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0F3A70" w:rsidTr="00590958">
        <w:tc>
          <w:tcPr>
            <w:tcW w:w="9747" w:type="dxa"/>
          </w:tcPr>
          <w:p w:rsidR="000F3A70" w:rsidRPr="00F0261B" w:rsidRDefault="000F3A70" w:rsidP="00590958">
            <w:pPr>
              <w:jc w:val="center"/>
              <w:rPr>
                <w:sz w:val="8"/>
              </w:rPr>
            </w:pPr>
            <w:r>
              <w:rPr>
                <w:noProof/>
                <w:sz w:val="16"/>
                <w:szCs w:val="16"/>
              </w:rPr>
              <w:drawing>
                <wp:inline distT="0" distB="0" distL="0" distR="0" wp14:anchorId="7864A3DB" wp14:editId="47EF12BA">
                  <wp:extent cx="482600" cy="804545"/>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600" cy="804545"/>
                          </a:xfrm>
                          <a:prstGeom prst="rect">
                            <a:avLst/>
                          </a:prstGeom>
                          <a:noFill/>
                          <a:ln>
                            <a:noFill/>
                          </a:ln>
                        </pic:spPr>
                      </pic:pic>
                    </a:graphicData>
                  </a:graphic>
                </wp:inline>
              </w:drawing>
            </w:r>
          </w:p>
        </w:tc>
      </w:tr>
    </w:tbl>
    <w:p w:rsidR="000F3A70" w:rsidRDefault="000F3A70" w:rsidP="000F3A70">
      <w:pPr>
        <w:pStyle w:val="1"/>
        <w:rPr>
          <w:b/>
          <w:sz w:val="36"/>
          <w:szCs w:val="36"/>
        </w:rPr>
      </w:pPr>
    </w:p>
    <w:p w:rsidR="000F3A70" w:rsidRDefault="000F3A70" w:rsidP="000F3A70">
      <w:pPr>
        <w:pStyle w:val="1"/>
        <w:rPr>
          <w:b/>
          <w:sz w:val="36"/>
          <w:szCs w:val="36"/>
        </w:rPr>
      </w:pPr>
      <w:r w:rsidRPr="00692987">
        <w:rPr>
          <w:b/>
          <w:sz w:val="36"/>
          <w:szCs w:val="36"/>
        </w:rPr>
        <w:t>АДМИНИСТРАЦИЯ ГОРОДА ИШИМА</w:t>
      </w:r>
    </w:p>
    <w:p w:rsidR="000F3A70" w:rsidRPr="002E622E" w:rsidRDefault="000F3A70" w:rsidP="000F3A70">
      <w:pPr>
        <w:pStyle w:val="2"/>
        <w:spacing w:line="360" w:lineRule="auto"/>
        <w:ind w:firstLine="737"/>
        <w:jc w:val="center"/>
        <w:rPr>
          <w:rFonts w:ascii="Times New Roman" w:hAnsi="Times New Roman"/>
          <w:b/>
          <w:color w:val="auto"/>
          <w:sz w:val="36"/>
          <w:szCs w:val="36"/>
        </w:rPr>
      </w:pPr>
      <w:r w:rsidRPr="00692987">
        <w:rPr>
          <w:noProof/>
          <w:sz w:val="16"/>
          <w:szCs w:val="16"/>
        </w:rPr>
        <mc:AlternateContent>
          <mc:Choice Requires="wps">
            <w:drawing>
              <wp:anchor distT="0" distB="0" distL="114300" distR="114300" simplePos="0" relativeHeight="251659264" behindDoc="0" locked="0" layoutInCell="1" allowOverlap="1" wp14:anchorId="2F23B3F8" wp14:editId="07BC00AC">
                <wp:simplePos x="0" y="0"/>
                <wp:positionH relativeFrom="column">
                  <wp:posOffset>0</wp:posOffset>
                </wp:positionH>
                <wp:positionV relativeFrom="paragraph">
                  <wp:posOffset>43180</wp:posOffset>
                </wp:positionV>
                <wp:extent cx="6126480" cy="0"/>
                <wp:effectExtent l="32385" t="32385" r="32385" b="342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82.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nZWQIAAGoEAAAOAAAAZHJzL2Uyb0RvYy54bWysVN1u0zAUvkfiHazcd2lK2nXR0gk1LTcD&#10;Jm08gGs7jTXHtmy3aYWQgGukPgKvwAVIkwY8Q/pGHLs/2uAGIXLhHNvHX77znc85v1jVAi2ZsVzJ&#10;PEpOuhFikijK5TyP3txMO8MIWYclxUJJlkdrZqOL0dMn543OWE9VSlBmEIBImzU6jyrndBbHllSs&#10;xvZEaSZhs1Smxg6mZh5TgxtAr0Xc63YHcaMM1UYRZi2sFrvNaBTwy5IR97osLXNI5BFwc2E0YZz5&#10;MR6d42xusK442dPA/8CixlzCR49QBXYYLQz/A6rmxCirSndCVB2rsuSEhRqgmqT7WzXXFdYs1ALi&#10;WH2Uyf4/WPJqeWUQp3mURkjiGlrUft6+327a7+2X7QZtP7Q/22/t1/au/dHebT9CfL/9BLHfbO/3&#10;yxuUeiUbbTMAHMsr47UgK3mtLxW5tUiqcYXlnIWKbtYaPpP4E/GjI35iNfCZNS8VhRy8cCrIuipN&#10;7SFBMLQK3Vsfu8dWDhFYHCS9QTqEJpPDXoyzw0FtrHvBVI18kEeCSy8szvDy0jpPBGeHFL8s1ZQL&#10;EcwhJGryqH+a9D10rUEqV3F5A4a5DRBWCU59uj9ozXw2FgYtsTdceEKdsPMwzaiFpAG+YphO9rHD&#10;XOxioCOkx4PigOA+2jnq7Vn3bDKcDNNO2htMOmm3KDrPp+O0M5gmp/3iWTEeF8k7Ty1Js4pTyqRn&#10;d3B3kv6de/b3bOfLo7+PwsSP0YOCQPbwDqRDd31Dd9aYKbq+Moeug6FD8v7y+RvzcA7xw1/E6BcA&#10;AAD//wMAUEsDBBQABgAIAAAAIQDOuH/23AAAAAQBAAAPAAAAZHJzL2Rvd25yZXYueG1sTI/BTsMw&#10;EETvlfoP1iJxqVoHqKIQ4lRVBRcOSG05lJsbL0lEvE5ttwl8PQsXuM1oVjNvi9VoO3FBH1pHCm4W&#10;CQikypmWagWv+6d5BiJETUZ3jlDBJwZYldNJoXPjBtriZRdrwSUUcq2gibHPpQxVg1aHheuROHt3&#10;3urI1tfSeD1wue3kbZKk0uqWeKHRPW4arD52Z6vAbEN43IzZ192Lfz6dDtnsbdjPlLq+GtcPICKO&#10;8e8YfvAZHUpmOrozmSA6BfxIVJAyPof36ZLF8dfLspD/4ctvAAAA//8DAFBLAQItABQABgAIAAAA&#10;IQC2gziS/gAAAOEBAAATAAAAAAAAAAAAAAAAAAAAAABbQ29udGVudF9UeXBlc10ueG1sUEsBAi0A&#10;FAAGAAgAAAAhADj9If/WAAAAlAEAAAsAAAAAAAAAAAAAAAAALwEAAF9yZWxzLy5yZWxzUEsBAi0A&#10;FAAGAAgAAAAhAGUpGdlZAgAAagQAAA4AAAAAAAAAAAAAAAAALgIAAGRycy9lMm9Eb2MueG1sUEsB&#10;Ai0AFAAGAAgAAAAhAM64f/bcAAAABAEAAA8AAAAAAAAAAAAAAAAAswQAAGRycy9kb3ducmV2Lnht&#10;bFBLBQYAAAAABAAEAPMAAAC8BQAAAAA=&#10;" strokeweight="4.5pt">
                <v:stroke linestyle="thinThick"/>
              </v:line>
            </w:pict>
          </mc:Fallback>
        </mc:AlternateContent>
      </w:r>
      <w:r w:rsidRPr="00692987">
        <w:rPr>
          <w:sz w:val="16"/>
          <w:szCs w:val="16"/>
        </w:rPr>
        <w:br/>
      </w:r>
      <w:r>
        <w:rPr>
          <w:rFonts w:ascii="Times New Roman" w:hAnsi="Times New Roman"/>
          <w:b/>
          <w:color w:val="auto"/>
          <w:sz w:val="36"/>
          <w:szCs w:val="36"/>
        </w:rPr>
        <w:t>ПОСТАНОВЛЕНИЕ</w:t>
      </w:r>
    </w:p>
    <w:p w:rsidR="000F3A70" w:rsidRPr="005E67CB" w:rsidRDefault="005E67CB" w:rsidP="005E67CB">
      <w:pPr>
        <w:rPr>
          <w:b/>
          <w:sz w:val="26"/>
          <w:szCs w:val="26"/>
          <w:u w:val="single"/>
        </w:rPr>
      </w:pPr>
      <w:r>
        <w:rPr>
          <w:b/>
          <w:sz w:val="26"/>
          <w:szCs w:val="26"/>
          <w:u w:val="single"/>
        </w:rPr>
        <w:t>0</w:t>
      </w:r>
      <w:r w:rsidR="000F22D7">
        <w:rPr>
          <w:b/>
          <w:sz w:val="26"/>
          <w:szCs w:val="26"/>
          <w:u w:val="single"/>
        </w:rPr>
        <w:t>8</w:t>
      </w:r>
      <w:r>
        <w:rPr>
          <w:b/>
          <w:sz w:val="26"/>
          <w:szCs w:val="26"/>
          <w:u w:val="single"/>
        </w:rPr>
        <w:t xml:space="preserve"> октября </w:t>
      </w:r>
      <w:r w:rsidR="000F3A70" w:rsidRPr="005E67CB">
        <w:rPr>
          <w:b/>
          <w:sz w:val="26"/>
          <w:szCs w:val="26"/>
          <w:u w:val="single"/>
        </w:rPr>
        <w:t>2018</w:t>
      </w:r>
      <w:r>
        <w:rPr>
          <w:b/>
          <w:sz w:val="26"/>
          <w:szCs w:val="26"/>
          <w:u w:val="single"/>
        </w:rPr>
        <w:t xml:space="preserve"> г.</w:t>
      </w:r>
      <w:r w:rsidR="000F3A70" w:rsidRPr="005E67CB">
        <w:rPr>
          <w:b/>
          <w:sz w:val="26"/>
          <w:szCs w:val="26"/>
        </w:rPr>
        <w:t xml:space="preserve">             </w:t>
      </w:r>
      <w:r w:rsidR="000F3A70" w:rsidRPr="005E67CB">
        <w:rPr>
          <w:b/>
          <w:sz w:val="26"/>
          <w:szCs w:val="26"/>
        </w:rPr>
        <w:tab/>
        <w:t xml:space="preserve">                             </w:t>
      </w:r>
      <w:r w:rsidR="000F3A70" w:rsidRPr="005E67CB">
        <w:rPr>
          <w:b/>
          <w:sz w:val="26"/>
          <w:szCs w:val="26"/>
        </w:rPr>
        <w:tab/>
        <w:t xml:space="preserve">   </w:t>
      </w:r>
      <w:r w:rsidR="000F3A70" w:rsidRPr="005E67CB">
        <w:rPr>
          <w:b/>
          <w:sz w:val="26"/>
          <w:szCs w:val="26"/>
        </w:rPr>
        <w:tab/>
        <w:t xml:space="preserve">                           </w:t>
      </w:r>
      <w:r>
        <w:rPr>
          <w:b/>
          <w:sz w:val="26"/>
          <w:szCs w:val="26"/>
        </w:rPr>
        <w:t xml:space="preserve">   </w:t>
      </w:r>
      <w:r w:rsidR="000F3A70" w:rsidRPr="005E67CB">
        <w:rPr>
          <w:b/>
          <w:sz w:val="26"/>
          <w:szCs w:val="26"/>
        </w:rPr>
        <w:t xml:space="preserve">  </w:t>
      </w:r>
      <w:r w:rsidR="000F3A70" w:rsidRPr="005E67CB">
        <w:rPr>
          <w:b/>
          <w:sz w:val="26"/>
          <w:szCs w:val="26"/>
          <w:u w:val="single"/>
        </w:rPr>
        <w:t xml:space="preserve">№ </w:t>
      </w:r>
      <w:r w:rsidR="000F22D7">
        <w:rPr>
          <w:b/>
          <w:sz w:val="26"/>
          <w:szCs w:val="26"/>
          <w:u w:val="single"/>
        </w:rPr>
        <w:t>965</w:t>
      </w:r>
    </w:p>
    <w:p w:rsidR="000F3A70" w:rsidRDefault="000F3A70" w:rsidP="000F3A70">
      <w:pPr>
        <w:rPr>
          <w:sz w:val="24"/>
          <w:szCs w:val="24"/>
        </w:rPr>
      </w:pPr>
      <w:r>
        <w:rPr>
          <w:sz w:val="24"/>
          <w:szCs w:val="24"/>
        </w:rPr>
        <w:tab/>
      </w:r>
    </w:p>
    <w:tbl>
      <w:tblPr>
        <w:tblW w:w="0" w:type="auto"/>
        <w:tblInd w:w="1526" w:type="dxa"/>
        <w:tblLayout w:type="fixed"/>
        <w:tblLook w:val="0000" w:firstRow="0" w:lastRow="0" w:firstColumn="0" w:lastColumn="0" w:noHBand="0" w:noVBand="0"/>
      </w:tblPr>
      <w:tblGrid>
        <w:gridCol w:w="7087"/>
      </w:tblGrid>
      <w:tr w:rsidR="000F3A70" w:rsidRPr="00EB390D" w:rsidTr="00590958">
        <w:trPr>
          <w:cantSplit/>
          <w:trHeight w:val="428"/>
        </w:trPr>
        <w:tc>
          <w:tcPr>
            <w:tcW w:w="7087" w:type="dxa"/>
          </w:tcPr>
          <w:p w:rsidR="00EB1F18" w:rsidRDefault="000F3A70" w:rsidP="00EB1F18">
            <w:pPr>
              <w:pStyle w:val="ConsPlusNormal"/>
              <w:ind w:left="-108"/>
              <w:rPr>
                <w:i/>
                <w:sz w:val="26"/>
                <w:szCs w:val="26"/>
              </w:rPr>
            </w:pPr>
            <w:r>
              <w:rPr>
                <w:i/>
                <w:sz w:val="26"/>
                <w:szCs w:val="26"/>
              </w:rPr>
              <w:t xml:space="preserve">О некоторых вопросах осуществления </w:t>
            </w:r>
            <w:r w:rsidR="00EB1F18">
              <w:rPr>
                <w:i/>
                <w:sz w:val="26"/>
                <w:szCs w:val="26"/>
              </w:rPr>
              <w:t xml:space="preserve">     </w:t>
            </w:r>
          </w:p>
          <w:p w:rsidR="000F3A70" w:rsidRPr="00EB390D" w:rsidRDefault="00EB1F18" w:rsidP="00EB1F18">
            <w:pPr>
              <w:pStyle w:val="ConsPlusNormal"/>
              <w:ind w:left="-108"/>
              <w:rPr>
                <w:i/>
                <w:sz w:val="26"/>
                <w:szCs w:val="26"/>
              </w:rPr>
            </w:pPr>
            <w:r>
              <w:rPr>
                <w:i/>
                <w:sz w:val="26"/>
                <w:szCs w:val="26"/>
              </w:rPr>
              <w:t xml:space="preserve">            </w:t>
            </w:r>
            <w:r w:rsidR="000F3A70">
              <w:rPr>
                <w:i/>
                <w:sz w:val="26"/>
                <w:szCs w:val="26"/>
              </w:rPr>
              <w:t>муниципального контроля</w:t>
            </w:r>
          </w:p>
        </w:tc>
      </w:tr>
    </w:tbl>
    <w:p w:rsidR="000F3A70" w:rsidRDefault="000F3A70" w:rsidP="000F3A70">
      <w:pPr>
        <w:shd w:val="clear" w:color="auto" w:fill="FFFFFF"/>
        <w:jc w:val="both"/>
        <w:rPr>
          <w:color w:val="000000"/>
          <w:sz w:val="26"/>
          <w:szCs w:val="26"/>
        </w:rPr>
      </w:pPr>
    </w:p>
    <w:p w:rsidR="00DE68FB" w:rsidRPr="00EB390D" w:rsidRDefault="00DE68FB" w:rsidP="000F3A70">
      <w:pPr>
        <w:shd w:val="clear" w:color="auto" w:fill="FFFFFF"/>
        <w:jc w:val="both"/>
        <w:rPr>
          <w:color w:val="000000"/>
          <w:sz w:val="26"/>
          <w:szCs w:val="26"/>
        </w:rPr>
      </w:pPr>
    </w:p>
    <w:p w:rsidR="000F3A70" w:rsidRPr="00D308D6" w:rsidRDefault="000F3A70" w:rsidP="000F3A70">
      <w:pPr>
        <w:spacing w:after="120"/>
        <w:jc w:val="both"/>
        <w:rPr>
          <w:color w:val="000000"/>
          <w:sz w:val="26"/>
          <w:szCs w:val="26"/>
        </w:rPr>
      </w:pPr>
      <w:r w:rsidRPr="00EB390D">
        <w:rPr>
          <w:color w:val="000000"/>
          <w:sz w:val="26"/>
          <w:szCs w:val="26"/>
        </w:rPr>
        <w:tab/>
      </w:r>
      <w:r w:rsidRPr="000F3A70">
        <w:rPr>
          <w:color w:val="000000"/>
          <w:sz w:val="26"/>
          <w:szCs w:val="26"/>
        </w:rPr>
        <w:t>В соответствии с Федеральным законом от 26</w:t>
      </w:r>
      <w:r w:rsidR="006F588A">
        <w:rPr>
          <w:color w:val="000000"/>
          <w:sz w:val="26"/>
          <w:szCs w:val="26"/>
        </w:rPr>
        <w:t>.12.</w:t>
      </w:r>
      <w:r w:rsidRPr="000F3A70">
        <w:rPr>
          <w:color w:val="000000"/>
          <w:sz w:val="26"/>
          <w:szCs w:val="26"/>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w:t>
      </w:r>
      <w:proofErr w:type="spellStart"/>
      <w:r>
        <w:rPr>
          <w:color w:val="000000"/>
          <w:sz w:val="26"/>
          <w:szCs w:val="26"/>
        </w:rPr>
        <w:t>Ишимской</w:t>
      </w:r>
      <w:proofErr w:type="spellEnd"/>
      <w:r>
        <w:rPr>
          <w:color w:val="000000"/>
          <w:sz w:val="26"/>
          <w:szCs w:val="26"/>
        </w:rPr>
        <w:t xml:space="preserve"> городской Думы от </w:t>
      </w:r>
      <w:r w:rsidR="006F588A">
        <w:rPr>
          <w:color w:val="000000"/>
          <w:sz w:val="26"/>
          <w:szCs w:val="26"/>
        </w:rPr>
        <w:t>27</w:t>
      </w:r>
      <w:r>
        <w:rPr>
          <w:color w:val="000000"/>
          <w:sz w:val="26"/>
          <w:szCs w:val="26"/>
        </w:rPr>
        <w:t>.</w:t>
      </w:r>
      <w:r w:rsidR="006F588A">
        <w:rPr>
          <w:color w:val="000000"/>
          <w:sz w:val="26"/>
          <w:szCs w:val="26"/>
        </w:rPr>
        <w:t>09.2018 № 212</w:t>
      </w:r>
      <w:r>
        <w:rPr>
          <w:color w:val="000000"/>
          <w:sz w:val="26"/>
          <w:szCs w:val="26"/>
        </w:rPr>
        <w:t xml:space="preserve"> «Об утверждении П</w:t>
      </w:r>
      <w:r w:rsidRPr="000F3A70">
        <w:rPr>
          <w:color w:val="000000"/>
          <w:sz w:val="26"/>
          <w:szCs w:val="26"/>
        </w:rPr>
        <w:t xml:space="preserve">оложения о видах муниципального контроля, осуществляемых на территории </w:t>
      </w:r>
      <w:r>
        <w:rPr>
          <w:color w:val="000000"/>
          <w:sz w:val="26"/>
          <w:szCs w:val="26"/>
        </w:rPr>
        <w:t>муниципального образования городской округ город Ишим</w:t>
      </w:r>
      <w:r w:rsidR="00DE68FB">
        <w:rPr>
          <w:color w:val="000000"/>
          <w:sz w:val="26"/>
          <w:szCs w:val="26"/>
        </w:rPr>
        <w:t>»,</w:t>
      </w:r>
    </w:p>
    <w:p w:rsidR="000F3A70" w:rsidRPr="000F3A70" w:rsidRDefault="000F3A70" w:rsidP="00590958">
      <w:pPr>
        <w:ind w:firstLine="567"/>
        <w:jc w:val="both"/>
        <w:rPr>
          <w:color w:val="000000"/>
          <w:sz w:val="26"/>
          <w:szCs w:val="26"/>
        </w:rPr>
      </w:pPr>
      <w:r w:rsidRPr="000F3A70">
        <w:rPr>
          <w:color w:val="000000"/>
          <w:sz w:val="26"/>
          <w:szCs w:val="26"/>
        </w:rPr>
        <w:t xml:space="preserve">1. Утвердить Перечень видов муниципального контроля, осуществляемых на территории </w:t>
      </w:r>
      <w:r>
        <w:rPr>
          <w:color w:val="000000"/>
          <w:sz w:val="26"/>
          <w:szCs w:val="26"/>
        </w:rPr>
        <w:t>муниципального образования городской округ город Ишим</w:t>
      </w:r>
      <w:r w:rsidRPr="000F3A70">
        <w:rPr>
          <w:color w:val="000000"/>
          <w:sz w:val="26"/>
          <w:szCs w:val="26"/>
        </w:rPr>
        <w:t>, и органов местного самоуправления, уполномоченных на их осуществление, в соответствии с приложением 1 к настоящему постановлению.</w:t>
      </w:r>
    </w:p>
    <w:p w:rsidR="000F3A70" w:rsidRPr="000F3A70" w:rsidRDefault="000F3A70" w:rsidP="00590958">
      <w:pPr>
        <w:ind w:firstLine="567"/>
        <w:jc w:val="both"/>
        <w:rPr>
          <w:color w:val="000000"/>
          <w:sz w:val="26"/>
          <w:szCs w:val="26"/>
        </w:rPr>
      </w:pPr>
      <w:r>
        <w:rPr>
          <w:color w:val="000000"/>
          <w:sz w:val="26"/>
          <w:szCs w:val="26"/>
        </w:rPr>
        <w:t xml:space="preserve">1.1. </w:t>
      </w:r>
      <w:r w:rsidRPr="000F3A70">
        <w:rPr>
          <w:color w:val="000000"/>
          <w:sz w:val="26"/>
          <w:szCs w:val="26"/>
        </w:rPr>
        <w:t xml:space="preserve">Определить </w:t>
      </w:r>
      <w:r w:rsidR="00590958">
        <w:rPr>
          <w:color w:val="000000"/>
          <w:sz w:val="26"/>
          <w:szCs w:val="26"/>
        </w:rPr>
        <w:t xml:space="preserve">начальника организационного отдела </w:t>
      </w:r>
      <w:proofErr w:type="gramStart"/>
      <w:r w:rsidRPr="000F3A70">
        <w:rPr>
          <w:color w:val="000000"/>
          <w:sz w:val="26"/>
          <w:szCs w:val="26"/>
        </w:rPr>
        <w:t>ответственным</w:t>
      </w:r>
      <w:proofErr w:type="gramEnd"/>
      <w:r w:rsidRPr="000F3A70">
        <w:rPr>
          <w:color w:val="000000"/>
          <w:sz w:val="26"/>
          <w:szCs w:val="26"/>
        </w:rPr>
        <w:t xml:space="preserve"> за поддержание указанного перечня в актуальном состоянии.</w:t>
      </w:r>
    </w:p>
    <w:p w:rsidR="000F3A70" w:rsidRPr="000F3A70" w:rsidRDefault="000F3A70" w:rsidP="00590958">
      <w:pPr>
        <w:ind w:firstLine="567"/>
        <w:jc w:val="both"/>
        <w:rPr>
          <w:color w:val="000000"/>
          <w:sz w:val="26"/>
          <w:szCs w:val="26"/>
        </w:rPr>
      </w:pPr>
      <w:r w:rsidRPr="000F3A70">
        <w:rPr>
          <w:color w:val="000000"/>
          <w:sz w:val="26"/>
          <w:szCs w:val="26"/>
        </w:rPr>
        <w:t>2. Утвердить Перечни нормативных правовых актов или их отдельных частей, содержащих обязательные требования, требования, установленные муниципальными правовыми актами</w:t>
      </w:r>
      <w:r w:rsidR="00C86802">
        <w:rPr>
          <w:color w:val="000000"/>
          <w:sz w:val="26"/>
          <w:szCs w:val="26"/>
        </w:rPr>
        <w:t xml:space="preserve"> города Ишима</w:t>
      </w:r>
      <w:r w:rsidRPr="000F3A70">
        <w:rPr>
          <w:color w:val="000000"/>
          <w:sz w:val="26"/>
          <w:szCs w:val="26"/>
        </w:rPr>
        <w:t>, оценка соблюдения которых является предметом муниципального контроля, по видам муниципального контроля, осуществляемым на территории</w:t>
      </w:r>
      <w:r>
        <w:rPr>
          <w:color w:val="000000"/>
          <w:sz w:val="26"/>
          <w:szCs w:val="26"/>
        </w:rPr>
        <w:t xml:space="preserve"> муниципального образования городской округ город Ишим</w:t>
      </w:r>
      <w:r w:rsidRPr="000F3A70">
        <w:rPr>
          <w:color w:val="000000"/>
          <w:sz w:val="26"/>
          <w:szCs w:val="26"/>
        </w:rPr>
        <w:t>, в соответствие с приложениями 2 - 4 к настоящему постановлению.</w:t>
      </w:r>
    </w:p>
    <w:p w:rsidR="000F3A70" w:rsidRDefault="000F3A70" w:rsidP="00590958">
      <w:pPr>
        <w:ind w:firstLine="567"/>
        <w:jc w:val="both"/>
        <w:rPr>
          <w:color w:val="000000"/>
          <w:sz w:val="26"/>
          <w:szCs w:val="26"/>
        </w:rPr>
      </w:pPr>
      <w:r>
        <w:rPr>
          <w:color w:val="000000"/>
          <w:sz w:val="26"/>
          <w:szCs w:val="26"/>
        </w:rPr>
        <w:t xml:space="preserve">2.1. </w:t>
      </w:r>
      <w:r w:rsidRPr="000F3A70">
        <w:rPr>
          <w:color w:val="000000"/>
          <w:sz w:val="26"/>
          <w:szCs w:val="26"/>
        </w:rPr>
        <w:t xml:space="preserve">Определить </w:t>
      </w:r>
      <w:r w:rsidR="00590958">
        <w:rPr>
          <w:color w:val="000000"/>
          <w:sz w:val="26"/>
          <w:szCs w:val="26"/>
        </w:rPr>
        <w:t>начальника организационного отдела</w:t>
      </w:r>
      <w:r w:rsidRPr="000F3A70">
        <w:rPr>
          <w:color w:val="000000"/>
          <w:sz w:val="26"/>
          <w:szCs w:val="26"/>
        </w:rPr>
        <w:t xml:space="preserve"> </w:t>
      </w:r>
      <w:proofErr w:type="gramStart"/>
      <w:r w:rsidRPr="000F3A70">
        <w:rPr>
          <w:color w:val="000000"/>
          <w:sz w:val="26"/>
          <w:szCs w:val="26"/>
        </w:rPr>
        <w:t>ответственным</w:t>
      </w:r>
      <w:proofErr w:type="gramEnd"/>
      <w:r w:rsidRPr="000F3A70">
        <w:rPr>
          <w:color w:val="000000"/>
          <w:sz w:val="26"/>
          <w:szCs w:val="26"/>
        </w:rPr>
        <w:t xml:space="preserve"> за поддержание указанных перечней в актуальном состоянии.</w:t>
      </w:r>
    </w:p>
    <w:p w:rsidR="00590958" w:rsidRPr="000F3A70" w:rsidRDefault="00590958" w:rsidP="005E67CB">
      <w:pPr>
        <w:widowControl/>
        <w:ind w:firstLine="567"/>
        <w:jc w:val="both"/>
        <w:rPr>
          <w:color w:val="000000"/>
          <w:sz w:val="26"/>
          <w:szCs w:val="26"/>
        </w:rPr>
      </w:pPr>
      <w:r w:rsidRPr="00590958">
        <w:rPr>
          <w:color w:val="000000"/>
          <w:sz w:val="26"/>
          <w:szCs w:val="26"/>
        </w:rPr>
        <w:t xml:space="preserve">2.2. Директору департамента </w:t>
      </w:r>
      <w:r w:rsidRPr="00590958">
        <w:rPr>
          <w:rFonts w:eastAsiaTheme="minorHAnsi"/>
          <w:sz w:val="26"/>
          <w:szCs w:val="26"/>
          <w:lang w:eastAsia="en-US"/>
        </w:rPr>
        <w:t>имущественных отношений и земельных ресурсов, д</w:t>
      </w:r>
      <w:r w:rsidRPr="00590958">
        <w:rPr>
          <w:color w:val="000000"/>
          <w:sz w:val="26"/>
          <w:szCs w:val="26"/>
        </w:rPr>
        <w:t>иректору департамента</w:t>
      </w:r>
      <w:r w:rsidRPr="00590958">
        <w:rPr>
          <w:rFonts w:eastAsiaTheme="minorHAnsi"/>
          <w:sz w:val="26"/>
          <w:szCs w:val="26"/>
          <w:lang w:eastAsia="en-US"/>
        </w:rPr>
        <w:t xml:space="preserve"> </w:t>
      </w:r>
      <w:r w:rsidRPr="00590958">
        <w:rPr>
          <w:sz w:val="26"/>
          <w:szCs w:val="26"/>
        </w:rPr>
        <w:t>городского хозяйства, председателю</w:t>
      </w:r>
      <w:r w:rsidRPr="00590958">
        <w:rPr>
          <w:color w:val="000000"/>
          <w:sz w:val="26"/>
          <w:szCs w:val="26"/>
        </w:rPr>
        <w:t xml:space="preserve"> </w:t>
      </w:r>
      <w:r w:rsidRPr="00590958">
        <w:rPr>
          <w:rFonts w:eastAsiaTheme="minorHAnsi"/>
          <w:sz w:val="26"/>
          <w:szCs w:val="26"/>
          <w:lang w:eastAsia="en-US"/>
        </w:rPr>
        <w:t xml:space="preserve">комитета по развитию потребительского рынка и предпринимательства </w:t>
      </w:r>
      <w:r w:rsidR="005E67CB">
        <w:rPr>
          <w:rFonts w:eastAsiaTheme="minorHAnsi"/>
          <w:sz w:val="26"/>
          <w:szCs w:val="26"/>
          <w:lang w:eastAsia="en-US"/>
        </w:rPr>
        <w:t xml:space="preserve">не позднее 10 дней со дня </w:t>
      </w:r>
      <w:r w:rsidR="005E67CB">
        <w:rPr>
          <w:color w:val="000000"/>
          <w:sz w:val="26"/>
          <w:szCs w:val="26"/>
        </w:rPr>
        <w:t xml:space="preserve">вступления в силу изменений в нормативные акты администрации города Ишима, письменно </w:t>
      </w:r>
      <w:r w:rsidR="005E67CB" w:rsidRPr="00590958">
        <w:rPr>
          <w:color w:val="000000"/>
          <w:sz w:val="26"/>
          <w:szCs w:val="26"/>
        </w:rPr>
        <w:t>информирова</w:t>
      </w:r>
      <w:r w:rsidR="005E67CB">
        <w:rPr>
          <w:color w:val="000000"/>
          <w:sz w:val="26"/>
          <w:szCs w:val="26"/>
        </w:rPr>
        <w:t xml:space="preserve">ть об этом </w:t>
      </w:r>
      <w:r w:rsidRPr="00590958">
        <w:rPr>
          <w:color w:val="000000"/>
          <w:sz w:val="26"/>
          <w:szCs w:val="26"/>
        </w:rPr>
        <w:t>нач</w:t>
      </w:r>
      <w:r w:rsidR="005E67CB">
        <w:rPr>
          <w:color w:val="000000"/>
          <w:sz w:val="26"/>
          <w:szCs w:val="26"/>
        </w:rPr>
        <w:t>альника организационного отдела с указанием реквизитов акта.</w:t>
      </w:r>
    </w:p>
    <w:p w:rsidR="000F3A70" w:rsidRPr="000F3A70" w:rsidRDefault="000F3A70" w:rsidP="00590958">
      <w:pPr>
        <w:ind w:firstLine="567"/>
        <w:jc w:val="both"/>
        <w:rPr>
          <w:color w:val="000000"/>
          <w:sz w:val="26"/>
          <w:szCs w:val="26"/>
        </w:rPr>
      </w:pPr>
      <w:r w:rsidRPr="000F3A70">
        <w:rPr>
          <w:color w:val="000000"/>
          <w:sz w:val="26"/>
          <w:szCs w:val="26"/>
        </w:rPr>
        <w:t xml:space="preserve">3. Определить </w:t>
      </w:r>
      <w:r w:rsidR="000514B1">
        <w:rPr>
          <w:color w:val="000000"/>
          <w:sz w:val="26"/>
          <w:szCs w:val="26"/>
        </w:rPr>
        <w:t xml:space="preserve">директоров департаментов администрации города Ишима </w:t>
      </w:r>
      <w:proofErr w:type="gramStart"/>
      <w:r w:rsidRPr="000F3A70">
        <w:rPr>
          <w:color w:val="000000"/>
          <w:sz w:val="26"/>
          <w:szCs w:val="26"/>
        </w:rPr>
        <w:t>ответственным</w:t>
      </w:r>
      <w:r w:rsidR="000514B1">
        <w:rPr>
          <w:color w:val="000000"/>
          <w:sz w:val="26"/>
          <w:szCs w:val="26"/>
        </w:rPr>
        <w:t>и</w:t>
      </w:r>
      <w:proofErr w:type="gramEnd"/>
      <w:r w:rsidRPr="000F3A70">
        <w:rPr>
          <w:color w:val="000000"/>
          <w:sz w:val="26"/>
          <w:szCs w:val="26"/>
        </w:rPr>
        <w:t xml:space="preserve"> за осуществление учета подконтрольных субъектов (объектов), в отношении которых осуществляется муниципальный контроль.</w:t>
      </w:r>
    </w:p>
    <w:p w:rsidR="000F3A70" w:rsidRDefault="000F3A70" w:rsidP="00590958">
      <w:pPr>
        <w:ind w:firstLine="567"/>
        <w:jc w:val="both"/>
        <w:rPr>
          <w:color w:val="000000"/>
          <w:sz w:val="26"/>
          <w:szCs w:val="26"/>
        </w:rPr>
      </w:pPr>
      <w:r w:rsidRPr="000F3A70">
        <w:rPr>
          <w:color w:val="000000"/>
          <w:sz w:val="26"/>
          <w:szCs w:val="26"/>
        </w:rPr>
        <w:t xml:space="preserve">4. Органам, структурным подразделениям, должностным лицам, ответственным за реализацию положений настоящего постановления, </w:t>
      </w:r>
      <w:r w:rsidRPr="000F3A70">
        <w:rPr>
          <w:color w:val="000000"/>
          <w:sz w:val="26"/>
          <w:szCs w:val="26"/>
        </w:rPr>
        <w:lastRenderedPageBreak/>
        <w:t>осуществлять мониторинг актуальности сведений на постоянной основе.</w:t>
      </w:r>
    </w:p>
    <w:p w:rsidR="0034028F" w:rsidRDefault="0034028F" w:rsidP="00590958">
      <w:pPr>
        <w:ind w:firstLine="567"/>
        <w:jc w:val="both"/>
        <w:rPr>
          <w:color w:val="000000"/>
          <w:sz w:val="26"/>
          <w:szCs w:val="26"/>
        </w:rPr>
      </w:pPr>
      <w:r>
        <w:rPr>
          <w:color w:val="000000"/>
          <w:sz w:val="26"/>
          <w:szCs w:val="26"/>
        </w:rPr>
        <w:t>5</w:t>
      </w:r>
      <w:r w:rsidRPr="0034028F">
        <w:rPr>
          <w:color w:val="000000"/>
          <w:sz w:val="26"/>
          <w:szCs w:val="26"/>
        </w:rPr>
        <w:t xml:space="preserve">. Опубликовать настоящее </w:t>
      </w:r>
      <w:r>
        <w:rPr>
          <w:color w:val="000000"/>
          <w:sz w:val="26"/>
          <w:szCs w:val="26"/>
        </w:rPr>
        <w:t xml:space="preserve">постановление </w:t>
      </w:r>
      <w:r w:rsidRPr="0034028F">
        <w:rPr>
          <w:color w:val="000000"/>
          <w:sz w:val="26"/>
          <w:szCs w:val="26"/>
        </w:rPr>
        <w:t xml:space="preserve"> в газете «</w:t>
      </w:r>
      <w:proofErr w:type="spellStart"/>
      <w:proofErr w:type="gramStart"/>
      <w:r w:rsidRPr="0034028F">
        <w:rPr>
          <w:color w:val="000000"/>
          <w:sz w:val="26"/>
          <w:szCs w:val="26"/>
        </w:rPr>
        <w:t>Ишимская</w:t>
      </w:r>
      <w:proofErr w:type="spellEnd"/>
      <w:proofErr w:type="gramEnd"/>
      <w:r w:rsidRPr="0034028F">
        <w:rPr>
          <w:color w:val="000000"/>
          <w:sz w:val="26"/>
          <w:szCs w:val="26"/>
        </w:rPr>
        <w:t xml:space="preserve"> правда», сетевом издании «Официальные документы города Ишима» </w:t>
      </w:r>
    </w:p>
    <w:p w:rsidR="0034028F" w:rsidRPr="0034028F" w:rsidRDefault="0034028F" w:rsidP="00590958">
      <w:pPr>
        <w:ind w:firstLine="567"/>
        <w:jc w:val="both"/>
        <w:rPr>
          <w:color w:val="000000"/>
          <w:sz w:val="26"/>
          <w:szCs w:val="26"/>
        </w:rPr>
      </w:pPr>
      <w:r w:rsidRPr="0034028F">
        <w:rPr>
          <w:color w:val="000000"/>
          <w:sz w:val="26"/>
          <w:szCs w:val="26"/>
        </w:rPr>
        <w:t>(www.ishimdoc.ru) и разместить на официальном сайте муниципального образования городской округ город Ишим.</w:t>
      </w:r>
    </w:p>
    <w:p w:rsidR="0034028F" w:rsidRPr="000F3A70" w:rsidRDefault="0034028F" w:rsidP="00590958">
      <w:pPr>
        <w:ind w:firstLine="567"/>
        <w:jc w:val="both"/>
        <w:rPr>
          <w:color w:val="000000"/>
          <w:sz w:val="26"/>
          <w:szCs w:val="26"/>
        </w:rPr>
      </w:pPr>
      <w:r>
        <w:rPr>
          <w:color w:val="000000"/>
          <w:sz w:val="26"/>
          <w:szCs w:val="26"/>
        </w:rPr>
        <w:t>6</w:t>
      </w:r>
      <w:r w:rsidRPr="0034028F">
        <w:rPr>
          <w:color w:val="000000"/>
          <w:sz w:val="26"/>
          <w:szCs w:val="26"/>
        </w:rPr>
        <w:t xml:space="preserve">. С момента вступления в силу настоящего </w:t>
      </w:r>
      <w:r>
        <w:rPr>
          <w:color w:val="000000"/>
          <w:sz w:val="26"/>
          <w:szCs w:val="26"/>
        </w:rPr>
        <w:t>постановления</w:t>
      </w:r>
      <w:r w:rsidRPr="0034028F">
        <w:rPr>
          <w:color w:val="000000"/>
          <w:sz w:val="26"/>
          <w:szCs w:val="26"/>
        </w:rPr>
        <w:t xml:space="preserve">, </w:t>
      </w:r>
      <w:r>
        <w:rPr>
          <w:color w:val="000000"/>
          <w:sz w:val="26"/>
          <w:szCs w:val="26"/>
        </w:rPr>
        <w:t>п</w:t>
      </w:r>
      <w:r w:rsidRPr="0034028F">
        <w:rPr>
          <w:color w:val="000000"/>
          <w:sz w:val="26"/>
          <w:szCs w:val="26"/>
        </w:rPr>
        <w:t xml:space="preserve">остановление </w:t>
      </w:r>
      <w:r w:rsidR="005E67CB">
        <w:rPr>
          <w:color w:val="000000"/>
          <w:sz w:val="26"/>
          <w:szCs w:val="26"/>
        </w:rPr>
        <w:t>а</w:t>
      </w:r>
      <w:r w:rsidRPr="0034028F">
        <w:rPr>
          <w:color w:val="000000"/>
          <w:sz w:val="26"/>
          <w:szCs w:val="26"/>
        </w:rPr>
        <w:t>дминистра</w:t>
      </w:r>
      <w:r>
        <w:rPr>
          <w:color w:val="000000"/>
          <w:sz w:val="26"/>
          <w:szCs w:val="26"/>
        </w:rPr>
        <w:t>ции города Ишима от 13.06.2018 №</w:t>
      </w:r>
      <w:r w:rsidRPr="0034028F">
        <w:rPr>
          <w:color w:val="000000"/>
          <w:sz w:val="26"/>
          <w:szCs w:val="26"/>
        </w:rPr>
        <w:t xml:space="preserve"> 482 </w:t>
      </w:r>
      <w:r>
        <w:rPr>
          <w:color w:val="000000"/>
          <w:sz w:val="26"/>
          <w:szCs w:val="26"/>
        </w:rPr>
        <w:t>«</w:t>
      </w:r>
      <w:r w:rsidRPr="0034028F">
        <w:rPr>
          <w:color w:val="000000"/>
          <w:sz w:val="26"/>
          <w:szCs w:val="26"/>
        </w:rPr>
        <w:t>Об утверждении перечня видов муниципального контроля и органов местного самоуправления, уполномоченных на их осуществление, на территории муници</w:t>
      </w:r>
      <w:r>
        <w:rPr>
          <w:color w:val="000000"/>
          <w:sz w:val="26"/>
          <w:szCs w:val="26"/>
        </w:rPr>
        <w:t>пального образования город Ишим»</w:t>
      </w:r>
      <w:r w:rsidRPr="0034028F">
        <w:rPr>
          <w:color w:val="000000"/>
          <w:sz w:val="26"/>
          <w:szCs w:val="26"/>
        </w:rPr>
        <w:t xml:space="preserve"> признать утратившим силу.</w:t>
      </w:r>
    </w:p>
    <w:p w:rsidR="000F3A70" w:rsidRPr="002E622E" w:rsidRDefault="0034028F" w:rsidP="00590958">
      <w:pPr>
        <w:ind w:firstLine="567"/>
        <w:jc w:val="both"/>
      </w:pPr>
      <w:r>
        <w:rPr>
          <w:color w:val="000000"/>
          <w:sz w:val="26"/>
          <w:szCs w:val="26"/>
        </w:rPr>
        <w:t>7</w:t>
      </w:r>
      <w:r w:rsidR="000F3A70" w:rsidRPr="000F3A70">
        <w:rPr>
          <w:color w:val="000000"/>
          <w:sz w:val="26"/>
          <w:szCs w:val="26"/>
        </w:rPr>
        <w:t xml:space="preserve">. </w:t>
      </w:r>
      <w:proofErr w:type="gramStart"/>
      <w:r w:rsidR="000F3A70" w:rsidRPr="000F3A70">
        <w:rPr>
          <w:color w:val="000000"/>
          <w:sz w:val="26"/>
          <w:szCs w:val="26"/>
        </w:rPr>
        <w:t>Контроль за</w:t>
      </w:r>
      <w:proofErr w:type="gramEnd"/>
      <w:r w:rsidR="000F3A70" w:rsidRPr="000F3A70">
        <w:rPr>
          <w:color w:val="000000"/>
          <w:sz w:val="26"/>
          <w:szCs w:val="26"/>
        </w:rPr>
        <w:t xml:space="preserve"> исполнением настоящего постановления возложить на </w:t>
      </w:r>
      <w:r w:rsidR="00DE68FB">
        <w:rPr>
          <w:color w:val="000000"/>
          <w:sz w:val="26"/>
          <w:szCs w:val="26"/>
        </w:rPr>
        <w:t>руководителя аппарата Главы города.</w:t>
      </w:r>
    </w:p>
    <w:p w:rsidR="000F3A70" w:rsidRPr="002E622E" w:rsidRDefault="000F3A70" w:rsidP="000F3A70">
      <w:pPr>
        <w:rPr>
          <w:sz w:val="26"/>
          <w:szCs w:val="26"/>
        </w:rPr>
      </w:pPr>
    </w:p>
    <w:p w:rsidR="00523F70" w:rsidRDefault="00523F70" w:rsidP="000F3A70">
      <w:pPr>
        <w:pStyle w:val="8"/>
        <w:rPr>
          <w:rFonts w:ascii="Arial" w:hAnsi="Arial" w:cs="Arial"/>
          <w:color w:val="auto"/>
          <w:sz w:val="26"/>
          <w:szCs w:val="26"/>
        </w:rPr>
      </w:pPr>
    </w:p>
    <w:p w:rsidR="000F3A70" w:rsidRPr="002E622E" w:rsidRDefault="000F3A70" w:rsidP="000F3A70">
      <w:pPr>
        <w:pStyle w:val="8"/>
        <w:rPr>
          <w:rFonts w:ascii="Arial" w:hAnsi="Arial" w:cs="Arial"/>
          <w:color w:val="auto"/>
          <w:sz w:val="26"/>
          <w:szCs w:val="26"/>
        </w:rPr>
      </w:pPr>
      <w:r w:rsidRPr="002E622E">
        <w:rPr>
          <w:rFonts w:ascii="Arial" w:hAnsi="Arial" w:cs="Arial"/>
          <w:color w:val="auto"/>
          <w:sz w:val="26"/>
          <w:szCs w:val="26"/>
        </w:rPr>
        <w:t>Глав</w:t>
      </w:r>
      <w:r>
        <w:rPr>
          <w:rFonts w:ascii="Arial" w:hAnsi="Arial" w:cs="Arial"/>
          <w:color w:val="auto"/>
          <w:sz w:val="26"/>
          <w:szCs w:val="26"/>
        </w:rPr>
        <w:t>а</w:t>
      </w:r>
      <w:r w:rsidRPr="002E622E">
        <w:rPr>
          <w:rFonts w:ascii="Arial" w:hAnsi="Arial" w:cs="Arial"/>
          <w:color w:val="auto"/>
          <w:sz w:val="26"/>
          <w:szCs w:val="26"/>
        </w:rPr>
        <w:t xml:space="preserve"> города</w:t>
      </w:r>
      <w:r>
        <w:rPr>
          <w:rFonts w:ascii="Arial" w:hAnsi="Arial" w:cs="Arial"/>
          <w:color w:val="auto"/>
          <w:sz w:val="26"/>
          <w:szCs w:val="26"/>
        </w:rPr>
        <w:t xml:space="preserve"> </w:t>
      </w:r>
      <w:r w:rsidRPr="002E622E">
        <w:rPr>
          <w:rFonts w:ascii="Arial" w:hAnsi="Arial" w:cs="Arial"/>
          <w:color w:val="auto"/>
          <w:sz w:val="26"/>
          <w:szCs w:val="26"/>
        </w:rPr>
        <w:t xml:space="preserve">                                </w:t>
      </w:r>
      <w:r>
        <w:rPr>
          <w:rFonts w:ascii="Arial" w:hAnsi="Arial" w:cs="Arial"/>
          <w:color w:val="auto"/>
          <w:sz w:val="26"/>
          <w:szCs w:val="26"/>
        </w:rPr>
        <w:t xml:space="preserve">  </w:t>
      </w:r>
      <w:r>
        <w:rPr>
          <w:rFonts w:ascii="Arial" w:hAnsi="Arial" w:cs="Arial"/>
          <w:color w:val="auto"/>
          <w:sz w:val="26"/>
          <w:szCs w:val="26"/>
        </w:rPr>
        <w:tab/>
      </w:r>
      <w:r>
        <w:rPr>
          <w:rFonts w:ascii="Arial" w:hAnsi="Arial" w:cs="Arial"/>
          <w:color w:val="auto"/>
          <w:sz w:val="26"/>
          <w:szCs w:val="26"/>
        </w:rPr>
        <w:tab/>
      </w:r>
      <w:r>
        <w:rPr>
          <w:rFonts w:ascii="Arial" w:hAnsi="Arial" w:cs="Arial"/>
          <w:color w:val="auto"/>
          <w:sz w:val="26"/>
          <w:szCs w:val="26"/>
        </w:rPr>
        <w:tab/>
      </w:r>
      <w:r>
        <w:rPr>
          <w:rFonts w:ascii="Arial" w:hAnsi="Arial" w:cs="Arial"/>
          <w:color w:val="auto"/>
          <w:sz w:val="26"/>
          <w:szCs w:val="26"/>
        </w:rPr>
        <w:tab/>
      </w:r>
      <w:r>
        <w:rPr>
          <w:rFonts w:ascii="Arial" w:hAnsi="Arial" w:cs="Arial"/>
          <w:color w:val="auto"/>
          <w:sz w:val="26"/>
          <w:szCs w:val="26"/>
        </w:rPr>
        <w:tab/>
      </w:r>
      <w:r w:rsidR="006F588A">
        <w:rPr>
          <w:rFonts w:ascii="Arial" w:hAnsi="Arial" w:cs="Arial"/>
          <w:color w:val="auto"/>
          <w:sz w:val="26"/>
          <w:szCs w:val="26"/>
        </w:rPr>
        <w:t xml:space="preserve">            </w:t>
      </w:r>
      <w:r>
        <w:rPr>
          <w:rFonts w:ascii="Arial" w:hAnsi="Arial" w:cs="Arial"/>
          <w:color w:val="auto"/>
          <w:sz w:val="26"/>
          <w:szCs w:val="26"/>
        </w:rPr>
        <w:t>Ф.Б. Шишкин</w:t>
      </w:r>
    </w:p>
    <w:p w:rsidR="000F3A70" w:rsidRPr="002E622E" w:rsidRDefault="000F3A70" w:rsidP="000F3A70">
      <w:pPr>
        <w:rPr>
          <w:sz w:val="26"/>
          <w:szCs w:val="26"/>
        </w:rPr>
      </w:pPr>
    </w:p>
    <w:p w:rsidR="000F3A70" w:rsidRDefault="000F3A70" w:rsidP="000F3A70"/>
    <w:p w:rsidR="000F3A70" w:rsidRDefault="000F3A70" w:rsidP="000F3A70"/>
    <w:p w:rsidR="000F3A70" w:rsidRPr="0096094F" w:rsidRDefault="000F3A70" w:rsidP="000F3A70"/>
    <w:p w:rsidR="000F3A70" w:rsidRPr="0096094F" w:rsidRDefault="000F3A70" w:rsidP="000F3A70"/>
    <w:p w:rsidR="000F3A70" w:rsidRPr="0096094F"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p w:rsidR="000F3A70" w:rsidRDefault="000F3A70" w:rsidP="000F3A70"/>
    <w:tbl>
      <w:tblPr>
        <w:tblW w:w="0" w:type="auto"/>
        <w:tblInd w:w="5353" w:type="dxa"/>
        <w:tblLook w:val="04A0" w:firstRow="1" w:lastRow="0" w:firstColumn="1" w:lastColumn="0" w:noHBand="0" w:noVBand="1"/>
      </w:tblPr>
      <w:tblGrid>
        <w:gridCol w:w="4361"/>
      </w:tblGrid>
      <w:tr w:rsidR="005E67CB" w:rsidRPr="00B053DA" w:rsidTr="005E67CB">
        <w:tc>
          <w:tcPr>
            <w:tcW w:w="4361" w:type="dxa"/>
            <w:shd w:val="clear" w:color="auto" w:fill="auto"/>
          </w:tcPr>
          <w:p w:rsidR="005E67CB" w:rsidRPr="00B053DA" w:rsidRDefault="005E67CB" w:rsidP="006F588A">
            <w:pPr>
              <w:tabs>
                <w:tab w:val="left" w:pos="1105"/>
                <w:tab w:val="center" w:pos="2595"/>
              </w:tabs>
              <w:jc w:val="center"/>
              <w:rPr>
                <w:sz w:val="26"/>
                <w:szCs w:val="26"/>
              </w:rPr>
            </w:pPr>
            <w:r w:rsidRPr="00B053DA">
              <w:rPr>
                <w:sz w:val="26"/>
                <w:szCs w:val="26"/>
              </w:rPr>
              <w:lastRenderedPageBreak/>
              <w:t>Приложение</w:t>
            </w:r>
            <w:r>
              <w:rPr>
                <w:sz w:val="26"/>
                <w:szCs w:val="26"/>
              </w:rPr>
              <w:t xml:space="preserve"> №1</w:t>
            </w:r>
          </w:p>
          <w:p w:rsidR="005E67CB" w:rsidRPr="00B053DA" w:rsidRDefault="005E67CB" w:rsidP="006F588A">
            <w:pPr>
              <w:tabs>
                <w:tab w:val="left" w:pos="1206"/>
                <w:tab w:val="center" w:pos="2595"/>
              </w:tabs>
              <w:jc w:val="center"/>
              <w:rPr>
                <w:sz w:val="26"/>
                <w:szCs w:val="26"/>
              </w:rPr>
            </w:pPr>
            <w:r w:rsidRPr="00B053DA">
              <w:rPr>
                <w:sz w:val="26"/>
                <w:szCs w:val="26"/>
              </w:rPr>
              <w:t>к постановлению</w:t>
            </w:r>
          </w:p>
          <w:p w:rsidR="005E67CB" w:rsidRPr="00B053DA" w:rsidRDefault="005E67CB" w:rsidP="006F588A">
            <w:pPr>
              <w:jc w:val="center"/>
              <w:rPr>
                <w:sz w:val="26"/>
                <w:szCs w:val="26"/>
              </w:rPr>
            </w:pPr>
            <w:r w:rsidRPr="00B053DA">
              <w:rPr>
                <w:sz w:val="26"/>
                <w:szCs w:val="26"/>
              </w:rPr>
              <w:t>администрации города Ишима</w:t>
            </w:r>
          </w:p>
          <w:p w:rsidR="005E67CB" w:rsidRPr="00B053DA" w:rsidRDefault="005E67CB" w:rsidP="006F588A">
            <w:pPr>
              <w:jc w:val="center"/>
              <w:rPr>
                <w:sz w:val="26"/>
                <w:szCs w:val="26"/>
              </w:rPr>
            </w:pPr>
            <w:r w:rsidRPr="00B053DA">
              <w:rPr>
                <w:sz w:val="26"/>
                <w:szCs w:val="26"/>
              </w:rPr>
              <w:t xml:space="preserve">от </w:t>
            </w:r>
            <w:r w:rsidR="000F22D7">
              <w:rPr>
                <w:sz w:val="26"/>
                <w:szCs w:val="26"/>
              </w:rPr>
              <w:t xml:space="preserve">08 октября </w:t>
            </w:r>
            <w:r w:rsidRPr="00B053DA">
              <w:rPr>
                <w:sz w:val="26"/>
                <w:szCs w:val="26"/>
              </w:rPr>
              <w:t>2018 г</w:t>
            </w:r>
            <w:r>
              <w:rPr>
                <w:sz w:val="26"/>
                <w:szCs w:val="26"/>
              </w:rPr>
              <w:t>ода</w:t>
            </w:r>
            <w:r w:rsidRPr="00B053DA">
              <w:rPr>
                <w:sz w:val="26"/>
                <w:szCs w:val="26"/>
              </w:rPr>
              <w:t xml:space="preserve"> № </w:t>
            </w:r>
            <w:r w:rsidR="000F22D7">
              <w:rPr>
                <w:sz w:val="26"/>
                <w:szCs w:val="26"/>
              </w:rPr>
              <w:t>965</w:t>
            </w:r>
          </w:p>
          <w:p w:rsidR="005E67CB" w:rsidRPr="00B053DA" w:rsidRDefault="005E67CB" w:rsidP="00590958">
            <w:pPr>
              <w:ind w:firstLine="720"/>
              <w:jc w:val="center"/>
              <w:rPr>
                <w:sz w:val="26"/>
                <w:szCs w:val="26"/>
              </w:rPr>
            </w:pPr>
          </w:p>
        </w:tc>
      </w:tr>
    </w:tbl>
    <w:p w:rsidR="006F588A" w:rsidRDefault="006F588A" w:rsidP="00DE68FB">
      <w:pPr>
        <w:widowControl/>
        <w:autoSpaceDE/>
        <w:autoSpaceDN/>
        <w:adjustRightInd/>
        <w:spacing w:before="100" w:beforeAutospacing="1" w:line="276" w:lineRule="auto"/>
        <w:contextualSpacing/>
        <w:jc w:val="center"/>
        <w:rPr>
          <w:bCs/>
          <w:sz w:val="26"/>
          <w:szCs w:val="26"/>
        </w:rPr>
      </w:pPr>
      <w:bookmarkStart w:id="0" w:name="P29"/>
      <w:bookmarkEnd w:id="0"/>
    </w:p>
    <w:p w:rsidR="00DE68FB" w:rsidRPr="00DE68FB" w:rsidRDefault="00DE68FB" w:rsidP="00DE68FB">
      <w:pPr>
        <w:widowControl/>
        <w:autoSpaceDE/>
        <w:autoSpaceDN/>
        <w:adjustRightInd/>
        <w:spacing w:before="100" w:beforeAutospacing="1" w:line="276" w:lineRule="auto"/>
        <w:contextualSpacing/>
        <w:jc w:val="center"/>
        <w:rPr>
          <w:rFonts w:ascii="Times New Roman" w:hAnsi="Times New Roman" w:cs="Times New Roman"/>
          <w:sz w:val="26"/>
          <w:szCs w:val="26"/>
        </w:rPr>
      </w:pPr>
      <w:r w:rsidRPr="00DE68FB">
        <w:rPr>
          <w:bCs/>
          <w:sz w:val="26"/>
          <w:szCs w:val="26"/>
        </w:rPr>
        <w:t>ПЕРЕЧЕНЬ</w:t>
      </w:r>
    </w:p>
    <w:p w:rsidR="00DE68FB" w:rsidRDefault="00DE68FB" w:rsidP="00DE68FB">
      <w:pPr>
        <w:widowControl/>
        <w:autoSpaceDE/>
        <w:autoSpaceDN/>
        <w:adjustRightInd/>
        <w:spacing w:before="100" w:beforeAutospacing="1" w:line="276" w:lineRule="auto"/>
        <w:contextualSpacing/>
        <w:jc w:val="center"/>
        <w:rPr>
          <w:bCs/>
          <w:sz w:val="26"/>
          <w:szCs w:val="26"/>
        </w:rPr>
      </w:pPr>
      <w:r w:rsidRPr="00DE68FB">
        <w:rPr>
          <w:bCs/>
          <w:sz w:val="26"/>
          <w:szCs w:val="26"/>
        </w:rPr>
        <w:t xml:space="preserve">видов муниципального контроля, осуществляемых на территории </w:t>
      </w:r>
      <w:r w:rsidR="00B10A7F">
        <w:rPr>
          <w:bCs/>
          <w:sz w:val="26"/>
          <w:szCs w:val="26"/>
        </w:rPr>
        <w:t>муниципального образования городской округ город Ишим</w:t>
      </w:r>
      <w:r w:rsidRPr="00DE68FB">
        <w:rPr>
          <w:bCs/>
          <w:sz w:val="26"/>
          <w:szCs w:val="26"/>
        </w:rPr>
        <w:t>, и органов местного самоуправления, уполномоченных на их осуществление</w:t>
      </w:r>
    </w:p>
    <w:p w:rsidR="005E67CB" w:rsidRDefault="005E67CB" w:rsidP="00DE68FB">
      <w:pPr>
        <w:widowControl/>
        <w:autoSpaceDE/>
        <w:autoSpaceDN/>
        <w:adjustRightInd/>
        <w:spacing w:before="100" w:beforeAutospacing="1" w:line="276" w:lineRule="auto"/>
        <w:contextualSpacing/>
        <w:jc w:val="center"/>
        <w:rPr>
          <w:bCs/>
          <w:sz w:val="26"/>
          <w:szCs w:val="26"/>
        </w:rPr>
      </w:pPr>
    </w:p>
    <w:tbl>
      <w:tblPr>
        <w:tblStyle w:val="a5"/>
        <w:tblW w:w="0" w:type="auto"/>
        <w:tblInd w:w="108" w:type="dxa"/>
        <w:tblLook w:val="04A0" w:firstRow="1" w:lastRow="0" w:firstColumn="1" w:lastColumn="0" w:noHBand="0" w:noVBand="1"/>
      </w:tblPr>
      <w:tblGrid>
        <w:gridCol w:w="567"/>
        <w:gridCol w:w="2552"/>
        <w:gridCol w:w="3118"/>
        <w:gridCol w:w="3402"/>
      </w:tblGrid>
      <w:tr w:rsidR="005E67CB" w:rsidRPr="005E67CB" w:rsidTr="005E67CB">
        <w:tc>
          <w:tcPr>
            <w:tcW w:w="567" w:type="dxa"/>
          </w:tcPr>
          <w:p w:rsidR="005E67CB" w:rsidRPr="005E67CB" w:rsidRDefault="005E67CB" w:rsidP="005E67CB">
            <w:pPr>
              <w:widowControl/>
              <w:autoSpaceDE/>
              <w:autoSpaceDN/>
              <w:adjustRightInd/>
              <w:jc w:val="center"/>
              <w:rPr>
                <w:sz w:val="26"/>
                <w:szCs w:val="26"/>
              </w:rPr>
            </w:pPr>
            <w:r w:rsidRPr="005E67CB">
              <w:rPr>
                <w:sz w:val="26"/>
                <w:szCs w:val="26"/>
              </w:rPr>
              <w:t>№</w:t>
            </w:r>
          </w:p>
        </w:tc>
        <w:tc>
          <w:tcPr>
            <w:tcW w:w="2552" w:type="dxa"/>
          </w:tcPr>
          <w:p w:rsidR="005E67CB" w:rsidRPr="005E67CB" w:rsidRDefault="005E67CB" w:rsidP="005E67CB">
            <w:pPr>
              <w:widowControl/>
              <w:autoSpaceDE/>
              <w:autoSpaceDN/>
              <w:adjustRightInd/>
              <w:jc w:val="center"/>
              <w:rPr>
                <w:sz w:val="26"/>
                <w:szCs w:val="26"/>
              </w:rPr>
            </w:pPr>
            <w:r w:rsidRPr="005E67CB">
              <w:rPr>
                <w:sz w:val="26"/>
                <w:szCs w:val="26"/>
              </w:rPr>
              <w:t>Наименование вида муниципального контроля</w:t>
            </w:r>
          </w:p>
        </w:tc>
        <w:tc>
          <w:tcPr>
            <w:tcW w:w="3118" w:type="dxa"/>
          </w:tcPr>
          <w:p w:rsidR="005E67CB" w:rsidRPr="005E67CB" w:rsidRDefault="005E67CB" w:rsidP="005E67CB">
            <w:pPr>
              <w:widowControl/>
              <w:autoSpaceDE/>
              <w:autoSpaceDN/>
              <w:adjustRightInd/>
              <w:jc w:val="center"/>
              <w:rPr>
                <w:sz w:val="26"/>
                <w:szCs w:val="26"/>
              </w:rPr>
            </w:pPr>
            <w:r w:rsidRPr="005E67CB">
              <w:rPr>
                <w:sz w:val="26"/>
                <w:szCs w:val="26"/>
              </w:rPr>
              <w:t>Орган муниципального контроля (в том числе структурное подразделение органа муниципального контроля, наделенное соответствующими функциями)</w:t>
            </w:r>
          </w:p>
        </w:tc>
        <w:tc>
          <w:tcPr>
            <w:tcW w:w="3402" w:type="dxa"/>
          </w:tcPr>
          <w:p w:rsidR="005E67CB" w:rsidRPr="005E67CB" w:rsidRDefault="005E67CB" w:rsidP="005E67CB">
            <w:pPr>
              <w:widowControl/>
              <w:autoSpaceDE/>
              <w:autoSpaceDN/>
              <w:adjustRightInd/>
              <w:jc w:val="center"/>
              <w:rPr>
                <w:sz w:val="26"/>
                <w:szCs w:val="26"/>
              </w:rPr>
            </w:pPr>
            <w:r w:rsidRPr="005E67CB">
              <w:rPr>
                <w:sz w:val="26"/>
                <w:szCs w:val="26"/>
              </w:rPr>
              <w:t>Наименование административного регламента с указанием реквизитов нормативного правового акта</w:t>
            </w:r>
          </w:p>
        </w:tc>
      </w:tr>
      <w:tr w:rsidR="005E67CB" w:rsidRPr="005E67CB" w:rsidTr="005E67CB">
        <w:tc>
          <w:tcPr>
            <w:tcW w:w="567" w:type="dxa"/>
          </w:tcPr>
          <w:p w:rsidR="005E67CB" w:rsidRPr="005E67CB" w:rsidRDefault="005E67CB" w:rsidP="005E67CB">
            <w:pPr>
              <w:widowControl/>
              <w:autoSpaceDE/>
              <w:autoSpaceDN/>
              <w:adjustRightInd/>
              <w:jc w:val="center"/>
              <w:rPr>
                <w:sz w:val="26"/>
                <w:szCs w:val="26"/>
              </w:rPr>
            </w:pPr>
            <w:r w:rsidRPr="005E67CB">
              <w:rPr>
                <w:sz w:val="26"/>
                <w:szCs w:val="26"/>
              </w:rPr>
              <w:t>1</w:t>
            </w:r>
          </w:p>
        </w:tc>
        <w:tc>
          <w:tcPr>
            <w:tcW w:w="2552" w:type="dxa"/>
          </w:tcPr>
          <w:p w:rsidR="005E67CB" w:rsidRPr="005E67CB" w:rsidRDefault="005E67CB" w:rsidP="005E67CB">
            <w:pPr>
              <w:widowControl/>
              <w:autoSpaceDE/>
              <w:autoSpaceDN/>
              <w:adjustRightInd/>
              <w:jc w:val="center"/>
              <w:rPr>
                <w:sz w:val="26"/>
                <w:szCs w:val="26"/>
              </w:rPr>
            </w:pPr>
            <w:r w:rsidRPr="005E67CB">
              <w:rPr>
                <w:sz w:val="26"/>
                <w:szCs w:val="26"/>
              </w:rPr>
              <w:t>Муниципальный земельный контроль</w:t>
            </w:r>
          </w:p>
        </w:tc>
        <w:tc>
          <w:tcPr>
            <w:tcW w:w="3118" w:type="dxa"/>
          </w:tcPr>
          <w:p w:rsidR="005E67CB" w:rsidRPr="005E67CB" w:rsidRDefault="005E67CB" w:rsidP="005E67CB">
            <w:pPr>
              <w:widowControl/>
              <w:jc w:val="center"/>
              <w:rPr>
                <w:rFonts w:eastAsiaTheme="minorHAnsi"/>
                <w:sz w:val="26"/>
                <w:szCs w:val="26"/>
                <w:lang w:eastAsia="en-US"/>
              </w:rPr>
            </w:pPr>
            <w:r w:rsidRPr="005E67CB">
              <w:rPr>
                <w:rFonts w:eastAsiaTheme="minorHAnsi"/>
                <w:sz w:val="26"/>
                <w:szCs w:val="26"/>
                <w:lang w:eastAsia="en-US"/>
              </w:rPr>
              <w:t xml:space="preserve">департамент имущественных отношений и земельных ресурсов администрации города Ишима </w:t>
            </w:r>
          </w:p>
          <w:p w:rsidR="005E67CB" w:rsidRPr="005E67CB" w:rsidRDefault="005E67CB" w:rsidP="005E67CB">
            <w:pPr>
              <w:widowControl/>
              <w:autoSpaceDE/>
              <w:autoSpaceDN/>
              <w:adjustRightInd/>
              <w:jc w:val="center"/>
              <w:rPr>
                <w:sz w:val="26"/>
                <w:szCs w:val="26"/>
              </w:rPr>
            </w:pPr>
          </w:p>
        </w:tc>
        <w:tc>
          <w:tcPr>
            <w:tcW w:w="3402" w:type="dxa"/>
          </w:tcPr>
          <w:p w:rsidR="005E67CB" w:rsidRDefault="005E67CB" w:rsidP="005E67CB">
            <w:pPr>
              <w:widowControl/>
              <w:autoSpaceDE/>
              <w:autoSpaceDN/>
              <w:adjustRightInd/>
              <w:jc w:val="center"/>
              <w:rPr>
                <w:sz w:val="26"/>
                <w:szCs w:val="26"/>
              </w:rPr>
            </w:pPr>
            <w:r w:rsidRPr="005E67CB">
              <w:rPr>
                <w:sz w:val="26"/>
                <w:szCs w:val="26"/>
              </w:rPr>
              <w:t xml:space="preserve">Постановление администрации города Ишима от 17.06.2013 </w:t>
            </w:r>
          </w:p>
          <w:p w:rsidR="005E67CB" w:rsidRPr="005E67CB" w:rsidRDefault="005E67CB" w:rsidP="005E67CB">
            <w:pPr>
              <w:widowControl/>
              <w:autoSpaceDE/>
              <w:autoSpaceDN/>
              <w:adjustRightInd/>
              <w:jc w:val="center"/>
              <w:rPr>
                <w:sz w:val="26"/>
                <w:szCs w:val="26"/>
              </w:rPr>
            </w:pPr>
            <w:r w:rsidRPr="005E67CB">
              <w:rPr>
                <w:sz w:val="26"/>
                <w:szCs w:val="26"/>
              </w:rPr>
              <w:t>№ 704 «Об утверждении административного регламента проведения проверок органов государственной власти, органов местного самоуправления, юридических лиц, индивидуальных предпринимателей, граждан при осуществлении муниципального земельного контроля на территории муниципального образования городской округ город Ишим»</w:t>
            </w:r>
          </w:p>
        </w:tc>
      </w:tr>
      <w:tr w:rsidR="005E67CB" w:rsidRPr="005E67CB" w:rsidTr="005E67CB">
        <w:tc>
          <w:tcPr>
            <w:tcW w:w="567" w:type="dxa"/>
          </w:tcPr>
          <w:p w:rsidR="005E67CB" w:rsidRPr="005E67CB" w:rsidRDefault="005E67CB" w:rsidP="005E67CB">
            <w:pPr>
              <w:widowControl/>
              <w:autoSpaceDE/>
              <w:autoSpaceDN/>
              <w:adjustRightInd/>
              <w:jc w:val="center"/>
              <w:rPr>
                <w:sz w:val="26"/>
                <w:szCs w:val="26"/>
              </w:rPr>
            </w:pPr>
            <w:r w:rsidRPr="005E67CB">
              <w:rPr>
                <w:sz w:val="26"/>
                <w:szCs w:val="26"/>
              </w:rPr>
              <w:t>2</w:t>
            </w:r>
          </w:p>
        </w:tc>
        <w:tc>
          <w:tcPr>
            <w:tcW w:w="2552" w:type="dxa"/>
          </w:tcPr>
          <w:p w:rsidR="005E67CB" w:rsidRPr="005E67CB" w:rsidRDefault="005E67CB" w:rsidP="005E67CB">
            <w:pPr>
              <w:widowControl/>
              <w:autoSpaceDE/>
              <w:autoSpaceDN/>
              <w:adjustRightInd/>
              <w:jc w:val="center"/>
              <w:rPr>
                <w:sz w:val="26"/>
                <w:szCs w:val="26"/>
              </w:rPr>
            </w:pPr>
            <w:r w:rsidRPr="005E67CB">
              <w:rPr>
                <w:sz w:val="26"/>
                <w:szCs w:val="26"/>
              </w:rPr>
              <w:t>Муниципальный контроль в области торговой деятельности</w:t>
            </w:r>
          </w:p>
        </w:tc>
        <w:tc>
          <w:tcPr>
            <w:tcW w:w="3118" w:type="dxa"/>
          </w:tcPr>
          <w:p w:rsidR="005E67CB" w:rsidRPr="005E67CB" w:rsidRDefault="005E67CB" w:rsidP="005E67CB">
            <w:pPr>
              <w:widowControl/>
              <w:jc w:val="center"/>
              <w:rPr>
                <w:rFonts w:eastAsiaTheme="minorHAnsi"/>
                <w:sz w:val="26"/>
                <w:szCs w:val="26"/>
                <w:lang w:eastAsia="en-US"/>
              </w:rPr>
            </w:pPr>
            <w:r w:rsidRPr="005E67CB">
              <w:rPr>
                <w:rFonts w:eastAsiaTheme="minorHAnsi"/>
                <w:sz w:val="26"/>
                <w:szCs w:val="26"/>
                <w:lang w:eastAsia="en-US"/>
              </w:rPr>
              <w:t>комитет по развитию потребительского рынка и предпринимательства администрации города Ишима</w:t>
            </w:r>
          </w:p>
          <w:p w:rsidR="005E67CB" w:rsidRPr="005E67CB" w:rsidRDefault="005E67CB" w:rsidP="005E67CB">
            <w:pPr>
              <w:widowControl/>
              <w:autoSpaceDE/>
              <w:autoSpaceDN/>
              <w:adjustRightInd/>
              <w:jc w:val="center"/>
              <w:rPr>
                <w:sz w:val="26"/>
                <w:szCs w:val="26"/>
              </w:rPr>
            </w:pPr>
          </w:p>
        </w:tc>
        <w:tc>
          <w:tcPr>
            <w:tcW w:w="3402" w:type="dxa"/>
          </w:tcPr>
          <w:p w:rsidR="005E67CB" w:rsidRDefault="005E67CB" w:rsidP="005E67CB">
            <w:pPr>
              <w:widowControl/>
              <w:autoSpaceDE/>
              <w:autoSpaceDN/>
              <w:adjustRightInd/>
              <w:jc w:val="center"/>
              <w:rPr>
                <w:sz w:val="26"/>
                <w:szCs w:val="26"/>
              </w:rPr>
            </w:pPr>
            <w:r w:rsidRPr="005E67CB">
              <w:rPr>
                <w:sz w:val="26"/>
                <w:szCs w:val="26"/>
              </w:rPr>
              <w:t xml:space="preserve">Постановление администрации города Ишима от 24.10.2016 </w:t>
            </w:r>
          </w:p>
          <w:p w:rsidR="005E67CB" w:rsidRPr="005E67CB" w:rsidRDefault="005E67CB" w:rsidP="005E67CB">
            <w:pPr>
              <w:widowControl/>
              <w:autoSpaceDE/>
              <w:autoSpaceDN/>
              <w:adjustRightInd/>
              <w:jc w:val="center"/>
              <w:rPr>
                <w:sz w:val="26"/>
                <w:szCs w:val="26"/>
              </w:rPr>
            </w:pPr>
            <w:r w:rsidRPr="005E67CB">
              <w:rPr>
                <w:sz w:val="26"/>
                <w:szCs w:val="26"/>
              </w:rPr>
              <w:t xml:space="preserve">№ 1110 «Об утверждении административного регламента проведения проверок юридических </w:t>
            </w:r>
            <w:r w:rsidRPr="005E67CB">
              <w:rPr>
                <w:sz w:val="26"/>
                <w:szCs w:val="26"/>
              </w:rPr>
              <w:lastRenderedPageBreak/>
              <w:t>лиц и индивидуальных предпринимателей при осуществлении муниципального контроля в области торговой деятельности»</w:t>
            </w:r>
          </w:p>
        </w:tc>
      </w:tr>
      <w:tr w:rsidR="005E67CB" w:rsidRPr="005E67CB" w:rsidTr="005E67CB">
        <w:tc>
          <w:tcPr>
            <w:tcW w:w="567" w:type="dxa"/>
          </w:tcPr>
          <w:p w:rsidR="005E67CB" w:rsidRPr="005E67CB" w:rsidRDefault="005E67CB" w:rsidP="005E67CB">
            <w:pPr>
              <w:widowControl/>
              <w:autoSpaceDE/>
              <w:autoSpaceDN/>
              <w:adjustRightInd/>
              <w:jc w:val="center"/>
              <w:rPr>
                <w:sz w:val="26"/>
                <w:szCs w:val="26"/>
              </w:rPr>
            </w:pPr>
            <w:r w:rsidRPr="005E67CB">
              <w:rPr>
                <w:sz w:val="26"/>
                <w:szCs w:val="26"/>
              </w:rPr>
              <w:lastRenderedPageBreak/>
              <w:t>3</w:t>
            </w:r>
          </w:p>
        </w:tc>
        <w:tc>
          <w:tcPr>
            <w:tcW w:w="2552" w:type="dxa"/>
          </w:tcPr>
          <w:p w:rsidR="005E67CB" w:rsidRPr="005E67CB" w:rsidRDefault="005E67CB" w:rsidP="005E67CB">
            <w:pPr>
              <w:widowControl/>
              <w:autoSpaceDE/>
              <w:autoSpaceDN/>
              <w:adjustRightInd/>
              <w:jc w:val="center"/>
              <w:rPr>
                <w:sz w:val="26"/>
                <w:szCs w:val="26"/>
              </w:rPr>
            </w:pPr>
            <w:r w:rsidRPr="005E67CB">
              <w:rPr>
                <w:sz w:val="26"/>
                <w:szCs w:val="26"/>
              </w:rPr>
              <w:t xml:space="preserve">Муниципальный </w:t>
            </w:r>
            <w:proofErr w:type="gramStart"/>
            <w:r w:rsidRPr="005E67CB">
              <w:rPr>
                <w:sz w:val="26"/>
                <w:szCs w:val="26"/>
              </w:rPr>
              <w:t>контроль за</w:t>
            </w:r>
            <w:proofErr w:type="gramEnd"/>
            <w:r w:rsidRPr="005E67CB">
              <w:rPr>
                <w:sz w:val="26"/>
                <w:szCs w:val="26"/>
              </w:rPr>
              <w:t xml:space="preserve"> обеспечением сохранности автомобильных дорог местного значения</w:t>
            </w:r>
          </w:p>
        </w:tc>
        <w:tc>
          <w:tcPr>
            <w:tcW w:w="3118" w:type="dxa"/>
          </w:tcPr>
          <w:p w:rsidR="005E67CB" w:rsidRPr="005E67CB" w:rsidRDefault="005E67CB" w:rsidP="005E67CB">
            <w:pPr>
              <w:widowControl/>
              <w:autoSpaceDE/>
              <w:autoSpaceDN/>
              <w:adjustRightInd/>
              <w:jc w:val="center"/>
              <w:rPr>
                <w:sz w:val="26"/>
                <w:szCs w:val="26"/>
              </w:rPr>
            </w:pPr>
            <w:r w:rsidRPr="005E67CB">
              <w:rPr>
                <w:sz w:val="26"/>
                <w:szCs w:val="26"/>
              </w:rPr>
              <w:t>департамент городского хозяйства администрации города Ишима</w:t>
            </w:r>
          </w:p>
        </w:tc>
        <w:tc>
          <w:tcPr>
            <w:tcW w:w="3402" w:type="dxa"/>
          </w:tcPr>
          <w:p w:rsidR="005E67CB" w:rsidRDefault="005E67CB" w:rsidP="005E67CB">
            <w:pPr>
              <w:widowControl/>
              <w:autoSpaceDE/>
              <w:autoSpaceDN/>
              <w:adjustRightInd/>
              <w:jc w:val="center"/>
              <w:rPr>
                <w:sz w:val="26"/>
                <w:szCs w:val="26"/>
              </w:rPr>
            </w:pPr>
            <w:r w:rsidRPr="005E67CB">
              <w:rPr>
                <w:sz w:val="26"/>
                <w:szCs w:val="26"/>
              </w:rPr>
              <w:t xml:space="preserve">Постановление администрации города Ишима от 22.05.2017 </w:t>
            </w:r>
          </w:p>
          <w:p w:rsidR="005E67CB" w:rsidRPr="005E67CB" w:rsidRDefault="005E67CB" w:rsidP="005E67CB">
            <w:pPr>
              <w:widowControl/>
              <w:autoSpaceDE/>
              <w:autoSpaceDN/>
              <w:adjustRightInd/>
              <w:jc w:val="center"/>
              <w:rPr>
                <w:sz w:val="26"/>
                <w:szCs w:val="26"/>
              </w:rPr>
            </w:pPr>
            <w:r w:rsidRPr="005E67CB">
              <w:rPr>
                <w:sz w:val="26"/>
                <w:szCs w:val="26"/>
              </w:rPr>
              <w:t xml:space="preserve">№ 437 «Об утверждении административного регламента проведения проверок юридических лиц, индивидуальных предпринимателей и физических лиц при осуществлении муниципального </w:t>
            </w:r>
            <w:proofErr w:type="gramStart"/>
            <w:r w:rsidRPr="005E67CB">
              <w:rPr>
                <w:sz w:val="26"/>
                <w:szCs w:val="26"/>
              </w:rPr>
              <w:t>контроля за</w:t>
            </w:r>
            <w:proofErr w:type="gramEnd"/>
            <w:r w:rsidRPr="005E67CB">
              <w:rPr>
                <w:sz w:val="26"/>
                <w:szCs w:val="26"/>
              </w:rPr>
              <w:t xml:space="preserve"> обеспечением сохранности автомобильных дорог местного значения»</w:t>
            </w:r>
          </w:p>
        </w:tc>
      </w:tr>
    </w:tbl>
    <w:p w:rsidR="005E67CB" w:rsidRDefault="005E67CB" w:rsidP="005E67CB">
      <w:pPr>
        <w:widowControl/>
        <w:autoSpaceDE/>
        <w:autoSpaceDN/>
        <w:adjustRightInd/>
        <w:spacing w:before="100" w:beforeAutospacing="1" w:line="276" w:lineRule="auto"/>
        <w:contextualSpacing/>
        <w:jc w:val="both"/>
        <w:rPr>
          <w:bCs/>
          <w:sz w:val="26"/>
          <w:szCs w:val="26"/>
        </w:rPr>
      </w:pPr>
    </w:p>
    <w:p w:rsidR="005E67CB" w:rsidRDefault="005E67CB" w:rsidP="00DE68FB">
      <w:pPr>
        <w:widowControl/>
        <w:autoSpaceDE/>
        <w:autoSpaceDN/>
        <w:adjustRightInd/>
        <w:spacing w:before="100" w:beforeAutospacing="1" w:line="276" w:lineRule="auto"/>
        <w:contextualSpacing/>
        <w:jc w:val="center"/>
        <w:rPr>
          <w:bCs/>
          <w:sz w:val="26"/>
          <w:szCs w:val="26"/>
        </w:rPr>
      </w:pPr>
    </w:p>
    <w:p w:rsidR="005E67CB" w:rsidRDefault="005E67CB" w:rsidP="00DE68FB">
      <w:pPr>
        <w:widowControl/>
        <w:autoSpaceDE/>
        <w:autoSpaceDN/>
        <w:adjustRightInd/>
        <w:spacing w:before="100" w:beforeAutospacing="1" w:line="276" w:lineRule="auto"/>
        <w:contextualSpacing/>
        <w:jc w:val="center"/>
        <w:rPr>
          <w:bCs/>
          <w:sz w:val="26"/>
          <w:szCs w:val="26"/>
        </w:rPr>
      </w:pPr>
    </w:p>
    <w:p w:rsidR="006F588A" w:rsidRPr="006F588A" w:rsidRDefault="006F588A" w:rsidP="00DE68FB">
      <w:pPr>
        <w:widowControl/>
        <w:autoSpaceDE/>
        <w:autoSpaceDN/>
        <w:adjustRightInd/>
        <w:spacing w:before="100" w:beforeAutospacing="1" w:line="276" w:lineRule="auto"/>
        <w:contextualSpacing/>
        <w:jc w:val="center"/>
        <w:rPr>
          <w:rFonts w:ascii="Times New Roman" w:hAnsi="Times New Roman" w:cs="Times New Roman"/>
        </w:rPr>
      </w:pPr>
    </w:p>
    <w:p w:rsidR="00DE68FB" w:rsidRPr="00DE68FB" w:rsidRDefault="00DE68FB" w:rsidP="00DE68FB">
      <w:pPr>
        <w:widowControl/>
        <w:autoSpaceDE/>
        <w:autoSpaceDN/>
        <w:adjustRightInd/>
        <w:spacing w:before="100" w:beforeAutospacing="1" w:line="276" w:lineRule="auto"/>
        <w:rPr>
          <w:rFonts w:ascii="Times New Roman" w:hAnsi="Times New Roman" w:cs="Times New Roman"/>
          <w:sz w:val="24"/>
          <w:szCs w:val="24"/>
        </w:rPr>
      </w:pPr>
    </w:p>
    <w:p w:rsidR="00DE68FB" w:rsidRPr="00DE68FB" w:rsidRDefault="00DE68FB" w:rsidP="00DE68FB">
      <w:pPr>
        <w:suppressAutoHyphens/>
        <w:adjustRightInd/>
        <w:ind w:left="567" w:right="567"/>
        <w:jc w:val="center"/>
        <w:rPr>
          <w:bCs/>
          <w:sz w:val="26"/>
          <w:szCs w:val="26"/>
        </w:rPr>
      </w:pPr>
    </w:p>
    <w:p w:rsidR="00DE68FB" w:rsidRDefault="00DE68FB" w:rsidP="000F3A70">
      <w:pPr>
        <w:suppressAutoHyphens/>
        <w:adjustRightInd/>
        <w:ind w:left="567" w:right="567"/>
        <w:jc w:val="center"/>
        <w:rPr>
          <w:sz w:val="26"/>
          <w:szCs w:val="26"/>
        </w:rPr>
      </w:pPr>
    </w:p>
    <w:p w:rsidR="00DE68FB" w:rsidRDefault="00DE68FB" w:rsidP="000F3A70">
      <w:pPr>
        <w:suppressAutoHyphens/>
        <w:adjustRightInd/>
        <w:ind w:left="567" w:right="567"/>
        <w:jc w:val="center"/>
        <w:rPr>
          <w:sz w:val="26"/>
          <w:szCs w:val="26"/>
        </w:rPr>
      </w:pPr>
    </w:p>
    <w:p w:rsidR="00DE68FB" w:rsidRDefault="00DE68FB" w:rsidP="000F3A70">
      <w:pPr>
        <w:suppressAutoHyphens/>
        <w:adjustRightInd/>
        <w:ind w:left="567" w:right="567"/>
        <w:jc w:val="center"/>
        <w:rPr>
          <w:sz w:val="26"/>
          <w:szCs w:val="26"/>
        </w:rPr>
      </w:pPr>
    </w:p>
    <w:p w:rsidR="00DE68FB" w:rsidRDefault="00DE68FB" w:rsidP="000F3A70">
      <w:pPr>
        <w:suppressAutoHyphens/>
        <w:adjustRightInd/>
        <w:ind w:left="567" w:right="567"/>
        <w:jc w:val="center"/>
        <w:rPr>
          <w:sz w:val="26"/>
          <w:szCs w:val="26"/>
        </w:rPr>
      </w:pPr>
    </w:p>
    <w:p w:rsidR="000514B1" w:rsidRDefault="000514B1" w:rsidP="000F3A70">
      <w:pPr>
        <w:suppressAutoHyphens/>
        <w:adjustRightInd/>
        <w:ind w:left="567" w:right="567"/>
        <w:jc w:val="center"/>
        <w:rPr>
          <w:sz w:val="26"/>
          <w:szCs w:val="26"/>
        </w:rPr>
      </w:pPr>
    </w:p>
    <w:p w:rsidR="000514B1" w:rsidRDefault="000514B1" w:rsidP="000F3A70">
      <w:pPr>
        <w:suppressAutoHyphens/>
        <w:adjustRightInd/>
        <w:ind w:left="567" w:right="567"/>
        <w:jc w:val="center"/>
        <w:rPr>
          <w:sz w:val="26"/>
          <w:szCs w:val="26"/>
        </w:rPr>
      </w:pPr>
    </w:p>
    <w:p w:rsidR="000514B1" w:rsidRDefault="000514B1" w:rsidP="000F3A70">
      <w:pPr>
        <w:suppressAutoHyphens/>
        <w:adjustRightInd/>
        <w:ind w:left="567" w:right="567"/>
        <w:jc w:val="center"/>
        <w:rPr>
          <w:sz w:val="26"/>
          <w:szCs w:val="26"/>
        </w:rPr>
      </w:pPr>
    </w:p>
    <w:p w:rsidR="000514B1" w:rsidRDefault="000514B1" w:rsidP="000F3A70">
      <w:pPr>
        <w:suppressAutoHyphens/>
        <w:adjustRightInd/>
        <w:ind w:left="567" w:right="567"/>
        <w:jc w:val="center"/>
        <w:rPr>
          <w:sz w:val="26"/>
          <w:szCs w:val="26"/>
        </w:rPr>
      </w:pPr>
    </w:p>
    <w:p w:rsidR="000514B1" w:rsidRDefault="000514B1" w:rsidP="000F3A70">
      <w:pPr>
        <w:suppressAutoHyphens/>
        <w:adjustRightInd/>
        <w:ind w:left="567" w:right="567"/>
        <w:jc w:val="center"/>
        <w:rPr>
          <w:sz w:val="26"/>
          <w:szCs w:val="26"/>
        </w:rPr>
      </w:pPr>
    </w:p>
    <w:p w:rsidR="000514B1" w:rsidRDefault="000514B1" w:rsidP="000F3A70">
      <w:pPr>
        <w:suppressAutoHyphens/>
        <w:adjustRightInd/>
        <w:ind w:left="567" w:right="567"/>
        <w:jc w:val="center"/>
        <w:rPr>
          <w:sz w:val="26"/>
          <w:szCs w:val="26"/>
        </w:rPr>
      </w:pPr>
    </w:p>
    <w:p w:rsidR="000514B1" w:rsidRDefault="000514B1" w:rsidP="000F3A70">
      <w:pPr>
        <w:suppressAutoHyphens/>
        <w:adjustRightInd/>
        <w:ind w:left="567" w:right="567"/>
        <w:jc w:val="center"/>
        <w:rPr>
          <w:sz w:val="26"/>
          <w:szCs w:val="26"/>
        </w:rPr>
      </w:pPr>
    </w:p>
    <w:p w:rsidR="0034028F" w:rsidRDefault="0034028F" w:rsidP="000F3A70">
      <w:pPr>
        <w:suppressAutoHyphens/>
        <w:adjustRightInd/>
        <w:ind w:left="567" w:right="567"/>
        <w:jc w:val="center"/>
        <w:rPr>
          <w:sz w:val="26"/>
          <w:szCs w:val="26"/>
        </w:rPr>
      </w:pPr>
    </w:p>
    <w:p w:rsidR="0034028F" w:rsidRDefault="0034028F" w:rsidP="000F3A70">
      <w:pPr>
        <w:suppressAutoHyphens/>
        <w:adjustRightInd/>
        <w:ind w:left="567" w:right="567"/>
        <w:jc w:val="center"/>
        <w:rPr>
          <w:sz w:val="26"/>
          <w:szCs w:val="26"/>
        </w:rPr>
      </w:pPr>
    </w:p>
    <w:p w:rsidR="0034028F" w:rsidRDefault="0034028F" w:rsidP="000F3A70">
      <w:pPr>
        <w:suppressAutoHyphens/>
        <w:adjustRightInd/>
        <w:ind w:left="567" w:right="567"/>
        <w:jc w:val="center"/>
        <w:rPr>
          <w:sz w:val="26"/>
          <w:szCs w:val="26"/>
        </w:rPr>
      </w:pPr>
    </w:p>
    <w:p w:rsidR="00DE68FB" w:rsidRDefault="00DE68FB" w:rsidP="000F3A70">
      <w:pPr>
        <w:suppressAutoHyphens/>
        <w:adjustRightInd/>
        <w:ind w:left="567" w:right="567"/>
        <w:jc w:val="center"/>
        <w:rPr>
          <w:sz w:val="26"/>
          <w:szCs w:val="26"/>
        </w:rPr>
      </w:pPr>
    </w:p>
    <w:p w:rsidR="000514B1" w:rsidRDefault="000514B1" w:rsidP="000F3A70">
      <w:pPr>
        <w:suppressAutoHyphens/>
        <w:adjustRightInd/>
        <w:ind w:left="567" w:right="567"/>
        <w:jc w:val="center"/>
        <w:rPr>
          <w:sz w:val="26"/>
          <w:szCs w:val="26"/>
        </w:rPr>
      </w:pPr>
    </w:p>
    <w:p w:rsidR="000514B1" w:rsidRDefault="000514B1" w:rsidP="000F3A70">
      <w:pPr>
        <w:suppressAutoHyphens/>
        <w:adjustRightInd/>
        <w:ind w:left="567" w:right="567"/>
        <w:jc w:val="center"/>
        <w:rPr>
          <w:sz w:val="26"/>
          <w:szCs w:val="26"/>
        </w:rPr>
      </w:pPr>
    </w:p>
    <w:p w:rsidR="000514B1" w:rsidRDefault="000514B1" w:rsidP="000F3A70">
      <w:pPr>
        <w:suppressAutoHyphens/>
        <w:adjustRightInd/>
        <w:ind w:left="567" w:right="567"/>
        <w:jc w:val="center"/>
        <w:rPr>
          <w:sz w:val="26"/>
          <w:szCs w:val="26"/>
        </w:rPr>
      </w:pPr>
    </w:p>
    <w:p w:rsidR="000514B1" w:rsidRDefault="000514B1" w:rsidP="000F3A70">
      <w:pPr>
        <w:suppressAutoHyphens/>
        <w:adjustRightInd/>
        <w:ind w:left="567" w:right="567"/>
        <w:jc w:val="center"/>
        <w:rPr>
          <w:sz w:val="26"/>
          <w:szCs w:val="26"/>
        </w:rPr>
      </w:pPr>
    </w:p>
    <w:p w:rsidR="00DE68FB" w:rsidRPr="00DE68FB" w:rsidRDefault="00DE68FB" w:rsidP="000514B1">
      <w:pPr>
        <w:suppressAutoHyphens/>
        <w:adjustRightInd/>
        <w:ind w:left="5245"/>
        <w:jc w:val="center"/>
        <w:rPr>
          <w:sz w:val="26"/>
          <w:szCs w:val="26"/>
        </w:rPr>
      </w:pPr>
      <w:r>
        <w:rPr>
          <w:sz w:val="26"/>
          <w:szCs w:val="26"/>
        </w:rPr>
        <w:lastRenderedPageBreak/>
        <w:t>Приложение №2</w:t>
      </w:r>
    </w:p>
    <w:p w:rsidR="00DE68FB" w:rsidRPr="00DE68FB" w:rsidRDefault="00DE68FB" w:rsidP="000514B1">
      <w:pPr>
        <w:suppressAutoHyphens/>
        <w:adjustRightInd/>
        <w:ind w:left="5245"/>
        <w:jc w:val="center"/>
        <w:rPr>
          <w:sz w:val="26"/>
          <w:szCs w:val="26"/>
        </w:rPr>
      </w:pPr>
      <w:r w:rsidRPr="00DE68FB">
        <w:rPr>
          <w:sz w:val="26"/>
          <w:szCs w:val="26"/>
        </w:rPr>
        <w:t>к постановлению</w:t>
      </w:r>
    </w:p>
    <w:p w:rsidR="00DE68FB" w:rsidRPr="00DE68FB" w:rsidRDefault="00DE68FB" w:rsidP="000514B1">
      <w:pPr>
        <w:suppressAutoHyphens/>
        <w:adjustRightInd/>
        <w:ind w:left="5245"/>
        <w:jc w:val="center"/>
        <w:rPr>
          <w:sz w:val="26"/>
          <w:szCs w:val="26"/>
        </w:rPr>
      </w:pPr>
      <w:r w:rsidRPr="00DE68FB">
        <w:rPr>
          <w:sz w:val="26"/>
          <w:szCs w:val="26"/>
        </w:rPr>
        <w:t>администрации города Ишима</w:t>
      </w:r>
    </w:p>
    <w:p w:rsidR="00DE68FB" w:rsidRDefault="00DE68FB" w:rsidP="000514B1">
      <w:pPr>
        <w:suppressAutoHyphens/>
        <w:adjustRightInd/>
        <w:ind w:left="5245"/>
        <w:jc w:val="center"/>
        <w:rPr>
          <w:sz w:val="26"/>
          <w:szCs w:val="26"/>
        </w:rPr>
      </w:pPr>
      <w:r w:rsidRPr="00DE68FB">
        <w:rPr>
          <w:sz w:val="26"/>
          <w:szCs w:val="26"/>
        </w:rPr>
        <w:t xml:space="preserve">от </w:t>
      </w:r>
      <w:r w:rsidR="000F22D7">
        <w:rPr>
          <w:sz w:val="26"/>
          <w:szCs w:val="26"/>
        </w:rPr>
        <w:t xml:space="preserve">08 октября </w:t>
      </w:r>
      <w:r w:rsidRPr="00DE68FB">
        <w:rPr>
          <w:sz w:val="26"/>
          <w:szCs w:val="26"/>
        </w:rPr>
        <w:t>2018 г</w:t>
      </w:r>
      <w:r w:rsidR="000514B1">
        <w:rPr>
          <w:sz w:val="26"/>
          <w:szCs w:val="26"/>
        </w:rPr>
        <w:t xml:space="preserve">ода </w:t>
      </w:r>
      <w:r w:rsidRPr="00DE68FB">
        <w:rPr>
          <w:sz w:val="26"/>
          <w:szCs w:val="26"/>
        </w:rPr>
        <w:t xml:space="preserve"> № </w:t>
      </w:r>
      <w:r w:rsidR="000F22D7">
        <w:rPr>
          <w:sz w:val="26"/>
          <w:szCs w:val="26"/>
        </w:rPr>
        <w:t>965</w:t>
      </w:r>
    </w:p>
    <w:p w:rsidR="000514B1" w:rsidRDefault="000514B1" w:rsidP="000514B1">
      <w:pPr>
        <w:widowControl/>
        <w:autoSpaceDE/>
        <w:autoSpaceDN/>
        <w:adjustRightInd/>
        <w:jc w:val="center"/>
        <w:rPr>
          <w:bCs/>
          <w:sz w:val="26"/>
          <w:szCs w:val="26"/>
        </w:rPr>
      </w:pP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bCs/>
          <w:sz w:val="26"/>
          <w:szCs w:val="26"/>
        </w:rPr>
        <w:t>ПЕРЕЧЕНЬ</w:t>
      </w:r>
    </w:p>
    <w:p w:rsidR="00DE68FB" w:rsidRDefault="00DE68FB" w:rsidP="000514B1">
      <w:pPr>
        <w:widowControl/>
        <w:autoSpaceDE/>
        <w:autoSpaceDN/>
        <w:adjustRightInd/>
        <w:jc w:val="center"/>
        <w:rPr>
          <w:sz w:val="26"/>
          <w:szCs w:val="26"/>
        </w:rPr>
      </w:pPr>
      <w:r w:rsidRPr="00DE68FB">
        <w:rPr>
          <w:bCs/>
          <w:sz w:val="26"/>
          <w:szCs w:val="26"/>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w:t>
      </w:r>
      <w:r w:rsidR="000514B1">
        <w:rPr>
          <w:bCs/>
          <w:sz w:val="26"/>
          <w:szCs w:val="26"/>
        </w:rPr>
        <w:t xml:space="preserve"> </w:t>
      </w:r>
      <w:r w:rsidRPr="00DE68FB">
        <w:rPr>
          <w:sz w:val="26"/>
          <w:szCs w:val="26"/>
        </w:rPr>
        <w:t>Федеральные законы и иные нормативные правовые акты Российской Федерации</w:t>
      </w:r>
    </w:p>
    <w:p w:rsidR="00B77709" w:rsidRDefault="00B77709" w:rsidP="000514B1">
      <w:pPr>
        <w:widowControl/>
        <w:autoSpaceDE/>
        <w:autoSpaceDN/>
        <w:adjustRightInd/>
        <w:jc w:val="center"/>
        <w:rPr>
          <w:sz w:val="26"/>
          <w:szCs w:val="26"/>
        </w:rPr>
      </w:pPr>
    </w:p>
    <w:tbl>
      <w:tblPr>
        <w:tblStyle w:val="a5"/>
        <w:tblW w:w="0" w:type="auto"/>
        <w:tblInd w:w="108" w:type="dxa"/>
        <w:tblLayout w:type="fixed"/>
        <w:tblLook w:val="04A0" w:firstRow="1" w:lastRow="0" w:firstColumn="1" w:lastColumn="0" w:noHBand="0" w:noVBand="1"/>
      </w:tblPr>
      <w:tblGrid>
        <w:gridCol w:w="570"/>
        <w:gridCol w:w="2691"/>
        <w:gridCol w:w="3827"/>
        <w:gridCol w:w="2551"/>
      </w:tblGrid>
      <w:tr w:rsidR="00B77709" w:rsidRPr="00B77709" w:rsidTr="00B77709">
        <w:tc>
          <w:tcPr>
            <w:tcW w:w="570" w:type="dxa"/>
            <w:vAlign w:val="center"/>
          </w:tcPr>
          <w:p w:rsidR="00B77709" w:rsidRPr="00B77709" w:rsidRDefault="00B77709" w:rsidP="00B77709">
            <w:pPr>
              <w:widowControl/>
              <w:autoSpaceDE/>
              <w:autoSpaceDN/>
              <w:adjustRightInd/>
              <w:rPr>
                <w:sz w:val="26"/>
                <w:szCs w:val="26"/>
              </w:rPr>
            </w:pPr>
            <w:r w:rsidRPr="00B77709">
              <w:rPr>
                <w:sz w:val="26"/>
                <w:szCs w:val="26"/>
              </w:rPr>
              <w:t>№</w:t>
            </w:r>
          </w:p>
          <w:p w:rsidR="00B77709" w:rsidRPr="00B77709" w:rsidRDefault="00B77709" w:rsidP="00B77709">
            <w:pPr>
              <w:widowControl/>
              <w:autoSpaceDE/>
              <w:autoSpaceDN/>
              <w:adjustRightInd/>
              <w:rPr>
                <w:sz w:val="26"/>
                <w:szCs w:val="26"/>
              </w:rPr>
            </w:pPr>
            <w:proofErr w:type="gramStart"/>
            <w:r w:rsidRPr="00B77709">
              <w:rPr>
                <w:sz w:val="26"/>
                <w:szCs w:val="26"/>
              </w:rPr>
              <w:t>п</w:t>
            </w:r>
            <w:proofErr w:type="gramEnd"/>
            <w:r w:rsidRPr="00B77709">
              <w:rPr>
                <w:sz w:val="26"/>
                <w:szCs w:val="26"/>
              </w:rPr>
              <w:t>/п</w:t>
            </w:r>
          </w:p>
        </w:tc>
        <w:tc>
          <w:tcPr>
            <w:tcW w:w="2691" w:type="dxa"/>
            <w:vAlign w:val="center"/>
          </w:tcPr>
          <w:p w:rsidR="00B77709" w:rsidRDefault="00B77709" w:rsidP="00B77709">
            <w:pPr>
              <w:widowControl/>
              <w:autoSpaceDE/>
              <w:autoSpaceDN/>
              <w:adjustRightInd/>
              <w:jc w:val="center"/>
              <w:rPr>
                <w:sz w:val="26"/>
                <w:szCs w:val="26"/>
              </w:rPr>
            </w:pPr>
            <w:r w:rsidRPr="00B77709">
              <w:rPr>
                <w:sz w:val="26"/>
                <w:szCs w:val="26"/>
              </w:rPr>
              <w:t xml:space="preserve">Наименование </w:t>
            </w:r>
          </w:p>
          <w:p w:rsidR="00B77709" w:rsidRPr="00B77709" w:rsidRDefault="00B77709" w:rsidP="00B77709">
            <w:pPr>
              <w:widowControl/>
              <w:autoSpaceDE/>
              <w:autoSpaceDN/>
              <w:adjustRightInd/>
              <w:jc w:val="center"/>
              <w:rPr>
                <w:sz w:val="26"/>
                <w:szCs w:val="26"/>
              </w:rPr>
            </w:pPr>
            <w:r w:rsidRPr="00B77709">
              <w:rPr>
                <w:sz w:val="26"/>
                <w:szCs w:val="26"/>
              </w:rPr>
              <w:t>и реквизиты акта</w:t>
            </w:r>
          </w:p>
        </w:tc>
        <w:tc>
          <w:tcPr>
            <w:tcW w:w="3827" w:type="dxa"/>
            <w:vAlign w:val="center"/>
          </w:tcPr>
          <w:p w:rsidR="00B77709" w:rsidRDefault="00B77709" w:rsidP="00B77709">
            <w:pPr>
              <w:widowControl/>
              <w:autoSpaceDE/>
              <w:autoSpaceDN/>
              <w:adjustRightInd/>
              <w:jc w:val="center"/>
              <w:rPr>
                <w:sz w:val="26"/>
                <w:szCs w:val="26"/>
              </w:rPr>
            </w:pPr>
            <w:r w:rsidRPr="00B77709">
              <w:rPr>
                <w:sz w:val="26"/>
                <w:szCs w:val="26"/>
              </w:rPr>
              <w:t xml:space="preserve">Краткое описание круга лиц </w:t>
            </w:r>
          </w:p>
          <w:p w:rsidR="00B77709" w:rsidRDefault="00B77709" w:rsidP="00B77709">
            <w:pPr>
              <w:widowControl/>
              <w:autoSpaceDE/>
              <w:autoSpaceDN/>
              <w:adjustRightInd/>
              <w:jc w:val="center"/>
              <w:rPr>
                <w:sz w:val="26"/>
                <w:szCs w:val="26"/>
              </w:rPr>
            </w:pPr>
            <w:r w:rsidRPr="00B77709">
              <w:rPr>
                <w:sz w:val="26"/>
                <w:szCs w:val="26"/>
              </w:rPr>
              <w:t xml:space="preserve">и (или) перечня объектов, </w:t>
            </w:r>
          </w:p>
          <w:p w:rsidR="00B77709" w:rsidRPr="00B77709" w:rsidRDefault="00B77709" w:rsidP="00B77709">
            <w:pPr>
              <w:widowControl/>
              <w:autoSpaceDE/>
              <w:autoSpaceDN/>
              <w:adjustRightInd/>
              <w:jc w:val="center"/>
              <w:rPr>
                <w:sz w:val="26"/>
                <w:szCs w:val="26"/>
              </w:rPr>
            </w:pPr>
            <w:r w:rsidRPr="00B77709">
              <w:rPr>
                <w:sz w:val="26"/>
                <w:szCs w:val="26"/>
              </w:rPr>
              <w:t xml:space="preserve">в </w:t>
            </w:r>
            <w:proofErr w:type="gramStart"/>
            <w:r w:rsidRPr="00B77709">
              <w:rPr>
                <w:sz w:val="26"/>
                <w:szCs w:val="26"/>
              </w:rPr>
              <w:t>отношении</w:t>
            </w:r>
            <w:proofErr w:type="gramEnd"/>
            <w:r w:rsidRPr="00B77709">
              <w:rPr>
                <w:sz w:val="26"/>
                <w:szCs w:val="26"/>
              </w:rPr>
              <w:t xml:space="preserve"> которых устанавливаются обязательные требования</w:t>
            </w:r>
          </w:p>
        </w:tc>
        <w:tc>
          <w:tcPr>
            <w:tcW w:w="2551" w:type="dxa"/>
            <w:vAlign w:val="center"/>
          </w:tcPr>
          <w:p w:rsidR="00B77709" w:rsidRPr="00B77709" w:rsidRDefault="00B77709" w:rsidP="00B77709">
            <w:pPr>
              <w:widowControl/>
              <w:autoSpaceDE/>
              <w:autoSpaceDN/>
              <w:adjustRightInd/>
              <w:jc w:val="center"/>
              <w:rPr>
                <w:sz w:val="26"/>
                <w:szCs w:val="26"/>
              </w:rPr>
            </w:pPr>
            <w:r w:rsidRPr="00B77709">
              <w:rPr>
                <w:sz w:val="26"/>
                <w:szCs w:val="26"/>
              </w:rPr>
              <w:t>Указание на структурные единицы акта, соблюдение которых оценивается при проведении мероприятий по контролю</w:t>
            </w:r>
          </w:p>
        </w:tc>
      </w:tr>
      <w:tr w:rsidR="00B77709" w:rsidRPr="00B77709" w:rsidTr="00B77709">
        <w:tc>
          <w:tcPr>
            <w:tcW w:w="570" w:type="dxa"/>
            <w:vAlign w:val="center"/>
          </w:tcPr>
          <w:p w:rsidR="00B77709" w:rsidRPr="00B77709" w:rsidRDefault="00B77709" w:rsidP="00B77709">
            <w:pPr>
              <w:widowControl/>
              <w:autoSpaceDE/>
              <w:autoSpaceDN/>
              <w:adjustRightInd/>
              <w:jc w:val="center"/>
              <w:rPr>
                <w:sz w:val="26"/>
                <w:szCs w:val="26"/>
              </w:rPr>
            </w:pPr>
            <w:r w:rsidRPr="00B77709">
              <w:rPr>
                <w:sz w:val="26"/>
                <w:szCs w:val="26"/>
              </w:rPr>
              <w:t>1</w:t>
            </w:r>
          </w:p>
        </w:tc>
        <w:tc>
          <w:tcPr>
            <w:tcW w:w="2691" w:type="dxa"/>
            <w:vAlign w:val="center"/>
          </w:tcPr>
          <w:p w:rsidR="00B77709" w:rsidRPr="00B77709" w:rsidRDefault="00B77709" w:rsidP="00B77709">
            <w:pPr>
              <w:widowControl/>
              <w:autoSpaceDE/>
              <w:autoSpaceDN/>
              <w:adjustRightInd/>
              <w:jc w:val="center"/>
              <w:rPr>
                <w:sz w:val="26"/>
                <w:szCs w:val="26"/>
              </w:rPr>
            </w:pPr>
            <w:r w:rsidRPr="00B77709">
              <w:rPr>
                <w:sz w:val="26"/>
                <w:szCs w:val="26"/>
              </w:rPr>
              <w:t xml:space="preserve">Земельный </w:t>
            </w:r>
          </w:p>
          <w:p w:rsidR="00B77709" w:rsidRPr="00B77709" w:rsidRDefault="00B77709" w:rsidP="00B77709">
            <w:pPr>
              <w:widowControl/>
              <w:autoSpaceDE/>
              <w:autoSpaceDN/>
              <w:adjustRightInd/>
              <w:jc w:val="center"/>
              <w:rPr>
                <w:sz w:val="26"/>
                <w:szCs w:val="26"/>
              </w:rPr>
            </w:pPr>
            <w:r w:rsidRPr="00B77709">
              <w:rPr>
                <w:sz w:val="26"/>
                <w:szCs w:val="26"/>
              </w:rPr>
              <w:t>кодекс РФ</w:t>
            </w:r>
          </w:p>
        </w:tc>
        <w:tc>
          <w:tcPr>
            <w:tcW w:w="3827" w:type="dxa"/>
            <w:vAlign w:val="center"/>
          </w:tcPr>
          <w:p w:rsidR="00B77709" w:rsidRPr="00B77709" w:rsidRDefault="00B77709" w:rsidP="00B77709">
            <w:pPr>
              <w:widowControl/>
              <w:autoSpaceDE/>
              <w:autoSpaceDN/>
              <w:adjustRightInd/>
              <w:jc w:val="center"/>
              <w:rPr>
                <w:sz w:val="26"/>
                <w:szCs w:val="26"/>
              </w:rPr>
            </w:pPr>
            <w:r w:rsidRPr="00B77709">
              <w:rPr>
                <w:sz w:val="26"/>
                <w:szCs w:val="26"/>
              </w:rPr>
              <w:t xml:space="preserve">Лица, во владении, пользовании или распоряжении которых находятся земельные участки (части земельных участков), расположенные в границах МО </w:t>
            </w:r>
          </w:p>
        </w:tc>
        <w:tc>
          <w:tcPr>
            <w:tcW w:w="2551" w:type="dxa"/>
            <w:vAlign w:val="center"/>
          </w:tcPr>
          <w:p w:rsidR="00B77709" w:rsidRPr="00B77709" w:rsidRDefault="00B77709" w:rsidP="00B77709">
            <w:pPr>
              <w:widowControl/>
              <w:autoSpaceDE/>
              <w:autoSpaceDN/>
              <w:adjustRightInd/>
              <w:jc w:val="center"/>
              <w:rPr>
                <w:sz w:val="26"/>
                <w:szCs w:val="26"/>
              </w:rPr>
            </w:pPr>
            <w:r w:rsidRPr="00B77709">
              <w:rPr>
                <w:sz w:val="26"/>
                <w:szCs w:val="26"/>
              </w:rPr>
              <w:t xml:space="preserve">Пункты 1 и 2 статьи 7, пункт 5 статьи 13, статья 26, пункт 1 статьи 39.35, абзац 2 статьи 42, абзац 4 </w:t>
            </w:r>
            <w:r w:rsidRPr="00B77709">
              <w:rPr>
                <w:color w:val="000000"/>
                <w:sz w:val="26"/>
                <w:szCs w:val="26"/>
              </w:rPr>
              <w:t>подпункта 1 пункта 2 статьи 45</w:t>
            </w:r>
          </w:p>
        </w:tc>
      </w:tr>
      <w:tr w:rsidR="00B77709" w:rsidRPr="00B77709" w:rsidTr="00B77709">
        <w:tc>
          <w:tcPr>
            <w:tcW w:w="570" w:type="dxa"/>
            <w:vAlign w:val="center"/>
          </w:tcPr>
          <w:p w:rsidR="00B77709" w:rsidRPr="00B77709" w:rsidRDefault="00B77709" w:rsidP="00B77709">
            <w:pPr>
              <w:widowControl/>
              <w:autoSpaceDE/>
              <w:autoSpaceDN/>
              <w:adjustRightInd/>
              <w:jc w:val="center"/>
              <w:rPr>
                <w:sz w:val="26"/>
                <w:szCs w:val="26"/>
              </w:rPr>
            </w:pPr>
            <w:r w:rsidRPr="00B77709">
              <w:rPr>
                <w:sz w:val="26"/>
                <w:szCs w:val="26"/>
              </w:rPr>
              <w:t>2</w:t>
            </w:r>
          </w:p>
        </w:tc>
        <w:tc>
          <w:tcPr>
            <w:tcW w:w="2691" w:type="dxa"/>
            <w:vAlign w:val="center"/>
          </w:tcPr>
          <w:p w:rsidR="00B77709" w:rsidRPr="00B77709" w:rsidRDefault="00B77709" w:rsidP="00B77709">
            <w:pPr>
              <w:widowControl/>
              <w:autoSpaceDE/>
              <w:autoSpaceDN/>
              <w:adjustRightInd/>
              <w:jc w:val="center"/>
              <w:rPr>
                <w:sz w:val="26"/>
                <w:szCs w:val="26"/>
              </w:rPr>
            </w:pPr>
            <w:r w:rsidRPr="00B77709">
              <w:rPr>
                <w:color w:val="000000"/>
                <w:sz w:val="26"/>
                <w:szCs w:val="26"/>
              </w:rPr>
              <w:t>Федеральный закон от 24.07.2002 №101-ФЗ «Об обороте земель сельскохозяйственного назначения»</w:t>
            </w:r>
          </w:p>
        </w:tc>
        <w:tc>
          <w:tcPr>
            <w:tcW w:w="3827" w:type="dxa"/>
            <w:vAlign w:val="center"/>
          </w:tcPr>
          <w:p w:rsidR="00B77709" w:rsidRPr="00B77709" w:rsidRDefault="00B77709" w:rsidP="00B77709">
            <w:pPr>
              <w:widowControl/>
              <w:autoSpaceDE/>
              <w:autoSpaceDN/>
              <w:adjustRightInd/>
              <w:jc w:val="center"/>
              <w:rPr>
                <w:sz w:val="26"/>
                <w:szCs w:val="26"/>
              </w:rPr>
            </w:pPr>
            <w:proofErr w:type="gramStart"/>
            <w:r w:rsidRPr="00B77709">
              <w:rPr>
                <w:color w:val="000000"/>
                <w:sz w:val="26"/>
                <w:szCs w:val="26"/>
              </w:rPr>
              <w:t xml:space="preserve">Лица, во владении, пользовании, распоряжении которых находятся земельные участки из земель </w:t>
            </w:r>
            <w:proofErr w:type="spellStart"/>
            <w:r w:rsidRPr="00B77709">
              <w:rPr>
                <w:color w:val="000000"/>
                <w:sz w:val="26"/>
                <w:szCs w:val="26"/>
              </w:rPr>
              <w:t>сельскохозяйствен</w:t>
            </w:r>
            <w:r>
              <w:rPr>
                <w:color w:val="000000"/>
                <w:sz w:val="26"/>
                <w:szCs w:val="26"/>
              </w:rPr>
              <w:t>-</w:t>
            </w:r>
            <w:r w:rsidRPr="00B77709">
              <w:rPr>
                <w:color w:val="000000"/>
                <w:sz w:val="26"/>
                <w:szCs w:val="26"/>
              </w:rPr>
              <w:t>ного</w:t>
            </w:r>
            <w:proofErr w:type="spellEnd"/>
            <w:r w:rsidRPr="00B77709">
              <w:rPr>
                <w:color w:val="000000"/>
                <w:sz w:val="26"/>
                <w:szCs w:val="26"/>
              </w:rPr>
              <w:t xml:space="preserve"> назначения (за исключением </w:t>
            </w:r>
            <w:r w:rsidRPr="00B77709">
              <w:rPr>
                <w:sz w:val="26"/>
                <w:szCs w:val="26"/>
              </w:rPr>
              <w:t xml:space="preserve">относящихся к землям </w:t>
            </w:r>
            <w:proofErr w:type="spellStart"/>
            <w:r w:rsidRPr="00B77709">
              <w:rPr>
                <w:sz w:val="26"/>
                <w:szCs w:val="26"/>
              </w:rPr>
              <w:t>сельскохозяйствен</w:t>
            </w:r>
            <w:r>
              <w:rPr>
                <w:sz w:val="26"/>
                <w:szCs w:val="26"/>
              </w:rPr>
              <w:t>-</w:t>
            </w:r>
            <w:r w:rsidRPr="00B77709">
              <w:rPr>
                <w:sz w:val="26"/>
                <w:szCs w:val="26"/>
              </w:rPr>
              <w:t>ного</w:t>
            </w:r>
            <w:proofErr w:type="spellEnd"/>
            <w:r w:rsidRPr="00B77709">
              <w:rPr>
                <w:sz w:val="26"/>
                <w:szCs w:val="26"/>
              </w:rPr>
              <w:t xml:space="preserve"> назначения садовых, огородных, дачных земельных участков, земельных участков, предназначенных для ведения личного подсобного хозяйства, гаражного строительства (в том числе индивидуального гаражного строительства), а также земельных участков, на которых расположены </w:t>
            </w:r>
            <w:r w:rsidRPr="00B77709">
              <w:rPr>
                <w:sz w:val="26"/>
                <w:szCs w:val="26"/>
              </w:rPr>
              <w:lastRenderedPageBreak/>
              <w:t>объекты недвижимого имущества).</w:t>
            </w:r>
            <w:proofErr w:type="gramEnd"/>
          </w:p>
        </w:tc>
        <w:tc>
          <w:tcPr>
            <w:tcW w:w="2551" w:type="dxa"/>
            <w:vAlign w:val="center"/>
          </w:tcPr>
          <w:p w:rsidR="00B77709" w:rsidRPr="00B77709" w:rsidRDefault="00B77709" w:rsidP="00B77709">
            <w:pPr>
              <w:widowControl/>
              <w:autoSpaceDE/>
              <w:autoSpaceDN/>
              <w:adjustRightInd/>
              <w:jc w:val="center"/>
              <w:rPr>
                <w:sz w:val="26"/>
                <w:szCs w:val="26"/>
              </w:rPr>
            </w:pPr>
          </w:p>
          <w:p w:rsidR="00B77709" w:rsidRPr="00B77709" w:rsidRDefault="00B77709" w:rsidP="00B77709">
            <w:pPr>
              <w:widowControl/>
              <w:autoSpaceDE/>
              <w:autoSpaceDN/>
              <w:adjustRightInd/>
              <w:jc w:val="center"/>
              <w:rPr>
                <w:sz w:val="26"/>
                <w:szCs w:val="26"/>
              </w:rPr>
            </w:pPr>
            <w:r w:rsidRPr="00B77709">
              <w:rPr>
                <w:color w:val="000000"/>
                <w:sz w:val="26"/>
                <w:szCs w:val="26"/>
              </w:rPr>
              <w:t xml:space="preserve">Пункты 3 и 16 </w:t>
            </w:r>
          </w:p>
          <w:p w:rsidR="00B77709" w:rsidRPr="00B77709" w:rsidRDefault="00B77709" w:rsidP="00B77709">
            <w:pPr>
              <w:widowControl/>
              <w:autoSpaceDE/>
              <w:autoSpaceDN/>
              <w:adjustRightInd/>
              <w:jc w:val="center"/>
              <w:rPr>
                <w:sz w:val="26"/>
                <w:szCs w:val="26"/>
              </w:rPr>
            </w:pPr>
            <w:r w:rsidRPr="00B77709">
              <w:rPr>
                <w:color w:val="000000"/>
                <w:sz w:val="26"/>
                <w:szCs w:val="26"/>
              </w:rPr>
              <w:t xml:space="preserve">статьи 6 </w:t>
            </w:r>
          </w:p>
          <w:p w:rsidR="00B77709" w:rsidRPr="00B77709" w:rsidRDefault="00B77709" w:rsidP="00B77709">
            <w:pPr>
              <w:widowControl/>
              <w:autoSpaceDE/>
              <w:autoSpaceDN/>
              <w:adjustRightInd/>
              <w:jc w:val="center"/>
              <w:rPr>
                <w:sz w:val="26"/>
                <w:szCs w:val="26"/>
              </w:rPr>
            </w:pPr>
          </w:p>
        </w:tc>
      </w:tr>
      <w:tr w:rsidR="00B77709" w:rsidRPr="00B77709" w:rsidTr="00B77709">
        <w:tc>
          <w:tcPr>
            <w:tcW w:w="570" w:type="dxa"/>
            <w:vAlign w:val="center"/>
          </w:tcPr>
          <w:p w:rsidR="00B77709" w:rsidRPr="00B77709" w:rsidRDefault="00B77709" w:rsidP="00B77709">
            <w:pPr>
              <w:widowControl/>
              <w:autoSpaceDE/>
              <w:autoSpaceDN/>
              <w:adjustRightInd/>
              <w:jc w:val="center"/>
              <w:rPr>
                <w:sz w:val="26"/>
                <w:szCs w:val="26"/>
              </w:rPr>
            </w:pPr>
            <w:r w:rsidRPr="00B77709">
              <w:rPr>
                <w:sz w:val="26"/>
                <w:szCs w:val="26"/>
              </w:rPr>
              <w:lastRenderedPageBreak/>
              <w:t>3</w:t>
            </w:r>
          </w:p>
        </w:tc>
        <w:tc>
          <w:tcPr>
            <w:tcW w:w="2691" w:type="dxa"/>
            <w:vAlign w:val="center"/>
          </w:tcPr>
          <w:p w:rsidR="00B77709" w:rsidRPr="00B77709" w:rsidRDefault="00B77709" w:rsidP="00B77709">
            <w:pPr>
              <w:widowControl/>
              <w:autoSpaceDE/>
              <w:autoSpaceDN/>
              <w:adjustRightInd/>
              <w:jc w:val="center"/>
              <w:rPr>
                <w:sz w:val="26"/>
                <w:szCs w:val="26"/>
              </w:rPr>
            </w:pPr>
            <w:r w:rsidRPr="00B77709">
              <w:rPr>
                <w:sz w:val="26"/>
                <w:szCs w:val="26"/>
              </w:rPr>
              <w:t>Постановление Правительства РФ от 10.07.2018 №800 «О проведении рекультивации и консервации земель»</w:t>
            </w:r>
          </w:p>
        </w:tc>
        <w:tc>
          <w:tcPr>
            <w:tcW w:w="3827" w:type="dxa"/>
            <w:vAlign w:val="center"/>
          </w:tcPr>
          <w:p w:rsidR="00B77709" w:rsidRPr="00B77709" w:rsidRDefault="00B77709" w:rsidP="00B77709">
            <w:pPr>
              <w:widowControl/>
              <w:autoSpaceDE/>
              <w:autoSpaceDN/>
              <w:adjustRightInd/>
              <w:jc w:val="center"/>
              <w:rPr>
                <w:sz w:val="26"/>
                <w:szCs w:val="26"/>
              </w:rPr>
            </w:pPr>
            <w:r w:rsidRPr="00B77709">
              <w:rPr>
                <w:sz w:val="26"/>
                <w:szCs w:val="26"/>
              </w:rPr>
              <w:t>Лица, деятельность которых привела к деградации земель, в том числе собственники земельных участков, арендаторы земельных участков, землепользователи, землевладельцы</w:t>
            </w:r>
          </w:p>
        </w:tc>
        <w:tc>
          <w:tcPr>
            <w:tcW w:w="2551" w:type="dxa"/>
            <w:vAlign w:val="center"/>
          </w:tcPr>
          <w:p w:rsidR="00B77709" w:rsidRPr="00B77709" w:rsidRDefault="00B77709" w:rsidP="00B77709">
            <w:pPr>
              <w:widowControl/>
              <w:autoSpaceDE/>
              <w:autoSpaceDN/>
              <w:adjustRightInd/>
              <w:jc w:val="center"/>
              <w:rPr>
                <w:sz w:val="26"/>
                <w:szCs w:val="26"/>
              </w:rPr>
            </w:pPr>
            <w:r w:rsidRPr="00B77709">
              <w:rPr>
                <w:sz w:val="26"/>
                <w:szCs w:val="26"/>
              </w:rPr>
              <w:t>Весь акт</w:t>
            </w:r>
          </w:p>
        </w:tc>
      </w:tr>
    </w:tbl>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B77709" w:rsidRDefault="00B77709" w:rsidP="00B77709">
      <w:pPr>
        <w:widowControl/>
        <w:autoSpaceDE/>
        <w:autoSpaceDN/>
        <w:adjustRightInd/>
        <w:jc w:val="both"/>
        <w:rPr>
          <w:sz w:val="26"/>
          <w:szCs w:val="26"/>
        </w:rPr>
      </w:pPr>
    </w:p>
    <w:p w:rsidR="000514B1" w:rsidRPr="00DE68FB" w:rsidRDefault="000514B1" w:rsidP="000514B1">
      <w:pPr>
        <w:widowControl/>
        <w:autoSpaceDE/>
        <w:autoSpaceDN/>
        <w:adjustRightInd/>
        <w:jc w:val="center"/>
        <w:rPr>
          <w:rFonts w:ascii="Times New Roman" w:hAnsi="Times New Roman" w:cs="Times New Roman"/>
          <w:sz w:val="26"/>
          <w:szCs w:val="26"/>
        </w:rPr>
      </w:pPr>
    </w:p>
    <w:p w:rsidR="00B10A7F" w:rsidRPr="00B10A7F" w:rsidRDefault="0034028F" w:rsidP="000514B1">
      <w:pPr>
        <w:widowControl/>
        <w:autoSpaceDE/>
        <w:autoSpaceDN/>
        <w:adjustRightInd/>
        <w:contextualSpacing/>
        <w:jc w:val="center"/>
        <w:rPr>
          <w:sz w:val="26"/>
          <w:szCs w:val="26"/>
        </w:rPr>
      </w:pPr>
      <w:r>
        <w:rPr>
          <w:sz w:val="26"/>
          <w:szCs w:val="26"/>
        </w:rPr>
        <w:lastRenderedPageBreak/>
        <w:t xml:space="preserve">                                                            </w:t>
      </w:r>
      <w:r w:rsidR="00B10A7F" w:rsidRPr="00B10A7F">
        <w:rPr>
          <w:sz w:val="26"/>
          <w:szCs w:val="26"/>
        </w:rPr>
        <w:t xml:space="preserve">   Приложение №</w:t>
      </w:r>
      <w:r w:rsidR="00B10A7F">
        <w:rPr>
          <w:sz w:val="26"/>
          <w:szCs w:val="26"/>
        </w:rPr>
        <w:t>3</w:t>
      </w:r>
    </w:p>
    <w:p w:rsidR="00B10A7F" w:rsidRPr="00B10A7F" w:rsidRDefault="00B10A7F" w:rsidP="000514B1">
      <w:pPr>
        <w:widowControl/>
        <w:autoSpaceDE/>
        <w:autoSpaceDN/>
        <w:adjustRightInd/>
        <w:contextualSpacing/>
        <w:jc w:val="center"/>
        <w:rPr>
          <w:sz w:val="26"/>
          <w:szCs w:val="26"/>
        </w:rPr>
      </w:pPr>
      <w:r w:rsidRPr="00B10A7F">
        <w:rPr>
          <w:sz w:val="26"/>
          <w:szCs w:val="26"/>
        </w:rPr>
        <w:t xml:space="preserve">                                                               к постановлению</w:t>
      </w:r>
    </w:p>
    <w:p w:rsidR="00B10A7F" w:rsidRPr="00B10A7F" w:rsidRDefault="00B10A7F" w:rsidP="000514B1">
      <w:pPr>
        <w:widowControl/>
        <w:autoSpaceDE/>
        <w:autoSpaceDN/>
        <w:adjustRightInd/>
        <w:contextualSpacing/>
        <w:jc w:val="center"/>
        <w:rPr>
          <w:sz w:val="26"/>
          <w:szCs w:val="26"/>
        </w:rPr>
      </w:pPr>
      <w:r w:rsidRPr="00B10A7F">
        <w:rPr>
          <w:sz w:val="26"/>
          <w:szCs w:val="26"/>
        </w:rPr>
        <w:t xml:space="preserve">                                                              администрации города Ишима</w:t>
      </w:r>
    </w:p>
    <w:p w:rsidR="00DE68FB" w:rsidRPr="00DE68FB" w:rsidRDefault="00B10A7F" w:rsidP="000514B1">
      <w:pPr>
        <w:widowControl/>
        <w:autoSpaceDE/>
        <w:autoSpaceDN/>
        <w:adjustRightInd/>
        <w:contextualSpacing/>
        <w:jc w:val="center"/>
        <w:rPr>
          <w:rFonts w:ascii="Times New Roman" w:hAnsi="Times New Roman" w:cs="Times New Roman"/>
          <w:sz w:val="26"/>
          <w:szCs w:val="26"/>
        </w:rPr>
      </w:pPr>
      <w:r w:rsidRPr="00B10A7F">
        <w:rPr>
          <w:sz w:val="26"/>
          <w:szCs w:val="26"/>
        </w:rPr>
        <w:t xml:space="preserve">                                                  </w:t>
      </w:r>
      <w:r w:rsidR="000514B1">
        <w:rPr>
          <w:sz w:val="26"/>
          <w:szCs w:val="26"/>
        </w:rPr>
        <w:t xml:space="preserve">           от </w:t>
      </w:r>
      <w:r w:rsidR="000F22D7">
        <w:rPr>
          <w:sz w:val="26"/>
          <w:szCs w:val="26"/>
        </w:rPr>
        <w:t xml:space="preserve">08 октября </w:t>
      </w:r>
      <w:r w:rsidR="000514B1">
        <w:rPr>
          <w:sz w:val="26"/>
          <w:szCs w:val="26"/>
        </w:rPr>
        <w:t>2018 года</w:t>
      </w:r>
      <w:r w:rsidRPr="00B10A7F">
        <w:rPr>
          <w:sz w:val="26"/>
          <w:szCs w:val="26"/>
        </w:rPr>
        <w:t xml:space="preserve"> № </w:t>
      </w:r>
      <w:r w:rsidR="000F22D7">
        <w:rPr>
          <w:sz w:val="26"/>
          <w:szCs w:val="26"/>
        </w:rPr>
        <w:t>965</w:t>
      </w:r>
    </w:p>
    <w:p w:rsidR="000514B1" w:rsidRDefault="000514B1" w:rsidP="000514B1">
      <w:pPr>
        <w:widowControl/>
        <w:autoSpaceDE/>
        <w:autoSpaceDN/>
        <w:adjustRightInd/>
        <w:jc w:val="center"/>
        <w:rPr>
          <w:bCs/>
          <w:sz w:val="26"/>
          <w:szCs w:val="26"/>
        </w:rPr>
      </w:pP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bCs/>
          <w:sz w:val="26"/>
          <w:szCs w:val="26"/>
        </w:rPr>
        <w:t>ПЕРЕЧЕНЬ</w:t>
      </w: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bCs/>
          <w:sz w:val="26"/>
          <w:szCs w:val="26"/>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области торговой деятельности</w:t>
      </w:r>
    </w:p>
    <w:p w:rsidR="00DE68FB" w:rsidRDefault="00DE68FB" w:rsidP="000514B1">
      <w:pPr>
        <w:widowControl/>
        <w:autoSpaceDE/>
        <w:autoSpaceDN/>
        <w:adjustRightInd/>
        <w:jc w:val="center"/>
        <w:rPr>
          <w:sz w:val="26"/>
          <w:szCs w:val="26"/>
        </w:rPr>
      </w:pPr>
      <w:r w:rsidRPr="00DE68FB">
        <w:rPr>
          <w:sz w:val="26"/>
          <w:szCs w:val="26"/>
        </w:rPr>
        <w:t>Федеральные законы и иные нормативные правовые акты Российской Федерации</w:t>
      </w:r>
    </w:p>
    <w:p w:rsidR="00B77709" w:rsidRPr="00DE68FB" w:rsidRDefault="00B77709" w:rsidP="000514B1">
      <w:pPr>
        <w:widowControl/>
        <w:autoSpaceDE/>
        <w:autoSpaceDN/>
        <w:adjustRightInd/>
        <w:jc w:val="center"/>
        <w:rPr>
          <w:rFonts w:ascii="Times New Roman" w:hAnsi="Times New Roman" w:cs="Times New Roman"/>
          <w:sz w:val="26"/>
          <w:szCs w:val="26"/>
        </w:rPr>
      </w:pPr>
    </w:p>
    <w:tbl>
      <w:tblPr>
        <w:tblW w:w="9356" w:type="dxa"/>
        <w:tblCellSpacing w:w="0" w:type="dxa"/>
        <w:tblInd w:w="185" w:type="dxa"/>
        <w:tblCellMar>
          <w:top w:w="30" w:type="dxa"/>
          <w:left w:w="30" w:type="dxa"/>
          <w:bottom w:w="30" w:type="dxa"/>
          <w:right w:w="30" w:type="dxa"/>
        </w:tblCellMar>
        <w:tblLook w:val="04A0" w:firstRow="1" w:lastRow="0" w:firstColumn="1" w:lastColumn="0" w:noHBand="0" w:noVBand="1"/>
      </w:tblPr>
      <w:tblGrid>
        <w:gridCol w:w="567"/>
        <w:gridCol w:w="2552"/>
        <w:gridCol w:w="3543"/>
        <w:gridCol w:w="2694"/>
      </w:tblGrid>
      <w:tr w:rsidR="00DE68FB" w:rsidRPr="00DE68FB" w:rsidTr="00B77709">
        <w:trPr>
          <w:tblCellSpacing w:w="0" w:type="dxa"/>
        </w:trPr>
        <w:tc>
          <w:tcPr>
            <w:tcW w:w="567" w:type="dxa"/>
            <w:tcBorders>
              <w:top w:val="single" w:sz="6" w:space="0" w:color="000000"/>
              <w:left w:val="single" w:sz="6" w:space="0" w:color="000000"/>
              <w:bottom w:val="single" w:sz="6" w:space="0" w:color="000000"/>
              <w:right w:val="nil"/>
            </w:tcBorders>
            <w:tcMar>
              <w:top w:w="28" w:type="dxa"/>
              <w:left w:w="28" w:type="dxa"/>
              <w:bottom w:w="28" w:type="dxa"/>
              <w:right w:w="0" w:type="dxa"/>
            </w:tcMar>
            <w:vAlign w:val="center"/>
            <w:hideMark/>
          </w:tcPr>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rFonts w:ascii="Times New Roman" w:hAnsi="Times New Roman" w:cs="Times New Roman"/>
                <w:sz w:val="26"/>
                <w:szCs w:val="26"/>
              </w:rPr>
              <w:t>№</w:t>
            </w:r>
          </w:p>
          <w:p w:rsidR="00DE68FB" w:rsidRPr="00DE68FB" w:rsidRDefault="00DE68FB" w:rsidP="000514B1">
            <w:pPr>
              <w:widowControl/>
              <w:autoSpaceDE/>
              <w:autoSpaceDN/>
              <w:adjustRightInd/>
              <w:jc w:val="center"/>
              <w:rPr>
                <w:rFonts w:ascii="Times New Roman" w:hAnsi="Times New Roman" w:cs="Times New Roman"/>
                <w:sz w:val="26"/>
                <w:szCs w:val="26"/>
              </w:rPr>
            </w:pPr>
            <w:proofErr w:type="gramStart"/>
            <w:r w:rsidRPr="00DE68FB">
              <w:rPr>
                <w:sz w:val="26"/>
                <w:szCs w:val="26"/>
              </w:rPr>
              <w:t>п</w:t>
            </w:r>
            <w:proofErr w:type="gramEnd"/>
            <w:r w:rsidRPr="00DE68FB">
              <w:rPr>
                <w:sz w:val="26"/>
                <w:szCs w:val="26"/>
              </w:rPr>
              <w:t>/п</w:t>
            </w:r>
          </w:p>
        </w:tc>
        <w:tc>
          <w:tcPr>
            <w:tcW w:w="2552" w:type="dxa"/>
            <w:tcBorders>
              <w:top w:val="single" w:sz="6" w:space="0" w:color="000000"/>
              <w:left w:val="single" w:sz="6" w:space="0" w:color="000000"/>
              <w:bottom w:val="single" w:sz="6" w:space="0" w:color="000000"/>
              <w:right w:val="nil"/>
            </w:tcBorders>
            <w:tcMar>
              <w:top w:w="28" w:type="dxa"/>
              <w:left w:w="28" w:type="dxa"/>
              <w:bottom w:w="28" w:type="dxa"/>
              <w:right w:w="0" w:type="dxa"/>
            </w:tcMar>
            <w:vAlign w:val="center"/>
            <w:hideMark/>
          </w:tcPr>
          <w:p w:rsidR="00B77709" w:rsidRDefault="00DE68FB" w:rsidP="000514B1">
            <w:pPr>
              <w:widowControl/>
              <w:autoSpaceDE/>
              <w:autoSpaceDN/>
              <w:adjustRightInd/>
              <w:jc w:val="center"/>
              <w:rPr>
                <w:sz w:val="26"/>
                <w:szCs w:val="26"/>
              </w:rPr>
            </w:pPr>
            <w:r w:rsidRPr="00DE68FB">
              <w:rPr>
                <w:sz w:val="26"/>
                <w:szCs w:val="26"/>
              </w:rPr>
              <w:t>Наименование</w:t>
            </w: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 xml:space="preserve"> и реквизиты акта</w:t>
            </w:r>
          </w:p>
        </w:tc>
        <w:tc>
          <w:tcPr>
            <w:tcW w:w="3543" w:type="dxa"/>
            <w:tcBorders>
              <w:top w:val="single" w:sz="6" w:space="0" w:color="000000"/>
              <w:left w:val="single" w:sz="6" w:space="0" w:color="000000"/>
              <w:bottom w:val="single" w:sz="6" w:space="0" w:color="000000"/>
              <w:right w:val="nil"/>
            </w:tcBorders>
            <w:tcMar>
              <w:top w:w="28" w:type="dxa"/>
              <w:left w:w="28" w:type="dxa"/>
              <w:bottom w:w="28" w:type="dxa"/>
              <w:right w:w="0" w:type="dxa"/>
            </w:tcMar>
            <w:vAlign w:val="center"/>
            <w:hideMark/>
          </w:tcPr>
          <w:p w:rsidR="00B77709" w:rsidRDefault="00DE68FB" w:rsidP="000514B1">
            <w:pPr>
              <w:widowControl/>
              <w:autoSpaceDE/>
              <w:autoSpaceDN/>
              <w:adjustRightInd/>
              <w:jc w:val="center"/>
              <w:rPr>
                <w:sz w:val="26"/>
                <w:szCs w:val="26"/>
              </w:rPr>
            </w:pPr>
            <w:r w:rsidRPr="00DE68FB">
              <w:rPr>
                <w:sz w:val="26"/>
                <w:szCs w:val="26"/>
              </w:rPr>
              <w:t>Краткое описание круга</w:t>
            </w: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 xml:space="preserve"> лиц и (или) перечня объектов, в </w:t>
            </w:r>
            <w:proofErr w:type="gramStart"/>
            <w:r w:rsidRPr="00DE68FB">
              <w:rPr>
                <w:sz w:val="26"/>
                <w:szCs w:val="26"/>
              </w:rPr>
              <w:t>отношении</w:t>
            </w:r>
            <w:proofErr w:type="gramEnd"/>
            <w:r w:rsidRPr="00DE68FB">
              <w:rPr>
                <w:sz w:val="26"/>
                <w:szCs w:val="26"/>
              </w:rPr>
              <w:t xml:space="preserve"> которых устанавливаются обязательные требования</w:t>
            </w:r>
          </w:p>
        </w:tc>
        <w:tc>
          <w:tcPr>
            <w:tcW w:w="26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B77709" w:rsidRDefault="00DE68FB" w:rsidP="000514B1">
            <w:pPr>
              <w:widowControl/>
              <w:autoSpaceDE/>
              <w:autoSpaceDN/>
              <w:adjustRightInd/>
              <w:jc w:val="center"/>
              <w:rPr>
                <w:sz w:val="26"/>
                <w:szCs w:val="26"/>
              </w:rPr>
            </w:pPr>
            <w:r w:rsidRPr="00DE68FB">
              <w:rPr>
                <w:sz w:val="26"/>
                <w:szCs w:val="26"/>
              </w:rPr>
              <w:t xml:space="preserve">Указание на структурные единицы акта, соблюдение которых оценивается </w:t>
            </w:r>
          </w:p>
          <w:p w:rsidR="00B77709" w:rsidRDefault="00DE68FB" w:rsidP="000514B1">
            <w:pPr>
              <w:widowControl/>
              <w:autoSpaceDE/>
              <w:autoSpaceDN/>
              <w:adjustRightInd/>
              <w:jc w:val="center"/>
              <w:rPr>
                <w:sz w:val="26"/>
                <w:szCs w:val="26"/>
              </w:rPr>
            </w:pPr>
            <w:r w:rsidRPr="00DE68FB">
              <w:rPr>
                <w:sz w:val="26"/>
                <w:szCs w:val="26"/>
              </w:rPr>
              <w:t xml:space="preserve">при проведении мероприятий </w:t>
            </w: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по контролю</w:t>
            </w:r>
          </w:p>
        </w:tc>
      </w:tr>
      <w:tr w:rsidR="00DE68FB" w:rsidRPr="00DE68FB" w:rsidTr="00B77709">
        <w:trPr>
          <w:tblCellSpacing w:w="0" w:type="dxa"/>
        </w:trPr>
        <w:tc>
          <w:tcPr>
            <w:tcW w:w="567"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1</w:t>
            </w:r>
          </w:p>
        </w:tc>
        <w:tc>
          <w:tcPr>
            <w:tcW w:w="255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rsidR="00B77709" w:rsidRDefault="00DE68FB" w:rsidP="000514B1">
            <w:pPr>
              <w:widowControl/>
              <w:autoSpaceDE/>
              <w:autoSpaceDN/>
              <w:adjustRightInd/>
              <w:jc w:val="center"/>
              <w:rPr>
                <w:sz w:val="26"/>
                <w:szCs w:val="26"/>
              </w:rPr>
            </w:pPr>
            <w:r w:rsidRPr="00DE68FB">
              <w:rPr>
                <w:sz w:val="26"/>
                <w:szCs w:val="26"/>
              </w:rPr>
              <w:t xml:space="preserve">Федеральный закон от 28.12.2009 </w:t>
            </w: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№381-ФЗ</w:t>
            </w:r>
          </w:p>
          <w:p w:rsidR="00DE68FB" w:rsidRPr="00DE68FB" w:rsidRDefault="00DE68FB" w:rsidP="000514B1">
            <w:pPr>
              <w:widowControl/>
              <w:autoSpaceDE/>
              <w:autoSpaceDN/>
              <w:adjustRightInd/>
              <w:jc w:val="center"/>
              <w:rPr>
                <w:rFonts w:ascii="Times New Roman" w:hAnsi="Times New Roman" w:cs="Times New Roman"/>
                <w:sz w:val="26"/>
                <w:szCs w:val="26"/>
              </w:rPr>
            </w:pP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«Об основах государственного регулирования торговой деятельности в Российской Федерации»</w:t>
            </w:r>
          </w:p>
        </w:tc>
        <w:tc>
          <w:tcPr>
            <w:tcW w:w="354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 xml:space="preserve">Юридические лица, индивидуальные предприниматели, осуществляющие торговую деятельность </w:t>
            </w:r>
          </w:p>
          <w:p w:rsidR="00DE68FB" w:rsidRPr="00DE68FB" w:rsidRDefault="00DE68FB" w:rsidP="000514B1">
            <w:pPr>
              <w:widowControl/>
              <w:autoSpaceDE/>
              <w:autoSpaceDN/>
              <w:adjustRightInd/>
              <w:jc w:val="center"/>
              <w:rPr>
                <w:rFonts w:ascii="Times New Roman" w:hAnsi="Times New Roman" w:cs="Times New Roman"/>
                <w:sz w:val="26"/>
                <w:szCs w:val="26"/>
              </w:rPr>
            </w:pP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Соблюдение требований по размещению нестационарных торговых объектов на земельных участках, в зданиях, строениях, сооружениях, находящихся в муниципальной собственности.</w:t>
            </w:r>
          </w:p>
        </w:tc>
        <w:tc>
          <w:tcPr>
            <w:tcW w:w="2694"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Статья 10</w:t>
            </w:r>
          </w:p>
        </w:tc>
      </w:tr>
    </w:tbl>
    <w:p w:rsidR="00B77709" w:rsidRDefault="00B77709" w:rsidP="000514B1">
      <w:pPr>
        <w:widowControl/>
        <w:autoSpaceDE/>
        <w:autoSpaceDN/>
        <w:adjustRightInd/>
        <w:jc w:val="center"/>
        <w:rPr>
          <w:sz w:val="26"/>
          <w:szCs w:val="26"/>
        </w:rPr>
      </w:pP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Законы и иные нормативные правовые акты Тюменской области</w:t>
      </w:r>
    </w:p>
    <w:p w:rsidR="00DE68FB" w:rsidRPr="00DE68FB" w:rsidRDefault="00DE68FB" w:rsidP="000514B1">
      <w:pPr>
        <w:widowControl/>
        <w:autoSpaceDE/>
        <w:autoSpaceDN/>
        <w:adjustRightInd/>
        <w:jc w:val="center"/>
        <w:rPr>
          <w:rFonts w:ascii="Times New Roman" w:hAnsi="Times New Roman" w:cs="Times New Roman"/>
          <w:sz w:val="26"/>
          <w:szCs w:val="26"/>
        </w:rPr>
      </w:pPr>
    </w:p>
    <w:tbl>
      <w:tblPr>
        <w:tblW w:w="9356" w:type="dxa"/>
        <w:tblCellSpacing w:w="0" w:type="dxa"/>
        <w:tblInd w:w="162" w:type="dxa"/>
        <w:tblCellMar>
          <w:left w:w="0" w:type="dxa"/>
          <w:right w:w="0" w:type="dxa"/>
        </w:tblCellMar>
        <w:tblLook w:val="04A0" w:firstRow="1" w:lastRow="0" w:firstColumn="1" w:lastColumn="0" w:noHBand="0" w:noVBand="1"/>
      </w:tblPr>
      <w:tblGrid>
        <w:gridCol w:w="567"/>
        <w:gridCol w:w="2552"/>
        <w:gridCol w:w="3543"/>
        <w:gridCol w:w="2694"/>
      </w:tblGrid>
      <w:tr w:rsidR="00DE68FB" w:rsidRPr="00DE68FB" w:rsidTr="00B77709">
        <w:trPr>
          <w:tblCellSpacing w:w="0" w:type="dxa"/>
        </w:trPr>
        <w:tc>
          <w:tcPr>
            <w:tcW w:w="567" w:type="dxa"/>
            <w:tcBorders>
              <w:top w:val="single" w:sz="8" w:space="0" w:color="000000"/>
              <w:left w:val="single" w:sz="8" w:space="0" w:color="000000"/>
              <w:bottom w:val="single" w:sz="8" w:space="0" w:color="000000"/>
              <w:right w:val="nil"/>
            </w:tcBorders>
            <w:vAlign w:val="center"/>
            <w:hideMark/>
          </w:tcPr>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rFonts w:ascii="Times New Roman" w:hAnsi="Times New Roman" w:cs="Times New Roman"/>
                <w:sz w:val="26"/>
                <w:szCs w:val="26"/>
              </w:rPr>
              <w:t>№</w:t>
            </w:r>
          </w:p>
          <w:p w:rsidR="00DE68FB" w:rsidRPr="00DE68FB" w:rsidRDefault="00DE68FB" w:rsidP="000514B1">
            <w:pPr>
              <w:widowControl/>
              <w:autoSpaceDE/>
              <w:autoSpaceDN/>
              <w:adjustRightInd/>
              <w:jc w:val="center"/>
              <w:rPr>
                <w:rFonts w:ascii="Times New Roman" w:hAnsi="Times New Roman" w:cs="Times New Roman"/>
                <w:sz w:val="26"/>
                <w:szCs w:val="26"/>
              </w:rPr>
            </w:pPr>
            <w:proofErr w:type="gramStart"/>
            <w:r w:rsidRPr="00DE68FB">
              <w:rPr>
                <w:sz w:val="26"/>
                <w:szCs w:val="26"/>
              </w:rPr>
              <w:t>п</w:t>
            </w:r>
            <w:proofErr w:type="gramEnd"/>
            <w:r w:rsidRPr="00DE68FB">
              <w:rPr>
                <w:sz w:val="26"/>
                <w:szCs w:val="26"/>
              </w:rPr>
              <w:t>/п</w:t>
            </w:r>
          </w:p>
        </w:tc>
        <w:tc>
          <w:tcPr>
            <w:tcW w:w="2552" w:type="dxa"/>
            <w:tcBorders>
              <w:top w:val="single" w:sz="8" w:space="0" w:color="000000"/>
              <w:left w:val="single" w:sz="8" w:space="0" w:color="000000"/>
              <w:bottom w:val="single" w:sz="8" w:space="0" w:color="000000"/>
              <w:right w:val="nil"/>
            </w:tcBorders>
            <w:vAlign w:val="center"/>
            <w:hideMark/>
          </w:tcPr>
          <w:p w:rsidR="00B77709" w:rsidRDefault="00DE68FB" w:rsidP="000514B1">
            <w:pPr>
              <w:widowControl/>
              <w:autoSpaceDE/>
              <w:autoSpaceDN/>
              <w:adjustRightInd/>
              <w:jc w:val="center"/>
              <w:rPr>
                <w:sz w:val="26"/>
                <w:szCs w:val="26"/>
              </w:rPr>
            </w:pPr>
            <w:r w:rsidRPr="00DE68FB">
              <w:rPr>
                <w:sz w:val="26"/>
                <w:szCs w:val="26"/>
              </w:rPr>
              <w:t xml:space="preserve">Наименование </w:t>
            </w: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и реквизиты акта</w:t>
            </w:r>
          </w:p>
        </w:tc>
        <w:tc>
          <w:tcPr>
            <w:tcW w:w="3543" w:type="dxa"/>
            <w:tcBorders>
              <w:top w:val="single" w:sz="8" w:space="0" w:color="000000"/>
              <w:left w:val="single" w:sz="8" w:space="0" w:color="000000"/>
              <w:bottom w:val="single" w:sz="8" w:space="0" w:color="000000"/>
              <w:right w:val="nil"/>
            </w:tcBorders>
            <w:vAlign w:val="center"/>
            <w:hideMark/>
          </w:tcPr>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Краткое описание круга лиц и (или) перечня объектов, в отношении которых устанавливаются обязательные требования</w:t>
            </w:r>
          </w:p>
        </w:tc>
        <w:tc>
          <w:tcPr>
            <w:tcW w:w="2694" w:type="dxa"/>
            <w:tcBorders>
              <w:top w:val="single" w:sz="8" w:space="0" w:color="000000"/>
              <w:left w:val="single" w:sz="8" w:space="0" w:color="000000"/>
              <w:bottom w:val="single" w:sz="8" w:space="0" w:color="000000"/>
              <w:right w:val="single" w:sz="8" w:space="0" w:color="000000"/>
            </w:tcBorders>
            <w:vAlign w:val="center"/>
            <w:hideMark/>
          </w:tcPr>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Указание на структурные единицы акта, соблюдение которых оценивается при проведении мероприятий по контролю</w:t>
            </w:r>
          </w:p>
        </w:tc>
      </w:tr>
      <w:tr w:rsidR="00DE68FB" w:rsidRPr="00DE68FB" w:rsidTr="00B77709">
        <w:trPr>
          <w:tblCellSpacing w:w="0" w:type="dxa"/>
        </w:trPr>
        <w:tc>
          <w:tcPr>
            <w:tcW w:w="567" w:type="dxa"/>
            <w:tcBorders>
              <w:top w:val="nil"/>
              <w:left w:val="single" w:sz="8" w:space="0" w:color="000000"/>
              <w:bottom w:val="single" w:sz="8" w:space="0" w:color="000000"/>
              <w:right w:val="nil"/>
            </w:tcBorders>
            <w:vAlign w:val="center"/>
            <w:hideMark/>
          </w:tcPr>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1</w:t>
            </w:r>
          </w:p>
        </w:tc>
        <w:tc>
          <w:tcPr>
            <w:tcW w:w="2552" w:type="dxa"/>
            <w:tcBorders>
              <w:top w:val="nil"/>
              <w:left w:val="single" w:sz="8" w:space="0" w:color="000000"/>
              <w:bottom w:val="single" w:sz="8" w:space="0" w:color="000000"/>
              <w:right w:val="nil"/>
            </w:tcBorders>
            <w:vAlign w:val="center"/>
            <w:hideMark/>
          </w:tcPr>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 xml:space="preserve">Закон Тюменской области от </w:t>
            </w:r>
            <w:r w:rsidRPr="00DE68FB">
              <w:rPr>
                <w:sz w:val="26"/>
                <w:szCs w:val="26"/>
              </w:rPr>
              <w:lastRenderedPageBreak/>
              <w:t>05.07.2001 №354</w:t>
            </w: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«О регулировании торговой деятельности в Тюменской области»</w:t>
            </w:r>
          </w:p>
          <w:p w:rsidR="00DE68FB" w:rsidRPr="00DE68FB" w:rsidRDefault="00DE68FB" w:rsidP="000514B1">
            <w:pPr>
              <w:widowControl/>
              <w:autoSpaceDE/>
              <w:autoSpaceDN/>
              <w:adjustRightInd/>
              <w:rPr>
                <w:rFonts w:ascii="Times New Roman" w:hAnsi="Times New Roman" w:cs="Times New Roman"/>
                <w:sz w:val="26"/>
                <w:szCs w:val="26"/>
              </w:rPr>
            </w:pPr>
          </w:p>
        </w:tc>
        <w:tc>
          <w:tcPr>
            <w:tcW w:w="3543" w:type="dxa"/>
            <w:tcBorders>
              <w:top w:val="nil"/>
              <w:left w:val="single" w:sz="8" w:space="0" w:color="000000"/>
              <w:bottom w:val="single" w:sz="8" w:space="0" w:color="000000"/>
              <w:right w:val="nil"/>
            </w:tcBorders>
            <w:vAlign w:val="center"/>
            <w:hideMark/>
          </w:tcPr>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lastRenderedPageBreak/>
              <w:t xml:space="preserve">Индивидуальные предприниматели, </w:t>
            </w:r>
            <w:r w:rsidRPr="00DE68FB">
              <w:rPr>
                <w:sz w:val="26"/>
                <w:szCs w:val="26"/>
              </w:rPr>
              <w:lastRenderedPageBreak/>
              <w:t>юридические лица - владельцы нестационарных торговых объектов</w:t>
            </w:r>
          </w:p>
        </w:tc>
        <w:tc>
          <w:tcPr>
            <w:tcW w:w="2694" w:type="dxa"/>
            <w:tcBorders>
              <w:top w:val="nil"/>
              <w:left w:val="single" w:sz="8" w:space="0" w:color="000000"/>
              <w:bottom w:val="single" w:sz="8" w:space="0" w:color="000000"/>
              <w:right w:val="single" w:sz="8" w:space="0" w:color="000000"/>
            </w:tcBorders>
            <w:vAlign w:val="center"/>
            <w:hideMark/>
          </w:tcPr>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lastRenderedPageBreak/>
              <w:t>Статья 12</w:t>
            </w:r>
          </w:p>
        </w:tc>
      </w:tr>
    </w:tbl>
    <w:p w:rsidR="00B77709" w:rsidRDefault="00B77709" w:rsidP="000514B1">
      <w:pPr>
        <w:widowControl/>
        <w:autoSpaceDE/>
        <w:autoSpaceDN/>
        <w:adjustRightInd/>
        <w:jc w:val="center"/>
        <w:rPr>
          <w:sz w:val="26"/>
          <w:szCs w:val="26"/>
        </w:rPr>
      </w:pP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Муниципальные правовые акты</w:t>
      </w:r>
    </w:p>
    <w:p w:rsidR="00DE68FB" w:rsidRPr="00DE68FB" w:rsidRDefault="00DE68FB" w:rsidP="000514B1">
      <w:pPr>
        <w:widowControl/>
        <w:autoSpaceDE/>
        <w:autoSpaceDN/>
        <w:adjustRightInd/>
        <w:jc w:val="center"/>
        <w:rPr>
          <w:rFonts w:ascii="Times New Roman" w:hAnsi="Times New Roman" w:cs="Times New Roman"/>
          <w:sz w:val="26"/>
          <w:szCs w:val="26"/>
        </w:rPr>
      </w:pPr>
    </w:p>
    <w:tbl>
      <w:tblPr>
        <w:tblW w:w="9356" w:type="dxa"/>
        <w:tblCellSpacing w:w="0" w:type="dxa"/>
        <w:tblInd w:w="162" w:type="dxa"/>
        <w:tblCellMar>
          <w:left w:w="0" w:type="dxa"/>
          <w:right w:w="0" w:type="dxa"/>
        </w:tblCellMar>
        <w:tblLook w:val="04A0" w:firstRow="1" w:lastRow="0" w:firstColumn="1" w:lastColumn="0" w:noHBand="0" w:noVBand="1"/>
      </w:tblPr>
      <w:tblGrid>
        <w:gridCol w:w="567"/>
        <w:gridCol w:w="2552"/>
        <w:gridCol w:w="3543"/>
        <w:gridCol w:w="2694"/>
      </w:tblGrid>
      <w:tr w:rsidR="001A044A" w:rsidRPr="001A044A" w:rsidTr="00B77709">
        <w:trPr>
          <w:tblCellSpacing w:w="0" w:type="dxa"/>
        </w:trPr>
        <w:tc>
          <w:tcPr>
            <w:tcW w:w="567" w:type="dxa"/>
            <w:tcBorders>
              <w:top w:val="single" w:sz="8" w:space="0" w:color="000000"/>
              <w:left w:val="single" w:sz="8" w:space="0" w:color="000000"/>
              <w:bottom w:val="single" w:sz="8" w:space="0" w:color="000000"/>
              <w:right w:val="nil"/>
            </w:tcBorders>
            <w:vAlign w:val="center"/>
            <w:hideMark/>
          </w:tcPr>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rFonts w:ascii="Times New Roman" w:hAnsi="Times New Roman" w:cs="Times New Roman"/>
                <w:sz w:val="26"/>
                <w:szCs w:val="26"/>
              </w:rPr>
              <w:t>№</w:t>
            </w:r>
          </w:p>
          <w:p w:rsidR="00DE68FB" w:rsidRPr="00DE68FB" w:rsidRDefault="00DE68FB" w:rsidP="000514B1">
            <w:pPr>
              <w:widowControl/>
              <w:autoSpaceDE/>
              <w:autoSpaceDN/>
              <w:adjustRightInd/>
              <w:jc w:val="center"/>
              <w:rPr>
                <w:rFonts w:ascii="Times New Roman" w:hAnsi="Times New Roman" w:cs="Times New Roman"/>
                <w:sz w:val="26"/>
                <w:szCs w:val="26"/>
              </w:rPr>
            </w:pPr>
            <w:proofErr w:type="gramStart"/>
            <w:r w:rsidRPr="00DE68FB">
              <w:rPr>
                <w:sz w:val="26"/>
                <w:szCs w:val="26"/>
              </w:rPr>
              <w:t>п</w:t>
            </w:r>
            <w:proofErr w:type="gramEnd"/>
            <w:r w:rsidRPr="00DE68FB">
              <w:rPr>
                <w:sz w:val="26"/>
                <w:szCs w:val="26"/>
              </w:rPr>
              <w:t>/п</w:t>
            </w:r>
          </w:p>
        </w:tc>
        <w:tc>
          <w:tcPr>
            <w:tcW w:w="2552" w:type="dxa"/>
            <w:tcBorders>
              <w:top w:val="single" w:sz="8" w:space="0" w:color="000000"/>
              <w:left w:val="single" w:sz="8" w:space="0" w:color="000000"/>
              <w:bottom w:val="single" w:sz="8" w:space="0" w:color="000000"/>
              <w:right w:val="nil"/>
            </w:tcBorders>
            <w:vAlign w:val="center"/>
            <w:hideMark/>
          </w:tcPr>
          <w:p w:rsidR="00B77709" w:rsidRDefault="00DE68FB" w:rsidP="000514B1">
            <w:pPr>
              <w:widowControl/>
              <w:autoSpaceDE/>
              <w:autoSpaceDN/>
              <w:adjustRightInd/>
              <w:jc w:val="center"/>
              <w:rPr>
                <w:sz w:val="26"/>
                <w:szCs w:val="26"/>
              </w:rPr>
            </w:pPr>
            <w:r w:rsidRPr="00DE68FB">
              <w:rPr>
                <w:sz w:val="26"/>
                <w:szCs w:val="26"/>
              </w:rPr>
              <w:t xml:space="preserve">Наименование </w:t>
            </w: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и реквизиты акта</w:t>
            </w:r>
          </w:p>
        </w:tc>
        <w:tc>
          <w:tcPr>
            <w:tcW w:w="3543" w:type="dxa"/>
            <w:tcBorders>
              <w:top w:val="single" w:sz="8" w:space="0" w:color="000000"/>
              <w:left w:val="single" w:sz="8" w:space="0" w:color="000000"/>
              <w:bottom w:val="single" w:sz="8" w:space="0" w:color="000000"/>
              <w:right w:val="nil"/>
            </w:tcBorders>
            <w:vAlign w:val="center"/>
            <w:hideMark/>
          </w:tcPr>
          <w:p w:rsidR="00B77709" w:rsidRDefault="00DE68FB" w:rsidP="000514B1">
            <w:pPr>
              <w:widowControl/>
              <w:autoSpaceDE/>
              <w:autoSpaceDN/>
              <w:adjustRightInd/>
              <w:jc w:val="center"/>
              <w:rPr>
                <w:sz w:val="26"/>
                <w:szCs w:val="26"/>
              </w:rPr>
            </w:pPr>
            <w:r w:rsidRPr="00DE68FB">
              <w:rPr>
                <w:sz w:val="26"/>
                <w:szCs w:val="26"/>
              </w:rPr>
              <w:t xml:space="preserve">Краткое описание круга </w:t>
            </w: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 xml:space="preserve">лиц и (или) перечня объектов, в </w:t>
            </w:r>
            <w:proofErr w:type="gramStart"/>
            <w:r w:rsidRPr="00DE68FB">
              <w:rPr>
                <w:sz w:val="26"/>
                <w:szCs w:val="26"/>
              </w:rPr>
              <w:t>отношении</w:t>
            </w:r>
            <w:proofErr w:type="gramEnd"/>
            <w:r w:rsidRPr="00DE68FB">
              <w:rPr>
                <w:sz w:val="26"/>
                <w:szCs w:val="26"/>
              </w:rPr>
              <w:t xml:space="preserve"> которых устанавливаются обязательные требования</w:t>
            </w:r>
          </w:p>
        </w:tc>
        <w:tc>
          <w:tcPr>
            <w:tcW w:w="2694" w:type="dxa"/>
            <w:tcBorders>
              <w:top w:val="single" w:sz="8" w:space="0" w:color="000000"/>
              <w:left w:val="single" w:sz="8" w:space="0" w:color="000000"/>
              <w:bottom w:val="single" w:sz="8" w:space="0" w:color="000000"/>
              <w:right w:val="single" w:sz="8" w:space="0" w:color="000000"/>
            </w:tcBorders>
            <w:vAlign w:val="center"/>
            <w:hideMark/>
          </w:tcPr>
          <w:p w:rsidR="00B77709" w:rsidRDefault="00DE68FB" w:rsidP="000514B1">
            <w:pPr>
              <w:widowControl/>
              <w:autoSpaceDE/>
              <w:autoSpaceDN/>
              <w:adjustRightInd/>
              <w:jc w:val="center"/>
              <w:rPr>
                <w:sz w:val="26"/>
                <w:szCs w:val="26"/>
              </w:rPr>
            </w:pPr>
            <w:r w:rsidRPr="00DE68FB">
              <w:rPr>
                <w:sz w:val="26"/>
                <w:szCs w:val="26"/>
              </w:rPr>
              <w:t xml:space="preserve">Указание </w:t>
            </w: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на структурные единицы акта, соблюдение которых оценивается при проведении мероприятий по контролю</w:t>
            </w:r>
          </w:p>
        </w:tc>
      </w:tr>
      <w:tr w:rsidR="001A044A" w:rsidRPr="001A044A" w:rsidTr="00B77709">
        <w:trPr>
          <w:tblCellSpacing w:w="0" w:type="dxa"/>
        </w:trPr>
        <w:tc>
          <w:tcPr>
            <w:tcW w:w="567" w:type="dxa"/>
            <w:tcBorders>
              <w:top w:val="nil"/>
              <w:left w:val="single" w:sz="8" w:space="0" w:color="000000"/>
              <w:bottom w:val="single" w:sz="8" w:space="0" w:color="000000"/>
              <w:right w:val="nil"/>
            </w:tcBorders>
            <w:vAlign w:val="center"/>
            <w:hideMark/>
          </w:tcPr>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1</w:t>
            </w:r>
          </w:p>
        </w:tc>
        <w:tc>
          <w:tcPr>
            <w:tcW w:w="2552" w:type="dxa"/>
            <w:tcBorders>
              <w:top w:val="nil"/>
              <w:left w:val="single" w:sz="8" w:space="0" w:color="000000"/>
              <w:bottom w:val="single" w:sz="8" w:space="0" w:color="000000"/>
              <w:right w:val="nil"/>
            </w:tcBorders>
            <w:vAlign w:val="center"/>
            <w:hideMark/>
          </w:tcPr>
          <w:p w:rsidR="00DE68FB" w:rsidRPr="00DE68FB" w:rsidRDefault="001A044A" w:rsidP="000514B1">
            <w:pPr>
              <w:widowControl/>
              <w:autoSpaceDE/>
              <w:autoSpaceDN/>
              <w:adjustRightInd/>
              <w:jc w:val="center"/>
              <w:rPr>
                <w:rFonts w:ascii="Times New Roman" w:hAnsi="Times New Roman" w:cs="Times New Roman"/>
                <w:sz w:val="26"/>
                <w:szCs w:val="26"/>
              </w:rPr>
            </w:pPr>
            <w:r>
              <w:rPr>
                <w:sz w:val="26"/>
                <w:szCs w:val="26"/>
              </w:rPr>
              <w:t>Постановление а</w:t>
            </w:r>
            <w:r w:rsidRPr="001A044A">
              <w:rPr>
                <w:sz w:val="26"/>
                <w:szCs w:val="26"/>
              </w:rPr>
              <w:t>дминистра</w:t>
            </w:r>
            <w:r>
              <w:rPr>
                <w:sz w:val="26"/>
                <w:szCs w:val="26"/>
              </w:rPr>
              <w:t>ции города Ишима от 24.05.2016 № 525 «</w:t>
            </w:r>
            <w:r w:rsidRPr="001A044A">
              <w:rPr>
                <w:sz w:val="26"/>
                <w:szCs w:val="26"/>
              </w:rPr>
              <w:t>О порядке и условиях заключения договора на размещение нестационарных торговых объ</w:t>
            </w:r>
            <w:r>
              <w:rPr>
                <w:sz w:val="26"/>
                <w:szCs w:val="26"/>
              </w:rPr>
              <w:t>ектов на территории города Ишим»</w:t>
            </w:r>
          </w:p>
        </w:tc>
        <w:tc>
          <w:tcPr>
            <w:tcW w:w="3543" w:type="dxa"/>
            <w:tcBorders>
              <w:top w:val="nil"/>
              <w:left w:val="single" w:sz="8" w:space="0" w:color="000000"/>
              <w:bottom w:val="single" w:sz="8" w:space="0" w:color="000000"/>
              <w:right w:val="nil"/>
            </w:tcBorders>
            <w:vAlign w:val="center"/>
            <w:hideMark/>
          </w:tcPr>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Индивидуальные предприниматели, юридические лица.</w:t>
            </w: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Нестационарные торговые объекты, размещаемые на земельных участках, в зданиях, строениях, сооружениях, находящихся в муниципальной собственности</w:t>
            </w:r>
          </w:p>
        </w:tc>
        <w:tc>
          <w:tcPr>
            <w:tcW w:w="2694" w:type="dxa"/>
            <w:tcBorders>
              <w:top w:val="nil"/>
              <w:left w:val="single" w:sz="8" w:space="0" w:color="000000"/>
              <w:bottom w:val="single" w:sz="8" w:space="0" w:color="000000"/>
              <w:right w:val="single" w:sz="8" w:space="0" w:color="000000"/>
            </w:tcBorders>
            <w:vAlign w:val="center"/>
            <w:hideMark/>
          </w:tcPr>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sz w:val="26"/>
                <w:szCs w:val="26"/>
              </w:rPr>
              <w:t>Весь акт</w:t>
            </w:r>
          </w:p>
        </w:tc>
      </w:tr>
    </w:tbl>
    <w:p w:rsidR="00DE68FB" w:rsidRPr="00DE68FB" w:rsidRDefault="00DE68FB" w:rsidP="000514B1">
      <w:pPr>
        <w:widowControl/>
        <w:autoSpaceDE/>
        <w:autoSpaceDN/>
        <w:adjustRightInd/>
        <w:rPr>
          <w:rFonts w:ascii="Times New Roman" w:hAnsi="Times New Roman" w:cs="Times New Roman"/>
          <w:sz w:val="24"/>
          <w:szCs w:val="24"/>
        </w:rPr>
      </w:pPr>
    </w:p>
    <w:p w:rsidR="00B77709" w:rsidRDefault="00B10A7F" w:rsidP="000514B1">
      <w:pPr>
        <w:widowControl/>
        <w:autoSpaceDE/>
        <w:autoSpaceDN/>
        <w:adjustRightInd/>
        <w:contextualSpacing/>
        <w:jc w:val="center"/>
        <w:rPr>
          <w:sz w:val="24"/>
          <w:szCs w:val="24"/>
        </w:rPr>
      </w:pPr>
      <w:r w:rsidRPr="00B10A7F">
        <w:rPr>
          <w:sz w:val="24"/>
          <w:szCs w:val="24"/>
        </w:rPr>
        <w:t xml:space="preserve">                                                               </w:t>
      </w:r>
      <w:r>
        <w:rPr>
          <w:sz w:val="24"/>
          <w:szCs w:val="24"/>
        </w:rPr>
        <w:t xml:space="preserve">    </w:t>
      </w:r>
    </w:p>
    <w:p w:rsidR="00B77709" w:rsidRDefault="00B77709" w:rsidP="000514B1">
      <w:pPr>
        <w:widowControl/>
        <w:autoSpaceDE/>
        <w:autoSpaceDN/>
        <w:adjustRightInd/>
        <w:contextualSpacing/>
        <w:jc w:val="center"/>
        <w:rPr>
          <w:sz w:val="24"/>
          <w:szCs w:val="24"/>
        </w:rPr>
      </w:pPr>
    </w:p>
    <w:p w:rsidR="00B77709" w:rsidRDefault="00B77709" w:rsidP="000514B1">
      <w:pPr>
        <w:widowControl/>
        <w:autoSpaceDE/>
        <w:autoSpaceDN/>
        <w:adjustRightInd/>
        <w:contextualSpacing/>
        <w:jc w:val="center"/>
        <w:rPr>
          <w:sz w:val="24"/>
          <w:szCs w:val="24"/>
        </w:rPr>
      </w:pPr>
    </w:p>
    <w:p w:rsidR="00B77709" w:rsidRDefault="00B77709" w:rsidP="000514B1">
      <w:pPr>
        <w:widowControl/>
        <w:autoSpaceDE/>
        <w:autoSpaceDN/>
        <w:adjustRightInd/>
        <w:contextualSpacing/>
        <w:jc w:val="center"/>
        <w:rPr>
          <w:sz w:val="24"/>
          <w:szCs w:val="24"/>
        </w:rPr>
      </w:pPr>
    </w:p>
    <w:p w:rsidR="00B77709" w:rsidRDefault="00B77709" w:rsidP="000514B1">
      <w:pPr>
        <w:widowControl/>
        <w:autoSpaceDE/>
        <w:autoSpaceDN/>
        <w:adjustRightInd/>
        <w:contextualSpacing/>
        <w:jc w:val="center"/>
        <w:rPr>
          <w:sz w:val="24"/>
          <w:szCs w:val="24"/>
        </w:rPr>
      </w:pPr>
    </w:p>
    <w:p w:rsidR="00B77709" w:rsidRDefault="00B77709" w:rsidP="000514B1">
      <w:pPr>
        <w:widowControl/>
        <w:autoSpaceDE/>
        <w:autoSpaceDN/>
        <w:adjustRightInd/>
        <w:contextualSpacing/>
        <w:jc w:val="center"/>
        <w:rPr>
          <w:sz w:val="24"/>
          <w:szCs w:val="24"/>
        </w:rPr>
      </w:pPr>
    </w:p>
    <w:p w:rsidR="00B77709" w:rsidRDefault="00B77709" w:rsidP="000514B1">
      <w:pPr>
        <w:widowControl/>
        <w:autoSpaceDE/>
        <w:autoSpaceDN/>
        <w:adjustRightInd/>
        <w:contextualSpacing/>
        <w:jc w:val="center"/>
        <w:rPr>
          <w:sz w:val="24"/>
          <w:szCs w:val="24"/>
        </w:rPr>
      </w:pPr>
    </w:p>
    <w:p w:rsidR="00B77709" w:rsidRDefault="00B77709" w:rsidP="000514B1">
      <w:pPr>
        <w:widowControl/>
        <w:autoSpaceDE/>
        <w:autoSpaceDN/>
        <w:adjustRightInd/>
        <w:contextualSpacing/>
        <w:jc w:val="center"/>
        <w:rPr>
          <w:sz w:val="24"/>
          <w:szCs w:val="24"/>
        </w:rPr>
      </w:pPr>
    </w:p>
    <w:p w:rsidR="00B77709" w:rsidRDefault="00B77709" w:rsidP="000514B1">
      <w:pPr>
        <w:widowControl/>
        <w:autoSpaceDE/>
        <w:autoSpaceDN/>
        <w:adjustRightInd/>
        <w:contextualSpacing/>
        <w:jc w:val="center"/>
        <w:rPr>
          <w:sz w:val="24"/>
          <w:szCs w:val="24"/>
        </w:rPr>
      </w:pPr>
    </w:p>
    <w:p w:rsidR="00B77709" w:rsidRDefault="00B77709" w:rsidP="000514B1">
      <w:pPr>
        <w:widowControl/>
        <w:autoSpaceDE/>
        <w:autoSpaceDN/>
        <w:adjustRightInd/>
        <w:contextualSpacing/>
        <w:jc w:val="center"/>
        <w:rPr>
          <w:sz w:val="24"/>
          <w:szCs w:val="24"/>
        </w:rPr>
      </w:pPr>
    </w:p>
    <w:p w:rsidR="00B77709" w:rsidRDefault="00B77709" w:rsidP="000514B1">
      <w:pPr>
        <w:widowControl/>
        <w:autoSpaceDE/>
        <w:autoSpaceDN/>
        <w:adjustRightInd/>
        <w:contextualSpacing/>
        <w:jc w:val="center"/>
        <w:rPr>
          <w:sz w:val="24"/>
          <w:szCs w:val="24"/>
        </w:rPr>
      </w:pPr>
    </w:p>
    <w:p w:rsidR="00B77709" w:rsidRDefault="00B77709" w:rsidP="000514B1">
      <w:pPr>
        <w:widowControl/>
        <w:autoSpaceDE/>
        <w:autoSpaceDN/>
        <w:adjustRightInd/>
        <w:contextualSpacing/>
        <w:jc w:val="center"/>
        <w:rPr>
          <w:sz w:val="24"/>
          <w:szCs w:val="24"/>
        </w:rPr>
      </w:pPr>
    </w:p>
    <w:p w:rsidR="00B77709" w:rsidRDefault="00B77709" w:rsidP="000514B1">
      <w:pPr>
        <w:widowControl/>
        <w:autoSpaceDE/>
        <w:autoSpaceDN/>
        <w:adjustRightInd/>
        <w:contextualSpacing/>
        <w:jc w:val="center"/>
        <w:rPr>
          <w:sz w:val="24"/>
          <w:szCs w:val="24"/>
        </w:rPr>
      </w:pPr>
    </w:p>
    <w:p w:rsidR="00B77709" w:rsidRDefault="00B77709" w:rsidP="000514B1">
      <w:pPr>
        <w:widowControl/>
        <w:autoSpaceDE/>
        <w:autoSpaceDN/>
        <w:adjustRightInd/>
        <w:contextualSpacing/>
        <w:jc w:val="center"/>
        <w:rPr>
          <w:sz w:val="24"/>
          <w:szCs w:val="24"/>
        </w:rPr>
      </w:pPr>
    </w:p>
    <w:p w:rsidR="00B77709" w:rsidRDefault="00B77709" w:rsidP="000514B1">
      <w:pPr>
        <w:widowControl/>
        <w:autoSpaceDE/>
        <w:autoSpaceDN/>
        <w:adjustRightInd/>
        <w:contextualSpacing/>
        <w:jc w:val="center"/>
        <w:rPr>
          <w:sz w:val="24"/>
          <w:szCs w:val="24"/>
        </w:rPr>
      </w:pPr>
    </w:p>
    <w:p w:rsidR="00B77709" w:rsidRDefault="00B77709" w:rsidP="000514B1">
      <w:pPr>
        <w:widowControl/>
        <w:autoSpaceDE/>
        <w:autoSpaceDN/>
        <w:adjustRightInd/>
        <w:contextualSpacing/>
        <w:jc w:val="center"/>
        <w:rPr>
          <w:sz w:val="24"/>
          <w:szCs w:val="24"/>
        </w:rPr>
      </w:pPr>
    </w:p>
    <w:p w:rsidR="00B77709" w:rsidRDefault="00B77709" w:rsidP="000514B1">
      <w:pPr>
        <w:widowControl/>
        <w:autoSpaceDE/>
        <w:autoSpaceDN/>
        <w:adjustRightInd/>
        <w:contextualSpacing/>
        <w:jc w:val="center"/>
        <w:rPr>
          <w:sz w:val="24"/>
          <w:szCs w:val="24"/>
        </w:rPr>
      </w:pPr>
    </w:p>
    <w:tbl>
      <w:tblPr>
        <w:tblStyle w:val="a5"/>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B77709" w:rsidTr="00B77709">
        <w:tc>
          <w:tcPr>
            <w:tcW w:w="4926" w:type="dxa"/>
          </w:tcPr>
          <w:p w:rsidR="00B77709" w:rsidRPr="00B10A7F" w:rsidRDefault="00B77709" w:rsidP="00B77709">
            <w:pPr>
              <w:widowControl/>
              <w:autoSpaceDE/>
              <w:autoSpaceDN/>
              <w:adjustRightInd/>
              <w:contextualSpacing/>
              <w:jc w:val="center"/>
              <w:rPr>
                <w:sz w:val="26"/>
                <w:szCs w:val="26"/>
              </w:rPr>
            </w:pPr>
            <w:r w:rsidRPr="00B10A7F">
              <w:rPr>
                <w:sz w:val="26"/>
                <w:szCs w:val="26"/>
              </w:rPr>
              <w:lastRenderedPageBreak/>
              <w:t>Приложение №</w:t>
            </w:r>
            <w:r>
              <w:rPr>
                <w:sz w:val="26"/>
                <w:szCs w:val="26"/>
              </w:rPr>
              <w:t>4</w:t>
            </w:r>
          </w:p>
          <w:p w:rsidR="00B77709" w:rsidRPr="00B10A7F" w:rsidRDefault="00B77709" w:rsidP="00B77709">
            <w:pPr>
              <w:widowControl/>
              <w:autoSpaceDE/>
              <w:autoSpaceDN/>
              <w:adjustRightInd/>
              <w:contextualSpacing/>
              <w:jc w:val="center"/>
              <w:rPr>
                <w:sz w:val="26"/>
                <w:szCs w:val="26"/>
              </w:rPr>
            </w:pPr>
            <w:r w:rsidRPr="00B10A7F">
              <w:rPr>
                <w:sz w:val="26"/>
                <w:szCs w:val="26"/>
              </w:rPr>
              <w:t>к постановлению</w:t>
            </w:r>
          </w:p>
          <w:p w:rsidR="00B77709" w:rsidRPr="00B10A7F" w:rsidRDefault="00B77709" w:rsidP="00B77709">
            <w:pPr>
              <w:widowControl/>
              <w:autoSpaceDE/>
              <w:autoSpaceDN/>
              <w:adjustRightInd/>
              <w:contextualSpacing/>
              <w:jc w:val="center"/>
              <w:rPr>
                <w:sz w:val="26"/>
                <w:szCs w:val="26"/>
              </w:rPr>
            </w:pPr>
            <w:r w:rsidRPr="00B10A7F">
              <w:rPr>
                <w:sz w:val="26"/>
                <w:szCs w:val="26"/>
              </w:rPr>
              <w:t>администрации города Ишима</w:t>
            </w:r>
          </w:p>
          <w:p w:rsidR="00B77709" w:rsidRDefault="00B77709" w:rsidP="00B77709">
            <w:pPr>
              <w:widowControl/>
              <w:autoSpaceDE/>
              <w:autoSpaceDN/>
              <w:adjustRightInd/>
              <w:contextualSpacing/>
              <w:jc w:val="center"/>
              <w:rPr>
                <w:sz w:val="26"/>
                <w:szCs w:val="26"/>
              </w:rPr>
            </w:pPr>
            <w:r w:rsidRPr="00B10A7F">
              <w:rPr>
                <w:sz w:val="26"/>
                <w:szCs w:val="26"/>
              </w:rPr>
              <w:t xml:space="preserve">от </w:t>
            </w:r>
            <w:r w:rsidR="000F22D7">
              <w:rPr>
                <w:sz w:val="26"/>
                <w:szCs w:val="26"/>
              </w:rPr>
              <w:t xml:space="preserve">08 октября </w:t>
            </w:r>
            <w:r w:rsidRPr="00B10A7F">
              <w:rPr>
                <w:sz w:val="26"/>
                <w:szCs w:val="26"/>
              </w:rPr>
              <w:t>2018 г</w:t>
            </w:r>
            <w:r>
              <w:rPr>
                <w:sz w:val="26"/>
                <w:szCs w:val="26"/>
              </w:rPr>
              <w:t>ода</w:t>
            </w:r>
            <w:r w:rsidRPr="00B10A7F">
              <w:rPr>
                <w:sz w:val="26"/>
                <w:szCs w:val="26"/>
              </w:rPr>
              <w:t xml:space="preserve"> № </w:t>
            </w:r>
            <w:r w:rsidR="000F22D7">
              <w:rPr>
                <w:sz w:val="26"/>
                <w:szCs w:val="26"/>
              </w:rPr>
              <w:t>965</w:t>
            </w:r>
          </w:p>
          <w:p w:rsidR="00B77709" w:rsidRPr="00B77709" w:rsidRDefault="00B77709" w:rsidP="00B77709">
            <w:pPr>
              <w:widowControl/>
              <w:autoSpaceDE/>
              <w:autoSpaceDN/>
              <w:adjustRightInd/>
              <w:contextualSpacing/>
              <w:jc w:val="center"/>
              <w:rPr>
                <w:rFonts w:ascii="Times New Roman" w:hAnsi="Times New Roman" w:cs="Times New Roman"/>
                <w:sz w:val="26"/>
                <w:szCs w:val="26"/>
              </w:rPr>
            </w:pPr>
          </w:p>
        </w:tc>
      </w:tr>
    </w:tbl>
    <w:p w:rsidR="00B77709" w:rsidRDefault="00B77709" w:rsidP="000514B1">
      <w:pPr>
        <w:widowControl/>
        <w:autoSpaceDE/>
        <w:autoSpaceDN/>
        <w:adjustRightInd/>
        <w:jc w:val="center"/>
        <w:rPr>
          <w:bCs/>
          <w:sz w:val="26"/>
          <w:szCs w:val="26"/>
        </w:rPr>
      </w:pPr>
    </w:p>
    <w:p w:rsidR="00DE68FB" w:rsidRPr="00DE68FB" w:rsidRDefault="00DE68FB" w:rsidP="000514B1">
      <w:pPr>
        <w:widowControl/>
        <w:autoSpaceDE/>
        <w:autoSpaceDN/>
        <w:adjustRightInd/>
        <w:jc w:val="center"/>
        <w:rPr>
          <w:rFonts w:ascii="Times New Roman" w:hAnsi="Times New Roman" w:cs="Times New Roman"/>
          <w:sz w:val="26"/>
          <w:szCs w:val="26"/>
        </w:rPr>
      </w:pPr>
      <w:r w:rsidRPr="00DE68FB">
        <w:rPr>
          <w:bCs/>
          <w:sz w:val="26"/>
          <w:szCs w:val="26"/>
        </w:rPr>
        <w:t>ПЕРЕЧЕНЬ</w:t>
      </w:r>
    </w:p>
    <w:p w:rsidR="00B77709" w:rsidRDefault="00DE68FB" w:rsidP="00B77709">
      <w:pPr>
        <w:widowControl/>
        <w:autoSpaceDE/>
        <w:autoSpaceDN/>
        <w:adjustRightInd/>
        <w:jc w:val="center"/>
        <w:rPr>
          <w:sz w:val="26"/>
          <w:szCs w:val="26"/>
        </w:rPr>
      </w:pPr>
      <w:r w:rsidRPr="00DE68FB">
        <w:rPr>
          <w:bCs/>
          <w:sz w:val="26"/>
          <w:szCs w:val="26"/>
        </w:rPr>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DE68FB">
        <w:rPr>
          <w:bCs/>
          <w:sz w:val="26"/>
          <w:szCs w:val="26"/>
        </w:rPr>
        <w:t>контроля за</w:t>
      </w:r>
      <w:proofErr w:type="gramEnd"/>
      <w:r w:rsidRPr="00DE68FB">
        <w:rPr>
          <w:bCs/>
          <w:sz w:val="26"/>
          <w:szCs w:val="26"/>
        </w:rPr>
        <w:t xml:space="preserve"> обеспечением сохранности автомобильных дорог местного значения</w:t>
      </w:r>
      <w:r w:rsidR="00B77709">
        <w:rPr>
          <w:bCs/>
          <w:sz w:val="26"/>
          <w:szCs w:val="26"/>
        </w:rPr>
        <w:t xml:space="preserve"> </w:t>
      </w:r>
      <w:r w:rsidRPr="00DE68FB">
        <w:rPr>
          <w:sz w:val="26"/>
          <w:szCs w:val="26"/>
        </w:rPr>
        <w:t xml:space="preserve">Федеральные законы и иные нормативные </w:t>
      </w:r>
    </w:p>
    <w:p w:rsidR="00DE68FB" w:rsidRDefault="00DE68FB" w:rsidP="00B77709">
      <w:pPr>
        <w:widowControl/>
        <w:autoSpaceDE/>
        <w:autoSpaceDN/>
        <w:adjustRightInd/>
        <w:jc w:val="center"/>
        <w:rPr>
          <w:sz w:val="26"/>
          <w:szCs w:val="26"/>
        </w:rPr>
      </w:pPr>
      <w:r w:rsidRPr="00DE68FB">
        <w:rPr>
          <w:sz w:val="26"/>
          <w:szCs w:val="26"/>
        </w:rPr>
        <w:t>правовые акты Российской Федерации</w:t>
      </w:r>
    </w:p>
    <w:p w:rsidR="00EB1F18" w:rsidRDefault="00EB1F18" w:rsidP="000514B1">
      <w:pPr>
        <w:widowControl/>
        <w:autoSpaceDE/>
        <w:autoSpaceDN/>
        <w:adjustRightInd/>
        <w:jc w:val="center"/>
        <w:rPr>
          <w:rFonts w:ascii="Times New Roman" w:hAnsi="Times New Roman" w:cs="Times New Roman"/>
          <w:sz w:val="26"/>
          <w:szCs w:val="26"/>
        </w:rPr>
      </w:pPr>
    </w:p>
    <w:tbl>
      <w:tblPr>
        <w:tblStyle w:val="a5"/>
        <w:tblW w:w="0" w:type="auto"/>
        <w:tblInd w:w="250" w:type="dxa"/>
        <w:tblLook w:val="04A0" w:firstRow="1" w:lastRow="0" w:firstColumn="1" w:lastColumn="0" w:noHBand="0" w:noVBand="1"/>
      </w:tblPr>
      <w:tblGrid>
        <w:gridCol w:w="570"/>
        <w:gridCol w:w="2693"/>
        <w:gridCol w:w="3402"/>
        <w:gridCol w:w="2694"/>
      </w:tblGrid>
      <w:tr w:rsidR="00B77709" w:rsidTr="00B77709">
        <w:tc>
          <w:tcPr>
            <w:tcW w:w="570" w:type="dxa"/>
            <w:vAlign w:val="center"/>
          </w:tcPr>
          <w:p w:rsidR="00B77709" w:rsidRPr="00DE68FB" w:rsidRDefault="00B77709" w:rsidP="00B77709">
            <w:pPr>
              <w:widowControl/>
              <w:autoSpaceDE/>
              <w:autoSpaceDN/>
              <w:adjustRightInd/>
              <w:rPr>
                <w:rFonts w:ascii="Times New Roman" w:hAnsi="Times New Roman" w:cs="Times New Roman"/>
                <w:sz w:val="26"/>
                <w:szCs w:val="26"/>
              </w:rPr>
            </w:pPr>
            <w:r w:rsidRPr="00DE68FB">
              <w:rPr>
                <w:rFonts w:ascii="Times New Roman" w:hAnsi="Times New Roman" w:cs="Times New Roman"/>
                <w:sz w:val="26"/>
                <w:szCs w:val="26"/>
              </w:rPr>
              <w:t>№</w:t>
            </w:r>
          </w:p>
          <w:p w:rsidR="00B77709" w:rsidRPr="00DE68FB" w:rsidRDefault="00B77709" w:rsidP="00B77709">
            <w:pPr>
              <w:widowControl/>
              <w:autoSpaceDE/>
              <w:autoSpaceDN/>
              <w:adjustRightInd/>
              <w:rPr>
                <w:rFonts w:ascii="Times New Roman" w:hAnsi="Times New Roman" w:cs="Times New Roman"/>
                <w:sz w:val="26"/>
                <w:szCs w:val="26"/>
              </w:rPr>
            </w:pPr>
            <w:proofErr w:type="gramStart"/>
            <w:r w:rsidRPr="00DE68FB">
              <w:rPr>
                <w:sz w:val="26"/>
                <w:szCs w:val="26"/>
              </w:rPr>
              <w:t>п</w:t>
            </w:r>
            <w:proofErr w:type="gramEnd"/>
            <w:r w:rsidRPr="00DE68FB">
              <w:rPr>
                <w:sz w:val="26"/>
                <w:szCs w:val="26"/>
              </w:rPr>
              <w:t>/п</w:t>
            </w:r>
          </w:p>
        </w:tc>
        <w:tc>
          <w:tcPr>
            <w:tcW w:w="2693" w:type="dxa"/>
            <w:vAlign w:val="center"/>
          </w:tcPr>
          <w:p w:rsidR="00B77709" w:rsidRPr="00DE68FB" w:rsidRDefault="00B77709" w:rsidP="00B77709">
            <w:pPr>
              <w:widowControl/>
              <w:autoSpaceDE/>
              <w:autoSpaceDN/>
              <w:adjustRightInd/>
              <w:jc w:val="center"/>
              <w:rPr>
                <w:rFonts w:ascii="Times New Roman" w:hAnsi="Times New Roman" w:cs="Times New Roman"/>
                <w:sz w:val="26"/>
                <w:szCs w:val="26"/>
              </w:rPr>
            </w:pPr>
            <w:r w:rsidRPr="00DE68FB">
              <w:rPr>
                <w:sz w:val="26"/>
                <w:szCs w:val="26"/>
              </w:rPr>
              <w:t>Наименование и реквизиты акта</w:t>
            </w:r>
          </w:p>
        </w:tc>
        <w:tc>
          <w:tcPr>
            <w:tcW w:w="3402" w:type="dxa"/>
            <w:vAlign w:val="center"/>
          </w:tcPr>
          <w:p w:rsidR="00B77709" w:rsidRPr="00DE68FB" w:rsidRDefault="00B77709" w:rsidP="00B77709">
            <w:pPr>
              <w:widowControl/>
              <w:autoSpaceDE/>
              <w:autoSpaceDN/>
              <w:adjustRightInd/>
              <w:jc w:val="center"/>
              <w:rPr>
                <w:rFonts w:ascii="Times New Roman" w:hAnsi="Times New Roman" w:cs="Times New Roman"/>
                <w:sz w:val="26"/>
                <w:szCs w:val="26"/>
              </w:rPr>
            </w:pPr>
            <w:r w:rsidRPr="00DE68FB">
              <w:rPr>
                <w:sz w:val="26"/>
                <w:szCs w:val="26"/>
              </w:rPr>
              <w:t>Краткое описание круга лиц и (или) перечня объектов, в отношении которых устанавливаются обязательные требования</w:t>
            </w:r>
          </w:p>
        </w:tc>
        <w:tc>
          <w:tcPr>
            <w:tcW w:w="2694" w:type="dxa"/>
            <w:vAlign w:val="center"/>
          </w:tcPr>
          <w:p w:rsidR="00B77709" w:rsidRPr="00DE68FB" w:rsidRDefault="00B77709" w:rsidP="00B77709">
            <w:pPr>
              <w:widowControl/>
              <w:autoSpaceDE/>
              <w:autoSpaceDN/>
              <w:adjustRightInd/>
              <w:jc w:val="center"/>
              <w:rPr>
                <w:rFonts w:ascii="Times New Roman" w:hAnsi="Times New Roman" w:cs="Times New Roman"/>
                <w:sz w:val="26"/>
                <w:szCs w:val="26"/>
              </w:rPr>
            </w:pPr>
            <w:r w:rsidRPr="00DE68FB">
              <w:rPr>
                <w:sz w:val="26"/>
                <w:szCs w:val="26"/>
              </w:rPr>
              <w:t>Указание на структурные единицы акта, соблюдение которых оценивается при проведении мероприятий по контролю</w:t>
            </w:r>
          </w:p>
        </w:tc>
      </w:tr>
      <w:tr w:rsidR="00B77709" w:rsidTr="00B77709">
        <w:tc>
          <w:tcPr>
            <w:tcW w:w="570" w:type="dxa"/>
            <w:vAlign w:val="center"/>
          </w:tcPr>
          <w:p w:rsidR="00B77709" w:rsidRPr="00DE68FB" w:rsidRDefault="00B77709" w:rsidP="00B77709">
            <w:pPr>
              <w:widowControl/>
              <w:autoSpaceDE/>
              <w:autoSpaceDN/>
              <w:adjustRightInd/>
              <w:rPr>
                <w:rFonts w:ascii="Times New Roman" w:hAnsi="Times New Roman" w:cs="Times New Roman"/>
                <w:sz w:val="26"/>
                <w:szCs w:val="26"/>
              </w:rPr>
            </w:pPr>
            <w:r w:rsidRPr="00DE68FB">
              <w:rPr>
                <w:sz w:val="26"/>
                <w:szCs w:val="26"/>
              </w:rPr>
              <w:t>1</w:t>
            </w:r>
          </w:p>
        </w:tc>
        <w:tc>
          <w:tcPr>
            <w:tcW w:w="2693" w:type="dxa"/>
            <w:vAlign w:val="center"/>
          </w:tcPr>
          <w:p w:rsidR="00B77709" w:rsidRDefault="00B77709" w:rsidP="00B77709">
            <w:pPr>
              <w:widowControl/>
              <w:autoSpaceDE/>
              <w:autoSpaceDN/>
              <w:adjustRightInd/>
              <w:jc w:val="center"/>
              <w:rPr>
                <w:sz w:val="26"/>
                <w:szCs w:val="26"/>
              </w:rPr>
            </w:pPr>
            <w:r w:rsidRPr="00DE68FB">
              <w:rPr>
                <w:sz w:val="26"/>
                <w:szCs w:val="26"/>
              </w:rPr>
              <w:t xml:space="preserve">Федеральный закон от 08.11.2007 </w:t>
            </w:r>
          </w:p>
          <w:p w:rsidR="00B77709" w:rsidRPr="00DE68FB" w:rsidRDefault="00B77709" w:rsidP="00B77709">
            <w:pPr>
              <w:widowControl/>
              <w:autoSpaceDE/>
              <w:autoSpaceDN/>
              <w:adjustRightInd/>
              <w:jc w:val="center"/>
              <w:rPr>
                <w:rFonts w:ascii="Times New Roman" w:hAnsi="Times New Roman" w:cs="Times New Roman"/>
                <w:sz w:val="26"/>
                <w:szCs w:val="26"/>
              </w:rPr>
            </w:pPr>
            <w:r w:rsidRPr="00DE68FB">
              <w:rPr>
                <w:sz w:val="26"/>
                <w:szCs w:val="26"/>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402" w:type="dxa"/>
            <w:vAlign w:val="center"/>
          </w:tcPr>
          <w:p w:rsidR="00B77709" w:rsidRPr="00DE68FB" w:rsidRDefault="00B77709" w:rsidP="00B77709">
            <w:pPr>
              <w:widowControl/>
              <w:autoSpaceDE/>
              <w:autoSpaceDN/>
              <w:adjustRightInd/>
              <w:jc w:val="center"/>
              <w:rPr>
                <w:rFonts w:ascii="Times New Roman" w:hAnsi="Times New Roman" w:cs="Times New Roman"/>
                <w:sz w:val="26"/>
                <w:szCs w:val="26"/>
              </w:rPr>
            </w:pPr>
            <w:r w:rsidRPr="00DE68FB">
              <w:rPr>
                <w:sz w:val="26"/>
                <w:szCs w:val="26"/>
              </w:rPr>
              <w:t>Юридические лица, их руководители и иные должностные лица, индивидуальные предприниматели и их уполномоченные представители, физические лица.</w:t>
            </w:r>
          </w:p>
          <w:p w:rsidR="00B77709" w:rsidRPr="00DE68FB" w:rsidRDefault="00B77709" w:rsidP="00B77709">
            <w:pPr>
              <w:widowControl/>
              <w:autoSpaceDE/>
              <w:autoSpaceDN/>
              <w:adjustRightInd/>
              <w:jc w:val="center"/>
              <w:rPr>
                <w:rFonts w:ascii="Times New Roman" w:hAnsi="Times New Roman" w:cs="Times New Roman"/>
                <w:sz w:val="26"/>
                <w:szCs w:val="26"/>
              </w:rPr>
            </w:pPr>
            <w:r w:rsidRPr="00DE68FB">
              <w:rPr>
                <w:sz w:val="26"/>
                <w:szCs w:val="26"/>
              </w:rPr>
              <w:t>Автомобильные дороги местного значения.</w:t>
            </w:r>
          </w:p>
        </w:tc>
        <w:tc>
          <w:tcPr>
            <w:tcW w:w="2694" w:type="dxa"/>
            <w:vAlign w:val="center"/>
          </w:tcPr>
          <w:p w:rsidR="00B77709" w:rsidRPr="00DE68FB" w:rsidRDefault="00B77709" w:rsidP="00B77709">
            <w:pPr>
              <w:widowControl/>
              <w:autoSpaceDE/>
              <w:autoSpaceDN/>
              <w:adjustRightInd/>
              <w:jc w:val="center"/>
              <w:rPr>
                <w:rFonts w:ascii="Times New Roman" w:hAnsi="Times New Roman" w:cs="Times New Roman"/>
                <w:sz w:val="26"/>
                <w:szCs w:val="26"/>
              </w:rPr>
            </w:pPr>
            <w:r w:rsidRPr="00DE68FB">
              <w:rPr>
                <w:sz w:val="26"/>
                <w:szCs w:val="26"/>
              </w:rPr>
              <w:t xml:space="preserve">Статьи 16, 17, 18, 19, 20, 21, 22, 23, 25, 26 </w:t>
            </w:r>
          </w:p>
        </w:tc>
      </w:tr>
    </w:tbl>
    <w:p w:rsidR="00B77709" w:rsidRDefault="00B77709" w:rsidP="00B77709">
      <w:pPr>
        <w:widowControl/>
        <w:autoSpaceDE/>
        <w:autoSpaceDN/>
        <w:adjustRightInd/>
        <w:jc w:val="both"/>
        <w:rPr>
          <w:rFonts w:ascii="Times New Roman" w:hAnsi="Times New Roman" w:cs="Times New Roman"/>
          <w:sz w:val="26"/>
          <w:szCs w:val="26"/>
        </w:rPr>
      </w:pPr>
    </w:p>
    <w:p w:rsidR="00B77709" w:rsidRPr="00DE68FB" w:rsidRDefault="00B77709" w:rsidP="000514B1">
      <w:pPr>
        <w:widowControl/>
        <w:autoSpaceDE/>
        <w:autoSpaceDN/>
        <w:adjustRightInd/>
        <w:jc w:val="center"/>
        <w:rPr>
          <w:rFonts w:ascii="Times New Roman" w:hAnsi="Times New Roman" w:cs="Times New Roman"/>
          <w:sz w:val="26"/>
          <w:szCs w:val="26"/>
        </w:rPr>
      </w:pPr>
    </w:p>
    <w:p w:rsidR="00DE68FB" w:rsidRDefault="00DE68FB" w:rsidP="000514B1">
      <w:pPr>
        <w:widowControl/>
        <w:autoSpaceDE/>
        <w:autoSpaceDN/>
        <w:adjustRightInd/>
        <w:jc w:val="center"/>
        <w:rPr>
          <w:rFonts w:ascii="Times New Roman" w:hAnsi="Times New Roman" w:cs="Times New Roman"/>
          <w:sz w:val="26"/>
          <w:szCs w:val="26"/>
        </w:rPr>
      </w:pPr>
    </w:p>
    <w:p w:rsidR="00B77709" w:rsidRDefault="00B77709" w:rsidP="000514B1">
      <w:pPr>
        <w:widowControl/>
        <w:autoSpaceDE/>
        <w:autoSpaceDN/>
        <w:adjustRightInd/>
        <w:jc w:val="center"/>
        <w:rPr>
          <w:rFonts w:ascii="Times New Roman" w:hAnsi="Times New Roman" w:cs="Times New Roman"/>
          <w:sz w:val="26"/>
          <w:szCs w:val="26"/>
        </w:rPr>
      </w:pPr>
    </w:p>
    <w:p w:rsidR="00B77709" w:rsidRDefault="00B77709" w:rsidP="000514B1">
      <w:pPr>
        <w:widowControl/>
        <w:autoSpaceDE/>
        <w:autoSpaceDN/>
        <w:adjustRightInd/>
        <w:jc w:val="center"/>
        <w:rPr>
          <w:rFonts w:ascii="Times New Roman" w:hAnsi="Times New Roman" w:cs="Times New Roman"/>
          <w:sz w:val="26"/>
          <w:szCs w:val="26"/>
        </w:rPr>
      </w:pPr>
    </w:p>
    <w:p w:rsidR="00B77709" w:rsidRPr="00DE68FB" w:rsidRDefault="00B77709" w:rsidP="000514B1">
      <w:pPr>
        <w:widowControl/>
        <w:autoSpaceDE/>
        <w:autoSpaceDN/>
        <w:adjustRightInd/>
        <w:jc w:val="center"/>
        <w:rPr>
          <w:rFonts w:ascii="Times New Roman" w:hAnsi="Times New Roman" w:cs="Times New Roman"/>
          <w:sz w:val="26"/>
          <w:szCs w:val="26"/>
        </w:rPr>
      </w:pPr>
    </w:p>
    <w:p w:rsidR="00DE68FB" w:rsidRDefault="00DE68FB" w:rsidP="000514B1">
      <w:pPr>
        <w:widowControl/>
        <w:autoSpaceDE/>
        <w:autoSpaceDN/>
        <w:adjustRightInd/>
        <w:jc w:val="right"/>
        <w:rPr>
          <w:rFonts w:ascii="Times New Roman" w:hAnsi="Times New Roman" w:cs="Times New Roman"/>
          <w:sz w:val="24"/>
          <w:szCs w:val="24"/>
        </w:rPr>
      </w:pPr>
    </w:p>
    <w:p w:rsidR="00B10A7F" w:rsidRPr="00DE68FB" w:rsidRDefault="00B10A7F" w:rsidP="000514B1">
      <w:pPr>
        <w:widowControl/>
        <w:autoSpaceDE/>
        <w:autoSpaceDN/>
        <w:adjustRightInd/>
        <w:jc w:val="right"/>
        <w:rPr>
          <w:rFonts w:ascii="Times New Roman" w:hAnsi="Times New Roman" w:cs="Times New Roman"/>
          <w:sz w:val="24"/>
          <w:szCs w:val="24"/>
        </w:rPr>
      </w:pPr>
    </w:p>
    <w:p w:rsidR="00DE68FB" w:rsidRDefault="00DE68FB" w:rsidP="000514B1">
      <w:pPr>
        <w:jc w:val="center"/>
        <w:rPr>
          <w:sz w:val="28"/>
          <w:szCs w:val="28"/>
        </w:rPr>
      </w:pPr>
    </w:p>
    <w:p w:rsidR="00B10A7F" w:rsidRDefault="00B10A7F" w:rsidP="000514B1">
      <w:pPr>
        <w:jc w:val="center"/>
        <w:rPr>
          <w:sz w:val="28"/>
          <w:szCs w:val="28"/>
        </w:rPr>
      </w:pPr>
    </w:p>
    <w:p w:rsidR="001A044A" w:rsidRDefault="001A044A" w:rsidP="000514B1">
      <w:pPr>
        <w:jc w:val="center"/>
        <w:rPr>
          <w:sz w:val="28"/>
          <w:szCs w:val="28"/>
        </w:rPr>
      </w:pPr>
      <w:bookmarkStart w:id="1" w:name="_GoBack"/>
      <w:bookmarkEnd w:id="1"/>
    </w:p>
    <w:sectPr w:rsidR="001A044A" w:rsidSect="006F58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70"/>
    <w:rsid w:val="00000352"/>
    <w:rsid w:val="00000CC1"/>
    <w:rsid w:val="00000CD2"/>
    <w:rsid w:val="0000171B"/>
    <w:rsid w:val="00002CF7"/>
    <w:rsid w:val="00003006"/>
    <w:rsid w:val="00003251"/>
    <w:rsid w:val="00003634"/>
    <w:rsid w:val="00003C14"/>
    <w:rsid w:val="000042AE"/>
    <w:rsid w:val="0000686A"/>
    <w:rsid w:val="00010238"/>
    <w:rsid w:val="000103B8"/>
    <w:rsid w:val="000103EE"/>
    <w:rsid w:val="00010D67"/>
    <w:rsid w:val="000110BA"/>
    <w:rsid w:val="00012FAA"/>
    <w:rsid w:val="0001432F"/>
    <w:rsid w:val="0001624E"/>
    <w:rsid w:val="00016564"/>
    <w:rsid w:val="000166EF"/>
    <w:rsid w:val="000174D7"/>
    <w:rsid w:val="00017BBC"/>
    <w:rsid w:val="000205B8"/>
    <w:rsid w:val="00020E4A"/>
    <w:rsid w:val="00021366"/>
    <w:rsid w:val="00022573"/>
    <w:rsid w:val="00022A86"/>
    <w:rsid w:val="00022C1F"/>
    <w:rsid w:val="00023F20"/>
    <w:rsid w:val="00024B24"/>
    <w:rsid w:val="00024D4A"/>
    <w:rsid w:val="000257A4"/>
    <w:rsid w:val="0002590E"/>
    <w:rsid w:val="00025DEB"/>
    <w:rsid w:val="00026C9E"/>
    <w:rsid w:val="00027679"/>
    <w:rsid w:val="00027AD6"/>
    <w:rsid w:val="000300D5"/>
    <w:rsid w:val="000310A3"/>
    <w:rsid w:val="00031B96"/>
    <w:rsid w:val="00031BAA"/>
    <w:rsid w:val="00031E00"/>
    <w:rsid w:val="00032678"/>
    <w:rsid w:val="00032E88"/>
    <w:rsid w:val="00033067"/>
    <w:rsid w:val="0003392D"/>
    <w:rsid w:val="000345BE"/>
    <w:rsid w:val="000345DC"/>
    <w:rsid w:val="00034CE0"/>
    <w:rsid w:val="000363D1"/>
    <w:rsid w:val="0003655D"/>
    <w:rsid w:val="00037763"/>
    <w:rsid w:val="00040FC0"/>
    <w:rsid w:val="00041A0A"/>
    <w:rsid w:val="00041AAA"/>
    <w:rsid w:val="000421B7"/>
    <w:rsid w:val="000437A6"/>
    <w:rsid w:val="0004495E"/>
    <w:rsid w:val="000451FE"/>
    <w:rsid w:val="00046744"/>
    <w:rsid w:val="00046960"/>
    <w:rsid w:val="000476C6"/>
    <w:rsid w:val="000478DD"/>
    <w:rsid w:val="000478FA"/>
    <w:rsid w:val="0005059D"/>
    <w:rsid w:val="0005099D"/>
    <w:rsid w:val="000514B1"/>
    <w:rsid w:val="000515A4"/>
    <w:rsid w:val="0005208E"/>
    <w:rsid w:val="0005273A"/>
    <w:rsid w:val="00052A84"/>
    <w:rsid w:val="00052C76"/>
    <w:rsid w:val="00052E09"/>
    <w:rsid w:val="00053FF1"/>
    <w:rsid w:val="00054EAE"/>
    <w:rsid w:val="00055CA6"/>
    <w:rsid w:val="00056EB4"/>
    <w:rsid w:val="00057981"/>
    <w:rsid w:val="00057EFE"/>
    <w:rsid w:val="0006170C"/>
    <w:rsid w:val="000619DD"/>
    <w:rsid w:val="00062856"/>
    <w:rsid w:val="000628DD"/>
    <w:rsid w:val="00062EA6"/>
    <w:rsid w:val="00062F5E"/>
    <w:rsid w:val="00062FBE"/>
    <w:rsid w:val="00063320"/>
    <w:rsid w:val="000642B2"/>
    <w:rsid w:val="00064AC6"/>
    <w:rsid w:val="000663E4"/>
    <w:rsid w:val="00066A88"/>
    <w:rsid w:val="000674DB"/>
    <w:rsid w:val="000675CB"/>
    <w:rsid w:val="00067A68"/>
    <w:rsid w:val="00067C82"/>
    <w:rsid w:val="000705B6"/>
    <w:rsid w:val="00070CD3"/>
    <w:rsid w:val="00071E9C"/>
    <w:rsid w:val="00071FE1"/>
    <w:rsid w:val="0007247F"/>
    <w:rsid w:val="0007286B"/>
    <w:rsid w:val="0007351A"/>
    <w:rsid w:val="00073B7E"/>
    <w:rsid w:val="00073E99"/>
    <w:rsid w:val="00074013"/>
    <w:rsid w:val="00074313"/>
    <w:rsid w:val="0007480D"/>
    <w:rsid w:val="000750D4"/>
    <w:rsid w:val="000763CC"/>
    <w:rsid w:val="0007707C"/>
    <w:rsid w:val="0007724A"/>
    <w:rsid w:val="00077D93"/>
    <w:rsid w:val="00080549"/>
    <w:rsid w:val="0008072D"/>
    <w:rsid w:val="00080A6F"/>
    <w:rsid w:val="00081443"/>
    <w:rsid w:val="00082B5A"/>
    <w:rsid w:val="0008320D"/>
    <w:rsid w:val="00083707"/>
    <w:rsid w:val="00083AEE"/>
    <w:rsid w:val="000842EC"/>
    <w:rsid w:val="000844B3"/>
    <w:rsid w:val="000845CD"/>
    <w:rsid w:val="0008493E"/>
    <w:rsid w:val="00084E42"/>
    <w:rsid w:val="00085846"/>
    <w:rsid w:val="00085BC0"/>
    <w:rsid w:val="00085E33"/>
    <w:rsid w:val="00086471"/>
    <w:rsid w:val="000864BB"/>
    <w:rsid w:val="0008665D"/>
    <w:rsid w:val="000867B9"/>
    <w:rsid w:val="00086A03"/>
    <w:rsid w:val="000900CF"/>
    <w:rsid w:val="000903B0"/>
    <w:rsid w:val="00090C1F"/>
    <w:rsid w:val="0009164F"/>
    <w:rsid w:val="000917D5"/>
    <w:rsid w:val="00091EA0"/>
    <w:rsid w:val="00092240"/>
    <w:rsid w:val="00092B38"/>
    <w:rsid w:val="00092DEC"/>
    <w:rsid w:val="0009304E"/>
    <w:rsid w:val="000932EF"/>
    <w:rsid w:val="000935ED"/>
    <w:rsid w:val="000936D0"/>
    <w:rsid w:val="0009511E"/>
    <w:rsid w:val="00095625"/>
    <w:rsid w:val="00096650"/>
    <w:rsid w:val="000976AE"/>
    <w:rsid w:val="000A0C07"/>
    <w:rsid w:val="000A1173"/>
    <w:rsid w:val="000A1BCD"/>
    <w:rsid w:val="000A2281"/>
    <w:rsid w:val="000A2930"/>
    <w:rsid w:val="000A30D1"/>
    <w:rsid w:val="000A3A32"/>
    <w:rsid w:val="000A4BBF"/>
    <w:rsid w:val="000A5219"/>
    <w:rsid w:val="000A5600"/>
    <w:rsid w:val="000A5CA4"/>
    <w:rsid w:val="000A5E93"/>
    <w:rsid w:val="000A6647"/>
    <w:rsid w:val="000A6662"/>
    <w:rsid w:val="000A721E"/>
    <w:rsid w:val="000A75D1"/>
    <w:rsid w:val="000A79D6"/>
    <w:rsid w:val="000A7A0B"/>
    <w:rsid w:val="000B0E8C"/>
    <w:rsid w:val="000B0F3A"/>
    <w:rsid w:val="000B133F"/>
    <w:rsid w:val="000B1EB5"/>
    <w:rsid w:val="000B1F8B"/>
    <w:rsid w:val="000B2A06"/>
    <w:rsid w:val="000B33D0"/>
    <w:rsid w:val="000B33DB"/>
    <w:rsid w:val="000B4545"/>
    <w:rsid w:val="000B4808"/>
    <w:rsid w:val="000B60C5"/>
    <w:rsid w:val="000B6576"/>
    <w:rsid w:val="000C0CCA"/>
    <w:rsid w:val="000C3622"/>
    <w:rsid w:val="000C38DE"/>
    <w:rsid w:val="000C5E81"/>
    <w:rsid w:val="000C645C"/>
    <w:rsid w:val="000C6612"/>
    <w:rsid w:val="000C6882"/>
    <w:rsid w:val="000C6EFF"/>
    <w:rsid w:val="000C7254"/>
    <w:rsid w:val="000C7400"/>
    <w:rsid w:val="000C7D16"/>
    <w:rsid w:val="000D041E"/>
    <w:rsid w:val="000D10C5"/>
    <w:rsid w:val="000D1168"/>
    <w:rsid w:val="000D12B0"/>
    <w:rsid w:val="000D1951"/>
    <w:rsid w:val="000D1B48"/>
    <w:rsid w:val="000D1FA7"/>
    <w:rsid w:val="000D2187"/>
    <w:rsid w:val="000D2224"/>
    <w:rsid w:val="000D2A0D"/>
    <w:rsid w:val="000D3E65"/>
    <w:rsid w:val="000D4B2B"/>
    <w:rsid w:val="000D5162"/>
    <w:rsid w:val="000D5D94"/>
    <w:rsid w:val="000D65F3"/>
    <w:rsid w:val="000D72F3"/>
    <w:rsid w:val="000D74E7"/>
    <w:rsid w:val="000D7559"/>
    <w:rsid w:val="000E3594"/>
    <w:rsid w:val="000E3A51"/>
    <w:rsid w:val="000E43A3"/>
    <w:rsid w:val="000E4859"/>
    <w:rsid w:val="000E4B37"/>
    <w:rsid w:val="000E6B25"/>
    <w:rsid w:val="000E7200"/>
    <w:rsid w:val="000E76C9"/>
    <w:rsid w:val="000E76E0"/>
    <w:rsid w:val="000F0535"/>
    <w:rsid w:val="000F08FC"/>
    <w:rsid w:val="000F0CD7"/>
    <w:rsid w:val="000F184D"/>
    <w:rsid w:val="000F1E9D"/>
    <w:rsid w:val="000F22D7"/>
    <w:rsid w:val="000F23C5"/>
    <w:rsid w:val="000F2D5F"/>
    <w:rsid w:val="000F2E32"/>
    <w:rsid w:val="000F3A70"/>
    <w:rsid w:val="000F44C9"/>
    <w:rsid w:val="000F4E50"/>
    <w:rsid w:val="000F4F57"/>
    <w:rsid w:val="000F52E5"/>
    <w:rsid w:val="000F5CD1"/>
    <w:rsid w:val="000F62A5"/>
    <w:rsid w:val="000F64EF"/>
    <w:rsid w:val="000F6FDD"/>
    <w:rsid w:val="000F7307"/>
    <w:rsid w:val="00101559"/>
    <w:rsid w:val="00101B97"/>
    <w:rsid w:val="0010202D"/>
    <w:rsid w:val="00102AA1"/>
    <w:rsid w:val="00103E2E"/>
    <w:rsid w:val="001040EB"/>
    <w:rsid w:val="00105168"/>
    <w:rsid w:val="0010570B"/>
    <w:rsid w:val="0010583A"/>
    <w:rsid w:val="00105CF4"/>
    <w:rsid w:val="001063C4"/>
    <w:rsid w:val="001065BE"/>
    <w:rsid w:val="00107622"/>
    <w:rsid w:val="001078D0"/>
    <w:rsid w:val="001078FD"/>
    <w:rsid w:val="001079C3"/>
    <w:rsid w:val="001079FD"/>
    <w:rsid w:val="00110FE6"/>
    <w:rsid w:val="0011107B"/>
    <w:rsid w:val="00111538"/>
    <w:rsid w:val="00111AB5"/>
    <w:rsid w:val="00112582"/>
    <w:rsid w:val="00112D04"/>
    <w:rsid w:val="00112D36"/>
    <w:rsid w:val="00113122"/>
    <w:rsid w:val="0011352B"/>
    <w:rsid w:val="001135A8"/>
    <w:rsid w:val="00113CFF"/>
    <w:rsid w:val="001141E8"/>
    <w:rsid w:val="00114288"/>
    <w:rsid w:val="00114DFB"/>
    <w:rsid w:val="00116B70"/>
    <w:rsid w:val="00116D73"/>
    <w:rsid w:val="0011757A"/>
    <w:rsid w:val="00117863"/>
    <w:rsid w:val="00117ACF"/>
    <w:rsid w:val="001208A1"/>
    <w:rsid w:val="00120C2A"/>
    <w:rsid w:val="00120CEC"/>
    <w:rsid w:val="0012194B"/>
    <w:rsid w:val="00121B1F"/>
    <w:rsid w:val="00122245"/>
    <w:rsid w:val="00122E4E"/>
    <w:rsid w:val="00123393"/>
    <w:rsid w:val="001235B1"/>
    <w:rsid w:val="00124012"/>
    <w:rsid w:val="0012406C"/>
    <w:rsid w:val="00124B0B"/>
    <w:rsid w:val="00124F44"/>
    <w:rsid w:val="001256A9"/>
    <w:rsid w:val="00126191"/>
    <w:rsid w:val="00127589"/>
    <w:rsid w:val="00127C70"/>
    <w:rsid w:val="00127F69"/>
    <w:rsid w:val="001300CA"/>
    <w:rsid w:val="00130567"/>
    <w:rsid w:val="00131124"/>
    <w:rsid w:val="00131D6B"/>
    <w:rsid w:val="001325C3"/>
    <w:rsid w:val="00132A31"/>
    <w:rsid w:val="00132F47"/>
    <w:rsid w:val="00133067"/>
    <w:rsid w:val="0013307D"/>
    <w:rsid w:val="00133642"/>
    <w:rsid w:val="001339D8"/>
    <w:rsid w:val="00133C06"/>
    <w:rsid w:val="00133EA2"/>
    <w:rsid w:val="0013449F"/>
    <w:rsid w:val="001356D4"/>
    <w:rsid w:val="00135D2D"/>
    <w:rsid w:val="00135F93"/>
    <w:rsid w:val="001360A3"/>
    <w:rsid w:val="00137021"/>
    <w:rsid w:val="00137116"/>
    <w:rsid w:val="001372A2"/>
    <w:rsid w:val="00141125"/>
    <w:rsid w:val="00141361"/>
    <w:rsid w:val="0014143E"/>
    <w:rsid w:val="00141E5F"/>
    <w:rsid w:val="00142F89"/>
    <w:rsid w:val="001434A0"/>
    <w:rsid w:val="0014575A"/>
    <w:rsid w:val="001457A2"/>
    <w:rsid w:val="00146976"/>
    <w:rsid w:val="00146CD5"/>
    <w:rsid w:val="00147602"/>
    <w:rsid w:val="00150F8D"/>
    <w:rsid w:val="00151BAC"/>
    <w:rsid w:val="00151F95"/>
    <w:rsid w:val="0015219E"/>
    <w:rsid w:val="001528AB"/>
    <w:rsid w:val="00152987"/>
    <w:rsid w:val="00153477"/>
    <w:rsid w:val="00154054"/>
    <w:rsid w:val="00154B2B"/>
    <w:rsid w:val="001552CF"/>
    <w:rsid w:val="00155472"/>
    <w:rsid w:val="00156704"/>
    <w:rsid w:val="001567D6"/>
    <w:rsid w:val="00157953"/>
    <w:rsid w:val="00157C58"/>
    <w:rsid w:val="001610C6"/>
    <w:rsid w:val="001611E4"/>
    <w:rsid w:val="00161B53"/>
    <w:rsid w:val="00161D5B"/>
    <w:rsid w:val="0016224D"/>
    <w:rsid w:val="001624F6"/>
    <w:rsid w:val="001642E6"/>
    <w:rsid w:val="00166500"/>
    <w:rsid w:val="00167965"/>
    <w:rsid w:val="0017070D"/>
    <w:rsid w:val="0017117A"/>
    <w:rsid w:val="00171B74"/>
    <w:rsid w:val="00173617"/>
    <w:rsid w:val="0017440A"/>
    <w:rsid w:val="00174EE5"/>
    <w:rsid w:val="00175455"/>
    <w:rsid w:val="00175E58"/>
    <w:rsid w:val="001760A4"/>
    <w:rsid w:val="001762BE"/>
    <w:rsid w:val="001762F5"/>
    <w:rsid w:val="00177C2D"/>
    <w:rsid w:val="00177C31"/>
    <w:rsid w:val="0018118A"/>
    <w:rsid w:val="00181250"/>
    <w:rsid w:val="001815B4"/>
    <w:rsid w:val="00181745"/>
    <w:rsid w:val="00181A4F"/>
    <w:rsid w:val="001827E2"/>
    <w:rsid w:val="001835B1"/>
    <w:rsid w:val="001850B0"/>
    <w:rsid w:val="001855BD"/>
    <w:rsid w:val="00185F2F"/>
    <w:rsid w:val="00185F73"/>
    <w:rsid w:val="00186A98"/>
    <w:rsid w:val="00186E3E"/>
    <w:rsid w:val="001870C6"/>
    <w:rsid w:val="0018775A"/>
    <w:rsid w:val="001903C8"/>
    <w:rsid w:val="00190924"/>
    <w:rsid w:val="00190BB7"/>
    <w:rsid w:val="00191CDC"/>
    <w:rsid w:val="001934EE"/>
    <w:rsid w:val="00193CFD"/>
    <w:rsid w:val="001940EA"/>
    <w:rsid w:val="001941C8"/>
    <w:rsid w:val="00194975"/>
    <w:rsid w:val="00195659"/>
    <w:rsid w:val="001959EB"/>
    <w:rsid w:val="00195D91"/>
    <w:rsid w:val="001962CC"/>
    <w:rsid w:val="0019712A"/>
    <w:rsid w:val="00197F3E"/>
    <w:rsid w:val="00197F78"/>
    <w:rsid w:val="001A015E"/>
    <w:rsid w:val="001A0301"/>
    <w:rsid w:val="001A044A"/>
    <w:rsid w:val="001A05F7"/>
    <w:rsid w:val="001A0AE6"/>
    <w:rsid w:val="001A143C"/>
    <w:rsid w:val="001A1843"/>
    <w:rsid w:val="001A1CEE"/>
    <w:rsid w:val="001A27E2"/>
    <w:rsid w:val="001A3A40"/>
    <w:rsid w:val="001A3B5F"/>
    <w:rsid w:val="001A3CA8"/>
    <w:rsid w:val="001A468A"/>
    <w:rsid w:val="001A4857"/>
    <w:rsid w:val="001A4BF4"/>
    <w:rsid w:val="001A5B4F"/>
    <w:rsid w:val="001A68FE"/>
    <w:rsid w:val="001A6E60"/>
    <w:rsid w:val="001A797A"/>
    <w:rsid w:val="001A7CC9"/>
    <w:rsid w:val="001A7F52"/>
    <w:rsid w:val="001B0766"/>
    <w:rsid w:val="001B0BA2"/>
    <w:rsid w:val="001B1036"/>
    <w:rsid w:val="001B119C"/>
    <w:rsid w:val="001B2DCA"/>
    <w:rsid w:val="001B42BD"/>
    <w:rsid w:val="001B4B32"/>
    <w:rsid w:val="001B4E14"/>
    <w:rsid w:val="001B534E"/>
    <w:rsid w:val="001B5E42"/>
    <w:rsid w:val="001B6745"/>
    <w:rsid w:val="001B6F2F"/>
    <w:rsid w:val="001C0016"/>
    <w:rsid w:val="001C17B4"/>
    <w:rsid w:val="001C2D11"/>
    <w:rsid w:val="001C2E16"/>
    <w:rsid w:val="001C2E95"/>
    <w:rsid w:val="001C30F8"/>
    <w:rsid w:val="001C39A5"/>
    <w:rsid w:val="001C4045"/>
    <w:rsid w:val="001C46D1"/>
    <w:rsid w:val="001C4F62"/>
    <w:rsid w:val="001C5558"/>
    <w:rsid w:val="001C59F4"/>
    <w:rsid w:val="001C5D05"/>
    <w:rsid w:val="001C5F59"/>
    <w:rsid w:val="001C60FB"/>
    <w:rsid w:val="001C61C6"/>
    <w:rsid w:val="001C65E2"/>
    <w:rsid w:val="001C78A2"/>
    <w:rsid w:val="001D00B4"/>
    <w:rsid w:val="001D163E"/>
    <w:rsid w:val="001D1B41"/>
    <w:rsid w:val="001D1CDB"/>
    <w:rsid w:val="001D208B"/>
    <w:rsid w:val="001D2EF9"/>
    <w:rsid w:val="001D3995"/>
    <w:rsid w:val="001D3CA2"/>
    <w:rsid w:val="001D3DB3"/>
    <w:rsid w:val="001D4D6E"/>
    <w:rsid w:val="001D5389"/>
    <w:rsid w:val="001D6AD6"/>
    <w:rsid w:val="001D6DA7"/>
    <w:rsid w:val="001D7621"/>
    <w:rsid w:val="001D76F2"/>
    <w:rsid w:val="001D7B62"/>
    <w:rsid w:val="001D7D4C"/>
    <w:rsid w:val="001E154B"/>
    <w:rsid w:val="001E1677"/>
    <w:rsid w:val="001E233F"/>
    <w:rsid w:val="001E2CE4"/>
    <w:rsid w:val="001E3582"/>
    <w:rsid w:val="001E35B5"/>
    <w:rsid w:val="001E4030"/>
    <w:rsid w:val="001E4243"/>
    <w:rsid w:val="001E4285"/>
    <w:rsid w:val="001E4A6B"/>
    <w:rsid w:val="001E5DED"/>
    <w:rsid w:val="001E6293"/>
    <w:rsid w:val="001E629E"/>
    <w:rsid w:val="001E6DCC"/>
    <w:rsid w:val="001E7334"/>
    <w:rsid w:val="001E7EC6"/>
    <w:rsid w:val="001E7ED0"/>
    <w:rsid w:val="001F031C"/>
    <w:rsid w:val="001F1025"/>
    <w:rsid w:val="001F12FE"/>
    <w:rsid w:val="001F15E1"/>
    <w:rsid w:val="001F21E8"/>
    <w:rsid w:val="001F24B8"/>
    <w:rsid w:val="001F2AF1"/>
    <w:rsid w:val="001F2C1B"/>
    <w:rsid w:val="001F2CA7"/>
    <w:rsid w:val="001F2FDF"/>
    <w:rsid w:val="001F387F"/>
    <w:rsid w:val="001F3DCA"/>
    <w:rsid w:val="001F41DE"/>
    <w:rsid w:val="001F4A27"/>
    <w:rsid w:val="001F60E3"/>
    <w:rsid w:val="001F617B"/>
    <w:rsid w:val="001F626E"/>
    <w:rsid w:val="001F6F6F"/>
    <w:rsid w:val="001F74FD"/>
    <w:rsid w:val="00200575"/>
    <w:rsid w:val="002009A8"/>
    <w:rsid w:val="002010C8"/>
    <w:rsid w:val="00201107"/>
    <w:rsid w:val="00201749"/>
    <w:rsid w:val="00201AB7"/>
    <w:rsid w:val="0020206E"/>
    <w:rsid w:val="0020265B"/>
    <w:rsid w:val="00203272"/>
    <w:rsid w:val="00203CB4"/>
    <w:rsid w:val="00204A27"/>
    <w:rsid w:val="00204EE7"/>
    <w:rsid w:val="002053F9"/>
    <w:rsid w:val="002059D2"/>
    <w:rsid w:val="00205DBC"/>
    <w:rsid w:val="00206302"/>
    <w:rsid w:val="002066A7"/>
    <w:rsid w:val="00207015"/>
    <w:rsid w:val="0021023D"/>
    <w:rsid w:val="002113E8"/>
    <w:rsid w:val="00211D6A"/>
    <w:rsid w:val="00211F04"/>
    <w:rsid w:val="00212925"/>
    <w:rsid w:val="00212B1B"/>
    <w:rsid w:val="00212BDA"/>
    <w:rsid w:val="00213D7F"/>
    <w:rsid w:val="00214BA5"/>
    <w:rsid w:val="00214BC0"/>
    <w:rsid w:val="002163F1"/>
    <w:rsid w:val="00216BA5"/>
    <w:rsid w:val="00216F63"/>
    <w:rsid w:val="00217B97"/>
    <w:rsid w:val="00217D7A"/>
    <w:rsid w:val="002205A7"/>
    <w:rsid w:val="0022158B"/>
    <w:rsid w:val="00221930"/>
    <w:rsid w:val="002219FD"/>
    <w:rsid w:val="00222C6B"/>
    <w:rsid w:val="00222E1B"/>
    <w:rsid w:val="00222F07"/>
    <w:rsid w:val="00222F19"/>
    <w:rsid w:val="00223447"/>
    <w:rsid w:val="002234CF"/>
    <w:rsid w:val="002238CD"/>
    <w:rsid w:val="00223BED"/>
    <w:rsid w:val="002248E2"/>
    <w:rsid w:val="00224D9F"/>
    <w:rsid w:val="00225008"/>
    <w:rsid w:val="002250A4"/>
    <w:rsid w:val="0022511A"/>
    <w:rsid w:val="00226227"/>
    <w:rsid w:val="002270B8"/>
    <w:rsid w:val="0023014E"/>
    <w:rsid w:val="002312D6"/>
    <w:rsid w:val="00231625"/>
    <w:rsid w:val="002320DE"/>
    <w:rsid w:val="00232244"/>
    <w:rsid w:val="00232774"/>
    <w:rsid w:val="00232AE6"/>
    <w:rsid w:val="00232D3D"/>
    <w:rsid w:val="00232D81"/>
    <w:rsid w:val="00233852"/>
    <w:rsid w:val="002339E7"/>
    <w:rsid w:val="00233B6B"/>
    <w:rsid w:val="00234273"/>
    <w:rsid w:val="00234AD1"/>
    <w:rsid w:val="00235816"/>
    <w:rsid w:val="00235878"/>
    <w:rsid w:val="0023591F"/>
    <w:rsid w:val="00235958"/>
    <w:rsid w:val="00236553"/>
    <w:rsid w:val="00236741"/>
    <w:rsid w:val="00236BE6"/>
    <w:rsid w:val="002372B8"/>
    <w:rsid w:val="0023788E"/>
    <w:rsid w:val="00240247"/>
    <w:rsid w:val="002417AE"/>
    <w:rsid w:val="00241B23"/>
    <w:rsid w:val="002425D6"/>
    <w:rsid w:val="00242960"/>
    <w:rsid w:val="00245008"/>
    <w:rsid w:val="0024520D"/>
    <w:rsid w:val="0024540D"/>
    <w:rsid w:val="0024549D"/>
    <w:rsid w:val="00245F9E"/>
    <w:rsid w:val="0024729C"/>
    <w:rsid w:val="002475DA"/>
    <w:rsid w:val="00247827"/>
    <w:rsid w:val="00247B00"/>
    <w:rsid w:val="00250679"/>
    <w:rsid w:val="00250E3E"/>
    <w:rsid w:val="002517AB"/>
    <w:rsid w:val="0025203A"/>
    <w:rsid w:val="00253ACB"/>
    <w:rsid w:val="00254063"/>
    <w:rsid w:val="00254481"/>
    <w:rsid w:val="002552EA"/>
    <w:rsid w:val="002557DC"/>
    <w:rsid w:val="002559B9"/>
    <w:rsid w:val="00255E62"/>
    <w:rsid w:val="00256082"/>
    <w:rsid w:val="002561F4"/>
    <w:rsid w:val="002569E0"/>
    <w:rsid w:val="00256CE3"/>
    <w:rsid w:val="00256FBA"/>
    <w:rsid w:val="00257765"/>
    <w:rsid w:val="00261565"/>
    <w:rsid w:val="002620C0"/>
    <w:rsid w:val="002636B4"/>
    <w:rsid w:val="00263B13"/>
    <w:rsid w:val="00265DDB"/>
    <w:rsid w:val="00266003"/>
    <w:rsid w:val="002661CB"/>
    <w:rsid w:val="00266564"/>
    <w:rsid w:val="00266A09"/>
    <w:rsid w:val="00266ED9"/>
    <w:rsid w:val="0026722B"/>
    <w:rsid w:val="002672BD"/>
    <w:rsid w:val="002676BB"/>
    <w:rsid w:val="002676F0"/>
    <w:rsid w:val="00267EDA"/>
    <w:rsid w:val="0027046F"/>
    <w:rsid w:val="0027059F"/>
    <w:rsid w:val="00270DDA"/>
    <w:rsid w:val="0027106C"/>
    <w:rsid w:val="00271A8E"/>
    <w:rsid w:val="00271BEE"/>
    <w:rsid w:val="00272428"/>
    <w:rsid w:val="00273217"/>
    <w:rsid w:val="00273713"/>
    <w:rsid w:val="00273F5E"/>
    <w:rsid w:val="002740E9"/>
    <w:rsid w:val="002753F0"/>
    <w:rsid w:val="002757E9"/>
    <w:rsid w:val="00276BD8"/>
    <w:rsid w:val="00277804"/>
    <w:rsid w:val="00277BFF"/>
    <w:rsid w:val="00277DF0"/>
    <w:rsid w:val="0028006C"/>
    <w:rsid w:val="00280C07"/>
    <w:rsid w:val="002810F1"/>
    <w:rsid w:val="0028150D"/>
    <w:rsid w:val="00282BC3"/>
    <w:rsid w:val="00282C64"/>
    <w:rsid w:val="00282F0E"/>
    <w:rsid w:val="002843EA"/>
    <w:rsid w:val="00285836"/>
    <w:rsid w:val="002864D5"/>
    <w:rsid w:val="00287CE9"/>
    <w:rsid w:val="00287ED1"/>
    <w:rsid w:val="00290DF3"/>
    <w:rsid w:val="002914F3"/>
    <w:rsid w:val="002921E1"/>
    <w:rsid w:val="00292AFD"/>
    <w:rsid w:val="0029327E"/>
    <w:rsid w:val="0029584C"/>
    <w:rsid w:val="00297C67"/>
    <w:rsid w:val="002A1D28"/>
    <w:rsid w:val="002A205B"/>
    <w:rsid w:val="002A2589"/>
    <w:rsid w:val="002A2D21"/>
    <w:rsid w:val="002A328D"/>
    <w:rsid w:val="002A3644"/>
    <w:rsid w:val="002A39FD"/>
    <w:rsid w:val="002A4474"/>
    <w:rsid w:val="002A4C20"/>
    <w:rsid w:val="002A4D74"/>
    <w:rsid w:val="002A5808"/>
    <w:rsid w:val="002A63F1"/>
    <w:rsid w:val="002A73B2"/>
    <w:rsid w:val="002A78B0"/>
    <w:rsid w:val="002A7A1A"/>
    <w:rsid w:val="002A7C21"/>
    <w:rsid w:val="002A7D75"/>
    <w:rsid w:val="002A7E36"/>
    <w:rsid w:val="002B085F"/>
    <w:rsid w:val="002B0E9A"/>
    <w:rsid w:val="002B14D7"/>
    <w:rsid w:val="002B14ED"/>
    <w:rsid w:val="002B20E3"/>
    <w:rsid w:val="002B2F3F"/>
    <w:rsid w:val="002B3556"/>
    <w:rsid w:val="002B3581"/>
    <w:rsid w:val="002B3B82"/>
    <w:rsid w:val="002B3C40"/>
    <w:rsid w:val="002B4644"/>
    <w:rsid w:val="002B514C"/>
    <w:rsid w:val="002B6DF7"/>
    <w:rsid w:val="002C0441"/>
    <w:rsid w:val="002C11D4"/>
    <w:rsid w:val="002C19DB"/>
    <w:rsid w:val="002C1AC3"/>
    <w:rsid w:val="002C1E1F"/>
    <w:rsid w:val="002C2C4C"/>
    <w:rsid w:val="002C3295"/>
    <w:rsid w:val="002C3874"/>
    <w:rsid w:val="002C465C"/>
    <w:rsid w:val="002C5252"/>
    <w:rsid w:val="002C62D3"/>
    <w:rsid w:val="002C7C72"/>
    <w:rsid w:val="002D03C4"/>
    <w:rsid w:val="002D0A73"/>
    <w:rsid w:val="002D0C48"/>
    <w:rsid w:val="002D153E"/>
    <w:rsid w:val="002D29CF"/>
    <w:rsid w:val="002D29DC"/>
    <w:rsid w:val="002D2B6B"/>
    <w:rsid w:val="002D2EEE"/>
    <w:rsid w:val="002D4239"/>
    <w:rsid w:val="002D4437"/>
    <w:rsid w:val="002D53D5"/>
    <w:rsid w:val="002D53EC"/>
    <w:rsid w:val="002D590E"/>
    <w:rsid w:val="002D5D1E"/>
    <w:rsid w:val="002D6507"/>
    <w:rsid w:val="002D6DC3"/>
    <w:rsid w:val="002D7A75"/>
    <w:rsid w:val="002E16FD"/>
    <w:rsid w:val="002E1984"/>
    <w:rsid w:val="002E3286"/>
    <w:rsid w:val="002E3538"/>
    <w:rsid w:val="002E3B7B"/>
    <w:rsid w:val="002E401B"/>
    <w:rsid w:val="002E43B4"/>
    <w:rsid w:val="002E601B"/>
    <w:rsid w:val="002E7EA6"/>
    <w:rsid w:val="002F03B3"/>
    <w:rsid w:val="002F06A2"/>
    <w:rsid w:val="002F088A"/>
    <w:rsid w:val="002F0E26"/>
    <w:rsid w:val="002F16ED"/>
    <w:rsid w:val="002F1FC2"/>
    <w:rsid w:val="002F2819"/>
    <w:rsid w:val="002F34FC"/>
    <w:rsid w:val="002F3BF7"/>
    <w:rsid w:val="002F46BA"/>
    <w:rsid w:val="002F51AD"/>
    <w:rsid w:val="002F5B8A"/>
    <w:rsid w:val="002F60AB"/>
    <w:rsid w:val="002F6479"/>
    <w:rsid w:val="002F6DD6"/>
    <w:rsid w:val="002F72C8"/>
    <w:rsid w:val="002F790A"/>
    <w:rsid w:val="002F7B4D"/>
    <w:rsid w:val="00301133"/>
    <w:rsid w:val="00301A8B"/>
    <w:rsid w:val="00301D8C"/>
    <w:rsid w:val="003039D3"/>
    <w:rsid w:val="00303B59"/>
    <w:rsid w:val="00303C1F"/>
    <w:rsid w:val="003058A3"/>
    <w:rsid w:val="00305DCC"/>
    <w:rsid w:val="003066E7"/>
    <w:rsid w:val="003068B8"/>
    <w:rsid w:val="00307689"/>
    <w:rsid w:val="00311567"/>
    <w:rsid w:val="003117DC"/>
    <w:rsid w:val="00312E07"/>
    <w:rsid w:val="0031318E"/>
    <w:rsid w:val="003131CE"/>
    <w:rsid w:val="003153B3"/>
    <w:rsid w:val="00315E77"/>
    <w:rsid w:val="003176BB"/>
    <w:rsid w:val="00317855"/>
    <w:rsid w:val="00321655"/>
    <w:rsid w:val="003216AE"/>
    <w:rsid w:val="00321CCF"/>
    <w:rsid w:val="00322C86"/>
    <w:rsid w:val="00323136"/>
    <w:rsid w:val="003231EA"/>
    <w:rsid w:val="003236BF"/>
    <w:rsid w:val="00323D6E"/>
    <w:rsid w:val="003247B4"/>
    <w:rsid w:val="00324A94"/>
    <w:rsid w:val="00324C08"/>
    <w:rsid w:val="00325031"/>
    <w:rsid w:val="0032743E"/>
    <w:rsid w:val="0033136B"/>
    <w:rsid w:val="00331B05"/>
    <w:rsid w:val="00332AD0"/>
    <w:rsid w:val="00334702"/>
    <w:rsid w:val="00334768"/>
    <w:rsid w:val="00335337"/>
    <w:rsid w:val="003358BC"/>
    <w:rsid w:val="003359C2"/>
    <w:rsid w:val="00336031"/>
    <w:rsid w:val="00336A51"/>
    <w:rsid w:val="0034028F"/>
    <w:rsid w:val="00340C82"/>
    <w:rsid w:val="00342467"/>
    <w:rsid w:val="00342C46"/>
    <w:rsid w:val="00342D83"/>
    <w:rsid w:val="003438F4"/>
    <w:rsid w:val="00343922"/>
    <w:rsid w:val="003439E0"/>
    <w:rsid w:val="00344070"/>
    <w:rsid w:val="003456DD"/>
    <w:rsid w:val="00345B3C"/>
    <w:rsid w:val="003461F2"/>
    <w:rsid w:val="00347325"/>
    <w:rsid w:val="00347E6E"/>
    <w:rsid w:val="003504A7"/>
    <w:rsid w:val="00350649"/>
    <w:rsid w:val="003509AD"/>
    <w:rsid w:val="00351172"/>
    <w:rsid w:val="0035125F"/>
    <w:rsid w:val="00351EAF"/>
    <w:rsid w:val="00351FF1"/>
    <w:rsid w:val="003521CA"/>
    <w:rsid w:val="003523A0"/>
    <w:rsid w:val="0035264C"/>
    <w:rsid w:val="003541D0"/>
    <w:rsid w:val="00354827"/>
    <w:rsid w:val="00354D7B"/>
    <w:rsid w:val="00355939"/>
    <w:rsid w:val="00355E34"/>
    <w:rsid w:val="003563A1"/>
    <w:rsid w:val="003565D1"/>
    <w:rsid w:val="00356F04"/>
    <w:rsid w:val="00357CF5"/>
    <w:rsid w:val="00360587"/>
    <w:rsid w:val="00363044"/>
    <w:rsid w:val="0036349C"/>
    <w:rsid w:val="0036380C"/>
    <w:rsid w:val="0036487E"/>
    <w:rsid w:val="00364DF6"/>
    <w:rsid w:val="003653D7"/>
    <w:rsid w:val="00365FC7"/>
    <w:rsid w:val="00366212"/>
    <w:rsid w:val="00366418"/>
    <w:rsid w:val="00366D70"/>
    <w:rsid w:val="00366E7F"/>
    <w:rsid w:val="0036752C"/>
    <w:rsid w:val="00367EC8"/>
    <w:rsid w:val="00367FF2"/>
    <w:rsid w:val="00370CAF"/>
    <w:rsid w:val="003714F9"/>
    <w:rsid w:val="00371B74"/>
    <w:rsid w:val="0037248B"/>
    <w:rsid w:val="003727E5"/>
    <w:rsid w:val="00372C5D"/>
    <w:rsid w:val="00373B2C"/>
    <w:rsid w:val="003747B1"/>
    <w:rsid w:val="003764CC"/>
    <w:rsid w:val="00376DC7"/>
    <w:rsid w:val="00376FFB"/>
    <w:rsid w:val="003771CD"/>
    <w:rsid w:val="00377D94"/>
    <w:rsid w:val="00377ED3"/>
    <w:rsid w:val="00380064"/>
    <w:rsid w:val="003800AC"/>
    <w:rsid w:val="00381407"/>
    <w:rsid w:val="00381628"/>
    <w:rsid w:val="0038162C"/>
    <w:rsid w:val="003816EC"/>
    <w:rsid w:val="00382344"/>
    <w:rsid w:val="003825DA"/>
    <w:rsid w:val="0038261E"/>
    <w:rsid w:val="00382666"/>
    <w:rsid w:val="00382721"/>
    <w:rsid w:val="00382B87"/>
    <w:rsid w:val="00383228"/>
    <w:rsid w:val="003833A8"/>
    <w:rsid w:val="00383455"/>
    <w:rsid w:val="003834D7"/>
    <w:rsid w:val="00384003"/>
    <w:rsid w:val="00384163"/>
    <w:rsid w:val="0038465A"/>
    <w:rsid w:val="0038510D"/>
    <w:rsid w:val="003860A2"/>
    <w:rsid w:val="003877A1"/>
    <w:rsid w:val="0039132C"/>
    <w:rsid w:val="00391A00"/>
    <w:rsid w:val="00392196"/>
    <w:rsid w:val="00392959"/>
    <w:rsid w:val="00392EC3"/>
    <w:rsid w:val="00392F59"/>
    <w:rsid w:val="00392F6B"/>
    <w:rsid w:val="00393310"/>
    <w:rsid w:val="003938B6"/>
    <w:rsid w:val="003939F5"/>
    <w:rsid w:val="00393D61"/>
    <w:rsid w:val="00393DDF"/>
    <w:rsid w:val="00393E5A"/>
    <w:rsid w:val="00394A52"/>
    <w:rsid w:val="003950CE"/>
    <w:rsid w:val="003959D4"/>
    <w:rsid w:val="0039607D"/>
    <w:rsid w:val="00396470"/>
    <w:rsid w:val="0039681A"/>
    <w:rsid w:val="00396BED"/>
    <w:rsid w:val="00396ECB"/>
    <w:rsid w:val="0039796B"/>
    <w:rsid w:val="003A2073"/>
    <w:rsid w:val="003A253A"/>
    <w:rsid w:val="003A2FC2"/>
    <w:rsid w:val="003A30B6"/>
    <w:rsid w:val="003A3478"/>
    <w:rsid w:val="003A366F"/>
    <w:rsid w:val="003A446E"/>
    <w:rsid w:val="003A4827"/>
    <w:rsid w:val="003A4963"/>
    <w:rsid w:val="003A4A3A"/>
    <w:rsid w:val="003A4CB4"/>
    <w:rsid w:val="003A50BC"/>
    <w:rsid w:val="003A59C6"/>
    <w:rsid w:val="003A5D1D"/>
    <w:rsid w:val="003A640F"/>
    <w:rsid w:val="003A67B5"/>
    <w:rsid w:val="003A6FE7"/>
    <w:rsid w:val="003A7702"/>
    <w:rsid w:val="003B13E7"/>
    <w:rsid w:val="003B1459"/>
    <w:rsid w:val="003B19BB"/>
    <w:rsid w:val="003B1C05"/>
    <w:rsid w:val="003B1EF6"/>
    <w:rsid w:val="003B21DE"/>
    <w:rsid w:val="003B26A6"/>
    <w:rsid w:val="003B3594"/>
    <w:rsid w:val="003B3888"/>
    <w:rsid w:val="003B4AC3"/>
    <w:rsid w:val="003B5FB7"/>
    <w:rsid w:val="003B6805"/>
    <w:rsid w:val="003B68A5"/>
    <w:rsid w:val="003B696E"/>
    <w:rsid w:val="003B6F34"/>
    <w:rsid w:val="003B7041"/>
    <w:rsid w:val="003B795D"/>
    <w:rsid w:val="003C0139"/>
    <w:rsid w:val="003C0249"/>
    <w:rsid w:val="003C072D"/>
    <w:rsid w:val="003C0B3D"/>
    <w:rsid w:val="003C0F2B"/>
    <w:rsid w:val="003C1DD3"/>
    <w:rsid w:val="003C303F"/>
    <w:rsid w:val="003C3948"/>
    <w:rsid w:val="003C3DCE"/>
    <w:rsid w:val="003C486A"/>
    <w:rsid w:val="003C496E"/>
    <w:rsid w:val="003C4A7E"/>
    <w:rsid w:val="003C4E10"/>
    <w:rsid w:val="003C5221"/>
    <w:rsid w:val="003C5266"/>
    <w:rsid w:val="003C5978"/>
    <w:rsid w:val="003C6B8C"/>
    <w:rsid w:val="003C7A03"/>
    <w:rsid w:val="003D02B4"/>
    <w:rsid w:val="003D02FB"/>
    <w:rsid w:val="003D08F2"/>
    <w:rsid w:val="003D09F1"/>
    <w:rsid w:val="003D0DE5"/>
    <w:rsid w:val="003D0E96"/>
    <w:rsid w:val="003D1CCF"/>
    <w:rsid w:val="003D1E58"/>
    <w:rsid w:val="003D3326"/>
    <w:rsid w:val="003D34AE"/>
    <w:rsid w:val="003D3655"/>
    <w:rsid w:val="003D407F"/>
    <w:rsid w:val="003D5CC8"/>
    <w:rsid w:val="003D6717"/>
    <w:rsid w:val="003D6CAE"/>
    <w:rsid w:val="003D7A30"/>
    <w:rsid w:val="003D7A5B"/>
    <w:rsid w:val="003D7BF8"/>
    <w:rsid w:val="003E0315"/>
    <w:rsid w:val="003E12B3"/>
    <w:rsid w:val="003E1563"/>
    <w:rsid w:val="003E195A"/>
    <w:rsid w:val="003E1A48"/>
    <w:rsid w:val="003E41CC"/>
    <w:rsid w:val="003E5008"/>
    <w:rsid w:val="003E5943"/>
    <w:rsid w:val="003E5B52"/>
    <w:rsid w:val="003E659D"/>
    <w:rsid w:val="003E6681"/>
    <w:rsid w:val="003E66B3"/>
    <w:rsid w:val="003E6F05"/>
    <w:rsid w:val="003F0171"/>
    <w:rsid w:val="003F0DCD"/>
    <w:rsid w:val="003F0FD0"/>
    <w:rsid w:val="003F1B82"/>
    <w:rsid w:val="003F2BA5"/>
    <w:rsid w:val="003F2CDA"/>
    <w:rsid w:val="003F3685"/>
    <w:rsid w:val="003F3C88"/>
    <w:rsid w:val="003F3CEB"/>
    <w:rsid w:val="003F3FB4"/>
    <w:rsid w:val="003F40D5"/>
    <w:rsid w:val="003F422A"/>
    <w:rsid w:val="003F4AEF"/>
    <w:rsid w:val="003F5416"/>
    <w:rsid w:val="003F547F"/>
    <w:rsid w:val="003F583E"/>
    <w:rsid w:val="003F5962"/>
    <w:rsid w:val="003F610C"/>
    <w:rsid w:val="003F6115"/>
    <w:rsid w:val="003F6268"/>
    <w:rsid w:val="003F6AAE"/>
    <w:rsid w:val="003F6B55"/>
    <w:rsid w:val="003F71E3"/>
    <w:rsid w:val="003F75A8"/>
    <w:rsid w:val="0040055C"/>
    <w:rsid w:val="004007A6"/>
    <w:rsid w:val="00400F59"/>
    <w:rsid w:val="004010A8"/>
    <w:rsid w:val="00402740"/>
    <w:rsid w:val="00403A18"/>
    <w:rsid w:val="00403B6E"/>
    <w:rsid w:val="00403BBF"/>
    <w:rsid w:val="00404859"/>
    <w:rsid w:val="00404CDB"/>
    <w:rsid w:val="00404E99"/>
    <w:rsid w:val="00405844"/>
    <w:rsid w:val="004062CD"/>
    <w:rsid w:val="00407088"/>
    <w:rsid w:val="00407775"/>
    <w:rsid w:val="00407AED"/>
    <w:rsid w:val="00410139"/>
    <w:rsid w:val="0041016F"/>
    <w:rsid w:val="0041056D"/>
    <w:rsid w:val="0041117F"/>
    <w:rsid w:val="00412739"/>
    <w:rsid w:val="00412A6D"/>
    <w:rsid w:val="00412C39"/>
    <w:rsid w:val="0041300A"/>
    <w:rsid w:val="004133E2"/>
    <w:rsid w:val="00414720"/>
    <w:rsid w:val="00414FD7"/>
    <w:rsid w:val="00415787"/>
    <w:rsid w:val="00417A5B"/>
    <w:rsid w:val="00417D3F"/>
    <w:rsid w:val="00417F87"/>
    <w:rsid w:val="00420656"/>
    <w:rsid w:val="00421B9F"/>
    <w:rsid w:val="004220A9"/>
    <w:rsid w:val="004221C8"/>
    <w:rsid w:val="004222D0"/>
    <w:rsid w:val="004227E2"/>
    <w:rsid w:val="00422AEE"/>
    <w:rsid w:val="004238FA"/>
    <w:rsid w:val="004257D4"/>
    <w:rsid w:val="00427F2B"/>
    <w:rsid w:val="004300B3"/>
    <w:rsid w:val="0043024B"/>
    <w:rsid w:val="004307C0"/>
    <w:rsid w:val="004308B7"/>
    <w:rsid w:val="00431482"/>
    <w:rsid w:val="00431BC2"/>
    <w:rsid w:val="00432042"/>
    <w:rsid w:val="0043213B"/>
    <w:rsid w:val="00432FFA"/>
    <w:rsid w:val="00433151"/>
    <w:rsid w:val="00433700"/>
    <w:rsid w:val="00433D83"/>
    <w:rsid w:val="00433DFB"/>
    <w:rsid w:val="004344BF"/>
    <w:rsid w:val="004346DE"/>
    <w:rsid w:val="00434C27"/>
    <w:rsid w:val="00434C45"/>
    <w:rsid w:val="004350B7"/>
    <w:rsid w:val="00435879"/>
    <w:rsid w:val="00435A19"/>
    <w:rsid w:val="00436F0C"/>
    <w:rsid w:val="00436F20"/>
    <w:rsid w:val="00437828"/>
    <w:rsid w:val="00440601"/>
    <w:rsid w:val="004425CA"/>
    <w:rsid w:val="004436B1"/>
    <w:rsid w:val="00444563"/>
    <w:rsid w:val="00445905"/>
    <w:rsid w:val="004461C8"/>
    <w:rsid w:val="00446721"/>
    <w:rsid w:val="004507FD"/>
    <w:rsid w:val="00450901"/>
    <w:rsid w:val="004515F0"/>
    <w:rsid w:val="004521D7"/>
    <w:rsid w:val="00452402"/>
    <w:rsid w:val="00452463"/>
    <w:rsid w:val="004528C3"/>
    <w:rsid w:val="00452D1D"/>
    <w:rsid w:val="00452D96"/>
    <w:rsid w:val="004531DD"/>
    <w:rsid w:val="0045381C"/>
    <w:rsid w:val="004538CD"/>
    <w:rsid w:val="00453A85"/>
    <w:rsid w:val="00453DE0"/>
    <w:rsid w:val="004543EF"/>
    <w:rsid w:val="00454684"/>
    <w:rsid w:val="00454722"/>
    <w:rsid w:val="00454A69"/>
    <w:rsid w:val="00455227"/>
    <w:rsid w:val="004556EC"/>
    <w:rsid w:val="004559A4"/>
    <w:rsid w:val="00455D70"/>
    <w:rsid w:val="00455FFC"/>
    <w:rsid w:val="00456D6D"/>
    <w:rsid w:val="00457B32"/>
    <w:rsid w:val="00457BDB"/>
    <w:rsid w:val="004603F3"/>
    <w:rsid w:val="00460F9C"/>
    <w:rsid w:val="004614D6"/>
    <w:rsid w:val="00461751"/>
    <w:rsid w:val="004619E9"/>
    <w:rsid w:val="0046282E"/>
    <w:rsid w:val="00462B45"/>
    <w:rsid w:val="004638E8"/>
    <w:rsid w:val="0046407E"/>
    <w:rsid w:val="004642B4"/>
    <w:rsid w:val="00464999"/>
    <w:rsid w:val="00465903"/>
    <w:rsid w:val="00465B41"/>
    <w:rsid w:val="00465C56"/>
    <w:rsid w:val="004661EA"/>
    <w:rsid w:val="0046746C"/>
    <w:rsid w:val="0046767E"/>
    <w:rsid w:val="00470207"/>
    <w:rsid w:val="00470285"/>
    <w:rsid w:val="00470A58"/>
    <w:rsid w:val="00470FB3"/>
    <w:rsid w:val="004710C6"/>
    <w:rsid w:val="00471645"/>
    <w:rsid w:val="00471746"/>
    <w:rsid w:val="00471D49"/>
    <w:rsid w:val="00472203"/>
    <w:rsid w:val="004727E4"/>
    <w:rsid w:val="00473297"/>
    <w:rsid w:val="004736A6"/>
    <w:rsid w:val="00473C8F"/>
    <w:rsid w:val="00474864"/>
    <w:rsid w:val="00474959"/>
    <w:rsid w:val="00474C28"/>
    <w:rsid w:val="004750C2"/>
    <w:rsid w:val="00475D50"/>
    <w:rsid w:val="004762E8"/>
    <w:rsid w:val="0047649A"/>
    <w:rsid w:val="0048088C"/>
    <w:rsid w:val="004808DA"/>
    <w:rsid w:val="00480929"/>
    <w:rsid w:val="00480B92"/>
    <w:rsid w:val="00480BCE"/>
    <w:rsid w:val="00480C44"/>
    <w:rsid w:val="00483223"/>
    <w:rsid w:val="00483342"/>
    <w:rsid w:val="00484CF9"/>
    <w:rsid w:val="0048536E"/>
    <w:rsid w:val="004853ED"/>
    <w:rsid w:val="00485BC3"/>
    <w:rsid w:val="0048617C"/>
    <w:rsid w:val="00486A43"/>
    <w:rsid w:val="00486E29"/>
    <w:rsid w:val="00487497"/>
    <w:rsid w:val="00487718"/>
    <w:rsid w:val="00487F58"/>
    <w:rsid w:val="004903D3"/>
    <w:rsid w:val="0049067F"/>
    <w:rsid w:val="00490D49"/>
    <w:rsid w:val="00490EB3"/>
    <w:rsid w:val="00491395"/>
    <w:rsid w:val="004915A3"/>
    <w:rsid w:val="004915CD"/>
    <w:rsid w:val="00491A68"/>
    <w:rsid w:val="00492F87"/>
    <w:rsid w:val="00493E27"/>
    <w:rsid w:val="00493E63"/>
    <w:rsid w:val="00494226"/>
    <w:rsid w:val="00494FC2"/>
    <w:rsid w:val="0049581C"/>
    <w:rsid w:val="00495AA2"/>
    <w:rsid w:val="00495E60"/>
    <w:rsid w:val="00496772"/>
    <w:rsid w:val="00496B73"/>
    <w:rsid w:val="0049754F"/>
    <w:rsid w:val="004A0D6E"/>
    <w:rsid w:val="004A2337"/>
    <w:rsid w:val="004A26B7"/>
    <w:rsid w:val="004A2762"/>
    <w:rsid w:val="004A2BCB"/>
    <w:rsid w:val="004A405F"/>
    <w:rsid w:val="004A47B3"/>
    <w:rsid w:val="004A56D3"/>
    <w:rsid w:val="004A5F8D"/>
    <w:rsid w:val="004A7625"/>
    <w:rsid w:val="004A7697"/>
    <w:rsid w:val="004A7F10"/>
    <w:rsid w:val="004B03D7"/>
    <w:rsid w:val="004B1392"/>
    <w:rsid w:val="004B32FE"/>
    <w:rsid w:val="004B34B1"/>
    <w:rsid w:val="004B4368"/>
    <w:rsid w:val="004B46CA"/>
    <w:rsid w:val="004B48E1"/>
    <w:rsid w:val="004B6E63"/>
    <w:rsid w:val="004B7075"/>
    <w:rsid w:val="004B72EA"/>
    <w:rsid w:val="004B74DE"/>
    <w:rsid w:val="004B787F"/>
    <w:rsid w:val="004B791F"/>
    <w:rsid w:val="004C0EEA"/>
    <w:rsid w:val="004C17CA"/>
    <w:rsid w:val="004C1EE9"/>
    <w:rsid w:val="004C23F9"/>
    <w:rsid w:val="004C2C88"/>
    <w:rsid w:val="004C31A0"/>
    <w:rsid w:val="004C390E"/>
    <w:rsid w:val="004C3F86"/>
    <w:rsid w:val="004C4D41"/>
    <w:rsid w:val="004C5670"/>
    <w:rsid w:val="004C575C"/>
    <w:rsid w:val="004C64F2"/>
    <w:rsid w:val="004C6526"/>
    <w:rsid w:val="004C6E00"/>
    <w:rsid w:val="004C6ECC"/>
    <w:rsid w:val="004C76B8"/>
    <w:rsid w:val="004D00AA"/>
    <w:rsid w:val="004D0534"/>
    <w:rsid w:val="004D149C"/>
    <w:rsid w:val="004D18ED"/>
    <w:rsid w:val="004D1A5C"/>
    <w:rsid w:val="004D2051"/>
    <w:rsid w:val="004D24D7"/>
    <w:rsid w:val="004D35DF"/>
    <w:rsid w:val="004D3E70"/>
    <w:rsid w:val="004D4BD6"/>
    <w:rsid w:val="004D4D8D"/>
    <w:rsid w:val="004D59B9"/>
    <w:rsid w:val="004D6544"/>
    <w:rsid w:val="004D6E2E"/>
    <w:rsid w:val="004D7445"/>
    <w:rsid w:val="004E1590"/>
    <w:rsid w:val="004E1B19"/>
    <w:rsid w:val="004E1EC9"/>
    <w:rsid w:val="004E2336"/>
    <w:rsid w:val="004E310E"/>
    <w:rsid w:val="004E3592"/>
    <w:rsid w:val="004E39C3"/>
    <w:rsid w:val="004E3C09"/>
    <w:rsid w:val="004E5CFE"/>
    <w:rsid w:val="004E64E4"/>
    <w:rsid w:val="004E6F1B"/>
    <w:rsid w:val="004E6FD6"/>
    <w:rsid w:val="004E7035"/>
    <w:rsid w:val="004E710B"/>
    <w:rsid w:val="004E7AB4"/>
    <w:rsid w:val="004F048A"/>
    <w:rsid w:val="004F096C"/>
    <w:rsid w:val="004F1250"/>
    <w:rsid w:val="004F171A"/>
    <w:rsid w:val="004F302F"/>
    <w:rsid w:val="004F3A54"/>
    <w:rsid w:val="004F3FB2"/>
    <w:rsid w:val="004F4336"/>
    <w:rsid w:val="004F464C"/>
    <w:rsid w:val="004F49DC"/>
    <w:rsid w:val="004F50C1"/>
    <w:rsid w:val="004F51A2"/>
    <w:rsid w:val="004F58B8"/>
    <w:rsid w:val="004F5A3B"/>
    <w:rsid w:val="004F6544"/>
    <w:rsid w:val="004F6CE8"/>
    <w:rsid w:val="004F7910"/>
    <w:rsid w:val="00500626"/>
    <w:rsid w:val="00500D74"/>
    <w:rsid w:val="00500D79"/>
    <w:rsid w:val="00501049"/>
    <w:rsid w:val="00501582"/>
    <w:rsid w:val="00501E49"/>
    <w:rsid w:val="00502178"/>
    <w:rsid w:val="005026DB"/>
    <w:rsid w:val="00502AB5"/>
    <w:rsid w:val="00503563"/>
    <w:rsid w:val="00503B4D"/>
    <w:rsid w:val="005044D3"/>
    <w:rsid w:val="005047B7"/>
    <w:rsid w:val="00504A4A"/>
    <w:rsid w:val="00504CFB"/>
    <w:rsid w:val="0050536A"/>
    <w:rsid w:val="00505986"/>
    <w:rsid w:val="00505D74"/>
    <w:rsid w:val="0050604D"/>
    <w:rsid w:val="00507071"/>
    <w:rsid w:val="005074C0"/>
    <w:rsid w:val="005078C0"/>
    <w:rsid w:val="00507AF1"/>
    <w:rsid w:val="00507B34"/>
    <w:rsid w:val="00510233"/>
    <w:rsid w:val="00510343"/>
    <w:rsid w:val="00512737"/>
    <w:rsid w:val="00512E4F"/>
    <w:rsid w:val="00513162"/>
    <w:rsid w:val="0051354F"/>
    <w:rsid w:val="0051541F"/>
    <w:rsid w:val="005155FE"/>
    <w:rsid w:val="005178C9"/>
    <w:rsid w:val="00517991"/>
    <w:rsid w:val="00520929"/>
    <w:rsid w:val="0052097F"/>
    <w:rsid w:val="005224CE"/>
    <w:rsid w:val="00522A12"/>
    <w:rsid w:val="00522A65"/>
    <w:rsid w:val="00522C3E"/>
    <w:rsid w:val="00522D18"/>
    <w:rsid w:val="00523244"/>
    <w:rsid w:val="005235E5"/>
    <w:rsid w:val="00523F70"/>
    <w:rsid w:val="00524660"/>
    <w:rsid w:val="00524A40"/>
    <w:rsid w:val="00526E97"/>
    <w:rsid w:val="0052743D"/>
    <w:rsid w:val="00527E10"/>
    <w:rsid w:val="00530A5E"/>
    <w:rsid w:val="005318B2"/>
    <w:rsid w:val="00531BD4"/>
    <w:rsid w:val="00531F57"/>
    <w:rsid w:val="00532189"/>
    <w:rsid w:val="0053485C"/>
    <w:rsid w:val="00535566"/>
    <w:rsid w:val="00537864"/>
    <w:rsid w:val="005400EE"/>
    <w:rsid w:val="0054049B"/>
    <w:rsid w:val="00540765"/>
    <w:rsid w:val="005413E4"/>
    <w:rsid w:val="005415F5"/>
    <w:rsid w:val="00541938"/>
    <w:rsid w:val="00541C10"/>
    <w:rsid w:val="00542266"/>
    <w:rsid w:val="00542848"/>
    <w:rsid w:val="005436CD"/>
    <w:rsid w:val="0054378E"/>
    <w:rsid w:val="005438B1"/>
    <w:rsid w:val="00543C53"/>
    <w:rsid w:val="005440C4"/>
    <w:rsid w:val="00544674"/>
    <w:rsid w:val="005452D2"/>
    <w:rsid w:val="005456DD"/>
    <w:rsid w:val="0054593B"/>
    <w:rsid w:val="00546B72"/>
    <w:rsid w:val="00546DFD"/>
    <w:rsid w:val="00546EE0"/>
    <w:rsid w:val="00547A85"/>
    <w:rsid w:val="00550F15"/>
    <w:rsid w:val="005511B0"/>
    <w:rsid w:val="005512CF"/>
    <w:rsid w:val="0055153C"/>
    <w:rsid w:val="00551656"/>
    <w:rsid w:val="0055349B"/>
    <w:rsid w:val="005565CE"/>
    <w:rsid w:val="00556A02"/>
    <w:rsid w:val="00557441"/>
    <w:rsid w:val="00557A3A"/>
    <w:rsid w:val="0056005C"/>
    <w:rsid w:val="005603E7"/>
    <w:rsid w:val="0056067D"/>
    <w:rsid w:val="0056068E"/>
    <w:rsid w:val="0056292B"/>
    <w:rsid w:val="005635B1"/>
    <w:rsid w:val="00564C15"/>
    <w:rsid w:val="00565611"/>
    <w:rsid w:val="0056596F"/>
    <w:rsid w:val="00567D0B"/>
    <w:rsid w:val="0057018B"/>
    <w:rsid w:val="0057019C"/>
    <w:rsid w:val="00570257"/>
    <w:rsid w:val="005704EA"/>
    <w:rsid w:val="0057062E"/>
    <w:rsid w:val="00570CAA"/>
    <w:rsid w:val="00570E98"/>
    <w:rsid w:val="0057119E"/>
    <w:rsid w:val="005718A3"/>
    <w:rsid w:val="00572AA8"/>
    <w:rsid w:val="00573F63"/>
    <w:rsid w:val="005747EF"/>
    <w:rsid w:val="00574A28"/>
    <w:rsid w:val="00574D6C"/>
    <w:rsid w:val="0057591F"/>
    <w:rsid w:val="005777B0"/>
    <w:rsid w:val="00582491"/>
    <w:rsid w:val="00582D7F"/>
    <w:rsid w:val="00582FC5"/>
    <w:rsid w:val="0058352C"/>
    <w:rsid w:val="00583989"/>
    <w:rsid w:val="00584A79"/>
    <w:rsid w:val="00584B38"/>
    <w:rsid w:val="00584EEB"/>
    <w:rsid w:val="0058561B"/>
    <w:rsid w:val="005858AC"/>
    <w:rsid w:val="00585A39"/>
    <w:rsid w:val="00585C3A"/>
    <w:rsid w:val="005860B0"/>
    <w:rsid w:val="00586A2E"/>
    <w:rsid w:val="00586B72"/>
    <w:rsid w:val="00586F94"/>
    <w:rsid w:val="0058715E"/>
    <w:rsid w:val="005872D4"/>
    <w:rsid w:val="00590958"/>
    <w:rsid w:val="00590AB6"/>
    <w:rsid w:val="00591595"/>
    <w:rsid w:val="00591653"/>
    <w:rsid w:val="005916A5"/>
    <w:rsid w:val="00591F5C"/>
    <w:rsid w:val="0059355F"/>
    <w:rsid w:val="005936E5"/>
    <w:rsid w:val="00593FEC"/>
    <w:rsid w:val="005942BC"/>
    <w:rsid w:val="0059496A"/>
    <w:rsid w:val="00594D4C"/>
    <w:rsid w:val="005951FF"/>
    <w:rsid w:val="00595F04"/>
    <w:rsid w:val="005964B4"/>
    <w:rsid w:val="00596BCC"/>
    <w:rsid w:val="00596EB3"/>
    <w:rsid w:val="00597303"/>
    <w:rsid w:val="00597427"/>
    <w:rsid w:val="00597F56"/>
    <w:rsid w:val="005A0100"/>
    <w:rsid w:val="005A039E"/>
    <w:rsid w:val="005A03A8"/>
    <w:rsid w:val="005A0A2F"/>
    <w:rsid w:val="005A0D7B"/>
    <w:rsid w:val="005A0DA0"/>
    <w:rsid w:val="005A0EA5"/>
    <w:rsid w:val="005A1341"/>
    <w:rsid w:val="005A1436"/>
    <w:rsid w:val="005A14E7"/>
    <w:rsid w:val="005A1A4E"/>
    <w:rsid w:val="005A1E75"/>
    <w:rsid w:val="005A202C"/>
    <w:rsid w:val="005A23E9"/>
    <w:rsid w:val="005A277A"/>
    <w:rsid w:val="005A2EEB"/>
    <w:rsid w:val="005A33C7"/>
    <w:rsid w:val="005A3D7F"/>
    <w:rsid w:val="005A4169"/>
    <w:rsid w:val="005A4716"/>
    <w:rsid w:val="005A4873"/>
    <w:rsid w:val="005A49E2"/>
    <w:rsid w:val="005A5984"/>
    <w:rsid w:val="005A5D23"/>
    <w:rsid w:val="005A63E3"/>
    <w:rsid w:val="005A69A2"/>
    <w:rsid w:val="005A6E7F"/>
    <w:rsid w:val="005A6FCC"/>
    <w:rsid w:val="005A7528"/>
    <w:rsid w:val="005A7BBB"/>
    <w:rsid w:val="005B04E8"/>
    <w:rsid w:val="005B089F"/>
    <w:rsid w:val="005B0C10"/>
    <w:rsid w:val="005B14B2"/>
    <w:rsid w:val="005B14D6"/>
    <w:rsid w:val="005B16CC"/>
    <w:rsid w:val="005B2027"/>
    <w:rsid w:val="005B247E"/>
    <w:rsid w:val="005B50E6"/>
    <w:rsid w:val="005B5694"/>
    <w:rsid w:val="005B613A"/>
    <w:rsid w:val="005B76C1"/>
    <w:rsid w:val="005B78A9"/>
    <w:rsid w:val="005B7C8F"/>
    <w:rsid w:val="005C050C"/>
    <w:rsid w:val="005C05A2"/>
    <w:rsid w:val="005C0B79"/>
    <w:rsid w:val="005C0D07"/>
    <w:rsid w:val="005C0E39"/>
    <w:rsid w:val="005C25ED"/>
    <w:rsid w:val="005C2BCA"/>
    <w:rsid w:val="005C411D"/>
    <w:rsid w:val="005C42DF"/>
    <w:rsid w:val="005C4766"/>
    <w:rsid w:val="005C4DD8"/>
    <w:rsid w:val="005C586F"/>
    <w:rsid w:val="005C59C9"/>
    <w:rsid w:val="005C6D34"/>
    <w:rsid w:val="005C73DF"/>
    <w:rsid w:val="005D0585"/>
    <w:rsid w:val="005D0BDE"/>
    <w:rsid w:val="005D101B"/>
    <w:rsid w:val="005D1813"/>
    <w:rsid w:val="005D1BA4"/>
    <w:rsid w:val="005D1CD6"/>
    <w:rsid w:val="005D2088"/>
    <w:rsid w:val="005D236B"/>
    <w:rsid w:val="005D34F3"/>
    <w:rsid w:val="005D356A"/>
    <w:rsid w:val="005D3666"/>
    <w:rsid w:val="005D38DC"/>
    <w:rsid w:val="005D3DB9"/>
    <w:rsid w:val="005D44E8"/>
    <w:rsid w:val="005D50F3"/>
    <w:rsid w:val="005D531B"/>
    <w:rsid w:val="005D546F"/>
    <w:rsid w:val="005D55B2"/>
    <w:rsid w:val="005D5DA9"/>
    <w:rsid w:val="005D5EFA"/>
    <w:rsid w:val="005D7330"/>
    <w:rsid w:val="005D759C"/>
    <w:rsid w:val="005D7A11"/>
    <w:rsid w:val="005D7B89"/>
    <w:rsid w:val="005E054D"/>
    <w:rsid w:val="005E0CC4"/>
    <w:rsid w:val="005E15D4"/>
    <w:rsid w:val="005E2049"/>
    <w:rsid w:val="005E2879"/>
    <w:rsid w:val="005E2D0A"/>
    <w:rsid w:val="005E2DB5"/>
    <w:rsid w:val="005E420D"/>
    <w:rsid w:val="005E558E"/>
    <w:rsid w:val="005E5783"/>
    <w:rsid w:val="005E65DC"/>
    <w:rsid w:val="005E6699"/>
    <w:rsid w:val="005E66EE"/>
    <w:rsid w:val="005E67CB"/>
    <w:rsid w:val="005E6D52"/>
    <w:rsid w:val="005F0863"/>
    <w:rsid w:val="005F0E82"/>
    <w:rsid w:val="005F1531"/>
    <w:rsid w:val="005F373C"/>
    <w:rsid w:val="005F3D06"/>
    <w:rsid w:val="005F499B"/>
    <w:rsid w:val="005F5195"/>
    <w:rsid w:val="005F6C6F"/>
    <w:rsid w:val="005F703D"/>
    <w:rsid w:val="00600556"/>
    <w:rsid w:val="0060099C"/>
    <w:rsid w:val="006011E8"/>
    <w:rsid w:val="00602335"/>
    <w:rsid w:val="00602860"/>
    <w:rsid w:val="006029ED"/>
    <w:rsid w:val="00603360"/>
    <w:rsid w:val="006035AF"/>
    <w:rsid w:val="00603CF7"/>
    <w:rsid w:val="00604CCB"/>
    <w:rsid w:val="00604CD7"/>
    <w:rsid w:val="00606861"/>
    <w:rsid w:val="006071A1"/>
    <w:rsid w:val="00607D29"/>
    <w:rsid w:val="00610593"/>
    <w:rsid w:val="00611A3B"/>
    <w:rsid w:val="00611CFF"/>
    <w:rsid w:val="00611E9D"/>
    <w:rsid w:val="006123DB"/>
    <w:rsid w:val="00612AC3"/>
    <w:rsid w:val="00613379"/>
    <w:rsid w:val="006134C8"/>
    <w:rsid w:val="006144B3"/>
    <w:rsid w:val="00614645"/>
    <w:rsid w:val="00614D6B"/>
    <w:rsid w:val="00614D7D"/>
    <w:rsid w:val="00615E22"/>
    <w:rsid w:val="00616A3A"/>
    <w:rsid w:val="00616AD6"/>
    <w:rsid w:val="00616C0F"/>
    <w:rsid w:val="006173DD"/>
    <w:rsid w:val="006174BC"/>
    <w:rsid w:val="00617729"/>
    <w:rsid w:val="00620080"/>
    <w:rsid w:val="0062017D"/>
    <w:rsid w:val="0062025C"/>
    <w:rsid w:val="0062040B"/>
    <w:rsid w:val="006209D6"/>
    <w:rsid w:val="00621145"/>
    <w:rsid w:val="00621310"/>
    <w:rsid w:val="00621560"/>
    <w:rsid w:val="00621C55"/>
    <w:rsid w:val="00622E51"/>
    <w:rsid w:val="00623322"/>
    <w:rsid w:val="00623730"/>
    <w:rsid w:val="00624896"/>
    <w:rsid w:val="006253AB"/>
    <w:rsid w:val="0062593F"/>
    <w:rsid w:val="00627324"/>
    <w:rsid w:val="00630778"/>
    <w:rsid w:val="006318D8"/>
    <w:rsid w:val="006318F0"/>
    <w:rsid w:val="00631B71"/>
    <w:rsid w:val="0063221A"/>
    <w:rsid w:val="006327BF"/>
    <w:rsid w:val="0063315F"/>
    <w:rsid w:val="006338CD"/>
    <w:rsid w:val="00633BA2"/>
    <w:rsid w:val="00634135"/>
    <w:rsid w:val="00634B81"/>
    <w:rsid w:val="00634C75"/>
    <w:rsid w:val="0063666C"/>
    <w:rsid w:val="00636B06"/>
    <w:rsid w:val="00636C03"/>
    <w:rsid w:val="00640E53"/>
    <w:rsid w:val="00640F31"/>
    <w:rsid w:val="0064129E"/>
    <w:rsid w:val="0064158B"/>
    <w:rsid w:val="0064180E"/>
    <w:rsid w:val="00642F48"/>
    <w:rsid w:val="0064348D"/>
    <w:rsid w:val="00643BFE"/>
    <w:rsid w:val="006440C0"/>
    <w:rsid w:val="00644201"/>
    <w:rsid w:val="0064450C"/>
    <w:rsid w:val="00645417"/>
    <w:rsid w:val="00645C28"/>
    <w:rsid w:val="006464D0"/>
    <w:rsid w:val="006466A0"/>
    <w:rsid w:val="00646863"/>
    <w:rsid w:val="00647891"/>
    <w:rsid w:val="00647B79"/>
    <w:rsid w:val="006508CF"/>
    <w:rsid w:val="00650AEE"/>
    <w:rsid w:val="00650B4E"/>
    <w:rsid w:val="00650B52"/>
    <w:rsid w:val="00653031"/>
    <w:rsid w:val="00653CF7"/>
    <w:rsid w:val="00654EB3"/>
    <w:rsid w:val="00654EF8"/>
    <w:rsid w:val="00655B34"/>
    <w:rsid w:val="00656758"/>
    <w:rsid w:val="00656DD7"/>
    <w:rsid w:val="006573DA"/>
    <w:rsid w:val="00657B3D"/>
    <w:rsid w:val="00660029"/>
    <w:rsid w:val="00660FCD"/>
    <w:rsid w:val="006617C9"/>
    <w:rsid w:val="00661D0A"/>
    <w:rsid w:val="00662F4B"/>
    <w:rsid w:val="006635CF"/>
    <w:rsid w:val="00663D2E"/>
    <w:rsid w:val="00665C48"/>
    <w:rsid w:val="00665C69"/>
    <w:rsid w:val="00666D94"/>
    <w:rsid w:val="006670D2"/>
    <w:rsid w:val="006672B6"/>
    <w:rsid w:val="00667886"/>
    <w:rsid w:val="0067000F"/>
    <w:rsid w:val="006700E0"/>
    <w:rsid w:val="0067051C"/>
    <w:rsid w:val="006706B4"/>
    <w:rsid w:val="00670DFD"/>
    <w:rsid w:val="00671423"/>
    <w:rsid w:val="00671681"/>
    <w:rsid w:val="0067307F"/>
    <w:rsid w:val="0067333A"/>
    <w:rsid w:val="0067356A"/>
    <w:rsid w:val="006742D8"/>
    <w:rsid w:val="00674F1F"/>
    <w:rsid w:val="006750B9"/>
    <w:rsid w:val="006756BC"/>
    <w:rsid w:val="00675779"/>
    <w:rsid w:val="00675C23"/>
    <w:rsid w:val="00675E8A"/>
    <w:rsid w:val="006762B4"/>
    <w:rsid w:val="00676545"/>
    <w:rsid w:val="006768F0"/>
    <w:rsid w:val="006770D4"/>
    <w:rsid w:val="006777F8"/>
    <w:rsid w:val="00677878"/>
    <w:rsid w:val="00677A83"/>
    <w:rsid w:val="0068038D"/>
    <w:rsid w:val="006804BB"/>
    <w:rsid w:val="0068087C"/>
    <w:rsid w:val="00680930"/>
    <w:rsid w:val="00681633"/>
    <w:rsid w:val="00681E5A"/>
    <w:rsid w:val="006822E2"/>
    <w:rsid w:val="00682934"/>
    <w:rsid w:val="00683098"/>
    <w:rsid w:val="0068334A"/>
    <w:rsid w:val="006836BC"/>
    <w:rsid w:val="0068468C"/>
    <w:rsid w:val="00685105"/>
    <w:rsid w:val="0068552B"/>
    <w:rsid w:val="00686202"/>
    <w:rsid w:val="00686ACA"/>
    <w:rsid w:val="00687425"/>
    <w:rsid w:val="00687479"/>
    <w:rsid w:val="006906E8"/>
    <w:rsid w:val="00690C93"/>
    <w:rsid w:val="00692019"/>
    <w:rsid w:val="00693227"/>
    <w:rsid w:val="006938E1"/>
    <w:rsid w:val="00693D3F"/>
    <w:rsid w:val="00695D65"/>
    <w:rsid w:val="00697000"/>
    <w:rsid w:val="00697295"/>
    <w:rsid w:val="006972AD"/>
    <w:rsid w:val="006973DE"/>
    <w:rsid w:val="006976F6"/>
    <w:rsid w:val="00697EAB"/>
    <w:rsid w:val="006A0F17"/>
    <w:rsid w:val="006A1996"/>
    <w:rsid w:val="006A234C"/>
    <w:rsid w:val="006A35FC"/>
    <w:rsid w:val="006A4A7E"/>
    <w:rsid w:val="006A4F2E"/>
    <w:rsid w:val="006A4FD0"/>
    <w:rsid w:val="006A55D1"/>
    <w:rsid w:val="006A60FB"/>
    <w:rsid w:val="006A7D38"/>
    <w:rsid w:val="006B072E"/>
    <w:rsid w:val="006B1871"/>
    <w:rsid w:val="006B345B"/>
    <w:rsid w:val="006B370C"/>
    <w:rsid w:val="006B4512"/>
    <w:rsid w:val="006B45D5"/>
    <w:rsid w:val="006B4818"/>
    <w:rsid w:val="006B4DC4"/>
    <w:rsid w:val="006B535A"/>
    <w:rsid w:val="006B53F3"/>
    <w:rsid w:val="006B561F"/>
    <w:rsid w:val="006B58D5"/>
    <w:rsid w:val="006B612D"/>
    <w:rsid w:val="006B68DE"/>
    <w:rsid w:val="006B6F1D"/>
    <w:rsid w:val="006B714A"/>
    <w:rsid w:val="006B71C5"/>
    <w:rsid w:val="006C0048"/>
    <w:rsid w:val="006C0DDF"/>
    <w:rsid w:val="006C0F67"/>
    <w:rsid w:val="006C12B2"/>
    <w:rsid w:val="006C158E"/>
    <w:rsid w:val="006C1AAB"/>
    <w:rsid w:val="006C1C87"/>
    <w:rsid w:val="006C1F62"/>
    <w:rsid w:val="006C315F"/>
    <w:rsid w:val="006C346E"/>
    <w:rsid w:val="006C3895"/>
    <w:rsid w:val="006C3AED"/>
    <w:rsid w:val="006C3E9E"/>
    <w:rsid w:val="006C40DE"/>
    <w:rsid w:val="006C4406"/>
    <w:rsid w:val="006C4F5A"/>
    <w:rsid w:val="006C63CD"/>
    <w:rsid w:val="006C657E"/>
    <w:rsid w:val="006C7343"/>
    <w:rsid w:val="006D11C7"/>
    <w:rsid w:val="006D11F3"/>
    <w:rsid w:val="006D1B8D"/>
    <w:rsid w:val="006D23E3"/>
    <w:rsid w:val="006D3782"/>
    <w:rsid w:val="006D3953"/>
    <w:rsid w:val="006D549B"/>
    <w:rsid w:val="006D5569"/>
    <w:rsid w:val="006D57BA"/>
    <w:rsid w:val="006D586B"/>
    <w:rsid w:val="006D72C6"/>
    <w:rsid w:val="006D793A"/>
    <w:rsid w:val="006D79E3"/>
    <w:rsid w:val="006D7DDF"/>
    <w:rsid w:val="006D7F01"/>
    <w:rsid w:val="006E03C7"/>
    <w:rsid w:val="006E077F"/>
    <w:rsid w:val="006E09C0"/>
    <w:rsid w:val="006E0BC9"/>
    <w:rsid w:val="006E10CD"/>
    <w:rsid w:val="006E169D"/>
    <w:rsid w:val="006E1E1B"/>
    <w:rsid w:val="006E2B7F"/>
    <w:rsid w:val="006E3838"/>
    <w:rsid w:val="006E3DC9"/>
    <w:rsid w:val="006E41BE"/>
    <w:rsid w:val="006E48ED"/>
    <w:rsid w:val="006E5083"/>
    <w:rsid w:val="006E62B6"/>
    <w:rsid w:val="006E6998"/>
    <w:rsid w:val="006E6B18"/>
    <w:rsid w:val="006E7A0B"/>
    <w:rsid w:val="006E7DF1"/>
    <w:rsid w:val="006F120C"/>
    <w:rsid w:val="006F280C"/>
    <w:rsid w:val="006F2B49"/>
    <w:rsid w:val="006F2C63"/>
    <w:rsid w:val="006F2F8F"/>
    <w:rsid w:val="006F38F9"/>
    <w:rsid w:val="006F397D"/>
    <w:rsid w:val="006F3ED4"/>
    <w:rsid w:val="006F40D2"/>
    <w:rsid w:val="006F49CD"/>
    <w:rsid w:val="006F588A"/>
    <w:rsid w:val="006F5F0D"/>
    <w:rsid w:val="006F623B"/>
    <w:rsid w:val="006F6410"/>
    <w:rsid w:val="006F65E6"/>
    <w:rsid w:val="006F6DA5"/>
    <w:rsid w:val="006F7328"/>
    <w:rsid w:val="00700E64"/>
    <w:rsid w:val="007016B2"/>
    <w:rsid w:val="00701E04"/>
    <w:rsid w:val="00702610"/>
    <w:rsid w:val="0070375C"/>
    <w:rsid w:val="00703775"/>
    <w:rsid w:val="0070379B"/>
    <w:rsid w:val="007061F0"/>
    <w:rsid w:val="00706424"/>
    <w:rsid w:val="00706FDE"/>
    <w:rsid w:val="007072CC"/>
    <w:rsid w:val="00707C94"/>
    <w:rsid w:val="00710DD2"/>
    <w:rsid w:val="0071144E"/>
    <w:rsid w:val="007118AC"/>
    <w:rsid w:val="00711ADB"/>
    <w:rsid w:val="00712002"/>
    <w:rsid w:val="00712120"/>
    <w:rsid w:val="00712464"/>
    <w:rsid w:val="00712906"/>
    <w:rsid w:val="00712AC2"/>
    <w:rsid w:val="00712AE7"/>
    <w:rsid w:val="00712B96"/>
    <w:rsid w:val="00713602"/>
    <w:rsid w:val="00713AB4"/>
    <w:rsid w:val="00713E1C"/>
    <w:rsid w:val="00713FA2"/>
    <w:rsid w:val="007146A9"/>
    <w:rsid w:val="0071574E"/>
    <w:rsid w:val="00716A8B"/>
    <w:rsid w:val="00716F1C"/>
    <w:rsid w:val="0071722D"/>
    <w:rsid w:val="00717614"/>
    <w:rsid w:val="0072042F"/>
    <w:rsid w:val="00720762"/>
    <w:rsid w:val="00720C37"/>
    <w:rsid w:val="00721903"/>
    <w:rsid w:val="0072195C"/>
    <w:rsid w:val="00721A4E"/>
    <w:rsid w:val="00722094"/>
    <w:rsid w:val="00722867"/>
    <w:rsid w:val="00722FA3"/>
    <w:rsid w:val="00723CB7"/>
    <w:rsid w:val="00724196"/>
    <w:rsid w:val="00724572"/>
    <w:rsid w:val="00724782"/>
    <w:rsid w:val="00724CF5"/>
    <w:rsid w:val="00725068"/>
    <w:rsid w:val="007255B9"/>
    <w:rsid w:val="00725A94"/>
    <w:rsid w:val="00726DA3"/>
    <w:rsid w:val="007271B1"/>
    <w:rsid w:val="007273F4"/>
    <w:rsid w:val="0072797C"/>
    <w:rsid w:val="00727DE7"/>
    <w:rsid w:val="00727E5F"/>
    <w:rsid w:val="00732298"/>
    <w:rsid w:val="007322D3"/>
    <w:rsid w:val="007322E6"/>
    <w:rsid w:val="00732BF4"/>
    <w:rsid w:val="00733F8D"/>
    <w:rsid w:val="007344A9"/>
    <w:rsid w:val="007346E6"/>
    <w:rsid w:val="007348B4"/>
    <w:rsid w:val="00734A28"/>
    <w:rsid w:val="00735623"/>
    <w:rsid w:val="00735799"/>
    <w:rsid w:val="007358E1"/>
    <w:rsid w:val="00735F2B"/>
    <w:rsid w:val="0073619D"/>
    <w:rsid w:val="00736423"/>
    <w:rsid w:val="0073698B"/>
    <w:rsid w:val="0073749A"/>
    <w:rsid w:val="00737786"/>
    <w:rsid w:val="0074002B"/>
    <w:rsid w:val="0074066F"/>
    <w:rsid w:val="0074165F"/>
    <w:rsid w:val="00741F5D"/>
    <w:rsid w:val="0074206D"/>
    <w:rsid w:val="00743535"/>
    <w:rsid w:val="00745079"/>
    <w:rsid w:val="0074524D"/>
    <w:rsid w:val="00745396"/>
    <w:rsid w:val="00745630"/>
    <w:rsid w:val="007457B5"/>
    <w:rsid w:val="007477C7"/>
    <w:rsid w:val="00747F46"/>
    <w:rsid w:val="00750E81"/>
    <w:rsid w:val="007512B9"/>
    <w:rsid w:val="0075178E"/>
    <w:rsid w:val="00752C68"/>
    <w:rsid w:val="007530EB"/>
    <w:rsid w:val="007538CE"/>
    <w:rsid w:val="00753FA7"/>
    <w:rsid w:val="00754406"/>
    <w:rsid w:val="00754EEA"/>
    <w:rsid w:val="00754FFC"/>
    <w:rsid w:val="00755138"/>
    <w:rsid w:val="00755D98"/>
    <w:rsid w:val="00755DDB"/>
    <w:rsid w:val="00756134"/>
    <w:rsid w:val="007561CB"/>
    <w:rsid w:val="00756414"/>
    <w:rsid w:val="00757B1A"/>
    <w:rsid w:val="00760A38"/>
    <w:rsid w:val="00760A3B"/>
    <w:rsid w:val="00762581"/>
    <w:rsid w:val="007629EC"/>
    <w:rsid w:val="00763392"/>
    <w:rsid w:val="00764344"/>
    <w:rsid w:val="0076479A"/>
    <w:rsid w:val="00764A61"/>
    <w:rsid w:val="00764FFA"/>
    <w:rsid w:val="00765448"/>
    <w:rsid w:val="0076565C"/>
    <w:rsid w:val="00765AA9"/>
    <w:rsid w:val="00765DEF"/>
    <w:rsid w:val="00765F36"/>
    <w:rsid w:val="007670D4"/>
    <w:rsid w:val="00767929"/>
    <w:rsid w:val="00767E20"/>
    <w:rsid w:val="00770620"/>
    <w:rsid w:val="00770A0C"/>
    <w:rsid w:val="00770B6D"/>
    <w:rsid w:val="00770CF6"/>
    <w:rsid w:val="00771082"/>
    <w:rsid w:val="0077121F"/>
    <w:rsid w:val="00771A9C"/>
    <w:rsid w:val="00771BB6"/>
    <w:rsid w:val="00772626"/>
    <w:rsid w:val="0077283A"/>
    <w:rsid w:val="00772D13"/>
    <w:rsid w:val="0077302F"/>
    <w:rsid w:val="007740C9"/>
    <w:rsid w:val="007742D2"/>
    <w:rsid w:val="00774AB0"/>
    <w:rsid w:val="00774AD2"/>
    <w:rsid w:val="00774D7F"/>
    <w:rsid w:val="00775493"/>
    <w:rsid w:val="007767A2"/>
    <w:rsid w:val="0078065F"/>
    <w:rsid w:val="007816FD"/>
    <w:rsid w:val="00781FA4"/>
    <w:rsid w:val="0078224E"/>
    <w:rsid w:val="007822BC"/>
    <w:rsid w:val="007825AF"/>
    <w:rsid w:val="00782D73"/>
    <w:rsid w:val="00782F77"/>
    <w:rsid w:val="00783335"/>
    <w:rsid w:val="0078412A"/>
    <w:rsid w:val="007842A7"/>
    <w:rsid w:val="00784CD1"/>
    <w:rsid w:val="00784FFC"/>
    <w:rsid w:val="007850EE"/>
    <w:rsid w:val="00785C68"/>
    <w:rsid w:val="00786039"/>
    <w:rsid w:val="00786382"/>
    <w:rsid w:val="007863B4"/>
    <w:rsid w:val="00787589"/>
    <w:rsid w:val="00790825"/>
    <w:rsid w:val="00791A96"/>
    <w:rsid w:val="00792B81"/>
    <w:rsid w:val="00792C93"/>
    <w:rsid w:val="007930EB"/>
    <w:rsid w:val="00793891"/>
    <w:rsid w:val="00793C5D"/>
    <w:rsid w:val="00793DCB"/>
    <w:rsid w:val="0079504C"/>
    <w:rsid w:val="00795240"/>
    <w:rsid w:val="00795629"/>
    <w:rsid w:val="00795734"/>
    <w:rsid w:val="007964C9"/>
    <w:rsid w:val="00796634"/>
    <w:rsid w:val="007969D7"/>
    <w:rsid w:val="007977D5"/>
    <w:rsid w:val="007979E0"/>
    <w:rsid w:val="00797A13"/>
    <w:rsid w:val="007A060D"/>
    <w:rsid w:val="007A0718"/>
    <w:rsid w:val="007A14F2"/>
    <w:rsid w:val="007A1705"/>
    <w:rsid w:val="007A2E3B"/>
    <w:rsid w:val="007A3803"/>
    <w:rsid w:val="007A3C98"/>
    <w:rsid w:val="007A4276"/>
    <w:rsid w:val="007A4444"/>
    <w:rsid w:val="007A4A98"/>
    <w:rsid w:val="007A5BFD"/>
    <w:rsid w:val="007A5C89"/>
    <w:rsid w:val="007A6127"/>
    <w:rsid w:val="007A69E3"/>
    <w:rsid w:val="007A7289"/>
    <w:rsid w:val="007A7F3D"/>
    <w:rsid w:val="007B0451"/>
    <w:rsid w:val="007B0E5B"/>
    <w:rsid w:val="007B0F13"/>
    <w:rsid w:val="007B206C"/>
    <w:rsid w:val="007B292D"/>
    <w:rsid w:val="007B2E07"/>
    <w:rsid w:val="007B3A9B"/>
    <w:rsid w:val="007B3F90"/>
    <w:rsid w:val="007B4051"/>
    <w:rsid w:val="007B4670"/>
    <w:rsid w:val="007B4DEE"/>
    <w:rsid w:val="007B5D7A"/>
    <w:rsid w:val="007B6122"/>
    <w:rsid w:val="007B637E"/>
    <w:rsid w:val="007B649F"/>
    <w:rsid w:val="007B6838"/>
    <w:rsid w:val="007B77AB"/>
    <w:rsid w:val="007B7E2C"/>
    <w:rsid w:val="007C043D"/>
    <w:rsid w:val="007C27B2"/>
    <w:rsid w:val="007C3EF3"/>
    <w:rsid w:val="007C4272"/>
    <w:rsid w:val="007C454F"/>
    <w:rsid w:val="007C56E6"/>
    <w:rsid w:val="007C5843"/>
    <w:rsid w:val="007C66EB"/>
    <w:rsid w:val="007C7743"/>
    <w:rsid w:val="007D0D28"/>
    <w:rsid w:val="007D0E61"/>
    <w:rsid w:val="007D11C2"/>
    <w:rsid w:val="007D191A"/>
    <w:rsid w:val="007D2A14"/>
    <w:rsid w:val="007D2BB4"/>
    <w:rsid w:val="007D308B"/>
    <w:rsid w:val="007D3712"/>
    <w:rsid w:val="007D40E8"/>
    <w:rsid w:val="007D5AFD"/>
    <w:rsid w:val="007D68BD"/>
    <w:rsid w:val="007D6B51"/>
    <w:rsid w:val="007D79CA"/>
    <w:rsid w:val="007D7DDE"/>
    <w:rsid w:val="007D7FC4"/>
    <w:rsid w:val="007E02C6"/>
    <w:rsid w:val="007E0A5F"/>
    <w:rsid w:val="007E131A"/>
    <w:rsid w:val="007E1AC5"/>
    <w:rsid w:val="007E230B"/>
    <w:rsid w:val="007E26B2"/>
    <w:rsid w:val="007E272B"/>
    <w:rsid w:val="007E287A"/>
    <w:rsid w:val="007E4BBA"/>
    <w:rsid w:val="007E5059"/>
    <w:rsid w:val="007E5440"/>
    <w:rsid w:val="007E5481"/>
    <w:rsid w:val="007E55B2"/>
    <w:rsid w:val="007E59D8"/>
    <w:rsid w:val="007E5A74"/>
    <w:rsid w:val="007E5B62"/>
    <w:rsid w:val="007E6010"/>
    <w:rsid w:val="007E6D19"/>
    <w:rsid w:val="007E6FEF"/>
    <w:rsid w:val="007F046E"/>
    <w:rsid w:val="007F0863"/>
    <w:rsid w:val="007F1D08"/>
    <w:rsid w:val="007F245E"/>
    <w:rsid w:val="007F2888"/>
    <w:rsid w:val="007F2B0B"/>
    <w:rsid w:val="007F3049"/>
    <w:rsid w:val="007F34A8"/>
    <w:rsid w:val="007F363D"/>
    <w:rsid w:val="007F3DBF"/>
    <w:rsid w:val="007F43A7"/>
    <w:rsid w:val="007F486B"/>
    <w:rsid w:val="007F5E9B"/>
    <w:rsid w:val="007F6366"/>
    <w:rsid w:val="007F6671"/>
    <w:rsid w:val="007F6B86"/>
    <w:rsid w:val="007F6D27"/>
    <w:rsid w:val="007F6DA3"/>
    <w:rsid w:val="007F7E72"/>
    <w:rsid w:val="00800545"/>
    <w:rsid w:val="008006EC"/>
    <w:rsid w:val="008008D9"/>
    <w:rsid w:val="0080104C"/>
    <w:rsid w:val="0080287F"/>
    <w:rsid w:val="00802A7E"/>
    <w:rsid w:val="008033EC"/>
    <w:rsid w:val="00804626"/>
    <w:rsid w:val="00804635"/>
    <w:rsid w:val="0080470D"/>
    <w:rsid w:val="00804A87"/>
    <w:rsid w:val="00804FD1"/>
    <w:rsid w:val="008059E3"/>
    <w:rsid w:val="008062CC"/>
    <w:rsid w:val="00807A0B"/>
    <w:rsid w:val="00807D57"/>
    <w:rsid w:val="00810171"/>
    <w:rsid w:val="0081034E"/>
    <w:rsid w:val="008104F2"/>
    <w:rsid w:val="00810643"/>
    <w:rsid w:val="00810FB2"/>
    <w:rsid w:val="008115D0"/>
    <w:rsid w:val="008126A6"/>
    <w:rsid w:val="00812A5E"/>
    <w:rsid w:val="008135AF"/>
    <w:rsid w:val="00813929"/>
    <w:rsid w:val="008139DC"/>
    <w:rsid w:val="00813EF3"/>
    <w:rsid w:val="00813FCB"/>
    <w:rsid w:val="008145A9"/>
    <w:rsid w:val="00815049"/>
    <w:rsid w:val="00815594"/>
    <w:rsid w:val="00815F55"/>
    <w:rsid w:val="008162B3"/>
    <w:rsid w:val="00816577"/>
    <w:rsid w:val="008172CA"/>
    <w:rsid w:val="008177C0"/>
    <w:rsid w:val="00817D22"/>
    <w:rsid w:val="00817F73"/>
    <w:rsid w:val="00820BC3"/>
    <w:rsid w:val="008215B6"/>
    <w:rsid w:val="00821AD7"/>
    <w:rsid w:val="00822496"/>
    <w:rsid w:val="008225E5"/>
    <w:rsid w:val="00822761"/>
    <w:rsid w:val="00822F0E"/>
    <w:rsid w:val="0082302E"/>
    <w:rsid w:val="00823114"/>
    <w:rsid w:val="00823334"/>
    <w:rsid w:val="00823ABA"/>
    <w:rsid w:val="00823C79"/>
    <w:rsid w:val="00824757"/>
    <w:rsid w:val="00824FF5"/>
    <w:rsid w:val="00825135"/>
    <w:rsid w:val="00825856"/>
    <w:rsid w:val="00825AD1"/>
    <w:rsid w:val="00826C90"/>
    <w:rsid w:val="00826D29"/>
    <w:rsid w:val="00826F5E"/>
    <w:rsid w:val="0082736D"/>
    <w:rsid w:val="00827884"/>
    <w:rsid w:val="00831372"/>
    <w:rsid w:val="0083196A"/>
    <w:rsid w:val="00831CF0"/>
    <w:rsid w:val="008320A6"/>
    <w:rsid w:val="00832458"/>
    <w:rsid w:val="0083265A"/>
    <w:rsid w:val="00832A24"/>
    <w:rsid w:val="00833AF6"/>
    <w:rsid w:val="00834B99"/>
    <w:rsid w:val="008354AA"/>
    <w:rsid w:val="00835708"/>
    <w:rsid w:val="00836DE4"/>
    <w:rsid w:val="008378C5"/>
    <w:rsid w:val="00837DD9"/>
    <w:rsid w:val="00841409"/>
    <w:rsid w:val="0084194F"/>
    <w:rsid w:val="008425CA"/>
    <w:rsid w:val="00842EB1"/>
    <w:rsid w:val="008442A7"/>
    <w:rsid w:val="00844A8F"/>
    <w:rsid w:val="00844B18"/>
    <w:rsid w:val="0084504A"/>
    <w:rsid w:val="0084562C"/>
    <w:rsid w:val="008467C0"/>
    <w:rsid w:val="008467F2"/>
    <w:rsid w:val="00847836"/>
    <w:rsid w:val="0085051A"/>
    <w:rsid w:val="00850918"/>
    <w:rsid w:val="00852064"/>
    <w:rsid w:val="008526A2"/>
    <w:rsid w:val="00853B8A"/>
    <w:rsid w:val="00854A09"/>
    <w:rsid w:val="00854C03"/>
    <w:rsid w:val="00855793"/>
    <w:rsid w:val="00855978"/>
    <w:rsid w:val="00855BF9"/>
    <w:rsid w:val="00855C08"/>
    <w:rsid w:val="00855C2D"/>
    <w:rsid w:val="008560C6"/>
    <w:rsid w:val="008560E7"/>
    <w:rsid w:val="008562DC"/>
    <w:rsid w:val="00856F6E"/>
    <w:rsid w:val="008573A3"/>
    <w:rsid w:val="00857425"/>
    <w:rsid w:val="00860369"/>
    <w:rsid w:val="00860582"/>
    <w:rsid w:val="00860B79"/>
    <w:rsid w:val="008619C2"/>
    <w:rsid w:val="00863177"/>
    <w:rsid w:val="0086369D"/>
    <w:rsid w:val="00863EC9"/>
    <w:rsid w:val="00864060"/>
    <w:rsid w:val="00864DDD"/>
    <w:rsid w:val="00864F15"/>
    <w:rsid w:val="00865A62"/>
    <w:rsid w:val="0086612E"/>
    <w:rsid w:val="00866B36"/>
    <w:rsid w:val="00867142"/>
    <w:rsid w:val="00867308"/>
    <w:rsid w:val="00867C3F"/>
    <w:rsid w:val="00867C54"/>
    <w:rsid w:val="00867DC3"/>
    <w:rsid w:val="00870E25"/>
    <w:rsid w:val="008714FE"/>
    <w:rsid w:val="00872A6A"/>
    <w:rsid w:val="0087386E"/>
    <w:rsid w:val="00873D8C"/>
    <w:rsid w:val="00875C6D"/>
    <w:rsid w:val="008763F1"/>
    <w:rsid w:val="0087679D"/>
    <w:rsid w:val="00877ED8"/>
    <w:rsid w:val="00880CD3"/>
    <w:rsid w:val="008820EF"/>
    <w:rsid w:val="008830CC"/>
    <w:rsid w:val="008831F0"/>
    <w:rsid w:val="008849F3"/>
    <w:rsid w:val="00886455"/>
    <w:rsid w:val="008868EA"/>
    <w:rsid w:val="008873BF"/>
    <w:rsid w:val="008879C6"/>
    <w:rsid w:val="00887F74"/>
    <w:rsid w:val="008902B8"/>
    <w:rsid w:val="00890BE5"/>
    <w:rsid w:val="00891424"/>
    <w:rsid w:val="008918C5"/>
    <w:rsid w:val="0089387E"/>
    <w:rsid w:val="00893BDD"/>
    <w:rsid w:val="00893DAC"/>
    <w:rsid w:val="00893F87"/>
    <w:rsid w:val="00894AAD"/>
    <w:rsid w:val="00895025"/>
    <w:rsid w:val="00895456"/>
    <w:rsid w:val="00895558"/>
    <w:rsid w:val="0089646C"/>
    <w:rsid w:val="00897492"/>
    <w:rsid w:val="008979D4"/>
    <w:rsid w:val="00897A33"/>
    <w:rsid w:val="00897C7C"/>
    <w:rsid w:val="008A0037"/>
    <w:rsid w:val="008A01C0"/>
    <w:rsid w:val="008A09CA"/>
    <w:rsid w:val="008A1010"/>
    <w:rsid w:val="008A21E3"/>
    <w:rsid w:val="008A35B0"/>
    <w:rsid w:val="008A4035"/>
    <w:rsid w:val="008A4653"/>
    <w:rsid w:val="008A48FB"/>
    <w:rsid w:val="008A49CE"/>
    <w:rsid w:val="008A4C1F"/>
    <w:rsid w:val="008A4F54"/>
    <w:rsid w:val="008A6793"/>
    <w:rsid w:val="008A7746"/>
    <w:rsid w:val="008B22D0"/>
    <w:rsid w:val="008B384C"/>
    <w:rsid w:val="008B3B60"/>
    <w:rsid w:val="008B3EE7"/>
    <w:rsid w:val="008B3EF6"/>
    <w:rsid w:val="008B418D"/>
    <w:rsid w:val="008B42BB"/>
    <w:rsid w:val="008B4C9C"/>
    <w:rsid w:val="008B501C"/>
    <w:rsid w:val="008B5A8C"/>
    <w:rsid w:val="008B5E75"/>
    <w:rsid w:val="008B6A7C"/>
    <w:rsid w:val="008B6C93"/>
    <w:rsid w:val="008C020A"/>
    <w:rsid w:val="008C0230"/>
    <w:rsid w:val="008C0F15"/>
    <w:rsid w:val="008C11DF"/>
    <w:rsid w:val="008C195B"/>
    <w:rsid w:val="008C28A0"/>
    <w:rsid w:val="008C4350"/>
    <w:rsid w:val="008C454F"/>
    <w:rsid w:val="008C4701"/>
    <w:rsid w:val="008C4B28"/>
    <w:rsid w:val="008C4D5B"/>
    <w:rsid w:val="008C5269"/>
    <w:rsid w:val="008C59EC"/>
    <w:rsid w:val="008C65F1"/>
    <w:rsid w:val="008C6B1F"/>
    <w:rsid w:val="008C70D6"/>
    <w:rsid w:val="008C731F"/>
    <w:rsid w:val="008C7CE8"/>
    <w:rsid w:val="008D1755"/>
    <w:rsid w:val="008D1908"/>
    <w:rsid w:val="008D1A0A"/>
    <w:rsid w:val="008D1B63"/>
    <w:rsid w:val="008D1C5C"/>
    <w:rsid w:val="008D2649"/>
    <w:rsid w:val="008D3340"/>
    <w:rsid w:val="008D4152"/>
    <w:rsid w:val="008D4159"/>
    <w:rsid w:val="008D446E"/>
    <w:rsid w:val="008D528F"/>
    <w:rsid w:val="008D5818"/>
    <w:rsid w:val="008D591C"/>
    <w:rsid w:val="008D685F"/>
    <w:rsid w:val="008D760F"/>
    <w:rsid w:val="008D7A65"/>
    <w:rsid w:val="008E1732"/>
    <w:rsid w:val="008E2220"/>
    <w:rsid w:val="008E2248"/>
    <w:rsid w:val="008E34E2"/>
    <w:rsid w:val="008E3C46"/>
    <w:rsid w:val="008E41B4"/>
    <w:rsid w:val="008E41CD"/>
    <w:rsid w:val="008E4A78"/>
    <w:rsid w:val="008E4FFA"/>
    <w:rsid w:val="008E5093"/>
    <w:rsid w:val="008E5631"/>
    <w:rsid w:val="008E5BF6"/>
    <w:rsid w:val="008E60C0"/>
    <w:rsid w:val="008E6B23"/>
    <w:rsid w:val="008E7706"/>
    <w:rsid w:val="008E7739"/>
    <w:rsid w:val="008E779A"/>
    <w:rsid w:val="008F03B0"/>
    <w:rsid w:val="008F075A"/>
    <w:rsid w:val="008F08DB"/>
    <w:rsid w:val="008F0C0A"/>
    <w:rsid w:val="008F1A2C"/>
    <w:rsid w:val="008F2843"/>
    <w:rsid w:val="008F2CA7"/>
    <w:rsid w:val="008F3153"/>
    <w:rsid w:val="008F4140"/>
    <w:rsid w:val="008F42A9"/>
    <w:rsid w:val="008F4678"/>
    <w:rsid w:val="008F4A53"/>
    <w:rsid w:val="008F53EF"/>
    <w:rsid w:val="008F5E77"/>
    <w:rsid w:val="008F6554"/>
    <w:rsid w:val="008F67E9"/>
    <w:rsid w:val="008F69A7"/>
    <w:rsid w:val="008F733D"/>
    <w:rsid w:val="00900D49"/>
    <w:rsid w:val="00901218"/>
    <w:rsid w:val="00901E86"/>
    <w:rsid w:val="00901FFC"/>
    <w:rsid w:val="00902734"/>
    <w:rsid w:val="00902CA0"/>
    <w:rsid w:val="00902DDF"/>
    <w:rsid w:val="00903666"/>
    <w:rsid w:val="00903991"/>
    <w:rsid w:val="00903A7B"/>
    <w:rsid w:val="00903B3E"/>
    <w:rsid w:val="00903D4C"/>
    <w:rsid w:val="00904AB9"/>
    <w:rsid w:val="00904BC1"/>
    <w:rsid w:val="00904D2A"/>
    <w:rsid w:val="0090554D"/>
    <w:rsid w:val="00905A62"/>
    <w:rsid w:val="00906563"/>
    <w:rsid w:val="00907796"/>
    <w:rsid w:val="00907B57"/>
    <w:rsid w:val="0091038D"/>
    <w:rsid w:val="00910544"/>
    <w:rsid w:val="00910608"/>
    <w:rsid w:val="00910F57"/>
    <w:rsid w:val="009112B7"/>
    <w:rsid w:val="009115D6"/>
    <w:rsid w:val="00911907"/>
    <w:rsid w:val="009121A2"/>
    <w:rsid w:val="009126A0"/>
    <w:rsid w:val="009134B4"/>
    <w:rsid w:val="0091385D"/>
    <w:rsid w:val="0091385F"/>
    <w:rsid w:val="00913E78"/>
    <w:rsid w:val="00913F95"/>
    <w:rsid w:val="009143D0"/>
    <w:rsid w:val="009150A0"/>
    <w:rsid w:val="009159BB"/>
    <w:rsid w:val="00915C72"/>
    <w:rsid w:val="00915D92"/>
    <w:rsid w:val="00915EF0"/>
    <w:rsid w:val="009166EC"/>
    <w:rsid w:val="009172B5"/>
    <w:rsid w:val="00917AC6"/>
    <w:rsid w:val="00917AC8"/>
    <w:rsid w:val="00917C50"/>
    <w:rsid w:val="00920316"/>
    <w:rsid w:val="00920E7B"/>
    <w:rsid w:val="00921600"/>
    <w:rsid w:val="009217FE"/>
    <w:rsid w:val="00922858"/>
    <w:rsid w:val="00923112"/>
    <w:rsid w:val="009235AB"/>
    <w:rsid w:val="00924FCE"/>
    <w:rsid w:val="00926183"/>
    <w:rsid w:val="00926B99"/>
    <w:rsid w:val="00926CB8"/>
    <w:rsid w:val="0093004F"/>
    <w:rsid w:val="00930694"/>
    <w:rsid w:val="009308E5"/>
    <w:rsid w:val="009318F6"/>
    <w:rsid w:val="00934110"/>
    <w:rsid w:val="0093432F"/>
    <w:rsid w:val="009344B5"/>
    <w:rsid w:val="0093488C"/>
    <w:rsid w:val="0093535E"/>
    <w:rsid w:val="00935D94"/>
    <w:rsid w:val="00936C9C"/>
    <w:rsid w:val="00936D04"/>
    <w:rsid w:val="00937429"/>
    <w:rsid w:val="00937FF0"/>
    <w:rsid w:val="009408E9"/>
    <w:rsid w:val="00940BAA"/>
    <w:rsid w:val="0094289B"/>
    <w:rsid w:val="009429DF"/>
    <w:rsid w:val="00942ACF"/>
    <w:rsid w:val="00943BC1"/>
    <w:rsid w:val="00944500"/>
    <w:rsid w:val="00944AA5"/>
    <w:rsid w:val="00944ADB"/>
    <w:rsid w:val="00944BA7"/>
    <w:rsid w:val="00944C6F"/>
    <w:rsid w:val="00945796"/>
    <w:rsid w:val="009467FE"/>
    <w:rsid w:val="00946F1F"/>
    <w:rsid w:val="00947139"/>
    <w:rsid w:val="00950C4D"/>
    <w:rsid w:val="00950FB7"/>
    <w:rsid w:val="00951353"/>
    <w:rsid w:val="00951509"/>
    <w:rsid w:val="0095153A"/>
    <w:rsid w:val="009516C7"/>
    <w:rsid w:val="00952231"/>
    <w:rsid w:val="009549B4"/>
    <w:rsid w:val="00955008"/>
    <w:rsid w:val="0095521E"/>
    <w:rsid w:val="00955D2A"/>
    <w:rsid w:val="00956211"/>
    <w:rsid w:val="009562E7"/>
    <w:rsid w:val="00956F41"/>
    <w:rsid w:val="00957368"/>
    <w:rsid w:val="00957F6D"/>
    <w:rsid w:val="00960A49"/>
    <w:rsid w:val="00960EE6"/>
    <w:rsid w:val="009622DC"/>
    <w:rsid w:val="009625DC"/>
    <w:rsid w:val="009635D5"/>
    <w:rsid w:val="00963BC7"/>
    <w:rsid w:val="00963C18"/>
    <w:rsid w:val="009661FE"/>
    <w:rsid w:val="00967B40"/>
    <w:rsid w:val="00970498"/>
    <w:rsid w:val="009706CB"/>
    <w:rsid w:val="00971C82"/>
    <w:rsid w:val="00972114"/>
    <w:rsid w:val="0097255A"/>
    <w:rsid w:val="009725C0"/>
    <w:rsid w:val="0097353B"/>
    <w:rsid w:val="009738C9"/>
    <w:rsid w:val="00973B08"/>
    <w:rsid w:val="00973E07"/>
    <w:rsid w:val="00973E82"/>
    <w:rsid w:val="00974598"/>
    <w:rsid w:val="00974B2C"/>
    <w:rsid w:val="009752F5"/>
    <w:rsid w:val="00975672"/>
    <w:rsid w:val="00976847"/>
    <w:rsid w:val="00976933"/>
    <w:rsid w:val="00976AFE"/>
    <w:rsid w:val="009772A8"/>
    <w:rsid w:val="00977386"/>
    <w:rsid w:val="009803E2"/>
    <w:rsid w:val="00980CDB"/>
    <w:rsid w:val="009814FF"/>
    <w:rsid w:val="0098158A"/>
    <w:rsid w:val="009817E4"/>
    <w:rsid w:val="0098203D"/>
    <w:rsid w:val="009830C3"/>
    <w:rsid w:val="009838D9"/>
    <w:rsid w:val="00983CA4"/>
    <w:rsid w:val="0098546B"/>
    <w:rsid w:val="00985DDE"/>
    <w:rsid w:val="00985E64"/>
    <w:rsid w:val="009863B1"/>
    <w:rsid w:val="00987935"/>
    <w:rsid w:val="00987EB6"/>
    <w:rsid w:val="009905C3"/>
    <w:rsid w:val="0099067A"/>
    <w:rsid w:val="009909BF"/>
    <w:rsid w:val="00991690"/>
    <w:rsid w:val="00991DDD"/>
    <w:rsid w:val="00991DFE"/>
    <w:rsid w:val="00991E6C"/>
    <w:rsid w:val="009929D6"/>
    <w:rsid w:val="00993170"/>
    <w:rsid w:val="00993D2F"/>
    <w:rsid w:val="00993E08"/>
    <w:rsid w:val="009945D7"/>
    <w:rsid w:val="00994615"/>
    <w:rsid w:val="0099503F"/>
    <w:rsid w:val="00995667"/>
    <w:rsid w:val="00995782"/>
    <w:rsid w:val="00996302"/>
    <w:rsid w:val="009965D6"/>
    <w:rsid w:val="00997036"/>
    <w:rsid w:val="00997EEC"/>
    <w:rsid w:val="009A0BC5"/>
    <w:rsid w:val="009A10B5"/>
    <w:rsid w:val="009A1C66"/>
    <w:rsid w:val="009A21DC"/>
    <w:rsid w:val="009A22D2"/>
    <w:rsid w:val="009A2C0A"/>
    <w:rsid w:val="009A38FC"/>
    <w:rsid w:val="009A39BD"/>
    <w:rsid w:val="009A3CD6"/>
    <w:rsid w:val="009A44A3"/>
    <w:rsid w:val="009A44EA"/>
    <w:rsid w:val="009A5347"/>
    <w:rsid w:val="009A55DF"/>
    <w:rsid w:val="009A5EB2"/>
    <w:rsid w:val="009A6B9E"/>
    <w:rsid w:val="009A7886"/>
    <w:rsid w:val="009A7E9A"/>
    <w:rsid w:val="009B0179"/>
    <w:rsid w:val="009B06B6"/>
    <w:rsid w:val="009B1F3E"/>
    <w:rsid w:val="009B26F0"/>
    <w:rsid w:val="009B37C1"/>
    <w:rsid w:val="009B47E2"/>
    <w:rsid w:val="009B4ED5"/>
    <w:rsid w:val="009B553A"/>
    <w:rsid w:val="009B6450"/>
    <w:rsid w:val="009B6656"/>
    <w:rsid w:val="009B69C4"/>
    <w:rsid w:val="009B7AFD"/>
    <w:rsid w:val="009B7DE1"/>
    <w:rsid w:val="009C03A1"/>
    <w:rsid w:val="009C03E4"/>
    <w:rsid w:val="009C06A9"/>
    <w:rsid w:val="009C1234"/>
    <w:rsid w:val="009C186A"/>
    <w:rsid w:val="009C23AF"/>
    <w:rsid w:val="009C26E7"/>
    <w:rsid w:val="009C35D4"/>
    <w:rsid w:val="009C47EC"/>
    <w:rsid w:val="009C4B4C"/>
    <w:rsid w:val="009C5BC9"/>
    <w:rsid w:val="009C6A62"/>
    <w:rsid w:val="009C6AE6"/>
    <w:rsid w:val="009C6F5D"/>
    <w:rsid w:val="009C7AC8"/>
    <w:rsid w:val="009C7B8B"/>
    <w:rsid w:val="009C7D21"/>
    <w:rsid w:val="009D02DE"/>
    <w:rsid w:val="009D0C72"/>
    <w:rsid w:val="009D1888"/>
    <w:rsid w:val="009D2310"/>
    <w:rsid w:val="009D23B1"/>
    <w:rsid w:val="009D2748"/>
    <w:rsid w:val="009D30E3"/>
    <w:rsid w:val="009D3418"/>
    <w:rsid w:val="009D4320"/>
    <w:rsid w:val="009D5667"/>
    <w:rsid w:val="009D6CCC"/>
    <w:rsid w:val="009D71DC"/>
    <w:rsid w:val="009D73E9"/>
    <w:rsid w:val="009D786F"/>
    <w:rsid w:val="009E080B"/>
    <w:rsid w:val="009E0B92"/>
    <w:rsid w:val="009E103F"/>
    <w:rsid w:val="009E203F"/>
    <w:rsid w:val="009E33A1"/>
    <w:rsid w:val="009E33B4"/>
    <w:rsid w:val="009E38DA"/>
    <w:rsid w:val="009E39DF"/>
    <w:rsid w:val="009E3D5A"/>
    <w:rsid w:val="009E432B"/>
    <w:rsid w:val="009E47AF"/>
    <w:rsid w:val="009E5901"/>
    <w:rsid w:val="009E6323"/>
    <w:rsid w:val="009E6D92"/>
    <w:rsid w:val="009E79C0"/>
    <w:rsid w:val="009E7A3F"/>
    <w:rsid w:val="009E7D54"/>
    <w:rsid w:val="009F1258"/>
    <w:rsid w:val="009F17D9"/>
    <w:rsid w:val="009F1AC2"/>
    <w:rsid w:val="009F24B3"/>
    <w:rsid w:val="009F2ACE"/>
    <w:rsid w:val="009F36A1"/>
    <w:rsid w:val="009F3ACE"/>
    <w:rsid w:val="009F475D"/>
    <w:rsid w:val="009F595F"/>
    <w:rsid w:val="009F67F9"/>
    <w:rsid w:val="009F72B4"/>
    <w:rsid w:val="009F75AA"/>
    <w:rsid w:val="009F7D3E"/>
    <w:rsid w:val="00A00278"/>
    <w:rsid w:val="00A00559"/>
    <w:rsid w:val="00A01408"/>
    <w:rsid w:val="00A01FA6"/>
    <w:rsid w:val="00A027D1"/>
    <w:rsid w:val="00A02BF5"/>
    <w:rsid w:val="00A02D06"/>
    <w:rsid w:val="00A0304A"/>
    <w:rsid w:val="00A033A9"/>
    <w:rsid w:val="00A039E8"/>
    <w:rsid w:val="00A0422D"/>
    <w:rsid w:val="00A042A1"/>
    <w:rsid w:val="00A04397"/>
    <w:rsid w:val="00A0489E"/>
    <w:rsid w:val="00A04D03"/>
    <w:rsid w:val="00A05430"/>
    <w:rsid w:val="00A05AAC"/>
    <w:rsid w:val="00A06168"/>
    <w:rsid w:val="00A065CB"/>
    <w:rsid w:val="00A06D53"/>
    <w:rsid w:val="00A0758E"/>
    <w:rsid w:val="00A07A26"/>
    <w:rsid w:val="00A07F6E"/>
    <w:rsid w:val="00A106FE"/>
    <w:rsid w:val="00A10837"/>
    <w:rsid w:val="00A10E7A"/>
    <w:rsid w:val="00A12EA2"/>
    <w:rsid w:val="00A13F9C"/>
    <w:rsid w:val="00A1416A"/>
    <w:rsid w:val="00A146C6"/>
    <w:rsid w:val="00A156AA"/>
    <w:rsid w:val="00A15D12"/>
    <w:rsid w:val="00A1650B"/>
    <w:rsid w:val="00A17154"/>
    <w:rsid w:val="00A20F61"/>
    <w:rsid w:val="00A2192C"/>
    <w:rsid w:val="00A21AD1"/>
    <w:rsid w:val="00A228C4"/>
    <w:rsid w:val="00A235AC"/>
    <w:rsid w:val="00A23951"/>
    <w:rsid w:val="00A23990"/>
    <w:rsid w:val="00A23C7C"/>
    <w:rsid w:val="00A23E3F"/>
    <w:rsid w:val="00A24742"/>
    <w:rsid w:val="00A25260"/>
    <w:rsid w:val="00A253EE"/>
    <w:rsid w:val="00A259F5"/>
    <w:rsid w:val="00A25A44"/>
    <w:rsid w:val="00A26873"/>
    <w:rsid w:val="00A26E09"/>
    <w:rsid w:val="00A308E7"/>
    <w:rsid w:val="00A31759"/>
    <w:rsid w:val="00A31845"/>
    <w:rsid w:val="00A31FAC"/>
    <w:rsid w:val="00A323D7"/>
    <w:rsid w:val="00A326CC"/>
    <w:rsid w:val="00A33402"/>
    <w:rsid w:val="00A337E1"/>
    <w:rsid w:val="00A34004"/>
    <w:rsid w:val="00A3516A"/>
    <w:rsid w:val="00A368E0"/>
    <w:rsid w:val="00A410BF"/>
    <w:rsid w:val="00A41B21"/>
    <w:rsid w:val="00A41FA8"/>
    <w:rsid w:val="00A42F61"/>
    <w:rsid w:val="00A444C9"/>
    <w:rsid w:val="00A4534C"/>
    <w:rsid w:val="00A456EE"/>
    <w:rsid w:val="00A45946"/>
    <w:rsid w:val="00A45F4B"/>
    <w:rsid w:val="00A4645D"/>
    <w:rsid w:val="00A46E9D"/>
    <w:rsid w:val="00A4718B"/>
    <w:rsid w:val="00A476C4"/>
    <w:rsid w:val="00A47841"/>
    <w:rsid w:val="00A47883"/>
    <w:rsid w:val="00A47EC5"/>
    <w:rsid w:val="00A50BD1"/>
    <w:rsid w:val="00A51609"/>
    <w:rsid w:val="00A52A2B"/>
    <w:rsid w:val="00A52D5C"/>
    <w:rsid w:val="00A536A7"/>
    <w:rsid w:val="00A53D9D"/>
    <w:rsid w:val="00A543CE"/>
    <w:rsid w:val="00A54FED"/>
    <w:rsid w:val="00A555A5"/>
    <w:rsid w:val="00A5573B"/>
    <w:rsid w:val="00A55A2D"/>
    <w:rsid w:val="00A562D6"/>
    <w:rsid w:val="00A56FA7"/>
    <w:rsid w:val="00A57E90"/>
    <w:rsid w:val="00A57F12"/>
    <w:rsid w:val="00A606D2"/>
    <w:rsid w:val="00A60E6D"/>
    <w:rsid w:val="00A6137A"/>
    <w:rsid w:val="00A61850"/>
    <w:rsid w:val="00A619F3"/>
    <w:rsid w:val="00A61CB8"/>
    <w:rsid w:val="00A62F5C"/>
    <w:rsid w:val="00A63440"/>
    <w:rsid w:val="00A645FF"/>
    <w:rsid w:val="00A6483B"/>
    <w:rsid w:val="00A64E90"/>
    <w:rsid w:val="00A65D15"/>
    <w:rsid w:val="00A6617B"/>
    <w:rsid w:val="00A704B2"/>
    <w:rsid w:val="00A709D3"/>
    <w:rsid w:val="00A70B8D"/>
    <w:rsid w:val="00A70D89"/>
    <w:rsid w:val="00A72958"/>
    <w:rsid w:val="00A74850"/>
    <w:rsid w:val="00A74C3A"/>
    <w:rsid w:val="00A75415"/>
    <w:rsid w:val="00A754E6"/>
    <w:rsid w:val="00A774A7"/>
    <w:rsid w:val="00A808CD"/>
    <w:rsid w:val="00A80A1D"/>
    <w:rsid w:val="00A81A01"/>
    <w:rsid w:val="00A8288D"/>
    <w:rsid w:val="00A82A0A"/>
    <w:rsid w:val="00A83141"/>
    <w:rsid w:val="00A8339B"/>
    <w:rsid w:val="00A83D23"/>
    <w:rsid w:val="00A840AE"/>
    <w:rsid w:val="00A84828"/>
    <w:rsid w:val="00A84ECC"/>
    <w:rsid w:val="00A84FE9"/>
    <w:rsid w:val="00A873C0"/>
    <w:rsid w:val="00A875A5"/>
    <w:rsid w:val="00A87947"/>
    <w:rsid w:val="00A90708"/>
    <w:rsid w:val="00A90BFA"/>
    <w:rsid w:val="00A9245D"/>
    <w:rsid w:val="00A92ADC"/>
    <w:rsid w:val="00A92B12"/>
    <w:rsid w:val="00A93B32"/>
    <w:rsid w:val="00A93C48"/>
    <w:rsid w:val="00A9473A"/>
    <w:rsid w:val="00A94BBC"/>
    <w:rsid w:val="00A96807"/>
    <w:rsid w:val="00A96D0D"/>
    <w:rsid w:val="00A97783"/>
    <w:rsid w:val="00AA022B"/>
    <w:rsid w:val="00AA0914"/>
    <w:rsid w:val="00AA146C"/>
    <w:rsid w:val="00AA1BE3"/>
    <w:rsid w:val="00AA1F70"/>
    <w:rsid w:val="00AA28D0"/>
    <w:rsid w:val="00AA2DBD"/>
    <w:rsid w:val="00AA4AB6"/>
    <w:rsid w:val="00AA501F"/>
    <w:rsid w:val="00AA5064"/>
    <w:rsid w:val="00AA56A5"/>
    <w:rsid w:val="00AA599E"/>
    <w:rsid w:val="00AA5EE7"/>
    <w:rsid w:val="00AA5F48"/>
    <w:rsid w:val="00AA633C"/>
    <w:rsid w:val="00AA66A1"/>
    <w:rsid w:val="00AA6743"/>
    <w:rsid w:val="00AA7205"/>
    <w:rsid w:val="00AA7491"/>
    <w:rsid w:val="00AA766F"/>
    <w:rsid w:val="00AB080A"/>
    <w:rsid w:val="00AB3175"/>
    <w:rsid w:val="00AB3B77"/>
    <w:rsid w:val="00AB4312"/>
    <w:rsid w:val="00AB4633"/>
    <w:rsid w:val="00AB5424"/>
    <w:rsid w:val="00AB5D49"/>
    <w:rsid w:val="00AB5FA2"/>
    <w:rsid w:val="00AB6334"/>
    <w:rsid w:val="00AB645C"/>
    <w:rsid w:val="00AB7305"/>
    <w:rsid w:val="00AB76A0"/>
    <w:rsid w:val="00AB76C9"/>
    <w:rsid w:val="00AB7807"/>
    <w:rsid w:val="00AB7F39"/>
    <w:rsid w:val="00AB7F5C"/>
    <w:rsid w:val="00AC0303"/>
    <w:rsid w:val="00AC045F"/>
    <w:rsid w:val="00AC04B3"/>
    <w:rsid w:val="00AC0B9E"/>
    <w:rsid w:val="00AC231C"/>
    <w:rsid w:val="00AC2CA5"/>
    <w:rsid w:val="00AC4543"/>
    <w:rsid w:val="00AC4C63"/>
    <w:rsid w:val="00AC5499"/>
    <w:rsid w:val="00AC59A6"/>
    <w:rsid w:val="00AC5FC7"/>
    <w:rsid w:val="00AC71EA"/>
    <w:rsid w:val="00AC7610"/>
    <w:rsid w:val="00AC7636"/>
    <w:rsid w:val="00AD080C"/>
    <w:rsid w:val="00AD0C1B"/>
    <w:rsid w:val="00AD143C"/>
    <w:rsid w:val="00AD16E3"/>
    <w:rsid w:val="00AD3136"/>
    <w:rsid w:val="00AD3D7D"/>
    <w:rsid w:val="00AD5CAB"/>
    <w:rsid w:val="00AD62BB"/>
    <w:rsid w:val="00AD6C3A"/>
    <w:rsid w:val="00AD6C68"/>
    <w:rsid w:val="00AD7631"/>
    <w:rsid w:val="00AD7B01"/>
    <w:rsid w:val="00AE1597"/>
    <w:rsid w:val="00AE1E13"/>
    <w:rsid w:val="00AE1E3A"/>
    <w:rsid w:val="00AE29C7"/>
    <w:rsid w:val="00AE2CD4"/>
    <w:rsid w:val="00AE3B8F"/>
    <w:rsid w:val="00AE414F"/>
    <w:rsid w:val="00AE529E"/>
    <w:rsid w:val="00AE5494"/>
    <w:rsid w:val="00AE5CE5"/>
    <w:rsid w:val="00AE60E0"/>
    <w:rsid w:val="00AE66D2"/>
    <w:rsid w:val="00AE6B17"/>
    <w:rsid w:val="00AE704E"/>
    <w:rsid w:val="00AE7479"/>
    <w:rsid w:val="00AE76B9"/>
    <w:rsid w:val="00AE7A69"/>
    <w:rsid w:val="00AE7DAF"/>
    <w:rsid w:val="00AF17BA"/>
    <w:rsid w:val="00AF29B4"/>
    <w:rsid w:val="00AF2A93"/>
    <w:rsid w:val="00AF322C"/>
    <w:rsid w:val="00AF32BA"/>
    <w:rsid w:val="00AF33FF"/>
    <w:rsid w:val="00AF3D1E"/>
    <w:rsid w:val="00AF3E1B"/>
    <w:rsid w:val="00AF402D"/>
    <w:rsid w:val="00AF41D0"/>
    <w:rsid w:val="00AF45C6"/>
    <w:rsid w:val="00AF4963"/>
    <w:rsid w:val="00AF4A51"/>
    <w:rsid w:val="00AF4A84"/>
    <w:rsid w:val="00AF61D6"/>
    <w:rsid w:val="00AF6DE6"/>
    <w:rsid w:val="00AF6FD0"/>
    <w:rsid w:val="00AF7906"/>
    <w:rsid w:val="00B00158"/>
    <w:rsid w:val="00B003C9"/>
    <w:rsid w:val="00B00A42"/>
    <w:rsid w:val="00B00B83"/>
    <w:rsid w:val="00B01856"/>
    <w:rsid w:val="00B018A5"/>
    <w:rsid w:val="00B0197E"/>
    <w:rsid w:val="00B01A4C"/>
    <w:rsid w:val="00B01F07"/>
    <w:rsid w:val="00B03191"/>
    <w:rsid w:val="00B0360F"/>
    <w:rsid w:val="00B03FA7"/>
    <w:rsid w:val="00B0469F"/>
    <w:rsid w:val="00B0479D"/>
    <w:rsid w:val="00B049DF"/>
    <w:rsid w:val="00B04C6B"/>
    <w:rsid w:val="00B04CE2"/>
    <w:rsid w:val="00B04E1F"/>
    <w:rsid w:val="00B0551D"/>
    <w:rsid w:val="00B066B4"/>
    <w:rsid w:val="00B07155"/>
    <w:rsid w:val="00B10A7F"/>
    <w:rsid w:val="00B10E57"/>
    <w:rsid w:val="00B118C8"/>
    <w:rsid w:val="00B12159"/>
    <w:rsid w:val="00B12294"/>
    <w:rsid w:val="00B127E4"/>
    <w:rsid w:val="00B13364"/>
    <w:rsid w:val="00B13878"/>
    <w:rsid w:val="00B144E0"/>
    <w:rsid w:val="00B148B2"/>
    <w:rsid w:val="00B15041"/>
    <w:rsid w:val="00B1573B"/>
    <w:rsid w:val="00B15C97"/>
    <w:rsid w:val="00B16312"/>
    <w:rsid w:val="00B171F9"/>
    <w:rsid w:val="00B17630"/>
    <w:rsid w:val="00B20ACC"/>
    <w:rsid w:val="00B22780"/>
    <w:rsid w:val="00B22D01"/>
    <w:rsid w:val="00B23208"/>
    <w:rsid w:val="00B23261"/>
    <w:rsid w:val="00B2444D"/>
    <w:rsid w:val="00B25363"/>
    <w:rsid w:val="00B25920"/>
    <w:rsid w:val="00B25C4C"/>
    <w:rsid w:val="00B25D07"/>
    <w:rsid w:val="00B25D24"/>
    <w:rsid w:val="00B26622"/>
    <w:rsid w:val="00B26772"/>
    <w:rsid w:val="00B2773B"/>
    <w:rsid w:val="00B30137"/>
    <w:rsid w:val="00B3023B"/>
    <w:rsid w:val="00B30693"/>
    <w:rsid w:val="00B312E1"/>
    <w:rsid w:val="00B31696"/>
    <w:rsid w:val="00B31987"/>
    <w:rsid w:val="00B32136"/>
    <w:rsid w:val="00B323FB"/>
    <w:rsid w:val="00B32826"/>
    <w:rsid w:val="00B33AC6"/>
    <w:rsid w:val="00B33FFE"/>
    <w:rsid w:val="00B34068"/>
    <w:rsid w:val="00B344A4"/>
    <w:rsid w:val="00B34942"/>
    <w:rsid w:val="00B34AE9"/>
    <w:rsid w:val="00B34D89"/>
    <w:rsid w:val="00B34E37"/>
    <w:rsid w:val="00B34E94"/>
    <w:rsid w:val="00B358FC"/>
    <w:rsid w:val="00B35F52"/>
    <w:rsid w:val="00B36C2E"/>
    <w:rsid w:val="00B36D1D"/>
    <w:rsid w:val="00B36F18"/>
    <w:rsid w:val="00B37268"/>
    <w:rsid w:val="00B400FE"/>
    <w:rsid w:val="00B4076B"/>
    <w:rsid w:val="00B40CA7"/>
    <w:rsid w:val="00B40D99"/>
    <w:rsid w:val="00B40DCC"/>
    <w:rsid w:val="00B413B8"/>
    <w:rsid w:val="00B4198A"/>
    <w:rsid w:val="00B41D50"/>
    <w:rsid w:val="00B42D4D"/>
    <w:rsid w:val="00B42DF9"/>
    <w:rsid w:val="00B4465F"/>
    <w:rsid w:val="00B447E6"/>
    <w:rsid w:val="00B44825"/>
    <w:rsid w:val="00B449C5"/>
    <w:rsid w:val="00B44E71"/>
    <w:rsid w:val="00B45273"/>
    <w:rsid w:val="00B45430"/>
    <w:rsid w:val="00B45A56"/>
    <w:rsid w:val="00B46D84"/>
    <w:rsid w:val="00B47443"/>
    <w:rsid w:val="00B474FE"/>
    <w:rsid w:val="00B47B7F"/>
    <w:rsid w:val="00B47BDB"/>
    <w:rsid w:val="00B508E2"/>
    <w:rsid w:val="00B51735"/>
    <w:rsid w:val="00B51A03"/>
    <w:rsid w:val="00B51F7B"/>
    <w:rsid w:val="00B53116"/>
    <w:rsid w:val="00B5330D"/>
    <w:rsid w:val="00B5472A"/>
    <w:rsid w:val="00B568DA"/>
    <w:rsid w:val="00B56ED3"/>
    <w:rsid w:val="00B61D79"/>
    <w:rsid w:val="00B62EB7"/>
    <w:rsid w:val="00B63FE3"/>
    <w:rsid w:val="00B65C22"/>
    <w:rsid w:val="00B67A80"/>
    <w:rsid w:val="00B67DA1"/>
    <w:rsid w:val="00B70173"/>
    <w:rsid w:val="00B702AB"/>
    <w:rsid w:val="00B705E8"/>
    <w:rsid w:val="00B72C8D"/>
    <w:rsid w:val="00B72E5C"/>
    <w:rsid w:val="00B7390B"/>
    <w:rsid w:val="00B73C5E"/>
    <w:rsid w:val="00B741AE"/>
    <w:rsid w:val="00B744D7"/>
    <w:rsid w:val="00B748CC"/>
    <w:rsid w:val="00B75D51"/>
    <w:rsid w:val="00B75F11"/>
    <w:rsid w:val="00B76746"/>
    <w:rsid w:val="00B76FD5"/>
    <w:rsid w:val="00B770F3"/>
    <w:rsid w:val="00B77709"/>
    <w:rsid w:val="00B7772D"/>
    <w:rsid w:val="00B816C5"/>
    <w:rsid w:val="00B82CCB"/>
    <w:rsid w:val="00B83C26"/>
    <w:rsid w:val="00B84D96"/>
    <w:rsid w:val="00B860BC"/>
    <w:rsid w:val="00B86376"/>
    <w:rsid w:val="00B8650D"/>
    <w:rsid w:val="00B86DBD"/>
    <w:rsid w:val="00B87BF6"/>
    <w:rsid w:val="00B87D08"/>
    <w:rsid w:val="00B87E86"/>
    <w:rsid w:val="00B9023D"/>
    <w:rsid w:val="00B9027C"/>
    <w:rsid w:val="00B9053C"/>
    <w:rsid w:val="00B905BC"/>
    <w:rsid w:val="00B92417"/>
    <w:rsid w:val="00B92686"/>
    <w:rsid w:val="00B92709"/>
    <w:rsid w:val="00B930DD"/>
    <w:rsid w:val="00B93B61"/>
    <w:rsid w:val="00B94234"/>
    <w:rsid w:val="00B943EA"/>
    <w:rsid w:val="00B94800"/>
    <w:rsid w:val="00B95341"/>
    <w:rsid w:val="00B96538"/>
    <w:rsid w:val="00B96857"/>
    <w:rsid w:val="00B96FD3"/>
    <w:rsid w:val="00B97DB3"/>
    <w:rsid w:val="00BA067E"/>
    <w:rsid w:val="00BA1042"/>
    <w:rsid w:val="00BA1E29"/>
    <w:rsid w:val="00BA2605"/>
    <w:rsid w:val="00BA2999"/>
    <w:rsid w:val="00BA2A69"/>
    <w:rsid w:val="00BA2E3A"/>
    <w:rsid w:val="00BA42D8"/>
    <w:rsid w:val="00BA4579"/>
    <w:rsid w:val="00BA4ACB"/>
    <w:rsid w:val="00BA59FA"/>
    <w:rsid w:val="00BA5C3E"/>
    <w:rsid w:val="00BA5CF0"/>
    <w:rsid w:val="00BA6072"/>
    <w:rsid w:val="00BA6D24"/>
    <w:rsid w:val="00BA7E5B"/>
    <w:rsid w:val="00BB2CFA"/>
    <w:rsid w:val="00BB4F1A"/>
    <w:rsid w:val="00BB588B"/>
    <w:rsid w:val="00BB593D"/>
    <w:rsid w:val="00BB5F6A"/>
    <w:rsid w:val="00BB64AD"/>
    <w:rsid w:val="00BB677A"/>
    <w:rsid w:val="00BB7A91"/>
    <w:rsid w:val="00BB7DAA"/>
    <w:rsid w:val="00BC0337"/>
    <w:rsid w:val="00BC0F1A"/>
    <w:rsid w:val="00BC1D1E"/>
    <w:rsid w:val="00BC23BB"/>
    <w:rsid w:val="00BC2A3F"/>
    <w:rsid w:val="00BC3220"/>
    <w:rsid w:val="00BC376F"/>
    <w:rsid w:val="00BC3B55"/>
    <w:rsid w:val="00BC3B8E"/>
    <w:rsid w:val="00BC4F2F"/>
    <w:rsid w:val="00BC5195"/>
    <w:rsid w:val="00BC523D"/>
    <w:rsid w:val="00BC5284"/>
    <w:rsid w:val="00BC649B"/>
    <w:rsid w:val="00BC6770"/>
    <w:rsid w:val="00BC6945"/>
    <w:rsid w:val="00BC6C03"/>
    <w:rsid w:val="00BD179E"/>
    <w:rsid w:val="00BD25E5"/>
    <w:rsid w:val="00BD26B3"/>
    <w:rsid w:val="00BD3789"/>
    <w:rsid w:val="00BD45A5"/>
    <w:rsid w:val="00BD5902"/>
    <w:rsid w:val="00BD5917"/>
    <w:rsid w:val="00BD5B5A"/>
    <w:rsid w:val="00BD63F4"/>
    <w:rsid w:val="00BD72B3"/>
    <w:rsid w:val="00BD7848"/>
    <w:rsid w:val="00BD7E23"/>
    <w:rsid w:val="00BE08C3"/>
    <w:rsid w:val="00BE1287"/>
    <w:rsid w:val="00BE36AD"/>
    <w:rsid w:val="00BE37E3"/>
    <w:rsid w:val="00BE3837"/>
    <w:rsid w:val="00BE3D61"/>
    <w:rsid w:val="00BE3F51"/>
    <w:rsid w:val="00BE4034"/>
    <w:rsid w:val="00BE4039"/>
    <w:rsid w:val="00BE46A2"/>
    <w:rsid w:val="00BE476F"/>
    <w:rsid w:val="00BE5C3A"/>
    <w:rsid w:val="00BE5FCB"/>
    <w:rsid w:val="00BE65D6"/>
    <w:rsid w:val="00BE6648"/>
    <w:rsid w:val="00BE6DDA"/>
    <w:rsid w:val="00BE79C4"/>
    <w:rsid w:val="00BF04F2"/>
    <w:rsid w:val="00BF07C4"/>
    <w:rsid w:val="00BF0D75"/>
    <w:rsid w:val="00BF0D93"/>
    <w:rsid w:val="00BF11DF"/>
    <w:rsid w:val="00BF16BC"/>
    <w:rsid w:val="00BF192C"/>
    <w:rsid w:val="00BF1D28"/>
    <w:rsid w:val="00BF220A"/>
    <w:rsid w:val="00BF27DF"/>
    <w:rsid w:val="00BF3394"/>
    <w:rsid w:val="00BF370D"/>
    <w:rsid w:val="00BF3E94"/>
    <w:rsid w:val="00BF4392"/>
    <w:rsid w:val="00BF4DD0"/>
    <w:rsid w:val="00BF54CB"/>
    <w:rsid w:val="00BF5633"/>
    <w:rsid w:val="00BF56E7"/>
    <w:rsid w:val="00BF5F97"/>
    <w:rsid w:val="00BF64EF"/>
    <w:rsid w:val="00BF7E46"/>
    <w:rsid w:val="00C00444"/>
    <w:rsid w:val="00C00D8D"/>
    <w:rsid w:val="00C00FC0"/>
    <w:rsid w:val="00C01BF2"/>
    <w:rsid w:val="00C0216B"/>
    <w:rsid w:val="00C02351"/>
    <w:rsid w:val="00C024F1"/>
    <w:rsid w:val="00C027A2"/>
    <w:rsid w:val="00C02BB5"/>
    <w:rsid w:val="00C03B32"/>
    <w:rsid w:val="00C0471B"/>
    <w:rsid w:val="00C049B1"/>
    <w:rsid w:val="00C05373"/>
    <w:rsid w:val="00C06031"/>
    <w:rsid w:val="00C078E2"/>
    <w:rsid w:val="00C07A34"/>
    <w:rsid w:val="00C07D6C"/>
    <w:rsid w:val="00C1019F"/>
    <w:rsid w:val="00C1074A"/>
    <w:rsid w:val="00C10B11"/>
    <w:rsid w:val="00C11547"/>
    <w:rsid w:val="00C11875"/>
    <w:rsid w:val="00C122DC"/>
    <w:rsid w:val="00C12C18"/>
    <w:rsid w:val="00C1303C"/>
    <w:rsid w:val="00C13560"/>
    <w:rsid w:val="00C13F2B"/>
    <w:rsid w:val="00C140A8"/>
    <w:rsid w:val="00C14744"/>
    <w:rsid w:val="00C147D5"/>
    <w:rsid w:val="00C15B01"/>
    <w:rsid w:val="00C16DAC"/>
    <w:rsid w:val="00C179BE"/>
    <w:rsid w:val="00C17AC3"/>
    <w:rsid w:val="00C201DA"/>
    <w:rsid w:val="00C21146"/>
    <w:rsid w:val="00C21C32"/>
    <w:rsid w:val="00C21DC5"/>
    <w:rsid w:val="00C22E5C"/>
    <w:rsid w:val="00C2310B"/>
    <w:rsid w:val="00C236F0"/>
    <w:rsid w:val="00C23F46"/>
    <w:rsid w:val="00C2604D"/>
    <w:rsid w:val="00C26480"/>
    <w:rsid w:val="00C269F8"/>
    <w:rsid w:val="00C26B6C"/>
    <w:rsid w:val="00C26D36"/>
    <w:rsid w:val="00C273CB"/>
    <w:rsid w:val="00C2762A"/>
    <w:rsid w:val="00C2799E"/>
    <w:rsid w:val="00C27A3F"/>
    <w:rsid w:val="00C306ED"/>
    <w:rsid w:val="00C31279"/>
    <w:rsid w:val="00C317B7"/>
    <w:rsid w:val="00C31DB4"/>
    <w:rsid w:val="00C31E92"/>
    <w:rsid w:val="00C33CB8"/>
    <w:rsid w:val="00C34140"/>
    <w:rsid w:val="00C34838"/>
    <w:rsid w:val="00C3495B"/>
    <w:rsid w:val="00C35046"/>
    <w:rsid w:val="00C350D8"/>
    <w:rsid w:val="00C35413"/>
    <w:rsid w:val="00C36113"/>
    <w:rsid w:val="00C368ED"/>
    <w:rsid w:val="00C36C7B"/>
    <w:rsid w:val="00C3729E"/>
    <w:rsid w:val="00C3743A"/>
    <w:rsid w:val="00C3776B"/>
    <w:rsid w:val="00C37A75"/>
    <w:rsid w:val="00C37D6C"/>
    <w:rsid w:val="00C4057B"/>
    <w:rsid w:val="00C40748"/>
    <w:rsid w:val="00C411C5"/>
    <w:rsid w:val="00C412B2"/>
    <w:rsid w:val="00C413AA"/>
    <w:rsid w:val="00C42382"/>
    <w:rsid w:val="00C4323E"/>
    <w:rsid w:val="00C435B0"/>
    <w:rsid w:val="00C43750"/>
    <w:rsid w:val="00C44602"/>
    <w:rsid w:val="00C44E07"/>
    <w:rsid w:val="00C4521C"/>
    <w:rsid w:val="00C4581E"/>
    <w:rsid w:val="00C45D6F"/>
    <w:rsid w:val="00C46957"/>
    <w:rsid w:val="00C46BB6"/>
    <w:rsid w:val="00C47539"/>
    <w:rsid w:val="00C47E70"/>
    <w:rsid w:val="00C50AA1"/>
    <w:rsid w:val="00C50B2D"/>
    <w:rsid w:val="00C519CE"/>
    <w:rsid w:val="00C51A1F"/>
    <w:rsid w:val="00C51D24"/>
    <w:rsid w:val="00C522B2"/>
    <w:rsid w:val="00C531F2"/>
    <w:rsid w:val="00C53F5D"/>
    <w:rsid w:val="00C543D6"/>
    <w:rsid w:val="00C543F2"/>
    <w:rsid w:val="00C54451"/>
    <w:rsid w:val="00C554A8"/>
    <w:rsid w:val="00C55527"/>
    <w:rsid w:val="00C565B2"/>
    <w:rsid w:val="00C569C8"/>
    <w:rsid w:val="00C578E3"/>
    <w:rsid w:val="00C605E5"/>
    <w:rsid w:val="00C613F5"/>
    <w:rsid w:val="00C616DA"/>
    <w:rsid w:val="00C62092"/>
    <w:rsid w:val="00C62379"/>
    <w:rsid w:val="00C6289B"/>
    <w:rsid w:val="00C62CDF"/>
    <w:rsid w:val="00C62F19"/>
    <w:rsid w:val="00C632BD"/>
    <w:rsid w:val="00C63548"/>
    <w:rsid w:val="00C63825"/>
    <w:rsid w:val="00C63A3B"/>
    <w:rsid w:val="00C640A1"/>
    <w:rsid w:val="00C64170"/>
    <w:rsid w:val="00C646AE"/>
    <w:rsid w:val="00C64A69"/>
    <w:rsid w:val="00C64DFB"/>
    <w:rsid w:val="00C64E79"/>
    <w:rsid w:val="00C65978"/>
    <w:rsid w:val="00C66452"/>
    <w:rsid w:val="00C664EA"/>
    <w:rsid w:val="00C66F45"/>
    <w:rsid w:val="00C71572"/>
    <w:rsid w:val="00C71D70"/>
    <w:rsid w:val="00C72297"/>
    <w:rsid w:val="00C72516"/>
    <w:rsid w:val="00C7275D"/>
    <w:rsid w:val="00C72B8F"/>
    <w:rsid w:val="00C732F0"/>
    <w:rsid w:val="00C73571"/>
    <w:rsid w:val="00C74200"/>
    <w:rsid w:val="00C749E3"/>
    <w:rsid w:val="00C75327"/>
    <w:rsid w:val="00C75983"/>
    <w:rsid w:val="00C75B89"/>
    <w:rsid w:val="00C75BC7"/>
    <w:rsid w:val="00C763A8"/>
    <w:rsid w:val="00C76492"/>
    <w:rsid w:val="00C76939"/>
    <w:rsid w:val="00C77156"/>
    <w:rsid w:val="00C77334"/>
    <w:rsid w:val="00C77878"/>
    <w:rsid w:val="00C81E6F"/>
    <w:rsid w:val="00C83D8C"/>
    <w:rsid w:val="00C8409C"/>
    <w:rsid w:val="00C84DAD"/>
    <w:rsid w:val="00C84F2C"/>
    <w:rsid w:val="00C850BB"/>
    <w:rsid w:val="00C859CD"/>
    <w:rsid w:val="00C85AA7"/>
    <w:rsid w:val="00C85BB1"/>
    <w:rsid w:val="00C8677D"/>
    <w:rsid w:val="00C86802"/>
    <w:rsid w:val="00C86A82"/>
    <w:rsid w:val="00C86CC2"/>
    <w:rsid w:val="00C872EF"/>
    <w:rsid w:val="00C90B8A"/>
    <w:rsid w:val="00C90C50"/>
    <w:rsid w:val="00C90F64"/>
    <w:rsid w:val="00C90F9B"/>
    <w:rsid w:val="00C9224E"/>
    <w:rsid w:val="00C93A91"/>
    <w:rsid w:val="00C942D9"/>
    <w:rsid w:val="00C94A02"/>
    <w:rsid w:val="00C950FD"/>
    <w:rsid w:val="00C956E1"/>
    <w:rsid w:val="00C957AF"/>
    <w:rsid w:val="00C9683D"/>
    <w:rsid w:val="00C9753E"/>
    <w:rsid w:val="00C976BC"/>
    <w:rsid w:val="00C97C95"/>
    <w:rsid w:val="00CA037A"/>
    <w:rsid w:val="00CA0655"/>
    <w:rsid w:val="00CA1680"/>
    <w:rsid w:val="00CA1889"/>
    <w:rsid w:val="00CA227F"/>
    <w:rsid w:val="00CA250D"/>
    <w:rsid w:val="00CA26D4"/>
    <w:rsid w:val="00CA2878"/>
    <w:rsid w:val="00CA2FBE"/>
    <w:rsid w:val="00CA31D7"/>
    <w:rsid w:val="00CA36D5"/>
    <w:rsid w:val="00CA3E6A"/>
    <w:rsid w:val="00CA45C7"/>
    <w:rsid w:val="00CA4E35"/>
    <w:rsid w:val="00CA5584"/>
    <w:rsid w:val="00CA6133"/>
    <w:rsid w:val="00CA6555"/>
    <w:rsid w:val="00CA71A5"/>
    <w:rsid w:val="00CA754D"/>
    <w:rsid w:val="00CA7800"/>
    <w:rsid w:val="00CB0D37"/>
    <w:rsid w:val="00CB0FF4"/>
    <w:rsid w:val="00CB107D"/>
    <w:rsid w:val="00CB11AF"/>
    <w:rsid w:val="00CB11F8"/>
    <w:rsid w:val="00CB14FA"/>
    <w:rsid w:val="00CB19CB"/>
    <w:rsid w:val="00CB1FD6"/>
    <w:rsid w:val="00CB2066"/>
    <w:rsid w:val="00CB25BB"/>
    <w:rsid w:val="00CB3383"/>
    <w:rsid w:val="00CB354C"/>
    <w:rsid w:val="00CB3E3E"/>
    <w:rsid w:val="00CB3E89"/>
    <w:rsid w:val="00CB44C4"/>
    <w:rsid w:val="00CB52AA"/>
    <w:rsid w:val="00CB5686"/>
    <w:rsid w:val="00CB723D"/>
    <w:rsid w:val="00CB759C"/>
    <w:rsid w:val="00CC0390"/>
    <w:rsid w:val="00CC065C"/>
    <w:rsid w:val="00CC09C3"/>
    <w:rsid w:val="00CC1469"/>
    <w:rsid w:val="00CC31F8"/>
    <w:rsid w:val="00CC3CFF"/>
    <w:rsid w:val="00CC3F6B"/>
    <w:rsid w:val="00CC4FD5"/>
    <w:rsid w:val="00CC50BF"/>
    <w:rsid w:val="00CC54FB"/>
    <w:rsid w:val="00CC634B"/>
    <w:rsid w:val="00CC6779"/>
    <w:rsid w:val="00CC6A56"/>
    <w:rsid w:val="00CD0902"/>
    <w:rsid w:val="00CD1544"/>
    <w:rsid w:val="00CD1A84"/>
    <w:rsid w:val="00CD1BD0"/>
    <w:rsid w:val="00CD1EF8"/>
    <w:rsid w:val="00CD2019"/>
    <w:rsid w:val="00CD2CCB"/>
    <w:rsid w:val="00CD3309"/>
    <w:rsid w:val="00CD36FC"/>
    <w:rsid w:val="00CD3C4A"/>
    <w:rsid w:val="00CD3FD4"/>
    <w:rsid w:val="00CD40A0"/>
    <w:rsid w:val="00CD483C"/>
    <w:rsid w:val="00CD490D"/>
    <w:rsid w:val="00CD4F2B"/>
    <w:rsid w:val="00CD5C71"/>
    <w:rsid w:val="00CD64BD"/>
    <w:rsid w:val="00CD659D"/>
    <w:rsid w:val="00CD6611"/>
    <w:rsid w:val="00CD674A"/>
    <w:rsid w:val="00CD6E66"/>
    <w:rsid w:val="00CD7F0D"/>
    <w:rsid w:val="00CE01D6"/>
    <w:rsid w:val="00CE02F7"/>
    <w:rsid w:val="00CE03F3"/>
    <w:rsid w:val="00CE094A"/>
    <w:rsid w:val="00CE22D1"/>
    <w:rsid w:val="00CE230C"/>
    <w:rsid w:val="00CE288F"/>
    <w:rsid w:val="00CE37B4"/>
    <w:rsid w:val="00CE3CD4"/>
    <w:rsid w:val="00CE3E73"/>
    <w:rsid w:val="00CE4010"/>
    <w:rsid w:val="00CE4249"/>
    <w:rsid w:val="00CE43CD"/>
    <w:rsid w:val="00CE45EF"/>
    <w:rsid w:val="00CE4BA5"/>
    <w:rsid w:val="00CE61D4"/>
    <w:rsid w:val="00CE61E6"/>
    <w:rsid w:val="00CE6E79"/>
    <w:rsid w:val="00CE71BD"/>
    <w:rsid w:val="00CE7751"/>
    <w:rsid w:val="00CF047A"/>
    <w:rsid w:val="00CF0D38"/>
    <w:rsid w:val="00CF15DD"/>
    <w:rsid w:val="00CF1677"/>
    <w:rsid w:val="00CF190E"/>
    <w:rsid w:val="00CF4548"/>
    <w:rsid w:val="00CF4773"/>
    <w:rsid w:val="00CF4A2B"/>
    <w:rsid w:val="00CF52CD"/>
    <w:rsid w:val="00CF5455"/>
    <w:rsid w:val="00CF7263"/>
    <w:rsid w:val="00CF73A8"/>
    <w:rsid w:val="00CF746A"/>
    <w:rsid w:val="00D000B4"/>
    <w:rsid w:val="00D0098D"/>
    <w:rsid w:val="00D009B1"/>
    <w:rsid w:val="00D00AE8"/>
    <w:rsid w:val="00D01276"/>
    <w:rsid w:val="00D016A0"/>
    <w:rsid w:val="00D018B7"/>
    <w:rsid w:val="00D02726"/>
    <w:rsid w:val="00D02929"/>
    <w:rsid w:val="00D03842"/>
    <w:rsid w:val="00D03DFC"/>
    <w:rsid w:val="00D0422B"/>
    <w:rsid w:val="00D046E7"/>
    <w:rsid w:val="00D047B5"/>
    <w:rsid w:val="00D050A2"/>
    <w:rsid w:val="00D0589A"/>
    <w:rsid w:val="00D05B01"/>
    <w:rsid w:val="00D06062"/>
    <w:rsid w:val="00D06077"/>
    <w:rsid w:val="00D0727B"/>
    <w:rsid w:val="00D10C20"/>
    <w:rsid w:val="00D1135D"/>
    <w:rsid w:val="00D114D8"/>
    <w:rsid w:val="00D117D2"/>
    <w:rsid w:val="00D119DE"/>
    <w:rsid w:val="00D12D62"/>
    <w:rsid w:val="00D13A74"/>
    <w:rsid w:val="00D13C8E"/>
    <w:rsid w:val="00D13CCB"/>
    <w:rsid w:val="00D13DE0"/>
    <w:rsid w:val="00D142DE"/>
    <w:rsid w:val="00D14352"/>
    <w:rsid w:val="00D1435E"/>
    <w:rsid w:val="00D14625"/>
    <w:rsid w:val="00D147A5"/>
    <w:rsid w:val="00D15635"/>
    <w:rsid w:val="00D158DB"/>
    <w:rsid w:val="00D162E1"/>
    <w:rsid w:val="00D16646"/>
    <w:rsid w:val="00D17956"/>
    <w:rsid w:val="00D17CA3"/>
    <w:rsid w:val="00D201FF"/>
    <w:rsid w:val="00D208BC"/>
    <w:rsid w:val="00D20F84"/>
    <w:rsid w:val="00D211E4"/>
    <w:rsid w:val="00D21AF9"/>
    <w:rsid w:val="00D23D60"/>
    <w:rsid w:val="00D250FD"/>
    <w:rsid w:val="00D2520E"/>
    <w:rsid w:val="00D26C5C"/>
    <w:rsid w:val="00D2721C"/>
    <w:rsid w:val="00D27301"/>
    <w:rsid w:val="00D27A11"/>
    <w:rsid w:val="00D316CE"/>
    <w:rsid w:val="00D3190F"/>
    <w:rsid w:val="00D31C20"/>
    <w:rsid w:val="00D31E76"/>
    <w:rsid w:val="00D31EA2"/>
    <w:rsid w:val="00D32113"/>
    <w:rsid w:val="00D3231E"/>
    <w:rsid w:val="00D32913"/>
    <w:rsid w:val="00D32D0C"/>
    <w:rsid w:val="00D32FD9"/>
    <w:rsid w:val="00D3404C"/>
    <w:rsid w:val="00D341D3"/>
    <w:rsid w:val="00D3455E"/>
    <w:rsid w:val="00D34D51"/>
    <w:rsid w:val="00D358A3"/>
    <w:rsid w:val="00D358F7"/>
    <w:rsid w:val="00D36B8B"/>
    <w:rsid w:val="00D36E8B"/>
    <w:rsid w:val="00D37978"/>
    <w:rsid w:val="00D40828"/>
    <w:rsid w:val="00D40BA5"/>
    <w:rsid w:val="00D41207"/>
    <w:rsid w:val="00D41AB5"/>
    <w:rsid w:val="00D421E6"/>
    <w:rsid w:val="00D422DA"/>
    <w:rsid w:val="00D42311"/>
    <w:rsid w:val="00D424B6"/>
    <w:rsid w:val="00D43260"/>
    <w:rsid w:val="00D44C32"/>
    <w:rsid w:val="00D460BF"/>
    <w:rsid w:val="00D461E5"/>
    <w:rsid w:val="00D468A9"/>
    <w:rsid w:val="00D468DE"/>
    <w:rsid w:val="00D47A70"/>
    <w:rsid w:val="00D5027B"/>
    <w:rsid w:val="00D510EC"/>
    <w:rsid w:val="00D512B4"/>
    <w:rsid w:val="00D5134A"/>
    <w:rsid w:val="00D51BA4"/>
    <w:rsid w:val="00D5203B"/>
    <w:rsid w:val="00D52AD7"/>
    <w:rsid w:val="00D53333"/>
    <w:rsid w:val="00D53903"/>
    <w:rsid w:val="00D53D97"/>
    <w:rsid w:val="00D549AB"/>
    <w:rsid w:val="00D55C88"/>
    <w:rsid w:val="00D562A6"/>
    <w:rsid w:val="00D56332"/>
    <w:rsid w:val="00D56E2A"/>
    <w:rsid w:val="00D570C9"/>
    <w:rsid w:val="00D57D21"/>
    <w:rsid w:val="00D60E2E"/>
    <w:rsid w:val="00D60F98"/>
    <w:rsid w:val="00D61069"/>
    <w:rsid w:val="00D619CA"/>
    <w:rsid w:val="00D61C33"/>
    <w:rsid w:val="00D620CD"/>
    <w:rsid w:val="00D62244"/>
    <w:rsid w:val="00D63F67"/>
    <w:rsid w:val="00D63FFB"/>
    <w:rsid w:val="00D6475D"/>
    <w:rsid w:val="00D653AE"/>
    <w:rsid w:val="00D66401"/>
    <w:rsid w:val="00D66B8C"/>
    <w:rsid w:val="00D66EBE"/>
    <w:rsid w:val="00D70EDE"/>
    <w:rsid w:val="00D71925"/>
    <w:rsid w:val="00D7196B"/>
    <w:rsid w:val="00D71A7E"/>
    <w:rsid w:val="00D72605"/>
    <w:rsid w:val="00D7271A"/>
    <w:rsid w:val="00D72777"/>
    <w:rsid w:val="00D73094"/>
    <w:rsid w:val="00D73FBB"/>
    <w:rsid w:val="00D7500D"/>
    <w:rsid w:val="00D75383"/>
    <w:rsid w:val="00D75DE1"/>
    <w:rsid w:val="00D75FB6"/>
    <w:rsid w:val="00D7699C"/>
    <w:rsid w:val="00D76A26"/>
    <w:rsid w:val="00D76A8D"/>
    <w:rsid w:val="00D76D11"/>
    <w:rsid w:val="00D76FFB"/>
    <w:rsid w:val="00D770E6"/>
    <w:rsid w:val="00D778F4"/>
    <w:rsid w:val="00D8026E"/>
    <w:rsid w:val="00D80AAE"/>
    <w:rsid w:val="00D816FD"/>
    <w:rsid w:val="00D82032"/>
    <w:rsid w:val="00D826EC"/>
    <w:rsid w:val="00D830CA"/>
    <w:rsid w:val="00D833B9"/>
    <w:rsid w:val="00D8357B"/>
    <w:rsid w:val="00D8462D"/>
    <w:rsid w:val="00D85269"/>
    <w:rsid w:val="00D85BB1"/>
    <w:rsid w:val="00D86F79"/>
    <w:rsid w:val="00D87504"/>
    <w:rsid w:val="00D87E94"/>
    <w:rsid w:val="00D90804"/>
    <w:rsid w:val="00D9127F"/>
    <w:rsid w:val="00D91D9B"/>
    <w:rsid w:val="00D925BA"/>
    <w:rsid w:val="00D92F92"/>
    <w:rsid w:val="00D9373A"/>
    <w:rsid w:val="00D94710"/>
    <w:rsid w:val="00D94C5E"/>
    <w:rsid w:val="00D95337"/>
    <w:rsid w:val="00D9572E"/>
    <w:rsid w:val="00D95A49"/>
    <w:rsid w:val="00D96742"/>
    <w:rsid w:val="00D970FD"/>
    <w:rsid w:val="00D974AC"/>
    <w:rsid w:val="00D97ABA"/>
    <w:rsid w:val="00D97C7E"/>
    <w:rsid w:val="00DA049F"/>
    <w:rsid w:val="00DA091C"/>
    <w:rsid w:val="00DA0C0C"/>
    <w:rsid w:val="00DA1767"/>
    <w:rsid w:val="00DA18FC"/>
    <w:rsid w:val="00DA222C"/>
    <w:rsid w:val="00DA2238"/>
    <w:rsid w:val="00DA244B"/>
    <w:rsid w:val="00DA307F"/>
    <w:rsid w:val="00DA51A6"/>
    <w:rsid w:val="00DA5263"/>
    <w:rsid w:val="00DA59A9"/>
    <w:rsid w:val="00DA5BC8"/>
    <w:rsid w:val="00DA5D01"/>
    <w:rsid w:val="00DA6C5B"/>
    <w:rsid w:val="00DA6D7B"/>
    <w:rsid w:val="00DA71ED"/>
    <w:rsid w:val="00DA782A"/>
    <w:rsid w:val="00DA7994"/>
    <w:rsid w:val="00DB092D"/>
    <w:rsid w:val="00DB0EF9"/>
    <w:rsid w:val="00DB0FDE"/>
    <w:rsid w:val="00DB1072"/>
    <w:rsid w:val="00DB2CAB"/>
    <w:rsid w:val="00DB34EC"/>
    <w:rsid w:val="00DB351C"/>
    <w:rsid w:val="00DB42EF"/>
    <w:rsid w:val="00DB4653"/>
    <w:rsid w:val="00DB5004"/>
    <w:rsid w:val="00DB583C"/>
    <w:rsid w:val="00DB6945"/>
    <w:rsid w:val="00DB78F3"/>
    <w:rsid w:val="00DB7AE7"/>
    <w:rsid w:val="00DB7B87"/>
    <w:rsid w:val="00DB7D49"/>
    <w:rsid w:val="00DB7F28"/>
    <w:rsid w:val="00DC020D"/>
    <w:rsid w:val="00DC0DD5"/>
    <w:rsid w:val="00DC0F6A"/>
    <w:rsid w:val="00DC120C"/>
    <w:rsid w:val="00DC1434"/>
    <w:rsid w:val="00DC164F"/>
    <w:rsid w:val="00DC203D"/>
    <w:rsid w:val="00DC2183"/>
    <w:rsid w:val="00DC2CDB"/>
    <w:rsid w:val="00DC34D2"/>
    <w:rsid w:val="00DC3BFB"/>
    <w:rsid w:val="00DC4D11"/>
    <w:rsid w:val="00DC5279"/>
    <w:rsid w:val="00DC568A"/>
    <w:rsid w:val="00DC6B5E"/>
    <w:rsid w:val="00DC6E4A"/>
    <w:rsid w:val="00DC7249"/>
    <w:rsid w:val="00DC764F"/>
    <w:rsid w:val="00DC7993"/>
    <w:rsid w:val="00DC7B53"/>
    <w:rsid w:val="00DC7BB9"/>
    <w:rsid w:val="00DD0238"/>
    <w:rsid w:val="00DD0639"/>
    <w:rsid w:val="00DD0BC3"/>
    <w:rsid w:val="00DD0DF3"/>
    <w:rsid w:val="00DD102C"/>
    <w:rsid w:val="00DD1325"/>
    <w:rsid w:val="00DD1AF7"/>
    <w:rsid w:val="00DD1FFD"/>
    <w:rsid w:val="00DD3123"/>
    <w:rsid w:val="00DD34FD"/>
    <w:rsid w:val="00DD4CCA"/>
    <w:rsid w:val="00DD5636"/>
    <w:rsid w:val="00DD6384"/>
    <w:rsid w:val="00DD6619"/>
    <w:rsid w:val="00DD6A0D"/>
    <w:rsid w:val="00DD6BC2"/>
    <w:rsid w:val="00DD6D7C"/>
    <w:rsid w:val="00DD7DC8"/>
    <w:rsid w:val="00DE1002"/>
    <w:rsid w:val="00DE10A0"/>
    <w:rsid w:val="00DE138C"/>
    <w:rsid w:val="00DE2D6A"/>
    <w:rsid w:val="00DE34D9"/>
    <w:rsid w:val="00DE35F7"/>
    <w:rsid w:val="00DE3695"/>
    <w:rsid w:val="00DE3FFA"/>
    <w:rsid w:val="00DE5709"/>
    <w:rsid w:val="00DE58B4"/>
    <w:rsid w:val="00DE5DF4"/>
    <w:rsid w:val="00DE63A8"/>
    <w:rsid w:val="00DE68FB"/>
    <w:rsid w:val="00DE74CD"/>
    <w:rsid w:val="00DE7E71"/>
    <w:rsid w:val="00DF0769"/>
    <w:rsid w:val="00DF0C78"/>
    <w:rsid w:val="00DF0F10"/>
    <w:rsid w:val="00DF158A"/>
    <w:rsid w:val="00DF15E4"/>
    <w:rsid w:val="00DF244A"/>
    <w:rsid w:val="00DF3118"/>
    <w:rsid w:val="00DF31D1"/>
    <w:rsid w:val="00DF3A8B"/>
    <w:rsid w:val="00DF405E"/>
    <w:rsid w:val="00DF4134"/>
    <w:rsid w:val="00DF4463"/>
    <w:rsid w:val="00DF4DC7"/>
    <w:rsid w:val="00DF5B32"/>
    <w:rsid w:val="00DF633D"/>
    <w:rsid w:val="00E00BA8"/>
    <w:rsid w:val="00E010F2"/>
    <w:rsid w:val="00E0136B"/>
    <w:rsid w:val="00E01CD5"/>
    <w:rsid w:val="00E01EDB"/>
    <w:rsid w:val="00E02104"/>
    <w:rsid w:val="00E02749"/>
    <w:rsid w:val="00E02A43"/>
    <w:rsid w:val="00E02EE2"/>
    <w:rsid w:val="00E03688"/>
    <w:rsid w:val="00E04499"/>
    <w:rsid w:val="00E04529"/>
    <w:rsid w:val="00E04757"/>
    <w:rsid w:val="00E04FE5"/>
    <w:rsid w:val="00E05E36"/>
    <w:rsid w:val="00E06054"/>
    <w:rsid w:val="00E065DF"/>
    <w:rsid w:val="00E06CCD"/>
    <w:rsid w:val="00E07CF8"/>
    <w:rsid w:val="00E07E74"/>
    <w:rsid w:val="00E1001C"/>
    <w:rsid w:val="00E10CDA"/>
    <w:rsid w:val="00E111BA"/>
    <w:rsid w:val="00E119E0"/>
    <w:rsid w:val="00E11F75"/>
    <w:rsid w:val="00E125BC"/>
    <w:rsid w:val="00E12945"/>
    <w:rsid w:val="00E12EEA"/>
    <w:rsid w:val="00E13478"/>
    <w:rsid w:val="00E13A79"/>
    <w:rsid w:val="00E144B0"/>
    <w:rsid w:val="00E15D41"/>
    <w:rsid w:val="00E16842"/>
    <w:rsid w:val="00E16E09"/>
    <w:rsid w:val="00E16E9B"/>
    <w:rsid w:val="00E1763A"/>
    <w:rsid w:val="00E17A81"/>
    <w:rsid w:val="00E20C26"/>
    <w:rsid w:val="00E20D54"/>
    <w:rsid w:val="00E20EBF"/>
    <w:rsid w:val="00E21D26"/>
    <w:rsid w:val="00E21E5B"/>
    <w:rsid w:val="00E22F3D"/>
    <w:rsid w:val="00E23515"/>
    <w:rsid w:val="00E23797"/>
    <w:rsid w:val="00E2393D"/>
    <w:rsid w:val="00E23AB5"/>
    <w:rsid w:val="00E24007"/>
    <w:rsid w:val="00E2470A"/>
    <w:rsid w:val="00E25591"/>
    <w:rsid w:val="00E259EE"/>
    <w:rsid w:val="00E25BD6"/>
    <w:rsid w:val="00E25CC2"/>
    <w:rsid w:val="00E268EF"/>
    <w:rsid w:val="00E27113"/>
    <w:rsid w:val="00E3059B"/>
    <w:rsid w:val="00E30861"/>
    <w:rsid w:val="00E30B3A"/>
    <w:rsid w:val="00E3127B"/>
    <w:rsid w:val="00E31D0B"/>
    <w:rsid w:val="00E31D9B"/>
    <w:rsid w:val="00E333D7"/>
    <w:rsid w:val="00E3620A"/>
    <w:rsid w:val="00E36BE8"/>
    <w:rsid w:val="00E36DEC"/>
    <w:rsid w:val="00E37AC6"/>
    <w:rsid w:val="00E37B46"/>
    <w:rsid w:val="00E37D50"/>
    <w:rsid w:val="00E40160"/>
    <w:rsid w:val="00E40680"/>
    <w:rsid w:val="00E4105A"/>
    <w:rsid w:val="00E411B5"/>
    <w:rsid w:val="00E4157E"/>
    <w:rsid w:val="00E41645"/>
    <w:rsid w:val="00E41FB7"/>
    <w:rsid w:val="00E42023"/>
    <w:rsid w:val="00E424B3"/>
    <w:rsid w:val="00E428EC"/>
    <w:rsid w:val="00E435B7"/>
    <w:rsid w:val="00E43F9A"/>
    <w:rsid w:val="00E440EE"/>
    <w:rsid w:val="00E44479"/>
    <w:rsid w:val="00E466C4"/>
    <w:rsid w:val="00E466D2"/>
    <w:rsid w:val="00E467AD"/>
    <w:rsid w:val="00E46F97"/>
    <w:rsid w:val="00E472DC"/>
    <w:rsid w:val="00E473EF"/>
    <w:rsid w:val="00E47443"/>
    <w:rsid w:val="00E47990"/>
    <w:rsid w:val="00E47F75"/>
    <w:rsid w:val="00E500E1"/>
    <w:rsid w:val="00E50849"/>
    <w:rsid w:val="00E50A6E"/>
    <w:rsid w:val="00E51104"/>
    <w:rsid w:val="00E51E10"/>
    <w:rsid w:val="00E51F7F"/>
    <w:rsid w:val="00E5313D"/>
    <w:rsid w:val="00E54257"/>
    <w:rsid w:val="00E54875"/>
    <w:rsid w:val="00E54DC3"/>
    <w:rsid w:val="00E55309"/>
    <w:rsid w:val="00E55878"/>
    <w:rsid w:val="00E55ADB"/>
    <w:rsid w:val="00E56552"/>
    <w:rsid w:val="00E56BB0"/>
    <w:rsid w:val="00E57FEA"/>
    <w:rsid w:val="00E60639"/>
    <w:rsid w:val="00E62207"/>
    <w:rsid w:val="00E625A6"/>
    <w:rsid w:val="00E626A8"/>
    <w:rsid w:val="00E62764"/>
    <w:rsid w:val="00E635A4"/>
    <w:rsid w:val="00E63AA5"/>
    <w:rsid w:val="00E641FA"/>
    <w:rsid w:val="00E643C2"/>
    <w:rsid w:val="00E664DB"/>
    <w:rsid w:val="00E66BD6"/>
    <w:rsid w:val="00E66CDF"/>
    <w:rsid w:val="00E707E9"/>
    <w:rsid w:val="00E71426"/>
    <w:rsid w:val="00E7232A"/>
    <w:rsid w:val="00E7425F"/>
    <w:rsid w:val="00E74758"/>
    <w:rsid w:val="00E74765"/>
    <w:rsid w:val="00E74B3E"/>
    <w:rsid w:val="00E756D2"/>
    <w:rsid w:val="00E75CE2"/>
    <w:rsid w:val="00E7633D"/>
    <w:rsid w:val="00E766A3"/>
    <w:rsid w:val="00E766A6"/>
    <w:rsid w:val="00E806E8"/>
    <w:rsid w:val="00E80D94"/>
    <w:rsid w:val="00E816ED"/>
    <w:rsid w:val="00E81C5F"/>
    <w:rsid w:val="00E82181"/>
    <w:rsid w:val="00E824A5"/>
    <w:rsid w:val="00E828AD"/>
    <w:rsid w:val="00E82CC5"/>
    <w:rsid w:val="00E83123"/>
    <w:rsid w:val="00E84346"/>
    <w:rsid w:val="00E85469"/>
    <w:rsid w:val="00E85F60"/>
    <w:rsid w:val="00E86284"/>
    <w:rsid w:val="00E863B3"/>
    <w:rsid w:val="00E8648D"/>
    <w:rsid w:val="00E86B37"/>
    <w:rsid w:val="00E86FC7"/>
    <w:rsid w:val="00E90D3B"/>
    <w:rsid w:val="00E90DD9"/>
    <w:rsid w:val="00E91401"/>
    <w:rsid w:val="00E91744"/>
    <w:rsid w:val="00E92838"/>
    <w:rsid w:val="00E92B62"/>
    <w:rsid w:val="00E92E8D"/>
    <w:rsid w:val="00E93459"/>
    <w:rsid w:val="00E9379A"/>
    <w:rsid w:val="00E93FD0"/>
    <w:rsid w:val="00E94194"/>
    <w:rsid w:val="00E947DA"/>
    <w:rsid w:val="00E96461"/>
    <w:rsid w:val="00E968FB"/>
    <w:rsid w:val="00E96BC4"/>
    <w:rsid w:val="00E977AB"/>
    <w:rsid w:val="00E97A71"/>
    <w:rsid w:val="00E97FCF"/>
    <w:rsid w:val="00EA02E9"/>
    <w:rsid w:val="00EA0559"/>
    <w:rsid w:val="00EA062C"/>
    <w:rsid w:val="00EA0E1F"/>
    <w:rsid w:val="00EA1749"/>
    <w:rsid w:val="00EA17B1"/>
    <w:rsid w:val="00EA1E9F"/>
    <w:rsid w:val="00EA229A"/>
    <w:rsid w:val="00EA2A79"/>
    <w:rsid w:val="00EA2EF3"/>
    <w:rsid w:val="00EA3144"/>
    <w:rsid w:val="00EA33EA"/>
    <w:rsid w:val="00EA442D"/>
    <w:rsid w:val="00EA4B6B"/>
    <w:rsid w:val="00EA4DA0"/>
    <w:rsid w:val="00EA585F"/>
    <w:rsid w:val="00EA5EFD"/>
    <w:rsid w:val="00EA64EE"/>
    <w:rsid w:val="00EA6753"/>
    <w:rsid w:val="00EA709D"/>
    <w:rsid w:val="00EA792A"/>
    <w:rsid w:val="00EB13C4"/>
    <w:rsid w:val="00EB1F18"/>
    <w:rsid w:val="00EB1F80"/>
    <w:rsid w:val="00EB1F84"/>
    <w:rsid w:val="00EB5695"/>
    <w:rsid w:val="00EB5EC5"/>
    <w:rsid w:val="00EB6198"/>
    <w:rsid w:val="00EB68D4"/>
    <w:rsid w:val="00EB705D"/>
    <w:rsid w:val="00EC1015"/>
    <w:rsid w:val="00EC2017"/>
    <w:rsid w:val="00EC238B"/>
    <w:rsid w:val="00EC2549"/>
    <w:rsid w:val="00EC2D9A"/>
    <w:rsid w:val="00EC31BB"/>
    <w:rsid w:val="00EC3AD0"/>
    <w:rsid w:val="00EC3D39"/>
    <w:rsid w:val="00EC5431"/>
    <w:rsid w:val="00EC565E"/>
    <w:rsid w:val="00EC5B1A"/>
    <w:rsid w:val="00EC5F47"/>
    <w:rsid w:val="00EC5F91"/>
    <w:rsid w:val="00EC6169"/>
    <w:rsid w:val="00EC64CD"/>
    <w:rsid w:val="00EC67DB"/>
    <w:rsid w:val="00EC77C6"/>
    <w:rsid w:val="00ED0B43"/>
    <w:rsid w:val="00ED0C60"/>
    <w:rsid w:val="00ED0FD5"/>
    <w:rsid w:val="00ED1E8C"/>
    <w:rsid w:val="00ED2DF1"/>
    <w:rsid w:val="00ED3A25"/>
    <w:rsid w:val="00ED40E0"/>
    <w:rsid w:val="00ED51FE"/>
    <w:rsid w:val="00ED6029"/>
    <w:rsid w:val="00ED70CB"/>
    <w:rsid w:val="00ED7CA1"/>
    <w:rsid w:val="00ED7D08"/>
    <w:rsid w:val="00ED7D86"/>
    <w:rsid w:val="00EE2993"/>
    <w:rsid w:val="00EE3358"/>
    <w:rsid w:val="00EE3415"/>
    <w:rsid w:val="00EE364F"/>
    <w:rsid w:val="00EE3B5D"/>
    <w:rsid w:val="00EE5D1D"/>
    <w:rsid w:val="00EE6529"/>
    <w:rsid w:val="00EE682C"/>
    <w:rsid w:val="00EE7057"/>
    <w:rsid w:val="00EE752C"/>
    <w:rsid w:val="00EE7581"/>
    <w:rsid w:val="00EE7D0B"/>
    <w:rsid w:val="00EF0CCB"/>
    <w:rsid w:val="00EF0DDE"/>
    <w:rsid w:val="00EF140B"/>
    <w:rsid w:val="00EF180B"/>
    <w:rsid w:val="00EF24EB"/>
    <w:rsid w:val="00EF254C"/>
    <w:rsid w:val="00EF2CF6"/>
    <w:rsid w:val="00EF3258"/>
    <w:rsid w:val="00EF32DC"/>
    <w:rsid w:val="00EF4520"/>
    <w:rsid w:val="00EF49D7"/>
    <w:rsid w:val="00EF5B6F"/>
    <w:rsid w:val="00EF6134"/>
    <w:rsid w:val="00EF79FE"/>
    <w:rsid w:val="00F00619"/>
    <w:rsid w:val="00F006F6"/>
    <w:rsid w:val="00F007CD"/>
    <w:rsid w:val="00F010B5"/>
    <w:rsid w:val="00F011AF"/>
    <w:rsid w:val="00F01A41"/>
    <w:rsid w:val="00F034D6"/>
    <w:rsid w:val="00F03CCC"/>
    <w:rsid w:val="00F0496C"/>
    <w:rsid w:val="00F04A31"/>
    <w:rsid w:val="00F04FEA"/>
    <w:rsid w:val="00F06360"/>
    <w:rsid w:val="00F068F3"/>
    <w:rsid w:val="00F074BB"/>
    <w:rsid w:val="00F07991"/>
    <w:rsid w:val="00F114F7"/>
    <w:rsid w:val="00F117B0"/>
    <w:rsid w:val="00F11C67"/>
    <w:rsid w:val="00F12345"/>
    <w:rsid w:val="00F12648"/>
    <w:rsid w:val="00F1265C"/>
    <w:rsid w:val="00F12AF4"/>
    <w:rsid w:val="00F12F8C"/>
    <w:rsid w:val="00F14072"/>
    <w:rsid w:val="00F145C7"/>
    <w:rsid w:val="00F14638"/>
    <w:rsid w:val="00F15C74"/>
    <w:rsid w:val="00F15DB9"/>
    <w:rsid w:val="00F172AE"/>
    <w:rsid w:val="00F20088"/>
    <w:rsid w:val="00F22188"/>
    <w:rsid w:val="00F22859"/>
    <w:rsid w:val="00F23FA2"/>
    <w:rsid w:val="00F24138"/>
    <w:rsid w:val="00F24281"/>
    <w:rsid w:val="00F244ED"/>
    <w:rsid w:val="00F249D8"/>
    <w:rsid w:val="00F24D9C"/>
    <w:rsid w:val="00F250D4"/>
    <w:rsid w:val="00F254C2"/>
    <w:rsid w:val="00F2570A"/>
    <w:rsid w:val="00F259CB"/>
    <w:rsid w:val="00F26816"/>
    <w:rsid w:val="00F2699D"/>
    <w:rsid w:val="00F26A5B"/>
    <w:rsid w:val="00F27492"/>
    <w:rsid w:val="00F277DB"/>
    <w:rsid w:val="00F277FB"/>
    <w:rsid w:val="00F27983"/>
    <w:rsid w:val="00F300CC"/>
    <w:rsid w:val="00F30114"/>
    <w:rsid w:val="00F30BD4"/>
    <w:rsid w:val="00F31E5F"/>
    <w:rsid w:val="00F33256"/>
    <w:rsid w:val="00F33674"/>
    <w:rsid w:val="00F3386B"/>
    <w:rsid w:val="00F34250"/>
    <w:rsid w:val="00F35574"/>
    <w:rsid w:val="00F3573C"/>
    <w:rsid w:val="00F35AFC"/>
    <w:rsid w:val="00F35C98"/>
    <w:rsid w:val="00F35E15"/>
    <w:rsid w:val="00F3600C"/>
    <w:rsid w:val="00F36140"/>
    <w:rsid w:val="00F36486"/>
    <w:rsid w:val="00F36A81"/>
    <w:rsid w:val="00F37E4A"/>
    <w:rsid w:val="00F413DD"/>
    <w:rsid w:val="00F42374"/>
    <w:rsid w:val="00F4317E"/>
    <w:rsid w:val="00F4352A"/>
    <w:rsid w:val="00F435E3"/>
    <w:rsid w:val="00F437D1"/>
    <w:rsid w:val="00F43EDE"/>
    <w:rsid w:val="00F44138"/>
    <w:rsid w:val="00F4423D"/>
    <w:rsid w:val="00F443BD"/>
    <w:rsid w:val="00F444E4"/>
    <w:rsid w:val="00F466CB"/>
    <w:rsid w:val="00F4703C"/>
    <w:rsid w:val="00F47BDC"/>
    <w:rsid w:val="00F47DB7"/>
    <w:rsid w:val="00F50E98"/>
    <w:rsid w:val="00F511FE"/>
    <w:rsid w:val="00F5127C"/>
    <w:rsid w:val="00F516F4"/>
    <w:rsid w:val="00F52023"/>
    <w:rsid w:val="00F52E40"/>
    <w:rsid w:val="00F53C8D"/>
    <w:rsid w:val="00F54404"/>
    <w:rsid w:val="00F54FCA"/>
    <w:rsid w:val="00F55182"/>
    <w:rsid w:val="00F55480"/>
    <w:rsid w:val="00F5611C"/>
    <w:rsid w:val="00F57842"/>
    <w:rsid w:val="00F57E65"/>
    <w:rsid w:val="00F602C2"/>
    <w:rsid w:val="00F61875"/>
    <w:rsid w:val="00F61E44"/>
    <w:rsid w:val="00F625CD"/>
    <w:rsid w:val="00F661F7"/>
    <w:rsid w:val="00F665DE"/>
    <w:rsid w:val="00F66A24"/>
    <w:rsid w:val="00F67106"/>
    <w:rsid w:val="00F67A54"/>
    <w:rsid w:val="00F709B7"/>
    <w:rsid w:val="00F70D20"/>
    <w:rsid w:val="00F715EB"/>
    <w:rsid w:val="00F7173E"/>
    <w:rsid w:val="00F717DF"/>
    <w:rsid w:val="00F71C0B"/>
    <w:rsid w:val="00F728FC"/>
    <w:rsid w:val="00F72BFD"/>
    <w:rsid w:val="00F7330C"/>
    <w:rsid w:val="00F73499"/>
    <w:rsid w:val="00F734B6"/>
    <w:rsid w:val="00F7381F"/>
    <w:rsid w:val="00F7435E"/>
    <w:rsid w:val="00F74CFE"/>
    <w:rsid w:val="00F7533F"/>
    <w:rsid w:val="00F761EC"/>
    <w:rsid w:val="00F76451"/>
    <w:rsid w:val="00F764E9"/>
    <w:rsid w:val="00F771C2"/>
    <w:rsid w:val="00F77654"/>
    <w:rsid w:val="00F77AD6"/>
    <w:rsid w:val="00F80DDF"/>
    <w:rsid w:val="00F80F5A"/>
    <w:rsid w:val="00F815A6"/>
    <w:rsid w:val="00F82260"/>
    <w:rsid w:val="00F839DB"/>
    <w:rsid w:val="00F83DE4"/>
    <w:rsid w:val="00F85FF9"/>
    <w:rsid w:val="00F86317"/>
    <w:rsid w:val="00F86B79"/>
    <w:rsid w:val="00F86D4F"/>
    <w:rsid w:val="00F86DA7"/>
    <w:rsid w:val="00F86E93"/>
    <w:rsid w:val="00F90C55"/>
    <w:rsid w:val="00F9131D"/>
    <w:rsid w:val="00F91983"/>
    <w:rsid w:val="00F9230C"/>
    <w:rsid w:val="00F926B1"/>
    <w:rsid w:val="00F928B8"/>
    <w:rsid w:val="00F9310D"/>
    <w:rsid w:val="00F93534"/>
    <w:rsid w:val="00F938B4"/>
    <w:rsid w:val="00F93A9E"/>
    <w:rsid w:val="00F93E26"/>
    <w:rsid w:val="00F960B2"/>
    <w:rsid w:val="00F9646C"/>
    <w:rsid w:val="00F968ED"/>
    <w:rsid w:val="00F97CB4"/>
    <w:rsid w:val="00F97E3C"/>
    <w:rsid w:val="00F97ED3"/>
    <w:rsid w:val="00F97F6C"/>
    <w:rsid w:val="00FA0115"/>
    <w:rsid w:val="00FA02DF"/>
    <w:rsid w:val="00FA03EA"/>
    <w:rsid w:val="00FA07AA"/>
    <w:rsid w:val="00FA0D3A"/>
    <w:rsid w:val="00FA30A3"/>
    <w:rsid w:val="00FA3773"/>
    <w:rsid w:val="00FA3AB7"/>
    <w:rsid w:val="00FA3B33"/>
    <w:rsid w:val="00FA3CCE"/>
    <w:rsid w:val="00FA3D13"/>
    <w:rsid w:val="00FA3E86"/>
    <w:rsid w:val="00FA456D"/>
    <w:rsid w:val="00FA4BDF"/>
    <w:rsid w:val="00FA4E10"/>
    <w:rsid w:val="00FA62B6"/>
    <w:rsid w:val="00FA6305"/>
    <w:rsid w:val="00FA6CC2"/>
    <w:rsid w:val="00FA6FEA"/>
    <w:rsid w:val="00FA7286"/>
    <w:rsid w:val="00FA768C"/>
    <w:rsid w:val="00FA7736"/>
    <w:rsid w:val="00FA7755"/>
    <w:rsid w:val="00FA776F"/>
    <w:rsid w:val="00FB063E"/>
    <w:rsid w:val="00FB149B"/>
    <w:rsid w:val="00FB1A54"/>
    <w:rsid w:val="00FB1A80"/>
    <w:rsid w:val="00FB1BB8"/>
    <w:rsid w:val="00FB1C8B"/>
    <w:rsid w:val="00FB290D"/>
    <w:rsid w:val="00FB2B0B"/>
    <w:rsid w:val="00FB2BD6"/>
    <w:rsid w:val="00FB2CDB"/>
    <w:rsid w:val="00FB3590"/>
    <w:rsid w:val="00FB37E8"/>
    <w:rsid w:val="00FB3B20"/>
    <w:rsid w:val="00FB3ECC"/>
    <w:rsid w:val="00FB4231"/>
    <w:rsid w:val="00FB4A81"/>
    <w:rsid w:val="00FB4AC4"/>
    <w:rsid w:val="00FB5018"/>
    <w:rsid w:val="00FB5EEE"/>
    <w:rsid w:val="00FB6628"/>
    <w:rsid w:val="00FB6BB9"/>
    <w:rsid w:val="00FB6E3D"/>
    <w:rsid w:val="00FB7903"/>
    <w:rsid w:val="00FB79C2"/>
    <w:rsid w:val="00FC00B2"/>
    <w:rsid w:val="00FC17F7"/>
    <w:rsid w:val="00FC1F53"/>
    <w:rsid w:val="00FC2CEE"/>
    <w:rsid w:val="00FC3A66"/>
    <w:rsid w:val="00FC3FB8"/>
    <w:rsid w:val="00FC4CB2"/>
    <w:rsid w:val="00FC53BB"/>
    <w:rsid w:val="00FC5B4D"/>
    <w:rsid w:val="00FC6003"/>
    <w:rsid w:val="00FC60ED"/>
    <w:rsid w:val="00FC65F4"/>
    <w:rsid w:val="00FC66D6"/>
    <w:rsid w:val="00FC681A"/>
    <w:rsid w:val="00FC70C4"/>
    <w:rsid w:val="00FC7290"/>
    <w:rsid w:val="00FC7B0D"/>
    <w:rsid w:val="00FC7C3F"/>
    <w:rsid w:val="00FD1D86"/>
    <w:rsid w:val="00FD1DFC"/>
    <w:rsid w:val="00FD2209"/>
    <w:rsid w:val="00FD3C1C"/>
    <w:rsid w:val="00FD4379"/>
    <w:rsid w:val="00FD4F1A"/>
    <w:rsid w:val="00FD52AE"/>
    <w:rsid w:val="00FD566E"/>
    <w:rsid w:val="00FD59A3"/>
    <w:rsid w:val="00FD5C84"/>
    <w:rsid w:val="00FD6225"/>
    <w:rsid w:val="00FD62A0"/>
    <w:rsid w:val="00FD6E50"/>
    <w:rsid w:val="00FD70EC"/>
    <w:rsid w:val="00FE0A58"/>
    <w:rsid w:val="00FE0F81"/>
    <w:rsid w:val="00FE13D9"/>
    <w:rsid w:val="00FE1878"/>
    <w:rsid w:val="00FE1B86"/>
    <w:rsid w:val="00FE1D9B"/>
    <w:rsid w:val="00FE2079"/>
    <w:rsid w:val="00FE367D"/>
    <w:rsid w:val="00FE377D"/>
    <w:rsid w:val="00FE3942"/>
    <w:rsid w:val="00FE3CE7"/>
    <w:rsid w:val="00FE42B3"/>
    <w:rsid w:val="00FE4F44"/>
    <w:rsid w:val="00FE7664"/>
    <w:rsid w:val="00FE77FE"/>
    <w:rsid w:val="00FF070E"/>
    <w:rsid w:val="00FF0A55"/>
    <w:rsid w:val="00FF0CE9"/>
    <w:rsid w:val="00FF115C"/>
    <w:rsid w:val="00FF1C6B"/>
    <w:rsid w:val="00FF2183"/>
    <w:rsid w:val="00FF23A6"/>
    <w:rsid w:val="00FF31CC"/>
    <w:rsid w:val="00FF369A"/>
    <w:rsid w:val="00FF42FE"/>
    <w:rsid w:val="00FF57EF"/>
    <w:rsid w:val="00FF59F6"/>
    <w:rsid w:val="00FF5D8C"/>
    <w:rsid w:val="00FF627E"/>
    <w:rsid w:val="00FF6373"/>
    <w:rsid w:val="00FF71CC"/>
    <w:rsid w:val="00FF723C"/>
    <w:rsid w:val="00FF789D"/>
    <w:rsid w:val="00FF7DDE"/>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0F3A70"/>
    <w:pPr>
      <w:keepNext/>
      <w:widowControl/>
      <w:autoSpaceDE/>
      <w:autoSpaceDN/>
      <w:adjustRightInd/>
      <w:jc w:val="center"/>
      <w:outlineLvl w:val="0"/>
    </w:pPr>
    <w:rPr>
      <w:rFonts w:ascii="Times New Roman" w:hAnsi="Times New Roman" w:cs="Times New Roman"/>
      <w:sz w:val="28"/>
    </w:rPr>
  </w:style>
  <w:style w:type="paragraph" w:styleId="2">
    <w:name w:val="heading 2"/>
    <w:basedOn w:val="a"/>
    <w:next w:val="a"/>
    <w:link w:val="20"/>
    <w:uiPriority w:val="9"/>
    <w:semiHidden/>
    <w:unhideWhenUsed/>
    <w:qFormat/>
    <w:rsid w:val="000F3A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semiHidden/>
    <w:unhideWhenUsed/>
    <w:qFormat/>
    <w:rsid w:val="000F3A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3A7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0F3A70"/>
    <w:rPr>
      <w:rFonts w:asciiTheme="majorHAnsi" w:eastAsiaTheme="majorEastAsia" w:hAnsiTheme="majorHAnsi" w:cstheme="majorBidi"/>
      <w:color w:val="365F91" w:themeColor="accent1" w:themeShade="BF"/>
      <w:sz w:val="26"/>
      <w:szCs w:val="26"/>
      <w:lang w:eastAsia="ru-RU"/>
    </w:rPr>
  </w:style>
  <w:style w:type="character" w:customStyle="1" w:styleId="80">
    <w:name w:val="Заголовок 8 Знак"/>
    <w:basedOn w:val="a0"/>
    <w:link w:val="8"/>
    <w:uiPriority w:val="9"/>
    <w:semiHidden/>
    <w:rsid w:val="000F3A70"/>
    <w:rPr>
      <w:rFonts w:asciiTheme="majorHAnsi" w:eastAsiaTheme="majorEastAsia" w:hAnsiTheme="majorHAnsi" w:cstheme="majorBidi"/>
      <w:color w:val="272727" w:themeColor="text1" w:themeTint="D8"/>
      <w:sz w:val="21"/>
      <w:szCs w:val="21"/>
      <w:lang w:eastAsia="ru-RU"/>
    </w:rPr>
  </w:style>
  <w:style w:type="paragraph" w:customStyle="1" w:styleId="ConsPlusNormal">
    <w:name w:val="ConsPlusNormal"/>
    <w:link w:val="ConsPlusNormal0"/>
    <w:rsid w:val="000F3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F3A70"/>
    <w:rPr>
      <w:rFonts w:ascii="Arial" w:eastAsia="Times New Roman" w:hAnsi="Arial" w:cs="Arial"/>
      <w:sz w:val="20"/>
      <w:szCs w:val="20"/>
      <w:lang w:eastAsia="ru-RU"/>
    </w:rPr>
  </w:style>
  <w:style w:type="paragraph" w:styleId="a3">
    <w:name w:val="Balloon Text"/>
    <w:basedOn w:val="a"/>
    <w:link w:val="a4"/>
    <w:uiPriority w:val="99"/>
    <w:semiHidden/>
    <w:unhideWhenUsed/>
    <w:rsid w:val="000F3A70"/>
    <w:rPr>
      <w:rFonts w:ascii="Tahoma" w:hAnsi="Tahoma" w:cs="Tahoma"/>
      <w:sz w:val="16"/>
      <w:szCs w:val="16"/>
    </w:rPr>
  </w:style>
  <w:style w:type="character" w:customStyle="1" w:styleId="a4">
    <w:name w:val="Текст выноски Знак"/>
    <w:basedOn w:val="a0"/>
    <w:link w:val="a3"/>
    <w:uiPriority w:val="99"/>
    <w:semiHidden/>
    <w:rsid w:val="000F3A70"/>
    <w:rPr>
      <w:rFonts w:ascii="Tahoma" w:eastAsia="Times New Roman" w:hAnsi="Tahoma" w:cs="Tahoma"/>
      <w:sz w:val="16"/>
      <w:szCs w:val="16"/>
      <w:lang w:eastAsia="ru-RU"/>
    </w:rPr>
  </w:style>
  <w:style w:type="table" w:styleId="a5">
    <w:name w:val="Table Grid"/>
    <w:basedOn w:val="a1"/>
    <w:uiPriority w:val="59"/>
    <w:rsid w:val="005E6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0F3A70"/>
    <w:pPr>
      <w:keepNext/>
      <w:widowControl/>
      <w:autoSpaceDE/>
      <w:autoSpaceDN/>
      <w:adjustRightInd/>
      <w:jc w:val="center"/>
      <w:outlineLvl w:val="0"/>
    </w:pPr>
    <w:rPr>
      <w:rFonts w:ascii="Times New Roman" w:hAnsi="Times New Roman" w:cs="Times New Roman"/>
      <w:sz w:val="28"/>
    </w:rPr>
  </w:style>
  <w:style w:type="paragraph" w:styleId="2">
    <w:name w:val="heading 2"/>
    <w:basedOn w:val="a"/>
    <w:next w:val="a"/>
    <w:link w:val="20"/>
    <w:uiPriority w:val="9"/>
    <w:semiHidden/>
    <w:unhideWhenUsed/>
    <w:qFormat/>
    <w:rsid w:val="000F3A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semiHidden/>
    <w:unhideWhenUsed/>
    <w:qFormat/>
    <w:rsid w:val="000F3A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3A7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0F3A70"/>
    <w:rPr>
      <w:rFonts w:asciiTheme="majorHAnsi" w:eastAsiaTheme="majorEastAsia" w:hAnsiTheme="majorHAnsi" w:cstheme="majorBidi"/>
      <w:color w:val="365F91" w:themeColor="accent1" w:themeShade="BF"/>
      <w:sz w:val="26"/>
      <w:szCs w:val="26"/>
      <w:lang w:eastAsia="ru-RU"/>
    </w:rPr>
  </w:style>
  <w:style w:type="character" w:customStyle="1" w:styleId="80">
    <w:name w:val="Заголовок 8 Знак"/>
    <w:basedOn w:val="a0"/>
    <w:link w:val="8"/>
    <w:uiPriority w:val="9"/>
    <w:semiHidden/>
    <w:rsid w:val="000F3A70"/>
    <w:rPr>
      <w:rFonts w:asciiTheme="majorHAnsi" w:eastAsiaTheme="majorEastAsia" w:hAnsiTheme="majorHAnsi" w:cstheme="majorBidi"/>
      <w:color w:val="272727" w:themeColor="text1" w:themeTint="D8"/>
      <w:sz w:val="21"/>
      <w:szCs w:val="21"/>
      <w:lang w:eastAsia="ru-RU"/>
    </w:rPr>
  </w:style>
  <w:style w:type="paragraph" w:customStyle="1" w:styleId="ConsPlusNormal">
    <w:name w:val="ConsPlusNormal"/>
    <w:link w:val="ConsPlusNormal0"/>
    <w:rsid w:val="000F3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F3A70"/>
    <w:rPr>
      <w:rFonts w:ascii="Arial" w:eastAsia="Times New Roman" w:hAnsi="Arial" w:cs="Arial"/>
      <w:sz w:val="20"/>
      <w:szCs w:val="20"/>
      <w:lang w:eastAsia="ru-RU"/>
    </w:rPr>
  </w:style>
  <w:style w:type="paragraph" w:styleId="a3">
    <w:name w:val="Balloon Text"/>
    <w:basedOn w:val="a"/>
    <w:link w:val="a4"/>
    <w:uiPriority w:val="99"/>
    <w:semiHidden/>
    <w:unhideWhenUsed/>
    <w:rsid w:val="000F3A70"/>
    <w:rPr>
      <w:rFonts w:ascii="Tahoma" w:hAnsi="Tahoma" w:cs="Tahoma"/>
      <w:sz w:val="16"/>
      <w:szCs w:val="16"/>
    </w:rPr>
  </w:style>
  <w:style w:type="character" w:customStyle="1" w:styleId="a4">
    <w:name w:val="Текст выноски Знак"/>
    <w:basedOn w:val="a0"/>
    <w:link w:val="a3"/>
    <w:uiPriority w:val="99"/>
    <w:semiHidden/>
    <w:rsid w:val="000F3A70"/>
    <w:rPr>
      <w:rFonts w:ascii="Tahoma" w:eastAsia="Times New Roman" w:hAnsi="Tahoma" w:cs="Tahoma"/>
      <w:sz w:val="16"/>
      <w:szCs w:val="16"/>
      <w:lang w:eastAsia="ru-RU"/>
    </w:rPr>
  </w:style>
  <w:style w:type="table" w:styleId="a5">
    <w:name w:val="Table Grid"/>
    <w:basedOn w:val="a1"/>
    <w:uiPriority w:val="59"/>
    <w:rsid w:val="005E6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914">
      <w:bodyDiv w:val="1"/>
      <w:marLeft w:val="0"/>
      <w:marRight w:val="0"/>
      <w:marTop w:val="0"/>
      <w:marBottom w:val="0"/>
      <w:divBdr>
        <w:top w:val="none" w:sz="0" w:space="0" w:color="auto"/>
        <w:left w:val="none" w:sz="0" w:space="0" w:color="auto"/>
        <w:bottom w:val="none" w:sz="0" w:space="0" w:color="auto"/>
        <w:right w:val="none" w:sz="0" w:space="0" w:color="auto"/>
      </w:divBdr>
    </w:div>
    <w:div w:id="257373001">
      <w:bodyDiv w:val="1"/>
      <w:marLeft w:val="0"/>
      <w:marRight w:val="0"/>
      <w:marTop w:val="0"/>
      <w:marBottom w:val="0"/>
      <w:divBdr>
        <w:top w:val="none" w:sz="0" w:space="0" w:color="auto"/>
        <w:left w:val="none" w:sz="0" w:space="0" w:color="auto"/>
        <w:bottom w:val="none" w:sz="0" w:space="0" w:color="auto"/>
        <w:right w:val="none" w:sz="0" w:space="0" w:color="auto"/>
      </w:divBdr>
    </w:div>
    <w:div w:id="1142163450">
      <w:bodyDiv w:val="1"/>
      <w:marLeft w:val="0"/>
      <w:marRight w:val="0"/>
      <w:marTop w:val="0"/>
      <w:marBottom w:val="0"/>
      <w:divBdr>
        <w:top w:val="none" w:sz="0" w:space="0" w:color="auto"/>
        <w:left w:val="none" w:sz="0" w:space="0" w:color="auto"/>
        <w:bottom w:val="none" w:sz="0" w:space="0" w:color="auto"/>
        <w:right w:val="none" w:sz="0" w:space="0" w:color="auto"/>
      </w:divBdr>
    </w:div>
    <w:div w:id="19796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Белешев</dc:creator>
  <cp:lastModifiedBy>Лесничая Елена Петровна</cp:lastModifiedBy>
  <cp:revision>2</cp:revision>
  <dcterms:created xsi:type="dcterms:W3CDTF">2018-10-12T10:08:00Z</dcterms:created>
  <dcterms:modified xsi:type="dcterms:W3CDTF">2018-10-12T10:08:00Z</dcterms:modified>
</cp:coreProperties>
</file>