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39130D" w:rsidRDefault="0039130D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02 марта</w:t>
      </w:r>
      <w:r w:rsidR="001A019F" w:rsidRPr="007B1892">
        <w:rPr>
          <w:rFonts w:cs="Arial"/>
          <w:b/>
          <w:szCs w:val="26"/>
          <w:u w:val="single"/>
        </w:rPr>
        <w:t xml:space="preserve"> </w:t>
      </w:r>
      <w:r w:rsidR="008C1B6A">
        <w:rPr>
          <w:rFonts w:cs="Arial"/>
          <w:b/>
          <w:szCs w:val="26"/>
          <w:u w:val="single"/>
        </w:rPr>
        <w:t>2020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 w:rsidRPr="0039130D">
        <w:rPr>
          <w:rFonts w:cs="Arial"/>
          <w:b/>
          <w:szCs w:val="26"/>
          <w:u w:val="single"/>
        </w:rPr>
        <w:t>149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2E4C91" w:rsidRPr="00226DA1" w:rsidRDefault="00A44016" w:rsidP="00D92E78">
            <w:pPr>
              <w:pStyle w:val="ConsPlusTitle"/>
              <w:jc w:val="center"/>
              <w:rPr>
                <w:b w:val="0"/>
                <w:i/>
              </w:rPr>
            </w:pPr>
            <w:r w:rsidRPr="00226DA1">
              <w:rPr>
                <w:b w:val="0"/>
                <w:i/>
              </w:rPr>
              <w:t>О внесении изменени</w:t>
            </w:r>
            <w:r w:rsidR="00993AB4">
              <w:rPr>
                <w:b w:val="0"/>
                <w:i/>
              </w:rPr>
              <w:t>й</w:t>
            </w:r>
            <w:r w:rsidRPr="00226DA1">
              <w:rPr>
                <w:b w:val="0"/>
                <w:i/>
              </w:rPr>
              <w:t xml:space="preserve"> в </w:t>
            </w:r>
            <w:r w:rsidR="00226DA1" w:rsidRPr="00226DA1">
              <w:rPr>
                <w:b w:val="0"/>
                <w:i/>
              </w:rPr>
              <w:t xml:space="preserve">постановление </w:t>
            </w:r>
            <w:r w:rsidRPr="00226DA1">
              <w:rPr>
                <w:b w:val="0"/>
                <w:i/>
              </w:rPr>
              <w:t xml:space="preserve">администрации города Ишима от </w:t>
            </w:r>
            <w:r w:rsidR="007B1892" w:rsidRPr="00226DA1">
              <w:rPr>
                <w:b w:val="0"/>
                <w:i/>
              </w:rPr>
              <w:t>1</w:t>
            </w:r>
            <w:r w:rsidR="008C1B6A">
              <w:rPr>
                <w:b w:val="0"/>
                <w:i/>
              </w:rPr>
              <w:t>1</w:t>
            </w:r>
            <w:r w:rsidRPr="00226DA1">
              <w:rPr>
                <w:b w:val="0"/>
                <w:i/>
              </w:rPr>
              <w:t>.</w:t>
            </w:r>
            <w:r w:rsidR="008C1B6A">
              <w:rPr>
                <w:b w:val="0"/>
                <w:i/>
              </w:rPr>
              <w:t>11</w:t>
            </w:r>
            <w:r w:rsidRPr="00226DA1">
              <w:rPr>
                <w:b w:val="0"/>
                <w:i/>
              </w:rPr>
              <w:t>.201</w:t>
            </w:r>
            <w:r w:rsidR="008C1B6A">
              <w:rPr>
                <w:b w:val="0"/>
                <w:i/>
              </w:rPr>
              <w:t>9</w:t>
            </w:r>
            <w:r w:rsidR="007B1892" w:rsidRPr="00226DA1">
              <w:rPr>
                <w:b w:val="0"/>
                <w:i/>
              </w:rPr>
              <w:t xml:space="preserve"> </w:t>
            </w:r>
            <w:r w:rsidRPr="00226DA1">
              <w:rPr>
                <w:b w:val="0"/>
                <w:i/>
              </w:rPr>
              <w:t xml:space="preserve">№ </w:t>
            </w:r>
            <w:r w:rsidR="008C1B6A">
              <w:rPr>
                <w:b w:val="0"/>
                <w:i/>
              </w:rPr>
              <w:t>156</w:t>
            </w:r>
            <w:r w:rsidR="00D92E78">
              <w:rPr>
                <w:b w:val="0"/>
                <w:i/>
              </w:rPr>
              <w:t>3</w:t>
            </w:r>
            <w:r w:rsidRPr="00226DA1">
              <w:rPr>
                <w:b w:val="0"/>
                <w:i/>
              </w:rPr>
              <w:t xml:space="preserve"> «</w:t>
            </w:r>
            <w:r w:rsidR="00226DA1" w:rsidRPr="00226DA1">
              <w:rPr>
                <w:b w:val="0"/>
                <w:i/>
              </w:rPr>
              <w:t>О</w:t>
            </w:r>
            <w:r w:rsidR="008C1B6A">
              <w:rPr>
                <w:b w:val="0"/>
                <w:i/>
              </w:rPr>
              <w:t>б установлении публичного сервитута</w:t>
            </w:r>
            <w:r w:rsidRPr="00226DA1">
              <w:rPr>
                <w:b w:val="0"/>
                <w:i/>
              </w:rPr>
              <w:t xml:space="preserve">» 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B4595F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8C1B6A">
        <w:rPr>
          <w:rFonts w:eastAsiaTheme="minorHAnsi" w:cs="Arial"/>
          <w:szCs w:val="26"/>
        </w:rPr>
        <w:t>Гражда</w:t>
      </w:r>
      <w:r w:rsidR="008C1B6A">
        <w:rPr>
          <w:rFonts w:eastAsiaTheme="minorHAnsi" w:cs="Arial"/>
          <w:szCs w:val="26"/>
        </w:rPr>
        <w:t>н</w:t>
      </w:r>
      <w:r w:rsidR="008C1B6A">
        <w:rPr>
          <w:rFonts w:eastAsiaTheme="minorHAnsi" w:cs="Arial"/>
          <w:szCs w:val="26"/>
        </w:rPr>
        <w:t>ским кодексом Российской Федерации, Градостроительным кодексом Росси</w:t>
      </w:r>
      <w:r w:rsidR="008C1B6A">
        <w:rPr>
          <w:rFonts w:eastAsiaTheme="minorHAnsi" w:cs="Arial"/>
          <w:szCs w:val="26"/>
        </w:rPr>
        <w:t>й</w:t>
      </w:r>
      <w:r w:rsidR="008C1B6A">
        <w:rPr>
          <w:rFonts w:eastAsiaTheme="minorHAnsi" w:cs="Arial"/>
          <w:szCs w:val="26"/>
        </w:rPr>
        <w:t xml:space="preserve">ской Федерации, </w:t>
      </w:r>
      <w:r w:rsidR="00226DA1" w:rsidRPr="00226DA1">
        <w:rPr>
          <w:rFonts w:eastAsiaTheme="minorHAnsi" w:cs="Arial"/>
          <w:szCs w:val="26"/>
        </w:rPr>
        <w:t xml:space="preserve">Федеральным </w:t>
      </w:r>
      <w:hyperlink r:id="rId9" w:history="1">
        <w:r w:rsidR="00226DA1" w:rsidRPr="00226DA1">
          <w:rPr>
            <w:rFonts w:eastAsiaTheme="minorHAnsi" w:cs="Arial"/>
            <w:szCs w:val="26"/>
          </w:rPr>
          <w:t>законом</w:t>
        </w:r>
      </w:hyperlink>
      <w:r w:rsidR="00226DA1" w:rsidRPr="00226DA1">
        <w:rPr>
          <w:rFonts w:eastAsiaTheme="minorHAnsi" w:cs="Arial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93AB4">
        <w:rPr>
          <w:rFonts w:eastAsiaTheme="minorHAnsi" w:cs="Arial"/>
          <w:szCs w:val="26"/>
        </w:rPr>
        <w:t xml:space="preserve"> </w:t>
      </w:r>
      <w:r w:rsidR="00993AB4" w:rsidRPr="00226DA1">
        <w:rPr>
          <w:rFonts w:eastAsiaTheme="minorHAnsi" w:cs="Arial"/>
          <w:szCs w:val="26"/>
        </w:rPr>
        <w:t xml:space="preserve">Федеральным </w:t>
      </w:r>
      <w:hyperlink r:id="rId10" w:history="1">
        <w:r w:rsidR="00993AB4" w:rsidRPr="00226DA1">
          <w:rPr>
            <w:rFonts w:eastAsiaTheme="minorHAnsi" w:cs="Arial"/>
            <w:szCs w:val="26"/>
          </w:rPr>
          <w:t>законом</w:t>
        </w:r>
      </w:hyperlink>
      <w:r w:rsidR="00993AB4" w:rsidRPr="00226DA1">
        <w:rPr>
          <w:rFonts w:eastAsiaTheme="minorHAnsi" w:cs="Arial"/>
          <w:szCs w:val="26"/>
        </w:rPr>
        <w:t xml:space="preserve"> от </w:t>
      </w:r>
      <w:r w:rsidR="00993AB4">
        <w:rPr>
          <w:rFonts w:eastAsiaTheme="minorHAnsi" w:cs="Arial"/>
          <w:szCs w:val="26"/>
        </w:rPr>
        <w:t>25</w:t>
      </w:r>
      <w:r w:rsidR="00993AB4" w:rsidRPr="00226DA1">
        <w:rPr>
          <w:rFonts w:eastAsiaTheme="minorHAnsi" w:cs="Arial"/>
          <w:szCs w:val="26"/>
        </w:rPr>
        <w:t>.10.200</w:t>
      </w:r>
      <w:r w:rsidR="00993AB4">
        <w:rPr>
          <w:rFonts w:eastAsiaTheme="minorHAnsi" w:cs="Arial"/>
          <w:szCs w:val="26"/>
        </w:rPr>
        <w:t>1</w:t>
      </w:r>
      <w:r w:rsidR="00993AB4" w:rsidRPr="00226DA1">
        <w:rPr>
          <w:rFonts w:eastAsiaTheme="minorHAnsi" w:cs="Arial"/>
          <w:szCs w:val="26"/>
        </w:rPr>
        <w:t xml:space="preserve"> № 13</w:t>
      </w:r>
      <w:r w:rsidR="00993AB4">
        <w:rPr>
          <w:rFonts w:eastAsiaTheme="minorHAnsi" w:cs="Arial"/>
          <w:szCs w:val="26"/>
        </w:rPr>
        <w:t>7</w:t>
      </w:r>
      <w:r w:rsidR="00993AB4" w:rsidRPr="00226DA1">
        <w:rPr>
          <w:rFonts w:eastAsiaTheme="minorHAnsi" w:cs="Arial"/>
          <w:szCs w:val="26"/>
        </w:rPr>
        <w:t>-ФЗ «О</w:t>
      </w:r>
      <w:r w:rsidR="00993AB4">
        <w:rPr>
          <w:rFonts w:eastAsiaTheme="minorHAnsi" w:cs="Arial"/>
          <w:szCs w:val="26"/>
        </w:rPr>
        <w:t xml:space="preserve"> введении в действие З</w:t>
      </w:r>
      <w:r w:rsidR="00993AB4">
        <w:rPr>
          <w:rFonts w:eastAsiaTheme="minorHAnsi" w:cs="Arial"/>
          <w:szCs w:val="26"/>
        </w:rPr>
        <w:t>е</w:t>
      </w:r>
      <w:r w:rsidR="00993AB4">
        <w:rPr>
          <w:rFonts w:eastAsiaTheme="minorHAnsi" w:cs="Arial"/>
          <w:szCs w:val="26"/>
        </w:rPr>
        <w:t>мельного кодекса Российской Федерации</w:t>
      </w:r>
      <w:r w:rsidR="00993AB4" w:rsidRPr="00226DA1">
        <w:rPr>
          <w:rFonts w:eastAsiaTheme="minorHAnsi" w:cs="Arial"/>
          <w:szCs w:val="26"/>
        </w:rPr>
        <w:t>»,</w:t>
      </w:r>
      <w:r w:rsidR="00226DA1" w:rsidRPr="00226DA1">
        <w:rPr>
          <w:rFonts w:eastAsiaTheme="minorHAnsi" w:cs="Arial"/>
          <w:szCs w:val="26"/>
        </w:rPr>
        <w:t xml:space="preserve"> </w:t>
      </w:r>
      <w:hyperlink r:id="rId11" w:history="1">
        <w:r w:rsidR="00226DA1" w:rsidRPr="00226DA1">
          <w:rPr>
            <w:rFonts w:eastAsiaTheme="minorHAnsi" w:cs="Arial"/>
            <w:szCs w:val="26"/>
          </w:rPr>
          <w:t>Уставом</w:t>
        </w:r>
      </w:hyperlink>
      <w:r w:rsidR="00226DA1" w:rsidRPr="00226DA1">
        <w:rPr>
          <w:rFonts w:eastAsiaTheme="minorHAnsi" w:cs="Arial"/>
          <w:szCs w:val="26"/>
        </w:rPr>
        <w:t xml:space="preserve"> города Ишима</w:t>
      </w:r>
      <w:r w:rsidR="008C1B6A">
        <w:rPr>
          <w:rFonts w:eastAsiaTheme="minorHAnsi" w:cs="Arial"/>
          <w:szCs w:val="26"/>
        </w:rPr>
        <w:t>, на осн</w:t>
      </w:r>
      <w:r w:rsidR="008C1B6A">
        <w:rPr>
          <w:rFonts w:eastAsiaTheme="minorHAnsi" w:cs="Arial"/>
          <w:szCs w:val="26"/>
        </w:rPr>
        <w:t>о</w:t>
      </w:r>
      <w:r w:rsidR="008C1B6A">
        <w:rPr>
          <w:rFonts w:eastAsiaTheme="minorHAnsi" w:cs="Arial"/>
          <w:szCs w:val="26"/>
        </w:rPr>
        <w:t>вании сведений из Единого государственного реестра недвижимости о зар</w:t>
      </w:r>
      <w:r w:rsidR="008C1B6A">
        <w:rPr>
          <w:rFonts w:eastAsiaTheme="minorHAnsi" w:cs="Arial"/>
          <w:szCs w:val="26"/>
        </w:rPr>
        <w:t>е</w:t>
      </w:r>
      <w:r w:rsidR="008C1B6A">
        <w:rPr>
          <w:rFonts w:eastAsiaTheme="minorHAnsi" w:cs="Arial"/>
          <w:szCs w:val="26"/>
        </w:rPr>
        <w:t>гистрированных правах на сооружени</w:t>
      </w:r>
      <w:r w:rsidR="00D92E78">
        <w:rPr>
          <w:rFonts w:eastAsiaTheme="minorHAnsi" w:cs="Arial"/>
          <w:szCs w:val="26"/>
        </w:rPr>
        <w:t xml:space="preserve">е </w:t>
      </w:r>
      <w:r w:rsidR="008C1B6A">
        <w:rPr>
          <w:rFonts w:eastAsiaTheme="minorHAnsi" w:cs="Arial"/>
          <w:szCs w:val="26"/>
        </w:rPr>
        <w:t>с кадастровым</w:t>
      </w:r>
      <w:proofErr w:type="gramEnd"/>
      <w:r w:rsidR="008C1B6A">
        <w:rPr>
          <w:rFonts w:eastAsiaTheme="minorHAnsi" w:cs="Arial"/>
          <w:szCs w:val="26"/>
        </w:rPr>
        <w:t xml:space="preserve"> номер</w:t>
      </w:r>
      <w:r w:rsidR="00D92E78">
        <w:rPr>
          <w:rFonts w:eastAsiaTheme="minorHAnsi" w:cs="Arial"/>
          <w:szCs w:val="26"/>
        </w:rPr>
        <w:t>ом</w:t>
      </w:r>
      <w:r w:rsidR="008C1B6A">
        <w:rPr>
          <w:rFonts w:eastAsiaTheme="minorHAnsi" w:cs="Arial"/>
          <w:szCs w:val="26"/>
        </w:rPr>
        <w:t xml:space="preserve"> 72:25:010</w:t>
      </w:r>
      <w:r w:rsidR="00D92E78">
        <w:rPr>
          <w:rFonts w:eastAsiaTheme="minorHAnsi" w:cs="Arial"/>
          <w:szCs w:val="26"/>
        </w:rPr>
        <w:t>5</w:t>
      </w:r>
      <w:r w:rsidR="008C1B6A">
        <w:rPr>
          <w:rFonts w:eastAsiaTheme="minorHAnsi" w:cs="Arial"/>
          <w:szCs w:val="26"/>
        </w:rPr>
        <w:t>00</w:t>
      </w:r>
      <w:r w:rsidR="00D92E78">
        <w:rPr>
          <w:rFonts w:eastAsiaTheme="minorHAnsi" w:cs="Arial"/>
          <w:szCs w:val="26"/>
        </w:rPr>
        <w:t>2</w:t>
      </w:r>
      <w:r w:rsidR="008C1B6A">
        <w:rPr>
          <w:rFonts w:eastAsiaTheme="minorHAnsi" w:cs="Arial"/>
          <w:szCs w:val="26"/>
        </w:rPr>
        <w:t>:</w:t>
      </w:r>
      <w:r w:rsidR="00D92E78">
        <w:rPr>
          <w:rFonts w:eastAsiaTheme="minorHAnsi" w:cs="Arial"/>
          <w:szCs w:val="26"/>
        </w:rPr>
        <w:t>1625</w:t>
      </w:r>
      <w:r w:rsidR="00226DA1" w:rsidRPr="00226DA1">
        <w:rPr>
          <w:rFonts w:eastAsiaTheme="minorHAnsi" w:cs="Arial"/>
          <w:szCs w:val="26"/>
        </w:rPr>
        <w:t>:</w:t>
      </w:r>
    </w:p>
    <w:p w:rsidR="00A44016" w:rsidRPr="00FD7664" w:rsidRDefault="00A44016" w:rsidP="00FD7664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В</w:t>
      </w:r>
      <w:r w:rsidR="00226DA1" w:rsidRPr="00FD7664">
        <w:rPr>
          <w:rFonts w:cs="Arial"/>
          <w:szCs w:val="26"/>
        </w:rPr>
        <w:t xml:space="preserve"> </w:t>
      </w:r>
      <w:r w:rsidRPr="00FD7664">
        <w:rPr>
          <w:rFonts w:cs="Arial"/>
          <w:szCs w:val="26"/>
        </w:rPr>
        <w:t xml:space="preserve">постановление администрации города Ишима от </w:t>
      </w:r>
      <w:r w:rsidR="00993AB4">
        <w:rPr>
          <w:rFonts w:cs="Arial"/>
          <w:szCs w:val="26"/>
        </w:rPr>
        <w:t>11</w:t>
      </w:r>
      <w:r w:rsidR="00226DA1" w:rsidRPr="00FD7664">
        <w:rPr>
          <w:szCs w:val="26"/>
        </w:rPr>
        <w:t>.</w:t>
      </w:r>
      <w:r w:rsidR="00993AB4">
        <w:rPr>
          <w:szCs w:val="26"/>
        </w:rPr>
        <w:t>11</w:t>
      </w:r>
      <w:r w:rsidR="00226DA1" w:rsidRPr="00FD7664">
        <w:rPr>
          <w:szCs w:val="26"/>
        </w:rPr>
        <w:t>.201</w:t>
      </w:r>
      <w:r w:rsidR="00993AB4">
        <w:rPr>
          <w:szCs w:val="26"/>
        </w:rPr>
        <w:t>9</w:t>
      </w:r>
      <w:r w:rsidR="00226DA1" w:rsidRPr="00FD7664">
        <w:rPr>
          <w:szCs w:val="26"/>
        </w:rPr>
        <w:t xml:space="preserve"> № </w:t>
      </w:r>
      <w:r w:rsidR="00993AB4">
        <w:rPr>
          <w:szCs w:val="26"/>
        </w:rPr>
        <w:t>156</w:t>
      </w:r>
      <w:r w:rsidR="00D92E78">
        <w:rPr>
          <w:szCs w:val="26"/>
        </w:rPr>
        <w:t>3</w:t>
      </w:r>
      <w:r w:rsidR="00226DA1" w:rsidRPr="00FD7664">
        <w:rPr>
          <w:szCs w:val="26"/>
        </w:rPr>
        <w:t xml:space="preserve"> «</w:t>
      </w:r>
      <w:r w:rsidR="00993AB4">
        <w:rPr>
          <w:szCs w:val="26"/>
        </w:rPr>
        <w:t>Об установлении публичного сервитута</w:t>
      </w:r>
      <w:r w:rsidR="00226DA1" w:rsidRPr="00FD7664">
        <w:rPr>
          <w:szCs w:val="26"/>
        </w:rPr>
        <w:t>»</w:t>
      </w:r>
      <w:r w:rsidR="001A019F" w:rsidRPr="00FD7664">
        <w:rPr>
          <w:szCs w:val="26"/>
        </w:rPr>
        <w:t xml:space="preserve"> </w:t>
      </w:r>
      <w:r w:rsidRPr="00FD7664">
        <w:rPr>
          <w:rFonts w:cs="Arial"/>
          <w:szCs w:val="26"/>
        </w:rPr>
        <w:t>внести сле</w:t>
      </w:r>
      <w:r w:rsidR="002C717B" w:rsidRPr="00FD7664">
        <w:rPr>
          <w:rFonts w:cs="Arial"/>
          <w:szCs w:val="26"/>
        </w:rPr>
        <w:t>дующ</w:t>
      </w:r>
      <w:r w:rsidR="00993AB4">
        <w:rPr>
          <w:rFonts w:cs="Arial"/>
          <w:szCs w:val="26"/>
        </w:rPr>
        <w:t>и</w:t>
      </w:r>
      <w:r w:rsidRPr="00FD7664">
        <w:rPr>
          <w:rFonts w:cs="Arial"/>
          <w:szCs w:val="26"/>
        </w:rPr>
        <w:t>е измен</w:t>
      </w:r>
      <w:r w:rsidRPr="00FD7664">
        <w:rPr>
          <w:rFonts w:cs="Arial"/>
          <w:szCs w:val="26"/>
        </w:rPr>
        <w:t>е</w:t>
      </w:r>
      <w:r w:rsidRPr="00FD7664">
        <w:rPr>
          <w:rFonts w:cs="Arial"/>
          <w:szCs w:val="26"/>
        </w:rPr>
        <w:t>ни</w:t>
      </w:r>
      <w:r w:rsidR="00993AB4">
        <w:rPr>
          <w:rFonts w:cs="Arial"/>
          <w:szCs w:val="26"/>
        </w:rPr>
        <w:t>я</w:t>
      </w:r>
      <w:r w:rsidR="0090773B" w:rsidRPr="00FD7664">
        <w:rPr>
          <w:rFonts w:cs="Arial"/>
          <w:szCs w:val="26"/>
        </w:rPr>
        <w:t>:</w:t>
      </w:r>
    </w:p>
    <w:p w:rsidR="00D92E78" w:rsidRDefault="002E4C9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cs="Arial"/>
          <w:szCs w:val="26"/>
        </w:rPr>
      </w:pPr>
      <w:r w:rsidRPr="00FD7664">
        <w:rPr>
          <w:rFonts w:cs="Arial"/>
          <w:szCs w:val="26"/>
        </w:rPr>
        <w:t>1.1.</w:t>
      </w:r>
      <w:r w:rsidRPr="00FD7664">
        <w:rPr>
          <w:rFonts w:cs="Arial"/>
          <w:szCs w:val="26"/>
        </w:rPr>
        <w:tab/>
      </w:r>
      <w:r w:rsidR="00D92E78">
        <w:rPr>
          <w:rFonts w:cs="Arial"/>
          <w:szCs w:val="26"/>
        </w:rPr>
        <w:t>пункт 4 постановления исключить.</w:t>
      </w:r>
    </w:p>
    <w:p w:rsidR="00993AB4" w:rsidRDefault="00D92E78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cs="Arial"/>
          <w:szCs w:val="26"/>
        </w:rPr>
        <w:t>1.2.</w:t>
      </w:r>
      <w:r>
        <w:rPr>
          <w:rFonts w:cs="Arial"/>
          <w:szCs w:val="26"/>
        </w:rPr>
        <w:tab/>
      </w:r>
      <w:r w:rsidR="00993AB4">
        <w:rPr>
          <w:rFonts w:cs="Arial"/>
          <w:szCs w:val="26"/>
        </w:rPr>
        <w:t xml:space="preserve">подпункт б) пункта </w:t>
      </w:r>
      <w:r>
        <w:rPr>
          <w:rFonts w:cs="Arial"/>
          <w:szCs w:val="26"/>
        </w:rPr>
        <w:t>6</w:t>
      </w:r>
      <w:r w:rsidR="00993AB4">
        <w:rPr>
          <w:rFonts w:cs="Arial"/>
          <w:szCs w:val="26"/>
        </w:rPr>
        <w:t xml:space="preserve"> </w:t>
      </w:r>
      <w:r w:rsidR="00FD7664" w:rsidRPr="00FD7664">
        <w:rPr>
          <w:rFonts w:eastAsiaTheme="minorHAnsi" w:cs="Arial"/>
          <w:szCs w:val="26"/>
        </w:rPr>
        <w:t>постановлени</w:t>
      </w:r>
      <w:r w:rsidR="00993AB4">
        <w:rPr>
          <w:rFonts w:eastAsiaTheme="minorHAnsi" w:cs="Arial"/>
          <w:szCs w:val="26"/>
        </w:rPr>
        <w:t>я – исключить.</w:t>
      </w:r>
    </w:p>
    <w:p w:rsidR="00C52031" w:rsidRDefault="00C5203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1.3.</w:t>
      </w:r>
      <w:r>
        <w:rPr>
          <w:rFonts w:eastAsiaTheme="minorHAnsi" w:cs="Arial"/>
          <w:szCs w:val="26"/>
        </w:rPr>
        <w:tab/>
        <w:t>пункты 5, 6, 7, 8 постановления считать пунктами 4, 5, 6, 7 постановл</w:t>
      </w:r>
      <w:r>
        <w:rPr>
          <w:rFonts w:eastAsiaTheme="minorHAnsi" w:cs="Arial"/>
          <w:szCs w:val="26"/>
        </w:rPr>
        <w:t>е</w:t>
      </w:r>
      <w:r>
        <w:rPr>
          <w:rFonts w:eastAsiaTheme="minorHAnsi" w:cs="Arial"/>
          <w:szCs w:val="26"/>
        </w:rPr>
        <w:t>ния.</w:t>
      </w:r>
    </w:p>
    <w:p w:rsidR="00993AB4" w:rsidRDefault="00993AB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</w:t>
      </w:r>
      <w:r w:rsidR="00C52031">
        <w:rPr>
          <w:rFonts w:eastAsiaTheme="minorHAnsi" w:cs="Arial"/>
          <w:szCs w:val="26"/>
        </w:rPr>
        <w:t>4</w:t>
      </w:r>
      <w:r w:rsidR="00D92E78">
        <w:rPr>
          <w:rFonts w:eastAsiaTheme="minorHAnsi" w:cs="Arial"/>
          <w:szCs w:val="26"/>
        </w:rPr>
        <w:t>.</w:t>
      </w:r>
      <w:r w:rsidR="00D92E78">
        <w:rPr>
          <w:rFonts w:eastAsiaTheme="minorHAnsi" w:cs="Arial"/>
          <w:szCs w:val="26"/>
        </w:rPr>
        <w:tab/>
        <w:t xml:space="preserve">подпункты </w:t>
      </w:r>
      <w:r w:rsidR="00C52031">
        <w:rPr>
          <w:rFonts w:eastAsiaTheme="minorHAnsi" w:cs="Arial"/>
          <w:szCs w:val="26"/>
        </w:rPr>
        <w:t xml:space="preserve">а), </w:t>
      </w:r>
      <w:r w:rsidR="00D92E78">
        <w:rPr>
          <w:rFonts w:eastAsiaTheme="minorHAnsi" w:cs="Arial"/>
          <w:szCs w:val="26"/>
        </w:rPr>
        <w:t>в), г), д) пункта 6</w:t>
      </w:r>
      <w:r>
        <w:rPr>
          <w:rFonts w:eastAsiaTheme="minorHAnsi" w:cs="Arial"/>
          <w:szCs w:val="26"/>
        </w:rPr>
        <w:t xml:space="preserve"> постановления считать подпунктами </w:t>
      </w:r>
      <w:r w:rsidR="00C52031">
        <w:rPr>
          <w:rFonts w:eastAsiaTheme="minorHAnsi" w:cs="Arial"/>
          <w:szCs w:val="26"/>
        </w:rPr>
        <w:t xml:space="preserve">а), </w:t>
      </w:r>
      <w:r>
        <w:rPr>
          <w:rFonts w:eastAsiaTheme="minorHAnsi" w:cs="Arial"/>
          <w:szCs w:val="26"/>
        </w:rPr>
        <w:t xml:space="preserve">б), в), г) пункта </w:t>
      </w:r>
      <w:r w:rsidR="00C52031">
        <w:rPr>
          <w:rFonts w:eastAsiaTheme="minorHAnsi" w:cs="Arial"/>
          <w:szCs w:val="26"/>
        </w:rPr>
        <w:t>5</w:t>
      </w:r>
      <w:r>
        <w:rPr>
          <w:rFonts w:eastAsiaTheme="minorHAnsi" w:cs="Arial"/>
          <w:szCs w:val="26"/>
        </w:rPr>
        <w:t xml:space="preserve"> постановления.</w:t>
      </w:r>
    </w:p>
    <w:p w:rsidR="00656354" w:rsidRPr="004634FA" w:rsidRDefault="00656354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2.</w:t>
      </w:r>
      <w:r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FD7664">
        <w:rPr>
          <w:rFonts w:cs="Arial"/>
          <w:szCs w:val="26"/>
        </w:rPr>
        <w:t>Ишимская</w:t>
      </w:r>
      <w:proofErr w:type="gramEnd"/>
      <w:r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FD7664">
        <w:rPr>
          <w:rFonts w:cs="Arial"/>
          <w:szCs w:val="26"/>
        </w:rPr>
        <w:t>) и разместить на официальном сайте муниципального</w:t>
      </w:r>
      <w:r w:rsidRPr="00656354">
        <w:rPr>
          <w:rFonts w:cs="Arial"/>
          <w:szCs w:val="26"/>
        </w:rPr>
        <w:t xml:space="preserve">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2F048A" w:rsidRPr="00656354" w:rsidRDefault="00656354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bookmarkStart w:id="0" w:name="_GoBack"/>
      <w:bookmarkEnd w:id="0"/>
    </w:p>
    <w:sectPr w:rsidR="007B1892" w:rsidSect="0090773B">
      <w:footerReference w:type="first" r:id="rId13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86" w:rsidRDefault="000B7486" w:rsidP="002E4C91">
      <w:r>
        <w:separator/>
      </w:r>
    </w:p>
  </w:endnote>
  <w:endnote w:type="continuationSeparator" w:id="0">
    <w:p w:rsidR="000B7486" w:rsidRDefault="000B7486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86" w:rsidRDefault="000B7486" w:rsidP="002E4C91">
      <w:r>
        <w:separator/>
      </w:r>
    </w:p>
  </w:footnote>
  <w:footnote w:type="continuationSeparator" w:id="0">
    <w:p w:rsidR="000B7486" w:rsidRDefault="000B7486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A71B8"/>
    <w:rsid w:val="000B7486"/>
    <w:rsid w:val="000C7B75"/>
    <w:rsid w:val="000D39ED"/>
    <w:rsid w:val="000F2028"/>
    <w:rsid w:val="00115D9A"/>
    <w:rsid w:val="00134A7E"/>
    <w:rsid w:val="00137335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D4AB1"/>
    <w:rsid w:val="001E4A5A"/>
    <w:rsid w:val="00205B73"/>
    <w:rsid w:val="0020728D"/>
    <w:rsid w:val="00216D99"/>
    <w:rsid w:val="00225291"/>
    <w:rsid w:val="00226DA1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96BF2"/>
    <w:rsid w:val="002B5127"/>
    <w:rsid w:val="002C114A"/>
    <w:rsid w:val="002C6C68"/>
    <w:rsid w:val="002C717B"/>
    <w:rsid w:val="002D0079"/>
    <w:rsid w:val="002D111B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2835"/>
    <w:rsid w:val="0036572E"/>
    <w:rsid w:val="003669DB"/>
    <w:rsid w:val="003824CE"/>
    <w:rsid w:val="00383C75"/>
    <w:rsid w:val="0039130D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404ADF"/>
    <w:rsid w:val="0040571D"/>
    <w:rsid w:val="0041284D"/>
    <w:rsid w:val="0042050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5F1"/>
    <w:rsid w:val="00532D04"/>
    <w:rsid w:val="00546E52"/>
    <w:rsid w:val="00550C48"/>
    <w:rsid w:val="00561927"/>
    <w:rsid w:val="00574643"/>
    <w:rsid w:val="005A6087"/>
    <w:rsid w:val="005B4BC1"/>
    <w:rsid w:val="005B64D9"/>
    <w:rsid w:val="005C01FA"/>
    <w:rsid w:val="005C07B2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7281E"/>
    <w:rsid w:val="00680909"/>
    <w:rsid w:val="00684BA0"/>
    <w:rsid w:val="00685915"/>
    <w:rsid w:val="006A190A"/>
    <w:rsid w:val="006B6A14"/>
    <w:rsid w:val="006E6B9B"/>
    <w:rsid w:val="006F0A59"/>
    <w:rsid w:val="00702463"/>
    <w:rsid w:val="007157F1"/>
    <w:rsid w:val="007202DC"/>
    <w:rsid w:val="0072452E"/>
    <w:rsid w:val="00725E07"/>
    <w:rsid w:val="00726420"/>
    <w:rsid w:val="00737B14"/>
    <w:rsid w:val="00750D4A"/>
    <w:rsid w:val="00750F54"/>
    <w:rsid w:val="00790F70"/>
    <w:rsid w:val="00794A7A"/>
    <w:rsid w:val="007B16B9"/>
    <w:rsid w:val="007B1892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2B82"/>
    <w:rsid w:val="00813ECE"/>
    <w:rsid w:val="0083287F"/>
    <w:rsid w:val="00837F2B"/>
    <w:rsid w:val="0086128F"/>
    <w:rsid w:val="008759BD"/>
    <w:rsid w:val="008870F1"/>
    <w:rsid w:val="0088722E"/>
    <w:rsid w:val="00892792"/>
    <w:rsid w:val="008A1B15"/>
    <w:rsid w:val="008C1B6A"/>
    <w:rsid w:val="008D24AF"/>
    <w:rsid w:val="008D5C25"/>
    <w:rsid w:val="008E2165"/>
    <w:rsid w:val="008E6990"/>
    <w:rsid w:val="008F2E34"/>
    <w:rsid w:val="009005E0"/>
    <w:rsid w:val="00900C88"/>
    <w:rsid w:val="0090773B"/>
    <w:rsid w:val="009256D6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64E69"/>
    <w:rsid w:val="00A77577"/>
    <w:rsid w:val="00A93CEA"/>
    <w:rsid w:val="00A96A55"/>
    <w:rsid w:val="00AA05E5"/>
    <w:rsid w:val="00AB5B6F"/>
    <w:rsid w:val="00AC007E"/>
    <w:rsid w:val="00AC3398"/>
    <w:rsid w:val="00AC6458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4595F"/>
    <w:rsid w:val="00B56C32"/>
    <w:rsid w:val="00B57CBF"/>
    <w:rsid w:val="00B606C1"/>
    <w:rsid w:val="00B61F2D"/>
    <w:rsid w:val="00B90C31"/>
    <w:rsid w:val="00BC5053"/>
    <w:rsid w:val="00BD2745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2031"/>
    <w:rsid w:val="00C54B6A"/>
    <w:rsid w:val="00C65E3F"/>
    <w:rsid w:val="00C74B49"/>
    <w:rsid w:val="00C92016"/>
    <w:rsid w:val="00CA42EB"/>
    <w:rsid w:val="00CB6258"/>
    <w:rsid w:val="00CC1049"/>
    <w:rsid w:val="00CE18E7"/>
    <w:rsid w:val="00CE51DC"/>
    <w:rsid w:val="00D157B5"/>
    <w:rsid w:val="00D20D32"/>
    <w:rsid w:val="00D2594E"/>
    <w:rsid w:val="00D35F24"/>
    <w:rsid w:val="00D402C5"/>
    <w:rsid w:val="00D40E31"/>
    <w:rsid w:val="00D42D8A"/>
    <w:rsid w:val="00D5687C"/>
    <w:rsid w:val="00D64699"/>
    <w:rsid w:val="00D751E8"/>
    <w:rsid w:val="00D84C96"/>
    <w:rsid w:val="00D92E78"/>
    <w:rsid w:val="00DA2EDD"/>
    <w:rsid w:val="00DB1646"/>
    <w:rsid w:val="00DB3A4B"/>
    <w:rsid w:val="00DB6FE5"/>
    <w:rsid w:val="00DC3B83"/>
    <w:rsid w:val="00DE1839"/>
    <w:rsid w:val="00E027A5"/>
    <w:rsid w:val="00E20A40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20A09"/>
    <w:rsid w:val="00F30585"/>
    <w:rsid w:val="00F31C80"/>
    <w:rsid w:val="00F50F8A"/>
    <w:rsid w:val="00F5670B"/>
    <w:rsid w:val="00F57683"/>
    <w:rsid w:val="00F60412"/>
    <w:rsid w:val="00F67BCD"/>
    <w:rsid w:val="00F865E0"/>
    <w:rsid w:val="00F92AE2"/>
    <w:rsid w:val="00FA08B7"/>
    <w:rsid w:val="00FB213D"/>
    <w:rsid w:val="00FB5E09"/>
    <w:rsid w:val="00FD7664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40C1F90B0B6AAAD3552FDE346ED687E86E4204118E74E88947631BBB1EA6F7E314DFC1667FF82CF79D221DF715C837AT1e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840C1F90B0B6AAAD354CF0F52AB3677B8CBD2B4619E518D4C17066E4E1EC3A2C7113A54726B48ECD62CE20DCT6e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40C1F90B0B6AAAD354CF0F52AB3677B8CBD2B4619E518D4C17066E4E1EC3A2C7113A54726B48ECD62CE20DCT6e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2020-03-03T08:39:00Z</cp:lastPrinted>
  <dcterms:created xsi:type="dcterms:W3CDTF">2020-02-27T10:46:00Z</dcterms:created>
  <dcterms:modified xsi:type="dcterms:W3CDTF">2020-03-03T10:43:00Z</dcterms:modified>
</cp:coreProperties>
</file>