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DD287A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20 июня</w:t>
      </w:r>
      <w:r w:rsidR="00F21128" w:rsidRPr="00F21128">
        <w:rPr>
          <w:rFonts w:cs="Arial"/>
          <w:b/>
          <w:szCs w:val="26"/>
          <w:u w:val="single"/>
        </w:rPr>
        <w:t xml:space="preserve">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   </w:t>
      </w:r>
      <w:r w:rsidR="00166B2C" w:rsidRPr="007B1892">
        <w:rPr>
          <w:rFonts w:cs="Arial"/>
          <w:b/>
          <w:szCs w:val="26"/>
        </w:rPr>
        <w:t xml:space="preserve">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DD287A">
        <w:rPr>
          <w:rFonts w:cs="Arial"/>
          <w:b/>
          <w:szCs w:val="26"/>
          <w:u w:val="single"/>
        </w:rPr>
        <w:t>937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8768A8" w:rsidRPr="00FF67B8" w:rsidRDefault="00795FF6" w:rsidP="00551211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ции города Ишима от </w:t>
            </w:r>
            <w:r w:rsidR="00671F20">
              <w:rPr>
                <w:rFonts w:asciiTheme="majorHAnsi" w:hAnsiTheme="majorHAnsi" w:cstheme="majorHAnsi"/>
                <w:i/>
                <w:sz w:val="26"/>
                <w:szCs w:val="26"/>
              </w:rPr>
              <w:t>22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671F20">
              <w:rPr>
                <w:rFonts w:asciiTheme="majorHAnsi" w:hAnsiTheme="majorHAnsi" w:cstheme="majorHAnsi"/>
                <w:i/>
                <w:sz w:val="26"/>
                <w:szCs w:val="26"/>
              </w:rPr>
              <w:t>03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  <w:r w:rsidR="00671F20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671F20">
              <w:rPr>
                <w:rFonts w:asciiTheme="majorHAnsi" w:hAnsiTheme="majorHAnsi" w:cstheme="majorHAnsi"/>
                <w:i/>
                <w:sz w:val="26"/>
                <w:szCs w:val="26"/>
              </w:rPr>
              <w:t>145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</w:t>
            </w:r>
            <w:r w:rsidR="00551211" w:rsidRPr="009F328D">
              <w:rPr>
                <w:rFonts w:ascii="Arial" w:hAnsi="Arial" w:cs="Arial"/>
                <w:i/>
                <w:sz w:val="26"/>
                <w:szCs w:val="26"/>
              </w:rPr>
              <w:t>Установл</w:t>
            </w:r>
            <w:r w:rsidR="00551211" w:rsidRPr="009F328D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="00551211" w:rsidRPr="009F328D">
              <w:rPr>
                <w:rFonts w:ascii="Arial" w:hAnsi="Arial" w:cs="Arial"/>
                <w:i/>
                <w:sz w:val="26"/>
                <w:szCs w:val="26"/>
              </w:rPr>
              <w:t xml:space="preserve">ние и прекращение публичного сервитута </w:t>
            </w:r>
            <w:r w:rsidR="00551211">
              <w:rPr>
                <w:rFonts w:ascii="Arial" w:hAnsi="Arial" w:cs="Arial"/>
                <w:i/>
                <w:sz w:val="26"/>
                <w:szCs w:val="26"/>
              </w:rPr>
              <w:t>для испол</w:t>
            </w:r>
            <w:r w:rsidR="00551211">
              <w:rPr>
                <w:rFonts w:ascii="Arial" w:hAnsi="Arial" w:cs="Arial"/>
                <w:i/>
                <w:sz w:val="26"/>
                <w:szCs w:val="26"/>
              </w:rPr>
              <w:t>ь</w:t>
            </w:r>
            <w:r w:rsidR="00551211">
              <w:rPr>
                <w:rFonts w:ascii="Arial" w:hAnsi="Arial" w:cs="Arial"/>
                <w:i/>
                <w:sz w:val="26"/>
                <w:szCs w:val="26"/>
              </w:rPr>
              <w:t>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» </w:t>
            </w:r>
          </w:p>
          <w:p w:rsidR="00FF67B8" w:rsidRDefault="008768A8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(</w:t>
            </w:r>
            <w:r w:rsidR="00231D4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в 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ред. постановлени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я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администрации </w:t>
            </w:r>
            <w:proofErr w:type="gramEnd"/>
          </w:p>
          <w:p w:rsidR="002E4C91" w:rsidRPr="00FF67B8" w:rsidRDefault="002D5129" w:rsidP="00231D46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города Ишима от 1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8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10</w:t>
            </w:r>
            <w:r w:rsidRPr="00231D46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FF67B8" w:rsidRPr="00231D46">
              <w:rPr>
                <w:rFonts w:asciiTheme="majorHAnsi" w:hAnsiTheme="majorHAnsi" w:cstheme="majorHAnsi"/>
                <w:i/>
                <w:sz w:val="26"/>
                <w:szCs w:val="26"/>
              </w:rPr>
              <w:t>21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75</w:t>
            </w:r>
            <w:r w:rsidR="00231D46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671F20" w:rsidRDefault="00671F20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Pr="002D5129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</w:t>
      </w:r>
      <w:r w:rsidR="00795FF6" w:rsidRPr="002D5129">
        <w:rPr>
          <w:rFonts w:asciiTheme="majorHAnsi" w:hAnsiTheme="majorHAnsi" w:cstheme="majorHAnsi"/>
          <w:szCs w:val="26"/>
        </w:rPr>
        <w:t>06.10.2003 № 131-ФЗ «Об общих принципах организации местного сам</w:t>
      </w:r>
      <w:r w:rsidR="00795FF6" w:rsidRPr="002D5129">
        <w:rPr>
          <w:rFonts w:asciiTheme="majorHAnsi" w:hAnsiTheme="majorHAnsi" w:cstheme="majorHAnsi"/>
          <w:szCs w:val="26"/>
        </w:rPr>
        <w:t>о</w:t>
      </w:r>
      <w:r w:rsidR="00795FF6" w:rsidRPr="002D5129">
        <w:rPr>
          <w:rFonts w:asciiTheme="majorHAnsi" w:hAnsiTheme="majorHAnsi" w:cstheme="majorHAnsi"/>
          <w:szCs w:val="26"/>
        </w:rPr>
        <w:t>управления в Российской Феде</w:t>
      </w:r>
      <w:r w:rsidR="007D15A2" w:rsidRPr="002D5129">
        <w:rPr>
          <w:rFonts w:asciiTheme="majorHAnsi" w:hAnsiTheme="majorHAnsi" w:cstheme="majorHAnsi"/>
          <w:szCs w:val="26"/>
        </w:rPr>
        <w:t>рации»</w:t>
      </w:r>
      <w:r w:rsidR="00795FF6" w:rsidRPr="002D5129">
        <w:rPr>
          <w:rFonts w:asciiTheme="majorHAnsi" w:hAnsiTheme="majorHAnsi" w:cstheme="majorHAnsi"/>
          <w:szCs w:val="26"/>
        </w:rPr>
        <w:t xml:space="preserve">, 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руководствуясь Уставом города Иш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и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C26FF1" w:rsidRDefault="008768A8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proofErr w:type="gramStart"/>
      <w:r w:rsidR="001145B4" w:rsidRPr="002D5129">
        <w:rPr>
          <w:rFonts w:asciiTheme="majorHAnsi" w:eastAsiaTheme="minorHAnsi" w:hAnsiTheme="majorHAnsi" w:cstheme="majorHAnsi"/>
          <w:szCs w:val="26"/>
        </w:rPr>
        <w:t>В п</w:t>
      </w:r>
      <w:r w:rsidRPr="002D512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от </w:t>
      </w:r>
      <w:r w:rsidR="00671F20">
        <w:rPr>
          <w:rFonts w:asciiTheme="majorHAnsi" w:eastAsiaTheme="minorHAnsi" w:hAnsiTheme="majorHAnsi" w:cstheme="majorHAnsi"/>
          <w:szCs w:val="26"/>
        </w:rPr>
        <w:t>22</w:t>
      </w:r>
      <w:r w:rsidR="002D5129" w:rsidRPr="002D5129">
        <w:rPr>
          <w:rFonts w:asciiTheme="majorHAnsi" w:hAnsiTheme="majorHAnsi" w:cstheme="majorHAnsi"/>
          <w:szCs w:val="26"/>
        </w:rPr>
        <w:t>.</w:t>
      </w:r>
      <w:r w:rsidR="00671F20">
        <w:rPr>
          <w:rFonts w:asciiTheme="majorHAnsi" w:hAnsiTheme="majorHAnsi" w:cstheme="majorHAnsi"/>
          <w:szCs w:val="26"/>
        </w:rPr>
        <w:t>03</w:t>
      </w:r>
      <w:r w:rsidR="002D5129" w:rsidRPr="002D5129">
        <w:rPr>
          <w:rFonts w:asciiTheme="majorHAnsi" w:hAnsiTheme="majorHAnsi" w:cstheme="majorHAnsi"/>
          <w:szCs w:val="26"/>
        </w:rPr>
        <w:t>.20</w:t>
      </w:r>
      <w:r w:rsidR="00DC7E2E">
        <w:rPr>
          <w:rFonts w:asciiTheme="majorHAnsi" w:hAnsiTheme="majorHAnsi" w:cstheme="majorHAnsi"/>
          <w:szCs w:val="26"/>
        </w:rPr>
        <w:t>2</w:t>
      </w:r>
      <w:r w:rsidR="00671F20">
        <w:rPr>
          <w:rFonts w:asciiTheme="majorHAnsi" w:hAnsiTheme="majorHAnsi" w:cstheme="majorHAnsi"/>
          <w:szCs w:val="26"/>
        </w:rPr>
        <w:t>1</w:t>
      </w:r>
      <w:r w:rsidR="002D5129" w:rsidRPr="002D5129">
        <w:rPr>
          <w:rFonts w:asciiTheme="majorHAnsi" w:hAnsiTheme="majorHAnsi" w:cstheme="majorHAnsi"/>
          <w:szCs w:val="26"/>
        </w:rPr>
        <w:t xml:space="preserve"> № </w:t>
      </w:r>
      <w:r w:rsidR="00671F20">
        <w:rPr>
          <w:rFonts w:asciiTheme="majorHAnsi" w:hAnsiTheme="majorHAnsi" w:cstheme="majorHAnsi"/>
          <w:szCs w:val="26"/>
        </w:rPr>
        <w:t>145</w:t>
      </w:r>
      <w:r w:rsidR="002D5129" w:rsidRPr="002D5129">
        <w:rPr>
          <w:rFonts w:asciiTheme="majorHAnsi" w:hAnsiTheme="majorHAnsi" w:cstheme="majorHAnsi"/>
          <w:szCs w:val="26"/>
        </w:rPr>
        <w:t xml:space="preserve"> </w:t>
      </w:r>
      <w:r w:rsidRPr="002D5129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</w:t>
      </w:r>
      <w:r w:rsidRPr="002D5129">
        <w:rPr>
          <w:rFonts w:asciiTheme="majorHAnsi" w:eastAsiaTheme="minorHAnsi" w:hAnsiTheme="majorHAnsi" w:cstheme="majorHAnsi"/>
          <w:szCs w:val="26"/>
        </w:rPr>
        <w:t>у</w:t>
      </w:r>
      <w:r w:rsidRPr="002D5129">
        <w:rPr>
          <w:rFonts w:asciiTheme="majorHAnsi" w:eastAsiaTheme="minorHAnsi" w:hAnsiTheme="majorHAnsi" w:cstheme="majorHAnsi"/>
          <w:szCs w:val="26"/>
        </w:rPr>
        <w:t>ниципальной услуги «</w:t>
      </w:r>
      <w:r w:rsidR="00DC7E2E">
        <w:rPr>
          <w:rFonts w:asciiTheme="majorHAnsi" w:hAnsiTheme="majorHAnsi" w:cstheme="majorHAnsi"/>
          <w:szCs w:val="26"/>
        </w:rPr>
        <w:t>Установление и прекращение публичного серв</w:t>
      </w:r>
      <w:r w:rsidR="00DC7E2E">
        <w:rPr>
          <w:rFonts w:asciiTheme="majorHAnsi" w:hAnsiTheme="majorHAnsi" w:cstheme="majorHAnsi"/>
          <w:szCs w:val="26"/>
        </w:rPr>
        <w:t>и</w:t>
      </w:r>
      <w:r w:rsidR="00DC7E2E">
        <w:rPr>
          <w:rFonts w:asciiTheme="majorHAnsi" w:hAnsiTheme="majorHAnsi" w:cstheme="majorHAnsi"/>
          <w:szCs w:val="26"/>
        </w:rPr>
        <w:t xml:space="preserve">тута </w:t>
      </w:r>
      <w:r w:rsidR="00671F20">
        <w:rPr>
          <w:rFonts w:asciiTheme="majorHAnsi" w:hAnsiTheme="majorHAnsi" w:cstheme="majorHAnsi"/>
          <w:szCs w:val="26"/>
        </w:rPr>
        <w:t>для использования земельных участков и (или) земель в целях, предусмотренных подпунктами 1-7 пункта 4 статьи 23 Земельного к</w:t>
      </w:r>
      <w:r w:rsidR="00671F20">
        <w:rPr>
          <w:rFonts w:asciiTheme="majorHAnsi" w:hAnsiTheme="majorHAnsi" w:cstheme="majorHAnsi"/>
          <w:szCs w:val="26"/>
        </w:rPr>
        <w:t>о</w:t>
      </w:r>
      <w:r w:rsidR="00671F20">
        <w:rPr>
          <w:rFonts w:asciiTheme="majorHAnsi" w:hAnsiTheme="majorHAnsi" w:cstheme="majorHAnsi"/>
          <w:szCs w:val="26"/>
        </w:rPr>
        <w:t>декса Российской Федерации</w:t>
      </w:r>
      <w:r w:rsidR="002D5129" w:rsidRPr="002D5129">
        <w:rPr>
          <w:rFonts w:asciiTheme="majorHAnsi" w:hAnsiTheme="majorHAnsi" w:cstheme="majorHAnsi"/>
          <w:szCs w:val="26"/>
        </w:rPr>
        <w:t>» (ред. постановлени</w:t>
      </w:r>
      <w:r w:rsidR="00DC7E2E">
        <w:rPr>
          <w:rFonts w:asciiTheme="majorHAnsi" w:hAnsiTheme="majorHAnsi" w:cstheme="majorHAnsi"/>
          <w:szCs w:val="26"/>
        </w:rPr>
        <w:t>я</w:t>
      </w:r>
      <w:r w:rsidR="002D5129" w:rsidRPr="002D5129">
        <w:rPr>
          <w:rFonts w:asciiTheme="majorHAnsi" w:hAnsiTheme="majorHAnsi" w:cstheme="majorHAnsi"/>
          <w:szCs w:val="26"/>
        </w:rPr>
        <w:t xml:space="preserve"> администрации г</w:t>
      </w:r>
      <w:r w:rsidR="002D5129" w:rsidRPr="002D5129">
        <w:rPr>
          <w:rFonts w:asciiTheme="majorHAnsi" w:hAnsiTheme="majorHAnsi" w:cstheme="majorHAnsi"/>
          <w:szCs w:val="26"/>
        </w:rPr>
        <w:t>о</w:t>
      </w:r>
      <w:proofErr w:type="gramEnd"/>
      <w:r w:rsidR="002D5129" w:rsidRPr="002D5129">
        <w:rPr>
          <w:rFonts w:asciiTheme="majorHAnsi" w:hAnsiTheme="majorHAnsi" w:cstheme="majorHAnsi"/>
          <w:szCs w:val="26"/>
        </w:rPr>
        <w:t xml:space="preserve">рода Ишима </w:t>
      </w:r>
      <w:r w:rsidR="002D5129" w:rsidRPr="00231D46">
        <w:rPr>
          <w:rFonts w:asciiTheme="majorHAnsi" w:hAnsiTheme="majorHAnsi" w:cstheme="majorHAnsi"/>
          <w:szCs w:val="26"/>
        </w:rPr>
        <w:t xml:space="preserve">от </w:t>
      </w:r>
      <w:r w:rsidR="00DC7E2E" w:rsidRPr="00231D46">
        <w:rPr>
          <w:rFonts w:asciiTheme="majorHAnsi" w:hAnsiTheme="majorHAnsi" w:cstheme="majorHAnsi"/>
          <w:szCs w:val="26"/>
        </w:rPr>
        <w:t>18</w:t>
      </w:r>
      <w:r w:rsidR="002D5129" w:rsidRPr="00231D46">
        <w:rPr>
          <w:rFonts w:asciiTheme="majorHAnsi" w:hAnsiTheme="majorHAnsi" w:cstheme="majorHAnsi"/>
          <w:szCs w:val="26"/>
        </w:rPr>
        <w:t>.</w:t>
      </w:r>
      <w:r w:rsidR="00DC7E2E" w:rsidRPr="00231D46">
        <w:rPr>
          <w:rFonts w:asciiTheme="majorHAnsi" w:hAnsiTheme="majorHAnsi" w:cstheme="majorHAnsi"/>
          <w:szCs w:val="26"/>
        </w:rPr>
        <w:t>10</w:t>
      </w:r>
      <w:r w:rsidR="002D5129" w:rsidRPr="00231D46">
        <w:rPr>
          <w:rFonts w:asciiTheme="majorHAnsi" w:hAnsiTheme="majorHAnsi" w:cstheme="majorHAnsi"/>
          <w:szCs w:val="26"/>
        </w:rPr>
        <w:t>.20</w:t>
      </w:r>
      <w:r w:rsidR="00DC7E2E" w:rsidRPr="00231D46">
        <w:rPr>
          <w:rFonts w:asciiTheme="majorHAnsi" w:hAnsiTheme="majorHAnsi" w:cstheme="majorHAnsi"/>
          <w:szCs w:val="26"/>
        </w:rPr>
        <w:t>21</w:t>
      </w:r>
      <w:r w:rsidR="002D5129" w:rsidRPr="00231D46">
        <w:rPr>
          <w:rFonts w:asciiTheme="majorHAnsi" w:hAnsiTheme="majorHAnsi" w:cstheme="majorHAnsi"/>
          <w:szCs w:val="26"/>
        </w:rPr>
        <w:t xml:space="preserve"> № </w:t>
      </w:r>
      <w:r w:rsidR="00DC7E2E" w:rsidRPr="00231D46">
        <w:rPr>
          <w:rFonts w:asciiTheme="majorHAnsi" w:hAnsiTheme="majorHAnsi" w:cstheme="majorHAnsi"/>
          <w:szCs w:val="26"/>
        </w:rPr>
        <w:t>75</w:t>
      </w:r>
      <w:r w:rsidR="00231D46" w:rsidRPr="00231D46">
        <w:rPr>
          <w:rFonts w:asciiTheme="majorHAnsi" w:hAnsiTheme="majorHAnsi" w:cstheme="majorHAnsi"/>
          <w:szCs w:val="26"/>
        </w:rPr>
        <w:t>1</w:t>
      </w:r>
      <w:r w:rsidRPr="00231D46">
        <w:rPr>
          <w:rFonts w:asciiTheme="majorHAnsi" w:hAnsiTheme="majorHAnsi" w:cstheme="majorHAnsi"/>
          <w:szCs w:val="26"/>
        </w:rPr>
        <w:t>)</w:t>
      </w:r>
      <w:r w:rsidRPr="002D5129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 w:rsidRPr="002D5129">
        <w:rPr>
          <w:rFonts w:asciiTheme="majorHAnsi" w:eastAsiaTheme="minorHAnsi" w:hAnsiTheme="majorHAnsi" w:cstheme="majorHAnsi"/>
          <w:szCs w:val="26"/>
        </w:rPr>
        <w:t>и</w:t>
      </w:r>
      <w:r w:rsidRPr="002D5129">
        <w:rPr>
          <w:rFonts w:asciiTheme="majorHAnsi" w:eastAsiaTheme="minorHAnsi" w:hAnsiTheme="majorHAnsi" w:cstheme="majorHAnsi"/>
          <w:szCs w:val="26"/>
        </w:rPr>
        <w:t>е изменени</w:t>
      </w:r>
      <w:r w:rsidR="00EA42DB" w:rsidRPr="002D5129">
        <w:rPr>
          <w:rFonts w:asciiTheme="majorHAnsi" w:eastAsiaTheme="minorHAnsi" w:hAnsiTheme="majorHAnsi" w:cstheme="majorHAnsi"/>
          <w:szCs w:val="26"/>
        </w:rPr>
        <w:t>я</w:t>
      </w:r>
      <w:r w:rsidRPr="002D5129">
        <w:rPr>
          <w:rFonts w:asciiTheme="majorHAnsi" w:eastAsiaTheme="minorHAnsi" w:hAnsiTheme="majorHAnsi" w:cstheme="majorHAnsi"/>
          <w:szCs w:val="26"/>
        </w:rPr>
        <w:t>:</w:t>
      </w:r>
    </w:p>
    <w:p w:rsidR="00D44626" w:rsidRDefault="00E575C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1.1.</w:t>
      </w:r>
      <w:r w:rsidRPr="00557C44">
        <w:rPr>
          <w:rFonts w:cs="Arial"/>
          <w:szCs w:val="26"/>
        </w:rPr>
        <w:tab/>
        <w:t xml:space="preserve">постановление дополнить пунктом </w:t>
      </w:r>
      <w:r w:rsidR="00DC7E2E">
        <w:rPr>
          <w:rFonts w:cs="Arial"/>
          <w:szCs w:val="26"/>
        </w:rPr>
        <w:t>4</w:t>
      </w:r>
      <w:r>
        <w:rPr>
          <w:rFonts w:cs="Arial"/>
          <w:szCs w:val="26"/>
        </w:rPr>
        <w:t xml:space="preserve"> следующего содержания</w:t>
      </w:r>
      <w:r w:rsidR="00D44626">
        <w:rPr>
          <w:rFonts w:cs="Arial"/>
          <w:szCs w:val="26"/>
        </w:rPr>
        <w:t>:</w:t>
      </w:r>
    </w:p>
    <w:p w:rsidR="00C26FF1" w:rsidRDefault="00D44626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</w:t>
      </w:r>
      <w:r w:rsidR="00E575C7">
        <w:rPr>
          <w:rFonts w:cs="Arial"/>
          <w:szCs w:val="26"/>
        </w:rPr>
        <w:t xml:space="preserve"> «</w:t>
      </w:r>
      <w:r w:rsidR="006E58A3">
        <w:rPr>
          <w:rFonts w:cs="Arial"/>
          <w:szCs w:val="26"/>
        </w:rPr>
        <w:t>4</w:t>
      </w:r>
      <w:r w:rsidR="00E575C7" w:rsidRPr="00557C44">
        <w:rPr>
          <w:rFonts w:cs="Arial"/>
          <w:szCs w:val="26"/>
        </w:rPr>
        <w:t>.</w:t>
      </w:r>
      <w:r w:rsidR="00C26FF1">
        <w:rPr>
          <w:rFonts w:cs="Arial"/>
          <w:szCs w:val="26"/>
        </w:rPr>
        <w:t xml:space="preserve"> Установить, что положения регламента об идентификации и ауте</w:t>
      </w:r>
      <w:r w:rsidR="00C26FF1">
        <w:rPr>
          <w:rFonts w:cs="Arial"/>
          <w:szCs w:val="26"/>
        </w:rPr>
        <w:t>н</w:t>
      </w:r>
      <w:r w:rsidR="00C26FF1">
        <w:rPr>
          <w:rFonts w:cs="Arial"/>
          <w:szCs w:val="26"/>
        </w:rPr>
        <w:t>тификации заявителя (представителя заявителя) с использованием информационных технологий применяются со дня реализации мер</w:t>
      </w:r>
      <w:r w:rsidR="00C26FF1">
        <w:rPr>
          <w:rFonts w:cs="Arial"/>
          <w:szCs w:val="26"/>
        </w:rPr>
        <w:t>о</w:t>
      </w:r>
      <w:r w:rsidR="00C26FF1">
        <w:rPr>
          <w:rFonts w:cs="Arial"/>
          <w:szCs w:val="26"/>
        </w:rPr>
        <w:t>приятий, предусмотренных Федеральным законом от 29.12.2020 № 479-ФЗ «О внесении изменений в отдельные законодательные акты Росси</w:t>
      </w:r>
      <w:r w:rsidR="00C26FF1">
        <w:rPr>
          <w:rFonts w:cs="Arial"/>
          <w:szCs w:val="26"/>
        </w:rPr>
        <w:t>й</w:t>
      </w:r>
      <w:r w:rsidR="00C26FF1">
        <w:rPr>
          <w:rFonts w:cs="Arial"/>
          <w:szCs w:val="26"/>
        </w:rPr>
        <w:t>ской Федерации</w:t>
      </w:r>
      <w:proofErr w:type="gramStart"/>
      <w:r>
        <w:rPr>
          <w:rFonts w:cs="Arial"/>
          <w:szCs w:val="26"/>
        </w:rPr>
        <w:t>.</w:t>
      </w:r>
      <w:r w:rsidR="007E0D69">
        <w:rPr>
          <w:rFonts w:cs="Arial"/>
          <w:szCs w:val="26"/>
        </w:rPr>
        <w:t>»;</w:t>
      </w:r>
      <w:proofErr w:type="gramEnd"/>
    </w:p>
    <w:p w:rsidR="00D44626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</w:t>
      </w:r>
      <w:r w:rsidR="00DC7E2E">
        <w:rPr>
          <w:rFonts w:cs="Arial"/>
          <w:szCs w:val="26"/>
        </w:rPr>
        <w:t>2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постановление дополнить пунктом </w:t>
      </w:r>
      <w:r>
        <w:rPr>
          <w:rFonts w:cs="Arial"/>
          <w:szCs w:val="26"/>
        </w:rPr>
        <w:t>5 следующего содержания</w:t>
      </w:r>
      <w:r w:rsidR="00D44626">
        <w:rPr>
          <w:rFonts w:cs="Arial"/>
          <w:szCs w:val="26"/>
        </w:rPr>
        <w:t>:</w:t>
      </w:r>
    </w:p>
    <w:p w:rsidR="00C26FF1" w:rsidRDefault="00D44626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 </w:t>
      </w:r>
      <w:r w:rsidR="00C26FF1">
        <w:rPr>
          <w:rFonts w:cs="Arial"/>
          <w:szCs w:val="26"/>
        </w:rPr>
        <w:t>«5</w:t>
      </w:r>
      <w:r w:rsidR="00C26FF1" w:rsidRPr="00557C44">
        <w:rPr>
          <w:rFonts w:cs="Arial"/>
          <w:szCs w:val="26"/>
        </w:rPr>
        <w:t>.</w:t>
      </w:r>
      <w:r w:rsidR="00C26FF1">
        <w:rPr>
          <w:rFonts w:cs="Arial"/>
          <w:szCs w:val="26"/>
        </w:rPr>
        <w:t xml:space="preserve"> Установить, что положение регламента в части размещения норм</w:t>
      </w:r>
      <w:r w:rsidR="00C26FF1">
        <w:rPr>
          <w:rFonts w:cs="Arial"/>
          <w:szCs w:val="26"/>
        </w:rPr>
        <w:t>а</w:t>
      </w:r>
      <w:r w:rsidR="00C26FF1">
        <w:rPr>
          <w:rFonts w:cs="Arial"/>
          <w:szCs w:val="26"/>
        </w:rPr>
        <w:t>тивных правовых актов, регулирующих отношения, возникающие в св</w:t>
      </w:r>
      <w:r w:rsidR="00C26FF1">
        <w:rPr>
          <w:rFonts w:cs="Arial"/>
          <w:szCs w:val="26"/>
        </w:rPr>
        <w:t>я</w:t>
      </w:r>
      <w:r w:rsidR="00C26FF1">
        <w:rPr>
          <w:rFonts w:cs="Arial"/>
          <w:szCs w:val="26"/>
        </w:rPr>
        <w:t>зи с предоставлением муниципальной услуги в федеральной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ственной информационной системе «Федеральный реестр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ственных и муниципальных услуг (функций)» применяется со дня обе</w:t>
      </w:r>
      <w:r w:rsidR="00C26FF1">
        <w:rPr>
          <w:rFonts w:cs="Arial"/>
          <w:szCs w:val="26"/>
        </w:rPr>
        <w:t>с</w:t>
      </w:r>
      <w:r w:rsidR="00C26FF1">
        <w:rPr>
          <w:rFonts w:cs="Arial"/>
          <w:szCs w:val="26"/>
        </w:rPr>
        <w:t>печения технической возможности реализа</w:t>
      </w:r>
      <w:r w:rsidR="007E0D69">
        <w:rPr>
          <w:rFonts w:cs="Arial"/>
          <w:szCs w:val="26"/>
        </w:rPr>
        <w:t>ции вышеуказанного мер</w:t>
      </w:r>
      <w:r w:rsidR="007E0D69">
        <w:rPr>
          <w:rFonts w:cs="Arial"/>
          <w:szCs w:val="26"/>
        </w:rPr>
        <w:t>о</w:t>
      </w:r>
      <w:r w:rsidR="007E0D69">
        <w:rPr>
          <w:rFonts w:cs="Arial"/>
          <w:szCs w:val="26"/>
        </w:rPr>
        <w:t>приятия</w:t>
      </w:r>
      <w:proofErr w:type="gramStart"/>
      <w:r>
        <w:rPr>
          <w:rFonts w:cs="Arial"/>
          <w:szCs w:val="26"/>
        </w:rPr>
        <w:t>.</w:t>
      </w:r>
      <w:r w:rsidR="007E0D69">
        <w:rPr>
          <w:rFonts w:cs="Arial"/>
          <w:szCs w:val="26"/>
        </w:rPr>
        <w:t>»;</w:t>
      </w:r>
      <w:proofErr w:type="gramEnd"/>
    </w:p>
    <w:p w:rsidR="00C26FF1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lastRenderedPageBreak/>
        <w:t>1.</w:t>
      </w:r>
      <w:r w:rsidR="00DC7E2E">
        <w:rPr>
          <w:rFonts w:cs="Arial"/>
          <w:szCs w:val="26"/>
        </w:rPr>
        <w:t>3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пункты </w:t>
      </w:r>
      <w:r w:rsidR="005A4B44">
        <w:rPr>
          <w:rFonts w:cs="Arial"/>
          <w:szCs w:val="26"/>
        </w:rPr>
        <w:t>4</w:t>
      </w:r>
      <w:r w:rsidRPr="00557C44"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5</w:t>
      </w:r>
      <w:r w:rsidRPr="00557C44">
        <w:rPr>
          <w:rFonts w:cs="Arial"/>
          <w:szCs w:val="26"/>
        </w:rPr>
        <w:t xml:space="preserve"> постанов</w:t>
      </w:r>
      <w:r>
        <w:rPr>
          <w:rFonts w:cs="Arial"/>
          <w:szCs w:val="26"/>
        </w:rPr>
        <w:t xml:space="preserve">ления считать пунктами </w:t>
      </w:r>
      <w:r w:rsidR="005A4B44">
        <w:rPr>
          <w:rFonts w:cs="Arial"/>
          <w:szCs w:val="26"/>
        </w:rPr>
        <w:t>6</w:t>
      </w:r>
      <w:r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7</w:t>
      </w:r>
      <w:r>
        <w:rPr>
          <w:rFonts w:cs="Arial"/>
          <w:szCs w:val="26"/>
        </w:rPr>
        <w:t xml:space="preserve"> </w:t>
      </w:r>
      <w:r w:rsidRPr="00557C44">
        <w:rPr>
          <w:rFonts w:cs="Arial"/>
          <w:szCs w:val="26"/>
        </w:rPr>
        <w:t>соответствен</w:t>
      </w:r>
      <w:r w:rsidR="007E0D69">
        <w:rPr>
          <w:rFonts w:cs="Arial"/>
          <w:szCs w:val="26"/>
        </w:rPr>
        <w:t>но;</w:t>
      </w:r>
    </w:p>
    <w:p w:rsidR="00DC7E2E" w:rsidRDefault="006E58A3" w:rsidP="006E58A3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1.4.</w:t>
      </w:r>
      <w:r>
        <w:rPr>
          <w:rFonts w:cs="Arial"/>
          <w:szCs w:val="26"/>
        </w:rPr>
        <w:tab/>
      </w:r>
      <w:r w:rsidR="00C759F5">
        <w:rPr>
          <w:rFonts w:cs="Arial"/>
          <w:szCs w:val="26"/>
        </w:rPr>
        <w:t>в пункте 1.3.2.</w:t>
      </w:r>
      <w:r>
        <w:rPr>
          <w:rFonts w:cs="Arial"/>
          <w:szCs w:val="26"/>
        </w:rPr>
        <w:t xml:space="preserve"> подраздела 1.3. приложения к постановлению слова «предоставл</w:t>
      </w:r>
      <w:r w:rsidR="00C759F5">
        <w:rPr>
          <w:rFonts w:cs="Arial"/>
          <w:szCs w:val="26"/>
        </w:rPr>
        <w:t>яе</w:t>
      </w:r>
      <w:r>
        <w:rPr>
          <w:rFonts w:cs="Arial"/>
          <w:szCs w:val="26"/>
        </w:rPr>
        <w:t>тся заявителю» дополнить словами «(представителю заявителя)», слова «указанному заявителем» дополнить слова</w:t>
      </w:r>
      <w:r w:rsidR="007E0D69">
        <w:rPr>
          <w:rFonts w:cs="Arial"/>
          <w:szCs w:val="26"/>
        </w:rPr>
        <w:t>ми «(представителем заявителя)»;</w:t>
      </w:r>
    </w:p>
    <w:p w:rsidR="006E58A3" w:rsidRDefault="006E58A3" w:rsidP="006E58A3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1.5.</w:t>
      </w:r>
      <w:r>
        <w:rPr>
          <w:rFonts w:cs="Arial"/>
          <w:szCs w:val="26"/>
        </w:rPr>
        <w:tab/>
      </w:r>
      <w:r w:rsidR="00C759F5">
        <w:rPr>
          <w:rFonts w:cs="Arial"/>
          <w:szCs w:val="26"/>
        </w:rPr>
        <w:t>в пункте 1.3.3.</w:t>
      </w:r>
      <w:r>
        <w:rPr>
          <w:rFonts w:cs="Arial"/>
          <w:szCs w:val="26"/>
        </w:rPr>
        <w:t xml:space="preserve"> подраздела 1.3. приложения к постановлению слова </w:t>
      </w:r>
      <w:r w:rsidR="00C759F5">
        <w:rPr>
          <w:rFonts w:cs="Arial"/>
          <w:szCs w:val="26"/>
        </w:rPr>
        <w:t xml:space="preserve">«обеспечивается заявителю» словами «(представителю заявителя)» </w:t>
      </w:r>
      <w:r>
        <w:rPr>
          <w:rFonts w:cs="Arial"/>
          <w:szCs w:val="26"/>
        </w:rPr>
        <w:t>«авторизацию заявителя» дополнить словами «(представителя заяв</w:t>
      </w:r>
      <w:r>
        <w:rPr>
          <w:rFonts w:cs="Arial"/>
          <w:szCs w:val="26"/>
        </w:rPr>
        <w:t>и</w:t>
      </w:r>
      <w:r w:rsidR="007E0D69">
        <w:rPr>
          <w:rFonts w:cs="Arial"/>
          <w:szCs w:val="26"/>
        </w:rPr>
        <w:t>теля)»;</w:t>
      </w:r>
    </w:p>
    <w:p w:rsidR="005A4B44" w:rsidRDefault="005A4B44" w:rsidP="001952C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1952CE">
        <w:rPr>
          <w:rFonts w:asciiTheme="majorHAnsi" w:hAnsiTheme="majorHAnsi" w:cstheme="majorHAnsi"/>
          <w:szCs w:val="26"/>
        </w:rPr>
        <w:t>1.</w:t>
      </w:r>
      <w:r w:rsidR="001952CE" w:rsidRPr="001952CE">
        <w:rPr>
          <w:rFonts w:asciiTheme="majorHAnsi" w:hAnsiTheme="majorHAnsi" w:cstheme="majorHAnsi"/>
          <w:szCs w:val="26"/>
        </w:rPr>
        <w:t>6</w:t>
      </w:r>
      <w:r w:rsidRPr="001952CE">
        <w:rPr>
          <w:rFonts w:asciiTheme="majorHAnsi" w:hAnsiTheme="majorHAnsi" w:cstheme="majorHAnsi"/>
          <w:szCs w:val="26"/>
        </w:rPr>
        <w:t>.</w:t>
      </w:r>
      <w:r w:rsidRPr="001952CE">
        <w:rPr>
          <w:rFonts w:asciiTheme="majorHAnsi" w:hAnsiTheme="majorHAnsi" w:cstheme="majorHAnsi"/>
          <w:szCs w:val="26"/>
        </w:rPr>
        <w:tab/>
      </w:r>
      <w:r w:rsidR="00257C47" w:rsidRPr="001952CE">
        <w:rPr>
          <w:rFonts w:asciiTheme="majorHAnsi" w:hAnsiTheme="majorHAnsi" w:cstheme="majorHAnsi"/>
          <w:szCs w:val="26"/>
        </w:rPr>
        <w:t>в подразделе 2.5. приложения к постановлению слова «Тюменской о</w:t>
      </w:r>
      <w:r w:rsidR="00257C47" w:rsidRPr="001952CE">
        <w:rPr>
          <w:rFonts w:asciiTheme="majorHAnsi" w:hAnsiTheme="majorHAnsi" w:cstheme="majorHAnsi"/>
          <w:szCs w:val="26"/>
        </w:rPr>
        <w:t>б</w:t>
      </w:r>
      <w:r w:rsidR="00257C47" w:rsidRPr="001952CE">
        <w:rPr>
          <w:rFonts w:asciiTheme="majorHAnsi" w:hAnsiTheme="majorHAnsi" w:cstheme="majorHAnsi"/>
          <w:szCs w:val="26"/>
        </w:rPr>
        <w:t>ласти» дополнить словами «, в федеральной государственной инфо</w:t>
      </w:r>
      <w:r w:rsidR="00257C47" w:rsidRPr="001952CE">
        <w:rPr>
          <w:rFonts w:asciiTheme="majorHAnsi" w:hAnsiTheme="majorHAnsi" w:cstheme="majorHAnsi"/>
          <w:szCs w:val="26"/>
        </w:rPr>
        <w:t>р</w:t>
      </w:r>
      <w:r w:rsidR="00257C47" w:rsidRPr="001952CE">
        <w:rPr>
          <w:rFonts w:asciiTheme="majorHAnsi" w:hAnsiTheme="majorHAnsi" w:cstheme="majorHAnsi"/>
          <w:szCs w:val="26"/>
        </w:rPr>
        <w:t>мационной системе «Федеральный реестр государственных и муниц</w:t>
      </w:r>
      <w:r w:rsidR="00257C47" w:rsidRPr="001952CE">
        <w:rPr>
          <w:rFonts w:asciiTheme="majorHAnsi" w:hAnsiTheme="majorHAnsi" w:cstheme="majorHAnsi"/>
          <w:szCs w:val="26"/>
        </w:rPr>
        <w:t>и</w:t>
      </w:r>
      <w:r w:rsidR="007E0D69">
        <w:rPr>
          <w:rFonts w:asciiTheme="majorHAnsi" w:hAnsiTheme="majorHAnsi" w:cstheme="majorHAnsi"/>
          <w:szCs w:val="26"/>
        </w:rPr>
        <w:t>пальных услуг (функций)»;</w:t>
      </w:r>
    </w:p>
    <w:p w:rsidR="00D44626" w:rsidRDefault="0066191F" w:rsidP="001952C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1952CE">
        <w:rPr>
          <w:rFonts w:asciiTheme="majorHAnsi" w:hAnsiTheme="majorHAnsi" w:cstheme="majorHAnsi"/>
          <w:sz w:val="26"/>
          <w:szCs w:val="26"/>
        </w:rPr>
        <w:t>1.</w:t>
      </w:r>
      <w:r w:rsidR="001952CE" w:rsidRPr="001952CE">
        <w:rPr>
          <w:rFonts w:asciiTheme="majorHAnsi" w:hAnsiTheme="majorHAnsi" w:cstheme="majorHAnsi"/>
          <w:sz w:val="26"/>
          <w:szCs w:val="26"/>
        </w:rPr>
        <w:t>7</w:t>
      </w:r>
      <w:r w:rsidRPr="001952CE">
        <w:rPr>
          <w:rFonts w:asciiTheme="majorHAnsi" w:hAnsiTheme="majorHAnsi" w:cstheme="majorHAnsi"/>
          <w:sz w:val="26"/>
          <w:szCs w:val="26"/>
        </w:rPr>
        <w:t>.</w:t>
      </w:r>
      <w:r w:rsidRPr="001952CE">
        <w:rPr>
          <w:rFonts w:asciiTheme="majorHAnsi" w:hAnsiTheme="majorHAnsi" w:cstheme="majorHAnsi"/>
          <w:sz w:val="26"/>
          <w:szCs w:val="26"/>
        </w:rPr>
        <w:tab/>
        <w:t xml:space="preserve">пункт 2.6.1. подраздела 2.6. приложения к постановлению </w:t>
      </w:r>
      <w:r w:rsidR="001952CE" w:rsidRPr="001952CE">
        <w:rPr>
          <w:rFonts w:asciiTheme="majorHAnsi" w:hAnsiTheme="majorHAnsi" w:cstheme="majorHAnsi"/>
          <w:sz w:val="26"/>
          <w:szCs w:val="26"/>
        </w:rPr>
        <w:t>изложить в новой редакции</w:t>
      </w:r>
      <w:r w:rsidR="00D44626">
        <w:rPr>
          <w:rFonts w:asciiTheme="majorHAnsi" w:hAnsiTheme="majorHAnsi" w:cstheme="majorHAnsi"/>
          <w:sz w:val="26"/>
          <w:szCs w:val="26"/>
        </w:rPr>
        <w:t>:</w:t>
      </w:r>
    </w:p>
    <w:p w:rsidR="001952CE" w:rsidRPr="005408E1" w:rsidRDefault="00D44626" w:rsidP="001952C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</w:t>
      </w:r>
      <w:r w:rsidR="001952CE" w:rsidRPr="001952CE">
        <w:rPr>
          <w:rFonts w:asciiTheme="majorHAnsi" w:hAnsiTheme="majorHAnsi" w:cstheme="majorHAnsi"/>
          <w:sz w:val="26"/>
          <w:szCs w:val="26"/>
        </w:rPr>
        <w:t xml:space="preserve">«2.6.1. </w:t>
      </w:r>
      <w:proofErr w:type="gramStart"/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установленных ф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деральными законами и иными нормативными правовыми актами и направляемых по выбору заявителя (представителя заявителя) неп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 xml:space="preserve">средственно в администрацию посредством почтовой 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связи на бума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ном носителе, в электронном виде посредством федеральной госуда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</w:t>
      </w:r>
      <w:proofErr w:type="gramEnd"/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.</w:t>
      </w:r>
      <w:proofErr w:type="gramStart"/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uslugi.admtyumen.ru) в информационно-телекоммуникационной сети «Интернет» (далее - Региональный портал) с использованием «Личного кабинета», путем личного обращ</w:t>
      </w:r>
      <w:r w:rsidR="007E0D69">
        <w:rPr>
          <w:rFonts w:asciiTheme="majorHAnsi" w:hAnsiTheme="majorHAnsi" w:cstheme="majorHAnsi"/>
          <w:color w:val="000000"/>
          <w:sz w:val="26"/>
          <w:szCs w:val="26"/>
        </w:rPr>
        <w:t>ения в МФЦ на бумажном носителе</w:t>
      </w:r>
      <w:r>
        <w:rPr>
          <w:rFonts w:asciiTheme="majorHAnsi" w:hAnsiTheme="majorHAnsi" w:cstheme="majorHAnsi"/>
          <w:color w:val="000000"/>
          <w:sz w:val="26"/>
          <w:szCs w:val="26"/>
        </w:rPr>
        <w:t>.»</w:t>
      </w:r>
      <w:r w:rsidR="007E0D69">
        <w:rPr>
          <w:rFonts w:asciiTheme="majorHAnsi" w:hAnsiTheme="majorHAnsi" w:cstheme="majorHAnsi"/>
          <w:color w:val="000000"/>
          <w:sz w:val="26"/>
          <w:szCs w:val="26"/>
        </w:rPr>
        <w:t>;</w:t>
      </w:r>
      <w:proofErr w:type="gramEnd"/>
    </w:p>
    <w:p w:rsidR="00D829B3" w:rsidRDefault="00CE516B" w:rsidP="001952C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1.8.</w:t>
      </w:r>
      <w:r>
        <w:rPr>
          <w:rFonts w:asciiTheme="majorHAnsi" w:hAnsiTheme="majorHAnsi" w:cstheme="majorHAnsi"/>
          <w:szCs w:val="26"/>
        </w:rPr>
        <w:tab/>
        <w:t>в абзац</w:t>
      </w:r>
      <w:r w:rsidR="0025403E">
        <w:rPr>
          <w:rFonts w:asciiTheme="majorHAnsi" w:hAnsiTheme="majorHAnsi" w:cstheme="majorHAnsi"/>
          <w:szCs w:val="26"/>
        </w:rPr>
        <w:t>ах</w:t>
      </w:r>
      <w:r>
        <w:rPr>
          <w:rFonts w:asciiTheme="majorHAnsi" w:hAnsiTheme="majorHAnsi" w:cstheme="majorHAnsi"/>
          <w:szCs w:val="26"/>
        </w:rPr>
        <w:t xml:space="preserve"> 1) подпункта 2.6.1.1. </w:t>
      </w:r>
      <w:r w:rsidR="0025403E">
        <w:rPr>
          <w:rFonts w:asciiTheme="majorHAnsi" w:hAnsiTheme="majorHAnsi" w:cstheme="majorHAnsi"/>
          <w:szCs w:val="26"/>
        </w:rPr>
        <w:t xml:space="preserve">и подпункта 2.6.1.2. </w:t>
      </w:r>
      <w:r>
        <w:rPr>
          <w:rFonts w:asciiTheme="majorHAnsi" w:hAnsiTheme="majorHAnsi" w:cstheme="majorHAnsi"/>
          <w:szCs w:val="26"/>
        </w:rPr>
        <w:t>пункта 2.6.1. по</w:t>
      </w:r>
      <w:r>
        <w:rPr>
          <w:rFonts w:asciiTheme="majorHAnsi" w:hAnsiTheme="majorHAnsi" w:cstheme="majorHAnsi"/>
          <w:szCs w:val="26"/>
        </w:rPr>
        <w:t>д</w:t>
      </w:r>
      <w:r>
        <w:rPr>
          <w:rFonts w:asciiTheme="majorHAnsi" w:hAnsiTheme="majorHAnsi" w:cstheme="majorHAnsi"/>
          <w:szCs w:val="26"/>
        </w:rPr>
        <w:t>раздела 2.6. приложения к постановлению слова «</w:t>
      </w:r>
      <w:proofErr w:type="gramStart"/>
      <w:r>
        <w:rPr>
          <w:rFonts w:asciiTheme="majorHAnsi" w:hAnsiTheme="majorHAnsi" w:cstheme="majorHAnsi"/>
          <w:szCs w:val="26"/>
        </w:rPr>
        <w:t>размещенной</w:t>
      </w:r>
      <w:proofErr w:type="gramEnd"/>
      <w:r>
        <w:rPr>
          <w:rFonts w:asciiTheme="majorHAnsi" w:hAnsiTheme="majorHAnsi" w:cstheme="majorHAnsi"/>
          <w:szCs w:val="26"/>
        </w:rPr>
        <w:t xml:space="preserve"> на» дополни</w:t>
      </w:r>
      <w:r w:rsidR="007E0D69">
        <w:rPr>
          <w:rFonts w:asciiTheme="majorHAnsi" w:hAnsiTheme="majorHAnsi" w:cstheme="majorHAnsi"/>
          <w:szCs w:val="26"/>
        </w:rPr>
        <w:t>ть словами «Едином портале или»;</w:t>
      </w:r>
    </w:p>
    <w:p w:rsidR="00D44626" w:rsidRDefault="00CE516B" w:rsidP="001952C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1.9.</w:t>
      </w:r>
      <w:r>
        <w:rPr>
          <w:rFonts w:asciiTheme="majorHAnsi" w:hAnsiTheme="majorHAnsi" w:cstheme="majorHAnsi"/>
          <w:szCs w:val="26"/>
        </w:rPr>
        <w:tab/>
        <w:t>абзац</w:t>
      </w:r>
      <w:r w:rsidR="0025403E">
        <w:rPr>
          <w:rFonts w:asciiTheme="majorHAnsi" w:hAnsiTheme="majorHAnsi" w:cstheme="majorHAnsi"/>
          <w:szCs w:val="26"/>
        </w:rPr>
        <w:t>ы</w:t>
      </w:r>
      <w:r>
        <w:rPr>
          <w:rFonts w:asciiTheme="majorHAnsi" w:hAnsiTheme="majorHAnsi" w:cstheme="majorHAnsi"/>
          <w:szCs w:val="26"/>
        </w:rPr>
        <w:t xml:space="preserve"> 2) подпункта 2.6.1.1.</w:t>
      </w:r>
      <w:r w:rsidR="0025403E">
        <w:rPr>
          <w:rFonts w:asciiTheme="majorHAnsi" w:hAnsiTheme="majorHAnsi" w:cstheme="majorHAnsi"/>
          <w:szCs w:val="26"/>
        </w:rPr>
        <w:t xml:space="preserve"> и подпункта 2.6.1.2.</w:t>
      </w:r>
      <w:r>
        <w:rPr>
          <w:rFonts w:asciiTheme="majorHAnsi" w:hAnsiTheme="majorHAnsi" w:cstheme="majorHAnsi"/>
          <w:szCs w:val="26"/>
        </w:rPr>
        <w:t xml:space="preserve"> пункта 2.6.1. </w:t>
      </w:r>
      <w:r w:rsidRPr="00CE516B">
        <w:rPr>
          <w:rFonts w:asciiTheme="majorHAnsi" w:hAnsiTheme="majorHAnsi" w:cstheme="majorHAnsi"/>
          <w:szCs w:val="26"/>
        </w:rPr>
        <w:t>подра</w:t>
      </w:r>
      <w:r w:rsidRPr="00CE516B">
        <w:rPr>
          <w:rFonts w:asciiTheme="majorHAnsi" w:hAnsiTheme="majorHAnsi" w:cstheme="majorHAnsi"/>
          <w:szCs w:val="26"/>
        </w:rPr>
        <w:t>з</w:t>
      </w:r>
      <w:r w:rsidRPr="00CE516B">
        <w:rPr>
          <w:rFonts w:asciiTheme="majorHAnsi" w:hAnsiTheme="majorHAnsi" w:cstheme="majorHAnsi"/>
          <w:szCs w:val="26"/>
        </w:rPr>
        <w:t>дела 2.6. приложения к постановлению изложить в новой редакции</w:t>
      </w:r>
      <w:r w:rsidR="00D44626">
        <w:rPr>
          <w:rFonts w:asciiTheme="majorHAnsi" w:hAnsiTheme="majorHAnsi" w:cstheme="majorHAnsi"/>
          <w:szCs w:val="26"/>
        </w:rPr>
        <w:t>:</w:t>
      </w:r>
    </w:p>
    <w:p w:rsidR="00CE516B" w:rsidRPr="00CE516B" w:rsidRDefault="00D44626" w:rsidP="001952C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           </w:t>
      </w:r>
      <w:r w:rsidR="00CE516B" w:rsidRPr="00CE516B">
        <w:rPr>
          <w:rFonts w:asciiTheme="majorHAnsi" w:hAnsiTheme="majorHAnsi" w:cstheme="majorHAnsi"/>
          <w:szCs w:val="26"/>
        </w:rPr>
        <w:t xml:space="preserve">«2) </w:t>
      </w:r>
      <w:r w:rsidR="00CE516B" w:rsidRPr="00CB5E2F">
        <w:rPr>
          <w:rFonts w:eastAsia="Times New Roman" w:cs="Arial"/>
          <w:color w:val="000000"/>
          <w:szCs w:val="26"/>
          <w:lang w:eastAsia="ru-RU"/>
        </w:rPr>
        <w:t>доверенность или иной документ, подтверждающий полномочия представителя заинтересованного лица в соответствии с гражданским законодательством РФ (в случае, если предложение направляется представителем заинтересованного лица)</w:t>
      </w:r>
      <w:proofErr w:type="gramStart"/>
      <w:r w:rsidR="00CE516B" w:rsidRPr="00CB5E2F">
        <w:rPr>
          <w:rFonts w:eastAsia="Times New Roman" w:cs="Arial"/>
          <w:color w:val="000000"/>
          <w:szCs w:val="26"/>
          <w:lang w:eastAsia="ru-RU"/>
        </w:rPr>
        <w:t>;</w:t>
      </w:r>
      <w:r w:rsidR="007E0D69">
        <w:rPr>
          <w:rFonts w:asciiTheme="majorHAnsi" w:hAnsiTheme="majorHAnsi" w:cstheme="majorHAnsi"/>
          <w:szCs w:val="26"/>
        </w:rPr>
        <w:t>»</w:t>
      </w:r>
      <w:proofErr w:type="gramEnd"/>
      <w:r w:rsidR="007E0D69">
        <w:rPr>
          <w:rFonts w:asciiTheme="majorHAnsi" w:hAnsiTheme="majorHAnsi" w:cstheme="majorHAnsi"/>
          <w:szCs w:val="26"/>
        </w:rPr>
        <w:t>;</w:t>
      </w:r>
    </w:p>
    <w:p w:rsidR="00CE516B" w:rsidRDefault="00CE516B" w:rsidP="001952C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1.10.</w:t>
      </w:r>
      <w:r>
        <w:rPr>
          <w:rFonts w:asciiTheme="majorHAnsi" w:hAnsiTheme="majorHAnsi" w:cstheme="majorHAnsi"/>
          <w:szCs w:val="26"/>
        </w:rPr>
        <w:tab/>
        <w:t>абзац</w:t>
      </w:r>
      <w:r w:rsidR="0025403E">
        <w:rPr>
          <w:rFonts w:asciiTheme="majorHAnsi" w:hAnsiTheme="majorHAnsi" w:cstheme="majorHAnsi"/>
          <w:szCs w:val="26"/>
        </w:rPr>
        <w:t>ы</w:t>
      </w:r>
      <w:r>
        <w:rPr>
          <w:rFonts w:asciiTheme="majorHAnsi" w:hAnsiTheme="majorHAnsi" w:cstheme="majorHAnsi"/>
          <w:szCs w:val="26"/>
        </w:rPr>
        <w:t xml:space="preserve"> 3) подпункта 2.6.1.1. </w:t>
      </w:r>
      <w:r w:rsidR="0025403E">
        <w:rPr>
          <w:rFonts w:asciiTheme="majorHAnsi" w:hAnsiTheme="majorHAnsi" w:cstheme="majorHAnsi"/>
          <w:szCs w:val="26"/>
        </w:rPr>
        <w:t xml:space="preserve">и подпункта 2.6.1.2. </w:t>
      </w:r>
      <w:r>
        <w:rPr>
          <w:rFonts w:asciiTheme="majorHAnsi" w:hAnsiTheme="majorHAnsi" w:cstheme="majorHAnsi"/>
          <w:szCs w:val="26"/>
        </w:rPr>
        <w:t xml:space="preserve">пункта 2.6.1. </w:t>
      </w:r>
      <w:r w:rsidRPr="00CE516B">
        <w:rPr>
          <w:rFonts w:asciiTheme="majorHAnsi" w:hAnsiTheme="majorHAnsi" w:cstheme="majorHAnsi"/>
          <w:szCs w:val="26"/>
        </w:rPr>
        <w:t>подра</w:t>
      </w:r>
      <w:r w:rsidRPr="00CE516B">
        <w:rPr>
          <w:rFonts w:asciiTheme="majorHAnsi" w:hAnsiTheme="majorHAnsi" w:cstheme="majorHAnsi"/>
          <w:szCs w:val="26"/>
        </w:rPr>
        <w:t>з</w:t>
      </w:r>
      <w:r w:rsidRPr="00CE516B">
        <w:rPr>
          <w:rFonts w:asciiTheme="majorHAnsi" w:hAnsiTheme="majorHAnsi" w:cstheme="majorHAnsi"/>
          <w:szCs w:val="26"/>
        </w:rPr>
        <w:t>дела 2.6. приложения к постановлению</w:t>
      </w:r>
      <w:r w:rsidR="007E0D69">
        <w:rPr>
          <w:rFonts w:asciiTheme="majorHAnsi" w:hAnsiTheme="majorHAnsi" w:cstheme="majorHAnsi"/>
          <w:szCs w:val="26"/>
        </w:rPr>
        <w:t xml:space="preserve"> – исключить;</w:t>
      </w:r>
    </w:p>
    <w:p w:rsidR="00CE516B" w:rsidRDefault="00CE516B" w:rsidP="001952CE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1.11.</w:t>
      </w:r>
      <w:r>
        <w:rPr>
          <w:rFonts w:asciiTheme="majorHAnsi" w:hAnsiTheme="majorHAnsi" w:cstheme="majorHAnsi"/>
          <w:szCs w:val="26"/>
        </w:rPr>
        <w:tab/>
        <w:t xml:space="preserve">абзац 4) подпункта 2.6.1.1. пункта 2.6.1. </w:t>
      </w:r>
      <w:r w:rsidRPr="00CE516B">
        <w:rPr>
          <w:rFonts w:asciiTheme="majorHAnsi" w:hAnsiTheme="majorHAnsi" w:cstheme="majorHAnsi"/>
          <w:szCs w:val="26"/>
        </w:rPr>
        <w:t>подраздела 2.6. приложения к постановлению</w:t>
      </w:r>
      <w:r w:rsidR="007E0D69">
        <w:rPr>
          <w:rFonts w:asciiTheme="majorHAnsi" w:hAnsiTheme="majorHAnsi" w:cstheme="majorHAnsi"/>
          <w:szCs w:val="26"/>
        </w:rPr>
        <w:t xml:space="preserve"> считать абзацем 3);</w:t>
      </w:r>
    </w:p>
    <w:p w:rsidR="00D44626" w:rsidRDefault="005408E1" w:rsidP="005408E1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sz w:val="26"/>
          <w:szCs w:val="26"/>
        </w:rPr>
        <w:t>1.</w:t>
      </w:r>
      <w:r w:rsidR="008D43B8">
        <w:rPr>
          <w:rFonts w:asciiTheme="majorHAnsi" w:hAnsiTheme="majorHAnsi" w:cstheme="majorHAnsi"/>
          <w:sz w:val="26"/>
          <w:szCs w:val="26"/>
        </w:rPr>
        <w:t>12</w:t>
      </w:r>
      <w:r w:rsidRPr="005408E1">
        <w:rPr>
          <w:rFonts w:asciiTheme="majorHAnsi" w:hAnsiTheme="majorHAnsi" w:cstheme="majorHAnsi"/>
          <w:sz w:val="26"/>
          <w:szCs w:val="26"/>
        </w:rPr>
        <w:t>.</w:t>
      </w:r>
      <w:r w:rsidRPr="005408E1">
        <w:rPr>
          <w:rFonts w:asciiTheme="majorHAnsi" w:hAnsiTheme="majorHAnsi" w:cstheme="majorHAnsi"/>
          <w:sz w:val="26"/>
          <w:szCs w:val="26"/>
        </w:rPr>
        <w:tab/>
      </w:r>
      <w:r w:rsidR="005C5B2A">
        <w:rPr>
          <w:rFonts w:asciiTheme="majorHAnsi" w:hAnsiTheme="majorHAnsi" w:cstheme="majorHAnsi"/>
          <w:sz w:val="26"/>
          <w:szCs w:val="26"/>
        </w:rPr>
        <w:t xml:space="preserve">пункт 2.6.2. </w:t>
      </w:r>
      <w:r w:rsidRPr="005408E1">
        <w:rPr>
          <w:rFonts w:asciiTheme="majorHAnsi" w:hAnsiTheme="majorHAnsi" w:cstheme="majorHAnsi"/>
          <w:sz w:val="26"/>
          <w:szCs w:val="26"/>
        </w:rPr>
        <w:t>подраздел</w:t>
      </w:r>
      <w:r w:rsidR="005C5B2A">
        <w:rPr>
          <w:rFonts w:asciiTheme="majorHAnsi" w:hAnsiTheme="majorHAnsi" w:cstheme="majorHAnsi"/>
          <w:sz w:val="26"/>
          <w:szCs w:val="26"/>
        </w:rPr>
        <w:t>а</w:t>
      </w:r>
      <w:r w:rsidRPr="005408E1">
        <w:rPr>
          <w:rFonts w:asciiTheme="majorHAnsi" w:hAnsiTheme="majorHAnsi" w:cstheme="majorHAnsi"/>
          <w:sz w:val="26"/>
          <w:szCs w:val="26"/>
        </w:rPr>
        <w:t xml:space="preserve"> 2.6 приложения к постановлению </w:t>
      </w:r>
      <w:r w:rsidR="008D43B8">
        <w:rPr>
          <w:rFonts w:asciiTheme="majorHAnsi" w:hAnsiTheme="majorHAnsi" w:cstheme="majorHAnsi"/>
          <w:sz w:val="26"/>
          <w:szCs w:val="26"/>
        </w:rPr>
        <w:t>изложить в новой редакции</w:t>
      </w:r>
      <w:r w:rsidR="00D44626">
        <w:rPr>
          <w:rFonts w:asciiTheme="majorHAnsi" w:hAnsiTheme="majorHAnsi" w:cstheme="majorHAnsi"/>
          <w:sz w:val="26"/>
          <w:szCs w:val="26"/>
        </w:rPr>
        <w:t>:</w:t>
      </w:r>
    </w:p>
    <w:p w:rsidR="005408E1" w:rsidRPr="005408E1" w:rsidRDefault="00D44626" w:rsidP="005408E1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8D43B8">
        <w:rPr>
          <w:rFonts w:asciiTheme="majorHAnsi" w:hAnsiTheme="majorHAnsi" w:cstheme="majorHAnsi"/>
          <w:sz w:val="26"/>
          <w:szCs w:val="26"/>
        </w:rPr>
        <w:t xml:space="preserve"> </w:t>
      </w:r>
      <w:r w:rsidR="005408E1" w:rsidRPr="005408E1">
        <w:rPr>
          <w:rFonts w:asciiTheme="majorHAnsi" w:hAnsiTheme="majorHAnsi" w:cstheme="majorHAnsi"/>
          <w:sz w:val="26"/>
          <w:szCs w:val="26"/>
        </w:rPr>
        <w:t xml:space="preserve">«2.6.2. 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>Общие требования к направлению заявления о предоставлении муниципальной услуги и документам, необходимым для получения м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 xml:space="preserve">ниципальной услуги (далее - заявление и документы): 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2.6.2.1. В целях предоставления муниципальной услуги в электронной форме с испол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ь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у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ментов и (или) указанием сведений из документов.</w:t>
      </w:r>
    </w:p>
    <w:p w:rsidR="005408E1" w:rsidRPr="005408E1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color w:val="000000"/>
          <w:sz w:val="26"/>
          <w:szCs w:val="26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с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кается при обращении за получением государственных и муниципал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ных услуг».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color w:val="000000"/>
          <w:sz w:val="26"/>
          <w:szCs w:val="26"/>
        </w:rPr>
        <w:t>2.6.2.2. Документы, прилагаемые заявителем (представителем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 xml:space="preserve"> заяв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теля) к заявлению, представляемые в электронной форме, направл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ются в следующих форматах: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а)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>;</w:t>
      </w:r>
    </w:p>
    <w:p w:rsidR="005408E1" w:rsidRPr="00103B7C" w:rsidRDefault="005408E1" w:rsidP="005408E1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б)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odt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содержанием, не вкл</w:t>
      </w:r>
      <w:r w:rsidRPr="007A3D60">
        <w:rPr>
          <w:rFonts w:asciiTheme="majorHAnsi" w:hAnsiTheme="majorHAnsi" w:cstheme="majorHAnsi"/>
          <w:sz w:val="26"/>
          <w:szCs w:val="26"/>
        </w:rPr>
        <w:t>ю</w:t>
      </w:r>
      <w:r w:rsidRPr="007A3D60">
        <w:rPr>
          <w:rFonts w:asciiTheme="majorHAnsi" w:hAnsiTheme="majorHAnsi" w:cstheme="majorHAnsi"/>
          <w:sz w:val="26"/>
          <w:szCs w:val="26"/>
        </w:rPr>
        <w:t>чающим формулы (за исключением документов, указанных в подпункте «в» настоящего пункта);</w:t>
      </w:r>
    </w:p>
    <w:p w:rsidR="005408E1" w:rsidRPr="00103B7C" w:rsidRDefault="005408E1" w:rsidP="005408E1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в)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содержащих расчеты;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г)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pdf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jpeg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png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bmp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tiff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</w:t>
      </w:r>
      <w:r w:rsidRPr="00103B7C">
        <w:rPr>
          <w:rFonts w:asciiTheme="majorHAnsi" w:hAnsiTheme="majorHAnsi" w:cstheme="majorHAnsi"/>
          <w:sz w:val="26"/>
          <w:szCs w:val="26"/>
        </w:rPr>
        <w:t>и</w:t>
      </w:r>
      <w:r w:rsidRPr="00103B7C">
        <w:rPr>
          <w:rFonts w:asciiTheme="majorHAnsi" w:hAnsiTheme="majorHAnsi" w:cstheme="majorHAnsi"/>
          <w:sz w:val="26"/>
          <w:szCs w:val="26"/>
        </w:rPr>
        <w:t>ем, в том числе включающих формулы и (или) графические изображ</w:t>
      </w:r>
      <w:r w:rsidRPr="00103B7C">
        <w:rPr>
          <w:rFonts w:asciiTheme="majorHAnsi" w:hAnsiTheme="majorHAnsi" w:cstheme="majorHAnsi"/>
          <w:sz w:val="26"/>
          <w:szCs w:val="26"/>
        </w:rPr>
        <w:t>е</w:t>
      </w:r>
      <w:r w:rsidRPr="00103B7C">
        <w:rPr>
          <w:rFonts w:asciiTheme="majorHAnsi" w:hAnsiTheme="majorHAnsi" w:cstheme="majorHAnsi"/>
          <w:sz w:val="26"/>
          <w:szCs w:val="26"/>
        </w:rPr>
        <w:t>ния (за исключением документов, указанных в подпункте «в» насто</w:t>
      </w:r>
      <w:r w:rsidRPr="00103B7C">
        <w:rPr>
          <w:rFonts w:asciiTheme="majorHAnsi" w:hAnsiTheme="majorHAnsi" w:cstheme="majorHAnsi"/>
          <w:sz w:val="26"/>
          <w:szCs w:val="26"/>
        </w:rPr>
        <w:t>я</w:t>
      </w:r>
      <w:r w:rsidRPr="00103B7C">
        <w:rPr>
          <w:rFonts w:asciiTheme="majorHAnsi" w:hAnsiTheme="majorHAnsi" w:cstheme="majorHAnsi"/>
          <w:sz w:val="26"/>
          <w:szCs w:val="26"/>
        </w:rPr>
        <w:t>щего пункта), а также документов с графическим содержанием;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д)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zip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rar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сжатых документов в один файл;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е)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sig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открепленной усиленной квалифицированной электронной подписи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В случае если оригиналы документов, прилагаемых к заявлению, в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ы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даны и подписаны уполномоченным органом на бумажном носителе, допускается формирование таких документов, представляемых в эле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тронной форме, путем сканирования непосредственно с оригинала д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кумента (использование копий не допускается), которое осуществляе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ся с сохранением ориентации оригинала документа в разрешении 300 - 500 </w:t>
      </w:r>
      <w:proofErr w:type="spell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dpi</w:t>
      </w:r>
      <w:proofErr w:type="spell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(масштаб 1:1) и всех аутентичных признаков подлинности (гр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фической подписи лица, печати, углового штампа</w:t>
      </w:r>
      <w:proofErr w:type="gram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бланка), с использ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ванием следующих режимов</w:t>
      </w:r>
      <w:r w:rsidRPr="00237EF7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«цветной» или «режим полной цветопередачи» (при наличии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 цветных графических изображений либо цветного текста).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цию.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Документы, прилагаемые заявителем (представителем заявителя) к заявлению, представляемые в электронной форме, должны обеспеч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вать: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идентифицировать документ и количество листов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поиска по текстовому содержанию документа и возмо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ность копирования текста (за исключением случаев, когда текст явл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ется частью графического изображения);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ходы по оглавлению и (или) к содержащимся в тексте рисункам и та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б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лицам.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xlsx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 или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ods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>, формируются в виде отдельного документа, представляемого в эле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тронной форме.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2.6.2.3. 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ке.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2.6.2.4. При подаче заявления посредством личного приема пред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ставляется оригинал документа, удостоверяющего личность заявителя, который подлежит возврату заявителю после удостоверения его ли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ч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</w:t>
      </w:r>
      <w:r w:rsidRPr="00BD076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представителя заявителя, которые подлежат возврату представителю заявителя после удостоверения его личности и полн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мочий.</w:t>
      </w:r>
      <w:r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  <w:t xml:space="preserve"> 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удостоверяющего личность заявителя (представителя заявителя), не является обязательным в случае уст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кона от 27.07.2006 № 149-ФЗ «Об информации, информационных те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х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нологиях и о защите информации».</w:t>
      </w:r>
    </w:p>
    <w:p w:rsidR="00EB1B16" w:rsidRPr="00EB1B16" w:rsidRDefault="005408E1" w:rsidP="00EB1B16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подтверждающего полномочия представ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теля заявителя (если заявление подается представителем заявителя) не является обязательным в </w:t>
      </w:r>
      <w:proofErr w:type="gramStart"/>
      <w:r w:rsidRPr="00C04CD3">
        <w:rPr>
          <w:rFonts w:asciiTheme="majorHAnsi" w:hAnsiTheme="majorHAnsi" w:cstheme="majorHAnsi"/>
          <w:color w:val="000000"/>
          <w:sz w:val="26"/>
          <w:szCs w:val="26"/>
        </w:rPr>
        <w:t>случаях</w:t>
      </w:r>
      <w:proofErr w:type="gramEnd"/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 когда от имени юридического л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ца действует лицо, имеющее право действовать без доверенности, и в случаях, когда законный представитель физического лица действует на 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 xml:space="preserve">основании свидетельства о рождении, выданного органами записи </w:t>
      </w:r>
      <w:r w:rsidRPr="00EB1B16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EB1B16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EB1B16">
        <w:rPr>
          <w:rFonts w:asciiTheme="majorHAnsi" w:hAnsiTheme="majorHAnsi" w:cstheme="majorHAnsi"/>
          <w:color w:val="000000"/>
          <w:sz w:val="26"/>
          <w:szCs w:val="26"/>
        </w:rPr>
        <w:t>тов гражданского состояния Российской Федерации, или документов, выданных органами опеки и попечительства в соответствии с закон</w:t>
      </w:r>
      <w:r w:rsidRPr="00EB1B16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EB1B16">
        <w:rPr>
          <w:rFonts w:asciiTheme="majorHAnsi" w:hAnsiTheme="majorHAnsi" w:cstheme="majorHAnsi"/>
          <w:color w:val="000000"/>
          <w:sz w:val="26"/>
          <w:szCs w:val="26"/>
        </w:rPr>
        <w:t>дательством Российской Федерации</w:t>
      </w:r>
      <w:proofErr w:type="gramStart"/>
      <w:r w:rsidRPr="00EB1B16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7E0D69">
        <w:rPr>
          <w:rFonts w:asciiTheme="majorHAnsi" w:hAnsiTheme="majorHAnsi" w:cstheme="majorHAnsi"/>
          <w:color w:val="000000"/>
          <w:sz w:val="26"/>
          <w:szCs w:val="26"/>
        </w:rPr>
        <w:t>»;</w:t>
      </w:r>
      <w:proofErr w:type="gramEnd"/>
    </w:p>
    <w:p w:rsidR="00EB1B16" w:rsidRPr="0090039B" w:rsidRDefault="004033B1" w:rsidP="0090039B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90039B">
        <w:rPr>
          <w:rFonts w:asciiTheme="majorHAnsi" w:hAnsiTheme="majorHAnsi" w:cstheme="majorHAnsi"/>
          <w:color w:val="000000"/>
          <w:sz w:val="26"/>
          <w:szCs w:val="26"/>
        </w:rPr>
        <w:t>1.13.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ab/>
        <w:t>пункт</w:t>
      </w:r>
      <w:r w:rsidR="00A67D53" w:rsidRPr="0090039B">
        <w:rPr>
          <w:rFonts w:asciiTheme="majorHAnsi" w:hAnsiTheme="majorHAnsi" w:cstheme="majorHAnsi"/>
          <w:color w:val="000000"/>
          <w:sz w:val="26"/>
          <w:szCs w:val="26"/>
        </w:rPr>
        <w:t>ы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 xml:space="preserve"> 2.7.1. </w:t>
      </w:r>
      <w:r w:rsidR="00A67D53" w:rsidRPr="0090039B">
        <w:rPr>
          <w:rFonts w:asciiTheme="majorHAnsi" w:hAnsiTheme="majorHAnsi" w:cstheme="majorHAnsi"/>
          <w:color w:val="000000"/>
          <w:sz w:val="26"/>
          <w:szCs w:val="26"/>
        </w:rPr>
        <w:t xml:space="preserve">и 2.7.2. 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>подраздела 2.7. приложения к постановлению д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>полнен</w:t>
      </w:r>
      <w:r w:rsidR="00A67D53" w:rsidRPr="0090039B">
        <w:rPr>
          <w:rFonts w:asciiTheme="majorHAnsi" w:hAnsiTheme="majorHAnsi" w:cstheme="majorHAnsi"/>
          <w:color w:val="000000"/>
          <w:sz w:val="26"/>
          <w:szCs w:val="26"/>
        </w:rPr>
        <w:t>ы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 xml:space="preserve"> подпункт</w:t>
      </w:r>
      <w:r w:rsidR="00A67D53" w:rsidRPr="0090039B">
        <w:rPr>
          <w:rFonts w:asciiTheme="majorHAnsi" w:hAnsiTheme="majorHAnsi" w:cstheme="majorHAnsi"/>
          <w:color w:val="000000"/>
          <w:sz w:val="26"/>
          <w:szCs w:val="26"/>
        </w:rPr>
        <w:t>ами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 xml:space="preserve"> 2.7.1.4.</w:t>
      </w:r>
      <w:r w:rsidR="00A67D53" w:rsidRPr="0090039B">
        <w:rPr>
          <w:rFonts w:asciiTheme="majorHAnsi" w:hAnsiTheme="majorHAnsi" w:cstheme="majorHAnsi"/>
          <w:color w:val="000000"/>
          <w:sz w:val="26"/>
          <w:szCs w:val="26"/>
        </w:rPr>
        <w:t xml:space="preserve"> и 2.7.2.4.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 xml:space="preserve"> следующего содержания «</w:t>
      </w:r>
      <w:r w:rsidR="00EB1B16" w:rsidRPr="0090039B">
        <w:rPr>
          <w:rFonts w:ascii="Arial" w:hAnsi="Arial" w:cs="Arial"/>
          <w:color w:val="000000"/>
          <w:sz w:val="26"/>
          <w:szCs w:val="26"/>
        </w:rPr>
        <w:t>В Управление Министерства внутренних дел России по Тюменской обл</w:t>
      </w:r>
      <w:r w:rsidR="00EB1B16" w:rsidRPr="0090039B">
        <w:rPr>
          <w:rFonts w:ascii="Arial" w:hAnsi="Arial" w:cs="Arial"/>
          <w:color w:val="000000"/>
          <w:sz w:val="26"/>
          <w:szCs w:val="26"/>
        </w:rPr>
        <w:t>а</w:t>
      </w:r>
      <w:r w:rsidR="00EB1B16" w:rsidRPr="0090039B">
        <w:rPr>
          <w:rFonts w:ascii="Arial" w:hAnsi="Arial" w:cs="Arial"/>
          <w:color w:val="000000"/>
          <w:sz w:val="26"/>
          <w:szCs w:val="26"/>
        </w:rPr>
        <w:t>сти о предоставлении:</w:t>
      </w:r>
    </w:p>
    <w:p w:rsidR="0090039B" w:rsidRPr="0090039B" w:rsidRDefault="00EB1B16" w:rsidP="0090039B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</w:rPr>
      </w:pPr>
      <w:r w:rsidRPr="0090039B">
        <w:rPr>
          <w:rFonts w:ascii="Arial" w:hAnsi="Arial" w:cs="Arial"/>
          <w:color w:val="000000"/>
          <w:sz w:val="26"/>
          <w:szCs w:val="26"/>
        </w:rPr>
        <w:t>сведений о действительности (недействительности) паспорта гражд</w:t>
      </w:r>
      <w:r w:rsidRPr="0090039B">
        <w:rPr>
          <w:rFonts w:ascii="Arial" w:hAnsi="Arial" w:cs="Arial"/>
          <w:color w:val="000000"/>
          <w:sz w:val="26"/>
          <w:szCs w:val="26"/>
        </w:rPr>
        <w:t>а</w:t>
      </w:r>
      <w:r w:rsidRPr="0090039B">
        <w:rPr>
          <w:rFonts w:ascii="Arial" w:hAnsi="Arial" w:cs="Arial"/>
          <w:color w:val="000000"/>
          <w:sz w:val="26"/>
          <w:szCs w:val="26"/>
        </w:rPr>
        <w:t>нина Российской Федерации, удостоверяющего личность заявителя (представителя заявителя)</w:t>
      </w:r>
      <w:proofErr w:type="gramStart"/>
      <w:r w:rsidRPr="0090039B">
        <w:rPr>
          <w:rFonts w:ascii="Arial" w:hAnsi="Arial" w:cs="Arial"/>
          <w:color w:val="000000"/>
          <w:sz w:val="26"/>
          <w:szCs w:val="26"/>
        </w:rPr>
        <w:t>.»</w:t>
      </w:r>
      <w:proofErr w:type="gramEnd"/>
      <w:r w:rsidR="007E0D69">
        <w:rPr>
          <w:rFonts w:ascii="Arial" w:hAnsi="Arial" w:cs="Arial"/>
          <w:color w:val="000000"/>
          <w:sz w:val="26"/>
          <w:szCs w:val="26"/>
        </w:rPr>
        <w:t>;</w:t>
      </w:r>
    </w:p>
    <w:p w:rsidR="00D44626" w:rsidRDefault="0090039B" w:rsidP="0090039B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90039B">
        <w:rPr>
          <w:rFonts w:asciiTheme="majorHAnsi" w:hAnsiTheme="majorHAnsi" w:cstheme="majorHAnsi"/>
          <w:color w:val="000000"/>
          <w:sz w:val="26"/>
          <w:szCs w:val="26"/>
        </w:rPr>
        <w:t>1.14.</w:t>
      </w:r>
      <w:r w:rsidRPr="0090039B">
        <w:rPr>
          <w:rFonts w:asciiTheme="majorHAnsi" w:hAnsiTheme="majorHAnsi" w:cstheme="majorHAnsi"/>
          <w:color w:val="000000"/>
          <w:sz w:val="26"/>
          <w:szCs w:val="26"/>
        </w:rPr>
        <w:tab/>
        <w:t>пункт 2.8.1. подраздела 2.8. приложения к постановлению изложить в новой редакции</w:t>
      </w:r>
      <w:r w:rsidR="00D44626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90039B" w:rsidRPr="0090039B" w:rsidRDefault="00D44626" w:rsidP="0090039B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</w:t>
      </w:r>
      <w:r w:rsidR="0090039B" w:rsidRPr="0090039B">
        <w:rPr>
          <w:rFonts w:asciiTheme="majorHAnsi" w:hAnsiTheme="majorHAnsi" w:cstheme="majorHAnsi"/>
          <w:color w:val="000000"/>
          <w:sz w:val="26"/>
          <w:szCs w:val="26"/>
        </w:rPr>
        <w:t xml:space="preserve"> «</w:t>
      </w:r>
      <w:r w:rsidR="0090039B">
        <w:rPr>
          <w:rFonts w:ascii="Arial" w:hAnsi="Arial" w:cs="Arial"/>
          <w:color w:val="000000"/>
          <w:sz w:val="26"/>
          <w:szCs w:val="26"/>
        </w:rPr>
        <w:t xml:space="preserve">2.8.1. </w:t>
      </w:r>
      <w:r w:rsidR="0090039B" w:rsidRPr="00801B99">
        <w:rPr>
          <w:rFonts w:ascii="Arial" w:hAnsi="Arial" w:cs="Arial"/>
          <w:color w:val="000000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0039B" w:rsidRPr="0090039B" w:rsidRDefault="0090039B" w:rsidP="0090039B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801B99">
        <w:rPr>
          <w:rFonts w:ascii="Arial" w:hAnsi="Arial" w:cs="Arial"/>
          <w:color w:val="000000"/>
          <w:sz w:val="26"/>
          <w:szCs w:val="26"/>
        </w:rPr>
        <w:t>а)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</w:t>
      </w:r>
      <w:r w:rsidRPr="00801B99">
        <w:rPr>
          <w:rFonts w:ascii="Arial" w:hAnsi="Arial" w:cs="Arial"/>
          <w:color w:val="000000"/>
          <w:sz w:val="26"/>
          <w:szCs w:val="26"/>
        </w:rPr>
        <w:t>б</w:t>
      </w:r>
      <w:r w:rsidRPr="00801B99">
        <w:rPr>
          <w:rFonts w:ascii="Arial" w:hAnsi="Arial" w:cs="Arial"/>
          <w:color w:val="000000"/>
          <w:sz w:val="26"/>
          <w:szCs w:val="26"/>
        </w:rPr>
        <w:t>ращения за получением услуги указанным лицом);</w:t>
      </w:r>
    </w:p>
    <w:p w:rsidR="0090039B" w:rsidRPr="00332746" w:rsidRDefault="0090039B" w:rsidP="0090039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</w:pPr>
      <w:r w:rsidRPr="00332746">
        <w:rPr>
          <w:rFonts w:asciiTheme="majorHAnsi" w:hAnsiTheme="majorHAnsi" w:cstheme="majorHAnsi"/>
          <w:color w:val="000000"/>
          <w:sz w:val="26"/>
          <w:szCs w:val="26"/>
        </w:rPr>
        <w:t>б) представленные документы содержат подчистки и исправления те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ста;</w:t>
      </w:r>
    </w:p>
    <w:p w:rsidR="0090039B" w:rsidRPr="00332746" w:rsidRDefault="0090039B" w:rsidP="0090039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</w:pPr>
      <w:r w:rsidRPr="00332746">
        <w:rPr>
          <w:rFonts w:asciiTheme="majorHAnsi" w:hAnsiTheme="majorHAnsi" w:cstheme="majorHAnsi"/>
          <w:color w:val="000000"/>
          <w:sz w:val="26"/>
          <w:szCs w:val="26"/>
        </w:rPr>
        <w:t>в) представленные в электронной форме документы содержат повр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ждения, наличие которых не позволяет в полном объеме получить и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н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формацию и сведения, содержащиеся в документах;</w:t>
      </w:r>
    </w:p>
    <w:p w:rsidR="0090039B" w:rsidRPr="00332746" w:rsidRDefault="0090039B" w:rsidP="0090039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</w:pPr>
      <w:r w:rsidRPr="00332746">
        <w:rPr>
          <w:rFonts w:asciiTheme="majorHAnsi" w:hAnsiTheme="majorHAnsi" w:cstheme="majorHAnsi"/>
          <w:color w:val="000000"/>
          <w:sz w:val="26"/>
          <w:szCs w:val="26"/>
        </w:rPr>
        <w:t>г) заявление, документы представлены в электронной форме с нар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шением требований, установленных подпунктами 2.6.2.1, 2.6.2.2 пункта 2.6.2 подраздела 2.6 настоящего регламента;</w:t>
      </w:r>
    </w:p>
    <w:p w:rsidR="004C327F" w:rsidRPr="00332746" w:rsidRDefault="0090039B" w:rsidP="0090039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32746">
        <w:rPr>
          <w:rFonts w:asciiTheme="majorHAnsi" w:hAnsiTheme="majorHAnsi" w:cstheme="majorHAnsi"/>
          <w:color w:val="000000"/>
          <w:sz w:val="26"/>
          <w:szCs w:val="26"/>
        </w:rPr>
        <w:t>д) выявлено несоблюдение установленных статьей 11 Федерального закона от 06.04.2011 № 63-ФЗ «Об электронной подписи» (далее - Ф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>деральный закон № 63-ФЗ) условий признания квалифицированной электронной подписи действительной в документах, предс</w:t>
      </w:r>
      <w:r w:rsidR="007E0D69">
        <w:rPr>
          <w:rFonts w:asciiTheme="majorHAnsi" w:hAnsiTheme="majorHAnsi" w:cstheme="majorHAnsi"/>
          <w:color w:val="000000"/>
          <w:sz w:val="26"/>
          <w:szCs w:val="26"/>
        </w:rPr>
        <w:t>тавленных в электронной форме</w:t>
      </w:r>
      <w:proofErr w:type="gramStart"/>
      <w:r w:rsidR="007E0D69">
        <w:rPr>
          <w:rFonts w:asciiTheme="majorHAnsi" w:hAnsiTheme="majorHAnsi" w:cstheme="majorHAnsi"/>
          <w:color w:val="000000"/>
          <w:sz w:val="26"/>
          <w:szCs w:val="26"/>
        </w:rPr>
        <w:t>.»;</w:t>
      </w:r>
      <w:proofErr w:type="gramEnd"/>
    </w:p>
    <w:p w:rsidR="008A500E" w:rsidRPr="00332746" w:rsidRDefault="006056DB" w:rsidP="008A500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32746">
        <w:rPr>
          <w:rFonts w:asciiTheme="majorHAnsi" w:hAnsiTheme="majorHAnsi" w:cstheme="majorHAnsi"/>
          <w:color w:val="000000"/>
          <w:sz w:val="26"/>
          <w:szCs w:val="26"/>
        </w:rPr>
        <w:t>1.15.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8A500E" w:rsidRPr="00332746">
        <w:rPr>
          <w:rFonts w:asciiTheme="majorHAnsi" w:hAnsiTheme="majorHAnsi" w:cstheme="majorHAnsi"/>
          <w:color w:val="000000"/>
          <w:sz w:val="26"/>
          <w:szCs w:val="26"/>
        </w:rPr>
        <w:t>в абзаце 2) пункта 2.8.2. подраздела 2.8. приложения к постановлению слова «подпунктами 2-4» заме</w:t>
      </w:r>
      <w:r w:rsidR="007E0D69">
        <w:rPr>
          <w:rFonts w:asciiTheme="majorHAnsi" w:hAnsiTheme="majorHAnsi" w:cstheme="majorHAnsi"/>
          <w:color w:val="000000"/>
          <w:sz w:val="26"/>
          <w:szCs w:val="26"/>
        </w:rPr>
        <w:t>нить словами «подпунктами 2, 3»;</w:t>
      </w:r>
    </w:p>
    <w:p w:rsidR="00D44626" w:rsidRDefault="008A500E" w:rsidP="008A500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32746">
        <w:rPr>
          <w:rFonts w:asciiTheme="majorHAnsi" w:hAnsiTheme="majorHAnsi" w:cstheme="majorHAnsi"/>
          <w:color w:val="000000"/>
          <w:sz w:val="26"/>
          <w:szCs w:val="26"/>
        </w:rPr>
        <w:t>1.16.</w:t>
      </w:r>
      <w:r w:rsidRPr="00332746">
        <w:rPr>
          <w:rFonts w:asciiTheme="majorHAnsi" w:hAnsiTheme="majorHAnsi" w:cstheme="majorHAnsi"/>
          <w:color w:val="000000"/>
          <w:sz w:val="26"/>
          <w:szCs w:val="26"/>
        </w:rPr>
        <w:tab/>
        <w:t>абзац 2) пункта 2.8.3. подраздела 2.8. приложения к постановлению изложить в новой редакции</w:t>
      </w:r>
      <w:r w:rsidR="00D44626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8A500E" w:rsidRPr="00332746" w:rsidRDefault="00D44626" w:rsidP="008A500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</w:t>
      </w:r>
      <w:r w:rsidR="008A500E" w:rsidRPr="00332746">
        <w:rPr>
          <w:rFonts w:asciiTheme="majorHAnsi" w:hAnsiTheme="majorHAnsi" w:cstheme="majorHAnsi"/>
          <w:color w:val="000000"/>
          <w:sz w:val="26"/>
          <w:szCs w:val="26"/>
        </w:rPr>
        <w:t xml:space="preserve"> «2) не предоставлен документ, </w:t>
      </w:r>
      <w:r w:rsidR="008A500E" w:rsidRPr="00332746">
        <w:rPr>
          <w:rFonts w:asciiTheme="majorHAnsi" w:hAnsiTheme="majorHAnsi" w:cstheme="majorHAnsi"/>
          <w:sz w:val="26"/>
          <w:szCs w:val="26"/>
        </w:rPr>
        <w:t>предусмотренный подпунктом 2 пункта 2.6.1.2 подраздела 2.6 настоящего регл</w:t>
      </w:r>
      <w:r w:rsidR="008A500E" w:rsidRPr="00332746">
        <w:rPr>
          <w:rFonts w:asciiTheme="majorHAnsi" w:hAnsiTheme="majorHAnsi" w:cstheme="majorHAnsi"/>
          <w:sz w:val="26"/>
          <w:szCs w:val="26"/>
        </w:rPr>
        <w:t>а</w:t>
      </w:r>
      <w:r w:rsidR="008A500E" w:rsidRPr="00332746">
        <w:rPr>
          <w:rFonts w:asciiTheme="majorHAnsi" w:hAnsiTheme="majorHAnsi" w:cstheme="majorHAnsi"/>
          <w:sz w:val="26"/>
          <w:szCs w:val="26"/>
        </w:rPr>
        <w:t>мента</w:t>
      </w:r>
      <w:proofErr w:type="gramStart"/>
      <w:r w:rsidR="008A500E" w:rsidRPr="00332746">
        <w:rPr>
          <w:rFonts w:asciiTheme="majorHAnsi" w:hAnsiTheme="majorHAnsi" w:cstheme="majorHAnsi"/>
          <w:sz w:val="26"/>
          <w:szCs w:val="26"/>
        </w:rPr>
        <w:t>.»</w:t>
      </w:r>
      <w:r w:rsidR="007E0D69">
        <w:rPr>
          <w:rFonts w:asciiTheme="majorHAnsi" w:hAnsiTheme="majorHAnsi" w:cstheme="majorHAnsi"/>
          <w:sz w:val="26"/>
          <w:szCs w:val="26"/>
        </w:rPr>
        <w:t>;</w:t>
      </w:r>
      <w:proofErr w:type="gramEnd"/>
    </w:p>
    <w:p w:rsidR="0073420D" w:rsidRPr="00332746" w:rsidRDefault="0073420D" w:rsidP="0073420D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332746">
        <w:rPr>
          <w:rFonts w:asciiTheme="majorHAnsi" w:hAnsiTheme="majorHAnsi" w:cstheme="majorHAnsi"/>
          <w:sz w:val="26"/>
          <w:szCs w:val="26"/>
        </w:rPr>
        <w:t>1.17.</w:t>
      </w:r>
      <w:r w:rsidRPr="00332746">
        <w:rPr>
          <w:rFonts w:asciiTheme="majorHAnsi" w:hAnsiTheme="majorHAnsi" w:cstheme="majorHAnsi"/>
          <w:sz w:val="26"/>
          <w:szCs w:val="26"/>
        </w:rPr>
        <w:tab/>
        <w:t>в подпунктах 2.9.1.1. и 2.9.1.2. пункта 2.9.1. подраздела 2.9. прилож</w:t>
      </w:r>
      <w:r w:rsidRPr="00332746">
        <w:rPr>
          <w:rFonts w:asciiTheme="majorHAnsi" w:hAnsiTheme="majorHAnsi" w:cstheme="majorHAnsi"/>
          <w:sz w:val="26"/>
          <w:szCs w:val="26"/>
        </w:rPr>
        <w:t>е</w:t>
      </w:r>
      <w:r w:rsidRPr="00332746">
        <w:rPr>
          <w:rFonts w:asciiTheme="majorHAnsi" w:hAnsiTheme="majorHAnsi" w:cstheme="majorHAnsi"/>
          <w:sz w:val="26"/>
          <w:szCs w:val="26"/>
        </w:rPr>
        <w:t xml:space="preserve">ния к постановлению слова «, для целей, указанных в </w:t>
      </w:r>
      <w:hyperlink w:anchor="P48" w:history="1">
        <w:r w:rsidRPr="00332746">
          <w:rPr>
            <w:rFonts w:asciiTheme="majorHAnsi" w:hAnsiTheme="majorHAnsi" w:cstheme="majorHAnsi"/>
            <w:sz w:val="26"/>
            <w:szCs w:val="26"/>
          </w:rPr>
          <w:t>подпунктах 1</w:t>
        </w:r>
      </w:hyperlink>
      <w:r w:rsidRPr="00332746">
        <w:rPr>
          <w:rFonts w:asciiTheme="majorHAnsi" w:hAnsiTheme="majorHAnsi" w:cstheme="majorHAnsi"/>
          <w:sz w:val="26"/>
          <w:szCs w:val="26"/>
        </w:rPr>
        <w:t xml:space="preserve"> - </w:t>
      </w:r>
      <w:hyperlink w:anchor="P54" w:history="1">
        <w:r w:rsidRPr="00332746">
          <w:rPr>
            <w:rFonts w:asciiTheme="majorHAnsi" w:hAnsiTheme="majorHAnsi" w:cstheme="majorHAnsi"/>
            <w:sz w:val="26"/>
            <w:szCs w:val="26"/>
          </w:rPr>
          <w:t>7 пункта 1.1.2 подраздела 1.1</w:t>
        </w:r>
      </w:hyperlink>
      <w:r w:rsidRPr="00332746">
        <w:rPr>
          <w:rFonts w:asciiTheme="majorHAnsi" w:hAnsiTheme="majorHAnsi" w:cstheme="majorHAnsi"/>
          <w:sz w:val="26"/>
          <w:szCs w:val="26"/>
        </w:rPr>
        <w:t xml:space="preserve"> наст</w:t>
      </w:r>
      <w:r w:rsidR="007E0D69">
        <w:rPr>
          <w:rFonts w:asciiTheme="majorHAnsi" w:hAnsiTheme="majorHAnsi" w:cstheme="majorHAnsi"/>
          <w:sz w:val="26"/>
          <w:szCs w:val="26"/>
        </w:rPr>
        <w:t>оящего регламента</w:t>
      </w:r>
      <w:proofErr w:type="gramStart"/>
      <w:r w:rsidR="007E0D69">
        <w:rPr>
          <w:rFonts w:asciiTheme="majorHAnsi" w:hAnsiTheme="majorHAnsi" w:cstheme="majorHAnsi"/>
          <w:sz w:val="26"/>
          <w:szCs w:val="26"/>
        </w:rPr>
        <w:t>:»</w:t>
      </w:r>
      <w:proofErr w:type="gramEnd"/>
      <w:r w:rsidR="007E0D69">
        <w:rPr>
          <w:rFonts w:asciiTheme="majorHAnsi" w:hAnsiTheme="majorHAnsi" w:cstheme="majorHAnsi"/>
          <w:sz w:val="26"/>
          <w:szCs w:val="26"/>
        </w:rPr>
        <w:t xml:space="preserve"> - исключить;</w:t>
      </w:r>
    </w:p>
    <w:p w:rsidR="0073420D" w:rsidRPr="00332746" w:rsidRDefault="00332746" w:rsidP="0073420D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332746">
        <w:rPr>
          <w:rFonts w:asciiTheme="majorHAnsi" w:hAnsiTheme="majorHAnsi" w:cstheme="majorHAnsi"/>
          <w:sz w:val="26"/>
          <w:szCs w:val="26"/>
        </w:rPr>
        <w:t>1.18.</w:t>
      </w:r>
      <w:r w:rsidRPr="00332746">
        <w:rPr>
          <w:rFonts w:asciiTheme="majorHAnsi" w:hAnsiTheme="majorHAnsi" w:cstheme="majorHAnsi"/>
          <w:sz w:val="26"/>
          <w:szCs w:val="26"/>
        </w:rPr>
        <w:tab/>
        <w:t>в пункте 2.9.3. подраздела 2.9. приложения к постановлению слова «в предоставлении заявителю» дополнить словами «(представителю з</w:t>
      </w:r>
      <w:r w:rsidRPr="00332746">
        <w:rPr>
          <w:rFonts w:asciiTheme="majorHAnsi" w:hAnsiTheme="majorHAnsi" w:cstheme="majorHAnsi"/>
          <w:sz w:val="26"/>
          <w:szCs w:val="26"/>
        </w:rPr>
        <w:t>а</w:t>
      </w:r>
      <w:r w:rsidR="007E0D69">
        <w:rPr>
          <w:rFonts w:asciiTheme="majorHAnsi" w:hAnsiTheme="majorHAnsi" w:cstheme="majorHAnsi"/>
          <w:sz w:val="26"/>
          <w:szCs w:val="26"/>
        </w:rPr>
        <w:t>явителя)»;</w:t>
      </w:r>
    </w:p>
    <w:p w:rsidR="009D4665" w:rsidRPr="009D4665" w:rsidRDefault="00454BD9" w:rsidP="009D4665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9D4665">
        <w:rPr>
          <w:rFonts w:asciiTheme="majorHAnsi" w:hAnsiTheme="majorHAnsi" w:cstheme="majorHAnsi"/>
          <w:sz w:val="26"/>
          <w:szCs w:val="26"/>
        </w:rPr>
        <w:t>1.19.</w:t>
      </w:r>
      <w:r w:rsidRPr="009D4665">
        <w:rPr>
          <w:rFonts w:asciiTheme="majorHAnsi" w:hAnsiTheme="majorHAnsi" w:cstheme="majorHAnsi"/>
          <w:sz w:val="26"/>
          <w:szCs w:val="26"/>
        </w:rPr>
        <w:tab/>
        <w:t>в подраздел</w:t>
      </w:r>
      <w:r w:rsidR="009D4665" w:rsidRPr="009D4665">
        <w:rPr>
          <w:rFonts w:asciiTheme="majorHAnsi" w:hAnsiTheme="majorHAnsi" w:cstheme="majorHAnsi"/>
          <w:sz w:val="26"/>
          <w:szCs w:val="26"/>
        </w:rPr>
        <w:t>ах</w:t>
      </w:r>
      <w:r w:rsidRPr="009D4665">
        <w:rPr>
          <w:rFonts w:asciiTheme="majorHAnsi" w:hAnsiTheme="majorHAnsi" w:cstheme="majorHAnsi"/>
          <w:sz w:val="26"/>
          <w:szCs w:val="26"/>
        </w:rPr>
        <w:t xml:space="preserve"> 2.12.</w:t>
      </w:r>
      <w:r w:rsidR="009D4665" w:rsidRPr="009D4665">
        <w:rPr>
          <w:rFonts w:asciiTheme="majorHAnsi" w:hAnsiTheme="majorHAnsi" w:cstheme="majorHAnsi"/>
          <w:sz w:val="26"/>
          <w:szCs w:val="26"/>
        </w:rPr>
        <w:t>, 2.13</w:t>
      </w:r>
      <w:r w:rsidRPr="009D4665">
        <w:rPr>
          <w:rFonts w:asciiTheme="majorHAnsi" w:hAnsiTheme="majorHAnsi" w:cstheme="majorHAnsi"/>
          <w:sz w:val="26"/>
          <w:szCs w:val="26"/>
        </w:rPr>
        <w:t xml:space="preserve"> приложения к постановлению слова по тексту «предложени</w:t>
      </w:r>
      <w:r w:rsidR="007E0D69">
        <w:rPr>
          <w:rFonts w:asciiTheme="majorHAnsi" w:hAnsiTheme="majorHAnsi" w:cstheme="majorHAnsi"/>
          <w:sz w:val="26"/>
          <w:szCs w:val="26"/>
        </w:rPr>
        <w:t>я» заменить словами «заявления»;</w:t>
      </w:r>
    </w:p>
    <w:p w:rsidR="00D44626" w:rsidRDefault="00454BD9" w:rsidP="009D4665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9D4665">
        <w:rPr>
          <w:rFonts w:asciiTheme="majorHAnsi" w:hAnsiTheme="majorHAnsi" w:cstheme="majorHAnsi"/>
          <w:sz w:val="26"/>
          <w:szCs w:val="26"/>
        </w:rPr>
        <w:t>1.20.</w:t>
      </w:r>
      <w:r w:rsidRPr="009D4665">
        <w:rPr>
          <w:rFonts w:asciiTheme="majorHAnsi" w:hAnsiTheme="majorHAnsi" w:cstheme="majorHAnsi"/>
          <w:sz w:val="26"/>
          <w:szCs w:val="26"/>
        </w:rPr>
        <w:tab/>
      </w:r>
      <w:r w:rsidR="009D4665" w:rsidRPr="009D4665">
        <w:rPr>
          <w:rFonts w:asciiTheme="majorHAnsi" w:hAnsiTheme="majorHAnsi" w:cstheme="majorHAnsi"/>
          <w:sz w:val="26"/>
          <w:szCs w:val="26"/>
        </w:rPr>
        <w:t>пункт 2.13.2. подраздела 2.13. приложения к постановлению изложить в новой редакции</w:t>
      </w:r>
      <w:r w:rsidR="00D44626">
        <w:rPr>
          <w:rFonts w:asciiTheme="majorHAnsi" w:hAnsiTheme="majorHAnsi" w:cstheme="majorHAnsi"/>
          <w:sz w:val="26"/>
          <w:szCs w:val="26"/>
        </w:rPr>
        <w:t>:</w:t>
      </w:r>
    </w:p>
    <w:p w:rsidR="00454BD9" w:rsidRDefault="00D44626" w:rsidP="009D4665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9D4665" w:rsidRPr="009D4665">
        <w:rPr>
          <w:rFonts w:asciiTheme="majorHAnsi" w:hAnsiTheme="majorHAnsi" w:cstheme="majorHAnsi"/>
          <w:sz w:val="26"/>
          <w:szCs w:val="26"/>
        </w:rPr>
        <w:t xml:space="preserve"> «</w:t>
      </w:r>
      <w:r w:rsidR="009D4665">
        <w:rPr>
          <w:rFonts w:ascii="Arial" w:hAnsi="Arial" w:cs="Arial"/>
          <w:color w:val="000000"/>
          <w:sz w:val="26"/>
          <w:szCs w:val="26"/>
        </w:rPr>
        <w:t xml:space="preserve">2.13.2. </w:t>
      </w:r>
      <w:proofErr w:type="gramStart"/>
      <w:r w:rsidR="009D4665" w:rsidRPr="009D4665">
        <w:rPr>
          <w:rFonts w:ascii="Arial" w:hAnsi="Arial" w:cs="Arial"/>
          <w:color w:val="000000"/>
          <w:sz w:val="26"/>
          <w:szCs w:val="26"/>
        </w:rPr>
        <w:t>При поступлении заявления о предоставлении муниципальной услуги в администрацию из МФЦ, посредством почтового отправления, в электронной форме в рабочие дни в пределах графика работы адм</w:t>
      </w:r>
      <w:r w:rsidR="009D4665" w:rsidRPr="009D4665">
        <w:rPr>
          <w:rFonts w:ascii="Arial" w:hAnsi="Arial" w:cs="Arial"/>
          <w:color w:val="000000"/>
          <w:sz w:val="26"/>
          <w:szCs w:val="26"/>
        </w:rPr>
        <w:t>и</w:t>
      </w:r>
      <w:r w:rsidR="009D4665" w:rsidRPr="009D4665">
        <w:rPr>
          <w:rFonts w:ascii="Arial" w:hAnsi="Arial" w:cs="Arial"/>
          <w:color w:val="000000"/>
          <w:sz w:val="26"/>
          <w:szCs w:val="26"/>
        </w:rPr>
        <w:t>нистрации регистрация заявления о предоставлении муниципальной услуги осуществляется в день его поступления, в выходные или праз</w:t>
      </w:r>
      <w:r w:rsidR="009D4665" w:rsidRPr="009D4665">
        <w:rPr>
          <w:rFonts w:ascii="Arial" w:hAnsi="Arial" w:cs="Arial"/>
          <w:color w:val="000000"/>
          <w:sz w:val="26"/>
          <w:szCs w:val="26"/>
        </w:rPr>
        <w:t>д</w:t>
      </w:r>
      <w:r w:rsidR="009D4665" w:rsidRPr="009D4665">
        <w:rPr>
          <w:rFonts w:ascii="Arial" w:hAnsi="Arial" w:cs="Arial"/>
          <w:color w:val="000000"/>
          <w:sz w:val="26"/>
          <w:szCs w:val="26"/>
        </w:rPr>
        <w:t>ничные дни, а также вне графика работы – в первый рабочий день, следующий за днем его поступления.</w:t>
      </w:r>
      <w:r w:rsidR="007E0D69">
        <w:rPr>
          <w:rFonts w:asciiTheme="majorHAnsi" w:hAnsiTheme="majorHAnsi" w:cstheme="majorHAnsi"/>
          <w:sz w:val="26"/>
          <w:szCs w:val="26"/>
        </w:rPr>
        <w:t>»;</w:t>
      </w:r>
      <w:proofErr w:type="gramEnd"/>
    </w:p>
    <w:p w:rsidR="00683D7F" w:rsidRPr="00683D7F" w:rsidRDefault="009D4665" w:rsidP="00683D7F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cstheme="majorHAnsi"/>
          <w:sz w:val="26"/>
          <w:szCs w:val="26"/>
        </w:rPr>
        <w:t>1.21.</w:t>
      </w:r>
      <w:r>
        <w:rPr>
          <w:rFonts w:asciiTheme="majorHAnsi" w:hAnsiTheme="majorHAnsi" w:cstheme="majorHAnsi"/>
          <w:sz w:val="26"/>
          <w:szCs w:val="26"/>
        </w:rPr>
        <w:tab/>
      </w:r>
      <w:r w:rsidR="00683D7F" w:rsidRPr="00332746">
        <w:rPr>
          <w:rFonts w:asciiTheme="majorHAnsi" w:hAnsiTheme="majorHAnsi" w:cstheme="majorHAnsi"/>
          <w:sz w:val="26"/>
          <w:szCs w:val="26"/>
        </w:rPr>
        <w:t>в пункт</w:t>
      </w:r>
      <w:r w:rsidR="00683D7F">
        <w:rPr>
          <w:rFonts w:asciiTheme="majorHAnsi" w:hAnsiTheme="majorHAnsi" w:cstheme="majorHAnsi"/>
          <w:sz w:val="26"/>
          <w:szCs w:val="26"/>
        </w:rPr>
        <w:t>ах</w:t>
      </w:r>
      <w:r w:rsidR="00683D7F" w:rsidRPr="00332746">
        <w:rPr>
          <w:rFonts w:asciiTheme="majorHAnsi" w:hAnsiTheme="majorHAnsi" w:cstheme="majorHAnsi"/>
          <w:sz w:val="26"/>
          <w:szCs w:val="26"/>
        </w:rPr>
        <w:t xml:space="preserve"> 2.</w:t>
      </w:r>
      <w:r w:rsidR="00683D7F">
        <w:rPr>
          <w:rFonts w:asciiTheme="majorHAnsi" w:hAnsiTheme="majorHAnsi" w:cstheme="majorHAnsi"/>
          <w:sz w:val="26"/>
          <w:szCs w:val="26"/>
        </w:rPr>
        <w:t>15</w:t>
      </w:r>
      <w:r w:rsidR="00683D7F" w:rsidRPr="00332746">
        <w:rPr>
          <w:rFonts w:asciiTheme="majorHAnsi" w:hAnsiTheme="majorHAnsi" w:cstheme="majorHAnsi"/>
          <w:sz w:val="26"/>
          <w:szCs w:val="26"/>
        </w:rPr>
        <w:t>.</w:t>
      </w:r>
      <w:r w:rsidR="00683D7F">
        <w:rPr>
          <w:rFonts w:asciiTheme="majorHAnsi" w:hAnsiTheme="majorHAnsi" w:cstheme="majorHAnsi"/>
          <w:sz w:val="26"/>
          <w:szCs w:val="26"/>
        </w:rPr>
        <w:t>1</w:t>
      </w:r>
      <w:r w:rsidR="00683D7F" w:rsidRPr="00332746">
        <w:rPr>
          <w:rFonts w:asciiTheme="majorHAnsi" w:hAnsiTheme="majorHAnsi" w:cstheme="majorHAnsi"/>
          <w:sz w:val="26"/>
          <w:szCs w:val="26"/>
        </w:rPr>
        <w:t>.</w:t>
      </w:r>
      <w:r w:rsidR="00683D7F">
        <w:rPr>
          <w:rFonts w:asciiTheme="majorHAnsi" w:hAnsiTheme="majorHAnsi" w:cstheme="majorHAnsi"/>
          <w:sz w:val="26"/>
          <w:szCs w:val="26"/>
        </w:rPr>
        <w:t>, 2.15.2.</w:t>
      </w:r>
      <w:r w:rsidR="00683D7F" w:rsidRPr="00332746">
        <w:rPr>
          <w:rFonts w:asciiTheme="majorHAnsi" w:hAnsiTheme="majorHAnsi" w:cstheme="majorHAnsi"/>
          <w:sz w:val="26"/>
          <w:szCs w:val="26"/>
        </w:rPr>
        <w:t xml:space="preserve"> подраздела 2.</w:t>
      </w:r>
      <w:r w:rsidR="00683D7F">
        <w:rPr>
          <w:rFonts w:asciiTheme="majorHAnsi" w:hAnsiTheme="majorHAnsi" w:cstheme="majorHAnsi"/>
          <w:sz w:val="26"/>
          <w:szCs w:val="26"/>
        </w:rPr>
        <w:t>15</w:t>
      </w:r>
      <w:r w:rsidR="00683D7F" w:rsidRPr="00332746">
        <w:rPr>
          <w:rFonts w:asciiTheme="majorHAnsi" w:hAnsiTheme="majorHAnsi" w:cstheme="majorHAnsi"/>
          <w:sz w:val="26"/>
          <w:szCs w:val="26"/>
        </w:rPr>
        <w:t xml:space="preserve">. приложения к </w:t>
      </w:r>
      <w:r w:rsidR="00683D7F" w:rsidRPr="00683D7F">
        <w:rPr>
          <w:rFonts w:asciiTheme="majorHAnsi" w:hAnsiTheme="majorHAnsi" w:cstheme="majorHAnsi"/>
          <w:sz w:val="26"/>
          <w:szCs w:val="26"/>
        </w:rPr>
        <w:t>постановл</w:t>
      </w:r>
      <w:r w:rsidR="00683D7F" w:rsidRPr="00683D7F">
        <w:rPr>
          <w:rFonts w:asciiTheme="majorHAnsi" w:hAnsiTheme="majorHAnsi" w:cstheme="majorHAnsi"/>
          <w:sz w:val="26"/>
          <w:szCs w:val="26"/>
        </w:rPr>
        <w:t>е</w:t>
      </w:r>
      <w:r w:rsidR="00683D7F" w:rsidRPr="00683D7F">
        <w:rPr>
          <w:rFonts w:asciiTheme="majorHAnsi" w:hAnsiTheme="majorHAnsi" w:cstheme="majorHAnsi"/>
          <w:sz w:val="26"/>
          <w:szCs w:val="26"/>
        </w:rPr>
        <w:t>нию слова по тексту «заявителя)» дополнить слов</w:t>
      </w:r>
      <w:r w:rsidR="007E0D69">
        <w:rPr>
          <w:rFonts w:asciiTheme="majorHAnsi" w:hAnsiTheme="majorHAnsi" w:cstheme="majorHAnsi"/>
          <w:sz w:val="26"/>
          <w:szCs w:val="26"/>
        </w:rPr>
        <w:t>ами «(представителя заявителя)»;</w:t>
      </w:r>
      <w:proofErr w:type="gramEnd"/>
    </w:p>
    <w:p w:rsidR="00D44626" w:rsidRDefault="00683D7F" w:rsidP="00683D7F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683D7F">
        <w:rPr>
          <w:rFonts w:asciiTheme="majorHAnsi" w:hAnsiTheme="majorHAnsi" w:cstheme="majorHAnsi"/>
          <w:sz w:val="26"/>
          <w:szCs w:val="26"/>
        </w:rPr>
        <w:t>1.22.</w:t>
      </w:r>
      <w:r w:rsidRPr="00683D7F">
        <w:rPr>
          <w:rFonts w:asciiTheme="majorHAnsi" w:hAnsiTheme="majorHAnsi" w:cstheme="majorHAnsi"/>
          <w:sz w:val="26"/>
          <w:szCs w:val="26"/>
        </w:rPr>
        <w:tab/>
        <w:t>пункт 2.15.1. подраздела 2.15. приложения к постановлению дополнить абзацем</w:t>
      </w:r>
      <w:r w:rsidR="00D44626">
        <w:rPr>
          <w:rFonts w:asciiTheme="majorHAnsi" w:hAnsiTheme="majorHAnsi" w:cstheme="majorHAnsi"/>
          <w:sz w:val="26"/>
          <w:szCs w:val="26"/>
        </w:rPr>
        <w:t xml:space="preserve"> </w:t>
      </w:r>
      <w:r w:rsidRPr="00683D7F">
        <w:rPr>
          <w:rFonts w:asciiTheme="majorHAnsi" w:hAnsiTheme="majorHAnsi" w:cstheme="majorHAnsi"/>
          <w:sz w:val="26"/>
          <w:szCs w:val="26"/>
        </w:rPr>
        <w:t>5) следующего содержания</w:t>
      </w:r>
      <w:r w:rsidR="00D44626">
        <w:rPr>
          <w:rFonts w:asciiTheme="majorHAnsi" w:hAnsiTheme="majorHAnsi" w:cstheme="majorHAnsi"/>
          <w:sz w:val="26"/>
          <w:szCs w:val="26"/>
        </w:rPr>
        <w:t>:</w:t>
      </w:r>
    </w:p>
    <w:p w:rsidR="00683D7F" w:rsidRPr="00683D7F" w:rsidRDefault="00D44626" w:rsidP="00683D7F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683D7F" w:rsidRPr="00683D7F">
        <w:rPr>
          <w:rFonts w:asciiTheme="majorHAnsi" w:hAnsiTheme="majorHAnsi" w:cstheme="majorHAnsi"/>
          <w:sz w:val="26"/>
          <w:szCs w:val="26"/>
        </w:rPr>
        <w:t xml:space="preserve"> «</w:t>
      </w:r>
      <w:r w:rsidR="00683D7F" w:rsidRPr="00683D7F">
        <w:rPr>
          <w:rFonts w:ascii="Arial" w:hAnsi="Arial" w:cs="Arial"/>
          <w:color w:val="000000"/>
          <w:sz w:val="26"/>
          <w:szCs w:val="26"/>
        </w:rPr>
        <w:t>5) возможность получения заявителем (представителем заявителя) муниципальной услуги в полном объеме</w:t>
      </w:r>
      <w:proofErr w:type="gramStart"/>
      <w:r w:rsidR="00683D7F" w:rsidRPr="00683D7F">
        <w:rPr>
          <w:rFonts w:ascii="Arial" w:hAnsi="Arial" w:cs="Arial"/>
          <w:color w:val="000000"/>
          <w:sz w:val="26"/>
          <w:szCs w:val="26"/>
        </w:rPr>
        <w:t>.</w:t>
      </w:r>
      <w:r w:rsidR="007E0D69">
        <w:rPr>
          <w:rFonts w:asciiTheme="majorHAnsi" w:hAnsiTheme="majorHAnsi" w:cstheme="majorHAnsi"/>
          <w:sz w:val="26"/>
          <w:szCs w:val="26"/>
        </w:rPr>
        <w:t>»;</w:t>
      </w:r>
      <w:proofErr w:type="gramEnd"/>
    </w:p>
    <w:p w:rsidR="00FD1073" w:rsidRPr="0082449C" w:rsidRDefault="00AC7517" w:rsidP="00FD1073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1.23.</w:t>
      </w:r>
      <w:r>
        <w:rPr>
          <w:rFonts w:asciiTheme="majorHAnsi" w:hAnsiTheme="majorHAnsi" w:cstheme="majorHAnsi"/>
          <w:szCs w:val="26"/>
        </w:rPr>
        <w:tab/>
      </w:r>
      <w:r w:rsidR="00FD1073">
        <w:rPr>
          <w:rFonts w:asciiTheme="majorHAnsi" w:hAnsiTheme="majorHAnsi" w:cstheme="majorHAnsi"/>
          <w:szCs w:val="26"/>
        </w:rPr>
        <w:t>в абзаце 1</w:t>
      </w:r>
      <w:r w:rsidR="00FD1073" w:rsidRPr="00B25703">
        <w:rPr>
          <w:rFonts w:asciiTheme="majorHAnsi" w:hAnsiTheme="majorHAnsi" w:cstheme="majorHAnsi"/>
          <w:szCs w:val="26"/>
        </w:rPr>
        <w:t xml:space="preserve">) пункта 2.16.1. подраздела 2.16. приложения к </w:t>
      </w:r>
      <w:r w:rsidR="00FD1073" w:rsidRPr="0082449C">
        <w:rPr>
          <w:rFonts w:asciiTheme="majorHAnsi" w:hAnsiTheme="majorHAnsi" w:cstheme="majorHAnsi"/>
          <w:szCs w:val="26"/>
        </w:rPr>
        <w:t>постановл</w:t>
      </w:r>
      <w:r w:rsidR="00FD1073" w:rsidRPr="0082449C">
        <w:rPr>
          <w:rFonts w:asciiTheme="majorHAnsi" w:hAnsiTheme="majorHAnsi" w:cstheme="majorHAnsi"/>
          <w:szCs w:val="26"/>
        </w:rPr>
        <w:t>е</w:t>
      </w:r>
      <w:r w:rsidR="00FD1073" w:rsidRPr="0082449C">
        <w:rPr>
          <w:rFonts w:asciiTheme="majorHAnsi" w:hAnsiTheme="majorHAnsi" w:cstheme="majorHAnsi"/>
          <w:szCs w:val="26"/>
        </w:rPr>
        <w:t>нию слова «государственных и муниципальных услуг (функций) (www.gosuslugi.ru) (далее - Единый портал)» - исключить</w:t>
      </w:r>
      <w:r w:rsidR="007E0D69">
        <w:rPr>
          <w:rFonts w:asciiTheme="majorHAnsi" w:hAnsiTheme="majorHAnsi" w:cstheme="majorHAnsi"/>
          <w:szCs w:val="26"/>
        </w:rPr>
        <w:t>;</w:t>
      </w:r>
    </w:p>
    <w:p w:rsidR="009D4665" w:rsidRPr="0082449C" w:rsidRDefault="00FD1073" w:rsidP="009D4665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82449C">
        <w:rPr>
          <w:rFonts w:asciiTheme="majorHAnsi" w:hAnsiTheme="majorHAnsi" w:cstheme="majorHAnsi"/>
          <w:sz w:val="26"/>
          <w:szCs w:val="26"/>
        </w:rPr>
        <w:t>1.24.</w:t>
      </w:r>
      <w:r w:rsidRPr="0082449C">
        <w:rPr>
          <w:rFonts w:asciiTheme="majorHAnsi" w:hAnsiTheme="majorHAnsi" w:cstheme="majorHAnsi"/>
          <w:sz w:val="26"/>
          <w:szCs w:val="26"/>
        </w:rPr>
        <w:tab/>
        <w:t>в абзаце 2) пункта 2.16.1. подраздела 2.16. приложения к постановл</w:t>
      </w:r>
      <w:r w:rsidRPr="0082449C">
        <w:rPr>
          <w:rFonts w:asciiTheme="majorHAnsi" w:hAnsiTheme="majorHAnsi" w:cstheme="majorHAnsi"/>
          <w:sz w:val="26"/>
          <w:szCs w:val="26"/>
        </w:rPr>
        <w:t>е</w:t>
      </w:r>
      <w:r w:rsidRPr="0082449C">
        <w:rPr>
          <w:rFonts w:asciiTheme="majorHAnsi" w:hAnsiTheme="majorHAnsi" w:cstheme="majorHAnsi"/>
          <w:sz w:val="26"/>
          <w:szCs w:val="26"/>
        </w:rPr>
        <w:t>нию слова «(</w:t>
      </w:r>
      <w:hyperlink r:id="rId10" w:history="1">
        <w:r w:rsidRPr="0082449C">
          <w:rPr>
            <w:rStyle w:val="a9"/>
            <w:rFonts w:asciiTheme="majorHAnsi" w:hAnsiTheme="majorHAnsi" w:cstheme="majorHAnsi"/>
            <w:color w:val="auto"/>
            <w:sz w:val="26"/>
            <w:szCs w:val="26"/>
            <w:u w:val="none"/>
          </w:rPr>
          <w:t>www.mfcto.ru</w:t>
        </w:r>
      </w:hyperlink>
      <w:r w:rsidRPr="0082449C">
        <w:rPr>
          <w:rFonts w:asciiTheme="majorHAnsi" w:hAnsiTheme="majorHAnsi" w:cstheme="majorHAnsi"/>
          <w:sz w:val="26"/>
          <w:szCs w:val="26"/>
        </w:rPr>
        <w:t>)» дополнить словами «</w:t>
      </w:r>
      <w:r w:rsidRPr="0082449C">
        <w:rPr>
          <w:rFonts w:asciiTheme="majorHAnsi" w:hAnsiTheme="majorHAnsi" w:cstheme="majorHAnsi"/>
          <w:color w:val="000000"/>
          <w:sz w:val="26"/>
          <w:szCs w:val="26"/>
        </w:rPr>
        <w:t>, в том числе с и</w:t>
      </w:r>
      <w:r w:rsidRPr="0082449C">
        <w:rPr>
          <w:rFonts w:asciiTheme="majorHAnsi" w:hAnsiTheme="majorHAnsi" w:cstheme="majorHAnsi"/>
          <w:color w:val="000000"/>
          <w:sz w:val="26"/>
          <w:szCs w:val="26"/>
        </w:rPr>
        <w:t>с</w:t>
      </w:r>
      <w:r w:rsidRPr="0082449C">
        <w:rPr>
          <w:rFonts w:asciiTheme="majorHAnsi" w:hAnsiTheme="majorHAnsi" w:cstheme="majorHAnsi"/>
          <w:color w:val="000000"/>
          <w:sz w:val="26"/>
          <w:szCs w:val="26"/>
        </w:rPr>
        <w:t>пользованием мобильного интернета</w:t>
      </w:r>
      <w:r w:rsidR="007E0D69">
        <w:rPr>
          <w:rFonts w:asciiTheme="majorHAnsi" w:hAnsiTheme="majorHAnsi" w:cstheme="majorHAnsi"/>
          <w:sz w:val="26"/>
          <w:szCs w:val="26"/>
        </w:rPr>
        <w:t>»;</w:t>
      </w:r>
    </w:p>
    <w:p w:rsidR="001C6BD7" w:rsidRPr="0082449C" w:rsidRDefault="00FD1073" w:rsidP="00F43FFC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82449C">
        <w:rPr>
          <w:rFonts w:asciiTheme="majorHAnsi" w:hAnsiTheme="majorHAnsi" w:cstheme="majorHAnsi"/>
          <w:szCs w:val="26"/>
        </w:rPr>
        <w:t>1.25.</w:t>
      </w:r>
      <w:r w:rsidRPr="0082449C">
        <w:rPr>
          <w:rFonts w:asciiTheme="majorHAnsi" w:hAnsiTheme="majorHAnsi" w:cstheme="majorHAnsi"/>
          <w:szCs w:val="26"/>
        </w:rPr>
        <w:tab/>
        <w:t>в абзаце 3) пункта 2.16.1. подраздела 2.16. приложения к постановл</w:t>
      </w:r>
      <w:r w:rsidRPr="0082449C">
        <w:rPr>
          <w:rFonts w:asciiTheme="majorHAnsi" w:hAnsiTheme="majorHAnsi" w:cstheme="majorHAnsi"/>
          <w:szCs w:val="26"/>
        </w:rPr>
        <w:t>е</w:t>
      </w:r>
      <w:r w:rsidRPr="0082449C">
        <w:rPr>
          <w:rFonts w:asciiTheme="majorHAnsi" w:hAnsiTheme="majorHAnsi" w:cstheme="majorHAnsi"/>
          <w:szCs w:val="26"/>
        </w:rPr>
        <w:t>нию слова «Личного кабинета» дополнит</w:t>
      </w:r>
      <w:r w:rsidR="007E0D69">
        <w:rPr>
          <w:rFonts w:asciiTheme="majorHAnsi" w:hAnsiTheme="majorHAnsi" w:cstheme="majorHAnsi"/>
          <w:szCs w:val="26"/>
        </w:rPr>
        <w:t>ь словами «Единого портала или»;</w:t>
      </w:r>
    </w:p>
    <w:p w:rsidR="00FD1073" w:rsidRPr="0082449C" w:rsidRDefault="00FD1073" w:rsidP="00FD1073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82449C">
        <w:rPr>
          <w:rFonts w:asciiTheme="majorHAnsi" w:hAnsiTheme="majorHAnsi" w:cstheme="majorHAnsi"/>
          <w:szCs w:val="26"/>
        </w:rPr>
        <w:t>1.26.</w:t>
      </w:r>
      <w:r w:rsidRPr="0082449C">
        <w:rPr>
          <w:rFonts w:asciiTheme="majorHAnsi" w:hAnsiTheme="majorHAnsi" w:cstheme="majorHAnsi"/>
          <w:szCs w:val="26"/>
        </w:rPr>
        <w:tab/>
        <w:t>в абзаце 5) пункта 2.16.1. подраздела 2.16. приложения к постановл</w:t>
      </w:r>
      <w:r w:rsidRPr="0082449C">
        <w:rPr>
          <w:rFonts w:asciiTheme="majorHAnsi" w:hAnsiTheme="majorHAnsi" w:cstheme="majorHAnsi"/>
          <w:szCs w:val="26"/>
        </w:rPr>
        <w:t>е</w:t>
      </w:r>
      <w:r w:rsidRPr="0082449C">
        <w:rPr>
          <w:rFonts w:asciiTheme="majorHAnsi" w:hAnsiTheme="majorHAnsi" w:cstheme="majorHAnsi"/>
          <w:szCs w:val="26"/>
        </w:rPr>
        <w:t xml:space="preserve">нию слова «электронного документа </w:t>
      </w:r>
      <w:proofErr w:type="gramStart"/>
      <w:r w:rsidRPr="0082449C">
        <w:rPr>
          <w:rFonts w:asciiTheme="majorHAnsi" w:hAnsiTheme="majorHAnsi" w:cstheme="majorHAnsi"/>
          <w:szCs w:val="26"/>
        </w:rPr>
        <w:t>на</w:t>
      </w:r>
      <w:proofErr w:type="gramEnd"/>
      <w:r w:rsidRPr="0082449C">
        <w:rPr>
          <w:rFonts w:asciiTheme="majorHAnsi" w:hAnsiTheme="majorHAnsi" w:cstheme="majorHAnsi"/>
          <w:szCs w:val="26"/>
        </w:rPr>
        <w:t>» дополни</w:t>
      </w:r>
      <w:r w:rsidR="007E0D69">
        <w:rPr>
          <w:rFonts w:asciiTheme="majorHAnsi" w:hAnsiTheme="majorHAnsi" w:cstheme="majorHAnsi"/>
          <w:szCs w:val="26"/>
        </w:rPr>
        <w:t xml:space="preserve">ть </w:t>
      </w:r>
      <w:proofErr w:type="gramStart"/>
      <w:r w:rsidR="007E0D69">
        <w:rPr>
          <w:rFonts w:asciiTheme="majorHAnsi" w:hAnsiTheme="majorHAnsi" w:cstheme="majorHAnsi"/>
          <w:szCs w:val="26"/>
        </w:rPr>
        <w:t>словами</w:t>
      </w:r>
      <w:proofErr w:type="gramEnd"/>
      <w:r w:rsidR="007E0D69">
        <w:rPr>
          <w:rFonts w:asciiTheme="majorHAnsi" w:hAnsiTheme="majorHAnsi" w:cstheme="majorHAnsi"/>
          <w:szCs w:val="26"/>
        </w:rPr>
        <w:t xml:space="preserve"> «Едином портале или»;</w:t>
      </w:r>
    </w:p>
    <w:p w:rsidR="00340782" w:rsidRDefault="007D4F29" w:rsidP="0034078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proofErr w:type="gramStart"/>
      <w:r w:rsidRPr="0082449C">
        <w:rPr>
          <w:rFonts w:asciiTheme="majorHAnsi" w:hAnsiTheme="majorHAnsi" w:cstheme="majorHAnsi"/>
          <w:szCs w:val="26"/>
        </w:rPr>
        <w:t>1.27.</w:t>
      </w:r>
      <w:r w:rsidRPr="0082449C">
        <w:rPr>
          <w:rFonts w:asciiTheme="majorHAnsi" w:hAnsiTheme="majorHAnsi" w:cstheme="majorHAnsi"/>
          <w:szCs w:val="26"/>
        </w:rPr>
        <w:tab/>
      </w:r>
      <w:r w:rsidR="000B4F06" w:rsidRPr="00825319">
        <w:rPr>
          <w:rFonts w:asciiTheme="majorHAnsi" w:hAnsiTheme="majorHAnsi" w:cstheme="majorHAnsi"/>
          <w:szCs w:val="26"/>
        </w:rPr>
        <w:t xml:space="preserve">в абзаце </w:t>
      </w:r>
      <w:r w:rsidR="000B4F06">
        <w:rPr>
          <w:rFonts w:asciiTheme="majorHAnsi" w:hAnsiTheme="majorHAnsi" w:cstheme="majorHAnsi"/>
          <w:szCs w:val="26"/>
        </w:rPr>
        <w:t>5</w:t>
      </w:r>
      <w:r w:rsidR="000B4F06" w:rsidRPr="00825319">
        <w:rPr>
          <w:rFonts w:asciiTheme="majorHAnsi" w:hAnsiTheme="majorHAnsi" w:cstheme="majorHAnsi"/>
          <w:szCs w:val="26"/>
        </w:rPr>
        <w:t>) пункта 3.1.1. подраздела 3.1. приложения к постановлению слова</w:t>
      </w:r>
      <w:r w:rsidR="000B4F06">
        <w:rPr>
          <w:rFonts w:asciiTheme="majorHAnsi" w:hAnsiTheme="majorHAnsi" w:cstheme="majorHAnsi"/>
          <w:szCs w:val="26"/>
        </w:rPr>
        <w:t xml:space="preserve"> «доступ заявителей» дополнить словами «(представителей з</w:t>
      </w:r>
      <w:r w:rsidR="000B4F06">
        <w:rPr>
          <w:rFonts w:asciiTheme="majorHAnsi" w:hAnsiTheme="majorHAnsi" w:cstheme="majorHAnsi"/>
          <w:szCs w:val="26"/>
        </w:rPr>
        <w:t>а</w:t>
      </w:r>
      <w:r w:rsidR="000B4F06">
        <w:rPr>
          <w:rFonts w:asciiTheme="majorHAnsi" w:hAnsiTheme="majorHAnsi" w:cstheme="majorHAnsi"/>
          <w:szCs w:val="26"/>
        </w:rPr>
        <w:t>явителей</w:t>
      </w:r>
      <w:r w:rsidR="00D44626">
        <w:rPr>
          <w:rFonts w:asciiTheme="majorHAnsi" w:hAnsiTheme="majorHAnsi" w:cstheme="majorHAnsi"/>
          <w:szCs w:val="26"/>
        </w:rPr>
        <w:t>)</w:t>
      </w:r>
      <w:r w:rsidR="000B4F06">
        <w:rPr>
          <w:rFonts w:asciiTheme="majorHAnsi" w:hAnsiTheme="majorHAnsi" w:cstheme="majorHAnsi"/>
          <w:szCs w:val="26"/>
        </w:rPr>
        <w:t>», слова «Единого портала» дополнить словами «, Реги</w:t>
      </w:r>
      <w:r w:rsidR="000B4F06">
        <w:rPr>
          <w:rFonts w:asciiTheme="majorHAnsi" w:hAnsiTheme="majorHAnsi" w:cstheme="majorHAnsi"/>
          <w:szCs w:val="26"/>
        </w:rPr>
        <w:t>о</w:t>
      </w:r>
      <w:r w:rsidR="000B4F06">
        <w:rPr>
          <w:rFonts w:asciiTheme="majorHAnsi" w:hAnsiTheme="majorHAnsi" w:cstheme="majorHAnsi"/>
          <w:szCs w:val="26"/>
        </w:rPr>
        <w:t>нального портала», слова «Получение заявителем» дополнить слов</w:t>
      </w:r>
      <w:r w:rsidR="000B4F06">
        <w:rPr>
          <w:rFonts w:asciiTheme="majorHAnsi" w:hAnsiTheme="majorHAnsi" w:cstheme="majorHAnsi"/>
          <w:szCs w:val="26"/>
        </w:rPr>
        <w:t>а</w:t>
      </w:r>
      <w:r w:rsidR="000B4F06">
        <w:rPr>
          <w:rFonts w:asciiTheme="majorHAnsi" w:hAnsiTheme="majorHAnsi" w:cstheme="majorHAnsi"/>
          <w:szCs w:val="26"/>
        </w:rPr>
        <w:t>ми «(представителем заявителя)», слова «(по выбору заявителя» д</w:t>
      </w:r>
      <w:r w:rsidR="000B4F06">
        <w:rPr>
          <w:rFonts w:asciiTheme="majorHAnsi" w:hAnsiTheme="majorHAnsi" w:cstheme="majorHAnsi"/>
          <w:szCs w:val="26"/>
        </w:rPr>
        <w:t>о</w:t>
      </w:r>
      <w:r w:rsidR="000B4F06">
        <w:rPr>
          <w:rFonts w:asciiTheme="majorHAnsi" w:hAnsiTheme="majorHAnsi" w:cstheme="majorHAnsi"/>
          <w:szCs w:val="26"/>
        </w:rPr>
        <w:t>полнить словами «(представителя заявителя)», слова «обеспечиваю</w:t>
      </w:r>
      <w:r w:rsidR="000B4F06">
        <w:rPr>
          <w:rFonts w:asciiTheme="majorHAnsi" w:hAnsiTheme="majorHAnsi" w:cstheme="majorHAnsi"/>
          <w:szCs w:val="26"/>
        </w:rPr>
        <w:t>т</w:t>
      </w:r>
      <w:r w:rsidR="000B4F06">
        <w:rPr>
          <w:rFonts w:asciiTheme="majorHAnsi" w:hAnsiTheme="majorHAnsi" w:cstheme="majorHAnsi"/>
          <w:szCs w:val="26"/>
        </w:rPr>
        <w:t xml:space="preserve">ся </w:t>
      </w:r>
      <w:r w:rsidR="000B4F06" w:rsidRPr="00367B15">
        <w:rPr>
          <w:rFonts w:asciiTheme="majorHAnsi" w:hAnsiTheme="majorHAnsi" w:cstheme="majorHAnsi"/>
          <w:szCs w:val="26"/>
        </w:rPr>
        <w:t>посредством» допол</w:t>
      </w:r>
      <w:r w:rsidR="007E0D69">
        <w:rPr>
          <w:rFonts w:asciiTheme="majorHAnsi" w:hAnsiTheme="majorHAnsi" w:cstheme="majorHAnsi"/>
          <w:szCs w:val="26"/>
        </w:rPr>
        <w:t>нить словами «Единого портала,»;</w:t>
      </w:r>
      <w:proofErr w:type="gramEnd"/>
    </w:p>
    <w:p w:rsidR="00D44626" w:rsidRDefault="00340782" w:rsidP="0034078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340782">
        <w:rPr>
          <w:rFonts w:asciiTheme="majorHAnsi" w:hAnsiTheme="majorHAnsi" w:cstheme="majorHAnsi"/>
          <w:szCs w:val="26"/>
        </w:rPr>
        <w:t>1.28.</w:t>
      </w:r>
      <w:r w:rsidRPr="00340782">
        <w:rPr>
          <w:rFonts w:asciiTheme="majorHAnsi" w:hAnsiTheme="majorHAnsi" w:cstheme="majorHAnsi"/>
          <w:szCs w:val="26"/>
        </w:rPr>
        <w:tab/>
        <w:t>пункт 3.1.2. подраздела 3.1. приложения к постановлению изложить в новой редакции</w:t>
      </w:r>
      <w:r w:rsidR="00D44626">
        <w:rPr>
          <w:rFonts w:asciiTheme="majorHAnsi" w:hAnsiTheme="majorHAnsi" w:cstheme="majorHAnsi"/>
          <w:szCs w:val="26"/>
        </w:rPr>
        <w:t>:</w:t>
      </w:r>
    </w:p>
    <w:p w:rsidR="00340782" w:rsidRPr="00340782" w:rsidRDefault="00D44626" w:rsidP="0034078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          </w:t>
      </w:r>
      <w:r w:rsidR="00340782" w:rsidRPr="00340782">
        <w:rPr>
          <w:rFonts w:asciiTheme="majorHAnsi" w:hAnsiTheme="majorHAnsi" w:cstheme="majorHAnsi"/>
          <w:szCs w:val="26"/>
        </w:rPr>
        <w:t xml:space="preserve"> «</w:t>
      </w:r>
      <w:r w:rsidR="00340782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 xml:space="preserve">3.1.2. </w:t>
      </w:r>
      <w:r w:rsidR="00340782" w:rsidRPr="00340782">
        <w:rPr>
          <w:rFonts w:eastAsia="Times New Roman" w:cs="Arial"/>
          <w:color w:val="000000"/>
          <w:szCs w:val="26"/>
          <w:lang w:eastAsia="ru-RU"/>
        </w:rPr>
        <w:t>Особенности выполнения отдельных административных проц</w:t>
      </w:r>
      <w:r w:rsidR="00340782" w:rsidRPr="00340782">
        <w:rPr>
          <w:rFonts w:eastAsia="Times New Roman" w:cs="Arial"/>
          <w:color w:val="000000"/>
          <w:szCs w:val="26"/>
          <w:lang w:eastAsia="ru-RU"/>
        </w:rPr>
        <w:t>е</w:t>
      </w:r>
      <w:r w:rsidR="00340782" w:rsidRPr="00340782">
        <w:rPr>
          <w:rFonts w:eastAsia="Times New Roman" w:cs="Arial"/>
          <w:color w:val="000000"/>
          <w:szCs w:val="26"/>
          <w:lang w:eastAsia="ru-RU"/>
        </w:rPr>
        <w:t>дур в МФЦ:</w:t>
      </w:r>
    </w:p>
    <w:p w:rsidR="00340782" w:rsidRPr="00340782" w:rsidRDefault="00C657AB" w:rsidP="0034078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 xml:space="preserve">3.1.2.1. </w:t>
      </w:r>
      <w:r w:rsidR="00340782" w:rsidRPr="00340782">
        <w:rPr>
          <w:rFonts w:eastAsia="Times New Roman" w:cs="Arial"/>
          <w:color w:val="000000"/>
          <w:szCs w:val="26"/>
          <w:lang w:eastAsia="ru-RU"/>
        </w:rPr>
        <w:t>При предоставлении муниципальной услуги в МФЦ заявитель (представитель заявителя) вправе:</w:t>
      </w:r>
    </w:p>
    <w:p w:rsidR="00340782" w:rsidRPr="00340782" w:rsidRDefault="00340782" w:rsidP="0034078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proofErr w:type="gramStart"/>
      <w:r>
        <w:rPr>
          <w:rFonts w:eastAsia="Times New Roman" w:cs="Arial"/>
          <w:color w:val="000000"/>
          <w:szCs w:val="26"/>
          <w:lang w:eastAsia="ru-RU"/>
        </w:rPr>
        <w:t xml:space="preserve">1) </w:t>
      </w:r>
      <w:r w:rsidRPr="00340782">
        <w:rPr>
          <w:rFonts w:eastAsia="Times New Roman" w:cs="Arial"/>
          <w:color w:val="000000"/>
          <w:szCs w:val="26"/>
          <w:lang w:eastAsia="ru-RU"/>
        </w:rPr>
        <w:t>получать информацию о порядке предоставления муниципальной услуги в МФЦ, о ходе рассмотрения заявления (в части процедур, в</w:t>
      </w:r>
      <w:r w:rsidRPr="00340782">
        <w:rPr>
          <w:rFonts w:eastAsia="Times New Roman" w:cs="Arial"/>
          <w:color w:val="000000"/>
          <w:szCs w:val="26"/>
          <w:lang w:eastAsia="ru-RU"/>
        </w:rPr>
        <w:t>ы</w:t>
      </w:r>
      <w:r w:rsidRPr="00340782">
        <w:rPr>
          <w:rFonts w:eastAsia="Times New Roman" w:cs="Arial"/>
          <w:color w:val="000000"/>
          <w:szCs w:val="26"/>
          <w:lang w:eastAsia="ru-RU"/>
        </w:rPr>
        <w:t>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340782" w:rsidRPr="00340782" w:rsidRDefault="00340782" w:rsidP="0034078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>
        <w:rPr>
          <w:rFonts w:eastAsia="Times New Roman" w:cs="Arial"/>
          <w:szCs w:val="26"/>
          <w:lang w:eastAsia="ru-RU"/>
        </w:rPr>
        <w:t xml:space="preserve">2) </w:t>
      </w:r>
      <w:r w:rsidRPr="00340782">
        <w:rPr>
          <w:rFonts w:eastAsia="Times New Roman" w:cs="Arial"/>
          <w:szCs w:val="26"/>
          <w:lang w:eastAsia="ru-RU"/>
        </w:rPr>
        <w:t>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</w:t>
      </w:r>
      <w:r w:rsidRPr="00340782">
        <w:rPr>
          <w:rFonts w:eastAsia="Times New Roman" w:cs="Arial"/>
          <w:szCs w:val="26"/>
          <w:lang w:eastAsia="ru-RU"/>
        </w:rPr>
        <w:t>у</w:t>
      </w:r>
      <w:r w:rsidRPr="00340782">
        <w:rPr>
          <w:rFonts w:eastAsia="Times New Roman" w:cs="Arial"/>
          <w:szCs w:val="26"/>
          <w:lang w:eastAsia="ru-RU"/>
        </w:rPr>
        <w:t>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hyperlink r:id="rId11" w:history="1">
        <w:r w:rsidRPr="00340782">
          <w:rPr>
            <w:rStyle w:val="a9"/>
            <w:rFonts w:eastAsia="Times New Roman" w:cs="Arial"/>
            <w:color w:val="auto"/>
            <w:szCs w:val="26"/>
            <w:u w:val="none"/>
            <w:lang w:eastAsia="ru-RU"/>
          </w:rPr>
          <w:t>www.mfcto.ru</w:t>
        </w:r>
      </w:hyperlink>
      <w:r w:rsidRPr="00340782">
        <w:rPr>
          <w:rFonts w:eastAsia="Times New Roman" w:cs="Arial"/>
          <w:szCs w:val="26"/>
          <w:lang w:eastAsia="ru-RU"/>
        </w:rPr>
        <w:t>).</w:t>
      </w:r>
    </w:p>
    <w:p w:rsidR="00340782" w:rsidRPr="00340782" w:rsidRDefault="00340782" w:rsidP="0034078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C657AB">
        <w:rPr>
          <w:rFonts w:eastAsia="Times New Roman" w:cs="Arial"/>
          <w:color w:val="000000"/>
          <w:szCs w:val="26"/>
          <w:lang w:eastAsia="ru-RU"/>
        </w:rPr>
        <w:t>3.1.2.2.</w:t>
      </w:r>
      <w:r w:rsidR="00C657AB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C657AB">
        <w:rPr>
          <w:rFonts w:eastAsia="Times New Roman" w:cs="Arial"/>
          <w:color w:val="000000"/>
          <w:szCs w:val="26"/>
          <w:lang w:eastAsia="ru-RU"/>
        </w:rPr>
        <w:t>Административные процедуры, предусмотренные подпунктом 3.1.2.1 настоящего подраздела, выполняются в соответствии с Прав</w:t>
      </w:r>
      <w:r w:rsidRPr="00C657AB">
        <w:rPr>
          <w:rFonts w:eastAsia="Times New Roman" w:cs="Arial"/>
          <w:color w:val="000000"/>
          <w:szCs w:val="26"/>
          <w:lang w:eastAsia="ru-RU"/>
        </w:rPr>
        <w:t>и</w:t>
      </w:r>
      <w:r w:rsidRPr="00C657AB">
        <w:rPr>
          <w:rFonts w:eastAsia="Times New Roman" w:cs="Arial"/>
          <w:color w:val="000000"/>
          <w:szCs w:val="26"/>
          <w:lang w:eastAsia="ru-RU"/>
        </w:rPr>
        <w:t>лами организации деятельности многофункциональных центров предоставления государственных и муниципальных услуг, утвержде</w:t>
      </w:r>
      <w:r w:rsidRPr="00C657AB">
        <w:rPr>
          <w:rFonts w:eastAsia="Times New Roman" w:cs="Arial"/>
          <w:color w:val="000000"/>
          <w:szCs w:val="26"/>
          <w:lang w:eastAsia="ru-RU"/>
        </w:rPr>
        <w:t>н</w:t>
      </w:r>
      <w:r w:rsidRPr="00C657AB">
        <w:rPr>
          <w:rFonts w:eastAsia="Times New Roman" w:cs="Arial"/>
          <w:color w:val="000000"/>
          <w:szCs w:val="26"/>
          <w:lang w:eastAsia="ru-RU"/>
        </w:rPr>
        <w:t>ными постановлением Правительства Российской Федерации от 22.12.2012 №1376, Стандартами обслуживания заявителей в Госуда</w:t>
      </w:r>
      <w:r w:rsidRPr="00C657AB">
        <w:rPr>
          <w:rFonts w:eastAsia="Times New Roman" w:cs="Arial"/>
          <w:color w:val="000000"/>
          <w:szCs w:val="26"/>
          <w:lang w:eastAsia="ru-RU"/>
        </w:rPr>
        <w:t>р</w:t>
      </w:r>
      <w:r w:rsidRPr="00C657AB">
        <w:rPr>
          <w:rFonts w:eastAsia="Times New Roman" w:cs="Arial"/>
          <w:color w:val="000000"/>
          <w:szCs w:val="26"/>
          <w:lang w:eastAsia="ru-RU"/>
        </w:rPr>
        <w:t>ственном автономном учреждении Тюменской области «Многофункц</w:t>
      </w:r>
      <w:r w:rsidRPr="00C657AB">
        <w:rPr>
          <w:rFonts w:eastAsia="Times New Roman" w:cs="Arial"/>
          <w:color w:val="000000"/>
          <w:szCs w:val="26"/>
          <w:lang w:eastAsia="ru-RU"/>
        </w:rPr>
        <w:t>и</w:t>
      </w:r>
      <w:r w:rsidRPr="00C657AB">
        <w:rPr>
          <w:rFonts w:eastAsia="Times New Roman" w:cs="Arial"/>
          <w:color w:val="000000"/>
          <w:szCs w:val="26"/>
          <w:lang w:eastAsia="ru-RU"/>
        </w:rPr>
        <w:t>ональный центр предоставления государственных и муниципальных услуг в Тюменской области», утвержденными постановлением Прав</w:t>
      </w:r>
      <w:r w:rsidRPr="00C657AB">
        <w:rPr>
          <w:rFonts w:eastAsia="Times New Roman" w:cs="Arial"/>
          <w:color w:val="000000"/>
          <w:szCs w:val="26"/>
          <w:lang w:eastAsia="ru-RU"/>
        </w:rPr>
        <w:t>и</w:t>
      </w:r>
      <w:r w:rsidRPr="00C657AB">
        <w:rPr>
          <w:rFonts w:eastAsia="Times New Roman" w:cs="Arial"/>
          <w:color w:val="000000"/>
          <w:szCs w:val="26"/>
          <w:lang w:eastAsia="ru-RU"/>
        </w:rPr>
        <w:t>тельства Тюменской области от 08.12.2017 №</w:t>
      </w:r>
      <w:r w:rsidR="00C657AB">
        <w:rPr>
          <w:rFonts w:eastAsia="Times New Roman" w:cs="Arial"/>
          <w:color w:val="000000"/>
          <w:szCs w:val="26"/>
          <w:lang w:eastAsia="ru-RU"/>
        </w:rPr>
        <w:t xml:space="preserve"> </w:t>
      </w:r>
      <w:r w:rsidRPr="00C657AB">
        <w:rPr>
          <w:rFonts w:eastAsia="Times New Roman" w:cs="Arial"/>
          <w:color w:val="000000"/>
          <w:szCs w:val="26"/>
          <w:lang w:eastAsia="ru-RU"/>
        </w:rPr>
        <w:t>610-п.</w:t>
      </w:r>
      <w:proofErr w:type="gramEnd"/>
    </w:p>
    <w:p w:rsidR="00340782" w:rsidRPr="00340782" w:rsidRDefault="00340782" w:rsidP="00C657A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C657AB">
        <w:rPr>
          <w:rFonts w:eastAsia="Times New Roman" w:cs="Arial"/>
          <w:color w:val="000000"/>
          <w:szCs w:val="26"/>
          <w:lang w:eastAsia="ru-RU"/>
        </w:rPr>
        <w:t>3.1.3. Особенности предоставления муниципальной услуги в электро</w:t>
      </w:r>
      <w:r w:rsidRPr="00C657AB">
        <w:rPr>
          <w:rFonts w:eastAsia="Times New Roman" w:cs="Arial"/>
          <w:color w:val="000000"/>
          <w:szCs w:val="26"/>
          <w:lang w:eastAsia="ru-RU"/>
        </w:rPr>
        <w:t>н</w:t>
      </w:r>
      <w:r w:rsidRPr="00C657AB">
        <w:rPr>
          <w:rFonts w:eastAsia="Times New Roman" w:cs="Arial"/>
          <w:color w:val="000000"/>
          <w:szCs w:val="26"/>
          <w:lang w:eastAsia="ru-RU"/>
        </w:rPr>
        <w:t>ной форме:</w:t>
      </w:r>
    </w:p>
    <w:p w:rsidR="00340782" w:rsidRPr="00340782" w:rsidRDefault="00C657AB" w:rsidP="00C657A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 xml:space="preserve">3.1.3.1. 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Формирование заявления осуществляется посредством запо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л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нения электронной формы заявления на Едином портале или Реги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о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нальном портале без необходимости дополнительной подачи заявл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е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ния в какой-либо иной форме.</w:t>
      </w:r>
    </w:p>
    <w:p w:rsidR="00340782" w:rsidRPr="00340782" w:rsidRDefault="00C657AB" w:rsidP="00C657A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 xml:space="preserve">3.1.3.2. 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Форматно-логическая проверка сформированного заявления осуществляется после заполнения заявителем (представителем заяв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и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теля) каждого из полей электронной формы заявления. При выявлении некорректно заполненного поля электронной формы заявления заяв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и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тель (представитель заявителя) уведомляется о характере выявленной ошибки и порядке ее устранения посредством информационного с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о</w:t>
      </w:r>
      <w:r w:rsidR="00340782" w:rsidRPr="00C657AB">
        <w:rPr>
          <w:rFonts w:eastAsia="Times New Roman" w:cs="Arial"/>
          <w:color w:val="000000"/>
          <w:szCs w:val="26"/>
          <w:lang w:eastAsia="ru-RU"/>
        </w:rPr>
        <w:t>общения непосредственно в электронной форме заявления.</w:t>
      </w:r>
    </w:p>
    <w:p w:rsidR="00340782" w:rsidRPr="00340782" w:rsidRDefault="00340782" w:rsidP="00C657A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C657AB">
        <w:rPr>
          <w:rFonts w:eastAsia="Times New Roman" w:cs="Arial"/>
          <w:color w:val="000000"/>
          <w:szCs w:val="26"/>
          <w:lang w:eastAsia="ru-RU"/>
        </w:rPr>
        <w:t>3.1.3.3.</w:t>
      </w:r>
      <w:r w:rsidR="00C657AB">
        <w:rPr>
          <w:rFonts w:eastAsia="Times New Roman" w:cs="Arial"/>
          <w:color w:val="000000"/>
          <w:szCs w:val="26"/>
          <w:lang w:eastAsia="ru-RU"/>
        </w:rPr>
        <w:t xml:space="preserve"> </w:t>
      </w:r>
      <w:r w:rsidRPr="00C657AB">
        <w:rPr>
          <w:rFonts w:eastAsia="Times New Roman" w:cs="Arial"/>
          <w:color w:val="000000"/>
          <w:szCs w:val="26"/>
          <w:lang w:eastAsia="ru-RU"/>
        </w:rPr>
        <w:t>При формировании заявления заявителю (представителя з</w:t>
      </w:r>
      <w:r w:rsidRPr="00C657AB">
        <w:rPr>
          <w:rFonts w:eastAsia="Times New Roman" w:cs="Arial"/>
          <w:color w:val="000000"/>
          <w:szCs w:val="26"/>
          <w:lang w:eastAsia="ru-RU"/>
        </w:rPr>
        <w:t>а</w:t>
      </w:r>
      <w:r w:rsidRPr="00C657AB">
        <w:rPr>
          <w:rFonts w:eastAsia="Times New Roman" w:cs="Arial"/>
          <w:color w:val="000000"/>
          <w:szCs w:val="26"/>
          <w:lang w:eastAsia="ru-RU"/>
        </w:rPr>
        <w:t>явителя) обеспечивается: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color w:val="000000"/>
          <w:szCs w:val="26"/>
          <w:lang w:eastAsia="ru-RU"/>
        </w:rPr>
        <w:t>а) возможность копирования и сохранения заявления и иных докуме</w:t>
      </w:r>
      <w:r w:rsidRPr="00A27989">
        <w:rPr>
          <w:rFonts w:eastAsia="Times New Roman" w:cs="Arial"/>
          <w:color w:val="000000"/>
          <w:szCs w:val="26"/>
          <w:lang w:eastAsia="ru-RU"/>
        </w:rPr>
        <w:t>н</w:t>
      </w:r>
      <w:r w:rsidRPr="00A27989">
        <w:rPr>
          <w:rFonts w:eastAsia="Times New Roman" w:cs="Arial"/>
          <w:color w:val="000000"/>
          <w:szCs w:val="26"/>
          <w:lang w:eastAsia="ru-RU"/>
        </w:rPr>
        <w:t>тов;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color w:val="000000"/>
          <w:szCs w:val="26"/>
          <w:lang w:eastAsia="ru-RU"/>
        </w:rPr>
        <w:t>б) возможность печати на бумажном носителе копии электронной фо</w:t>
      </w:r>
      <w:r w:rsidRPr="00A27989">
        <w:rPr>
          <w:rFonts w:eastAsia="Times New Roman" w:cs="Arial"/>
          <w:color w:val="000000"/>
          <w:szCs w:val="26"/>
          <w:lang w:eastAsia="ru-RU"/>
        </w:rPr>
        <w:t>р</w:t>
      </w:r>
      <w:r w:rsidRPr="00A27989">
        <w:rPr>
          <w:rFonts w:eastAsia="Times New Roman" w:cs="Arial"/>
          <w:color w:val="000000"/>
          <w:szCs w:val="26"/>
          <w:lang w:eastAsia="ru-RU"/>
        </w:rPr>
        <w:t>мы заявления;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color w:val="000000"/>
          <w:szCs w:val="26"/>
          <w:lang w:eastAsia="ru-RU"/>
        </w:rPr>
        <w:t>в) сохранение ранее введенных в электронную форму заявления зн</w:t>
      </w:r>
      <w:r w:rsidRPr="00A27989">
        <w:rPr>
          <w:rFonts w:eastAsia="Times New Roman" w:cs="Arial"/>
          <w:color w:val="000000"/>
          <w:szCs w:val="26"/>
          <w:lang w:eastAsia="ru-RU"/>
        </w:rPr>
        <w:t>а</w:t>
      </w:r>
      <w:r w:rsidRPr="00A27989">
        <w:rPr>
          <w:rFonts w:eastAsia="Times New Roman" w:cs="Arial"/>
          <w:color w:val="000000"/>
          <w:szCs w:val="26"/>
          <w:lang w:eastAsia="ru-RU"/>
        </w:rPr>
        <w:t>чений в любой момент по желанию заявителя (представителя заявит</w:t>
      </w:r>
      <w:r w:rsidRPr="00A27989">
        <w:rPr>
          <w:rFonts w:eastAsia="Times New Roman" w:cs="Arial"/>
          <w:color w:val="000000"/>
          <w:szCs w:val="26"/>
          <w:lang w:eastAsia="ru-RU"/>
        </w:rPr>
        <w:t>е</w:t>
      </w:r>
      <w:r w:rsidRPr="00A27989">
        <w:rPr>
          <w:rFonts w:eastAsia="Times New Roman" w:cs="Arial"/>
          <w:color w:val="000000"/>
          <w:szCs w:val="26"/>
          <w:lang w:eastAsia="ru-RU"/>
        </w:rPr>
        <w:t>ля), в том числе при возникновении ошибок ввода и возврате для п</w:t>
      </w:r>
      <w:r w:rsidRPr="00A27989">
        <w:rPr>
          <w:rFonts w:eastAsia="Times New Roman" w:cs="Arial"/>
          <w:color w:val="000000"/>
          <w:szCs w:val="26"/>
          <w:lang w:eastAsia="ru-RU"/>
        </w:rPr>
        <w:t>о</w:t>
      </w:r>
      <w:r w:rsidRPr="00A27989">
        <w:rPr>
          <w:rFonts w:eastAsia="Times New Roman" w:cs="Arial"/>
          <w:color w:val="000000"/>
          <w:szCs w:val="26"/>
          <w:lang w:eastAsia="ru-RU"/>
        </w:rPr>
        <w:t>вторного ввода значений в электронную форму заявления;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color w:val="000000"/>
          <w:szCs w:val="26"/>
          <w:lang w:eastAsia="ru-RU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</w:t>
      </w:r>
      <w:r w:rsidRPr="00A27989">
        <w:rPr>
          <w:rFonts w:eastAsia="Times New Roman" w:cs="Arial"/>
          <w:color w:val="000000"/>
          <w:szCs w:val="26"/>
          <w:lang w:eastAsia="ru-RU"/>
        </w:rPr>
        <w:t>и</w:t>
      </w:r>
      <w:r w:rsidRPr="00A27989">
        <w:rPr>
          <w:rFonts w:eastAsia="Times New Roman" w:cs="Arial"/>
          <w:color w:val="000000"/>
          <w:szCs w:val="26"/>
          <w:lang w:eastAsia="ru-RU"/>
        </w:rPr>
        <w:t>фикации (далее - ЕСИА) и сведений, опубликованных на Едином по</w:t>
      </w:r>
      <w:r w:rsidRPr="00A27989">
        <w:rPr>
          <w:rFonts w:eastAsia="Times New Roman" w:cs="Arial"/>
          <w:color w:val="000000"/>
          <w:szCs w:val="26"/>
          <w:lang w:eastAsia="ru-RU"/>
        </w:rPr>
        <w:t>р</w:t>
      </w:r>
      <w:r w:rsidRPr="00A27989">
        <w:rPr>
          <w:rFonts w:eastAsia="Times New Roman" w:cs="Arial"/>
          <w:color w:val="000000"/>
          <w:szCs w:val="26"/>
          <w:lang w:eastAsia="ru-RU"/>
        </w:rPr>
        <w:t>тале, Региональном портале, в части, касающейся сведений, отсу</w:t>
      </w:r>
      <w:r w:rsidRPr="00A27989">
        <w:rPr>
          <w:rFonts w:eastAsia="Times New Roman" w:cs="Arial"/>
          <w:color w:val="000000"/>
          <w:szCs w:val="26"/>
          <w:lang w:eastAsia="ru-RU"/>
        </w:rPr>
        <w:t>т</w:t>
      </w:r>
      <w:r w:rsidRPr="00A27989">
        <w:rPr>
          <w:rFonts w:eastAsia="Times New Roman" w:cs="Arial"/>
          <w:color w:val="000000"/>
          <w:szCs w:val="26"/>
          <w:lang w:eastAsia="ru-RU"/>
        </w:rPr>
        <w:t>ствующих в ЕСИА;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color w:val="000000"/>
          <w:szCs w:val="26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27989">
        <w:rPr>
          <w:rFonts w:eastAsia="Times New Roman" w:cs="Arial"/>
          <w:color w:val="000000"/>
          <w:szCs w:val="26"/>
          <w:lang w:eastAsia="ru-RU"/>
        </w:rPr>
        <w:t>потери</w:t>
      </w:r>
      <w:proofErr w:type="gramEnd"/>
      <w:r w:rsidRPr="00A27989">
        <w:rPr>
          <w:rFonts w:eastAsia="Times New Roman" w:cs="Arial"/>
          <w:color w:val="000000"/>
          <w:szCs w:val="26"/>
          <w:lang w:eastAsia="ru-RU"/>
        </w:rPr>
        <w:t xml:space="preserve"> ранее введенной информации;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color w:val="000000"/>
          <w:szCs w:val="26"/>
          <w:lang w:eastAsia="ru-RU"/>
        </w:rPr>
        <w:t>е) возможность доступа заявителя (представителя заявителя) на Ед</w:t>
      </w:r>
      <w:r w:rsidRPr="00A27989">
        <w:rPr>
          <w:rFonts w:eastAsia="Times New Roman" w:cs="Arial"/>
          <w:color w:val="000000"/>
          <w:szCs w:val="26"/>
          <w:lang w:eastAsia="ru-RU"/>
        </w:rPr>
        <w:t>и</w:t>
      </w:r>
      <w:r w:rsidRPr="00A27989">
        <w:rPr>
          <w:rFonts w:eastAsia="Times New Roman" w:cs="Arial"/>
          <w:color w:val="000000"/>
          <w:szCs w:val="26"/>
          <w:lang w:eastAsia="ru-RU"/>
        </w:rPr>
        <w:t>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40782" w:rsidRPr="00340782" w:rsidRDefault="00A27989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 xml:space="preserve">3.1.3.4. </w:t>
      </w:r>
      <w:r w:rsidR="00340782" w:rsidRPr="00A27989">
        <w:rPr>
          <w:rFonts w:eastAsia="Times New Roman" w:cs="Arial"/>
          <w:color w:val="000000"/>
          <w:szCs w:val="26"/>
          <w:lang w:eastAsia="ru-RU"/>
        </w:rPr>
        <w:t>Сформированное и подписанное заявление и иные документы направляются в администрацию посредством Единого портала или Р</w:t>
      </w:r>
      <w:r w:rsidR="00340782" w:rsidRPr="00A27989">
        <w:rPr>
          <w:rFonts w:eastAsia="Times New Roman" w:cs="Arial"/>
          <w:color w:val="000000"/>
          <w:szCs w:val="26"/>
          <w:lang w:eastAsia="ru-RU"/>
        </w:rPr>
        <w:t>е</w:t>
      </w:r>
      <w:r w:rsidR="00340782" w:rsidRPr="00A27989">
        <w:rPr>
          <w:rFonts w:eastAsia="Times New Roman" w:cs="Arial"/>
          <w:color w:val="000000"/>
          <w:szCs w:val="26"/>
          <w:lang w:eastAsia="ru-RU"/>
        </w:rPr>
        <w:t>гионального портала.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color w:val="000000"/>
          <w:szCs w:val="26"/>
          <w:lang w:eastAsia="ru-RU"/>
        </w:rPr>
        <w:t>3.1.3.5. Заявление</w:t>
      </w:r>
      <w:r w:rsidRPr="00A27989">
        <w:rPr>
          <w:rFonts w:eastAsia="Times New Roman" w:cs="Arial"/>
          <w:szCs w:val="26"/>
          <w:lang w:eastAsia="ru-RU"/>
        </w:rPr>
        <w:t xml:space="preserve"> становится доступным для сотрудника отдела, о</w:t>
      </w:r>
      <w:r w:rsidRPr="00A27989">
        <w:rPr>
          <w:rFonts w:eastAsia="Times New Roman" w:cs="Arial"/>
          <w:szCs w:val="26"/>
          <w:lang w:eastAsia="ru-RU"/>
        </w:rPr>
        <w:t>т</w:t>
      </w:r>
      <w:r w:rsidRPr="00A27989">
        <w:rPr>
          <w:rFonts w:eastAsia="Times New Roman" w:cs="Arial"/>
          <w:szCs w:val="26"/>
          <w:lang w:eastAsia="ru-RU"/>
        </w:rPr>
        <w:t>ветственного за прием и регистрацию заявления, в государственной информационной системе, используемой администрацией для пред</w:t>
      </w:r>
      <w:r w:rsidRPr="00A27989">
        <w:rPr>
          <w:rFonts w:eastAsia="Times New Roman" w:cs="Arial"/>
          <w:szCs w:val="26"/>
          <w:lang w:eastAsia="ru-RU"/>
        </w:rPr>
        <w:t>о</w:t>
      </w:r>
      <w:r w:rsidRPr="00A27989">
        <w:rPr>
          <w:rFonts w:eastAsia="Times New Roman" w:cs="Arial"/>
          <w:szCs w:val="26"/>
          <w:lang w:eastAsia="ru-RU"/>
        </w:rPr>
        <w:t>ставления услуги.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szCs w:val="26"/>
          <w:lang w:eastAsia="ru-RU"/>
        </w:rPr>
        <w:t>Сотрудник отдела: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szCs w:val="26"/>
          <w:lang w:eastAsia="ru-RU"/>
        </w:rPr>
        <w:t>- рассматривает поступившие заявления и документы;</w:t>
      </w:r>
    </w:p>
    <w:p w:rsidR="00340782" w:rsidRPr="00340782" w:rsidRDefault="00340782" w:rsidP="00A27989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A27989">
        <w:rPr>
          <w:rFonts w:eastAsia="Times New Roman" w:cs="Arial"/>
          <w:szCs w:val="26"/>
          <w:lang w:eastAsia="ru-RU"/>
        </w:rPr>
        <w:t>- производит действия в соответствии с пунктом 3.2.3 настоящего р</w:t>
      </w:r>
      <w:r w:rsidRPr="00A27989">
        <w:rPr>
          <w:rFonts w:eastAsia="Times New Roman" w:cs="Arial"/>
          <w:color w:val="000000"/>
          <w:szCs w:val="26"/>
          <w:lang w:eastAsia="ru-RU"/>
        </w:rPr>
        <w:t>е</w:t>
      </w:r>
      <w:r w:rsidRPr="00A27989">
        <w:rPr>
          <w:rFonts w:eastAsia="Times New Roman" w:cs="Arial"/>
          <w:color w:val="000000"/>
          <w:szCs w:val="26"/>
          <w:lang w:eastAsia="ru-RU"/>
        </w:rPr>
        <w:t>гламента.</w:t>
      </w:r>
    </w:p>
    <w:p w:rsidR="00340782" w:rsidRPr="00340782" w:rsidRDefault="00340782" w:rsidP="00413B0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413B02">
        <w:rPr>
          <w:rFonts w:eastAsia="Times New Roman" w:cs="Arial"/>
          <w:color w:val="000000"/>
          <w:szCs w:val="26"/>
          <w:lang w:eastAsia="ru-RU"/>
        </w:rPr>
        <w:t xml:space="preserve">3.1.3.6. 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 w:rsidR="00340782" w:rsidRPr="00340782" w:rsidRDefault="00340782" w:rsidP="00413B0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413B02">
        <w:rPr>
          <w:rFonts w:eastAsia="Times New Roman" w:cs="Arial"/>
          <w:color w:val="000000"/>
          <w:szCs w:val="26"/>
          <w:lang w:eastAsia="ru-RU"/>
        </w:rPr>
        <w:t>в форме электронного документа, подписанного усиленной квалиф</w:t>
      </w:r>
      <w:r w:rsidRPr="00413B02">
        <w:rPr>
          <w:rFonts w:eastAsia="Times New Roman" w:cs="Arial"/>
          <w:color w:val="000000"/>
          <w:szCs w:val="26"/>
          <w:lang w:eastAsia="ru-RU"/>
        </w:rPr>
        <w:t>и</w:t>
      </w:r>
      <w:r w:rsidRPr="00413B02">
        <w:rPr>
          <w:rFonts w:eastAsia="Times New Roman" w:cs="Arial"/>
          <w:color w:val="000000"/>
          <w:szCs w:val="26"/>
          <w:lang w:eastAsia="ru-RU"/>
        </w:rPr>
        <w:t>цированной электронной подписью, направленного заявителю (пре</w:t>
      </w:r>
      <w:r w:rsidRPr="00413B02">
        <w:rPr>
          <w:rFonts w:eastAsia="Times New Roman" w:cs="Arial"/>
          <w:color w:val="000000"/>
          <w:szCs w:val="26"/>
          <w:lang w:eastAsia="ru-RU"/>
        </w:rPr>
        <w:t>д</w:t>
      </w:r>
      <w:r w:rsidRPr="00413B02">
        <w:rPr>
          <w:rFonts w:eastAsia="Times New Roman" w:cs="Arial"/>
          <w:color w:val="000000"/>
          <w:szCs w:val="26"/>
          <w:lang w:eastAsia="ru-RU"/>
        </w:rPr>
        <w:t>ставителю заявителя) в личный кабинет на Едином портале, Реги</w:t>
      </w:r>
      <w:r w:rsidRPr="00413B02">
        <w:rPr>
          <w:rFonts w:eastAsia="Times New Roman" w:cs="Arial"/>
          <w:color w:val="000000"/>
          <w:szCs w:val="26"/>
          <w:lang w:eastAsia="ru-RU"/>
        </w:rPr>
        <w:t>о</w:t>
      </w:r>
      <w:r w:rsidRPr="00413B02">
        <w:rPr>
          <w:rFonts w:eastAsia="Times New Roman" w:cs="Arial"/>
          <w:color w:val="000000"/>
          <w:szCs w:val="26"/>
          <w:lang w:eastAsia="ru-RU"/>
        </w:rPr>
        <w:t>нальном портале;</w:t>
      </w:r>
    </w:p>
    <w:p w:rsidR="00340782" w:rsidRPr="00340782" w:rsidRDefault="00340782" w:rsidP="00413B0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413B02">
        <w:rPr>
          <w:rFonts w:eastAsia="Times New Roman" w:cs="Arial"/>
          <w:color w:val="000000"/>
          <w:szCs w:val="26"/>
          <w:lang w:eastAsia="ru-RU"/>
        </w:rPr>
        <w:t>в виде бумажного документа, подтверждающего содержание электро</w:t>
      </w:r>
      <w:r w:rsidRPr="00413B02">
        <w:rPr>
          <w:rFonts w:eastAsia="Times New Roman" w:cs="Arial"/>
          <w:color w:val="000000"/>
          <w:szCs w:val="26"/>
          <w:lang w:eastAsia="ru-RU"/>
        </w:rPr>
        <w:t>н</w:t>
      </w:r>
      <w:r w:rsidRPr="00413B02">
        <w:rPr>
          <w:rFonts w:eastAsia="Times New Roman" w:cs="Arial"/>
          <w:color w:val="000000"/>
          <w:szCs w:val="26"/>
          <w:lang w:eastAsia="ru-RU"/>
        </w:rPr>
        <w:t>ного документа, который заявитель (представитель заявителя) получ</w:t>
      </w:r>
      <w:r w:rsidRPr="00413B02">
        <w:rPr>
          <w:rFonts w:eastAsia="Times New Roman" w:cs="Arial"/>
          <w:color w:val="000000"/>
          <w:szCs w:val="26"/>
          <w:lang w:eastAsia="ru-RU"/>
        </w:rPr>
        <w:t>а</w:t>
      </w:r>
      <w:r w:rsidRPr="00413B02">
        <w:rPr>
          <w:rFonts w:eastAsia="Times New Roman" w:cs="Arial"/>
          <w:color w:val="000000"/>
          <w:szCs w:val="26"/>
          <w:lang w:eastAsia="ru-RU"/>
        </w:rPr>
        <w:t>ет при личном обращении в МФЦ.</w:t>
      </w:r>
    </w:p>
    <w:p w:rsidR="00340782" w:rsidRPr="00340782" w:rsidRDefault="00413B02" w:rsidP="00413B0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 xml:space="preserve">3.1.3.7. </w:t>
      </w:r>
      <w:r w:rsidR="00340782" w:rsidRPr="00413B02">
        <w:rPr>
          <w:rFonts w:eastAsia="Times New Roman" w:cs="Arial"/>
          <w:color w:val="000000"/>
          <w:szCs w:val="26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</w:t>
      </w:r>
      <w:r w:rsidR="00340782" w:rsidRPr="00413B02">
        <w:rPr>
          <w:rFonts w:eastAsia="Times New Roman" w:cs="Arial"/>
          <w:color w:val="000000"/>
          <w:szCs w:val="26"/>
          <w:lang w:eastAsia="ru-RU"/>
        </w:rPr>
        <w:t>о</w:t>
      </w:r>
      <w:r w:rsidR="00340782" w:rsidRPr="00413B02">
        <w:rPr>
          <w:rFonts w:eastAsia="Times New Roman" w:cs="Arial"/>
          <w:color w:val="000000"/>
          <w:szCs w:val="26"/>
          <w:lang w:eastAsia="ru-RU"/>
        </w:rPr>
        <w:t>вии авторизации. Заявитель (представитель заявителя) имеет возмо</w:t>
      </w:r>
      <w:r w:rsidR="00340782" w:rsidRPr="00413B02">
        <w:rPr>
          <w:rFonts w:eastAsia="Times New Roman" w:cs="Arial"/>
          <w:color w:val="000000"/>
          <w:szCs w:val="26"/>
          <w:lang w:eastAsia="ru-RU"/>
        </w:rPr>
        <w:t>ж</w:t>
      </w:r>
      <w:r w:rsidR="00340782" w:rsidRPr="00413B02">
        <w:rPr>
          <w:rFonts w:eastAsia="Times New Roman" w:cs="Arial"/>
          <w:color w:val="000000"/>
          <w:szCs w:val="26"/>
          <w:lang w:eastAsia="ru-RU"/>
        </w:rPr>
        <w:t>ность просматривать статус заявления, а также информацию о дал</w:t>
      </w:r>
      <w:r w:rsidR="00340782" w:rsidRPr="00413B02">
        <w:rPr>
          <w:rFonts w:eastAsia="Times New Roman" w:cs="Arial"/>
          <w:color w:val="000000"/>
          <w:szCs w:val="26"/>
          <w:lang w:eastAsia="ru-RU"/>
        </w:rPr>
        <w:t>ь</w:t>
      </w:r>
      <w:r w:rsidR="00340782" w:rsidRPr="00413B02">
        <w:rPr>
          <w:rFonts w:eastAsia="Times New Roman" w:cs="Arial"/>
          <w:color w:val="000000"/>
          <w:szCs w:val="26"/>
          <w:lang w:eastAsia="ru-RU"/>
        </w:rPr>
        <w:t>нейших действиях в личном кабинете по собственной инициативе, в любое время.</w:t>
      </w:r>
    </w:p>
    <w:p w:rsidR="00340782" w:rsidRPr="00340782" w:rsidRDefault="00340782" w:rsidP="00413B0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413B02">
        <w:rPr>
          <w:rFonts w:eastAsia="Times New Roman" w:cs="Arial"/>
          <w:color w:val="000000"/>
          <w:szCs w:val="26"/>
          <w:lang w:eastAsia="ru-RU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340782" w:rsidRPr="00340782" w:rsidRDefault="00340782" w:rsidP="00413B0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413B02">
        <w:rPr>
          <w:rFonts w:eastAsia="Times New Roman" w:cs="Arial"/>
          <w:color w:val="000000"/>
          <w:szCs w:val="26"/>
          <w:lang w:eastAsia="ru-RU"/>
        </w:rPr>
        <w:t>а) уведомление о приеме и регистрации заявления и документов, с</w:t>
      </w:r>
      <w:r w:rsidRPr="00413B02">
        <w:rPr>
          <w:rFonts w:eastAsia="Times New Roman" w:cs="Arial"/>
          <w:color w:val="000000"/>
          <w:szCs w:val="26"/>
          <w:lang w:eastAsia="ru-RU"/>
        </w:rPr>
        <w:t>о</w:t>
      </w:r>
      <w:r w:rsidRPr="00413B02">
        <w:rPr>
          <w:rFonts w:eastAsia="Times New Roman" w:cs="Arial"/>
          <w:color w:val="000000"/>
          <w:szCs w:val="26"/>
          <w:lang w:eastAsia="ru-RU"/>
        </w:rPr>
        <w:t>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AC0798" w:rsidRPr="00AC0798" w:rsidRDefault="00340782" w:rsidP="00AC079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hAnsiTheme="majorHAnsi" w:cstheme="majorHAnsi"/>
          <w:szCs w:val="26"/>
        </w:rPr>
      </w:pPr>
      <w:r w:rsidRPr="00413B02">
        <w:rPr>
          <w:rFonts w:eastAsia="Times New Roman" w:cs="Arial"/>
          <w:color w:val="000000"/>
          <w:szCs w:val="26"/>
          <w:lang w:eastAsia="ru-RU"/>
        </w:rPr>
        <w:t>б) уведомление о результатах рассмотрения документов, содержащее сведения о принятии положительного решения о предоставлении м</w:t>
      </w:r>
      <w:r w:rsidRPr="00413B02">
        <w:rPr>
          <w:rFonts w:eastAsia="Times New Roman" w:cs="Arial"/>
          <w:color w:val="000000"/>
          <w:szCs w:val="26"/>
          <w:lang w:eastAsia="ru-RU"/>
        </w:rPr>
        <w:t>у</w:t>
      </w:r>
      <w:r w:rsidRPr="00413B02">
        <w:rPr>
          <w:rFonts w:eastAsia="Times New Roman" w:cs="Arial"/>
          <w:color w:val="000000"/>
          <w:szCs w:val="26"/>
          <w:lang w:eastAsia="ru-RU"/>
        </w:rPr>
        <w:t xml:space="preserve">ниципальной услуги и возможности получить результат </w:t>
      </w:r>
      <w:r w:rsidRPr="00AC0798">
        <w:rPr>
          <w:rFonts w:eastAsia="Times New Roman" w:cs="Arial"/>
          <w:color w:val="000000"/>
          <w:szCs w:val="26"/>
          <w:lang w:eastAsia="ru-RU"/>
        </w:rPr>
        <w:t>предоставл</w:t>
      </w:r>
      <w:r w:rsidRPr="00AC0798">
        <w:rPr>
          <w:rFonts w:eastAsia="Times New Roman" w:cs="Arial"/>
          <w:color w:val="000000"/>
          <w:szCs w:val="26"/>
          <w:lang w:eastAsia="ru-RU"/>
        </w:rPr>
        <w:t>е</w:t>
      </w:r>
      <w:r w:rsidRPr="00AC0798">
        <w:rPr>
          <w:rFonts w:eastAsia="Times New Roman" w:cs="Arial"/>
          <w:color w:val="000000"/>
          <w:szCs w:val="26"/>
          <w:lang w:eastAsia="ru-RU"/>
        </w:rPr>
        <w:t>ния муниципальной услуги либо мотивированный отказ в предоставл</w:t>
      </w:r>
      <w:r w:rsidRPr="00AC0798">
        <w:rPr>
          <w:rFonts w:eastAsia="Times New Roman" w:cs="Arial"/>
          <w:color w:val="000000"/>
          <w:szCs w:val="26"/>
          <w:lang w:eastAsia="ru-RU"/>
        </w:rPr>
        <w:t>е</w:t>
      </w:r>
      <w:r w:rsidR="007E0D69">
        <w:rPr>
          <w:rFonts w:eastAsia="Times New Roman" w:cs="Arial"/>
          <w:color w:val="000000"/>
          <w:szCs w:val="26"/>
          <w:lang w:eastAsia="ru-RU"/>
        </w:rPr>
        <w:t>нии муниципальной услуги</w:t>
      </w:r>
      <w:proofErr w:type="gramStart"/>
      <w:r w:rsidR="00D44626">
        <w:rPr>
          <w:rFonts w:eastAsia="Times New Roman" w:cs="Arial"/>
          <w:color w:val="000000"/>
          <w:szCs w:val="26"/>
          <w:lang w:eastAsia="ru-RU"/>
        </w:rPr>
        <w:t>.»</w:t>
      </w:r>
      <w:r w:rsidR="007E0D69">
        <w:rPr>
          <w:rFonts w:eastAsia="Times New Roman" w:cs="Arial"/>
          <w:color w:val="000000"/>
          <w:szCs w:val="26"/>
          <w:lang w:eastAsia="ru-RU"/>
        </w:rPr>
        <w:t>;</w:t>
      </w:r>
      <w:proofErr w:type="gramEnd"/>
    </w:p>
    <w:p w:rsidR="00D44626" w:rsidRDefault="00AC0798" w:rsidP="00AC079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AC0798">
        <w:rPr>
          <w:rFonts w:asciiTheme="majorHAnsi" w:hAnsiTheme="majorHAnsi" w:cstheme="majorHAnsi"/>
          <w:szCs w:val="26"/>
        </w:rPr>
        <w:t>1.29.</w:t>
      </w:r>
      <w:r w:rsidRPr="00AC0798">
        <w:rPr>
          <w:rFonts w:asciiTheme="majorHAnsi" w:hAnsiTheme="majorHAnsi" w:cstheme="majorHAnsi"/>
          <w:szCs w:val="26"/>
        </w:rPr>
        <w:tab/>
        <w:t>пункт 3.2.1. подраздела 3.2. приложения к постановлению изложить в новой редакции</w:t>
      </w:r>
      <w:r w:rsidR="00D44626">
        <w:rPr>
          <w:rFonts w:asciiTheme="majorHAnsi" w:hAnsiTheme="majorHAnsi" w:cstheme="majorHAnsi"/>
          <w:szCs w:val="26"/>
        </w:rPr>
        <w:t>:</w:t>
      </w:r>
    </w:p>
    <w:p w:rsidR="00AC0798" w:rsidRPr="00AC0798" w:rsidRDefault="00D44626" w:rsidP="00AC079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eastAsia="Times New Roman" w:cs="Arial"/>
          <w:color w:val="000000"/>
          <w:szCs w:val="26"/>
          <w:shd w:val="clear" w:color="auto" w:fill="FFFF00"/>
          <w:lang w:eastAsia="ru-RU"/>
        </w:rPr>
      </w:pPr>
      <w:r>
        <w:rPr>
          <w:rFonts w:asciiTheme="majorHAnsi" w:hAnsiTheme="majorHAnsi" w:cstheme="majorHAnsi"/>
          <w:szCs w:val="26"/>
        </w:rPr>
        <w:t xml:space="preserve">          </w:t>
      </w:r>
      <w:r w:rsidR="00AC0798" w:rsidRPr="00AC0798">
        <w:rPr>
          <w:rFonts w:asciiTheme="majorHAnsi" w:hAnsiTheme="majorHAnsi" w:cstheme="majorHAnsi"/>
          <w:szCs w:val="26"/>
        </w:rPr>
        <w:t xml:space="preserve"> «</w:t>
      </w:r>
      <w:r w:rsidR="00AC0798" w:rsidRPr="00AC0798">
        <w:rPr>
          <w:rFonts w:cs="Arial"/>
          <w:color w:val="000000"/>
          <w:szCs w:val="26"/>
        </w:rPr>
        <w:t xml:space="preserve">3.2.1. </w:t>
      </w:r>
      <w:proofErr w:type="gramStart"/>
      <w:r w:rsidR="00AC0798" w:rsidRPr="00AC0798">
        <w:rPr>
          <w:rFonts w:eastAsia="Times New Roman" w:cs="Arial"/>
          <w:color w:val="000000"/>
          <w:szCs w:val="26"/>
          <w:lang w:eastAsia="ru-RU"/>
        </w:rPr>
        <w:t>Основанием для начала административной процедуры является личное обращение в МФЦ с предложением об установлении публичн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о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го сервитута либо с предложением о прекращении публичного сервит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у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та и документами, необходимыми для предоставления муниципальной услуги, установленными подразделом 2.6 настоящего регламента, или поступление предложения об устано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в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лении публичного сервитута либо предложения о прекращении публичного сервитута и документов в а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д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министрацию в электронном виде с использованием Единого портала или</w:t>
      </w:r>
      <w:proofErr w:type="gramEnd"/>
      <w:r w:rsidR="00AC0798" w:rsidRPr="00AC0798">
        <w:rPr>
          <w:rFonts w:eastAsia="Times New Roman" w:cs="Arial"/>
          <w:color w:val="000000"/>
          <w:szCs w:val="26"/>
          <w:lang w:eastAsia="ru-RU"/>
        </w:rPr>
        <w:t xml:space="preserve"> Регионального портала, п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о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ср</w:t>
      </w:r>
      <w:r w:rsidR="007E0D69">
        <w:rPr>
          <w:rFonts w:eastAsia="Times New Roman" w:cs="Arial"/>
          <w:color w:val="000000"/>
          <w:szCs w:val="26"/>
          <w:lang w:eastAsia="ru-RU"/>
        </w:rPr>
        <w:t>едством почтового отправления</w:t>
      </w:r>
      <w:proofErr w:type="gramStart"/>
      <w:r w:rsidR="007E0D69">
        <w:rPr>
          <w:rFonts w:eastAsia="Times New Roman" w:cs="Arial"/>
          <w:color w:val="000000"/>
          <w:szCs w:val="26"/>
          <w:lang w:eastAsia="ru-RU"/>
        </w:rPr>
        <w:t>.»;</w:t>
      </w:r>
      <w:proofErr w:type="gramEnd"/>
    </w:p>
    <w:p w:rsidR="00D44626" w:rsidRDefault="00AC0798" w:rsidP="00AC079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AC0798">
        <w:rPr>
          <w:rFonts w:asciiTheme="majorHAnsi" w:hAnsiTheme="majorHAnsi" w:cstheme="majorHAnsi"/>
          <w:szCs w:val="26"/>
        </w:rPr>
        <w:t>1.30.</w:t>
      </w:r>
      <w:r w:rsidRPr="00AC0798">
        <w:rPr>
          <w:rFonts w:asciiTheme="majorHAnsi" w:hAnsiTheme="majorHAnsi" w:cstheme="majorHAnsi"/>
          <w:szCs w:val="26"/>
        </w:rPr>
        <w:tab/>
        <w:t>абзац 1) пункт</w:t>
      </w:r>
      <w:r w:rsidR="001F0152">
        <w:rPr>
          <w:rFonts w:asciiTheme="majorHAnsi" w:hAnsiTheme="majorHAnsi" w:cstheme="majorHAnsi"/>
          <w:szCs w:val="26"/>
        </w:rPr>
        <w:t>а</w:t>
      </w:r>
      <w:r w:rsidRPr="00AC0798">
        <w:rPr>
          <w:rFonts w:asciiTheme="majorHAnsi" w:hAnsiTheme="majorHAnsi" w:cstheme="majorHAnsi"/>
          <w:szCs w:val="26"/>
        </w:rPr>
        <w:t xml:space="preserve"> 3.2.2. подраздела 3.2. приложения к постановлению изложить в новой редакции</w:t>
      </w:r>
      <w:r w:rsidR="00D44626">
        <w:rPr>
          <w:rFonts w:asciiTheme="majorHAnsi" w:hAnsiTheme="majorHAnsi" w:cstheme="majorHAnsi"/>
          <w:szCs w:val="26"/>
        </w:rPr>
        <w:t>:</w:t>
      </w:r>
    </w:p>
    <w:p w:rsidR="00AC0798" w:rsidRDefault="00D44626" w:rsidP="00AC079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          </w:t>
      </w:r>
      <w:r w:rsidR="00AC0798" w:rsidRPr="00AC0798">
        <w:rPr>
          <w:rFonts w:asciiTheme="majorHAnsi" w:hAnsiTheme="majorHAnsi" w:cstheme="majorHAnsi"/>
          <w:szCs w:val="26"/>
        </w:rPr>
        <w:t xml:space="preserve"> «1) 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устанавливает личность заявителя (представителя заявителя) сп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о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собами, предусмотренными Федеральным законом от 27.07.2010 № 210-ФЗ «Об организации предоставления государственных и муниц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и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пальных услуг» (в случае обращения представителя заявителя уст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а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навливает наличие у него полномочий путем проверки документа, по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д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тверждающего полномочия представ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и</w:t>
      </w:r>
      <w:r w:rsidR="00AC0798" w:rsidRPr="00AC0798">
        <w:rPr>
          <w:rFonts w:eastAsia="Times New Roman" w:cs="Arial"/>
          <w:color w:val="000000"/>
          <w:szCs w:val="26"/>
          <w:lang w:eastAsia="ru-RU"/>
        </w:rPr>
        <w:t>теля)</w:t>
      </w:r>
      <w:proofErr w:type="gramStart"/>
      <w:r w:rsidR="00AC0798" w:rsidRPr="00AC0798">
        <w:rPr>
          <w:rFonts w:eastAsia="Times New Roman" w:cs="Arial"/>
          <w:color w:val="000000"/>
          <w:szCs w:val="26"/>
          <w:lang w:eastAsia="ru-RU"/>
        </w:rPr>
        <w:t>;</w:t>
      </w:r>
      <w:r w:rsidR="007E0D69">
        <w:rPr>
          <w:rFonts w:asciiTheme="majorHAnsi" w:hAnsiTheme="majorHAnsi" w:cstheme="majorHAnsi"/>
          <w:szCs w:val="26"/>
        </w:rPr>
        <w:t>»</w:t>
      </w:r>
      <w:proofErr w:type="gramEnd"/>
      <w:r w:rsidR="007E0D69">
        <w:rPr>
          <w:rFonts w:asciiTheme="majorHAnsi" w:hAnsiTheme="majorHAnsi" w:cstheme="majorHAnsi"/>
          <w:szCs w:val="26"/>
        </w:rPr>
        <w:t>;</w:t>
      </w:r>
    </w:p>
    <w:p w:rsidR="000A43AF" w:rsidRPr="000A43AF" w:rsidRDefault="001F0152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0A43AF">
        <w:rPr>
          <w:rFonts w:asciiTheme="majorHAnsi" w:hAnsiTheme="majorHAnsi" w:cstheme="majorHAnsi"/>
          <w:szCs w:val="26"/>
        </w:rPr>
        <w:t>1.31.</w:t>
      </w:r>
      <w:r w:rsidRPr="000A43AF">
        <w:rPr>
          <w:rFonts w:asciiTheme="majorHAnsi" w:hAnsiTheme="majorHAnsi" w:cstheme="majorHAnsi"/>
          <w:szCs w:val="26"/>
        </w:rPr>
        <w:tab/>
        <w:t>в абзацах 2), 3) пункта 3.2.2. подраздела 3.2. приложения к постано</w:t>
      </w:r>
      <w:r w:rsidRPr="000A43AF">
        <w:rPr>
          <w:rFonts w:asciiTheme="majorHAnsi" w:hAnsiTheme="majorHAnsi" w:cstheme="majorHAnsi"/>
          <w:szCs w:val="26"/>
        </w:rPr>
        <w:t>в</w:t>
      </w:r>
      <w:r w:rsidRPr="000A43AF">
        <w:rPr>
          <w:rFonts w:asciiTheme="majorHAnsi" w:hAnsiTheme="majorHAnsi" w:cstheme="majorHAnsi"/>
          <w:szCs w:val="26"/>
        </w:rPr>
        <w:t>лению слова «информирует заявителя» дополнить словами «(предст</w:t>
      </w:r>
      <w:r w:rsidRPr="000A43AF">
        <w:rPr>
          <w:rFonts w:asciiTheme="majorHAnsi" w:hAnsiTheme="majorHAnsi" w:cstheme="majorHAnsi"/>
          <w:szCs w:val="26"/>
        </w:rPr>
        <w:t>а</w:t>
      </w:r>
      <w:r w:rsidRPr="000A43AF">
        <w:rPr>
          <w:rFonts w:asciiTheme="majorHAnsi" w:hAnsiTheme="majorHAnsi" w:cstheme="majorHAnsi"/>
          <w:szCs w:val="26"/>
        </w:rPr>
        <w:t>вителя заявителя)», слова «предлагает заявителю» дополнить слов</w:t>
      </w:r>
      <w:r w:rsidRPr="000A43AF">
        <w:rPr>
          <w:rFonts w:asciiTheme="majorHAnsi" w:hAnsiTheme="majorHAnsi" w:cstheme="majorHAnsi"/>
          <w:szCs w:val="26"/>
        </w:rPr>
        <w:t>а</w:t>
      </w:r>
      <w:r w:rsidRPr="000A43AF">
        <w:rPr>
          <w:rFonts w:asciiTheme="majorHAnsi" w:hAnsiTheme="majorHAnsi" w:cstheme="majorHAnsi"/>
          <w:szCs w:val="26"/>
        </w:rPr>
        <w:t>ми «(представителю заявителя)», слова «заявитель» дополнить сл</w:t>
      </w:r>
      <w:r w:rsidRPr="000A43AF">
        <w:rPr>
          <w:rFonts w:asciiTheme="majorHAnsi" w:hAnsiTheme="majorHAnsi" w:cstheme="majorHAnsi"/>
          <w:szCs w:val="26"/>
        </w:rPr>
        <w:t>о</w:t>
      </w:r>
      <w:r w:rsidRPr="000A43AF">
        <w:rPr>
          <w:rFonts w:asciiTheme="majorHAnsi" w:hAnsiTheme="majorHAnsi" w:cstheme="majorHAnsi"/>
          <w:szCs w:val="26"/>
        </w:rPr>
        <w:t>вами «(представитель заявителя)»</w:t>
      </w:r>
      <w:r w:rsidR="007E0D69">
        <w:rPr>
          <w:rFonts w:asciiTheme="majorHAnsi" w:hAnsiTheme="majorHAnsi" w:cstheme="majorHAnsi"/>
          <w:szCs w:val="26"/>
        </w:rPr>
        <w:t>;</w:t>
      </w:r>
    </w:p>
    <w:p w:rsidR="00D44626" w:rsidRDefault="000A43AF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0A43AF">
        <w:rPr>
          <w:rFonts w:asciiTheme="majorHAnsi" w:hAnsiTheme="majorHAnsi" w:cstheme="majorHAnsi"/>
          <w:szCs w:val="26"/>
        </w:rPr>
        <w:t>1.32.</w:t>
      </w:r>
      <w:r w:rsidRPr="000A43AF">
        <w:rPr>
          <w:rFonts w:asciiTheme="majorHAnsi" w:hAnsiTheme="majorHAnsi" w:cstheme="majorHAnsi"/>
          <w:szCs w:val="26"/>
        </w:rPr>
        <w:tab/>
        <w:t>абзац 4) пункта 3.2.2. подраздела 3.2. приложения к постановлению изложить в новой редакции</w:t>
      </w:r>
      <w:r w:rsidR="00D44626">
        <w:rPr>
          <w:rFonts w:asciiTheme="majorHAnsi" w:hAnsiTheme="majorHAnsi" w:cstheme="majorHAnsi"/>
          <w:szCs w:val="26"/>
        </w:rPr>
        <w:t>:</w:t>
      </w:r>
    </w:p>
    <w:p w:rsidR="000A43AF" w:rsidRPr="000A43AF" w:rsidRDefault="00D44626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eastAsia="Times New Roman" w:cs="Arial"/>
          <w:color w:val="000000"/>
          <w:szCs w:val="26"/>
          <w:lang w:eastAsia="ru-RU"/>
        </w:rPr>
      </w:pPr>
      <w:r>
        <w:rPr>
          <w:rFonts w:asciiTheme="majorHAnsi" w:hAnsiTheme="majorHAnsi" w:cstheme="majorHAnsi"/>
          <w:szCs w:val="26"/>
        </w:rPr>
        <w:t xml:space="preserve">          </w:t>
      </w:r>
      <w:r w:rsidR="000A43AF" w:rsidRPr="000A43AF">
        <w:rPr>
          <w:rFonts w:asciiTheme="majorHAnsi" w:hAnsiTheme="majorHAnsi" w:cstheme="majorHAnsi"/>
          <w:szCs w:val="26"/>
        </w:rPr>
        <w:t xml:space="preserve"> «4) 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обеспечивает изготовление копий с представленных заявителем (представителем заявителя) оригиналов документов, предусмотренных пунктами 2-7, 9, 17, 18 части 6 статьи 7 Федерального закона от 27.07.2010 № 210-ФЗ «Об организации предоставления государстве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н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ных и муниципальных услуг». Выполняет на т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а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ких копиях надпись об их соответствии оригиналам, заверяет своей подписью с указанием ф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а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милии и инициалов, должности и даты зав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е</w:t>
      </w:r>
      <w:r w:rsidR="007E0D69">
        <w:rPr>
          <w:rFonts w:eastAsia="Times New Roman" w:cs="Arial"/>
          <w:color w:val="000000"/>
          <w:szCs w:val="26"/>
          <w:lang w:eastAsia="ru-RU"/>
        </w:rPr>
        <w:t>рения</w:t>
      </w:r>
      <w:proofErr w:type="gramStart"/>
      <w:r w:rsidR="007E0D69">
        <w:rPr>
          <w:rFonts w:eastAsia="Times New Roman" w:cs="Arial"/>
          <w:color w:val="000000"/>
          <w:szCs w:val="26"/>
          <w:lang w:eastAsia="ru-RU"/>
        </w:rPr>
        <w:t>;»</w:t>
      </w:r>
      <w:proofErr w:type="gramEnd"/>
      <w:r w:rsidR="007E0D69">
        <w:rPr>
          <w:rFonts w:eastAsia="Times New Roman" w:cs="Arial"/>
          <w:color w:val="000000"/>
          <w:szCs w:val="26"/>
          <w:lang w:eastAsia="ru-RU"/>
        </w:rPr>
        <w:t>;</w:t>
      </w:r>
    </w:p>
    <w:p w:rsidR="00D44626" w:rsidRDefault="000A43AF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0A43AF">
        <w:rPr>
          <w:rFonts w:eastAsia="Times New Roman" w:cs="Arial"/>
          <w:color w:val="000000"/>
          <w:szCs w:val="26"/>
          <w:lang w:eastAsia="ru-RU"/>
        </w:rPr>
        <w:t>1.33.</w:t>
      </w:r>
      <w:r w:rsidRPr="000A43AF">
        <w:rPr>
          <w:rFonts w:eastAsia="Times New Roman" w:cs="Arial"/>
          <w:color w:val="000000"/>
          <w:szCs w:val="26"/>
          <w:lang w:eastAsia="ru-RU"/>
        </w:rPr>
        <w:tab/>
      </w:r>
      <w:r w:rsidRPr="000A43AF">
        <w:rPr>
          <w:rFonts w:asciiTheme="majorHAnsi" w:hAnsiTheme="majorHAnsi" w:cstheme="majorHAnsi"/>
          <w:szCs w:val="26"/>
        </w:rPr>
        <w:t>пункт 3.2.3. подраздела 3.2. приложения к постановлению изложить в новой редакции</w:t>
      </w:r>
      <w:r w:rsidR="00D44626">
        <w:rPr>
          <w:rFonts w:asciiTheme="majorHAnsi" w:hAnsiTheme="majorHAnsi" w:cstheme="majorHAnsi"/>
          <w:szCs w:val="26"/>
        </w:rPr>
        <w:t>:</w:t>
      </w:r>
    </w:p>
    <w:p w:rsidR="000A43AF" w:rsidRPr="000A43AF" w:rsidRDefault="00D44626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t xml:space="preserve">          </w:t>
      </w:r>
      <w:r w:rsidR="000A43AF" w:rsidRPr="000A43AF">
        <w:rPr>
          <w:rFonts w:asciiTheme="majorHAnsi" w:hAnsiTheme="majorHAnsi" w:cstheme="majorHAnsi"/>
          <w:szCs w:val="26"/>
        </w:rPr>
        <w:t xml:space="preserve"> «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 xml:space="preserve">3.2.3. </w:t>
      </w:r>
      <w:proofErr w:type="gramStart"/>
      <w:r w:rsidR="000A43AF" w:rsidRPr="000A43AF">
        <w:rPr>
          <w:rFonts w:eastAsia="Times New Roman" w:cs="Arial"/>
          <w:color w:val="000000"/>
          <w:szCs w:val="26"/>
          <w:lang w:eastAsia="ru-RU"/>
        </w:rPr>
        <w:t>При поступлении в администрацию предложения об установл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е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нии публичного сервитута либо предложения о прекращении публичн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о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го сервитута и документов в электронной форме, посредством почтов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о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 xml:space="preserve">го отправления или из МФЦ, сотрудник </w:t>
      </w:r>
      <w:r w:rsidR="00A37BB0">
        <w:rPr>
          <w:rFonts w:eastAsia="Times New Roman" w:cs="Arial"/>
          <w:color w:val="000000"/>
          <w:szCs w:val="26"/>
          <w:lang w:eastAsia="ru-RU"/>
        </w:rPr>
        <w:t>МКУ «УИ и ЗР г. Ишима»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 xml:space="preserve"> в срок, установленный подразделом 2.13 регламента для регистрации заявл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е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ния, проверяет наличие (отсутствие) указанных в пункте 2.8.1 подра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з</w:t>
      </w:r>
      <w:r w:rsidR="000A43AF" w:rsidRPr="000A43AF">
        <w:rPr>
          <w:rFonts w:eastAsia="Times New Roman" w:cs="Arial"/>
          <w:color w:val="000000"/>
          <w:szCs w:val="26"/>
          <w:lang w:eastAsia="ru-RU"/>
        </w:rPr>
        <w:t>дела 2.8 регламента оснований для отказа в их приеме.</w:t>
      </w:r>
      <w:proofErr w:type="gramEnd"/>
    </w:p>
    <w:p w:rsidR="000A43AF" w:rsidRPr="000A43AF" w:rsidRDefault="000A43AF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eastAsia="Times New Roman" w:cs="Arial"/>
          <w:color w:val="000000"/>
          <w:szCs w:val="26"/>
          <w:lang w:eastAsia="ru-RU"/>
        </w:rPr>
      </w:pPr>
      <w:proofErr w:type="gramStart"/>
      <w:r w:rsidRPr="000A43AF">
        <w:rPr>
          <w:rFonts w:eastAsia="Times New Roman" w:cs="Arial"/>
          <w:color w:val="000000"/>
          <w:szCs w:val="26"/>
          <w:lang w:eastAsia="ru-RU"/>
        </w:rPr>
        <w:t xml:space="preserve">При отсутствии указанных в пункте 2.8.1 подраздела 2.8 регламента оснований для отказа в приеме заявления и документов сотрудник </w:t>
      </w:r>
      <w:r w:rsidR="00A37BB0">
        <w:rPr>
          <w:rFonts w:eastAsia="Times New Roman" w:cs="Arial"/>
          <w:color w:val="000000"/>
          <w:szCs w:val="26"/>
          <w:lang w:eastAsia="ru-RU"/>
        </w:rPr>
        <w:t xml:space="preserve">МКУ «УИ и ЗР г. Ишима» </w:t>
      </w:r>
      <w:r w:rsidRPr="000A43AF">
        <w:rPr>
          <w:rFonts w:eastAsia="Times New Roman" w:cs="Arial"/>
          <w:color w:val="000000"/>
          <w:szCs w:val="26"/>
          <w:lang w:eastAsia="ru-RU"/>
        </w:rPr>
        <w:t>в срок, установленный подразделом 2.13 регл</w:t>
      </w:r>
      <w:r w:rsidRPr="000A43AF">
        <w:rPr>
          <w:rFonts w:eastAsia="Times New Roman" w:cs="Arial"/>
          <w:color w:val="000000"/>
          <w:szCs w:val="26"/>
          <w:lang w:eastAsia="ru-RU"/>
        </w:rPr>
        <w:t>а</w:t>
      </w:r>
      <w:r w:rsidRPr="000A43AF">
        <w:rPr>
          <w:rFonts w:eastAsia="Times New Roman" w:cs="Arial"/>
          <w:color w:val="000000"/>
          <w:szCs w:val="26"/>
          <w:lang w:eastAsia="ru-RU"/>
        </w:rPr>
        <w:t>мента, обеспечивает регистрацию предложения об установлении пу</w:t>
      </w:r>
      <w:r w:rsidRPr="000A43AF">
        <w:rPr>
          <w:rFonts w:eastAsia="Times New Roman" w:cs="Arial"/>
          <w:color w:val="000000"/>
          <w:szCs w:val="26"/>
          <w:lang w:eastAsia="ru-RU"/>
        </w:rPr>
        <w:t>б</w:t>
      </w:r>
      <w:r w:rsidRPr="000A43AF">
        <w:rPr>
          <w:rFonts w:eastAsia="Times New Roman" w:cs="Arial"/>
          <w:color w:val="000000"/>
          <w:szCs w:val="26"/>
          <w:lang w:eastAsia="ru-RU"/>
        </w:rPr>
        <w:t>личного сервитута либо предложения о прекращении публичного се</w:t>
      </w:r>
      <w:r w:rsidRPr="000A43AF">
        <w:rPr>
          <w:rFonts w:eastAsia="Times New Roman" w:cs="Arial"/>
          <w:color w:val="000000"/>
          <w:szCs w:val="26"/>
          <w:lang w:eastAsia="ru-RU"/>
        </w:rPr>
        <w:t>р</w:t>
      </w:r>
      <w:r w:rsidRPr="000A43AF">
        <w:rPr>
          <w:rFonts w:eastAsia="Times New Roman" w:cs="Arial"/>
          <w:color w:val="000000"/>
          <w:szCs w:val="26"/>
          <w:lang w:eastAsia="ru-RU"/>
        </w:rPr>
        <w:t xml:space="preserve">витута в </w:t>
      </w:r>
      <w:r w:rsidR="00A37BB0">
        <w:rPr>
          <w:rFonts w:eastAsia="Times New Roman" w:cs="Arial"/>
          <w:color w:val="000000"/>
          <w:szCs w:val="26"/>
          <w:lang w:eastAsia="ru-RU"/>
        </w:rPr>
        <w:t xml:space="preserve">журнале регистрации </w:t>
      </w:r>
      <w:r w:rsidRPr="000A43AF">
        <w:rPr>
          <w:rFonts w:eastAsia="Times New Roman" w:cs="Arial"/>
          <w:color w:val="000000"/>
          <w:szCs w:val="26"/>
          <w:lang w:eastAsia="ru-RU"/>
        </w:rPr>
        <w:t>и направление заявителю (представит</w:t>
      </w:r>
      <w:r w:rsidRPr="000A43AF">
        <w:rPr>
          <w:rFonts w:eastAsia="Times New Roman" w:cs="Arial"/>
          <w:color w:val="000000"/>
          <w:szCs w:val="26"/>
          <w:lang w:eastAsia="ru-RU"/>
        </w:rPr>
        <w:t>е</w:t>
      </w:r>
      <w:r w:rsidRPr="000A43AF">
        <w:rPr>
          <w:rFonts w:eastAsia="Times New Roman" w:cs="Arial"/>
          <w:color w:val="000000"/>
          <w:szCs w:val="26"/>
          <w:lang w:eastAsia="ru-RU"/>
        </w:rPr>
        <w:t>лю заявителя) способом, выбранным в предложении об установлении публичного сервитута либо</w:t>
      </w:r>
      <w:proofErr w:type="gramEnd"/>
      <w:r w:rsidRPr="000A43AF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0A43AF">
        <w:rPr>
          <w:rFonts w:eastAsia="Times New Roman" w:cs="Arial"/>
          <w:color w:val="000000"/>
          <w:szCs w:val="26"/>
          <w:lang w:eastAsia="ru-RU"/>
        </w:rPr>
        <w:t>предложении</w:t>
      </w:r>
      <w:proofErr w:type="gramEnd"/>
      <w:r w:rsidRPr="000A43AF">
        <w:rPr>
          <w:rFonts w:eastAsia="Times New Roman" w:cs="Arial"/>
          <w:color w:val="000000"/>
          <w:szCs w:val="26"/>
          <w:lang w:eastAsia="ru-RU"/>
        </w:rPr>
        <w:t xml:space="preserve"> о прекращении публичного сервитута для получения результата предоставления муниципальной услуги, уведомления о регистрации предложения об установлении публичного сервитута либо предложения о прекращении публичного сервитута.</w:t>
      </w:r>
    </w:p>
    <w:p w:rsidR="000A43AF" w:rsidRPr="000A43AF" w:rsidRDefault="000A43AF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eastAsia="Times New Roman" w:cs="Arial"/>
          <w:color w:val="000000"/>
          <w:szCs w:val="26"/>
          <w:lang w:eastAsia="ru-RU"/>
        </w:rPr>
      </w:pPr>
      <w:proofErr w:type="gramStart"/>
      <w:r w:rsidRPr="000A43AF">
        <w:rPr>
          <w:rFonts w:eastAsia="Times New Roman" w:cs="Arial"/>
          <w:color w:val="000000"/>
          <w:szCs w:val="26"/>
          <w:lang w:eastAsia="ru-RU"/>
        </w:rPr>
        <w:t>При наличии указанных в пункте 2.8.1 подраздела 2.8 регламента о</w:t>
      </w:r>
      <w:r w:rsidRPr="000A43AF">
        <w:rPr>
          <w:rFonts w:eastAsia="Times New Roman" w:cs="Arial"/>
          <w:color w:val="000000"/>
          <w:szCs w:val="26"/>
          <w:lang w:eastAsia="ru-RU"/>
        </w:rPr>
        <w:t>с</w:t>
      </w:r>
      <w:r w:rsidRPr="000A43AF">
        <w:rPr>
          <w:rFonts w:eastAsia="Times New Roman" w:cs="Arial"/>
          <w:color w:val="000000"/>
          <w:szCs w:val="26"/>
          <w:lang w:eastAsia="ru-RU"/>
        </w:rPr>
        <w:t xml:space="preserve">нований для отказа в приеме заявления и документов сотрудник </w:t>
      </w:r>
      <w:r w:rsidR="00A37BB0">
        <w:rPr>
          <w:rFonts w:eastAsia="Times New Roman" w:cs="Arial"/>
          <w:color w:val="000000"/>
          <w:szCs w:val="26"/>
          <w:lang w:eastAsia="ru-RU"/>
        </w:rPr>
        <w:t xml:space="preserve">МКУ «УИ и ЗР г. Ишима» </w:t>
      </w:r>
      <w:r w:rsidRPr="000A43AF">
        <w:rPr>
          <w:rFonts w:eastAsia="Times New Roman" w:cs="Arial"/>
          <w:color w:val="000000"/>
          <w:szCs w:val="26"/>
          <w:lang w:eastAsia="ru-RU"/>
        </w:rPr>
        <w:t>в срок, установленный подразделом 2.13 регл</w:t>
      </w:r>
      <w:r w:rsidRPr="000A43AF">
        <w:rPr>
          <w:rFonts w:eastAsia="Times New Roman" w:cs="Arial"/>
          <w:color w:val="000000"/>
          <w:szCs w:val="26"/>
          <w:lang w:eastAsia="ru-RU"/>
        </w:rPr>
        <w:t>а</w:t>
      </w:r>
      <w:r w:rsidRPr="000A43AF">
        <w:rPr>
          <w:rFonts w:eastAsia="Times New Roman" w:cs="Arial"/>
          <w:color w:val="000000"/>
          <w:szCs w:val="26"/>
          <w:lang w:eastAsia="ru-RU"/>
        </w:rPr>
        <w:t>мента для регистрации заявления, готовит уведомление об отказе в приеме предложения и документов с указанием оснований такого отк</w:t>
      </w:r>
      <w:r w:rsidRPr="000A43AF">
        <w:rPr>
          <w:rFonts w:eastAsia="Times New Roman" w:cs="Arial"/>
          <w:color w:val="000000"/>
          <w:szCs w:val="26"/>
          <w:lang w:eastAsia="ru-RU"/>
        </w:rPr>
        <w:t>а</w:t>
      </w:r>
      <w:r w:rsidRPr="000A43AF">
        <w:rPr>
          <w:rFonts w:eastAsia="Times New Roman" w:cs="Arial"/>
          <w:color w:val="000000"/>
          <w:szCs w:val="26"/>
          <w:lang w:eastAsia="ru-RU"/>
        </w:rPr>
        <w:t>за и направляет его заявителю (представителю заявителя) способом, выбранным в предложении об установлении публичного</w:t>
      </w:r>
      <w:proofErr w:type="gramEnd"/>
      <w:r w:rsidRPr="000A43AF">
        <w:rPr>
          <w:rFonts w:eastAsia="Times New Roman" w:cs="Arial"/>
          <w:color w:val="000000"/>
          <w:szCs w:val="26"/>
          <w:lang w:eastAsia="ru-RU"/>
        </w:rPr>
        <w:t xml:space="preserve"> сервитута л</w:t>
      </w:r>
      <w:r w:rsidRPr="000A43AF">
        <w:rPr>
          <w:rFonts w:eastAsia="Times New Roman" w:cs="Arial"/>
          <w:color w:val="000000"/>
          <w:szCs w:val="26"/>
          <w:lang w:eastAsia="ru-RU"/>
        </w:rPr>
        <w:t>и</w:t>
      </w:r>
      <w:r w:rsidRPr="000A43AF">
        <w:rPr>
          <w:rFonts w:eastAsia="Times New Roman" w:cs="Arial"/>
          <w:color w:val="000000"/>
          <w:szCs w:val="26"/>
          <w:lang w:eastAsia="ru-RU"/>
        </w:rPr>
        <w:t xml:space="preserve">бо </w:t>
      </w:r>
      <w:proofErr w:type="gramStart"/>
      <w:r w:rsidRPr="000A43AF">
        <w:rPr>
          <w:rFonts w:eastAsia="Times New Roman" w:cs="Arial"/>
          <w:color w:val="000000"/>
          <w:szCs w:val="26"/>
          <w:lang w:eastAsia="ru-RU"/>
        </w:rPr>
        <w:t>предложении</w:t>
      </w:r>
      <w:proofErr w:type="gramEnd"/>
      <w:r w:rsidRPr="000A43AF">
        <w:rPr>
          <w:rFonts w:eastAsia="Times New Roman" w:cs="Arial"/>
          <w:color w:val="000000"/>
          <w:szCs w:val="26"/>
          <w:lang w:eastAsia="ru-RU"/>
        </w:rPr>
        <w:t xml:space="preserve"> о прекращении публичного сервитута для получения результата предос</w:t>
      </w:r>
      <w:r w:rsidR="007E0D69">
        <w:rPr>
          <w:rFonts w:eastAsia="Times New Roman" w:cs="Arial"/>
          <w:color w:val="000000"/>
          <w:szCs w:val="26"/>
          <w:lang w:eastAsia="ru-RU"/>
        </w:rPr>
        <w:t>тавления муниципальной услуги.»;</w:t>
      </w:r>
    </w:p>
    <w:p w:rsidR="000A43AF" w:rsidRDefault="000D01BC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>1.34.</w:t>
      </w:r>
      <w:r>
        <w:rPr>
          <w:rFonts w:eastAsia="Times New Roman" w:cs="Arial"/>
          <w:color w:val="000000"/>
          <w:szCs w:val="26"/>
          <w:lang w:eastAsia="ru-RU"/>
        </w:rPr>
        <w:tab/>
      </w:r>
      <w:r w:rsidRPr="000A43AF">
        <w:rPr>
          <w:rFonts w:asciiTheme="majorHAnsi" w:hAnsiTheme="majorHAnsi" w:cstheme="majorHAnsi"/>
          <w:szCs w:val="26"/>
        </w:rPr>
        <w:t>пункт 3.2.</w:t>
      </w:r>
      <w:r>
        <w:rPr>
          <w:rFonts w:asciiTheme="majorHAnsi" w:hAnsiTheme="majorHAnsi" w:cstheme="majorHAnsi"/>
          <w:szCs w:val="26"/>
        </w:rPr>
        <w:t>4</w:t>
      </w:r>
      <w:r w:rsidRPr="000A43AF">
        <w:rPr>
          <w:rFonts w:asciiTheme="majorHAnsi" w:hAnsiTheme="majorHAnsi" w:cstheme="majorHAnsi"/>
          <w:szCs w:val="26"/>
        </w:rPr>
        <w:t>. подраздела 3.2. приложения к постановлению</w:t>
      </w:r>
      <w:r w:rsidR="007E0D69">
        <w:rPr>
          <w:rFonts w:asciiTheme="majorHAnsi" w:hAnsiTheme="majorHAnsi" w:cstheme="majorHAnsi"/>
          <w:szCs w:val="26"/>
        </w:rPr>
        <w:t xml:space="preserve"> – исключить;</w:t>
      </w:r>
    </w:p>
    <w:p w:rsidR="000D01BC" w:rsidRDefault="000D01BC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t>1.35.</w:t>
      </w:r>
      <w:r>
        <w:rPr>
          <w:rFonts w:eastAsia="Times New Roman" w:cs="Arial"/>
          <w:color w:val="000000"/>
          <w:szCs w:val="26"/>
          <w:lang w:eastAsia="ru-RU"/>
        </w:rPr>
        <w:tab/>
      </w:r>
      <w:r w:rsidR="000D764D">
        <w:rPr>
          <w:rFonts w:eastAsia="Times New Roman" w:cs="Arial"/>
          <w:color w:val="000000"/>
          <w:szCs w:val="26"/>
          <w:lang w:eastAsia="ru-RU"/>
        </w:rPr>
        <w:t>в абзаце втором пункта 3.3.4. подраздела 3.3. приложения к постано</w:t>
      </w:r>
      <w:r w:rsidR="000D764D">
        <w:rPr>
          <w:rFonts w:eastAsia="Times New Roman" w:cs="Arial"/>
          <w:color w:val="000000"/>
          <w:szCs w:val="26"/>
          <w:lang w:eastAsia="ru-RU"/>
        </w:rPr>
        <w:t>в</w:t>
      </w:r>
      <w:r w:rsidR="000D764D">
        <w:rPr>
          <w:rFonts w:eastAsia="Times New Roman" w:cs="Arial"/>
          <w:color w:val="000000"/>
          <w:szCs w:val="26"/>
          <w:lang w:eastAsia="ru-RU"/>
        </w:rPr>
        <w:t>лению слова «(выдачу) его заявителю» дополнить словами «предст</w:t>
      </w:r>
      <w:r w:rsidR="000D764D">
        <w:rPr>
          <w:rFonts w:eastAsia="Times New Roman" w:cs="Arial"/>
          <w:color w:val="000000"/>
          <w:szCs w:val="26"/>
          <w:lang w:eastAsia="ru-RU"/>
        </w:rPr>
        <w:t>а</w:t>
      </w:r>
      <w:r w:rsidR="007E0D69">
        <w:rPr>
          <w:rFonts w:eastAsia="Times New Roman" w:cs="Arial"/>
          <w:color w:val="000000"/>
          <w:szCs w:val="26"/>
          <w:lang w:eastAsia="ru-RU"/>
        </w:rPr>
        <w:t>вителю заявителя»;</w:t>
      </w:r>
    </w:p>
    <w:p w:rsidR="000D764D" w:rsidRDefault="000D764D" w:rsidP="000D764D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t>1.36.</w:t>
      </w:r>
      <w:r>
        <w:rPr>
          <w:rFonts w:eastAsia="Times New Roman" w:cs="Arial"/>
          <w:color w:val="000000"/>
          <w:szCs w:val="26"/>
          <w:lang w:eastAsia="ru-RU"/>
        </w:rPr>
        <w:tab/>
        <w:t>в подраздел</w:t>
      </w:r>
      <w:r w:rsidR="007E1AAE">
        <w:rPr>
          <w:rFonts w:eastAsia="Times New Roman" w:cs="Arial"/>
          <w:color w:val="000000"/>
          <w:szCs w:val="26"/>
          <w:lang w:eastAsia="ru-RU"/>
        </w:rPr>
        <w:t>ах</w:t>
      </w:r>
      <w:r>
        <w:rPr>
          <w:rFonts w:eastAsia="Times New Roman" w:cs="Arial"/>
          <w:color w:val="000000"/>
          <w:szCs w:val="26"/>
          <w:lang w:eastAsia="ru-RU"/>
        </w:rPr>
        <w:t xml:space="preserve"> 3.4.</w:t>
      </w:r>
      <w:r w:rsidR="007E1AAE">
        <w:rPr>
          <w:rFonts w:eastAsia="Times New Roman" w:cs="Arial"/>
          <w:color w:val="000000"/>
          <w:szCs w:val="26"/>
          <w:lang w:eastAsia="ru-RU"/>
        </w:rPr>
        <w:t>, 3.5.</w:t>
      </w:r>
      <w:r w:rsidR="00F30367">
        <w:rPr>
          <w:rFonts w:eastAsia="Times New Roman" w:cs="Arial"/>
          <w:color w:val="000000"/>
          <w:szCs w:val="26"/>
          <w:lang w:eastAsia="ru-RU"/>
        </w:rPr>
        <w:t>,</w:t>
      </w:r>
      <w:r>
        <w:rPr>
          <w:rFonts w:eastAsia="Times New Roman" w:cs="Arial"/>
          <w:color w:val="000000"/>
          <w:szCs w:val="26"/>
          <w:lang w:eastAsia="ru-RU"/>
        </w:rPr>
        <w:t xml:space="preserve"> </w:t>
      </w:r>
      <w:r w:rsidR="00F30367">
        <w:rPr>
          <w:rFonts w:eastAsia="Times New Roman" w:cs="Arial"/>
          <w:color w:val="000000"/>
          <w:szCs w:val="26"/>
          <w:lang w:eastAsia="ru-RU"/>
        </w:rPr>
        <w:t xml:space="preserve">3.6. </w:t>
      </w:r>
      <w:r>
        <w:rPr>
          <w:rFonts w:eastAsia="Times New Roman" w:cs="Arial"/>
          <w:color w:val="000000"/>
          <w:szCs w:val="26"/>
          <w:lang w:eastAsia="ru-RU"/>
        </w:rPr>
        <w:t>приложения к постановлению слова по тексту заявителем» дополнить словами «представителем заявителя», слова «заявителю» дополнить словами «представителю заявителя»</w:t>
      </w:r>
      <w:r w:rsidR="00F30367">
        <w:rPr>
          <w:rFonts w:eastAsia="Times New Roman" w:cs="Arial"/>
          <w:color w:val="000000"/>
          <w:szCs w:val="26"/>
          <w:lang w:eastAsia="ru-RU"/>
        </w:rPr>
        <w:t>, слова «заявитель» дополнить словами «представитель заявителя»</w:t>
      </w:r>
      <w:r w:rsidR="007E0D69">
        <w:rPr>
          <w:rFonts w:eastAsia="Times New Roman" w:cs="Arial"/>
          <w:color w:val="000000"/>
          <w:szCs w:val="26"/>
          <w:lang w:eastAsia="ru-RU"/>
        </w:rPr>
        <w:t>;</w:t>
      </w:r>
    </w:p>
    <w:p w:rsidR="000D764D" w:rsidRDefault="007E1AAE" w:rsidP="000A43AF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color w:val="000000"/>
        </w:rPr>
      </w:pPr>
      <w:proofErr w:type="gramStart"/>
      <w:r>
        <w:rPr>
          <w:rFonts w:eastAsia="Times New Roman" w:cs="Arial"/>
          <w:color w:val="000000"/>
          <w:szCs w:val="26"/>
          <w:lang w:eastAsia="ru-RU"/>
        </w:rPr>
        <w:t>1.37.</w:t>
      </w:r>
      <w:r>
        <w:rPr>
          <w:rFonts w:eastAsia="Times New Roman" w:cs="Arial"/>
          <w:color w:val="000000"/>
          <w:szCs w:val="26"/>
          <w:lang w:eastAsia="ru-RU"/>
        </w:rPr>
        <w:tab/>
      </w:r>
      <w:r w:rsidR="00EF03EF">
        <w:rPr>
          <w:rFonts w:eastAsia="Times New Roman" w:cs="Arial"/>
          <w:color w:val="000000"/>
          <w:szCs w:val="26"/>
          <w:lang w:eastAsia="ru-RU"/>
        </w:rPr>
        <w:t xml:space="preserve">в абзаце 1) пункта 3.6.2. подраздела 3.6. приложения к постановлению слова «к настоящему регламенту» дополнить словами </w:t>
      </w:r>
      <w:r w:rsidR="00EF03EF" w:rsidRPr="00EF03EF">
        <w:rPr>
          <w:rFonts w:eastAsia="Times New Roman" w:cs="Arial"/>
          <w:color w:val="000000"/>
          <w:szCs w:val="26"/>
          <w:lang w:eastAsia="ru-RU"/>
        </w:rPr>
        <w:t>«</w:t>
      </w:r>
      <w:r w:rsidR="00EF03EF" w:rsidRPr="00EF03EF">
        <w:rPr>
          <w:rFonts w:cs="Arial"/>
          <w:color w:val="000000"/>
        </w:rPr>
        <w:t>, в случае направления заявления на бумажном носителе при лично м обращ</w:t>
      </w:r>
      <w:r w:rsidR="00EF03EF" w:rsidRPr="00EF03EF">
        <w:rPr>
          <w:rFonts w:cs="Arial"/>
          <w:color w:val="000000"/>
        </w:rPr>
        <w:t>е</w:t>
      </w:r>
      <w:r w:rsidR="00EF03EF" w:rsidRPr="00EF03EF">
        <w:rPr>
          <w:rFonts w:cs="Arial"/>
          <w:color w:val="000000"/>
        </w:rPr>
        <w:t>нии или почтовым отправлением; по форме, размещенной на Едином портале, Региональном портале, в случае подачи заявления в форме электронного документа с использованием «Личного кабинета»</w:t>
      </w:r>
      <w:r w:rsidR="007E0D69">
        <w:rPr>
          <w:rFonts w:cs="Arial"/>
          <w:color w:val="000000"/>
        </w:rPr>
        <w:t>;</w:t>
      </w:r>
      <w:proofErr w:type="gramEnd"/>
    </w:p>
    <w:p w:rsidR="00D44626" w:rsidRDefault="00241A42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 w:rsidRPr="00F94344">
        <w:rPr>
          <w:rFonts w:asciiTheme="majorHAnsi" w:hAnsiTheme="majorHAnsi" w:cstheme="majorHAnsi"/>
          <w:szCs w:val="26"/>
        </w:rPr>
        <w:t>1.</w:t>
      </w:r>
      <w:r w:rsidR="00F004B3" w:rsidRPr="00F004B3">
        <w:rPr>
          <w:rFonts w:asciiTheme="majorHAnsi" w:hAnsiTheme="majorHAnsi" w:cstheme="majorHAnsi"/>
          <w:szCs w:val="26"/>
        </w:rPr>
        <w:t>3</w:t>
      </w:r>
      <w:r w:rsidRPr="00F94344">
        <w:rPr>
          <w:rFonts w:asciiTheme="majorHAnsi" w:hAnsiTheme="majorHAnsi" w:cstheme="majorHAnsi"/>
          <w:szCs w:val="26"/>
        </w:rPr>
        <w:t>8.</w:t>
      </w:r>
      <w:r w:rsidRPr="00F94344">
        <w:rPr>
          <w:rFonts w:asciiTheme="majorHAnsi" w:hAnsiTheme="majorHAnsi" w:cstheme="majorHAnsi"/>
          <w:szCs w:val="26"/>
        </w:rPr>
        <w:tab/>
      </w:r>
      <w:r w:rsidR="00F94344" w:rsidRPr="00F94344">
        <w:rPr>
          <w:rFonts w:asciiTheme="majorHAnsi" w:hAnsiTheme="majorHAnsi" w:cstheme="majorHAnsi"/>
          <w:color w:val="000000"/>
          <w:szCs w:val="26"/>
        </w:rPr>
        <w:t>пункт 5.2</w:t>
      </w:r>
      <w:r w:rsidR="0097499D" w:rsidRPr="00F94344">
        <w:rPr>
          <w:rFonts w:asciiTheme="majorHAnsi" w:hAnsiTheme="majorHAnsi" w:cstheme="majorHAnsi"/>
          <w:color w:val="000000"/>
          <w:szCs w:val="26"/>
        </w:rPr>
        <w:t xml:space="preserve">. раздела </w:t>
      </w:r>
      <w:r w:rsidR="0097499D" w:rsidRPr="00F94344">
        <w:rPr>
          <w:rFonts w:asciiTheme="majorHAnsi" w:hAnsiTheme="majorHAnsi" w:cstheme="majorHAnsi"/>
          <w:color w:val="000000"/>
          <w:szCs w:val="26"/>
          <w:lang w:val="en-US"/>
        </w:rPr>
        <w:t>V</w:t>
      </w:r>
      <w:r w:rsidR="0097499D" w:rsidRPr="00F94344">
        <w:rPr>
          <w:rFonts w:asciiTheme="majorHAnsi" w:hAnsiTheme="majorHAnsi" w:cstheme="majorHAnsi"/>
          <w:color w:val="000000"/>
          <w:szCs w:val="26"/>
        </w:rPr>
        <w:t xml:space="preserve">. приложения к постановлению </w:t>
      </w:r>
      <w:r w:rsidR="00F94344" w:rsidRPr="00F94344">
        <w:rPr>
          <w:rFonts w:asciiTheme="majorHAnsi" w:hAnsiTheme="majorHAnsi" w:cstheme="majorHAnsi"/>
          <w:color w:val="000000"/>
          <w:szCs w:val="26"/>
        </w:rPr>
        <w:t>изложить в новой редакции</w:t>
      </w:r>
      <w:r w:rsidR="00D44626">
        <w:rPr>
          <w:rFonts w:asciiTheme="majorHAnsi" w:hAnsiTheme="majorHAnsi" w:cstheme="majorHAnsi"/>
          <w:color w:val="000000"/>
          <w:szCs w:val="26"/>
        </w:rPr>
        <w:t>:</w:t>
      </w:r>
    </w:p>
    <w:p w:rsidR="00F94344" w:rsidRPr="00F94344" w:rsidRDefault="00D44626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>
        <w:rPr>
          <w:rFonts w:asciiTheme="majorHAnsi" w:hAnsiTheme="majorHAnsi" w:cstheme="majorHAnsi"/>
          <w:szCs w:val="26"/>
        </w:rPr>
        <w:t xml:space="preserve">            </w:t>
      </w:r>
      <w:bookmarkStart w:id="0" w:name="_GoBack"/>
      <w:bookmarkEnd w:id="0"/>
      <w:r w:rsidR="00F94344" w:rsidRPr="00F94344">
        <w:rPr>
          <w:rFonts w:asciiTheme="majorHAnsi" w:hAnsiTheme="majorHAnsi" w:cstheme="majorHAnsi"/>
          <w:color w:val="000000"/>
          <w:szCs w:val="26"/>
        </w:rPr>
        <w:t>«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5.2. Жалоба может быть адресована следующим должностным л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и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цам, уполномоченным на ее рассмотрение:</w:t>
      </w:r>
    </w:p>
    <w:p w:rsidR="00F94344" w:rsidRPr="00F94344" w:rsidRDefault="00726CE7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ab/>
      </w:r>
      <w:r w:rsidR="00F94344">
        <w:rPr>
          <w:rFonts w:eastAsia="Times New Roman" w:cs="Arial"/>
          <w:color w:val="000000"/>
          <w:szCs w:val="26"/>
          <w:lang w:eastAsia="ru-RU"/>
        </w:rPr>
        <w:t>1) заместителю Г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лавы </w:t>
      </w:r>
      <w:r w:rsidR="00F94344">
        <w:rPr>
          <w:rFonts w:eastAsia="Times New Roman" w:cs="Arial"/>
          <w:color w:val="000000"/>
          <w:szCs w:val="26"/>
          <w:lang w:eastAsia="ru-RU"/>
        </w:rPr>
        <w:t>города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, координирующему и контролирующему деятельность </w:t>
      </w:r>
      <w:r w:rsidR="005168EB">
        <w:rPr>
          <w:rFonts w:eastAsia="Times New Roman" w:cs="Arial"/>
          <w:color w:val="000000"/>
          <w:szCs w:val="26"/>
          <w:lang w:eastAsia="ru-RU"/>
        </w:rPr>
        <w:t>департамента, МКУ «УИ и ЗР г. Ишима»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, на решения или (и) действия (бездействие) должностных лиц </w:t>
      </w:r>
      <w:r w:rsidR="005168EB">
        <w:rPr>
          <w:rFonts w:eastAsia="Times New Roman" w:cs="Arial"/>
          <w:color w:val="000000"/>
          <w:szCs w:val="26"/>
          <w:lang w:eastAsia="ru-RU"/>
        </w:rPr>
        <w:t>департамента, МКУ «УИ и ЗР г. Ишима»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;</w:t>
      </w:r>
    </w:p>
    <w:p w:rsidR="00F94344" w:rsidRPr="00F94344" w:rsidRDefault="00726CE7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>
        <w:rPr>
          <w:rFonts w:eastAsia="Times New Roman" w:cs="Arial"/>
          <w:color w:val="000000"/>
          <w:szCs w:val="26"/>
          <w:lang w:eastAsia="ru-RU"/>
        </w:rPr>
        <w:tab/>
      </w:r>
      <w:r w:rsidR="00F94344" w:rsidRPr="00F94344">
        <w:rPr>
          <w:rFonts w:eastAsia="Times New Roman" w:cs="Arial"/>
          <w:color w:val="000000"/>
          <w:szCs w:val="26"/>
          <w:lang w:eastAsia="ru-RU"/>
        </w:rPr>
        <w:t>2) Г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лаве </w:t>
      </w:r>
      <w:r w:rsidR="00F94344">
        <w:rPr>
          <w:rFonts w:eastAsia="Times New Roman" w:cs="Arial"/>
          <w:color w:val="000000"/>
          <w:szCs w:val="26"/>
          <w:lang w:eastAsia="ru-RU"/>
        </w:rPr>
        <w:t>города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 на решения и действия (бездействие) замести</w:t>
      </w:r>
      <w:r w:rsidR="005168EB">
        <w:rPr>
          <w:rFonts w:eastAsia="Times New Roman" w:cs="Arial"/>
          <w:color w:val="000000"/>
          <w:szCs w:val="26"/>
          <w:lang w:eastAsia="ru-RU"/>
        </w:rPr>
        <w:t>теля Г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лавы </w:t>
      </w:r>
      <w:r w:rsidR="005168EB">
        <w:rPr>
          <w:rFonts w:eastAsia="Times New Roman" w:cs="Arial"/>
          <w:color w:val="000000"/>
          <w:szCs w:val="26"/>
          <w:lang w:eastAsia="ru-RU"/>
        </w:rPr>
        <w:t>города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 xml:space="preserve">, координирующего и контролирующего деятельность </w:t>
      </w:r>
      <w:r w:rsidR="005168EB">
        <w:rPr>
          <w:rFonts w:eastAsia="Times New Roman" w:cs="Arial"/>
          <w:color w:val="000000"/>
          <w:szCs w:val="26"/>
          <w:lang w:eastAsia="ru-RU"/>
        </w:rPr>
        <w:t>д</w:t>
      </w:r>
      <w:r w:rsidR="005168EB">
        <w:rPr>
          <w:rFonts w:eastAsia="Times New Roman" w:cs="Arial"/>
          <w:color w:val="000000"/>
          <w:szCs w:val="26"/>
          <w:lang w:eastAsia="ru-RU"/>
        </w:rPr>
        <w:t>е</w:t>
      </w:r>
      <w:r w:rsidR="005168EB">
        <w:rPr>
          <w:rFonts w:eastAsia="Times New Roman" w:cs="Arial"/>
          <w:color w:val="000000"/>
          <w:szCs w:val="26"/>
          <w:lang w:eastAsia="ru-RU"/>
        </w:rPr>
        <w:t>партамента, МКУ «УИ и ЗР г. Ишима»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;</w:t>
      </w:r>
    </w:p>
    <w:p w:rsidR="00F94344" w:rsidRPr="009C2FBA" w:rsidRDefault="00726CE7" w:rsidP="00726CE7">
      <w:pPr>
        <w:keepNext w:val="0"/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ind w:left="851" w:hanging="851"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tab/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3) директору МФЦ на решения или (и) действия (бездействие) сотру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д</w:t>
      </w:r>
      <w:r w:rsidR="00F94344" w:rsidRPr="00FC2D82">
        <w:rPr>
          <w:rFonts w:eastAsia="Times New Roman" w:cs="Arial"/>
          <w:color w:val="000000"/>
          <w:szCs w:val="26"/>
          <w:lang w:eastAsia="ru-RU"/>
        </w:rPr>
        <w:t>ников МФЦ</w:t>
      </w:r>
      <w:r w:rsidR="007E0D69">
        <w:rPr>
          <w:rFonts w:eastAsia="Times New Roman" w:cs="Arial"/>
          <w:color w:val="000000"/>
          <w:szCs w:val="26"/>
          <w:lang w:eastAsia="ru-RU"/>
        </w:rPr>
        <w:t>.»;</w:t>
      </w:r>
    </w:p>
    <w:p w:rsidR="00F94344" w:rsidRPr="00F94344" w:rsidRDefault="00726CE7" w:rsidP="00726CE7">
      <w:pPr>
        <w:pStyle w:val="aa"/>
        <w:tabs>
          <w:tab w:val="left" w:pos="851"/>
        </w:tabs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1.</w:t>
      </w:r>
      <w:r w:rsidR="00F004B3" w:rsidRPr="00F004B3">
        <w:rPr>
          <w:rFonts w:asciiTheme="majorHAnsi" w:hAnsiTheme="majorHAnsi" w:cstheme="majorHAnsi"/>
          <w:color w:val="000000"/>
          <w:sz w:val="26"/>
          <w:szCs w:val="26"/>
        </w:rPr>
        <w:t>3</w:t>
      </w:r>
      <w:r>
        <w:rPr>
          <w:rFonts w:asciiTheme="majorHAnsi" w:hAnsiTheme="majorHAnsi" w:cstheme="majorHAnsi"/>
          <w:color w:val="000000"/>
          <w:sz w:val="26"/>
          <w:szCs w:val="26"/>
        </w:rPr>
        <w:t>9.</w:t>
      </w:r>
      <w:r>
        <w:rPr>
          <w:rFonts w:asciiTheme="majorHAnsi" w:hAnsiTheme="majorHAnsi" w:cstheme="majorHAnsi"/>
          <w:color w:val="000000"/>
          <w:sz w:val="26"/>
          <w:szCs w:val="26"/>
        </w:rPr>
        <w:tab/>
        <w:t xml:space="preserve">в пункте 5.3. </w:t>
      </w:r>
      <w:r w:rsidRPr="00F94344">
        <w:rPr>
          <w:rFonts w:asciiTheme="majorHAnsi" w:hAnsiTheme="majorHAnsi" w:cstheme="majorHAnsi"/>
          <w:color w:val="000000"/>
          <w:sz w:val="26"/>
          <w:szCs w:val="26"/>
        </w:rPr>
        <w:t xml:space="preserve">раздела </w:t>
      </w:r>
      <w:r w:rsidRPr="00F94344">
        <w:rPr>
          <w:rFonts w:asciiTheme="majorHAnsi" w:hAnsiTheme="majorHAnsi" w:cstheme="majorHAnsi"/>
          <w:color w:val="000000"/>
          <w:sz w:val="26"/>
          <w:szCs w:val="26"/>
          <w:lang w:val="en-US"/>
        </w:rPr>
        <w:t>V</w:t>
      </w:r>
      <w:r w:rsidRPr="00F94344">
        <w:rPr>
          <w:rFonts w:asciiTheme="majorHAnsi" w:hAnsiTheme="majorHAnsi" w:cstheme="majorHAnsi"/>
          <w:color w:val="000000"/>
          <w:sz w:val="26"/>
          <w:szCs w:val="26"/>
        </w:rPr>
        <w:t>. приложения к постановлению</w:t>
      </w:r>
      <w:r w:rsidR="009D7843">
        <w:rPr>
          <w:rFonts w:asciiTheme="majorHAnsi" w:hAnsiTheme="majorHAnsi" w:cstheme="majorHAnsi"/>
          <w:color w:val="000000"/>
          <w:sz w:val="26"/>
          <w:szCs w:val="26"/>
        </w:rPr>
        <w:t xml:space="preserve"> слова «Инте</w:t>
      </w:r>
      <w:r w:rsidR="009D7843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="009D7843">
        <w:rPr>
          <w:rFonts w:asciiTheme="majorHAnsi" w:hAnsiTheme="majorHAnsi" w:cstheme="majorHAnsi"/>
          <w:color w:val="000000"/>
          <w:sz w:val="26"/>
          <w:szCs w:val="26"/>
        </w:rPr>
        <w:t>нет» дополнить словами «Едином и», слова «заявителем» дополнить словами «(представителем заявителя</w:t>
      </w:r>
      <w:r w:rsidR="0077750D" w:rsidRPr="0077750D">
        <w:rPr>
          <w:rFonts w:asciiTheme="majorHAnsi" w:hAnsiTheme="majorHAnsi" w:cstheme="majorHAnsi"/>
          <w:color w:val="000000"/>
          <w:sz w:val="26"/>
          <w:szCs w:val="26"/>
        </w:rPr>
        <w:t>)</w:t>
      </w:r>
      <w:r w:rsidR="009D7843">
        <w:rPr>
          <w:rFonts w:asciiTheme="majorHAnsi" w:hAnsiTheme="majorHAnsi" w:cstheme="majorHAnsi"/>
          <w:color w:val="000000"/>
          <w:sz w:val="26"/>
          <w:szCs w:val="26"/>
        </w:rPr>
        <w:t>»</w:t>
      </w:r>
      <w:r w:rsidR="007E0D69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AB4B42" w:rsidRDefault="0097499D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D51F9">
        <w:rPr>
          <w:rFonts w:asciiTheme="majorHAnsi" w:hAnsiTheme="majorHAnsi" w:cstheme="majorHAnsi"/>
          <w:sz w:val="26"/>
          <w:szCs w:val="26"/>
        </w:rPr>
        <w:t>1.</w:t>
      </w:r>
      <w:r w:rsidR="00F41E79" w:rsidRPr="00F41E79">
        <w:rPr>
          <w:rFonts w:asciiTheme="majorHAnsi" w:hAnsiTheme="majorHAnsi" w:cstheme="majorHAnsi"/>
          <w:sz w:val="26"/>
          <w:szCs w:val="26"/>
        </w:rPr>
        <w:t>40</w:t>
      </w:r>
      <w:r w:rsidRPr="00FD51F9">
        <w:rPr>
          <w:rFonts w:asciiTheme="majorHAnsi" w:hAnsiTheme="majorHAnsi" w:cstheme="majorHAnsi"/>
          <w:sz w:val="26"/>
          <w:szCs w:val="26"/>
        </w:rPr>
        <w:t>.</w:t>
      </w:r>
      <w:r w:rsidRPr="00FD51F9">
        <w:rPr>
          <w:rFonts w:asciiTheme="majorHAnsi" w:hAnsiTheme="majorHAnsi" w:cstheme="majorHAnsi"/>
          <w:sz w:val="26"/>
          <w:szCs w:val="26"/>
        </w:rPr>
        <w:tab/>
      </w:r>
      <w:r w:rsidR="00AB4B42" w:rsidRPr="00FD51F9">
        <w:rPr>
          <w:rFonts w:asciiTheme="majorHAnsi" w:hAnsiTheme="majorHAnsi" w:cstheme="majorHAnsi"/>
          <w:sz w:val="26"/>
          <w:szCs w:val="26"/>
        </w:rPr>
        <w:t>в приложени</w:t>
      </w:r>
      <w:r w:rsidR="00F41E79">
        <w:rPr>
          <w:rFonts w:asciiTheme="majorHAnsi" w:hAnsiTheme="majorHAnsi" w:cstheme="majorHAnsi"/>
          <w:sz w:val="26"/>
          <w:szCs w:val="26"/>
        </w:rPr>
        <w:t>ях</w:t>
      </w:r>
      <w:r w:rsidR="00AB4B42" w:rsidRPr="00FD51F9">
        <w:rPr>
          <w:rFonts w:asciiTheme="majorHAnsi" w:hAnsiTheme="majorHAnsi" w:cstheme="majorHAnsi"/>
          <w:sz w:val="26"/>
          <w:szCs w:val="26"/>
        </w:rPr>
        <w:t xml:space="preserve"> № </w:t>
      </w:r>
      <w:r w:rsidR="00F41E79" w:rsidRPr="00F41E79">
        <w:rPr>
          <w:rFonts w:asciiTheme="majorHAnsi" w:hAnsiTheme="majorHAnsi" w:cstheme="majorHAnsi"/>
          <w:sz w:val="26"/>
          <w:szCs w:val="26"/>
        </w:rPr>
        <w:t xml:space="preserve">1. </w:t>
      </w:r>
      <w:r w:rsidR="00966740">
        <w:rPr>
          <w:rFonts w:asciiTheme="majorHAnsi" w:hAnsiTheme="majorHAnsi" w:cstheme="majorHAnsi"/>
          <w:sz w:val="26"/>
          <w:szCs w:val="26"/>
        </w:rPr>
        <w:t>2</w:t>
      </w:r>
      <w:r w:rsidR="00AB4B42" w:rsidRPr="00FD51F9">
        <w:rPr>
          <w:rFonts w:asciiTheme="majorHAnsi" w:hAnsiTheme="majorHAnsi" w:cstheme="majorHAnsi"/>
          <w:sz w:val="26"/>
          <w:szCs w:val="26"/>
        </w:rPr>
        <w:t xml:space="preserve"> к административному регламенту слова «</w:t>
      </w:r>
      <w:r w:rsidR="00966740">
        <w:rPr>
          <w:rFonts w:asciiTheme="majorHAnsi" w:hAnsiTheme="majorHAnsi" w:cstheme="majorHAnsi"/>
          <w:sz w:val="26"/>
          <w:szCs w:val="26"/>
        </w:rPr>
        <w:t>дата выдачи</w:t>
      </w:r>
      <w:r w:rsidR="00AB4B42" w:rsidRPr="00FD51F9">
        <w:rPr>
          <w:rFonts w:asciiTheme="majorHAnsi" w:hAnsiTheme="majorHAnsi" w:cstheme="majorHAnsi"/>
          <w:sz w:val="26"/>
          <w:szCs w:val="26"/>
        </w:rPr>
        <w:t>» дополнить словами «, код подразделения»</w:t>
      </w:r>
      <w:r w:rsidR="007E0D69">
        <w:rPr>
          <w:rFonts w:asciiTheme="majorHAnsi" w:hAnsiTheme="majorHAnsi" w:cstheme="majorHAnsi"/>
          <w:sz w:val="26"/>
          <w:szCs w:val="26"/>
        </w:rPr>
        <w:t>;</w:t>
      </w:r>
    </w:p>
    <w:p w:rsidR="00966740" w:rsidRDefault="00966740" w:rsidP="00966740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D51F9">
        <w:rPr>
          <w:rFonts w:asciiTheme="majorHAnsi" w:hAnsiTheme="majorHAnsi" w:cstheme="majorHAnsi"/>
          <w:sz w:val="26"/>
          <w:szCs w:val="26"/>
        </w:rPr>
        <w:t>1.</w:t>
      </w:r>
      <w:r w:rsidR="00F41E79">
        <w:rPr>
          <w:rFonts w:asciiTheme="majorHAnsi" w:hAnsiTheme="majorHAnsi" w:cstheme="majorHAnsi"/>
          <w:sz w:val="26"/>
          <w:szCs w:val="26"/>
        </w:rPr>
        <w:t>4</w:t>
      </w:r>
      <w:r>
        <w:rPr>
          <w:rFonts w:asciiTheme="majorHAnsi" w:hAnsiTheme="majorHAnsi" w:cstheme="majorHAnsi"/>
          <w:sz w:val="26"/>
          <w:szCs w:val="26"/>
        </w:rPr>
        <w:t>1</w:t>
      </w:r>
      <w:r w:rsidRPr="00FD51F9">
        <w:rPr>
          <w:rFonts w:asciiTheme="majorHAnsi" w:hAnsiTheme="majorHAnsi" w:cstheme="majorHAnsi"/>
          <w:sz w:val="26"/>
          <w:szCs w:val="26"/>
        </w:rPr>
        <w:t>.</w:t>
      </w:r>
      <w:r w:rsidRPr="00FD51F9">
        <w:rPr>
          <w:rFonts w:asciiTheme="majorHAnsi" w:hAnsiTheme="majorHAnsi" w:cstheme="majorHAnsi"/>
          <w:sz w:val="26"/>
          <w:szCs w:val="26"/>
        </w:rPr>
        <w:tab/>
        <w:t>в приложени</w:t>
      </w:r>
      <w:r w:rsidR="009476F9">
        <w:rPr>
          <w:rFonts w:asciiTheme="majorHAnsi" w:hAnsiTheme="majorHAnsi" w:cstheme="majorHAnsi"/>
          <w:sz w:val="26"/>
          <w:szCs w:val="26"/>
        </w:rPr>
        <w:t>ях</w:t>
      </w:r>
      <w:r w:rsidRPr="00FD51F9">
        <w:rPr>
          <w:rFonts w:asciiTheme="majorHAnsi" w:hAnsiTheme="majorHAnsi" w:cstheme="majorHAnsi"/>
          <w:sz w:val="26"/>
          <w:szCs w:val="26"/>
        </w:rPr>
        <w:t xml:space="preserve"> № </w:t>
      </w:r>
      <w:r w:rsidR="009476F9">
        <w:rPr>
          <w:rFonts w:asciiTheme="majorHAnsi" w:hAnsiTheme="majorHAnsi" w:cstheme="majorHAnsi"/>
          <w:sz w:val="26"/>
          <w:szCs w:val="26"/>
        </w:rPr>
        <w:t>1, 2</w:t>
      </w:r>
      <w:r w:rsidRPr="00FD51F9">
        <w:rPr>
          <w:rFonts w:asciiTheme="majorHAnsi" w:hAnsiTheme="majorHAnsi" w:cstheme="majorHAnsi"/>
          <w:sz w:val="26"/>
          <w:szCs w:val="26"/>
        </w:rPr>
        <w:t xml:space="preserve"> к административному регламенту </w:t>
      </w:r>
      <w:r w:rsidR="009476F9">
        <w:rPr>
          <w:rFonts w:asciiTheme="majorHAnsi" w:hAnsiTheme="majorHAnsi" w:cstheme="majorHAnsi"/>
          <w:sz w:val="26"/>
          <w:szCs w:val="26"/>
        </w:rPr>
        <w:t>дополнить и</w:t>
      </w:r>
      <w:r w:rsidR="009476F9">
        <w:rPr>
          <w:rFonts w:asciiTheme="majorHAnsi" w:hAnsiTheme="majorHAnsi" w:cstheme="majorHAnsi"/>
          <w:sz w:val="26"/>
          <w:szCs w:val="26"/>
        </w:rPr>
        <w:t>н</w:t>
      </w:r>
      <w:r w:rsidR="009476F9">
        <w:rPr>
          <w:rFonts w:asciiTheme="majorHAnsi" w:hAnsiTheme="majorHAnsi" w:cstheme="majorHAnsi"/>
          <w:sz w:val="26"/>
          <w:szCs w:val="26"/>
        </w:rPr>
        <w:t>формацией «сведения о представителе заинтересованного лица»</w:t>
      </w:r>
    </w:p>
    <w:tbl>
      <w:tblPr>
        <w:tblW w:w="96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3780"/>
        <w:gridCol w:w="1093"/>
        <w:gridCol w:w="984"/>
        <w:gridCol w:w="1125"/>
        <w:gridCol w:w="2251"/>
      </w:tblGrid>
      <w:tr w:rsidR="009476F9" w:rsidRPr="009476F9" w:rsidTr="004110BD">
        <w:trPr>
          <w:trHeight w:val="246"/>
          <w:tblCellSpacing w:w="0" w:type="dxa"/>
        </w:trPr>
        <w:tc>
          <w:tcPr>
            <w:tcW w:w="9641" w:type="dxa"/>
            <w:gridSpan w:val="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СВЕДЕНИЯ О ПРЕДСТАВИТЕЛЕ ЗАИНТЕРЕСОВАННОГО ЛИЦА</w:t>
            </w:r>
          </w:p>
        </w:tc>
      </w:tr>
      <w:tr w:rsidR="009476F9" w:rsidRPr="009476F9" w:rsidTr="004110BD">
        <w:trPr>
          <w:trHeight w:val="225"/>
          <w:tblCellSpacing w:w="0" w:type="dxa"/>
        </w:trPr>
        <w:tc>
          <w:tcPr>
            <w:tcW w:w="4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Фамилия (полностью)</w:t>
            </w:r>
          </w:p>
        </w:tc>
        <w:tc>
          <w:tcPr>
            <w:tcW w:w="54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9476F9" w:rsidRPr="009476F9" w:rsidTr="004110BD">
        <w:trPr>
          <w:trHeight w:val="163"/>
          <w:tblCellSpacing w:w="0" w:type="dxa"/>
        </w:trPr>
        <w:tc>
          <w:tcPr>
            <w:tcW w:w="408" w:type="dxa"/>
            <w:vMerge/>
            <w:shd w:val="clear" w:color="auto" w:fill="auto"/>
            <w:vAlign w:val="center"/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Имя (полностью)</w:t>
            </w:r>
          </w:p>
        </w:tc>
        <w:tc>
          <w:tcPr>
            <w:tcW w:w="54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9476F9" w:rsidRPr="009476F9" w:rsidTr="004110BD">
        <w:trPr>
          <w:trHeight w:val="255"/>
          <w:tblCellSpacing w:w="0" w:type="dxa"/>
        </w:trPr>
        <w:tc>
          <w:tcPr>
            <w:tcW w:w="408" w:type="dxa"/>
            <w:vMerge/>
            <w:shd w:val="clear" w:color="auto" w:fill="auto"/>
            <w:vAlign w:val="center"/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787C3E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Отчество (полностью,</w:t>
            </w:r>
            <w:r w:rsidR="00787C3E" w:rsidRPr="00D103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 xml:space="preserve"> </w:t>
            </w: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54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9476F9" w:rsidRPr="00D103C9" w:rsidTr="004110BD">
        <w:trPr>
          <w:trHeight w:val="260"/>
          <w:tblCellSpacing w:w="0" w:type="dxa"/>
        </w:trPr>
        <w:tc>
          <w:tcPr>
            <w:tcW w:w="4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1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2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Дата выдачи</w:t>
            </w:r>
          </w:p>
        </w:tc>
      </w:tr>
      <w:tr w:rsidR="009476F9" w:rsidRPr="00D103C9" w:rsidTr="004110BD">
        <w:trPr>
          <w:trHeight w:val="98"/>
          <w:tblCellSpacing w:w="0" w:type="dxa"/>
        </w:trPr>
        <w:tc>
          <w:tcPr>
            <w:tcW w:w="408" w:type="dxa"/>
            <w:vMerge/>
            <w:shd w:val="clear" w:color="auto" w:fill="auto"/>
            <w:vAlign w:val="center"/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9476F9" w:rsidRPr="009476F9" w:rsidTr="004110BD">
        <w:trPr>
          <w:trHeight w:val="246"/>
          <w:tblCellSpacing w:w="0" w:type="dxa"/>
        </w:trPr>
        <w:tc>
          <w:tcPr>
            <w:tcW w:w="408" w:type="dxa"/>
            <w:vMerge/>
            <w:shd w:val="clear" w:color="auto" w:fill="auto"/>
            <w:vAlign w:val="center"/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54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9476F9" w:rsidRPr="009476F9" w:rsidTr="004110BD">
        <w:trPr>
          <w:trHeight w:val="296"/>
          <w:tblCellSpacing w:w="0" w:type="dxa"/>
        </w:trPr>
        <w:tc>
          <w:tcPr>
            <w:tcW w:w="4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54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9476F9" w:rsidRPr="009476F9" w:rsidTr="004110BD">
        <w:trPr>
          <w:trHeight w:val="706"/>
          <w:tblCellSpacing w:w="0" w:type="dxa"/>
        </w:trPr>
        <w:tc>
          <w:tcPr>
            <w:tcW w:w="4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Наименование и реквизиты докуме</w:t>
            </w: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н</w:t>
            </w:r>
            <w:r w:rsidRPr="009476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ru-RU"/>
              </w:rPr>
              <w:t>та, подтверждающего полномочия представителя</w:t>
            </w:r>
          </w:p>
        </w:tc>
        <w:tc>
          <w:tcPr>
            <w:tcW w:w="54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6F9" w:rsidRPr="009476F9" w:rsidRDefault="009476F9" w:rsidP="009476F9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</w:tr>
    </w:tbl>
    <w:p w:rsidR="00F41E79" w:rsidRDefault="004110BD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color w:val="000000"/>
          <w:szCs w:val="26"/>
        </w:rPr>
      </w:pPr>
      <w:r>
        <w:rPr>
          <w:rFonts w:asciiTheme="majorHAnsi" w:hAnsiTheme="majorHAnsi" w:cstheme="majorHAnsi"/>
          <w:color w:val="000000"/>
          <w:szCs w:val="26"/>
        </w:rPr>
        <w:t>1.42.</w:t>
      </w:r>
      <w:r>
        <w:rPr>
          <w:rFonts w:asciiTheme="majorHAnsi" w:hAnsiTheme="majorHAnsi" w:cstheme="majorHAnsi"/>
          <w:color w:val="000000"/>
          <w:szCs w:val="26"/>
        </w:rPr>
        <w:tab/>
      </w:r>
      <w:r w:rsidRPr="00FD51F9">
        <w:rPr>
          <w:rFonts w:asciiTheme="majorHAnsi" w:hAnsiTheme="majorHAnsi" w:cstheme="majorHAnsi"/>
          <w:szCs w:val="26"/>
        </w:rPr>
        <w:t>в приложени</w:t>
      </w:r>
      <w:r>
        <w:rPr>
          <w:rFonts w:asciiTheme="majorHAnsi" w:hAnsiTheme="majorHAnsi" w:cstheme="majorHAnsi"/>
          <w:szCs w:val="26"/>
        </w:rPr>
        <w:t>и</w:t>
      </w:r>
      <w:r w:rsidRPr="00FD51F9">
        <w:rPr>
          <w:rFonts w:asciiTheme="majorHAnsi" w:hAnsiTheme="majorHAnsi" w:cstheme="majorHAnsi"/>
          <w:szCs w:val="26"/>
        </w:rPr>
        <w:t xml:space="preserve"> № </w:t>
      </w:r>
      <w:r>
        <w:rPr>
          <w:rFonts w:asciiTheme="majorHAnsi" w:hAnsiTheme="majorHAnsi" w:cstheme="majorHAnsi"/>
          <w:szCs w:val="26"/>
        </w:rPr>
        <w:t>3</w:t>
      </w:r>
      <w:r w:rsidRPr="00FD51F9">
        <w:rPr>
          <w:rFonts w:asciiTheme="majorHAnsi" w:hAnsiTheme="majorHAnsi" w:cstheme="majorHAnsi"/>
          <w:szCs w:val="26"/>
        </w:rPr>
        <w:t xml:space="preserve"> к административному регламенту </w:t>
      </w:r>
      <w:r>
        <w:rPr>
          <w:rFonts w:asciiTheme="majorHAnsi" w:hAnsiTheme="majorHAnsi" w:cstheme="majorHAnsi"/>
          <w:szCs w:val="26"/>
        </w:rPr>
        <w:t>пункт 1. Изложить в новой редакции</w:t>
      </w:r>
      <w:r w:rsidR="007E0D69">
        <w:rPr>
          <w:rFonts w:asciiTheme="majorHAnsi" w:hAnsiTheme="majorHAnsi" w:cstheme="majorHAnsi"/>
          <w:szCs w:val="26"/>
        </w:rPr>
        <w:t>:</w:t>
      </w:r>
    </w:p>
    <w:tbl>
      <w:tblPr>
        <w:tblW w:w="99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2769"/>
        <w:gridCol w:w="1825"/>
        <w:gridCol w:w="2313"/>
        <w:gridCol w:w="2518"/>
      </w:tblGrid>
      <w:tr w:rsidR="004110BD" w:rsidRPr="004110BD" w:rsidTr="004110BD">
        <w:trPr>
          <w:trHeight w:val="75"/>
          <w:tblCellSpacing w:w="0" w:type="dxa"/>
        </w:trPr>
        <w:tc>
          <w:tcPr>
            <w:tcW w:w="495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85" w:type="dxa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110BD" w:rsidRPr="004110BD" w:rsidRDefault="004110BD" w:rsidP="004110BD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</w:p>
          <w:p w:rsidR="004110BD" w:rsidRPr="004110BD" w:rsidRDefault="004110BD" w:rsidP="004110BD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об исправлении опечаток и (или) ошибок</w:t>
            </w:r>
          </w:p>
        </w:tc>
      </w:tr>
      <w:tr w:rsidR="004110BD" w:rsidRPr="004110BD" w:rsidTr="004110BD">
        <w:trPr>
          <w:trHeight w:val="75"/>
          <w:tblCellSpacing w:w="0" w:type="dxa"/>
        </w:trPr>
        <w:tc>
          <w:tcPr>
            <w:tcW w:w="495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110BD" w:rsidRPr="004110BD" w:rsidRDefault="004110BD" w:rsidP="004110BD">
            <w:pPr>
              <w:suppressAutoHyphens w:val="0"/>
              <w:ind w:left="113"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7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Для физических лиц</w:t>
            </w: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Фамилия, имя, отчество (при наличии)</w:t>
            </w:r>
          </w:p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Для юридич</w:t>
            </w:r>
            <w:r w:rsidRPr="004110BD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4110BD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ских лиц</w:t>
            </w:r>
          </w:p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Полное наим</w:t>
            </w: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нование юрид</w:t>
            </w: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ческого лица</w:t>
            </w:r>
          </w:p>
        </w:tc>
        <w:tc>
          <w:tcPr>
            <w:tcW w:w="2205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Для физических лиц</w:t>
            </w:r>
          </w:p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Документ, удостов</w:t>
            </w: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е</w:t>
            </w: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ряющий личность (вид, серия, номер, </w:t>
            </w:r>
            <w:r w:rsidRPr="004110BD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выдавший орган дата выдачи, </w:t>
            </w: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код подра</w:t>
            </w: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з</w:t>
            </w: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деления)</w:t>
            </w:r>
          </w:p>
          <w:p w:rsidR="004110BD" w:rsidRPr="004110BD" w:rsidRDefault="004110BD" w:rsidP="004110BD">
            <w:pPr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Для юридических лиц</w:t>
            </w:r>
          </w:p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7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  <w:p w:rsidR="004110BD" w:rsidRPr="004110BD" w:rsidRDefault="004110BD" w:rsidP="004110BD">
            <w:pPr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Контактные данные (</w:t>
            </w:r>
            <w:r w:rsidRPr="004110BD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почтовый адрес, номер телефона, адрес эле</w:t>
            </w:r>
            <w:r w:rsidRPr="004110BD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к</w:t>
            </w:r>
            <w:r w:rsidRPr="004110BD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тронной почты</w:t>
            </w:r>
            <w:r w:rsidRPr="004110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656354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12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sectPr w:rsidR="00E575C7" w:rsidSect="00F1240F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86" w:rsidRDefault="00C36086" w:rsidP="002E4C91">
      <w:r>
        <w:separator/>
      </w:r>
    </w:p>
  </w:endnote>
  <w:endnote w:type="continuationSeparator" w:id="0">
    <w:p w:rsidR="00C36086" w:rsidRDefault="00C36086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A" w:rsidRPr="004913EA" w:rsidRDefault="00A3002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86" w:rsidRDefault="00C36086" w:rsidP="002E4C91">
      <w:r>
        <w:separator/>
      </w:r>
    </w:p>
  </w:footnote>
  <w:footnote w:type="continuationSeparator" w:id="0">
    <w:p w:rsidR="00C36086" w:rsidRDefault="00C36086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57ECF"/>
    <w:rsid w:val="0008005D"/>
    <w:rsid w:val="000850BB"/>
    <w:rsid w:val="000924FC"/>
    <w:rsid w:val="00094DF0"/>
    <w:rsid w:val="000A43AF"/>
    <w:rsid w:val="000A71B8"/>
    <w:rsid w:val="000B4F06"/>
    <w:rsid w:val="000C7023"/>
    <w:rsid w:val="000C7B75"/>
    <w:rsid w:val="000D01BC"/>
    <w:rsid w:val="000D15BF"/>
    <w:rsid w:val="000D174F"/>
    <w:rsid w:val="000D20D4"/>
    <w:rsid w:val="000D39ED"/>
    <w:rsid w:val="000D764D"/>
    <w:rsid w:val="000F2028"/>
    <w:rsid w:val="000F5735"/>
    <w:rsid w:val="00103B7C"/>
    <w:rsid w:val="00111022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6680D"/>
    <w:rsid w:val="00166B2C"/>
    <w:rsid w:val="00176C53"/>
    <w:rsid w:val="001803DA"/>
    <w:rsid w:val="00180625"/>
    <w:rsid w:val="00184168"/>
    <w:rsid w:val="001952CE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BD7"/>
    <w:rsid w:val="001C6F07"/>
    <w:rsid w:val="001C707B"/>
    <w:rsid w:val="001D4AB1"/>
    <w:rsid w:val="001D5B70"/>
    <w:rsid w:val="001E4A5A"/>
    <w:rsid w:val="001F0152"/>
    <w:rsid w:val="001F131A"/>
    <w:rsid w:val="00205B73"/>
    <w:rsid w:val="0020728D"/>
    <w:rsid w:val="00216CDE"/>
    <w:rsid w:val="00216D99"/>
    <w:rsid w:val="00225291"/>
    <w:rsid w:val="00226DA1"/>
    <w:rsid w:val="002271D9"/>
    <w:rsid w:val="00231D46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403E"/>
    <w:rsid w:val="00254E47"/>
    <w:rsid w:val="0025522E"/>
    <w:rsid w:val="00257C47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4C5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2746"/>
    <w:rsid w:val="0033576F"/>
    <w:rsid w:val="00335B6B"/>
    <w:rsid w:val="00340782"/>
    <w:rsid w:val="00340DF8"/>
    <w:rsid w:val="0035284E"/>
    <w:rsid w:val="00360D02"/>
    <w:rsid w:val="00362835"/>
    <w:rsid w:val="0036572E"/>
    <w:rsid w:val="0036638D"/>
    <w:rsid w:val="003669DB"/>
    <w:rsid w:val="00367B15"/>
    <w:rsid w:val="00380C7B"/>
    <w:rsid w:val="003824CE"/>
    <w:rsid w:val="00383C75"/>
    <w:rsid w:val="0038777D"/>
    <w:rsid w:val="003914DC"/>
    <w:rsid w:val="00392FA6"/>
    <w:rsid w:val="003932AF"/>
    <w:rsid w:val="00393539"/>
    <w:rsid w:val="003941A2"/>
    <w:rsid w:val="00396E12"/>
    <w:rsid w:val="003A0CF4"/>
    <w:rsid w:val="003A6144"/>
    <w:rsid w:val="003B11C2"/>
    <w:rsid w:val="003B1455"/>
    <w:rsid w:val="003D039E"/>
    <w:rsid w:val="003D1EB4"/>
    <w:rsid w:val="003D24E7"/>
    <w:rsid w:val="003D4DD2"/>
    <w:rsid w:val="003D6A5B"/>
    <w:rsid w:val="003E2F31"/>
    <w:rsid w:val="003E5389"/>
    <w:rsid w:val="003E53A7"/>
    <w:rsid w:val="003F3936"/>
    <w:rsid w:val="003F6F2F"/>
    <w:rsid w:val="00403153"/>
    <w:rsid w:val="004033B1"/>
    <w:rsid w:val="00404ADF"/>
    <w:rsid w:val="0040571D"/>
    <w:rsid w:val="004110BD"/>
    <w:rsid w:val="0041284D"/>
    <w:rsid w:val="00413B02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4BD9"/>
    <w:rsid w:val="00456457"/>
    <w:rsid w:val="00473708"/>
    <w:rsid w:val="00486388"/>
    <w:rsid w:val="004A0B67"/>
    <w:rsid w:val="004B49AE"/>
    <w:rsid w:val="004C22C6"/>
    <w:rsid w:val="004C327F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4B97"/>
    <w:rsid w:val="005168EB"/>
    <w:rsid w:val="00517EC2"/>
    <w:rsid w:val="005301E3"/>
    <w:rsid w:val="005305F1"/>
    <w:rsid w:val="005327A9"/>
    <w:rsid w:val="00532D04"/>
    <w:rsid w:val="00535263"/>
    <w:rsid w:val="005408E1"/>
    <w:rsid w:val="00542446"/>
    <w:rsid w:val="00546E52"/>
    <w:rsid w:val="00550C48"/>
    <w:rsid w:val="00551211"/>
    <w:rsid w:val="00561927"/>
    <w:rsid w:val="00571C3F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5B2A"/>
    <w:rsid w:val="005C5E27"/>
    <w:rsid w:val="005D255C"/>
    <w:rsid w:val="005D5B03"/>
    <w:rsid w:val="005D7661"/>
    <w:rsid w:val="005D7954"/>
    <w:rsid w:val="005E6AEE"/>
    <w:rsid w:val="005F0DC5"/>
    <w:rsid w:val="005F1B55"/>
    <w:rsid w:val="005F2F46"/>
    <w:rsid w:val="006056DB"/>
    <w:rsid w:val="00610F96"/>
    <w:rsid w:val="006115E2"/>
    <w:rsid w:val="00615253"/>
    <w:rsid w:val="00621E42"/>
    <w:rsid w:val="006226F5"/>
    <w:rsid w:val="00623378"/>
    <w:rsid w:val="00627183"/>
    <w:rsid w:val="00627EC5"/>
    <w:rsid w:val="00636426"/>
    <w:rsid w:val="00637374"/>
    <w:rsid w:val="0063760F"/>
    <w:rsid w:val="006416E1"/>
    <w:rsid w:val="0064236F"/>
    <w:rsid w:val="00645B97"/>
    <w:rsid w:val="00651A66"/>
    <w:rsid w:val="006554D4"/>
    <w:rsid w:val="00656354"/>
    <w:rsid w:val="006563A3"/>
    <w:rsid w:val="00657FE3"/>
    <w:rsid w:val="0066191F"/>
    <w:rsid w:val="00665A28"/>
    <w:rsid w:val="00671F20"/>
    <w:rsid w:val="0067281E"/>
    <w:rsid w:val="00680909"/>
    <w:rsid w:val="0068368B"/>
    <w:rsid w:val="00683D7F"/>
    <w:rsid w:val="00684BA0"/>
    <w:rsid w:val="00684E15"/>
    <w:rsid w:val="00685915"/>
    <w:rsid w:val="00686990"/>
    <w:rsid w:val="0069050B"/>
    <w:rsid w:val="006A146A"/>
    <w:rsid w:val="006A190A"/>
    <w:rsid w:val="006B1B92"/>
    <w:rsid w:val="006B2895"/>
    <w:rsid w:val="006B6A14"/>
    <w:rsid w:val="006B6A57"/>
    <w:rsid w:val="006D2B6D"/>
    <w:rsid w:val="006D432B"/>
    <w:rsid w:val="006E1DF8"/>
    <w:rsid w:val="006E58A3"/>
    <w:rsid w:val="006E6B9B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26CE7"/>
    <w:rsid w:val="0073420D"/>
    <w:rsid w:val="00735C17"/>
    <w:rsid w:val="00737B14"/>
    <w:rsid w:val="00750097"/>
    <w:rsid w:val="00750D4A"/>
    <w:rsid w:val="00750F4B"/>
    <w:rsid w:val="00750F54"/>
    <w:rsid w:val="00761C04"/>
    <w:rsid w:val="0076386C"/>
    <w:rsid w:val="00774198"/>
    <w:rsid w:val="0077750D"/>
    <w:rsid w:val="00787C3E"/>
    <w:rsid w:val="00790F70"/>
    <w:rsid w:val="00794A7A"/>
    <w:rsid w:val="00795FF6"/>
    <w:rsid w:val="007A1024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B71E9"/>
    <w:rsid w:val="007C0C31"/>
    <w:rsid w:val="007D15A2"/>
    <w:rsid w:val="007D4F29"/>
    <w:rsid w:val="007D55FE"/>
    <w:rsid w:val="007E0D69"/>
    <w:rsid w:val="007E1AA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1597C"/>
    <w:rsid w:val="0082449C"/>
    <w:rsid w:val="00825319"/>
    <w:rsid w:val="0083287F"/>
    <w:rsid w:val="00837F2B"/>
    <w:rsid w:val="008472C0"/>
    <w:rsid w:val="00850CD9"/>
    <w:rsid w:val="0086128F"/>
    <w:rsid w:val="00862369"/>
    <w:rsid w:val="00864D99"/>
    <w:rsid w:val="0086605A"/>
    <w:rsid w:val="008759BD"/>
    <w:rsid w:val="008768A8"/>
    <w:rsid w:val="008806B8"/>
    <w:rsid w:val="00881340"/>
    <w:rsid w:val="00882991"/>
    <w:rsid w:val="008870F1"/>
    <w:rsid w:val="0088722E"/>
    <w:rsid w:val="0089193E"/>
    <w:rsid w:val="00892792"/>
    <w:rsid w:val="00896E26"/>
    <w:rsid w:val="008A1B15"/>
    <w:rsid w:val="008A2726"/>
    <w:rsid w:val="008A500E"/>
    <w:rsid w:val="008B2ECF"/>
    <w:rsid w:val="008C1B6A"/>
    <w:rsid w:val="008D24AF"/>
    <w:rsid w:val="008D43B8"/>
    <w:rsid w:val="008D5C25"/>
    <w:rsid w:val="008E2165"/>
    <w:rsid w:val="008E6990"/>
    <w:rsid w:val="008F18FA"/>
    <w:rsid w:val="008F1920"/>
    <w:rsid w:val="008F2E34"/>
    <w:rsid w:val="008F46F4"/>
    <w:rsid w:val="008F56A6"/>
    <w:rsid w:val="0090039B"/>
    <w:rsid w:val="009005E0"/>
    <w:rsid w:val="00900C88"/>
    <w:rsid w:val="0090773B"/>
    <w:rsid w:val="009210D9"/>
    <w:rsid w:val="009256D6"/>
    <w:rsid w:val="009461E6"/>
    <w:rsid w:val="009476F9"/>
    <w:rsid w:val="00947BFF"/>
    <w:rsid w:val="00947FAD"/>
    <w:rsid w:val="009657FD"/>
    <w:rsid w:val="00966740"/>
    <w:rsid w:val="00966850"/>
    <w:rsid w:val="00967C7D"/>
    <w:rsid w:val="0097499D"/>
    <w:rsid w:val="00976CF4"/>
    <w:rsid w:val="00976D88"/>
    <w:rsid w:val="00984505"/>
    <w:rsid w:val="009878DB"/>
    <w:rsid w:val="00987B56"/>
    <w:rsid w:val="00991522"/>
    <w:rsid w:val="00993AB4"/>
    <w:rsid w:val="009948BF"/>
    <w:rsid w:val="009949E9"/>
    <w:rsid w:val="009963DC"/>
    <w:rsid w:val="009B4AE5"/>
    <w:rsid w:val="009B6714"/>
    <w:rsid w:val="009C25CF"/>
    <w:rsid w:val="009C2FBA"/>
    <w:rsid w:val="009C482A"/>
    <w:rsid w:val="009C6906"/>
    <w:rsid w:val="009C7DBD"/>
    <w:rsid w:val="009D0257"/>
    <w:rsid w:val="009D1BE8"/>
    <w:rsid w:val="009D4665"/>
    <w:rsid w:val="009D571D"/>
    <w:rsid w:val="009D7843"/>
    <w:rsid w:val="009E0253"/>
    <w:rsid w:val="009F6F85"/>
    <w:rsid w:val="009F737C"/>
    <w:rsid w:val="00A020F5"/>
    <w:rsid w:val="00A055AD"/>
    <w:rsid w:val="00A0643C"/>
    <w:rsid w:val="00A12EEF"/>
    <w:rsid w:val="00A27989"/>
    <w:rsid w:val="00A3002A"/>
    <w:rsid w:val="00A31926"/>
    <w:rsid w:val="00A3577A"/>
    <w:rsid w:val="00A37BB0"/>
    <w:rsid w:val="00A40BB8"/>
    <w:rsid w:val="00A44016"/>
    <w:rsid w:val="00A446C6"/>
    <w:rsid w:val="00A534E6"/>
    <w:rsid w:val="00A61A1B"/>
    <w:rsid w:val="00A64F43"/>
    <w:rsid w:val="00A67D53"/>
    <w:rsid w:val="00A77577"/>
    <w:rsid w:val="00A80271"/>
    <w:rsid w:val="00A80CC9"/>
    <w:rsid w:val="00A80FF1"/>
    <w:rsid w:val="00A83F6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323"/>
    <w:rsid w:val="00AC053B"/>
    <w:rsid w:val="00AC0798"/>
    <w:rsid w:val="00AC3398"/>
    <w:rsid w:val="00AC4417"/>
    <w:rsid w:val="00AC6458"/>
    <w:rsid w:val="00AC7517"/>
    <w:rsid w:val="00AD2808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47CAD"/>
    <w:rsid w:val="00B56C32"/>
    <w:rsid w:val="00B57CBF"/>
    <w:rsid w:val="00B57E27"/>
    <w:rsid w:val="00B606C1"/>
    <w:rsid w:val="00B61F2D"/>
    <w:rsid w:val="00B667A1"/>
    <w:rsid w:val="00B67F2B"/>
    <w:rsid w:val="00B808B6"/>
    <w:rsid w:val="00B82605"/>
    <w:rsid w:val="00B83E34"/>
    <w:rsid w:val="00B905DB"/>
    <w:rsid w:val="00B90C31"/>
    <w:rsid w:val="00BA07C1"/>
    <w:rsid w:val="00BB5034"/>
    <w:rsid w:val="00BB5384"/>
    <w:rsid w:val="00BC0110"/>
    <w:rsid w:val="00BC5053"/>
    <w:rsid w:val="00BD076B"/>
    <w:rsid w:val="00BD16FC"/>
    <w:rsid w:val="00BD2745"/>
    <w:rsid w:val="00BD4351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36086"/>
    <w:rsid w:val="00C4150A"/>
    <w:rsid w:val="00C43672"/>
    <w:rsid w:val="00C51A29"/>
    <w:rsid w:val="00C51EAB"/>
    <w:rsid w:val="00C52031"/>
    <w:rsid w:val="00C53EEA"/>
    <w:rsid w:val="00C54B6A"/>
    <w:rsid w:val="00C657AB"/>
    <w:rsid w:val="00C65E3F"/>
    <w:rsid w:val="00C6756A"/>
    <w:rsid w:val="00C737E9"/>
    <w:rsid w:val="00C74B49"/>
    <w:rsid w:val="00C759F5"/>
    <w:rsid w:val="00C85D79"/>
    <w:rsid w:val="00C87DBD"/>
    <w:rsid w:val="00C92016"/>
    <w:rsid w:val="00CA42EB"/>
    <w:rsid w:val="00CA4354"/>
    <w:rsid w:val="00CB6258"/>
    <w:rsid w:val="00CC1049"/>
    <w:rsid w:val="00CC1881"/>
    <w:rsid w:val="00CC2248"/>
    <w:rsid w:val="00CE18E7"/>
    <w:rsid w:val="00CE198C"/>
    <w:rsid w:val="00CE516B"/>
    <w:rsid w:val="00CE51DC"/>
    <w:rsid w:val="00CE7045"/>
    <w:rsid w:val="00D07065"/>
    <w:rsid w:val="00D103C9"/>
    <w:rsid w:val="00D157B5"/>
    <w:rsid w:val="00D20D32"/>
    <w:rsid w:val="00D22C2D"/>
    <w:rsid w:val="00D2594E"/>
    <w:rsid w:val="00D335DB"/>
    <w:rsid w:val="00D35F24"/>
    <w:rsid w:val="00D402C5"/>
    <w:rsid w:val="00D40E31"/>
    <w:rsid w:val="00D42D8A"/>
    <w:rsid w:val="00D44626"/>
    <w:rsid w:val="00D462A9"/>
    <w:rsid w:val="00D46535"/>
    <w:rsid w:val="00D53465"/>
    <w:rsid w:val="00D5687C"/>
    <w:rsid w:val="00D64699"/>
    <w:rsid w:val="00D67057"/>
    <w:rsid w:val="00D751E8"/>
    <w:rsid w:val="00D829B3"/>
    <w:rsid w:val="00D84C96"/>
    <w:rsid w:val="00D92E78"/>
    <w:rsid w:val="00DA2EDD"/>
    <w:rsid w:val="00DA3EF4"/>
    <w:rsid w:val="00DB1646"/>
    <w:rsid w:val="00DB3A4B"/>
    <w:rsid w:val="00DB42EA"/>
    <w:rsid w:val="00DB6771"/>
    <w:rsid w:val="00DB6FE5"/>
    <w:rsid w:val="00DC3B83"/>
    <w:rsid w:val="00DC6C72"/>
    <w:rsid w:val="00DC6F4F"/>
    <w:rsid w:val="00DC7E2E"/>
    <w:rsid w:val="00DD287A"/>
    <w:rsid w:val="00DD4FED"/>
    <w:rsid w:val="00DD6750"/>
    <w:rsid w:val="00DE1839"/>
    <w:rsid w:val="00DE2648"/>
    <w:rsid w:val="00DE6A80"/>
    <w:rsid w:val="00DF2F47"/>
    <w:rsid w:val="00DF6C01"/>
    <w:rsid w:val="00E0239A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3266"/>
    <w:rsid w:val="00E575C7"/>
    <w:rsid w:val="00E637C9"/>
    <w:rsid w:val="00E65AAD"/>
    <w:rsid w:val="00E66AB1"/>
    <w:rsid w:val="00E70DF9"/>
    <w:rsid w:val="00E74C54"/>
    <w:rsid w:val="00E802A7"/>
    <w:rsid w:val="00E846DD"/>
    <w:rsid w:val="00E8518D"/>
    <w:rsid w:val="00E95A9E"/>
    <w:rsid w:val="00EA42DB"/>
    <w:rsid w:val="00EB1B16"/>
    <w:rsid w:val="00EB5D91"/>
    <w:rsid w:val="00EB78C8"/>
    <w:rsid w:val="00EC1AC5"/>
    <w:rsid w:val="00ED2E62"/>
    <w:rsid w:val="00ED6113"/>
    <w:rsid w:val="00EE46B8"/>
    <w:rsid w:val="00EE48FC"/>
    <w:rsid w:val="00EF03EF"/>
    <w:rsid w:val="00EF5051"/>
    <w:rsid w:val="00EF5DA0"/>
    <w:rsid w:val="00EF7C93"/>
    <w:rsid w:val="00EF7FBD"/>
    <w:rsid w:val="00F004B3"/>
    <w:rsid w:val="00F0788F"/>
    <w:rsid w:val="00F1240F"/>
    <w:rsid w:val="00F20A09"/>
    <w:rsid w:val="00F21128"/>
    <w:rsid w:val="00F23BE6"/>
    <w:rsid w:val="00F30367"/>
    <w:rsid w:val="00F30585"/>
    <w:rsid w:val="00F31C80"/>
    <w:rsid w:val="00F3428E"/>
    <w:rsid w:val="00F41440"/>
    <w:rsid w:val="00F41E79"/>
    <w:rsid w:val="00F4304F"/>
    <w:rsid w:val="00F43FFC"/>
    <w:rsid w:val="00F50F8A"/>
    <w:rsid w:val="00F5670B"/>
    <w:rsid w:val="00F57528"/>
    <w:rsid w:val="00F57683"/>
    <w:rsid w:val="00F60412"/>
    <w:rsid w:val="00F67BCD"/>
    <w:rsid w:val="00F72367"/>
    <w:rsid w:val="00F84CD9"/>
    <w:rsid w:val="00F865E0"/>
    <w:rsid w:val="00F870F2"/>
    <w:rsid w:val="00F92AE2"/>
    <w:rsid w:val="00F94344"/>
    <w:rsid w:val="00FA08B7"/>
    <w:rsid w:val="00FA5DDA"/>
    <w:rsid w:val="00FB213D"/>
    <w:rsid w:val="00FB5E09"/>
    <w:rsid w:val="00FC1504"/>
    <w:rsid w:val="00FC62DF"/>
    <w:rsid w:val="00FD1073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t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t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8</cp:revision>
  <cp:lastPrinted>2022-06-20T11:15:00Z</cp:lastPrinted>
  <dcterms:created xsi:type="dcterms:W3CDTF">2022-06-14T04:21:00Z</dcterms:created>
  <dcterms:modified xsi:type="dcterms:W3CDTF">2022-06-22T04:35:00Z</dcterms:modified>
</cp:coreProperties>
</file>