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7D6E37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23 ноября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966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02.09.2019 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10.03.2020 № 188, 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31.08.2020 № 667, от 28.09.2020 № 740, от 09.11.2020 № 876, от 16.11.2020 № 927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1.1. 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C2708">
        <w:rPr>
          <w:rFonts w:ascii="Arial" w:eastAsia="Times New Roman" w:hAnsi="Arial" w:cs="Arial"/>
          <w:sz w:val="26"/>
          <w:szCs w:val="26"/>
          <w:lang w:eastAsia="ru-RU"/>
        </w:rPr>
        <w:t>23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изложить в редакции согласно приложению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spellStart"/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spellEnd"/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535116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http</w:t>
        </w:r>
        <w:r w:rsidR="00535116" w:rsidRPr="00535116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//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ЛИСТ СОГЛАСОВАНИЯ</w:t>
      </w:r>
    </w:p>
    <w:p w:rsidR="00AC4FD4" w:rsidRPr="00AC4FD4" w:rsidRDefault="00AC4FD4" w:rsidP="00AC4FD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>
        <w:rPr>
          <w:rFonts w:ascii="Arial" w:eastAsia="Times New Roman" w:hAnsi="Arial" w:cs="Arial"/>
          <w:szCs w:val="26"/>
          <w:lang w:eastAsia="ru-RU"/>
        </w:rPr>
        <w:t xml:space="preserve"> </w:t>
      </w:r>
      <w:r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постановлений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15.04.2019 № 441</w:t>
      </w:r>
      <w:r w:rsidR="00E50FB2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3B322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proofErr w:type="gramEnd"/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r w:rsidR="009E5AE7">
        <w:rPr>
          <w:rFonts w:ascii="Arial" w:eastAsia="Times New Roman" w:hAnsi="Arial" w:cs="Arial"/>
          <w:sz w:val="26"/>
          <w:szCs w:val="26"/>
          <w:lang w:eastAsia="ru-RU"/>
        </w:rPr>
        <w:t>, 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FC2708">
        <w:rPr>
          <w:rFonts w:ascii="Arial" w:eastAsia="Times New Roman" w:hAnsi="Arial" w:cs="Arial"/>
          <w:sz w:val="26"/>
          <w:szCs w:val="26"/>
          <w:lang w:eastAsia="ru-RU"/>
        </w:rPr>
        <w:t>, от31.08.2020 № 667, от 28.09.2020 № 740, от 09.11.2020 № 876, от 16.11.2020 № 927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Проект вносится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: Департамент имущественных отношений и земельных ресурсов администрации города Ишима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9E5AE7">
      <w:pPr>
        <w:spacing w:after="0" w:line="240" w:lineRule="auto"/>
        <w:ind w:left="20" w:right="2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СОГЛАСОВАНО: Список сотрудников, подписавших документ (ИД документа </w:t>
      </w:r>
      <w:r w:rsidR="00585A87">
        <w:rPr>
          <w:rFonts w:ascii="Arial" w:eastAsia="Times New Roman" w:hAnsi="Arial" w:cs="Arial"/>
          <w:b/>
          <w:sz w:val="26"/>
          <w:szCs w:val="26"/>
          <w:lang w:eastAsia="ru-RU"/>
        </w:rPr>
        <w:t>5325615</w:t>
      </w: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) электронно-цифровой подписью:</w:t>
      </w:r>
    </w:p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800"/>
        <w:gridCol w:w="1584"/>
        <w:gridCol w:w="2428"/>
      </w:tblGrid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 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замечаний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Подпись, дата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Расшифровка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подписи</w:t>
            </w:r>
          </w:p>
        </w:tc>
      </w:tr>
      <w:tr w:rsidR="007D5517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3B3226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Руководитель Аппарата Главы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226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226D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585A87" w:rsidP="00226D39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18.11.2020 в 17:42:56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226D39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3B3226" w:rsidP="00226D39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А.Л. Федорова</w:t>
            </w:r>
          </w:p>
        </w:tc>
      </w:tr>
      <w:tr w:rsidR="007D5517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70544C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Заместитель Главы города по </w:t>
            </w:r>
            <w:r w:rsidR="007054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585A87" w:rsidP="00585A87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18.11.2020 в 17:19:50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0544C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Афонасьев</w:t>
            </w:r>
            <w:proofErr w:type="spellEnd"/>
          </w:p>
        </w:tc>
      </w:tr>
      <w:tr w:rsidR="007D5517" w:rsidRPr="00AC4FD4" w:rsidTr="0060667D">
        <w:trPr>
          <w:trHeight w:val="84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FC2708" w:rsidP="00AC4F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Советник Главы города</w:t>
            </w:r>
            <w:r w:rsidR="007D5517"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585A87" w:rsidP="00585A87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18.11.2020 в 17:33:34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FC2708" w:rsidP="001B1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И.А. Швецов</w:t>
            </w:r>
          </w:p>
        </w:tc>
      </w:tr>
      <w:tr w:rsidR="007D5517" w:rsidRPr="00AC4FD4" w:rsidTr="0060667D">
        <w:trPr>
          <w:trHeight w:val="74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ДИОЗР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585A87" w:rsidP="00585A87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18.11.2020 в 16:48:23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17" w:rsidRPr="00AC4FD4" w:rsidRDefault="007D5517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7D5517" w:rsidRPr="00AC4FD4" w:rsidRDefault="007D5517" w:rsidP="00DF1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Т.С. </w:t>
            </w: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Лебедева </w:t>
            </w:r>
          </w:p>
        </w:tc>
      </w:tr>
    </w:tbl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lang w:eastAsia="ru-RU"/>
        </w:rPr>
        <w:t xml:space="preserve">Рассылка:  </w:t>
      </w:r>
      <w:r w:rsidRPr="00AC4FD4">
        <w:rPr>
          <w:rFonts w:ascii="Arial" w:eastAsia="Times New Roman" w:hAnsi="Arial" w:cs="Arial"/>
          <w:sz w:val="20"/>
          <w:szCs w:val="20"/>
          <w:lang w:eastAsia="ru-RU"/>
        </w:rPr>
        <w:t>ДИО и ЗР-2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МКУ «УИ и ЗР </w:t>
      </w:r>
      <w:proofErr w:type="spell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.И</w:t>
      </w:r>
      <w:proofErr w:type="gram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шима</w:t>
      </w:r>
      <w:proofErr w:type="spell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» - 1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Комитет по развитию потребительского рынка и предпринимательства –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9A9" w:rsidRDefault="00DF49A9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9A9" w:rsidRPr="00AC4FD4" w:rsidRDefault="00DF49A9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Суворова Анна Леонидовна</w:t>
      </w:r>
    </w:p>
    <w:p w:rsidR="00AC4FD4" w:rsidRDefault="00AC4FD4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5-15-47</w:t>
      </w: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7535" w:rsidRPr="00011CA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Пояснительная записка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122CA1">
      <w:pPr>
        <w:widowControl w:val="0"/>
        <w:snapToGrid w:val="0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 w:rsidR="00DF1995">
        <w:rPr>
          <w:rFonts w:ascii="Arial" w:eastAsia="Times New Roman" w:hAnsi="Arial" w:cs="Arial"/>
          <w:szCs w:val="26"/>
          <w:lang w:eastAsia="ru-RU"/>
        </w:rPr>
        <w:t xml:space="preserve"> 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 постановлени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DF49A9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 xml:space="preserve">, от 04.02.2019 </w:t>
      </w:r>
      <w:r w:rsidR="00AC05CC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 xml:space="preserve">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15.04.2019 № 441</w:t>
      </w:r>
      <w:r w:rsidR="00AB7535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3B3226">
        <w:rPr>
          <w:rFonts w:ascii="Arial" w:eastAsia="Times New Roman" w:hAnsi="Arial" w:cs="Arial"/>
          <w:sz w:val="26"/>
          <w:szCs w:val="26"/>
          <w:lang w:eastAsia="ru-RU"/>
        </w:rPr>
        <w:t>, от  08.07.2019 № 798</w:t>
      </w:r>
      <w:proofErr w:type="gramEnd"/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r w:rsidR="009E5AE7">
        <w:rPr>
          <w:rFonts w:ascii="Arial" w:eastAsia="Times New Roman" w:hAnsi="Arial" w:cs="Arial"/>
          <w:sz w:val="26"/>
          <w:szCs w:val="26"/>
          <w:lang w:eastAsia="ru-RU"/>
        </w:rPr>
        <w:t>, 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FC2708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D84F1F" w:rsidRPr="00114A37" w:rsidRDefault="00D027F7" w:rsidP="00CD10BC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</w:t>
      </w:r>
      <w:r w:rsidR="00FC2708">
        <w:rPr>
          <w:rFonts w:ascii="Arial" w:eastAsia="Times New Roman" w:hAnsi="Arial" w:cs="Arial"/>
          <w:sz w:val="26"/>
          <w:szCs w:val="26"/>
          <w:lang w:eastAsia="ru-RU"/>
        </w:rPr>
        <w:t xml:space="preserve">заключением договора аренды муниципального имущества с ИП Казаковой Юлией Александровной  в отношении нежилого помещения, площадью 19,8 </w:t>
      </w:r>
      <w:proofErr w:type="spellStart"/>
      <w:r w:rsidR="00FC2708">
        <w:rPr>
          <w:rFonts w:ascii="Arial" w:eastAsia="Times New Roman" w:hAnsi="Arial" w:cs="Arial"/>
          <w:sz w:val="26"/>
          <w:szCs w:val="26"/>
          <w:lang w:eastAsia="ru-RU"/>
        </w:rPr>
        <w:t>кв</w:t>
      </w:r>
      <w:proofErr w:type="gramStart"/>
      <w:r w:rsidR="00FC2708">
        <w:rPr>
          <w:rFonts w:ascii="Arial" w:eastAsia="Times New Roman" w:hAnsi="Arial" w:cs="Arial"/>
          <w:sz w:val="26"/>
          <w:szCs w:val="26"/>
          <w:lang w:eastAsia="ru-RU"/>
        </w:rPr>
        <w:t>.м</w:t>
      </w:r>
      <w:proofErr w:type="spellEnd"/>
      <w:proofErr w:type="gramEnd"/>
      <w:r w:rsidR="00CD10BC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FC2708">
        <w:rPr>
          <w:rFonts w:ascii="Arial" w:eastAsia="Times New Roman" w:hAnsi="Arial" w:cs="Arial"/>
          <w:sz w:val="26"/>
          <w:szCs w:val="26"/>
          <w:lang w:eastAsia="ru-RU"/>
        </w:rPr>
        <w:t xml:space="preserve"> расположенного по адресу: г. Ишим, ул. 8 Марта, 20 помещение 5 (пункт 23 Перечня)</w:t>
      </w:r>
      <w:r w:rsidR="00CD10BC">
        <w:rPr>
          <w:rFonts w:ascii="Arial" w:eastAsia="Times New Roman" w:hAnsi="Arial" w:cs="Arial"/>
          <w:sz w:val="26"/>
          <w:szCs w:val="26"/>
          <w:lang w:eastAsia="ru-RU"/>
        </w:rPr>
        <w:t xml:space="preserve"> вносятся соответствующие</w:t>
      </w:r>
      <w:r w:rsidR="00FC2708">
        <w:rPr>
          <w:rFonts w:ascii="Arial" w:eastAsia="Times New Roman" w:hAnsi="Arial" w:cs="Arial"/>
          <w:sz w:val="26"/>
          <w:szCs w:val="26"/>
          <w:lang w:eastAsia="ru-RU"/>
        </w:rPr>
        <w:t xml:space="preserve"> изменения</w:t>
      </w:r>
      <w:r w:rsidR="00CD10B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9E5AE7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AC4FD4"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иректор департамента </w:t>
      </w:r>
    </w:p>
    <w:p w:rsidR="00AC4FD4" w:rsidRPr="00AC4FD4" w:rsidRDefault="00AC4FD4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>имущественных отношений и земельных</w:t>
      </w:r>
    </w:p>
    <w:p w:rsidR="00AC4FD4" w:rsidRPr="00AC4FD4" w:rsidRDefault="00AC4FD4" w:rsidP="00DF1995">
      <w:pPr>
        <w:spacing w:after="0" w:line="240" w:lineRule="auto"/>
        <w:ind w:right="-284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ресурсов администрации  города  Ишима   </w:t>
      </w:r>
      <w:r w:rsidRPr="00AC4FD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</w:t>
      </w:r>
      <w:r w:rsidR="00DF1995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</w:t>
      </w:r>
      <w:r w:rsidR="00413FD8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DF1995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</w:t>
      </w:r>
      <w:r w:rsidR="009E5AE7">
        <w:rPr>
          <w:rFonts w:ascii="Arial" w:eastAsia="Times New Roman" w:hAnsi="Arial" w:cs="Arial"/>
          <w:sz w:val="26"/>
          <w:szCs w:val="26"/>
          <w:lang w:eastAsia="ru-RU"/>
        </w:rPr>
        <w:t>Т.С. Лебедева</w:t>
      </w: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0DF" w:rsidRPr="003A1FA6" w:rsidRDefault="00F0448F" w:rsidP="008E40D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7D6E37">
        <w:rPr>
          <w:rFonts w:ascii="Arial" w:eastAsia="Times New Roman" w:hAnsi="Arial" w:cs="Arial"/>
          <w:sz w:val="26"/>
          <w:szCs w:val="26"/>
          <w:lang w:eastAsia="ru-RU"/>
        </w:rPr>
        <w:t>23 ноября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7D6E37">
        <w:rPr>
          <w:rFonts w:ascii="Arial" w:eastAsia="Times New Roman" w:hAnsi="Arial" w:cs="Arial"/>
          <w:sz w:val="26"/>
          <w:szCs w:val="26"/>
          <w:lang w:eastAsia="ru-RU"/>
        </w:rPr>
        <w:t>966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8E40DF" w:rsidRPr="009A1115" w:rsidTr="00D43BA7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8E40DF" w:rsidRPr="009A1115" w:rsidRDefault="008E40DF" w:rsidP="008E4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8E40DF" w:rsidRDefault="008E40DF" w:rsidP="008E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И7205819К</w:t>
            </w:r>
          </w:p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Default="008E40DF" w:rsidP="008E40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8 Марта, 20, помещение 5</w:t>
            </w:r>
          </w:p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 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9A1115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помещение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8E40DF" w:rsidRPr="00C95F88" w:rsidTr="00D43BA7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0D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72:25:0104004:1270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8E40DF" w:rsidRPr="00C95F88" w:rsidTr="00D43BA7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Казакова Юлия Александровна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3187232000035782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720504933819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12.10.2025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40DF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8E40DF" w:rsidRPr="00C95F88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8E40DF" w:rsidRPr="00BB7FC0" w:rsidTr="00D43BA7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8E40DF" w:rsidRPr="00BB7FC0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8E40DF" w:rsidRPr="00BB7FC0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8E40DF" w:rsidRPr="00BB7FC0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8E40DF" w:rsidRPr="00BB7FC0" w:rsidRDefault="008E40DF" w:rsidP="00D43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8E40DF" w:rsidRDefault="008E40D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8E40DF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D84F1F" w:rsidRPr="003A1FA6" w:rsidRDefault="003A1FA6" w:rsidP="00D84F1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</w:t>
      </w:r>
    </w:p>
    <w:p w:rsidR="003A1FA6" w:rsidRPr="003A1FA6" w:rsidRDefault="003A1FA6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D84F1F">
          <w:pgSz w:w="11906" w:h="16838"/>
          <w:pgMar w:top="1134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D84F1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14A37"/>
    <w:rsid w:val="00122CA1"/>
    <w:rsid w:val="00123307"/>
    <w:rsid w:val="0017750E"/>
    <w:rsid w:val="0019549C"/>
    <w:rsid w:val="001B1943"/>
    <w:rsid w:val="001D0D7F"/>
    <w:rsid w:val="001D49F1"/>
    <w:rsid w:val="001E0B67"/>
    <w:rsid w:val="0020014A"/>
    <w:rsid w:val="00205E79"/>
    <w:rsid w:val="00234428"/>
    <w:rsid w:val="002527D5"/>
    <w:rsid w:val="002725C2"/>
    <w:rsid w:val="002765AD"/>
    <w:rsid w:val="002B3126"/>
    <w:rsid w:val="002F0BC8"/>
    <w:rsid w:val="00334DF2"/>
    <w:rsid w:val="003A1FA6"/>
    <w:rsid w:val="003B3226"/>
    <w:rsid w:val="003C1012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585A87"/>
    <w:rsid w:val="005D2BBF"/>
    <w:rsid w:val="006125F4"/>
    <w:rsid w:val="00683DCB"/>
    <w:rsid w:val="006A6A9A"/>
    <w:rsid w:val="006A6C7F"/>
    <w:rsid w:val="006A7C09"/>
    <w:rsid w:val="006B5EC1"/>
    <w:rsid w:val="006F46C5"/>
    <w:rsid w:val="00700194"/>
    <w:rsid w:val="0070544C"/>
    <w:rsid w:val="00722935"/>
    <w:rsid w:val="00755846"/>
    <w:rsid w:val="007D5517"/>
    <w:rsid w:val="007D6E37"/>
    <w:rsid w:val="00806860"/>
    <w:rsid w:val="00821DC7"/>
    <w:rsid w:val="008728B0"/>
    <w:rsid w:val="008752EB"/>
    <w:rsid w:val="008C6D33"/>
    <w:rsid w:val="008E40DF"/>
    <w:rsid w:val="008F0E88"/>
    <w:rsid w:val="009002E3"/>
    <w:rsid w:val="00987D1A"/>
    <w:rsid w:val="009C43C2"/>
    <w:rsid w:val="009E5AE7"/>
    <w:rsid w:val="00A35577"/>
    <w:rsid w:val="00A538F3"/>
    <w:rsid w:val="00A65191"/>
    <w:rsid w:val="00AA6135"/>
    <w:rsid w:val="00AB5B7A"/>
    <w:rsid w:val="00AB7535"/>
    <w:rsid w:val="00AC05CC"/>
    <w:rsid w:val="00AC0722"/>
    <w:rsid w:val="00AC4FD4"/>
    <w:rsid w:val="00B40B0E"/>
    <w:rsid w:val="00B76789"/>
    <w:rsid w:val="00C97C8C"/>
    <w:rsid w:val="00CC3DC9"/>
    <w:rsid w:val="00CD10BC"/>
    <w:rsid w:val="00CE0C48"/>
    <w:rsid w:val="00CF5287"/>
    <w:rsid w:val="00D027F7"/>
    <w:rsid w:val="00D57B36"/>
    <w:rsid w:val="00D627EE"/>
    <w:rsid w:val="00D62D08"/>
    <w:rsid w:val="00D81291"/>
    <w:rsid w:val="00D84F1F"/>
    <w:rsid w:val="00DA2AFB"/>
    <w:rsid w:val="00DF0183"/>
    <w:rsid w:val="00DF1995"/>
    <w:rsid w:val="00DF49A9"/>
    <w:rsid w:val="00E50FB2"/>
    <w:rsid w:val="00E7680D"/>
    <w:rsid w:val="00E845DF"/>
    <w:rsid w:val="00ED7149"/>
    <w:rsid w:val="00F0448F"/>
    <w:rsid w:val="00F07101"/>
    <w:rsid w:val="00F256AB"/>
    <w:rsid w:val="00F666C3"/>
    <w:rsid w:val="00F83EC2"/>
    <w:rsid w:val="00F86C2D"/>
    <w:rsid w:val="00F95304"/>
    <w:rsid w:val="00FA3092"/>
    <w:rsid w:val="00FC2708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DBBA-4FEA-465D-A866-5C384BD9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Суворова Анна Леонидовна</cp:lastModifiedBy>
  <cp:revision>2</cp:revision>
  <cp:lastPrinted>2020-11-24T07:01:00Z</cp:lastPrinted>
  <dcterms:created xsi:type="dcterms:W3CDTF">2020-11-24T07:15:00Z</dcterms:created>
  <dcterms:modified xsi:type="dcterms:W3CDTF">2020-11-24T07:15:00Z</dcterms:modified>
</cp:coreProperties>
</file>