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43F78" w:rsidRPr="00C43F78" w:rsidTr="00AC0949">
        <w:tc>
          <w:tcPr>
            <w:tcW w:w="9747" w:type="dxa"/>
          </w:tcPr>
          <w:p w:rsidR="00C43F78" w:rsidRPr="00C43F78" w:rsidRDefault="00C43F78" w:rsidP="00C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C43F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</w:t>
            </w:r>
            <w:r w:rsidRPr="00C43F78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154E78D" wp14:editId="3143D055">
                  <wp:extent cx="485775" cy="800100"/>
                  <wp:effectExtent l="0" t="0" r="9525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F78" w:rsidRPr="00C43F78" w:rsidRDefault="00C43F78" w:rsidP="00C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/>
              </w:rPr>
            </w:pPr>
          </w:p>
        </w:tc>
      </w:tr>
    </w:tbl>
    <w:p w:rsidR="00C43F78" w:rsidRPr="00C43F78" w:rsidRDefault="00C43F78" w:rsidP="00C43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3F7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ИШИМА</w:t>
      </w:r>
    </w:p>
    <w:p w:rsidR="00C43F78" w:rsidRPr="00C43F78" w:rsidRDefault="00C43F78" w:rsidP="00C4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F7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5ABE27" wp14:editId="223DB6F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3MqRql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C43F7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43F78" w:rsidRPr="00C43F78" w:rsidRDefault="00C43F78" w:rsidP="00C43F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43F78">
        <w:rPr>
          <w:rFonts w:ascii="Times New Roman" w:eastAsia="Times New Roman" w:hAnsi="Times New Roman" w:cs="Times New Roman"/>
          <w:b/>
          <w:sz w:val="36"/>
          <w:szCs w:val="20"/>
        </w:rPr>
        <w:t xml:space="preserve">ПОСТАНОВЛЕНИЕ </w:t>
      </w:r>
    </w:p>
    <w:p w:rsidR="00C43F78" w:rsidRPr="00C43F78" w:rsidRDefault="00C43F78" w:rsidP="00C43F78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</w:rPr>
      </w:pPr>
      <w:r w:rsidRPr="00C43F78">
        <w:rPr>
          <w:rFonts w:ascii="Arial" w:eastAsia="Times New Roman" w:hAnsi="Arial" w:cs="Times New Roman"/>
          <w:b/>
          <w:sz w:val="26"/>
          <w:szCs w:val="20"/>
          <w:u w:val="single"/>
        </w:rPr>
        <w:t>23 октября 2017 г.</w:t>
      </w:r>
      <w:r w:rsidRPr="00C43F78">
        <w:rPr>
          <w:rFonts w:ascii="Arial" w:eastAsia="Times New Roman" w:hAnsi="Arial" w:cs="Times New Roman"/>
          <w:b/>
          <w:sz w:val="26"/>
          <w:szCs w:val="20"/>
        </w:rPr>
        <w:t xml:space="preserve">                                                                                   №  </w:t>
      </w:r>
      <w:r w:rsidRPr="00C43F78">
        <w:rPr>
          <w:rFonts w:ascii="Arial" w:eastAsia="Times New Roman" w:hAnsi="Arial" w:cs="Times New Roman"/>
          <w:b/>
          <w:sz w:val="26"/>
          <w:szCs w:val="20"/>
          <w:u w:val="single"/>
        </w:rPr>
        <w:t>1006</w:t>
      </w:r>
    </w:p>
    <w:p w:rsidR="00C43F78" w:rsidRPr="00C43F78" w:rsidRDefault="00C43F78" w:rsidP="00C43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3F78" w:rsidRPr="00C43F78" w:rsidRDefault="00C43F78" w:rsidP="00C43F78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</w:p>
    <w:p w:rsidR="00C43F78" w:rsidRPr="00C43F78" w:rsidRDefault="00C43F78" w:rsidP="00C43F78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  <w:r w:rsidRPr="00C43F78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Об утверждении Порядка комплексного сопровождения инвестиционных проектов, реализуемых и (или) планируемых к реализации в муниц</w:t>
      </w:r>
      <w:r w:rsidR="0093709B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ипальном образовании город Ишим</w:t>
      </w:r>
    </w:p>
    <w:p w:rsidR="00C43F78" w:rsidRPr="00C43F78" w:rsidRDefault="00C43F78" w:rsidP="00C43F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3F78" w:rsidRDefault="00C43F78" w:rsidP="00C43F78">
      <w:pPr>
        <w:suppressAutoHyphen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C43F78">
        <w:rPr>
          <w:rFonts w:ascii="Arial" w:eastAsia="Calibri" w:hAnsi="Arial" w:cs="Arial"/>
          <w:color w:val="000000"/>
          <w:sz w:val="26"/>
          <w:szCs w:val="26"/>
          <w:lang w:eastAsia="en-US"/>
        </w:rPr>
        <w:t>В соответствии с распоряжением Правительства Тюменской области от 21.02.2013 № 248-рп «Об утверждении Регламента комплексного сопровождения инвестиционных проектов, реализуемых и (или) планируемых к реализации в Тюменской области», в целях инвестиционной привлекательности, создания благоприятных условий для ведения предпринимательской и инвестиционной деятельности:</w:t>
      </w:r>
    </w:p>
    <w:p w:rsidR="00FA7702" w:rsidRDefault="00C43F78" w:rsidP="00D81396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</w:pPr>
      <w:r w:rsidRPr="00FA7702">
        <w:rPr>
          <w:rFonts w:ascii="Arial" w:eastAsia="Calibri" w:hAnsi="Arial" w:cs="Arial"/>
          <w:color w:val="000000"/>
          <w:sz w:val="26"/>
          <w:szCs w:val="26"/>
          <w:lang w:eastAsia="en-US"/>
        </w:rPr>
        <w:t>Утвердить</w:t>
      </w:r>
      <w:r w:rsidR="00FA7702" w:rsidRPr="00FA7702">
        <w:rPr>
          <w:rFonts w:ascii="Arial" w:hAnsi="Arial" w:cs="Arial"/>
          <w:sz w:val="26"/>
          <w:szCs w:val="26"/>
        </w:rPr>
        <w:t xml:space="preserve"> </w:t>
      </w:r>
      <w:r w:rsidR="00511EF4">
        <w:rPr>
          <w:rFonts w:ascii="Arial" w:hAnsi="Arial" w:cs="Arial"/>
          <w:sz w:val="26"/>
          <w:szCs w:val="26"/>
        </w:rPr>
        <w:t>П</w:t>
      </w:r>
      <w:r w:rsidR="00FA7702" w:rsidRPr="00FA7702">
        <w:rPr>
          <w:rFonts w:ascii="Arial" w:eastAsia="Calibri" w:hAnsi="Arial" w:cs="Arial"/>
          <w:color w:val="000000"/>
          <w:sz w:val="26"/>
          <w:szCs w:val="26"/>
          <w:lang w:eastAsia="en-US"/>
        </w:rPr>
        <w:t>оряд</w:t>
      </w:r>
      <w:r w:rsidR="00511EF4">
        <w:rPr>
          <w:rFonts w:ascii="Arial" w:eastAsia="Calibri" w:hAnsi="Arial" w:cs="Arial"/>
          <w:color w:val="000000"/>
          <w:sz w:val="26"/>
          <w:szCs w:val="26"/>
          <w:lang w:eastAsia="en-US"/>
        </w:rPr>
        <w:t>о</w:t>
      </w:r>
      <w:r w:rsidR="00FA7702" w:rsidRPr="00FA7702">
        <w:rPr>
          <w:rFonts w:ascii="Arial" w:eastAsia="Calibri" w:hAnsi="Arial" w:cs="Arial"/>
          <w:color w:val="000000"/>
          <w:sz w:val="26"/>
          <w:szCs w:val="26"/>
          <w:lang w:eastAsia="en-US"/>
        </w:rPr>
        <w:t>к комплексного сопровождения инвестиционных проектов, реализуемых и (или) планируемых к реализации в муниципальном образовании город Ишим</w:t>
      </w:r>
      <w:r w:rsidR="00511EF4">
        <w:rPr>
          <w:rFonts w:ascii="Arial" w:eastAsia="Calibri" w:hAnsi="Arial" w:cs="Arial"/>
          <w:color w:val="000000"/>
          <w:sz w:val="26"/>
          <w:szCs w:val="26"/>
          <w:lang w:eastAsia="en-US"/>
        </w:rPr>
        <w:t>,</w:t>
      </w:r>
      <w:r w:rsid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согласно приложению к настоящему постановлению</w:t>
      </w:r>
      <w:r w:rsidR="00FA7702" w:rsidRPr="00FA7702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236865" w:rsidRDefault="00FA7702" w:rsidP="00D81396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Признать утратившим</w:t>
      </w:r>
      <w:r w:rsidR="00D9015A">
        <w:rPr>
          <w:rFonts w:ascii="Arial" w:eastAsia="Calibri" w:hAnsi="Arial" w:cs="Arial"/>
          <w:color w:val="000000"/>
          <w:sz w:val="26"/>
          <w:szCs w:val="26"/>
          <w:lang w:eastAsia="en-US"/>
        </w:rPr>
        <w:t>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силу</w:t>
      </w:r>
      <w:r w:rsid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>:</w:t>
      </w:r>
    </w:p>
    <w:p w:rsidR="00D81396" w:rsidRDefault="00305620" w:rsidP="00D81396">
      <w:pPr>
        <w:pStyle w:val="a7"/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D9015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остановление </w:t>
      </w:r>
      <w:r w:rsid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="00FA7702" w:rsidRPr="00FA770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дминистрации города Ишима от 03.06.2013 </w:t>
      </w:r>
      <w:r w:rsidR="00FA7702">
        <w:rPr>
          <w:rFonts w:ascii="Arial" w:eastAsia="Calibri" w:hAnsi="Arial" w:cs="Arial"/>
          <w:color w:val="000000"/>
          <w:sz w:val="26"/>
          <w:szCs w:val="26"/>
          <w:lang w:eastAsia="en-US"/>
        </w:rPr>
        <w:t>№</w:t>
      </w:r>
      <w:r w:rsidR="00FA7702" w:rsidRPr="00FA770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654</w:t>
      </w:r>
      <w:r w:rsid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="0076069E"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Об утверждении Порядка комплексного сопровождения инвестиционных проектов, реализуемых и (или) планируемых к реализации в муниципальном образовании город Ишим</w:t>
      </w:r>
      <w:r w:rsid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>;</w:t>
      </w:r>
      <w:r w:rsid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</w:p>
    <w:p w:rsidR="00FA7702" w:rsidRPr="00236865" w:rsidRDefault="00236865" w:rsidP="00D81396">
      <w:pPr>
        <w:pStyle w:val="a7"/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P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остановление </w:t>
      </w:r>
      <w:r w:rsidR="00D9015A"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P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дминистрации города Ишима от </w:t>
      </w:r>
      <w:r w:rsidR="0076069E" w:rsidRP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>10.07.2017 № 653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P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>О внесении изменений в постановлении администрации города Ишима от 03.06.2013 № 654 «Об утверждении Порядка комплексного сопровождения инвестиционных проектов, реализуемых и (или) планируемых к реализации в муниципальном образовании город Ишим»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="0076069E" w:rsidRPr="00236865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76069E" w:rsidRPr="0076069E" w:rsidRDefault="0076069E" w:rsidP="00D81396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Опубликовать настоящее постановление в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76069E" w:rsidRPr="00FA7702" w:rsidRDefault="0076069E" w:rsidP="00D81396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170B59" w:rsidRPr="006706EF" w:rsidRDefault="00170B59" w:rsidP="0076069E">
      <w:pPr>
        <w:pStyle w:val="ConsPlusNormal"/>
        <w:rPr>
          <w:rFonts w:ascii="Arial" w:hAnsi="Arial" w:cs="Arial"/>
          <w:sz w:val="26"/>
          <w:szCs w:val="26"/>
        </w:rPr>
      </w:pPr>
    </w:p>
    <w:p w:rsidR="00193446" w:rsidRDefault="00193446" w:rsidP="0076069E">
      <w:pPr>
        <w:pStyle w:val="ConsPlusNormal"/>
        <w:rPr>
          <w:rFonts w:ascii="Arial" w:hAnsi="Arial" w:cs="Arial"/>
          <w:sz w:val="26"/>
          <w:szCs w:val="26"/>
        </w:rPr>
      </w:pPr>
    </w:p>
    <w:p w:rsidR="00BE2C06" w:rsidRDefault="00BE2C06" w:rsidP="0076069E">
      <w:pPr>
        <w:pStyle w:val="ConsPlusNormal"/>
        <w:rPr>
          <w:rFonts w:ascii="Arial" w:hAnsi="Arial" w:cs="Arial"/>
          <w:sz w:val="26"/>
          <w:szCs w:val="26"/>
        </w:rPr>
      </w:pPr>
    </w:p>
    <w:p w:rsidR="0076069E" w:rsidRPr="0076069E" w:rsidRDefault="0076069E" w:rsidP="0076069E">
      <w:pPr>
        <w:spacing w:before="240" w:after="60" w:line="240" w:lineRule="auto"/>
        <w:outlineLvl w:val="8"/>
        <w:rPr>
          <w:rFonts w:ascii="Arial" w:eastAsia="Times New Roman" w:hAnsi="Arial" w:cs="Arial"/>
          <w:b/>
          <w:sz w:val="26"/>
          <w:szCs w:val="26"/>
        </w:rPr>
      </w:pPr>
      <w:r w:rsidRPr="0076069E">
        <w:rPr>
          <w:rFonts w:ascii="Arial" w:eastAsia="Times New Roman" w:hAnsi="Arial" w:cs="Arial"/>
          <w:sz w:val="26"/>
          <w:szCs w:val="26"/>
        </w:rPr>
        <w:t xml:space="preserve">Первый заместитель Главы города                                           </w:t>
      </w:r>
      <w:r w:rsidR="001B25BC">
        <w:rPr>
          <w:rFonts w:ascii="Arial" w:eastAsia="Times New Roman" w:hAnsi="Arial" w:cs="Arial"/>
          <w:sz w:val="26"/>
          <w:szCs w:val="26"/>
        </w:rPr>
        <w:t xml:space="preserve">     </w:t>
      </w:r>
      <w:bookmarkStart w:id="0" w:name="_GoBack"/>
      <w:bookmarkEnd w:id="0"/>
      <w:r w:rsidRPr="0076069E">
        <w:rPr>
          <w:rFonts w:ascii="Arial" w:eastAsia="Times New Roman" w:hAnsi="Arial" w:cs="Arial"/>
          <w:sz w:val="26"/>
          <w:szCs w:val="26"/>
        </w:rPr>
        <w:t xml:space="preserve">  А.А. Веренчук</w:t>
      </w: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к постановлению</w:t>
      </w: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администрации города Ишима</w:t>
      </w: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от </w:t>
      </w:r>
      <w:r w:rsidR="001445BD" w:rsidRPr="006706EF">
        <w:rPr>
          <w:rFonts w:ascii="Arial" w:hAnsi="Arial" w:cs="Arial"/>
          <w:sz w:val="26"/>
          <w:szCs w:val="26"/>
        </w:rPr>
        <w:t>23</w:t>
      </w:r>
      <w:r w:rsidRPr="006706EF">
        <w:rPr>
          <w:rFonts w:ascii="Arial" w:hAnsi="Arial" w:cs="Arial"/>
          <w:sz w:val="26"/>
          <w:szCs w:val="26"/>
        </w:rPr>
        <w:t xml:space="preserve"> </w:t>
      </w:r>
      <w:r w:rsidR="001445BD" w:rsidRPr="006706EF">
        <w:rPr>
          <w:rFonts w:ascii="Arial" w:hAnsi="Arial" w:cs="Arial"/>
          <w:sz w:val="26"/>
          <w:szCs w:val="26"/>
        </w:rPr>
        <w:t>октября</w:t>
      </w:r>
      <w:r w:rsidRPr="006706EF">
        <w:rPr>
          <w:rFonts w:ascii="Arial" w:hAnsi="Arial" w:cs="Arial"/>
          <w:sz w:val="26"/>
          <w:szCs w:val="26"/>
        </w:rPr>
        <w:t xml:space="preserve"> 201</w:t>
      </w:r>
      <w:r w:rsidR="001445BD" w:rsidRPr="006706EF">
        <w:rPr>
          <w:rFonts w:ascii="Arial" w:hAnsi="Arial" w:cs="Arial"/>
          <w:sz w:val="26"/>
          <w:szCs w:val="26"/>
        </w:rPr>
        <w:t>7</w:t>
      </w:r>
      <w:r w:rsidRPr="006706EF">
        <w:rPr>
          <w:rFonts w:ascii="Arial" w:hAnsi="Arial" w:cs="Arial"/>
          <w:sz w:val="26"/>
          <w:szCs w:val="26"/>
        </w:rPr>
        <w:t xml:space="preserve"> г</w:t>
      </w:r>
      <w:r w:rsidR="0093709B">
        <w:rPr>
          <w:rFonts w:ascii="Arial" w:hAnsi="Arial" w:cs="Arial"/>
          <w:sz w:val="26"/>
          <w:szCs w:val="26"/>
        </w:rPr>
        <w:t>ода</w:t>
      </w:r>
      <w:r w:rsidRPr="006706EF">
        <w:rPr>
          <w:rFonts w:ascii="Arial" w:hAnsi="Arial" w:cs="Arial"/>
          <w:sz w:val="26"/>
          <w:szCs w:val="26"/>
        </w:rPr>
        <w:t xml:space="preserve"> </w:t>
      </w:r>
      <w:r w:rsidR="001445BD" w:rsidRPr="006706EF">
        <w:rPr>
          <w:rFonts w:ascii="Arial" w:hAnsi="Arial" w:cs="Arial"/>
          <w:sz w:val="26"/>
          <w:szCs w:val="26"/>
        </w:rPr>
        <w:t>№</w:t>
      </w:r>
      <w:r w:rsidRPr="006706EF">
        <w:rPr>
          <w:rFonts w:ascii="Arial" w:hAnsi="Arial" w:cs="Arial"/>
          <w:sz w:val="26"/>
          <w:szCs w:val="26"/>
        </w:rPr>
        <w:t xml:space="preserve"> </w:t>
      </w:r>
      <w:r w:rsidR="001445BD" w:rsidRPr="006706EF">
        <w:rPr>
          <w:rFonts w:ascii="Arial" w:hAnsi="Arial" w:cs="Arial"/>
          <w:sz w:val="26"/>
          <w:szCs w:val="26"/>
        </w:rPr>
        <w:t>1006</w:t>
      </w:r>
    </w:p>
    <w:p w:rsidR="0085101B" w:rsidRPr="006706EF" w:rsidRDefault="0085101B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0"/>
      <w:bookmarkEnd w:id="1"/>
    </w:p>
    <w:p w:rsidR="00170B59" w:rsidRPr="006706EF" w:rsidRDefault="00170B59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П</w:t>
      </w:r>
      <w:r w:rsidR="0085101B" w:rsidRPr="006706EF">
        <w:rPr>
          <w:rFonts w:ascii="Arial" w:hAnsi="Arial" w:cs="Arial"/>
          <w:sz w:val="26"/>
          <w:szCs w:val="26"/>
        </w:rPr>
        <w:t>орядок сопровождения инвестиционных проектов, реализуемых и (или) планируемых к реализации в муниципальном образовании город Ишим</w:t>
      </w:r>
    </w:p>
    <w:p w:rsidR="00170B59" w:rsidRPr="006706EF" w:rsidRDefault="00170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170B59" w:rsidRPr="006706EF" w:rsidRDefault="00170B5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1. Общие положения</w:t>
      </w:r>
    </w:p>
    <w:p w:rsidR="00170B59" w:rsidRPr="006706EF" w:rsidRDefault="00170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170B59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1.1. Настоящий Порядок устанавливает сроки и последовательность действий администрации муниципального образования город</w:t>
      </w:r>
      <w:r w:rsidR="002D75FF" w:rsidRPr="006706EF">
        <w:rPr>
          <w:rFonts w:ascii="Arial" w:hAnsi="Arial" w:cs="Arial"/>
          <w:sz w:val="26"/>
          <w:szCs w:val="26"/>
        </w:rPr>
        <w:t xml:space="preserve">ской округ город </w:t>
      </w:r>
      <w:r w:rsidRPr="006706EF">
        <w:rPr>
          <w:rFonts w:ascii="Arial" w:hAnsi="Arial" w:cs="Arial"/>
          <w:sz w:val="26"/>
          <w:szCs w:val="26"/>
        </w:rPr>
        <w:t>Ишим (далее - Администрация)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города Ишима (сопровождение инвестиционных проектов).</w:t>
      </w:r>
    </w:p>
    <w:p w:rsidR="00170B59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1.2. Порядок направлен на снижение административных барьеров</w:t>
      </w:r>
      <w:r w:rsidR="003E574A" w:rsidRPr="006706EF">
        <w:rPr>
          <w:rFonts w:ascii="Arial" w:hAnsi="Arial" w:cs="Arial"/>
          <w:sz w:val="26"/>
          <w:szCs w:val="26"/>
        </w:rPr>
        <w:t xml:space="preserve"> при реализации инвестиционных проектов</w:t>
      </w:r>
      <w:r w:rsidRPr="006706EF">
        <w:rPr>
          <w:rFonts w:ascii="Arial" w:hAnsi="Arial" w:cs="Arial"/>
          <w:sz w:val="26"/>
          <w:szCs w:val="26"/>
        </w:rPr>
        <w:t>, а также</w:t>
      </w:r>
      <w:r w:rsidR="003E574A" w:rsidRPr="006706EF">
        <w:rPr>
          <w:rFonts w:ascii="Arial" w:hAnsi="Arial" w:cs="Arial"/>
          <w:sz w:val="26"/>
          <w:szCs w:val="26"/>
        </w:rPr>
        <w:t xml:space="preserve"> упрощению</w:t>
      </w:r>
      <w:r w:rsidRPr="006706EF">
        <w:rPr>
          <w:rFonts w:ascii="Arial" w:hAnsi="Arial" w:cs="Arial"/>
          <w:sz w:val="26"/>
          <w:szCs w:val="26"/>
        </w:rPr>
        <w:t xml:space="preserve"> </w:t>
      </w:r>
      <w:r w:rsidR="003E574A" w:rsidRPr="006706EF">
        <w:rPr>
          <w:rFonts w:ascii="Arial" w:hAnsi="Arial" w:cs="Arial"/>
          <w:sz w:val="26"/>
          <w:szCs w:val="26"/>
        </w:rPr>
        <w:t>процедуры взаимодействия инвесторов с федеральными и региональными исполнительными органами государственной власти и иных организаций инфраструктуры поддержки и развития предпринимательства Тюменской области</w:t>
      </w:r>
      <w:r w:rsidRPr="006706EF">
        <w:rPr>
          <w:rFonts w:ascii="Arial" w:hAnsi="Arial" w:cs="Arial"/>
          <w:sz w:val="26"/>
          <w:szCs w:val="26"/>
        </w:rPr>
        <w:t>.</w:t>
      </w:r>
    </w:p>
    <w:p w:rsidR="00D26645" w:rsidRPr="006706EF" w:rsidRDefault="00170B59" w:rsidP="00D2664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1.3. </w:t>
      </w:r>
      <w:r w:rsidR="00D26645" w:rsidRPr="006706EF">
        <w:rPr>
          <w:rFonts w:ascii="Arial" w:hAnsi="Arial" w:cs="Arial"/>
          <w:sz w:val="26"/>
          <w:szCs w:val="26"/>
        </w:rPr>
        <w:t>Для целей настоящего Порядка применяются следующие термины:</w:t>
      </w:r>
    </w:p>
    <w:p w:rsidR="00D26645" w:rsidRPr="006706EF" w:rsidRDefault="00D26645" w:rsidP="00D2664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Инвестиционный проект - обоснование экономической целесообразности, объема и сроков осуществления вложений денежных средств, в том числе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инвестиций.</w:t>
      </w:r>
    </w:p>
    <w:p w:rsidR="00D26645" w:rsidRPr="006706EF" w:rsidRDefault="00D26645" w:rsidP="00D2664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Инвестор - это предприниматель, осуществляющий вложение собственных, заемных или привлеченных сре</w:t>
      </w:r>
      <w:proofErr w:type="gramStart"/>
      <w:r w:rsidRPr="006706EF">
        <w:rPr>
          <w:rFonts w:ascii="Arial" w:hAnsi="Arial" w:cs="Arial"/>
          <w:sz w:val="26"/>
          <w:szCs w:val="26"/>
        </w:rPr>
        <w:t>дств в с</w:t>
      </w:r>
      <w:proofErr w:type="gramEnd"/>
      <w:r w:rsidRPr="006706EF">
        <w:rPr>
          <w:rFonts w:ascii="Arial" w:hAnsi="Arial" w:cs="Arial"/>
          <w:sz w:val="26"/>
          <w:szCs w:val="26"/>
        </w:rPr>
        <w:t>оответствии с законодательством Российской Федерации и Тюменской области и обеспечивающий их целевое использование.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деятельности.</w:t>
      </w:r>
    </w:p>
    <w:p w:rsidR="00D26645" w:rsidRPr="006706EF" w:rsidRDefault="00D26645" w:rsidP="00D2664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Сопровождение инвестиционного проекта - комплекс мероприятий, направленных на успешную реализацию проекта.</w:t>
      </w:r>
    </w:p>
    <w:p w:rsidR="00170B59" w:rsidRPr="006706EF" w:rsidRDefault="002D75FF" w:rsidP="00D2664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1.4. </w:t>
      </w:r>
      <w:r w:rsidR="00D26645" w:rsidRPr="006706EF">
        <w:rPr>
          <w:rFonts w:ascii="Arial" w:hAnsi="Arial" w:cs="Arial"/>
          <w:sz w:val="26"/>
          <w:szCs w:val="26"/>
        </w:rPr>
        <w:t>Органом по сопровождению инвестиционных проектов, реализуемых и (или) планируемых к реализации в Администрации, является комитет по развитию потребительского рынка и предпринимательства</w:t>
      </w:r>
      <w:r w:rsidR="00A259F5" w:rsidRPr="006706EF">
        <w:rPr>
          <w:rFonts w:ascii="Arial" w:hAnsi="Arial" w:cs="Arial"/>
          <w:sz w:val="26"/>
          <w:szCs w:val="26"/>
        </w:rPr>
        <w:t xml:space="preserve"> (далее </w:t>
      </w:r>
      <w:r w:rsidR="002C33A2" w:rsidRPr="006706EF">
        <w:rPr>
          <w:rFonts w:ascii="Arial" w:hAnsi="Arial" w:cs="Arial"/>
          <w:sz w:val="26"/>
          <w:szCs w:val="26"/>
        </w:rPr>
        <w:t>К</w:t>
      </w:r>
      <w:r w:rsidR="00A259F5" w:rsidRPr="006706EF">
        <w:rPr>
          <w:rFonts w:ascii="Arial" w:hAnsi="Arial" w:cs="Arial"/>
          <w:sz w:val="26"/>
          <w:szCs w:val="26"/>
        </w:rPr>
        <w:t>омитет)</w:t>
      </w:r>
      <w:r w:rsidR="00D26645" w:rsidRPr="006706EF">
        <w:rPr>
          <w:rFonts w:ascii="Arial" w:hAnsi="Arial" w:cs="Arial"/>
          <w:sz w:val="26"/>
          <w:szCs w:val="26"/>
        </w:rPr>
        <w:t>.</w:t>
      </w:r>
    </w:p>
    <w:p w:rsidR="00170B59" w:rsidRPr="006706EF" w:rsidRDefault="002D75F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1.5</w:t>
      </w:r>
      <w:r w:rsidR="00170B59" w:rsidRPr="006706EF">
        <w:rPr>
          <w:rFonts w:ascii="Arial" w:hAnsi="Arial" w:cs="Arial"/>
          <w:sz w:val="26"/>
          <w:szCs w:val="26"/>
        </w:rPr>
        <w:t>. Сопровождение инвестиционных проектов в муниципальном образовании город Ишим основывается на принципах:</w:t>
      </w:r>
    </w:p>
    <w:p w:rsidR="00170B59" w:rsidRPr="006706EF" w:rsidRDefault="00F310B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а)</w:t>
      </w:r>
      <w:r w:rsidR="00170B59" w:rsidRPr="006706EF">
        <w:rPr>
          <w:rFonts w:ascii="Arial" w:hAnsi="Arial" w:cs="Arial"/>
          <w:sz w:val="26"/>
          <w:szCs w:val="26"/>
        </w:rPr>
        <w:t xml:space="preserve"> объективности и экономической обоснованности принимаемых решений;</w:t>
      </w:r>
    </w:p>
    <w:p w:rsidR="00170B59" w:rsidRPr="006706EF" w:rsidRDefault="00F310B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lastRenderedPageBreak/>
        <w:t>б)</w:t>
      </w:r>
      <w:r w:rsidR="00170B59" w:rsidRPr="006706EF">
        <w:rPr>
          <w:rFonts w:ascii="Arial" w:hAnsi="Arial" w:cs="Arial"/>
          <w:sz w:val="26"/>
          <w:szCs w:val="26"/>
        </w:rPr>
        <w:t xml:space="preserve"> открытости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170B59" w:rsidRPr="006706EF" w:rsidRDefault="00F310B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в)</w:t>
      </w:r>
      <w:r w:rsidR="00170B59" w:rsidRPr="006706EF">
        <w:rPr>
          <w:rFonts w:ascii="Arial" w:hAnsi="Arial" w:cs="Arial"/>
          <w:sz w:val="26"/>
          <w:szCs w:val="26"/>
        </w:rPr>
        <w:t xml:space="preserve"> равноправия инвесторов;</w:t>
      </w:r>
    </w:p>
    <w:p w:rsidR="00170B59" w:rsidRPr="006706EF" w:rsidRDefault="00F310B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г)</w:t>
      </w:r>
      <w:r w:rsidR="00170B59" w:rsidRPr="006706EF">
        <w:rPr>
          <w:rFonts w:ascii="Arial" w:hAnsi="Arial" w:cs="Arial"/>
          <w:sz w:val="26"/>
          <w:szCs w:val="26"/>
        </w:rPr>
        <w:t xml:space="preserve"> обязательности исполнения принятых решений, неизменности прав инвесторов;</w:t>
      </w:r>
    </w:p>
    <w:p w:rsidR="00170B59" w:rsidRPr="006706EF" w:rsidRDefault="00F310B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д)</w:t>
      </w:r>
      <w:r w:rsidR="00170B59" w:rsidRPr="006706EF">
        <w:rPr>
          <w:rFonts w:ascii="Arial" w:hAnsi="Arial" w:cs="Arial"/>
          <w:sz w:val="26"/>
          <w:szCs w:val="26"/>
        </w:rPr>
        <w:t xml:space="preserve"> сбалансированности общественных и частных интересов.</w:t>
      </w:r>
    </w:p>
    <w:p w:rsidR="00170B59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70B59" w:rsidRPr="006706EF" w:rsidRDefault="00170B5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2. </w:t>
      </w:r>
      <w:r w:rsidR="00D26645" w:rsidRPr="006706EF">
        <w:rPr>
          <w:rFonts w:ascii="Arial" w:hAnsi="Arial" w:cs="Arial"/>
          <w:sz w:val="26"/>
          <w:szCs w:val="26"/>
        </w:rPr>
        <w:t>Механизмы взаимодействия</w:t>
      </w:r>
      <w:r w:rsidRPr="006706EF">
        <w:rPr>
          <w:rFonts w:ascii="Arial" w:hAnsi="Arial" w:cs="Arial"/>
          <w:sz w:val="26"/>
          <w:szCs w:val="26"/>
        </w:rPr>
        <w:t xml:space="preserve"> с инвесторами</w:t>
      </w:r>
      <w:r w:rsidR="00AE497F" w:rsidRPr="006706EF">
        <w:rPr>
          <w:rFonts w:ascii="Arial" w:hAnsi="Arial" w:cs="Arial"/>
          <w:sz w:val="26"/>
          <w:szCs w:val="26"/>
        </w:rPr>
        <w:t xml:space="preserve"> </w:t>
      </w:r>
      <w:r w:rsidRPr="006706EF">
        <w:rPr>
          <w:rFonts w:ascii="Arial" w:hAnsi="Arial" w:cs="Arial"/>
          <w:sz w:val="26"/>
          <w:szCs w:val="26"/>
        </w:rPr>
        <w:t xml:space="preserve">в </w:t>
      </w:r>
      <w:r w:rsidR="00AE497F" w:rsidRPr="006706EF">
        <w:rPr>
          <w:rFonts w:ascii="Arial" w:hAnsi="Arial" w:cs="Arial"/>
          <w:sz w:val="26"/>
          <w:szCs w:val="26"/>
        </w:rPr>
        <w:t>Администрации</w:t>
      </w:r>
    </w:p>
    <w:p w:rsidR="00170B59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6045B6" w:rsidRPr="006706EF" w:rsidRDefault="009A7719" w:rsidP="009A771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2.1. </w:t>
      </w:r>
      <w:r w:rsidR="006045B6" w:rsidRPr="006706EF">
        <w:rPr>
          <w:rFonts w:ascii="Arial" w:hAnsi="Arial" w:cs="Arial"/>
          <w:sz w:val="26"/>
          <w:szCs w:val="26"/>
        </w:rPr>
        <w:t>О</w:t>
      </w:r>
      <w:r w:rsidR="00C52B42" w:rsidRPr="006706EF">
        <w:rPr>
          <w:rFonts w:ascii="Arial" w:hAnsi="Arial" w:cs="Arial"/>
          <w:sz w:val="26"/>
          <w:szCs w:val="26"/>
        </w:rPr>
        <w:t>рганизация встреч, переговоров с потенциальными инвесторами</w:t>
      </w:r>
      <w:r w:rsidR="006045B6" w:rsidRPr="006706EF">
        <w:rPr>
          <w:rFonts w:ascii="Arial" w:hAnsi="Arial" w:cs="Arial"/>
          <w:sz w:val="26"/>
          <w:szCs w:val="26"/>
        </w:rPr>
        <w:t>.</w:t>
      </w:r>
    </w:p>
    <w:p w:rsidR="006045B6" w:rsidRPr="006706EF" w:rsidRDefault="006045B6" w:rsidP="009A771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2.2. Публикация информационно-аналитических материалов об инвестиционной деятельности на территории муниципального образования в средствах массовой информации, размещение на официальном сайте Администрации.</w:t>
      </w:r>
    </w:p>
    <w:p w:rsidR="006045B6" w:rsidRPr="006706EF" w:rsidRDefault="006045B6" w:rsidP="009A771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2.3. Предоставление информации инвесторам о сформированных земельных участках для реализации инвестиционных проектов на территории муниципального образования</w:t>
      </w:r>
      <w:r w:rsidR="00F310B8" w:rsidRPr="006706EF">
        <w:rPr>
          <w:rFonts w:ascii="Arial" w:hAnsi="Arial" w:cs="Arial"/>
          <w:sz w:val="26"/>
          <w:szCs w:val="26"/>
        </w:rPr>
        <w:t>.</w:t>
      </w:r>
    </w:p>
    <w:p w:rsidR="00606F90" w:rsidRPr="006706EF" w:rsidRDefault="00606F9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</w:t>
      </w:r>
      <w:r w:rsidR="00F310B8" w:rsidRPr="006706EF">
        <w:rPr>
          <w:rFonts w:ascii="Arial" w:hAnsi="Arial" w:cs="Arial"/>
          <w:sz w:val="26"/>
          <w:szCs w:val="26"/>
        </w:rPr>
        <w:t>4</w:t>
      </w:r>
      <w:r w:rsidRPr="006706EF">
        <w:rPr>
          <w:rFonts w:ascii="Arial" w:hAnsi="Arial" w:cs="Arial"/>
          <w:sz w:val="26"/>
          <w:szCs w:val="26"/>
        </w:rPr>
        <w:t xml:space="preserve">. Структурные подразделения Администрации в </w:t>
      </w:r>
      <w:r w:rsidR="00194FB1" w:rsidRPr="006706EF">
        <w:rPr>
          <w:rFonts w:ascii="Arial" w:hAnsi="Arial" w:cs="Arial"/>
          <w:sz w:val="26"/>
          <w:szCs w:val="26"/>
        </w:rPr>
        <w:t>обязанности,</w:t>
      </w:r>
      <w:r w:rsidRPr="006706EF">
        <w:rPr>
          <w:rFonts w:ascii="Arial" w:hAnsi="Arial" w:cs="Arial"/>
          <w:sz w:val="26"/>
          <w:szCs w:val="26"/>
        </w:rPr>
        <w:t xml:space="preserve"> которых входит взаимодействие с инвесторами:</w:t>
      </w:r>
    </w:p>
    <w:p w:rsidR="00606F90" w:rsidRPr="006706EF" w:rsidRDefault="00606F9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- комитет по развитию потребительского рынка и предпринимательства;</w:t>
      </w:r>
    </w:p>
    <w:p w:rsidR="00606F90" w:rsidRPr="006706EF" w:rsidRDefault="00606F9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- </w:t>
      </w:r>
      <w:r w:rsidR="007C487E" w:rsidRPr="006706EF">
        <w:rPr>
          <w:rFonts w:ascii="Arial" w:hAnsi="Arial" w:cs="Arial"/>
          <w:sz w:val="26"/>
          <w:szCs w:val="26"/>
        </w:rPr>
        <w:t>департамент городского хозяйства;</w:t>
      </w:r>
    </w:p>
    <w:p w:rsidR="007C487E" w:rsidRPr="006706EF" w:rsidRDefault="007C487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- департамент имущественных отношений и земельных ресурсов;</w:t>
      </w:r>
    </w:p>
    <w:p w:rsidR="007C487E" w:rsidRPr="006706EF" w:rsidRDefault="007C487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- департамент по социальным вопросам</w:t>
      </w:r>
      <w:r w:rsidR="00194FB1" w:rsidRPr="006706EF">
        <w:rPr>
          <w:rFonts w:ascii="Arial" w:hAnsi="Arial" w:cs="Arial"/>
          <w:sz w:val="26"/>
          <w:szCs w:val="26"/>
        </w:rPr>
        <w:t>.</w:t>
      </w:r>
    </w:p>
    <w:p w:rsidR="00F310B8" w:rsidRPr="006706EF" w:rsidRDefault="00194FB1" w:rsidP="008D38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</w:t>
      </w:r>
      <w:r w:rsidR="00F310B8" w:rsidRPr="006706EF">
        <w:rPr>
          <w:rFonts w:ascii="Arial" w:hAnsi="Arial" w:cs="Arial"/>
          <w:sz w:val="26"/>
          <w:szCs w:val="26"/>
        </w:rPr>
        <w:t>5</w:t>
      </w:r>
      <w:r w:rsidR="00170B59" w:rsidRPr="006706EF">
        <w:rPr>
          <w:rFonts w:ascii="Arial" w:hAnsi="Arial" w:cs="Arial"/>
          <w:sz w:val="26"/>
          <w:szCs w:val="26"/>
        </w:rPr>
        <w:t xml:space="preserve">. </w:t>
      </w:r>
      <w:r w:rsidR="00F310B8" w:rsidRPr="006706EF">
        <w:rPr>
          <w:rFonts w:ascii="Arial" w:hAnsi="Arial" w:cs="Arial"/>
          <w:sz w:val="26"/>
          <w:szCs w:val="26"/>
        </w:rPr>
        <w:t>Для взаимодействия с инвесторами назначается заместитель Главы города (курирующий вопросы экономики, предпринимательства и инвестиционной деятельности) а также определяется ответственный сотрудник администрации в зависимости от направления инвестиционной деятельности.</w:t>
      </w:r>
    </w:p>
    <w:p w:rsidR="00170B59" w:rsidRPr="006706EF" w:rsidRDefault="00F310B8" w:rsidP="008D38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2.6. </w:t>
      </w:r>
      <w:r w:rsidR="00091AF7" w:rsidRPr="006706EF">
        <w:rPr>
          <w:rFonts w:ascii="Arial" w:hAnsi="Arial" w:cs="Arial"/>
          <w:sz w:val="26"/>
          <w:szCs w:val="26"/>
        </w:rPr>
        <w:t xml:space="preserve">При осуществлении сопровождения инвестиционных проектов с объемом инвестиций до 300 миллионов рублей Администрация взаимодействует с </w:t>
      </w:r>
      <w:r w:rsidR="008D38DF" w:rsidRPr="006706EF">
        <w:rPr>
          <w:rFonts w:ascii="Arial" w:hAnsi="Arial" w:cs="Arial"/>
          <w:sz w:val="26"/>
          <w:szCs w:val="26"/>
        </w:rPr>
        <w:t xml:space="preserve">Фондом </w:t>
      </w:r>
      <w:r w:rsidR="004702C8">
        <w:rPr>
          <w:rFonts w:ascii="Arial" w:hAnsi="Arial" w:cs="Arial"/>
          <w:sz w:val="26"/>
          <w:szCs w:val="26"/>
        </w:rPr>
        <w:t>«</w:t>
      </w:r>
      <w:r w:rsidR="008D38DF" w:rsidRPr="006706EF">
        <w:rPr>
          <w:rFonts w:ascii="Arial" w:hAnsi="Arial" w:cs="Arial"/>
          <w:sz w:val="26"/>
          <w:szCs w:val="26"/>
        </w:rPr>
        <w:t>Инвестиционное агентство Тюменской области</w:t>
      </w:r>
      <w:r w:rsidR="004702C8">
        <w:rPr>
          <w:rFonts w:ascii="Arial" w:hAnsi="Arial" w:cs="Arial"/>
          <w:sz w:val="26"/>
          <w:szCs w:val="26"/>
        </w:rPr>
        <w:t>»</w:t>
      </w:r>
      <w:r w:rsidR="00091AF7" w:rsidRPr="006706EF">
        <w:rPr>
          <w:rFonts w:ascii="Arial" w:hAnsi="Arial" w:cs="Arial"/>
          <w:sz w:val="26"/>
          <w:szCs w:val="26"/>
        </w:rPr>
        <w:t xml:space="preserve">. Взаимодействие осуществляется в соответствии с </w:t>
      </w:r>
      <w:r w:rsidR="004702C8">
        <w:rPr>
          <w:rFonts w:ascii="Arial" w:hAnsi="Arial" w:cs="Arial"/>
          <w:sz w:val="26"/>
          <w:szCs w:val="26"/>
        </w:rPr>
        <w:t>«</w:t>
      </w:r>
      <w:r w:rsidR="00091AF7" w:rsidRPr="006706EF">
        <w:rPr>
          <w:rFonts w:ascii="Arial" w:hAnsi="Arial" w:cs="Arial"/>
          <w:sz w:val="26"/>
          <w:szCs w:val="26"/>
        </w:rPr>
        <w:t>Регламентом работы Инвестиционного агентства Тюменской области по сопровождению инвестиционных проектов в муниципальных образованиях Тюменской области</w:t>
      </w:r>
      <w:r w:rsidR="004702C8">
        <w:rPr>
          <w:rFonts w:ascii="Arial" w:hAnsi="Arial" w:cs="Arial"/>
          <w:sz w:val="26"/>
          <w:szCs w:val="26"/>
        </w:rPr>
        <w:t>»</w:t>
      </w:r>
      <w:r w:rsidR="00091AF7" w:rsidRPr="006706EF">
        <w:rPr>
          <w:rFonts w:ascii="Arial" w:hAnsi="Arial" w:cs="Arial"/>
          <w:sz w:val="26"/>
          <w:szCs w:val="26"/>
        </w:rPr>
        <w:t>.</w:t>
      </w:r>
    </w:p>
    <w:p w:rsidR="00091AF7" w:rsidRPr="006706EF" w:rsidRDefault="00091AF7" w:rsidP="00194FB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</w:t>
      </w:r>
      <w:r w:rsidR="00F310B8" w:rsidRPr="006706EF">
        <w:rPr>
          <w:rFonts w:ascii="Arial" w:hAnsi="Arial" w:cs="Arial"/>
          <w:sz w:val="26"/>
          <w:szCs w:val="26"/>
        </w:rPr>
        <w:t>7</w:t>
      </w:r>
      <w:r w:rsidRPr="006706EF">
        <w:rPr>
          <w:rFonts w:ascii="Arial" w:hAnsi="Arial" w:cs="Arial"/>
          <w:sz w:val="26"/>
          <w:szCs w:val="26"/>
        </w:rPr>
        <w:t xml:space="preserve">. При осуществлении сопровождения инвестиционных проектов с объемом инвестиций свыше 300 миллионов рублей, а также инвестиционные проекты, инициируемые субъектами, не являющимися субъектами малого и среднего предпринимательства с общим объемом инвестиций до 300 миллионов рублей. Администрация взаимодействует с Департаментом инвестиционной политики и государственной поддержки предпринимательства Тюменской области. Взаимодействие осуществляется в соответствии с </w:t>
      </w:r>
      <w:r w:rsidR="004702C8">
        <w:rPr>
          <w:rFonts w:ascii="Arial" w:hAnsi="Arial" w:cs="Arial"/>
          <w:sz w:val="26"/>
          <w:szCs w:val="26"/>
        </w:rPr>
        <w:t>«</w:t>
      </w:r>
      <w:r w:rsidRPr="006706EF">
        <w:rPr>
          <w:rFonts w:ascii="Arial" w:hAnsi="Arial" w:cs="Arial"/>
          <w:sz w:val="26"/>
          <w:szCs w:val="26"/>
        </w:rPr>
        <w:t>Регламентом комплексного сопровождения инвестиционных проектов, реализуемых и (или) планируемых к реализации в Тюменской области</w:t>
      </w:r>
      <w:r w:rsidR="004702C8">
        <w:rPr>
          <w:rFonts w:ascii="Arial" w:hAnsi="Arial" w:cs="Arial"/>
          <w:sz w:val="26"/>
          <w:szCs w:val="26"/>
        </w:rPr>
        <w:t>»</w:t>
      </w:r>
      <w:r w:rsidRPr="006706EF">
        <w:rPr>
          <w:rFonts w:ascii="Arial" w:hAnsi="Arial" w:cs="Arial"/>
          <w:sz w:val="26"/>
          <w:szCs w:val="26"/>
        </w:rPr>
        <w:t xml:space="preserve">, утвержденным распоряжением Правительства Тюменской области </w:t>
      </w:r>
      <w:r w:rsidRPr="006706EF">
        <w:rPr>
          <w:rFonts w:ascii="Arial" w:hAnsi="Arial" w:cs="Arial"/>
          <w:sz w:val="26"/>
          <w:szCs w:val="26"/>
        </w:rPr>
        <w:lastRenderedPageBreak/>
        <w:t xml:space="preserve">от 21 февраля 2013 года </w:t>
      </w:r>
      <w:r w:rsidR="004A6C4D">
        <w:rPr>
          <w:rFonts w:ascii="Arial" w:hAnsi="Arial" w:cs="Arial"/>
          <w:sz w:val="26"/>
          <w:szCs w:val="26"/>
        </w:rPr>
        <w:t>№</w:t>
      </w:r>
      <w:r w:rsidRPr="006706EF">
        <w:rPr>
          <w:rFonts w:ascii="Arial" w:hAnsi="Arial" w:cs="Arial"/>
          <w:sz w:val="26"/>
          <w:szCs w:val="26"/>
        </w:rPr>
        <w:t xml:space="preserve"> 248-рп</w:t>
      </w:r>
      <w:r w:rsidR="008D38DF" w:rsidRPr="006706EF">
        <w:rPr>
          <w:rFonts w:ascii="Arial" w:hAnsi="Arial" w:cs="Arial"/>
          <w:sz w:val="26"/>
          <w:szCs w:val="26"/>
        </w:rPr>
        <w:t>.</w:t>
      </w:r>
    </w:p>
    <w:p w:rsidR="008D38DF" w:rsidRPr="006706EF" w:rsidRDefault="008D38DF" w:rsidP="00194FB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</w:t>
      </w:r>
      <w:r w:rsidR="00F310B8" w:rsidRPr="006706EF">
        <w:rPr>
          <w:rFonts w:ascii="Arial" w:hAnsi="Arial" w:cs="Arial"/>
          <w:sz w:val="26"/>
          <w:szCs w:val="26"/>
        </w:rPr>
        <w:t>8</w:t>
      </w:r>
      <w:r w:rsidRPr="006706EF">
        <w:rPr>
          <w:rFonts w:ascii="Arial" w:hAnsi="Arial" w:cs="Arial"/>
          <w:sz w:val="26"/>
          <w:szCs w:val="26"/>
        </w:rPr>
        <w:t xml:space="preserve">. В случае прямого обращения инвестора с письменным заявлением о сопровождении инвестиционного проекта на имя Главы города Ишима Администрация информирует Департамент инвестиционной политики и государственной поддержки предпринимательства Тюменской области и </w:t>
      </w:r>
      <w:r w:rsidR="000470F6" w:rsidRPr="006706EF">
        <w:rPr>
          <w:rFonts w:ascii="Arial" w:hAnsi="Arial" w:cs="Arial"/>
          <w:sz w:val="26"/>
          <w:szCs w:val="26"/>
        </w:rPr>
        <w:t>Фонд «</w:t>
      </w:r>
      <w:r w:rsidRPr="006706EF">
        <w:rPr>
          <w:rFonts w:ascii="Arial" w:hAnsi="Arial" w:cs="Arial"/>
          <w:sz w:val="26"/>
          <w:szCs w:val="26"/>
        </w:rPr>
        <w:t>Инвестиционное агентство Тюменской области</w:t>
      </w:r>
      <w:r w:rsidR="000470F6" w:rsidRPr="006706EF">
        <w:rPr>
          <w:rFonts w:ascii="Arial" w:hAnsi="Arial" w:cs="Arial"/>
          <w:sz w:val="26"/>
          <w:szCs w:val="26"/>
        </w:rPr>
        <w:t>»</w:t>
      </w:r>
      <w:r w:rsidRPr="006706EF">
        <w:rPr>
          <w:rFonts w:ascii="Arial" w:hAnsi="Arial" w:cs="Arial"/>
          <w:sz w:val="26"/>
          <w:szCs w:val="26"/>
        </w:rPr>
        <w:t>.</w:t>
      </w:r>
    </w:p>
    <w:p w:rsidR="00C108F2" w:rsidRPr="006706EF" w:rsidRDefault="00C108F2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</w:p>
    <w:p w:rsidR="00170B59" w:rsidRPr="006706EF" w:rsidRDefault="00170B5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3. </w:t>
      </w:r>
      <w:r w:rsidR="00C108F2" w:rsidRPr="006706EF">
        <w:rPr>
          <w:rFonts w:ascii="Arial" w:hAnsi="Arial" w:cs="Arial"/>
          <w:sz w:val="26"/>
          <w:szCs w:val="26"/>
        </w:rPr>
        <w:t>Сопровождение инвестиционных проектов</w:t>
      </w:r>
      <w:r w:rsidR="00AE497F" w:rsidRPr="006706EF">
        <w:rPr>
          <w:rFonts w:ascii="Arial" w:hAnsi="Arial" w:cs="Arial"/>
          <w:sz w:val="26"/>
          <w:szCs w:val="26"/>
        </w:rPr>
        <w:t xml:space="preserve"> в Администрации</w:t>
      </w:r>
    </w:p>
    <w:p w:rsidR="00170B59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931E9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3.1. </w:t>
      </w:r>
      <w:r w:rsidR="00AE497F" w:rsidRPr="006706EF">
        <w:rPr>
          <w:rFonts w:ascii="Arial" w:hAnsi="Arial" w:cs="Arial"/>
          <w:sz w:val="26"/>
          <w:szCs w:val="26"/>
        </w:rPr>
        <w:t xml:space="preserve">Сопровождение инвестиционных проектов, реализующихся и (или) планируемых к реализации в Администрации осуществляться в форме оказания, </w:t>
      </w:r>
      <w:r w:rsidR="00B20876" w:rsidRPr="006706EF">
        <w:rPr>
          <w:rFonts w:ascii="Arial" w:hAnsi="Arial" w:cs="Arial"/>
          <w:sz w:val="26"/>
          <w:szCs w:val="26"/>
        </w:rPr>
        <w:t xml:space="preserve">организационной, </w:t>
      </w:r>
      <w:r w:rsidR="00AE497F" w:rsidRPr="006706EF">
        <w:rPr>
          <w:rFonts w:ascii="Arial" w:hAnsi="Arial" w:cs="Arial"/>
          <w:sz w:val="26"/>
          <w:szCs w:val="26"/>
        </w:rPr>
        <w:t xml:space="preserve">информационной </w:t>
      </w:r>
      <w:r w:rsidR="00B20876" w:rsidRPr="006706EF">
        <w:rPr>
          <w:rFonts w:ascii="Arial" w:hAnsi="Arial" w:cs="Arial"/>
          <w:sz w:val="26"/>
          <w:szCs w:val="26"/>
        </w:rPr>
        <w:t xml:space="preserve">и консультационной </w:t>
      </w:r>
      <w:r w:rsidR="00AE497F" w:rsidRPr="006706EF">
        <w:rPr>
          <w:rFonts w:ascii="Arial" w:hAnsi="Arial" w:cs="Arial"/>
          <w:sz w:val="26"/>
          <w:szCs w:val="26"/>
        </w:rPr>
        <w:t>помощи</w:t>
      </w:r>
      <w:r w:rsidR="009931E9" w:rsidRPr="006706EF">
        <w:rPr>
          <w:rFonts w:ascii="Arial" w:hAnsi="Arial" w:cs="Arial"/>
          <w:sz w:val="26"/>
          <w:szCs w:val="26"/>
        </w:rPr>
        <w:t xml:space="preserve"> с целью:</w:t>
      </w:r>
    </w:p>
    <w:p w:rsidR="009931E9" w:rsidRPr="006706EF" w:rsidRDefault="00B52B2A" w:rsidP="002F714E">
      <w:pPr>
        <w:pStyle w:val="ConsPlusNormal"/>
        <w:ind w:left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а) </w:t>
      </w:r>
      <w:r w:rsidR="009931E9" w:rsidRPr="006706EF">
        <w:rPr>
          <w:rFonts w:ascii="Arial" w:hAnsi="Arial" w:cs="Arial"/>
          <w:sz w:val="26"/>
          <w:szCs w:val="26"/>
        </w:rPr>
        <w:t>поиска инвесторов для реализации инвестиционных проектов;</w:t>
      </w:r>
    </w:p>
    <w:p w:rsidR="009931E9" w:rsidRPr="006706EF" w:rsidRDefault="00B52B2A" w:rsidP="002F714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б) </w:t>
      </w:r>
      <w:r w:rsidR="002C3CCF" w:rsidRPr="006706EF">
        <w:rPr>
          <w:rFonts w:ascii="Arial" w:hAnsi="Arial" w:cs="Arial"/>
          <w:sz w:val="26"/>
          <w:szCs w:val="26"/>
        </w:rPr>
        <w:t xml:space="preserve">оказания </w:t>
      </w:r>
      <w:r w:rsidR="009931E9" w:rsidRPr="006706EF">
        <w:rPr>
          <w:rFonts w:ascii="Arial" w:hAnsi="Arial" w:cs="Arial"/>
          <w:sz w:val="26"/>
          <w:szCs w:val="26"/>
        </w:rPr>
        <w:t>государственной и муниципальной поддержке инвесторов в соответствии с действующим законодательством;</w:t>
      </w:r>
    </w:p>
    <w:p w:rsidR="009931E9" w:rsidRPr="006706EF" w:rsidRDefault="00B52B2A" w:rsidP="002F714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в) </w:t>
      </w:r>
      <w:r w:rsidR="002C3CCF" w:rsidRPr="006706EF">
        <w:rPr>
          <w:rFonts w:ascii="Arial" w:hAnsi="Arial" w:cs="Arial"/>
          <w:sz w:val="26"/>
          <w:szCs w:val="26"/>
        </w:rPr>
        <w:t>своевременному получению инвестором необходимых согласований и разрешений, требуемых для реализации инвестиционного проекта;</w:t>
      </w:r>
    </w:p>
    <w:p w:rsidR="009931E9" w:rsidRPr="006706EF" w:rsidRDefault="00B52B2A" w:rsidP="002F714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г)</w:t>
      </w:r>
      <w:r w:rsidR="009931E9" w:rsidRPr="006706EF">
        <w:rPr>
          <w:rFonts w:ascii="Arial" w:hAnsi="Arial" w:cs="Arial"/>
          <w:sz w:val="26"/>
          <w:szCs w:val="26"/>
        </w:rPr>
        <w:t xml:space="preserve"> подбора земельного участка, готового для реализации инвестиционного проекта;</w:t>
      </w:r>
    </w:p>
    <w:p w:rsidR="002C3CCF" w:rsidRPr="006706EF" w:rsidRDefault="00B52B2A" w:rsidP="002F714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д) </w:t>
      </w:r>
      <w:r w:rsidR="002C3CCF" w:rsidRPr="006706EF">
        <w:rPr>
          <w:rFonts w:ascii="Arial" w:hAnsi="Arial" w:cs="Arial"/>
          <w:sz w:val="26"/>
          <w:szCs w:val="26"/>
        </w:rPr>
        <w:t>сокращению сроков рассмотрения вопросов, возникающих в ходе реализации инвестиционного проекта</w:t>
      </w:r>
      <w:r w:rsidRPr="006706EF">
        <w:rPr>
          <w:rFonts w:ascii="Arial" w:hAnsi="Arial" w:cs="Arial"/>
          <w:sz w:val="26"/>
          <w:szCs w:val="26"/>
        </w:rPr>
        <w:t>, в</w:t>
      </w:r>
      <w:r w:rsidR="00DA6E8E" w:rsidRPr="006706EF">
        <w:rPr>
          <w:rFonts w:ascii="Arial" w:hAnsi="Arial" w:cs="Arial"/>
          <w:sz w:val="26"/>
          <w:szCs w:val="26"/>
        </w:rPr>
        <w:t xml:space="preserve"> рамках заключенного соглашения о сотрудничестве, срок рассмотрения администрацией городского округа город Ишим в случае, если подготовка ответа не требует дополнительных запросов и времени для проработки, составляет семь рабочих дней со дня поступления обращения. Максимальный срок рассмотрения обращений инвесторов не превышает четырнадцать рабочих дней со дня поступления обращения</w:t>
      </w:r>
      <w:r w:rsidR="002C3CCF" w:rsidRPr="006706EF">
        <w:rPr>
          <w:rFonts w:ascii="Arial" w:hAnsi="Arial" w:cs="Arial"/>
          <w:sz w:val="26"/>
          <w:szCs w:val="26"/>
        </w:rPr>
        <w:t>;</w:t>
      </w:r>
    </w:p>
    <w:p w:rsidR="002C3CCF" w:rsidRPr="006706EF" w:rsidRDefault="002F714E" w:rsidP="002F714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е)</w:t>
      </w:r>
      <w:r w:rsidR="002C3CCF" w:rsidRPr="006706EF">
        <w:rPr>
          <w:rFonts w:ascii="Arial" w:hAnsi="Arial" w:cs="Arial"/>
          <w:sz w:val="26"/>
          <w:szCs w:val="26"/>
        </w:rPr>
        <w:t xml:space="preserve"> взаимодействию с федеральными органами государственной власти, исполнительными органами государственной власти Тюменской области, органами местного самоуправления и иными организациями;</w:t>
      </w:r>
    </w:p>
    <w:p w:rsidR="005C2278" w:rsidRPr="006706EF" w:rsidRDefault="002F714E" w:rsidP="002F714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ж)</w:t>
      </w:r>
      <w:r w:rsidR="002C3CCF" w:rsidRPr="006706EF">
        <w:rPr>
          <w:rFonts w:ascii="Arial" w:hAnsi="Arial" w:cs="Arial"/>
          <w:sz w:val="26"/>
          <w:szCs w:val="26"/>
        </w:rPr>
        <w:t xml:space="preserve">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</w:t>
      </w:r>
      <w:r w:rsidR="005C2278" w:rsidRPr="006706EF">
        <w:rPr>
          <w:rFonts w:ascii="Arial" w:hAnsi="Arial" w:cs="Arial"/>
          <w:sz w:val="26"/>
          <w:szCs w:val="26"/>
        </w:rPr>
        <w:t>;</w:t>
      </w:r>
    </w:p>
    <w:p w:rsidR="00170B59" w:rsidRPr="006706EF" w:rsidRDefault="002F714E" w:rsidP="002F714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з)</w:t>
      </w:r>
      <w:r w:rsidR="005C2278" w:rsidRPr="006706EF">
        <w:rPr>
          <w:rFonts w:ascii="Arial" w:hAnsi="Arial" w:cs="Arial"/>
          <w:sz w:val="26"/>
          <w:szCs w:val="26"/>
        </w:rPr>
        <w:t xml:space="preserve"> проведение мониторинга реализации инвестиционных проектов совместно с Департаментом инвестиционной политики и государственной поддержки предпринимательства Тюменской области и (или) Фондом «Инвестиционное агентство Тюменской области», включающее выезд на площадки реализации инвестиционных проектов</w:t>
      </w:r>
      <w:r w:rsidR="00B20876" w:rsidRPr="006706EF">
        <w:rPr>
          <w:rFonts w:ascii="Arial" w:hAnsi="Arial" w:cs="Arial"/>
          <w:sz w:val="26"/>
          <w:szCs w:val="26"/>
        </w:rPr>
        <w:t>.</w:t>
      </w:r>
    </w:p>
    <w:p w:rsidR="00AE497F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3.2. </w:t>
      </w:r>
      <w:r w:rsidR="00DA6E8E" w:rsidRPr="006706EF">
        <w:rPr>
          <w:rFonts w:ascii="Arial" w:hAnsi="Arial" w:cs="Arial"/>
          <w:sz w:val="26"/>
          <w:szCs w:val="26"/>
        </w:rPr>
        <w:t>Началом сопровождения инвестиционного проекта является проведение переговоров с инвестором и (или) его письменное обращение (в том числе по электронной почте) о намерениях по реализации инвестиционного проекта на территории городского округа город Ишим.</w:t>
      </w:r>
    </w:p>
    <w:p w:rsidR="002C33A2" w:rsidRPr="006706EF" w:rsidRDefault="00170B59" w:rsidP="002C33A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3.3.</w:t>
      </w:r>
      <w:r w:rsidR="00A259F5" w:rsidRPr="006706EF">
        <w:rPr>
          <w:rFonts w:ascii="Arial" w:hAnsi="Arial" w:cs="Arial"/>
          <w:sz w:val="26"/>
          <w:szCs w:val="26"/>
        </w:rPr>
        <w:t xml:space="preserve"> В случае поступления от инвестора</w:t>
      </w:r>
      <w:r w:rsidR="002C33A2" w:rsidRPr="006706EF">
        <w:rPr>
          <w:rFonts w:ascii="Arial" w:hAnsi="Arial" w:cs="Arial"/>
          <w:sz w:val="26"/>
          <w:szCs w:val="26"/>
        </w:rPr>
        <w:t xml:space="preserve"> в Администрацию письменного обращения о намереньях, Комитет:</w:t>
      </w:r>
    </w:p>
    <w:p w:rsidR="002C33A2" w:rsidRPr="006706EF" w:rsidRDefault="002C33A2" w:rsidP="002C33A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а)</w:t>
      </w:r>
      <w:r w:rsidRPr="006706EF">
        <w:t xml:space="preserve"> </w:t>
      </w:r>
      <w:r w:rsidRPr="006706EF">
        <w:rPr>
          <w:rFonts w:ascii="Arial" w:hAnsi="Arial" w:cs="Arial"/>
          <w:sz w:val="26"/>
          <w:szCs w:val="26"/>
        </w:rPr>
        <w:t>уведомляет инвестора о получении его обращения;</w:t>
      </w:r>
    </w:p>
    <w:p w:rsidR="008E0D1F" w:rsidRPr="006706EF" w:rsidRDefault="002C33A2" w:rsidP="002C33A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б) сообщает контактные данные</w:t>
      </w:r>
      <w:r w:rsidR="008E0D1F" w:rsidRPr="006706EF">
        <w:rPr>
          <w:rFonts w:ascii="Arial" w:hAnsi="Arial" w:cs="Arial"/>
          <w:sz w:val="26"/>
          <w:szCs w:val="26"/>
        </w:rPr>
        <w:t xml:space="preserve"> Комитета;</w:t>
      </w:r>
    </w:p>
    <w:p w:rsidR="008E0D1F" w:rsidRPr="006706EF" w:rsidRDefault="008E0D1F" w:rsidP="002C33A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в) запрашивает информацию о проекте и </w:t>
      </w:r>
      <w:r w:rsidR="000E5D45" w:rsidRPr="006706EF">
        <w:rPr>
          <w:rFonts w:ascii="Arial" w:hAnsi="Arial" w:cs="Arial"/>
          <w:sz w:val="26"/>
          <w:szCs w:val="26"/>
        </w:rPr>
        <w:t xml:space="preserve">контактные данные </w:t>
      </w:r>
      <w:r w:rsidRPr="006706EF">
        <w:rPr>
          <w:rFonts w:ascii="Arial" w:hAnsi="Arial" w:cs="Arial"/>
          <w:sz w:val="26"/>
          <w:szCs w:val="26"/>
        </w:rPr>
        <w:t>ответственного куратора со стороны инвестора;</w:t>
      </w:r>
    </w:p>
    <w:p w:rsidR="000E5D45" w:rsidRPr="006706EF" w:rsidRDefault="008E0D1F" w:rsidP="002C33A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lastRenderedPageBreak/>
        <w:t xml:space="preserve">г) предоставляет требующуюся </w:t>
      </w:r>
      <w:r w:rsidR="000E5D45" w:rsidRPr="006706EF">
        <w:rPr>
          <w:rFonts w:ascii="Arial" w:hAnsi="Arial" w:cs="Arial"/>
          <w:sz w:val="26"/>
          <w:szCs w:val="26"/>
        </w:rPr>
        <w:t xml:space="preserve">информацию </w:t>
      </w:r>
      <w:r w:rsidRPr="006706EF">
        <w:rPr>
          <w:rFonts w:ascii="Arial" w:hAnsi="Arial" w:cs="Arial"/>
          <w:sz w:val="26"/>
          <w:szCs w:val="26"/>
        </w:rPr>
        <w:t>для реализации инвестиционного проекта в рамках своих полномочий</w:t>
      </w:r>
      <w:r w:rsidR="000E5D45" w:rsidRPr="006706EF">
        <w:rPr>
          <w:rFonts w:ascii="Arial" w:hAnsi="Arial" w:cs="Arial"/>
          <w:sz w:val="26"/>
          <w:szCs w:val="26"/>
        </w:rPr>
        <w:t>;</w:t>
      </w:r>
    </w:p>
    <w:p w:rsidR="000E5D45" w:rsidRPr="006706EF" w:rsidRDefault="000E5D45" w:rsidP="002C33A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д) консультирует о формах государственной и муниципальной поддержки инвестиционной и предпринимательской деятельности;</w:t>
      </w:r>
    </w:p>
    <w:p w:rsidR="00DA6E8E" w:rsidRDefault="000E5D45" w:rsidP="002C33A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е) организует прием и сопровождение инвестора на территории муниципального образования городской округ город Ишим с целью посещения инвестиционных площадок, организации и проведения переговоров</w:t>
      </w:r>
      <w:r w:rsidR="00DA6E8E" w:rsidRPr="006706EF">
        <w:rPr>
          <w:rFonts w:ascii="Arial" w:hAnsi="Arial" w:cs="Arial"/>
          <w:sz w:val="26"/>
          <w:szCs w:val="26"/>
        </w:rPr>
        <w:t>.</w:t>
      </w:r>
    </w:p>
    <w:p w:rsidR="00170B59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400C1">
        <w:rPr>
          <w:rFonts w:ascii="Arial" w:hAnsi="Arial" w:cs="Arial"/>
          <w:sz w:val="26"/>
          <w:szCs w:val="26"/>
        </w:rPr>
        <w:t xml:space="preserve">3.4. </w:t>
      </w:r>
      <w:r w:rsidR="00FA2927" w:rsidRPr="00D9015A">
        <w:rPr>
          <w:rFonts w:ascii="Arial" w:hAnsi="Arial" w:cs="Arial"/>
          <w:sz w:val="26"/>
          <w:szCs w:val="26"/>
        </w:rPr>
        <w:t>В случае принятия инвестором положительного решения, Администрация заключает соглашения о сотрудничестве с инвестором, планирующим реализацию и (или) реализующим инвестиционный проект на территории города в порядке, определенном правовым актом администрации.</w:t>
      </w:r>
    </w:p>
    <w:p w:rsidR="00C101C4" w:rsidRPr="00D400C1" w:rsidRDefault="00C101C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 </w:t>
      </w:r>
      <w:r w:rsidRPr="00C101C4">
        <w:rPr>
          <w:rFonts w:ascii="Arial" w:hAnsi="Arial" w:cs="Arial"/>
          <w:sz w:val="26"/>
          <w:szCs w:val="26"/>
        </w:rPr>
        <w:t xml:space="preserve">Инвесторы при обращении с заявкой о сопровождении инвестиционных проектов подписывают согласие на обработку персональных данных в соответствии с Федеральным законом от 27.07.2006 </w:t>
      </w:r>
      <w:r w:rsidR="004A6C4D">
        <w:rPr>
          <w:rFonts w:ascii="Arial" w:hAnsi="Arial" w:cs="Arial"/>
          <w:sz w:val="26"/>
          <w:szCs w:val="26"/>
        </w:rPr>
        <w:t>№</w:t>
      </w:r>
      <w:r w:rsidRPr="00C101C4">
        <w:rPr>
          <w:rFonts w:ascii="Arial" w:hAnsi="Arial" w:cs="Arial"/>
          <w:sz w:val="26"/>
          <w:szCs w:val="26"/>
        </w:rPr>
        <w:t xml:space="preserve"> 152-ФЗ </w:t>
      </w:r>
      <w:r w:rsidR="004A6C4D">
        <w:rPr>
          <w:rFonts w:ascii="Arial" w:hAnsi="Arial" w:cs="Arial"/>
          <w:sz w:val="26"/>
          <w:szCs w:val="26"/>
        </w:rPr>
        <w:t>«</w:t>
      </w:r>
      <w:r w:rsidRPr="00C101C4">
        <w:rPr>
          <w:rFonts w:ascii="Arial" w:hAnsi="Arial" w:cs="Arial"/>
          <w:sz w:val="26"/>
          <w:szCs w:val="26"/>
        </w:rPr>
        <w:t>О персональных данных</w:t>
      </w:r>
      <w:r w:rsidR="004A6C4D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, по форме согласно приложению №</w:t>
      </w:r>
      <w:r w:rsidRPr="00C101C4">
        <w:rPr>
          <w:rFonts w:ascii="Arial" w:hAnsi="Arial" w:cs="Arial"/>
          <w:sz w:val="26"/>
          <w:szCs w:val="26"/>
        </w:rPr>
        <w:t xml:space="preserve"> 1</w:t>
      </w:r>
      <w:r w:rsidR="00CA2E83">
        <w:rPr>
          <w:rFonts w:ascii="Arial" w:hAnsi="Arial" w:cs="Arial"/>
          <w:sz w:val="26"/>
          <w:szCs w:val="26"/>
        </w:rPr>
        <w:t xml:space="preserve"> к Порядку</w:t>
      </w:r>
      <w:r>
        <w:rPr>
          <w:rFonts w:ascii="Arial" w:hAnsi="Arial" w:cs="Arial"/>
          <w:sz w:val="26"/>
          <w:szCs w:val="26"/>
        </w:rPr>
        <w:t>.</w:t>
      </w:r>
    </w:p>
    <w:p w:rsidR="00170B59" w:rsidRPr="006706EF" w:rsidRDefault="00170B5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400C1">
        <w:rPr>
          <w:rFonts w:ascii="Arial" w:hAnsi="Arial" w:cs="Arial"/>
          <w:sz w:val="26"/>
          <w:szCs w:val="26"/>
        </w:rPr>
        <w:t>3.</w:t>
      </w:r>
      <w:r w:rsidR="00C101C4">
        <w:rPr>
          <w:rFonts w:ascii="Arial" w:hAnsi="Arial" w:cs="Arial"/>
          <w:sz w:val="26"/>
          <w:szCs w:val="26"/>
        </w:rPr>
        <w:t>6</w:t>
      </w:r>
      <w:r w:rsidRPr="00D400C1">
        <w:rPr>
          <w:rFonts w:ascii="Arial" w:hAnsi="Arial" w:cs="Arial"/>
          <w:sz w:val="26"/>
          <w:szCs w:val="26"/>
        </w:rPr>
        <w:t xml:space="preserve">. </w:t>
      </w:r>
      <w:r w:rsidR="00FA2927" w:rsidRPr="006706EF">
        <w:rPr>
          <w:rFonts w:ascii="Arial" w:hAnsi="Arial" w:cs="Arial"/>
          <w:sz w:val="26"/>
          <w:szCs w:val="26"/>
        </w:rPr>
        <w:t>Глава города Ишима назначает куратора, ответственного за сопровождение инвестиционного проекта в рамках установленных настоящим Порядком направлений работы с инвесторами в муниципальном образовании.</w:t>
      </w:r>
    </w:p>
    <w:p w:rsidR="00B9754D" w:rsidRPr="00D400C1" w:rsidRDefault="00170B59" w:rsidP="00DA6E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3.</w:t>
      </w:r>
      <w:r w:rsidR="00C101C4" w:rsidRPr="006706EF">
        <w:rPr>
          <w:rFonts w:ascii="Arial" w:hAnsi="Arial" w:cs="Arial"/>
          <w:sz w:val="26"/>
          <w:szCs w:val="26"/>
        </w:rPr>
        <w:t>7</w:t>
      </w:r>
      <w:r w:rsidRPr="006706EF">
        <w:rPr>
          <w:rFonts w:ascii="Arial" w:hAnsi="Arial" w:cs="Arial"/>
          <w:sz w:val="26"/>
          <w:szCs w:val="26"/>
        </w:rPr>
        <w:t xml:space="preserve">. </w:t>
      </w:r>
      <w:r w:rsidR="00E35113" w:rsidRPr="006706EF">
        <w:rPr>
          <w:rFonts w:ascii="Arial" w:hAnsi="Arial" w:cs="Arial"/>
          <w:sz w:val="26"/>
          <w:szCs w:val="26"/>
        </w:rPr>
        <w:t>Куратор (ответственный исполнитель) оказывает инвестору консультационную, информационную и организационную поддержку в течение всего периода реализации инвестиционного проекта вплоть до ввода объекта в эксплуатацию.</w:t>
      </w:r>
    </w:p>
    <w:p w:rsidR="00E35113" w:rsidRDefault="008A7B7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A7B7B">
        <w:rPr>
          <w:rFonts w:ascii="Arial" w:hAnsi="Arial" w:cs="Arial"/>
          <w:sz w:val="26"/>
          <w:szCs w:val="26"/>
        </w:rPr>
        <w:t>3.</w:t>
      </w:r>
      <w:r w:rsidR="00C101C4">
        <w:rPr>
          <w:rFonts w:ascii="Arial" w:hAnsi="Arial" w:cs="Arial"/>
          <w:sz w:val="26"/>
          <w:szCs w:val="26"/>
        </w:rPr>
        <w:t>8</w:t>
      </w:r>
      <w:r w:rsidRPr="008A7B7B">
        <w:rPr>
          <w:rFonts w:ascii="Arial" w:hAnsi="Arial" w:cs="Arial"/>
          <w:sz w:val="26"/>
          <w:szCs w:val="26"/>
        </w:rPr>
        <w:t xml:space="preserve">. Администрация формирует и осуществляет ведение Реестра </w:t>
      </w:r>
      <w:r w:rsidR="00E35113" w:rsidRPr="00E35113">
        <w:rPr>
          <w:rFonts w:ascii="Arial" w:hAnsi="Arial" w:cs="Arial"/>
          <w:sz w:val="26"/>
          <w:szCs w:val="26"/>
        </w:rPr>
        <w:t>реализующихся и (или) планируемых к реализации</w:t>
      </w:r>
      <w:r w:rsidR="00E35113" w:rsidRPr="00E35113">
        <w:t xml:space="preserve"> </w:t>
      </w:r>
      <w:r w:rsidR="00E35113" w:rsidRPr="00E35113">
        <w:rPr>
          <w:rFonts w:ascii="Arial" w:hAnsi="Arial" w:cs="Arial"/>
          <w:sz w:val="26"/>
          <w:szCs w:val="26"/>
        </w:rPr>
        <w:t>инвестиционных проектов</w:t>
      </w:r>
      <w:r w:rsidRPr="008A7B7B">
        <w:rPr>
          <w:rFonts w:ascii="Arial" w:hAnsi="Arial" w:cs="Arial"/>
          <w:sz w:val="26"/>
          <w:szCs w:val="26"/>
        </w:rPr>
        <w:t xml:space="preserve">. Один раз в полугодие в срок до 15-го </w:t>
      </w:r>
      <w:proofErr w:type="gramStart"/>
      <w:r w:rsidRPr="008A7B7B">
        <w:rPr>
          <w:rFonts w:ascii="Arial" w:hAnsi="Arial" w:cs="Arial"/>
          <w:sz w:val="26"/>
          <w:szCs w:val="26"/>
        </w:rPr>
        <w:t>числа месяца, следующего за отчетным периодом направляет</w:t>
      </w:r>
      <w:proofErr w:type="gramEnd"/>
      <w:r w:rsidRPr="008A7B7B">
        <w:rPr>
          <w:rFonts w:ascii="Arial" w:hAnsi="Arial" w:cs="Arial"/>
          <w:sz w:val="26"/>
          <w:szCs w:val="26"/>
        </w:rPr>
        <w:t xml:space="preserve"> информацию по инфраструктурным площадкам, а также по инвестиционным проектам, реализуемым в муниципальном образовании, в Департамент инвестиционной политики и государственной поддержки предпринимательства Тюменской области</w:t>
      </w:r>
      <w:r w:rsidR="00E35113">
        <w:rPr>
          <w:rFonts w:ascii="Arial" w:hAnsi="Arial" w:cs="Arial"/>
          <w:sz w:val="26"/>
          <w:szCs w:val="26"/>
        </w:rPr>
        <w:t>.</w:t>
      </w:r>
    </w:p>
    <w:p w:rsidR="008A7B7B" w:rsidRPr="00D400C1" w:rsidRDefault="00C101C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3.9</w:t>
      </w:r>
      <w:r w:rsidR="008A7B7B" w:rsidRPr="008A7B7B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8A7B7B" w:rsidRPr="008A7B7B">
        <w:rPr>
          <w:rFonts w:ascii="Arial" w:hAnsi="Arial" w:cs="Arial"/>
          <w:sz w:val="26"/>
          <w:szCs w:val="26"/>
        </w:rPr>
        <w:t xml:space="preserve">По масштабным инвестиционным проектам администрация осуществляет проверку хода реализации проекта с </w:t>
      </w:r>
      <w:proofErr w:type="spellStart"/>
      <w:r w:rsidR="008A7B7B" w:rsidRPr="008A7B7B">
        <w:rPr>
          <w:rFonts w:ascii="Arial" w:hAnsi="Arial" w:cs="Arial"/>
          <w:sz w:val="26"/>
          <w:szCs w:val="26"/>
        </w:rPr>
        <w:t>фотофиксацией</w:t>
      </w:r>
      <w:proofErr w:type="spellEnd"/>
      <w:r w:rsidR="008A7B7B" w:rsidRPr="008A7B7B">
        <w:rPr>
          <w:rFonts w:ascii="Arial" w:hAnsi="Arial" w:cs="Arial"/>
          <w:sz w:val="26"/>
          <w:szCs w:val="26"/>
        </w:rPr>
        <w:t>, а также проверку использования земельного участка, предоставленного в аренду без торгов по целевому назначению и направляет информацию по итогам проверки один раз в год в срок до 30 числа в Департамент инвестиционной политики и государственной поддержки предпринимательства Тюменской области или Фонд «Инвестиционное агентство Тюменской области</w:t>
      </w:r>
      <w:r w:rsidR="008A7B7B">
        <w:rPr>
          <w:rFonts w:ascii="Arial" w:hAnsi="Arial" w:cs="Arial"/>
          <w:sz w:val="26"/>
          <w:szCs w:val="26"/>
        </w:rPr>
        <w:t>»</w:t>
      </w:r>
      <w:r w:rsidR="008A7B7B" w:rsidRPr="008A7B7B">
        <w:rPr>
          <w:rFonts w:ascii="Arial" w:hAnsi="Arial" w:cs="Arial"/>
          <w:sz w:val="26"/>
          <w:szCs w:val="26"/>
        </w:rPr>
        <w:t xml:space="preserve"> (в зависимости от</w:t>
      </w:r>
      <w:proofErr w:type="gramEnd"/>
      <w:r w:rsidR="008A7B7B" w:rsidRPr="008A7B7B">
        <w:rPr>
          <w:rFonts w:ascii="Arial" w:hAnsi="Arial" w:cs="Arial"/>
          <w:sz w:val="26"/>
          <w:szCs w:val="26"/>
        </w:rPr>
        <w:t xml:space="preserve"> того, на сопровождении у к</w:t>
      </w:r>
      <w:r w:rsidR="008A7B7B">
        <w:rPr>
          <w:rFonts w:ascii="Arial" w:hAnsi="Arial" w:cs="Arial"/>
          <w:sz w:val="26"/>
          <w:szCs w:val="26"/>
        </w:rPr>
        <w:t>акого органа находятся проекты)</w:t>
      </w:r>
      <w:r w:rsidR="006706EF">
        <w:t>.</w:t>
      </w:r>
    </w:p>
    <w:p w:rsidR="00091AF7" w:rsidRDefault="00091AF7" w:rsidP="00194FB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91AF7" w:rsidRDefault="001C4FC3" w:rsidP="001C4FC3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Порядок подачи заявки </w:t>
      </w:r>
      <w:r w:rsidRPr="001C4FC3">
        <w:rPr>
          <w:rFonts w:ascii="Arial" w:hAnsi="Arial" w:cs="Arial"/>
          <w:sz w:val="26"/>
          <w:szCs w:val="26"/>
        </w:rPr>
        <w:t>на сопровождение инвестиционного проекта в Администрацию</w:t>
      </w:r>
    </w:p>
    <w:p w:rsidR="001C4FC3" w:rsidRDefault="001C4FC3" w:rsidP="001C4FC3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091AF7" w:rsidRDefault="001C4FC3" w:rsidP="00194FB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 w:rsidRPr="001C4FC3">
        <w:rPr>
          <w:rFonts w:ascii="Arial" w:hAnsi="Arial" w:cs="Arial"/>
          <w:sz w:val="26"/>
          <w:szCs w:val="26"/>
        </w:rPr>
        <w:t>Основанием для рассмотрения инвестиционного проекта является поступление от инвестора заявки на сопровождение инвестиционного проекта в Администрацию</w:t>
      </w:r>
      <w:r>
        <w:rPr>
          <w:rFonts w:ascii="Arial" w:hAnsi="Arial" w:cs="Arial"/>
          <w:sz w:val="26"/>
          <w:szCs w:val="26"/>
        </w:rPr>
        <w:t>.</w:t>
      </w:r>
    </w:p>
    <w:p w:rsidR="00336214" w:rsidRDefault="00DD09CC" w:rsidP="00194FB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Заявка по форме согласно приложению №</w:t>
      </w:r>
      <w:r w:rsidR="00C4361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 к Порядку</w:t>
      </w:r>
      <w:r w:rsidR="00336214">
        <w:rPr>
          <w:rFonts w:ascii="Arial" w:hAnsi="Arial" w:cs="Arial"/>
          <w:sz w:val="26"/>
          <w:szCs w:val="26"/>
        </w:rPr>
        <w:t>, может быть подана инвестором в Администрацию:</w:t>
      </w:r>
    </w:p>
    <w:p w:rsidR="00DD09CC" w:rsidRDefault="00336214" w:rsidP="00194FB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по средствам электронной почты</w:t>
      </w:r>
      <w:r w:rsidR="00FE37F0">
        <w:rPr>
          <w:rFonts w:ascii="Arial" w:hAnsi="Arial" w:cs="Arial"/>
          <w:sz w:val="26"/>
          <w:szCs w:val="26"/>
        </w:rPr>
        <w:t xml:space="preserve"> на </w:t>
      </w:r>
      <w:r w:rsidR="00CA2E83">
        <w:rPr>
          <w:rFonts w:ascii="Arial" w:hAnsi="Arial" w:cs="Arial"/>
          <w:sz w:val="26"/>
          <w:szCs w:val="26"/>
          <w:lang w:val="en-US"/>
        </w:rPr>
        <w:t>email</w:t>
      </w:r>
      <w:r w:rsidR="00CA2E83">
        <w:rPr>
          <w:rFonts w:ascii="Arial" w:hAnsi="Arial" w:cs="Arial"/>
          <w:sz w:val="26"/>
          <w:szCs w:val="26"/>
        </w:rPr>
        <w:t xml:space="preserve">: </w:t>
      </w:r>
      <w:hyperlink r:id="rId7" w:history="1">
        <w:r w:rsidR="00CA2E83" w:rsidRPr="00612A77">
          <w:rPr>
            <w:rStyle w:val="a3"/>
            <w:rFonts w:ascii="Arial" w:hAnsi="Arial" w:cs="Arial"/>
            <w:sz w:val="26"/>
            <w:szCs w:val="26"/>
          </w:rPr>
          <w:t>admishimpr@mail.ru</w:t>
        </w:r>
      </w:hyperlink>
      <w:r w:rsidR="00CA2E83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="00CA2E83" w:rsidRPr="00612A77">
          <w:rPr>
            <w:rStyle w:val="a3"/>
            <w:rFonts w:ascii="Arial" w:hAnsi="Arial" w:cs="Arial"/>
            <w:sz w:val="26"/>
            <w:szCs w:val="26"/>
          </w:rPr>
          <w:t>uprav@adm.ishim.ru</w:t>
        </w:r>
      </w:hyperlink>
      <w:r w:rsidR="00CA2E83">
        <w:rPr>
          <w:rFonts w:ascii="Arial" w:hAnsi="Arial" w:cs="Arial"/>
          <w:sz w:val="26"/>
          <w:szCs w:val="26"/>
        </w:rPr>
        <w:t>;</w:t>
      </w:r>
    </w:p>
    <w:p w:rsidR="00CA2E83" w:rsidRPr="00CA2E83" w:rsidRDefault="00CA2E83" w:rsidP="00194FB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б) на бумажном носители </w:t>
      </w:r>
      <w:r w:rsidR="00FF361B">
        <w:rPr>
          <w:rFonts w:ascii="Arial" w:hAnsi="Arial" w:cs="Arial"/>
          <w:sz w:val="26"/>
          <w:szCs w:val="26"/>
        </w:rPr>
        <w:t>в кабинет: №</w:t>
      </w:r>
      <w:r w:rsidR="00C4361E">
        <w:rPr>
          <w:rFonts w:ascii="Arial" w:hAnsi="Arial" w:cs="Arial"/>
          <w:sz w:val="26"/>
          <w:szCs w:val="26"/>
        </w:rPr>
        <w:t xml:space="preserve"> </w:t>
      </w:r>
      <w:r w:rsidR="00FF361B">
        <w:rPr>
          <w:rFonts w:ascii="Arial" w:hAnsi="Arial" w:cs="Arial"/>
          <w:sz w:val="26"/>
          <w:szCs w:val="26"/>
        </w:rPr>
        <w:t>122, 123, 205</w:t>
      </w:r>
    </w:p>
    <w:p w:rsidR="00091AF7" w:rsidRDefault="00091AF7" w:rsidP="00FF361B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091AF7" w:rsidRDefault="00FF361B" w:rsidP="00FF361B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Информация для контактов</w:t>
      </w:r>
    </w:p>
    <w:p w:rsidR="00FF361B" w:rsidRDefault="00FF361B" w:rsidP="00FF361B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FF361B" w:rsidRDefault="00D92F0E" w:rsidP="00FF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</w:t>
      </w:r>
      <w:r w:rsidR="00FF361B">
        <w:rPr>
          <w:rFonts w:ascii="Arial" w:hAnsi="Arial" w:cs="Arial"/>
          <w:sz w:val="26"/>
          <w:szCs w:val="26"/>
        </w:rPr>
        <w:t>Департамент инвестиционной политики и государственной поддержки предпринимательства Тюменской области:</w:t>
      </w:r>
    </w:p>
    <w:p w:rsidR="00FF361B" w:rsidRDefault="00FF361B" w:rsidP="00D9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Адрес: 625003, </w:t>
      </w:r>
      <w:r w:rsidR="00C57B32" w:rsidRPr="00C57B32">
        <w:rPr>
          <w:rFonts w:ascii="Arial" w:hAnsi="Arial" w:cs="Arial"/>
          <w:sz w:val="26"/>
          <w:szCs w:val="26"/>
        </w:rPr>
        <w:t>Тюменская область</w:t>
      </w:r>
      <w:r w:rsidR="00C57B32">
        <w:rPr>
          <w:rFonts w:ascii="Arial" w:hAnsi="Arial" w:cs="Arial"/>
          <w:sz w:val="26"/>
          <w:szCs w:val="26"/>
        </w:rPr>
        <w:t>,</w:t>
      </w:r>
      <w:r w:rsidR="00C57B32" w:rsidRPr="00C57B3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г. Тюмень, ул. Республики, 24.</w:t>
      </w:r>
    </w:p>
    <w:p w:rsidR="00FF361B" w:rsidRDefault="00FF361B" w:rsidP="00D9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Контактные телефоны: (3452) 55-64-67, 55-66-56, 55-64-65.</w:t>
      </w:r>
    </w:p>
    <w:p w:rsidR="00FF361B" w:rsidRDefault="00FF361B" w:rsidP="00D9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 электронной почты: dep_invest@72to.ru.</w:t>
      </w:r>
    </w:p>
    <w:p w:rsidR="00FF361B" w:rsidRDefault="00FF361B" w:rsidP="00D9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Официальные интернет-сайты уполномоченного органа: www.admtyumen.ru, www.tyumen-region.ru.</w:t>
      </w:r>
    </w:p>
    <w:p w:rsid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2F0E" w:rsidRP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 </w:t>
      </w:r>
      <w:r w:rsidRPr="00D92F0E">
        <w:rPr>
          <w:rFonts w:ascii="Arial" w:hAnsi="Arial" w:cs="Arial"/>
          <w:sz w:val="26"/>
          <w:szCs w:val="26"/>
        </w:rPr>
        <w:t>Фонд "Инвестиционное агентство Тюменской области":</w:t>
      </w:r>
    </w:p>
    <w:p w:rsidR="00D92F0E" w:rsidRP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D92F0E">
        <w:rPr>
          <w:rFonts w:ascii="Arial" w:hAnsi="Arial" w:cs="Arial"/>
          <w:sz w:val="26"/>
          <w:szCs w:val="26"/>
        </w:rPr>
        <w:t>Адрес: 625000, Тюменская область, г. Тюмень, ул. Хохрякова, 53.</w:t>
      </w:r>
    </w:p>
    <w:p w:rsidR="00D92F0E" w:rsidRP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D92F0E">
        <w:rPr>
          <w:rFonts w:ascii="Arial" w:hAnsi="Arial" w:cs="Arial"/>
          <w:sz w:val="26"/>
          <w:szCs w:val="26"/>
        </w:rPr>
        <w:t>Контактные телефоны: (3452) 49-99-44, 50-76-33.</w:t>
      </w:r>
    </w:p>
    <w:p w:rsidR="00D92F0E" w:rsidRP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D92F0E">
        <w:rPr>
          <w:rFonts w:ascii="Arial" w:hAnsi="Arial" w:cs="Arial"/>
          <w:sz w:val="26"/>
          <w:szCs w:val="26"/>
        </w:rPr>
        <w:t>Адрес электронной почты: recept@iato.ru.</w:t>
      </w:r>
    </w:p>
    <w:p w:rsidR="00FF361B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D92F0E">
        <w:rPr>
          <w:rFonts w:ascii="Arial" w:hAnsi="Arial" w:cs="Arial"/>
          <w:sz w:val="26"/>
          <w:szCs w:val="26"/>
        </w:rPr>
        <w:t xml:space="preserve">Официальный интернет-сайт: </w:t>
      </w:r>
      <w:hyperlink r:id="rId9" w:history="1">
        <w:r w:rsidRPr="00612A77">
          <w:rPr>
            <w:rStyle w:val="a3"/>
            <w:rFonts w:ascii="Arial" w:hAnsi="Arial" w:cs="Arial"/>
            <w:sz w:val="26"/>
            <w:szCs w:val="26"/>
          </w:rPr>
          <w:t>www.iato.ru</w:t>
        </w:r>
      </w:hyperlink>
      <w:r w:rsidRPr="00D92F0E">
        <w:rPr>
          <w:rFonts w:ascii="Arial" w:hAnsi="Arial" w:cs="Arial"/>
          <w:sz w:val="26"/>
          <w:szCs w:val="26"/>
        </w:rPr>
        <w:t>.</w:t>
      </w:r>
    </w:p>
    <w:p w:rsid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5.3. К</w:t>
      </w:r>
      <w:r w:rsidRPr="00D92F0E">
        <w:rPr>
          <w:rFonts w:ascii="Arial" w:hAnsi="Arial" w:cs="Arial"/>
          <w:sz w:val="26"/>
          <w:szCs w:val="26"/>
        </w:rPr>
        <w:t>омитет по развитию потребительского рынка и предпринимательства</w:t>
      </w:r>
      <w:r>
        <w:rPr>
          <w:rFonts w:ascii="Arial" w:hAnsi="Arial" w:cs="Arial"/>
          <w:sz w:val="26"/>
          <w:szCs w:val="26"/>
        </w:rPr>
        <w:t>:</w:t>
      </w:r>
    </w:p>
    <w:p w:rsidR="00D92F0E" w:rsidRDefault="00D92F0E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Адрес: </w:t>
      </w:r>
      <w:r w:rsidRPr="00D92F0E">
        <w:rPr>
          <w:rFonts w:ascii="Arial" w:hAnsi="Arial" w:cs="Arial"/>
          <w:sz w:val="26"/>
          <w:szCs w:val="26"/>
        </w:rPr>
        <w:t>627750, Тюменская обл</w:t>
      </w:r>
      <w:r>
        <w:rPr>
          <w:rFonts w:ascii="Arial" w:hAnsi="Arial" w:cs="Arial"/>
          <w:sz w:val="26"/>
          <w:szCs w:val="26"/>
        </w:rPr>
        <w:t>асть</w:t>
      </w:r>
      <w:r w:rsidRPr="00D92F0E">
        <w:rPr>
          <w:rFonts w:ascii="Arial" w:hAnsi="Arial" w:cs="Arial"/>
          <w:sz w:val="26"/>
          <w:szCs w:val="26"/>
        </w:rPr>
        <w:t>, г. Ишим, ул. Гагарина, д. 67</w:t>
      </w:r>
      <w:r>
        <w:rPr>
          <w:rFonts w:ascii="Arial" w:hAnsi="Arial" w:cs="Arial"/>
          <w:sz w:val="26"/>
          <w:szCs w:val="26"/>
        </w:rPr>
        <w:t>.</w:t>
      </w:r>
    </w:p>
    <w:p w:rsidR="00D92F0E" w:rsidRDefault="00C57B32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C57B32">
        <w:rPr>
          <w:rFonts w:ascii="Arial" w:hAnsi="Arial" w:cs="Arial"/>
          <w:sz w:val="26"/>
          <w:szCs w:val="26"/>
        </w:rPr>
        <w:t>Контактные телефоны:</w:t>
      </w:r>
      <w:r>
        <w:rPr>
          <w:rFonts w:ascii="Arial" w:hAnsi="Arial" w:cs="Arial"/>
          <w:sz w:val="26"/>
          <w:szCs w:val="26"/>
        </w:rPr>
        <w:t xml:space="preserve"> 8(34551) </w:t>
      </w:r>
      <w:r w:rsidR="00193446">
        <w:rPr>
          <w:rFonts w:ascii="Arial" w:hAnsi="Arial" w:cs="Arial"/>
          <w:sz w:val="26"/>
          <w:szCs w:val="26"/>
        </w:rPr>
        <w:t>5-06-63, 5-15-35.</w:t>
      </w: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193446">
        <w:rPr>
          <w:rFonts w:ascii="Arial" w:hAnsi="Arial" w:cs="Arial"/>
          <w:sz w:val="26"/>
          <w:szCs w:val="26"/>
        </w:rPr>
        <w:t>Адрес электронной почты:</w:t>
      </w:r>
      <w:r w:rsidRPr="00193446">
        <w:t xml:space="preserve"> </w:t>
      </w:r>
      <w:hyperlink r:id="rId10" w:history="1">
        <w:r w:rsidRPr="00612A77">
          <w:rPr>
            <w:rStyle w:val="a3"/>
            <w:rFonts w:ascii="Arial" w:hAnsi="Arial" w:cs="Arial"/>
            <w:sz w:val="26"/>
            <w:szCs w:val="26"/>
          </w:rPr>
          <w:t>admishimpr@mail.ru</w:t>
        </w:r>
      </w:hyperlink>
      <w:r>
        <w:rPr>
          <w:rFonts w:ascii="Arial" w:hAnsi="Arial" w:cs="Arial"/>
          <w:sz w:val="26"/>
          <w:szCs w:val="26"/>
        </w:rPr>
        <w:t>.</w:t>
      </w: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193446">
        <w:rPr>
          <w:rFonts w:ascii="Arial" w:hAnsi="Arial" w:cs="Arial"/>
          <w:sz w:val="26"/>
          <w:szCs w:val="26"/>
        </w:rPr>
        <w:t>Официальный интернет-сайт:</w:t>
      </w:r>
      <w:r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612A77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Pr="00612A77">
          <w:rPr>
            <w:rStyle w:val="a3"/>
            <w:rFonts w:ascii="Arial" w:hAnsi="Arial" w:cs="Arial"/>
            <w:sz w:val="26"/>
            <w:szCs w:val="26"/>
          </w:rPr>
          <w:t>.ishim.admtyumen.ru</w:t>
        </w:r>
      </w:hyperlink>
      <w:r>
        <w:rPr>
          <w:rFonts w:ascii="Arial" w:hAnsi="Arial" w:cs="Arial"/>
          <w:sz w:val="26"/>
          <w:szCs w:val="26"/>
        </w:rPr>
        <w:t>.</w:t>
      </w: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D9015A" w:rsidRDefault="00D9015A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93446" w:rsidRDefault="00193446" w:rsidP="00D92F0E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7D384F" w:rsidRDefault="00193446" w:rsidP="00A51F8F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</w:t>
      </w:r>
      <w:r w:rsidR="00A51F8F">
        <w:rPr>
          <w:rFonts w:ascii="Arial" w:hAnsi="Arial" w:cs="Arial"/>
          <w:sz w:val="26"/>
          <w:szCs w:val="26"/>
        </w:rPr>
        <w:t xml:space="preserve">жение №1 </w:t>
      </w:r>
    </w:p>
    <w:p w:rsidR="00193446" w:rsidRDefault="00A51F8F" w:rsidP="00A51F8F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</w:t>
      </w:r>
      <w:r w:rsidR="00D9015A" w:rsidRPr="00D9015A">
        <w:t xml:space="preserve"> </w:t>
      </w:r>
      <w:r w:rsidR="00D9015A" w:rsidRPr="00D9015A">
        <w:rPr>
          <w:rFonts w:ascii="Arial" w:hAnsi="Arial" w:cs="Arial"/>
          <w:sz w:val="26"/>
          <w:szCs w:val="26"/>
        </w:rPr>
        <w:t>сопровождения инвестиционных проектов, реализуемых и (или) планируемых к реализации в муниципальном образовании город Ишим</w:t>
      </w:r>
    </w:p>
    <w:p w:rsidR="00A51F8F" w:rsidRDefault="00A51F8F" w:rsidP="00A51F8F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</w:p>
    <w:p w:rsidR="004563C5" w:rsidRPr="004563C5" w:rsidRDefault="004563C5" w:rsidP="00034DB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СОГЛАСИЕ</w:t>
      </w:r>
    </w:p>
    <w:p w:rsidR="004563C5" w:rsidRPr="004563C5" w:rsidRDefault="004563C5" w:rsidP="00034DB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    Я, ____________________________________________________________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</w:t>
      </w:r>
      <w:r w:rsidRPr="004563C5">
        <w:rPr>
          <w:rFonts w:ascii="Arial" w:hAnsi="Arial" w:cs="Arial"/>
          <w:sz w:val="26"/>
          <w:szCs w:val="26"/>
        </w:rPr>
        <w:t>_____________________________________________________________,</w:t>
      </w:r>
    </w:p>
    <w:p w:rsidR="004563C5" w:rsidRPr="004563C5" w:rsidRDefault="004563C5" w:rsidP="004563C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4563C5">
        <w:rPr>
          <w:rFonts w:ascii="Arial" w:hAnsi="Arial" w:cs="Arial"/>
          <w:sz w:val="22"/>
          <w:szCs w:val="22"/>
        </w:rPr>
        <w:t>(фамилия, имя, отчество субъекта персональных данных)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    в  соответствии  со </w:t>
      </w:r>
      <w:hyperlink r:id="rId12" w:history="1">
        <w:r w:rsidRPr="004563C5">
          <w:rPr>
            <w:rFonts w:ascii="Arial" w:hAnsi="Arial" w:cs="Arial"/>
            <w:color w:val="0000FF"/>
            <w:sz w:val="26"/>
            <w:szCs w:val="26"/>
          </w:rPr>
          <w:t>ст. 9</w:t>
        </w:r>
      </w:hyperlink>
      <w:r w:rsidRPr="004563C5">
        <w:rPr>
          <w:rFonts w:ascii="Arial" w:hAnsi="Arial" w:cs="Arial"/>
          <w:sz w:val="26"/>
          <w:szCs w:val="26"/>
        </w:rPr>
        <w:t xml:space="preserve"> Федерального закона от 27.07.2006 N 152-ФЗ "О</w:t>
      </w:r>
    </w:p>
    <w:p w:rsidR="003C482A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персональных данных", </w:t>
      </w:r>
      <w:proofErr w:type="gramStart"/>
      <w:r w:rsidRPr="004563C5">
        <w:rPr>
          <w:rFonts w:ascii="Arial" w:hAnsi="Arial" w:cs="Arial"/>
          <w:sz w:val="26"/>
          <w:szCs w:val="26"/>
        </w:rPr>
        <w:t>зарегистрирован</w:t>
      </w:r>
      <w:proofErr w:type="gramEnd"/>
      <w:r w:rsidRPr="004563C5">
        <w:rPr>
          <w:rFonts w:ascii="Arial" w:hAnsi="Arial" w:cs="Arial"/>
          <w:sz w:val="26"/>
          <w:szCs w:val="26"/>
        </w:rPr>
        <w:t xml:space="preserve"> ________</w:t>
      </w:r>
      <w:r w:rsidR="003C482A">
        <w:rPr>
          <w:rFonts w:ascii="Arial" w:hAnsi="Arial" w:cs="Arial"/>
          <w:sz w:val="26"/>
          <w:szCs w:val="26"/>
        </w:rPr>
        <w:t>_____</w:t>
      </w:r>
      <w:r w:rsidRPr="004563C5">
        <w:rPr>
          <w:rFonts w:ascii="Arial" w:hAnsi="Arial" w:cs="Arial"/>
          <w:sz w:val="26"/>
          <w:szCs w:val="26"/>
        </w:rPr>
        <w:t xml:space="preserve">______ по адресу: </w:t>
      </w:r>
    </w:p>
    <w:p w:rsidR="003C482A" w:rsidRDefault="003C482A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3C482A" w:rsidRDefault="003C482A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паспорт или иной документ, удостоверяющий личность: </w:t>
      </w:r>
      <w:r>
        <w:rPr>
          <w:rFonts w:ascii="Arial" w:hAnsi="Arial" w:cs="Arial"/>
          <w:sz w:val="26"/>
          <w:szCs w:val="26"/>
        </w:rPr>
        <w:t>_</w:t>
      </w:r>
      <w:r w:rsidRPr="004563C5">
        <w:rPr>
          <w:rFonts w:ascii="Arial" w:hAnsi="Arial" w:cs="Arial"/>
          <w:sz w:val="26"/>
          <w:szCs w:val="26"/>
        </w:rPr>
        <w:t>_______________,</w:t>
      </w:r>
    </w:p>
    <w:p w:rsidR="004563C5" w:rsidRPr="004563C5" w:rsidRDefault="004563C5" w:rsidP="004563C5">
      <w:pPr>
        <w:pStyle w:val="ConsPlusNonformat"/>
        <w:jc w:val="right"/>
        <w:rPr>
          <w:rFonts w:ascii="Arial" w:hAnsi="Arial" w:cs="Arial"/>
          <w:sz w:val="22"/>
          <w:szCs w:val="22"/>
        </w:rPr>
      </w:pPr>
      <w:proofErr w:type="gramStart"/>
      <w:r w:rsidRPr="004563C5">
        <w:rPr>
          <w:rFonts w:ascii="Arial" w:hAnsi="Arial" w:cs="Arial"/>
          <w:sz w:val="22"/>
          <w:szCs w:val="22"/>
        </w:rPr>
        <w:t>(наименование документа,</w:t>
      </w:r>
      <w:proofErr w:type="gramEnd"/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563C5" w:rsidRPr="004563C5" w:rsidRDefault="004563C5" w:rsidP="004563C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4563C5">
        <w:rPr>
          <w:rFonts w:ascii="Arial" w:hAnsi="Arial" w:cs="Arial"/>
          <w:sz w:val="22"/>
          <w:szCs w:val="22"/>
        </w:rPr>
        <w:t xml:space="preserve">серия, </w:t>
      </w:r>
      <w:r w:rsidR="00034DB3">
        <w:rPr>
          <w:rFonts w:ascii="Arial" w:hAnsi="Arial" w:cs="Arial"/>
          <w:sz w:val="22"/>
          <w:szCs w:val="22"/>
        </w:rPr>
        <w:t>№</w:t>
      </w:r>
      <w:r w:rsidRPr="004563C5">
        <w:rPr>
          <w:rFonts w:ascii="Arial" w:hAnsi="Arial" w:cs="Arial"/>
          <w:sz w:val="22"/>
          <w:szCs w:val="22"/>
        </w:rPr>
        <w:t>, сведения о дате выдачи документа и выдавшем его органе)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4563C5">
        <w:rPr>
          <w:rFonts w:ascii="Arial" w:hAnsi="Arial" w:cs="Arial"/>
          <w:sz w:val="26"/>
          <w:szCs w:val="26"/>
        </w:rPr>
        <w:t xml:space="preserve">даю согласие в соответствии со </w:t>
      </w:r>
      <w:hyperlink r:id="rId13" w:history="1">
        <w:r w:rsidRPr="004563C5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  <w:r w:rsidRPr="004563C5">
        <w:rPr>
          <w:rFonts w:ascii="Arial" w:hAnsi="Arial" w:cs="Arial"/>
          <w:sz w:val="26"/>
          <w:szCs w:val="26"/>
        </w:rPr>
        <w:t xml:space="preserve"> Федерального закона от 27.07.2006</w:t>
      </w:r>
      <w:r w:rsidR="003C482A">
        <w:rPr>
          <w:rFonts w:ascii="Arial" w:hAnsi="Arial" w:cs="Arial"/>
          <w:sz w:val="26"/>
          <w:szCs w:val="26"/>
        </w:rPr>
        <w:t xml:space="preserve"> №</w:t>
      </w:r>
      <w:r w:rsidRPr="004563C5">
        <w:rPr>
          <w:rFonts w:ascii="Arial" w:hAnsi="Arial" w:cs="Arial"/>
          <w:sz w:val="26"/>
          <w:szCs w:val="26"/>
        </w:rPr>
        <w:t xml:space="preserve"> 152-ФЗ </w:t>
      </w:r>
      <w:r w:rsidR="003C482A">
        <w:rPr>
          <w:rFonts w:ascii="Arial" w:hAnsi="Arial" w:cs="Arial"/>
          <w:sz w:val="26"/>
          <w:szCs w:val="26"/>
        </w:rPr>
        <w:t>«</w:t>
      </w:r>
      <w:r w:rsidRPr="004563C5">
        <w:rPr>
          <w:rFonts w:ascii="Arial" w:hAnsi="Arial" w:cs="Arial"/>
          <w:sz w:val="26"/>
          <w:szCs w:val="26"/>
        </w:rPr>
        <w:t>О персональных данных</w:t>
      </w:r>
      <w:r w:rsidR="003C482A">
        <w:rPr>
          <w:rFonts w:ascii="Arial" w:hAnsi="Arial" w:cs="Arial"/>
          <w:sz w:val="26"/>
          <w:szCs w:val="26"/>
        </w:rPr>
        <w:t>»</w:t>
      </w:r>
      <w:r w:rsidRPr="004563C5">
        <w:rPr>
          <w:rFonts w:ascii="Arial" w:hAnsi="Arial" w:cs="Arial"/>
          <w:sz w:val="26"/>
          <w:szCs w:val="26"/>
        </w:rPr>
        <w:t xml:space="preserve"> на автоматизированную, а также без</w:t>
      </w:r>
      <w:r w:rsidR="003C482A"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использования средств автоматизации обработку и использование (в том числе</w:t>
      </w:r>
      <w:r w:rsidR="003C482A"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обработку персональных данных посредством запросов информации и необходимых</w:t>
      </w:r>
      <w:r w:rsidR="003C482A"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 xml:space="preserve">документов) моих персональных данных, содержащихся в </w:t>
      </w:r>
      <w:r w:rsidR="00034DB3">
        <w:rPr>
          <w:rFonts w:ascii="Arial" w:hAnsi="Arial" w:cs="Arial"/>
          <w:sz w:val="26"/>
          <w:szCs w:val="26"/>
        </w:rPr>
        <w:t>заявке на сопровождение инвестиционного прое</w:t>
      </w:r>
      <w:r w:rsidR="000E6268">
        <w:rPr>
          <w:rFonts w:ascii="Arial" w:hAnsi="Arial" w:cs="Arial"/>
          <w:sz w:val="26"/>
          <w:szCs w:val="26"/>
        </w:rPr>
        <w:t>к</w:t>
      </w:r>
      <w:r w:rsidR="00034DB3">
        <w:rPr>
          <w:rFonts w:ascii="Arial" w:hAnsi="Arial" w:cs="Arial"/>
          <w:sz w:val="26"/>
          <w:szCs w:val="26"/>
        </w:rPr>
        <w:t>та</w:t>
      </w:r>
      <w:r w:rsidRPr="004563C5">
        <w:rPr>
          <w:rFonts w:ascii="Arial" w:hAnsi="Arial" w:cs="Arial"/>
          <w:sz w:val="26"/>
          <w:szCs w:val="26"/>
        </w:rPr>
        <w:t xml:space="preserve">, с целью предоставления </w:t>
      </w:r>
      <w:r w:rsidR="000E6268">
        <w:rPr>
          <w:rFonts w:ascii="Arial" w:hAnsi="Arial" w:cs="Arial"/>
          <w:sz w:val="26"/>
          <w:szCs w:val="26"/>
        </w:rPr>
        <w:t>услуг по комплексному сопровождению инвестиционного проекта</w:t>
      </w:r>
      <w:r w:rsidRPr="004563C5">
        <w:rPr>
          <w:rFonts w:ascii="Arial" w:hAnsi="Arial" w:cs="Arial"/>
          <w:sz w:val="26"/>
          <w:szCs w:val="26"/>
        </w:rPr>
        <w:t>.</w:t>
      </w:r>
      <w:proofErr w:type="gramEnd"/>
    </w:p>
    <w:p w:rsidR="004563C5" w:rsidRPr="004563C5" w:rsidRDefault="004563C5" w:rsidP="003C482A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Дата начала обработки персональных данных ____________________.</w:t>
      </w:r>
    </w:p>
    <w:p w:rsidR="004563C5" w:rsidRPr="004563C5" w:rsidRDefault="004563C5" w:rsidP="00034DB3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Настоящее согласие действует на период до истечения сроков хранения</w:t>
      </w:r>
      <w:r w:rsidR="003C482A"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соответствующей информации или документов, содержащих указанную информацию,</w:t>
      </w:r>
      <w:r w:rsidR="00034DB3"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определяемых в соответствии с законодательством Российской Федерации. Отзыв</w:t>
      </w:r>
      <w:r w:rsidR="00034DB3"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заявления осуществляется в соответствии с законодательством Российской</w:t>
      </w:r>
      <w:r w:rsidR="00034DB3"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Федерации.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3C5" w:rsidRPr="004563C5" w:rsidRDefault="00034DB3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4563C5" w:rsidRPr="004563C5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»</w:t>
      </w:r>
      <w:r w:rsidR="004563C5" w:rsidRPr="004563C5">
        <w:rPr>
          <w:rFonts w:ascii="Arial" w:hAnsi="Arial" w:cs="Arial"/>
          <w:sz w:val="26"/>
          <w:szCs w:val="26"/>
        </w:rPr>
        <w:t xml:space="preserve"> ______________ ____ </w:t>
      </w:r>
      <w:proofErr w:type="gramStart"/>
      <w:r w:rsidR="004563C5" w:rsidRPr="004563C5">
        <w:rPr>
          <w:rFonts w:ascii="Arial" w:hAnsi="Arial" w:cs="Arial"/>
          <w:sz w:val="26"/>
          <w:szCs w:val="26"/>
        </w:rPr>
        <w:t>г</w:t>
      </w:r>
      <w:proofErr w:type="gramEnd"/>
      <w:r w:rsidR="004563C5" w:rsidRPr="004563C5">
        <w:rPr>
          <w:rFonts w:ascii="Arial" w:hAnsi="Arial" w:cs="Arial"/>
          <w:sz w:val="26"/>
          <w:szCs w:val="26"/>
        </w:rPr>
        <w:t>.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Субъект персональных данных: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__________________/_________________</w:t>
      </w:r>
    </w:p>
    <w:p w:rsidR="004563C5" w:rsidRPr="004563C5" w:rsidRDefault="004563C5" w:rsidP="004563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 </w:t>
      </w:r>
      <w:r w:rsidR="00034DB3">
        <w:rPr>
          <w:rFonts w:ascii="Arial" w:hAnsi="Arial" w:cs="Arial"/>
          <w:sz w:val="26"/>
          <w:szCs w:val="26"/>
        </w:rPr>
        <w:t xml:space="preserve">     </w:t>
      </w:r>
      <w:r w:rsidRPr="004563C5">
        <w:rPr>
          <w:rFonts w:ascii="Arial" w:hAnsi="Arial" w:cs="Arial"/>
          <w:sz w:val="26"/>
          <w:szCs w:val="26"/>
        </w:rPr>
        <w:t xml:space="preserve">   (подпись)    </w:t>
      </w:r>
      <w:r w:rsidR="00034DB3">
        <w:rPr>
          <w:rFonts w:ascii="Arial" w:hAnsi="Arial" w:cs="Arial"/>
          <w:sz w:val="26"/>
          <w:szCs w:val="26"/>
        </w:rPr>
        <w:t xml:space="preserve">           </w:t>
      </w:r>
      <w:r w:rsidRPr="004563C5">
        <w:rPr>
          <w:rFonts w:ascii="Arial" w:hAnsi="Arial" w:cs="Arial"/>
          <w:sz w:val="26"/>
          <w:szCs w:val="26"/>
        </w:rPr>
        <w:t xml:space="preserve">      (Ф.И.О.)</w:t>
      </w:r>
    </w:p>
    <w:p w:rsidR="00034DB3" w:rsidRDefault="00034DB3" w:rsidP="00E564E6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034DB3" w:rsidRDefault="00034DB3" w:rsidP="00E564E6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034DB3" w:rsidRDefault="00034DB3" w:rsidP="00E564E6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0E6268" w:rsidRDefault="000E6268" w:rsidP="00E564E6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7D384F" w:rsidRDefault="00E564E6" w:rsidP="00E564E6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2 </w:t>
      </w:r>
    </w:p>
    <w:p w:rsidR="00E564E6" w:rsidRDefault="007D384F" w:rsidP="00E564E6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 w:rsidRPr="007D384F">
        <w:rPr>
          <w:rFonts w:ascii="Arial" w:hAnsi="Arial" w:cs="Arial"/>
          <w:sz w:val="26"/>
          <w:szCs w:val="26"/>
        </w:rPr>
        <w:t>к Порядку сопровождения инвестиционных проектов, реализуемых и (или) планируемых к реализации в муниципальном образовании город Ишим</w:t>
      </w:r>
    </w:p>
    <w:p w:rsidR="00E564E6" w:rsidRDefault="00E564E6" w:rsidP="00E564E6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</w:p>
    <w:p w:rsidR="00C60E26" w:rsidRDefault="00C60E26" w:rsidP="00C60E26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 xml:space="preserve">Заявка </w:t>
      </w:r>
    </w:p>
    <w:p w:rsidR="00C60E26" w:rsidRDefault="00C60E26" w:rsidP="00C60E26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>на сопровождение инвестиционного проекта</w:t>
      </w:r>
    </w:p>
    <w:p w:rsidR="00C60E26" w:rsidRPr="00C60E26" w:rsidRDefault="00C60E26" w:rsidP="00C60E26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 xml:space="preserve">от </w:t>
      </w:r>
      <w:r w:rsidR="004A6C4D">
        <w:rPr>
          <w:rFonts w:ascii="Arial" w:hAnsi="Arial" w:cs="Arial"/>
          <w:sz w:val="26"/>
          <w:szCs w:val="26"/>
        </w:rPr>
        <w:t>«</w:t>
      </w:r>
      <w:r w:rsidRPr="00C60E26">
        <w:rPr>
          <w:rFonts w:ascii="Arial" w:hAnsi="Arial" w:cs="Arial"/>
          <w:sz w:val="26"/>
          <w:szCs w:val="26"/>
        </w:rPr>
        <w:t>_______</w:t>
      </w:r>
      <w:r w:rsidR="004A6C4D">
        <w:rPr>
          <w:rFonts w:ascii="Arial" w:hAnsi="Arial" w:cs="Arial"/>
          <w:sz w:val="26"/>
          <w:szCs w:val="26"/>
        </w:rPr>
        <w:t>»</w:t>
      </w:r>
      <w:r w:rsidRPr="00C60E26">
        <w:rPr>
          <w:rFonts w:ascii="Arial" w:hAnsi="Arial" w:cs="Arial"/>
          <w:sz w:val="26"/>
          <w:szCs w:val="26"/>
        </w:rPr>
        <w:t xml:space="preserve"> ______________20____ года</w:t>
      </w:r>
    </w:p>
    <w:p w:rsidR="00C60E26" w:rsidRDefault="00C60E26" w:rsidP="00C60E26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5707"/>
        <w:gridCol w:w="388"/>
      </w:tblGrid>
      <w:tr w:rsidR="00D14519" w:rsidTr="007D384F">
        <w:tc>
          <w:tcPr>
            <w:tcW w:w="9747" w:type="dxa"/>
            <w:gridSpan w:val="3"/>
          </w:tcPr>
          <w:p w:rsidR="00D14519" w:rsidRDefault="00D14519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Информация об инициаторе проекта:</w:t>
            </w: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Организационно-правовая форма; полное наименование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Почтовый адрес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Ф.И.О., телефон руководителя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Pr="00D14519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Pr="00D14519" w:rsidRDefault="002734BA" w:rsidP="0092103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 xml:space="preserve">Ф.И.О., телефон </w:t>
            </w:r>
            <w:r>
              <w:rPr>
                <w:rFonts w:ascii="Arial" w:hAnsi="Arial" w:cs="Arial"/>
                <w:sz w:val="26"/>
                <w:szCs w:val="26"/>
              </w:rPr>
              <w:t>ответственного исполнителя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1033" w:rsidTr="007D384F">
        <w:tc>
          <w:tcPr>
            <w:tcW w:w="9747" w:type="dxa"/>
            <w:gridSpan w:val="3"/>
          </w:tcPr>
          <w:p w:rsid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Информация о проекте:</w:t>
            </w:r>
          </w:p>
        </w:tc>
      </w:tr>
      <w:tr w:rsidR="00921033" w:rsidTr="007D384F">
        <w:tc>
          <w:tcPr>
            <w:tcW w:w="3652" w:type="dxa"/>
            <w:vMerge w:val="restart"/>
          </w:tcPr>
          <w:p w:rsid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Цель проекта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21033" w:rsidRP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21033">
              <w:rPr>
                <w:rFonts w:ascii="Arial" w:hAnsi="Arial" w:cs="Arial"/>
                <w:sz w:val="20"/>
              </w:rPr>
              <w:t>(нужное отметить)</w:t>
            </w:r>
          </w:p>
        </w:tc>
        <w:tc>
          <w:tcPr>
            <w:tcW w:w="5707" w:type="dxa"/>
          </w:tcPr>
          <w:p w:rsidR="00921033" w:rsidRPr="00921033" w:rsidRDefault="00921033" w:rsidP="003F52EC">
            <w:pPr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Создание нового бизнеса</w:t>
            </w:r>
          </w:p>
        </w:tc>
        <w:tc>
          <w:tcPr>
            <w:tcW w:w="388" w:type="dxa"/>
          </w:tcPr>
          <w:p w:rsid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1033" w:rsidTr="007D384F">
        <w:tc>
          <w:tcPr>
            <w:tcW w:w="3652" w:type="dxa"/>
            <w:vMerge/>
          </w:tcPr>
          <w:p w:rsid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7" w:type="dxa"/>
          </w:tcPr>
          <w:p w:rsidR="00921033" w:rsidRPr="00921033" w:rsidRDefault="00921033" w:rsidP="003F52EC">
            <w:pPr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Расширение действующего бизнеса</w:t>
            </w:r>
          </w:p>
        </w:tc>
        <w:tc>
          <w:tcPr>
            <w:tcW w:w="388" w:type="dxa"/>
          </w:tcPr>
          <w:p w:rsid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1033" w:rsidTr="007D384F">
        <w:tc>
          <w:tcPr>
            <w:tcW w:w="3652" w:type="dxa"/>
            <w:vMerge/>
          </w:tcPr>
          <w:p w:rsid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7" w:type="dxa"/>
          </w:tcPr>
          <w:p w:rsidR="00921033" w:rsidRPr="00921033" w:rsidRDefault="00921033" w:rsidP="003F52EC">
            <w:pPr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Модернизация действующего бизнеса</w:t>
            </w:r>
          </w:p>
        </w:tc>
        <w:tc>
          <w:tcPr>
            <w:tcW w:w="388" w:type="dxa"/>
          </w:tcPr>
          <w:p w:rsidR="00921033" w:rsidRDefault="00921033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Название проекта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Общая стоимость проекта, млн. рублей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Доля собственных средств, млн. рублей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4BA">
              <w:rPr>
                <w:rFonts w:ascii="Arial" w:hAnsi="Arial" w:cs="Arial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6095" w:type="dxa"/>
            <w:gridSpan w:val="2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9747" w:type="dxa"/>
            <w:gridSpan w:val="3"/>
          </w:tcPr>
          <w:p w:rsidR="002734BA" w:rsidRDefault="002734BA" w:rsidP="00C60E26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4BA">
              <w:rPr>
                <w:rFonts w:ascii="Arial" w:hAnsi="Arial" w:cs="Arial"/>
                <w:sz w:val="26"/>
                <w:szCs w:val="26"/>
              </w:rPr>
              <w:t>Информация о необходимом содействии в реализации проекта:</w:t>
            </w:r>
          </w:p>
        </w:tc>
      </w:tr>
      <w:tr w:rsidR="002734BA" w:rsidTr="007D384F">
        <w:tc>
          <w:tcPr>
            <w:tcW w:w="3652" w:type="dxa"/>
          </w:tcPr>
          <w:p w:rsidR="002734BA" w:rsidRDefault="000A1A36" w:rsidP="009847D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</w:t>
            </w:r>
            <w:r w:rsidR="009861D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734BA" w:rsidRPr="002734BA">
              <w:rPr>
                <w:rFonts w:ascii="Arial" w:hAnsi="Arial" w:cs="Arial"/>
                <w:sz w:val="26"/>
                <w:szCs w:val="26"/>
              </w:rPr>
              <w:t>содействие</w:t>
            </w:r>
          </w:p>
          <w:p w:rsidR="000A1A36" w:rsidRPr="000A1A36" w:rsidRDefault="000A1A36" w:rsidP="000A1A36">
            <w:pPr>
              <w:rPr>
                <w:rFonts w:ascii="Arial" w:hAnsi="Arial" w:cs="Arial"/>
                <w:sz w:val="20"/>
                <w:szCs w:val="20"/>
              </w:rPr>
            </w:pPr>
            <w:r w:rsidRPr="000A1A36">
              <w:rPr>
                <w:rFonts w:ascii="Arial" w:hAnsi="Arial" w:cs="Arial"/>
                <w:sz w:val="20"/>
                <w:szCs w:val="20"/>
              </w:rPr>
              <w:t>(Организационная, Информационная, Имущественная)</w:t>
            </w:r>
          </w:p>
        </w:tc>
        <w:tc>
          <w:tcPr>
            <w:tcW w:w="6095" w:type="dxa"/>
            <w:gridSpan w:val="2"/>
          </w:tcPr>
          <w:p w:rsidR="002734BA" w:rsidRPr="002734BA" w:rsidRDefault="00A80942" w:rsidP="00A8094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0A1A36">
              <w:rPr>
                <w:rFonts w:ascii="Arial" w:hAnsi="Arial" w:cs="Arial"/>
                <w:sz w:val="26"/>
                <w:szCs w:val="26"/>
              </w:rPr>
              <w:t>Примеры</w:t>
            </w:r>
            <w:r w:rsidR="00084C40" w:rsidRPr="00084C40">
              <w:rPr>
                <w:rFonts w:ascii="Arial" w:hAnsi="Arial" w:cs="Arial"/>
                <w:sz w:val="26"/>
                <w:szCs w:val="26"/>
              </w:rPr>
              <w:t>: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084C40">
              <w:rPr>
                <w:rFonts w:ascii="Arial" w:hAnsi="Arial" w:cs="Arial"/>
                <w:sz w:val="26"/>
                <w:szCs w:val="26"/>
              </w:rPr>
              <w:t>П</w:t>
            </w:r>
            <w:r w:rsidR="00084C40" w:rsidRPr="00084C40">
              <w:rPr>
                <w:rFonts w:ascii="Arial" w:hAnsi="Arial" w:cs="Arial"/>
                <w:sz w:val="26"/>
                <w:szCs w:val="26"/>
              </w:rPr>
              <w:t>ринять на сопровождение</w:t>
            </w:r>
            <w:r w:rsidR="00084C40">
              <w:rPr>
                <w:rFonts w:ascii="Arial" w:hAnsi="Arial" w:cs="Arial"/>
                <w:sz w:val="26"/>
                <w:szCs w:val="26"/>
              </w:rPr>
              <w:t>;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4C40" w:rsidRPr="00084C40">
              <w:rPr>
                <w:rFonts w:ascii="Arial" w:hAnsi="Arial" w:cs="Arial"/>
                <w:sz w:val="26"/>
                <w:szCs w:val="26"/>
              </w:rPr>
              <w:t>Содействие в предоставлении земельного участка без торгов для реализации масштабного проекта</w:t>
            </w:r>
            <w:r w:rsidR="00084C40">
              <w:rPr>
                <w:rFonts w:ascii="Arial" w:hAnsi="Arial" w:cs="Arial"/>
                <w:sz w:val="26"/>
                <w:szCs w:val="26"/>
              </w:rPr>
              <w:t>;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4C40" w:rsidRPr="00084C40">
              <w:rPr>
                <w:rFonts w:ascii="Arial" w:hAnsi="Arial" w:cs="Arial"/>
                <w:sz w:val="26"/>
                <w:szCs w:val="26"/>
              </w:rPr>
              <w:t>Содействие в решении проблемного вопроса, а именно: _________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  <w:tr w:rsidR="002734BA" w:rsidTr="007D384F">
        <w:tc>
          <w:tcPr>
            <w:tcW w:w="3652" w:type="dxa"/>
          </w:tcPr>
          <w:p w:rsidR="002734BA" w:rsidRPr="002734BA" w:rsidRDefault="00084C40" w:rsidP="009847D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Финансовая поддержка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млн. рублей</w:t>
            </w:r>
          </w:p>
        </w:tc>
        <w:tc>
          <w:tcPr>
            <w:tcW w:w="6095" w:type="dxa"/>
            <w:gridSpan w:val="2"/>
          </w:tcPr>
          <w:p w:rsidR="002734BA" w:rsidRPr="002734BA" w:rsidRDefault="00084C40" w:rsidP="009847D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Указать размер</w:t>
            </w:r>
          </w:p>
        </w:tc>
      </w:tr>
      <w:tr w:rsidR="002734BA" w:rsidTr="007D384F">
        <w:tc>
          <w:tcPr>
            <w:tcW w:w="3652" w:type="dxa"/>
          </w:tcPr>
          <w:p w:rsidR="002734BA" w:rsidRPr="002734BA" w:rsidRDefault="00084C40" w:rsidP="009847D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Требования к земельному участку:</w:t>
            </w:r>
          </w:p>
        </w:tc>
        <w:tc>
          <w:tcPr>
            <w:tcW w:w="6095" w:type="dxa"/>
            <w:gridSpan w:val="2"/>
          </w:tcPr>
          <w:p w:rsidR="002734BA" w:rsidRPr="002734BA" w:rsidRDefault="007D384F" w:rsidP="009847D2">
            <w:pPr>
              <w:rPr>
                <w:rFonts w:ascii="Arial" w:hAnsi="Arial" w:cs="Arial"/>
                <w:sz w:val="26"/>
                <w:szCs w:val="26"/>
              </w:rPr>
            </w:pPr>
            <w:r w:rsidRPr="007D384F">
              <w:rPr>
                <w:rFonts w:ascii="Arial" w:hAnsi="Arial" w:cs="Arial"/>
                <w:sz w:val="26"/>
                <w:szCs w:val="26"/>
              </w:rPr>
              <w:t>Указать необходимую потребность</w:t>
            </w:r>
          </w:p>
        </w:tc>
      </w:tr>
      <w:tr w:rsidR="00084C40" w:rsidTr="007D384F">
        <w:tc>
          <w:tcPr>
            <w:tcW w:w="3652" w:type="dxa"/>
          </w:tcPr>
          <w:p w:rsidR="00084C40" w:rsidRPr="00084C40" w:rsidRDefault="00084C40" w:rsidP="00DB5313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общая площадь участка</w:t>
            </w:r>
          </w:p>
        </w:tc>
        <w:tc>
          <w:tcPr>
            <w:tcW w:w="6095" w:type="dxa"/>
            <w:gridSpan w:val="2"/>
          </w:tcPr>
          <w:p w:rsidR="00084C40" w:rsidRPr="002734BA" w:rsidRDefault="00084C40" w:rsidP="009847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4C40" w:rsidTr="007D384F">
        <w:tc>
          <w:tcPr>
            <w:tcW w:w="3652" w:type="dxa"/>
          </w:tcPr>
          <w:p w:rsidR="00084C40" w:rsidRPr="00084C40" w:rsidRDefault="00084C40" w:rsidP="00DB5313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lastRenderedPageBreak/>
              <w:t>местонахождение участка</w:t>
            </w:r>
          </w:p>
        </w:tc>
        <w:tc>
          <w:tcPr>
            <w:tcW w:w="6095" w:type="dxa"/>
            <w:gridSpan w:val="2"/>
          </w:tcPr>
          <w:p w:rsidR="00084C40" w:rsidRPr="002734BA" w:rsidRDefault="00084C40" w:rsidP="009847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34BA" w:rsidTr="007D384F">
        <w:tc>
          <w:tcPr>
            <w:tcW w:w="3652" w:type="dxa"/>
          </w:tcPr>
          <w:p w:rsidR="002734BA" w:rsidRPr="00084C40" w:rsidRDefault="009861D8" w:rsidP="009847D2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Инженерные коммуникации:</w:t>
            </w:r>
          </w:p>
        </w:tc>
        <w:tc>
          <w:tcPr>
            <w:tcW w:w="6095" w:type="dxa"/>
            <w:gridSpan w:val="2"/>
          </w:tcPr>
          <w:p w:rsidR="002734BA" w:rsidRPr="002734BA" w:rsidRDefault="00C43F78" w:rsidP="009847D2">
            <w:pPr>
              <w:rPr>
                <w:rFonts w:ascii="Arial" w:hAnsi="Arial" w:cs="Arial"/>
                <w:sz w:val="26"/>
                <w:szCs w:val="26"/>
              </w:rPr>
            </w:pPr>
            <w:r w:rsidRPr="00C43F78">
              <w:rPr>
                <w:rFonts w:ascii="Arial" w:hAnsi="Arial" w:cs="Arial"/>
                <w:sz w:val="26"/>
                <w:szCs w:val="26"/>
              </w:rPr>
              <w:t>Указать</w:t>
            </w:r>
            <w:r>
              <w:rPr>
                <w:rFonts w:ascii="Arial" w:hAnsi="Arial" w:cs="Arial"/>
                <w:sz w:val="26"/>
                <w:szCs w:val="26"/>
              </w:rPr>
              <w:t xml:space="preserve"> необходимую потребность</w:t>
            </w:r>
          </w:p>
        </w:tc>
      </w:tr>
      <w:tr w:rsidR="009861D8" w:rsidTr="007D384F">
        <w:tc>
          <w:tcPr>
            <w:tcW w:w="3652" w:type="dxa"/>
          </w:tcPr>
          <w:p w:rsidR="009861D8" w:rsidRPr="009861D8" w:rsidRDefault="009861D8" w:rsidP="004348A5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Электроснабжение</w:t>
            </w:r>
            <w:r w:rsidR="000A1A36">
              <w:t xml:space="preserve"> </w:t>
            </w:r>
            <w:r w:rsidR="000A1A36" w:rsidRPr="000A1A36">
              <w:rPr>
                <w:rFonts w:ascii="Arial" w:hAnsi="Arial" w:cs="Arial"/>
                <w:sz w:val="26"/>
                <w:szCs w:val="26"/>
              </w:rPr>
              <w:t>кВт/</w:t>
            </w:r>
            <w:proofErr w:type="gramStart"/>
            <w:r w:rsidR="000A1A36" w:rsidRPr="000A1A36">
              <w:rPr>
                <w:rFonts w:ascii="Arial" w:hAnsi="Arial" w:cs="Arial"/>
                <w:sz w:val="26"/>
                <w:szCs w:val="26"/>
              </w:rPr>
              <w:t>ч</w:t>
            </w:r>
            <w:proofErr w:type="gramEnd"/>
            <w:r w:rsidR="000A1A3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9861D8" w:rsidRPr="002734BA" w:rsidRDefault="009861D8" w:rsidP="009847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1D8" w:rsidTr="007D384F">
        <w:tc>
          <w:tcPr>
            <w:tcW w:w="3652" w:type="dxa"/>
          </w:tcPr>
          <w:p w:rsidR="009861D8" w:rsidRPr="009861D8" w:rsidRDefault="009861D8" w:rsidP="004348A5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Газоснабжение</w:t>
            </w:r>
            <w:r w:rsidR="000A1A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A1A36" w:rsidRPr="000A1A36">
              <w:rPr>
                <w:rFonts w:ascii="Arial" w:hAnsi="Arial" w:cs="Arial"/>
                <w:sz w:val="26"/>
                <w:szCs w:val="26"/>
              </w:rPr>
              <w:t>м</w:t>
            </w:r>
            <w:r w:rsidR="000A1A36" w:rsidRPr="000A1A36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0A1A36" w:rsidRPr="000A1A36">
              <w:rPr>
                <w:rFonts w:ascii="Arial" w:hAnsi="Arial" w:cs="Arial"/>
                <w:sz w:val="26"/>
                <w:szCs w:val="26"/>
              </w:rPr>
              <w:t>/ч</w:t>
            </w:r>
          </w:p>
        </w:tc>
        <w:tc>
          <w:tcPr>
            <w:tcW w:w="6095" w:type="dxa"/>
            <w:gridSpan w:val="2"/>
          </w:tcPr>
          <w:p w:rsidR="009861D8" w:rsidRPr="002734BA" w:rsidRDefault="009861D8" w:rsidP="009847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1D8" w:rsidTr="007D384F">
        <w:tc>
          <w:tcPr>
            <w:tcW w:w="3652" w:type="dxa"/>
          </w:tcPr>
          <w:p w:rsidR="009861D8" w:rsidRPr="009861D8" w:rsidRDefault="009861D8" w:rsidP="004348A5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Теплоснабжение</w:t>
            </w:r>
            <w:r w:rsidR="000A1A36">
              <w:rPr>
                <w:rFonts w:ascii="Arial" w:hAnsi="Arial" w:cs="Arial"/>
                <w:sz w:val="26"/>
                <w:szCs w:val="26"/>
              </w:rPr>
              <w:t xml:space="preserve"> Гкал</w:t>
            </w:r>
          </w:p>
        </w:tc>
        <w:tc>
          <w:tcPr>
            <w:tcW w:w="6095" w:type="dxa"/>
            <w:gridSpan w:val="2"/>
          </w:tcPr>
          <w:p w:rsidR="009861D8" w:rsidRPr="002734BA" w:rsidRDefault="009861D8" w:rsidP="009847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1D8" w:rsidTr="007D384F">
        <w:tc>
          <w:tcPr>
            <w:tcW w:w="3652" w:type="dxa"/>
          </w:tcPr>
          <w:p w:rsidR="009861D8" w:rsidRPr="009861D8" w:rsidRDefault="009861D8" w:rsidP="00F72817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Водоснабжение</w:t>
            </w:r>
            <w:r w:rsidR="000A1A36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0A1A36" w:rsidRPr="000A1A36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0A1A36">
              <w:rPr>
                <w:rFonts w:ascii="Arial" w:hAnsi="Arial" w:cs="Arial"/>
                <w:sz w:val="26"/>
                <w:szCs w:val="26"/>
              </w:rPr>
              <w:t xml:space="preserve">/ч </w:t>
            </w:r>
            <w:r w:rsidR="000A1A36" w:rsidRPr="000A1A36">
              <w:rPr>
                <w:rFonts w:ascii="Arial" w:hAnsi="Arial" w:cs="Arial"/>
                <w:sz w:val="20"/>
                <w:szCs w:val="20"/>
              </w:rPr>
              <w:t>(в случае централизованного подключения)</w:t>
            </w:r>
          </w:p>
        </w:tc>
        <w:tc>
          <w:tcPr>
            <w:tcW w:w="6095" w:type="dxa"/>
            <w:gridSpan w:val="2"/>
          </w:tcPr>
          <w:p w:rsidR="009861D8" w:rsidRPr="002734BA" w:rsidRDefault="009861D8" w:rsidP="009847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1D8" w:rsidTr="007D384F">
        <w:tc>
          <w:tcPr>
            <w:tcW w:w="3652" w:type="dxa"/>
          </w:tcPr>
          <w:p w:rsidR="009861D8" w:rsidRPr="009861D8" w:rsidRDefault="009861D8" w:rsidP="004C180E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Водоотведение</w:t>
            </w:r>
            <w:r w:rsidR="000A1A36">
              <w:t xml:space="preserve"> </w:t>
            </w:r>
            <w:r w:rsidR="000A1A36" w:rsidRPr="000A1A36">
              <w:rPr>
                <w:rFonts w:ascii="Arial" w:hAnsi="Arial" w:cs="Arial"/>
                <w:sz w:val="26"/>
                <w:szCs w:val="26"/>
              </w:rPr>
              <w:t>м</w:t>
            </w:r>
            <w:r w:rsidR="000A1A36" w:rsidRPr="000A1A36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0A1A36" w:rsidRPr="000A1A36">
              <w:rPr>
                <w:rFonts w:ascii="Arial" w:hAnsi="Arial" w:cs="Arial"/>
                <w:sz w:val="26"/>
                <w:szCs w:val="26"/>
              </w:rPr>
              <w:t xml:space="preserve">/ч </w:t>
            </w:r>
            <w:r w:rsidR="000A1A36" w:rsidRPr="000A1A36">
              <w:rPr>
                <w:rFonts w:ascii="Arial" w:hAnsi="Arial" w:cs="Arial"/>
                <w:sz w:val="20"/>
                <w:szCs w:val="20"/>
              </w:rPr>
              <w:t>(в случае централизованного подключения)</w:t>
            </w:r>
          </w:p>
        </w:tc>
        <w:tc>
          <w:tcPr>
            <w:tcW w:w="6095" w:type="dxa"/>
            <w:gridSpan w:val="2"/>
          </w:tcPr>
          <w:p w:rsidR="009861D8" w:rsidRPr="002734BA" w:rsidRDefault="009861D8" w:rsidP="009847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60E26" w:rsidRDefault="00C60E26" w:rsidP="00C60E26">
      <w:pPr>
        <w:pStyle w:val="ConsPlusNormal"/>
        <w:rPr>
          <w:rFonts w:ascii="Arial" w:hAnsi="Arial" w:cs="Arial"/>
          <w:sz w:val="26"/>
          <w:szCs w:val="26"/>
        </w:rPr>
      </w:pPr>
    </w:p>
    <w:p w:rsidR="00C60E26" w:rsidRDefault="00C60E26" w:rsidP="00C60E26">
      <w:pPr>
        <w:pStyle w:val="ConsPlusNormal"/>
        <w:rPr>
          <w:rFonts w:ascii="Arial" w:hAnsi="Arial" w:cs="Arial"/>
          <w:sz w:val="26"/>
          <w:szCs w:val="26"/>
        </w:rPr>
      </w:pPr>
    </w:p>
    <w:p w:rsidR="00C60E26" w:rsidRDefault="00DB556B" w:rsidP="00C60E26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68AA8" wp14:editId="4D11F864">
                <wp:simplePos x="0" y="0"/>
                <wp:positionH relativeFrom="column">
                  <wp:posOffset>4339590</wp:posOffset>
                </wp:positionH>
                <wp:positionV relativeFrom="paragraph">
                  <wp:posOffset>194945</wp:posOffset>
                </wp:positionV>
                <wp:extent cx="1905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1.7pt;margin-top:15.3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lm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1744C" wp14:editId="3BB74ECB">
                <wp:simplePos x="0" y="0"/>
                <wp:positionH relativeFrom="column">
                  <wp:posOffset>3529965</wp:posOffset>
                </wp:positionH>
                <wp:positionV relativeFrom="paragraph">
                  <wp:posOffset>185420</wp:posOffset>
                </wp:positionV>
                <wp:extent cx="19050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77.95pt;margin-top:14.6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С</w:t>
      </w:r>
      <w:r w:rsidR="00C60E26" w:rsidRPr="00C60E26">
        <w:rPr>
          <w:rFonts w:ascii="Arial" w:hAnsi="Arial" w:cs="Arial"/>
          <w:sz w:val="26"/>
          <w:szCs w:val="26"/>
        </w:rPr>
        <w:t>огласие на получение всей</w:t>
      </w:r>
      <w:r w:rsidR="00C60E26">
        <w:rPr>
          <w:rFonts w:ascii="Arial" w:hAnsi="Arial" w:cs="Arial"/>
          <w:sz w:val="26"/>
          <w:szCs w:val="26"/>
        </w:rPr>
        <w:t xml:space="preserve"> </w:t>
      </w:r>
      <w:r w:rsidR="00C60E26" w:rsidRPr="00C60E26">
        <w:rPr>
          <w:rFonts w:ascii="Arial" w:hAnsi="Arial" w:cs="Arial"/>
          <w:sz w:val="26"/>
          <w:szCs w:val="26"/>
        </w:rPr>
        <w:t>корреспонденции по электронной  почте на адрес, указанный в пункте 1.4</w:t>
      </w:r>
      <w:r>
        <w:rPr>
          <w:rFonts w:ascii="Arial" w:hAnsi="Arial" w:cs="Arial"/>
          <w:sz w:val="26"/>
          <w:szCs w:val="26"/>
        </w:rPr>
        <w:t xml:space="preserve"> заявки</w:t>
      </w:r>
      <w:proofErr w:type="gramStart"/>
      <w:r>
        <w:rPr>
          <w:rFonts w:ascii="Arial" w:hAnsi="Arial" w:cs="Arial"/>
          <w:sz w:val="26"/>
          <w:szCs w:val="26"/>
        </w:rPr>
        <w:t xml:space="preserve">         Д</w:t>
      </w:r>
      <w:proofErr w:type="gramEnd"/>
      <w:r>
        <w:rPr>
          <w:rFonts w:ascii="Arial" w:hAnsi="Arial" w:cs="Arial"/>
          <w:sz w:val="26"/>
          <w:szCs w:val="26"/>
        </w:rPr>
        <w:t>а       /  Нет</w:t>
      </w:r>
    </w:p>
    <w:p w:rsidR="00C60E26" w:rsidRPr="00C60E26" w:rsidRDefault="00C60E26" w:rsidP="00C60E26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D14519" w:rsidRDefault="00D14519" w:rsidP="00D14519">
      <w:pPr>
        <w:pStyle w:val="ConsPlusNormal"/>
        <w:rPr>
          <w:rFonts w:ascii="Arial" w:hAnsi="Arial" w:cs="Arial"/>
          <w:sz w:val="26"/>
          <w:szCs w:val="26"/>
        </w:rPr>
      </w:pPr>
    </w:p>
    <w:p w:rsidR="00D14519" w:rsidRDefault="00C60E26" w:rsidP="00D14519">
      <w:pPr>
        <w:pStyle w:val="ConsPlusNormal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>Руководитель:      _________________    ______________________________</w:t>
      </w:r>
    </w:p>
    <w:p w:rsidR="00C60E26" w:rsidRDefault="00C60E26" w:rsidP="00D14519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 xml:space="preserve">   (подпись, печать)              </w:t>
      </w:r>
      <w:r w:rsidR="00D14519">
        <w:rPr>
          <w:rFonts w:ascii="Arial" w:hAnsi="Arial" w:cs="Arial"/>
          <w:sz w:val="26"/>
          <w:szCs w:val="26"/>
        </w:rPr>
        <w:t xml:space="preserve">         </w:t>
      </w:r>
      <w:r w:rsidRPr="00C60E26">
        <w:rPr>
          <w:rFonts w:ascii="Arial" w:hAnsi="Arial" w:cs="Arial"/>
          <w:sz w:val="26"/>
          <w:szCs w:val="26"/>
        </w:rPr>
        <w:t xml:space="preserve">       (ФИО)</w:t>
      </w:r>
    </w:p>
    <w:sectPr w:rsidR="00C60E26" w:rsidSect="00D90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E88"/>
    <w:multiLevelType w:val="hybridMultilevel"/>
    <w:tmpl w:val="A22CEC08"/>
    <w:lvl w:ilvl="0" w:tplc="6752152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021611"/>
    <w:multiLevelType w:val="multilevel"/>
    <w:tmpl w:val="1ED8A7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59"/>
    <w:rsid w:val="00034DB3"/>
    <w:rsid w:val="000470F6"/>
    <w:rsid w:val="00065FC1"/>
    <w:rsid w:val="00084C40"/>
    <w:rsid w:val="00091AF7"/>
    <w:rsid w:val="000A1A36"/>
    <w:rsid w:val="000E5D45"/>
    <w:rsid w:val="000E6268"/>
    <w:rsid w:val="0014194F"/>
    <w:rsid w:val="001445BD"/>
    <w:rsid w:val="00170B59"/>
    <w:rsid w:val="00187816"/>
    <w:rsid w:val="00193446"/>
    <w:rsid w:val="00194FB1"/>
    <w:rsid w:val="001B25BC"/>
    <w:rsid w:val="001C4FC3"/>
    <w:rsid w:val="00234573"/>
    <w:rsid w:val="00236865"/>
    <w:rsid w:val="002734BA"/>
    <w:rsid w:val="002C33A2"/>
    <w:rsid w:val="002C3CCF"/>
    <w:rsid w:val="002C73E3"/>
    <w:rsid w:val="002D75FF"/>
    <w:rsid w:val="002F714E"/>
    <w:rsid w:val="00305620"/>
    <w:rsid w:val="00336214"/>
    <w:rsid w:val="003C106C"/>
    <w:rsid w:val="003C482A"/>
    <w:rsid w:val="003E1747"/>
    <w:rsid w:val="003E574A"/>
    <w:rsid w:val="0042134B"/>
    <w:rsid w:val="004563C5"/>
    <w:rsid w:val="004702C8"/>
    <w:rsid w:val="004A6C4D"/>
    <w:rsid w:val="00511EF4"/>
    <w:rsid w:val="005C2278"/>
    <w:rsid w:val="006045B6"/>
    <w:rsid w:val="00606F90"/>
    <w:rsid w:val="006706EF"/>
    <w:rsid w:val="0076069E"/>
    <w:rsid w:val="007C487E"/>
    <w:rsid w:val="007D384F"/>
    <w:rsid w:val="0085101B"/>
    <w:rsid w:val="00856DCB"/>
    <w:rsid w:val="00871E37"/>
    <w:rsid w:val="008A7B7B"/>
    <w:rsid w:val="008D38DF"/>
    <w:rsid w:val="008E0C0A"/>
    <w:rsid w:val="008E0D1F"/>
    <w:rsid w:val="008E2D45"/>
    <w:rsid w:val="00921033"/>
    <w:rsid w:val="0093709B"/>
    <w:rsid w:val="009861D8"/>
    <w:rsid w:val="009931E9"/>
    <w:rsid w:val="009A7719"/>
    <w:rsid w:val="009A7B68"/>
    <w:rsid w:val="009D7FDD"/>
    <w:rsid w:val="00A259F5"/>
    <w:rsid w:val="00A51F8F"/>
    <w:rsid w:val="00A80942"/>
    <w:rsid w:val="00A94112"/>
    <w:rsid w:val="00AC6E31"/>
    <w:rsid w:val="00AE497F"/>
    <w:rsid w:val="00B20876"/>
    <w:rsid w:val="00B52B2A"/>
    <w:rsid w:val="00B5399A"/>
    <w:rsid w:val="00B9754D"/>
    <w:rsid w:val="00BE2C06"/>
    <w:rsid w:val="00C101C4"/>
    <w:rsid w:val="00C108F2"/>
    <w:rsid w:val="00C4361E"/>
    <w:rsid w:val="00C43F78"/>
    <w:rsid w:val="00C52B42"/>
    <w:rsid w:val="00C57B32"/>
    <w:rsid w:val="00C60E26"/>
    <w:rsid w:val="00CA2E83"/>
    <w:rsid w:val="00D14519"/>
    <w:rsid w:val="00D26645"/>
    <w:rsid w:val="00D400C1"/>
    <w:rsid w:val="00D81396"/>
    <w:rsid w:val="00D9015A"/>
    <w:rsid w:val="00D92F0E"/>
    <w:rsid w:val="00DA6E8E"/>
    <w:rsid w:val="00DB556B"/>
    <w:rsid w:val="00DD09CC"/>
    <w:rsid w:val="00DD595D"/>
    <w:rsid w:val="00E26B42"/>
    <w:rsid w:val="00E35113"/>
    <w:rsid w:val="00E564E6"/>
    <w:rsid w:val="00ED2DCA"/>
    <w:rsid w:val="00EE28CA"/>
    <w:rsid w:val="00F310B8"/>
    <w:rsid w:val="00FA2927"/>
    <w:rsid w:val="00FA7702"/>
    <w:rsid w:val="00FE37F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70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A2E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702"/>
    <w:pPr>
      <w:ind w:left="720"/>
      <w:contextualSpacing/>
    </w:pPr>
  </w:style>
  <w:style w:type="paragraph" w:customStyle="1" w:styleId="ConsPlusNonformat">
    <w:name w:val="ConsPlusNonformat"/>
    <w:rsid w:val="00456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70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A2E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702"/>
    <w:pPr>
      <w:ind w:left="720"/>
      <w:contextualSpacing/>
    </w:pPr>
  </w:style>
  <w:style w:type="paragraph" w:customStyle="1" w:styleId="ConsPlusNonformat">
    <w:name w:val="ConsPlusNonformat"/>
    <w:rsid w:val="00456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@adm.ishim.ru" TargetMode="External"/><Relationship Id="rId13" Type="http://schemas.openxmlformats.org/officeDocument/2006/relationships/hyperlink" Target="consultantplus://offline/ref=58964AB302D948225656267879764C920BAB5264A06C823A032F40A9ECC39BE8DB2B6A258D510EC1G6A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shimpr@mail.ru" TargetMode="External"/><Relationship Id="rId12" Type="http://schemas.openxmlformats.org/officeDocument/2006/relationships/hyperlink" Target="consultantplus://offline/ref=58964AB302D948225656267879764C920BAB5264A06C823A032F40A9ECC39BE8DB2B6A258D510EC1G6A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shim.admtyum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shim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t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Старкова Наталья Викторовна</cp:lastModifiedBy>
  <cp:revision>9</cp:revision>
  <cp:lastPrinted>2017-12-18T08:31:00Z</cp:lastPrinted>
  <dcterms:created xsi:type="dcterms:W3CDTF">2017-10-25T04:03:00Z</dcterms:created>
  <dcterms:modified xsi:type="dcterms:W3CDTF">2017-12-18T08:31:00Z</dcterms:modified>
</cp:coreProperties>
</file>