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1991" w:rsidRPr="00941675" w:rsidRDefault="00E825FC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29</w:t>
      </w:r>
      <w:r w:rsidR="0007198C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4</w:t>
      </w:r>
      <w:r w:rsidR="0007198C">
        <w:rPr>
          <w:rFonts w:ascii="Arial" w:hAnsi="Arial" w:cs="Arial"/>
          <w:sz w:val="26"/>
          <w:szCs w:val="26"/>
        </w:rPr>
        <w:t>.202</w:t>
      </w:r>
      <w:r w:rsidR="00652E49">
        <w:rPr>
          <w:rFonts w:ascii="Arial" w:hAnsi="Arial" w:cs="Arial"/>
          <w:sz w:val="26"/>
          <w:szCs w:val="26"/>
        </w:rPr>
        <w:t>1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   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A56D5E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</w:t>
      </w:r>
      <w:r w:rsidR="00F61991" w:rsidRPr="00941675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58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941675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7918" w:rsidRDefault="00BD7918" w:rsidP="00BD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F61991" w:rsidRPr="00941675" w:rsidRDefault="00F61991" w:rsidP="00BD7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941675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а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стройки муниципального образования горо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>ской округ город Ишим» (в ред</w:t>
            </w:r>
            <w:r w:rsidR="00BD7918">
              <w:rPr>
                <w:rFonts w:ascii="Arial" w:hAnsi="Arial" w:cs="Arial"/>
                <w:i/>
                <w:sz w:val="26"/>
                <w:szCs w:val="26"/>
              </w:rPr>
              <w:t>акции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 от  29.09.2011 № 87, от 26.12.2012 № 205, от 24.04.2014 № 300, от 25.09.2014 № 336, от 26.03.2015 №368,  от 27.08.2015 № 408, от 28.04.2016 № 43, от 29.09.2016 № 76, </w:t>
            </w:r>
            <w:r w:rsidRPr="00941675">
              <w:rPr>
                <w:rFonts w:ascii="Arial" w:hAnsi="Arial" w:cs="Arial"/>
                <w:i/>
                <w:sz w:val="26"/>
              </w:rPr>
              <w:t>от 27.04.2017 № 122, от 28.09.2017 № 148, от 22.02.2018 № 179</w:t>
            </w:r>
            <w:r w:rsidR="00806CC1" w:rsidRPr="00806CC1">
              <w:rPr>
                <w:rFonts w:ascii="Arial" w:hAnsi="Arial" w:cs="Arial"/>
                <w:i/>
                <w:sz w:val="26"/>
              </w:rPr>
              <w:t>, от 25.10.2018</w:t>
            </w:r>
            <w:proofErr w:type="gramEnd"/>
            <w:r w:rsidR="00806CC1" w:rsidRPr="00806CC1">
              <w:rPr>
                <w:rFonts w:ascii="Arial" w:hAnsi="Arial" w:cs="Arial"/>
                <w:i/>
                <w:sz w:val="26"/>
              </w:rPr>
              <w:t xml:space="preserve"> № </w:t>
            </w:r>
            <w:proofErr w:type="gramStart"/>
            <w:r w:rsidR="00806CC1" w:rsidRPr="00806CC1">
              <w:rPr>
                <w:rFonts w:ascii="Arial" w:hAnsi="Arial" w:cs="Arial"/>
                <w:i/>
                <w:sz w:val="26"/>
              </w:rPr>
              <w:t>220</w:t>
            </w:r>
            <w:r w:rsidR="0007198C" w:rsidRPr="0007198C">
              <w:rPr>
                <w:rFonts w:ascii="Arial" w:hAnsi="Arial" w:cs="Arial"/>
                <w:i/>
                <w:sz w:val="26"/>
              </w:rPr>
              <w:t xml:space="preserve">, от 30.05.2019 </w:t>
            </w:r>
            <w:r w:rsidR="00C05010">
              <w:rPr>
                <w:rFonts w:ascii="Arial" w:hAnsi="Arial" w:cs="Arial"/>
                <w:i/>
                <w:sz w:val="26"/>
              </w:rPr>
              <w:t>№</w:t>
            </w:r>
            <w:r w:rsidR="0007198C" w:rsidRPr="0007198C">
              <w:rPr>
                <w:rFonts w:ascii="Arial" w:hAnsi="Arial" w:cs="Arial"/>
                <w:i/>
                <w:sz w:val="26"/>
              </w:rPr>
              <w:t xml:space="preserve"> 253</w:t>
            </w:r>
            <w:r w:rsidR="00B1557F">
              <w:rPr>
                <w:rFonts w:ascii="Arial" w:hAnsi="Arial" w:cs="Arial"/>
                <w:i/>
                <w:sz w:val="26"/>
              </w:rPr>
              <w:t xml:space="preserve">, </w:t>
            </w:r>
            <w:r w:rsidR="00B1557F" w:rsidRPr="0007198C">
              <w:rPr>
                <w:rFonts w:ascii="Arial" w:hAnsi="Arial" w:cs="Arial"/>
                <w:i/>
                <w:sz w:val="26"/>
              </w:rPr>
              <w:t xml:space="preserve"> от </w:t>
            </w:r>
            <w:r w:rsidR="00B1557F">
              <w:rPr>
                <w:rFonts w:ascii="Arial" w:hAnsi="Arial" w:cs="Arial"/>
                <w:i/>
                <w:sz w:val="26"/>
              </w:rPr>
              <w:t>26</w:t>
            </w:r>
            <w:r w:rsidR="00B1557F" w:rsidRPr="0007198C">
              <w:rPr>
                <w:rFonts w:ascii="Arial" w:hAnsi="Arial" w:cs="Arial"/>
                <w:i/>
                <w:sz w:val="26"/>
              </w:rPr>
              <w:t>.0</w:t>
            </w:r>
            <w:r w:rsidR="00B1557F">
              <w:rPr>
                <w:rFonts w:ascii="Arial" w:hAnsi="Arial" w:cs="Arial"/>
                <w:i/>
                <w:sz w:val="26"/>
              </w:rPr>
              <w:t>3</w:t>
            </w:r>
            <w:r w:rsidR="00B1557F" w:rsidRPr="0007198C">
              <w:rPr>
                <w:rFonts w:ascii="Arial" w:hAnsi="Arial" w:cs="Arial"/>
                <w:i/>
                <w:sz w:val="26"/>
              </w:rPr>
              <w:t>.20</w:t>
            </w:r>
            <w:r w:rsidR="00B1557F">
              <w:rPr>
                <w:rFonts w:ascii="Arial" w:hAnsi="Arial" w:cs="Arial"/>
                <w:i/>
                <w:sz w:val="26"/>
              </w:rPr>
              <w:t>20</w:t>
            </w:r>
            <w:r w:rsidR="00B1557F" w:rsidRPr="0007198C">
              <w:rPr>
                <w:rFonts w:ascii="Arial" w:hAnsi="Arial" w:cs="Arial"/>
                <w:i/>
                <w:sz w:val="26"/>
              </w:rPr>
              <w:t xml:space="preserve"> </w:t>
            </w:r>
            <w:r w:rsidR="00B1557F">
              <w:rPr>
                <w:rFonts w:ascii="Arial" w:hAnsi="Arial" w:cs="Arial"/>
                <w:i/>
                <w:sz w:val="26"/>
              </w:rPr>
              <w:t>№ 310</w:t>
            </w:r>
            <w:r w:rsidR="00652E49">
              <w:rPr>
                <w:rFonts w:ascii="Arial" w:hAnsi="Arial" w:cs="Arial"/>
                <w:i/>
                <w:sz w:val="26"/>
              </w:rPr>
              <w:t xml:space="preserve">, </w:t>
            </w:r>
            <w:r w:rsidR="00652E49" w:rsidRPr="00F479E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52E49" w:rsidRPr="00652E49">
              <w:rPr>
                <w:rFonts w:ascii="Arial" w:hAnsi="Arial" w:cs="Arial"/>
                <w:i/>
                <w:sz w:val="26"/>
                <w:szCs w:val="26"/>
              </w:rPr>
              <w:t>от 27.08.2020 № 330</w:t>
            </w:r>
            <w:r w:rsidRPr="00652E49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Pr="0094167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gramEnd"/>
          </w:p>
        </w:tc>
      </w:tr>
    </w:tbl>
    <w:p w:rsidR="00F61991" w:rsidRPr="00941675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sz w:val="26"/>
          <w:szCs w:val="26"/>
        </w:rPr>
      </w:pPr>
    </w:p>
    <w:p w:rsidR="00F61991" w:rsidRPr="00941675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941675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D7918" w:rsidRDefault="00BD7918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D7918" w:rsidRDefault="00BD7918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E825FC" w:rsidRDefault="008D3969" w:rsidP="007A59B5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825FC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 w:rsidRPr="00E825FC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</w:t>
      </w:r>
      <w:r w:rsidR="0007198C" w:rsidRPr="00E825FC">
        <w:rPr>
          <w:rFonts w:ascii="Arial" w:eastAsiaTheme="minorHAnsi" w:hAnsi="Arial" w:cs="Arial"/>
          <w:sz w:val="26"/>
          <w:szCs w:val="26"/>
          <w:lang w:eastAsia="en-US"/>
        </w:rPr>
        <w:t>е</w:t>
      </w:r>
      <w:r w:rsidR="0007198C" w:rsidRPr="00E825FC">
        <w:rPr>
          <w:rFonts w:ascii="Arial" w:eastAsiaTheme="minorHAnsi" w:hAnsi="Arial" w:cs="Arial"/>
          <w:sz w:val="26"/>
          <w:szCs w:val="26"/>
          <w:lang w:eastAsia="en-US"/>
        </w:rPr>
        <w:t>рации»</w:t>
      </w:r>
      <w:r w:rsidR="00355B83" w:rsidRPr="00E825FC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от </w:t>
      </w:r>
      <w:r w:rsidR="000E5573" w:rsidRPr="00E825FC">
        <w:rPr>
          <w:rFonts w:ascii="Arial" w:eastAsiaTheme="minorHAnsi" w:hAnsi="Arial" w:cs="Arial"/>
          <w:sz w:val="26"/>
          <w:szCs w:val="26"/>
          <w:lang w:eastAsia="en-US"/>
        </w:rPr>
        <w:t>25</w:t>
      </w:r>
      <w:r w:rsidR="0007198C" w:rsidRPr="00E825FC">
        <w:rPr>
          <w:rFonts w:ascii="Arial" w:eastAsiaTheme="minorHAnsi" w:hAnsi="Arial" w:cs="Arial"/>
          <w:sz w:val="26"/>
          <w:szCs w:val="26"/>
          <w:lang w:eastAsia="en-US"/>
        </w:rPr>
        <w:t>.12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>.20</w:t>
      </w:r>
      <w:r w:rsidR="000E5573" w:rsidRPr="00E825FC">
        <w:rPr>
          <w:rFonts w:ascii="Arial" w:eastAsiaTheme="minorHAnsi" w:hAnsi="Arial" w:cs="Arial"/>
          <w:sz w:val="26"/>
          <w:szCs w:val="26"/>
          <w:lang w:eastAsia="en-US"/>
        </w:rPr>
        <w:t>20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07198C" w:rsidRPr="00E825FC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0E5573" w:rsidRPr="00E825FC">
        <w:rPr>
          <w:rFonts w:ascii="Arial" w:eastAsiaTheme="minorHAnsi" w:hAnsi="Arial" w:cs="Arial"/>
          <w:sz w:val="26"/>
          <w:szCs w:val="26"/>
          <w:lang w:eastAsia="en-US"/>
        </w:rPr>
        <w:t>135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 xml:space="preserve"> «О подготовке проекта внесения изменений в Правила землепользования и застройки муниципального образования горо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>д</w:t>
      </w:r>
      <w:r w:rsidRPr="00E825FC">
        <w:rPr>
          <w:rFonts w:ascii="Arial" w:eastAsiaTheme="minorHAnsi" w:hAnsi="Arial" w:cs="Arial"/>
          <w:sz w:val="26"/>
          <w:szCs w:val="26"/>
          <w:lang w:eastAsia="en-US"/>
        </w:rPr>
        <w:t xml:space="preserve">ской округ город Ишим», заключением по результатам публичных слушаний </w:t>
      </w:r>
      <w:r w:rsidRPr="00E825FC">
        <w:rPr>
          <w:rFonts w:ascii="Arial" w:hAnsi="Arial" w:cs="Arial"/>
          <w:sz w:val="26"/>
          <w:szCs w:val="26"/>
        </w:rPr>
        <w:t>Ишимская городская Дума</w:t>
      </w:r>
      <w:proofErr w:type="gramEnd"/>
    </w:p>
    <w:p w:rsidR="008D3969" w:rsidRPr="00E825FC" w:rsidRDefault="008D3969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E825FC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825FC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BD7918" w:rsidRPr="00E825FC" w:rsidRDefault="00BD7918" w:rsidP="00F6199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D348E" w:rsidRPr="00E825FC" w:rsidRDefault="00F61991" w:rsidP="00BD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Внести в решение Ишимской городской Думы от 25.12.2009 № 350 </w:t>
      </w:r>
      <w:proofErr w:type="gramStart"/>
      <w:r w:rsidRPr="00E825FC">
        <w:rPr>
          <w:rFonts w:ascii="Arial" w:hAnsi="Arial" w:cs="Arial"/>
          <w:sz w:val="26"/>
          <w:szCs w:val="26"/>
        </w:rPr>
        <w:t>«Об утверждении Правил землепользования и застройки муниципального о</w:t>
      </w:r>
      <w:r w:rsidRPr="00E825FC">
        <w:rPr>
          <w:rFonts w:ascii="Arial" w:hAnsi="Arial" w:cs="Arial"/>
          <w:sz w:val="26"/>
          <w:szCs w:val="26"/>
        </w:rPr>
        <w:t>б</w:t>
      </w:r>
      <w:r w:rsidRPr="00E825FC">
        <w:rPr>
          <w:rFonts w:ascii="Arial" w:hAnsi="Arial" w:cs="Arial"/>
          <w:sz w:val="26"/>
          <w:szCs w:val="26"/>
        </w:rPr>
        <w:t>разования гор</w:t>
      </w:r>
      <w:r w:rsidR="00BD7918" w:rsidRPr="00E825FC">
        <w:rPr>
          <w:rFonts w:ascii="Arial" w:hAnsi="Arial" w:cs="Arial"/>
          <w:sz w:val="26"/>
          <w:szCs w:val="26"/>
        </w:rPr>
        <w:t>одской округ город Ишим» (в редакции</w:t>
      </w:r>
      <w:r w:rsidRPr="00E825FC">
        <w:rPr>
          <w:rFonts w:ascii="Arial" w:hAnsi="Arial" w:cs="Arial"/>
          <w:sz w:val="26"/>
          <w:szCs w:val="26"/>
        </w:rPr>
        <w:t xml:space="preserve"> от  29.09.2011 </w:t>
      </w:r>
      <w:hyperlink r:id="rId9" w:history="1">
        <w:r w:rsidRPr="00E825FC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87</w:t>
        </w:r>
      </w:hyperlink>
      <w:r w:rsidRPr="00E825FC">
        <w:rPr>
          <w:rFonts w:ascii="Arial" w:hAnsi="Arial" w:cs="Arial"/>
          <w:sz w:val="26"/>
          <w:szCs w:val="26"/>
        </w:rPr>
        <w:t xml:space="preserve">, от 26.12.2012 </w:t>
      </w:r>
      <w:hyperlink r:id="rId10" w:history="1">
        <w:r w:rsidRPr="00E825FC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205</w:t>
        </w:r>
      </w:hyperlink>
      <w:r w:rsidRPr="00E825FC">
        <w:rPr>
          <w:rFonts w:ascii="Arial" w:hAnsi="Arial" w:cs="Arial"/>
          <w:sz w:val="26"/>
          <w:szCs w:val="26"/>
        </w:rPr>
        <w:t xml:space="preserve">, от 24.04.2014 </w:t>
      </w:r>
      <w:hyperlink r:id="rId11" w:history="1">
        <w:r w:rsidRPr="00E825FC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300</w:t>
        </w:r>
      </w:hyperlink>
      <w:r w:rsidRPr="00E825FC">
        <w:rPr>
          <w:rFonts w:ascii="Arial" w:hAnsi="Arial" w:cs="Arial"/>
          <w:sz w:val="26"/>
          <w:szCs w:val="26"/>
        </w:rPr>
        <w:t xml:space="preserve">, от 25.09.2014 </w:t>
      </w:r>
      <w:hyperlink r:id="rId12" w:history="1">
        <w:r w:rsidRPr="00E825FC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336</w:t>
        </w:r>
      </w:hyperlink>
      <w:r w:rsidRPr="00E825FC">
        <w:rPr>
          <w:rFonts w:ascii="Arial" w:hAnsi="Arial" w:cs="Arial"/>
          <w:sz w:val="26"/>
          <w:szCs w:val="26"/>
        </w:rPr>
        <w:t>, от 26.03.2015 № 368, от 27.08.2015 № 408, от 28.04.2016 № 43, от 29.09.2016 № 76, от 27.04.2017 № 122, от 28.09.2017 № 148, от 22.02.2018 № 179</w:t>
      </w:r>
      <w:r w:rsidR="00806CC1" w:rsidRPr="00E825FC">
        <w:rPr>
          <w:rFonts w:ascii="Arial" w:hAnsi="Arial" w:cs="Arial"/>
          <w:sz w:val="26"/>
          <w:szCs w:val="26"/>
        </w:rPr>
        <w:t>, от 25.10.2018 № 220</w:t>
      </w:r>
      <w:r w:rsidR="0007198C" w:rsidRPr="00E825FC">
        <w:rPr>
          <w:rFonts w:ascii="Arial" w:hAnsi="Arial" w:cs="Arial"/>
          <w:sz w:val="26"/>
          <w:szCs w:val="26"/>
        </w:rPr>
        <w:t xml:space="preserve">, от 30.05.2019 </w:t>
      </w:r>
      <w:r w:rsidR="00C05010" w:rsidRPr="00E825FC">
        <w:rPr>
          <w:rFonts w:ascii="Arial" w:hAnsi="Arial" w:cs="Arial"/>
          <w:sz w:val="26"/>
          <w:szCs w:val="26"/>
        </w:rPr>
        <w:t>№</w:t>
      </w:r>
      <w:r w:rsidR="0007198C" w:rsidRPr="00E825FC">
        <w:rPr>
          <w:rFonts w:ascii="Arial" w:hAnsi="Arial" w:cs="Arial"/>
          <w:sz w:val="26"/>
          <w:szCs w:val="26"/>
        </w:rPr>
        <w:t xml:space="preserve"> 253</w:t>
      </w:r>
      <w:r w:rsidR="00B1557F" w:rsidRPr="00E825FC">
        <w:rPr>
          <w:rFonts w:ascii="Arial" w:hAnsi="Arial" w:cs="Arial"/>
          <w:sz w:val="26"/>
          <w:szCs w:val="26"/>
        </w:rPr>
        <w:t>,  от 26.03.2020 № 310</w:t>
      </w:r>
      <w:r w:rsidR="00652E49" w:rsidRPr="00E825FC">
        <w:rPr>
          <w:rFonts w:ascii="Arial" w:hAnsi="Arial" w:cs="Arial"/>
          <w:sz w:val="26"/>
          <w:szCs w:val="26"/>
        </w:rPr>
        <w:t>, от 27.08.2020 № 330</w:t>
      </w:r>
      <w:r w:rsidR="000E5573" w:rsidRPr="00E825FC">
        <w:rPr>
          <w:rFonts w:ascii="Arial" w:hAnsi="Arial" w:cs="Arial"/>
          <w:sz w:val="26"/>
          <w:szCs w:val="26"/>
        </w:rPr>
        <w:t xml:space="preserve">) </w:t>
      </w:r>
      <w:r w:rsidRPr="00E825FC">
        <w:rPr>
          <w:rFonts w:ascii="Arial" w:hAnsi="Arial" w:cs="Arial"/>
          <w:sz w:val="26"/>
          <w:szCs w:val="26"/>
        </w:rPr>
        <w:t>след</w:t>
      </w:r>
      <w:r w:rsidRPr="00E825FC">
        <w:rPr>
          <w:rFonts w:ascii="Arial" w:hAnsi="Arial" w:cs="Arial"/>
          <w:sz w:val="26"/>
          <w:szCs w:val="26"/>
        </w:rPr>
        <w:t>у</w:t>
      </w:r>
      <w:r w:rsidRPr="00E825FC">
        <w:rPr>
          <w:rFonts w:ascii="Arial" w:hAnsi="Arial" w:cs="Arial"/>
          <w:sz w:val="26"/>
          <w:szCs w:val="26"/>
        </w:rPr>
        <w:t>ющие</w:t>
      </w:r>
      <w:proofErr w:type="gramEnd"/>
      <w:r w:rsidRPr="00E825FC">
        <w:rPr>
          <w:rFonts w:ascii="Arial" w:hAnsi="Arial" w:cs="Arial"/>
          <w:sz w:val="26"/>
          <w:szCs w:val="26"/>
        </w:rPr>
        <w:t xml:space="preserve"> изменения:</w:t>
      </w:r>
    </w:p>
    <w:p w:rsidR="00DD348E" w:rsidRPr="00E825FC" w:rsidRDefault="00F61991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>1.</w:t>
      </w:r>
      <w:r w:rsidR="00806CC1" w:rsidRPr="00E825FC">
        <w:rPr>
          <w:rFonts w:ascii="Arial" w:hAnsi="Arial" w:cs="Arial"/>
          <w:sz w:val="26"/>
          <w:szCs w:val="26"/>
        </w:rPr>
        <w:t>1</w:t>
      </w:r>
      <w:r w:rsidR="00075281" w:rsidRPr="00E825FC">
        <w:rPr>
          <w:rFonts w:ascii="Arial" w:hAnsi="Arial" w:cs="Arial"/>
          <w:sz w:val="26"/>
          <w:szCs w:val="26"/>
        </w:rPr>
        <w:t xml:space="preserve">. </w:t>
      </w:r>
      <w:r w:rsidR="00DD348E" w:rsidRPr="00E825FC">
        <w:rPr>
          <w:rFonts w:ascii="Arial" w:hAnsi="Arial" w:cs="Arial"/>
          <w:sz w:val="26"/>
          <w:szCs w:val="26"/>
        </w:rPr>
        <w:t xml:space="preserve"> </w:t>
      </w:r>
      <w:r w:rsidR="00652E49" w:rsidRPr="00E825FC">
        <w:rPr>
          <w:rFonts w:ascii="Arial" w:hAnsi="Arial" w:cs="Arial"/>
          <w:sz w:val="26"/>
          <w:szCs w:val="26"/>
        </w:rPr>
        <w:t>раздел I приложения к решению «Порядок применения правил зе</w:t>
      </w:r>
      <w:r w:rsidR="00652E49" w:rsidRPr="00E825FC">
        <w:rPr>
          <w:rFonts w:ascii="Arial" w:hAnsi="Arial" w:cs="Arial"/>
          <w:sz w:val="26"/>
          <w:szCs w:val="26"/>
        </w:rPr>
        <w:t>м</w:t>
      </w:r>
      <w:r w:rsidR="00652E49" w:rsidRPr="00E825FC">
        <w:rPr>
          <w:rFonts w:ascii="Arial" w:hAnsi="Arial" w:cs="Arial"/>
          <w:sz w:val="26"/>
          <w:szCs w:val="26"/>
        </w:rPr>
        <w:t>лепользования и застройки муниципального образования городской округ г</w:t>
      </w:r>
      <w:r w:rsidR="00652E49" w:rsidRPr="00E825FC">
        <w:rPr>
          <w:rFonts w:ascii="Arial" w:hAnsi="Arial" w:cs="Arial"/>
          <w:sz w:val="26"/>
          <w:szCs w:val="26"/>
        </w:rPr>
        <w:t>о</w:t>
      </w:r>
      <w:r w:rsidR="00652E49" w:rsidRPr="00E825FC">
        <w:rPr>
          <w:rFonts w:ascii="Arial" w:hAnsi="Arial" w:cs="Arial"/>
          <w:sz w:val="26"/>
          <w:szCs w:val="26"/>
        </w:rPr>
        <w:lastRenderedPageBreak/>
        <w:t>род Ишим и внесения в них изменений» изложить в редакции согласно пр</w:t>
      </w:r>
      <w:r w:rsidR="00652E49" w:rsidRPr="00E825FC">
        <w:rPr>
          <w:rFonts w:ascii="Arial" w:hAnsi="Arial" w:cs="Arial"/>
          <w:sz w:val="26"/>
          <w:szCs w:val="26"/>
        </w:rPr>
        <w:t>и</w:t>
      </w:r>
      <w:r w:rsidR="00652E49" w:rsidRPr="00E825FC">
        <w:rPr>
          <w:rFonts w:ascii="Arial" w:hAnsi="Arial" w:cs="Arial"/>
          <w:sz w:val="26"/>
          <w:szCs w:val="26"/>
        </w:rPr>
        <w:t>ложению 1 к настоящему решению;</w:t>
      </w:r>
    </w:p>
    <w:p w:rsidR="00DD348E" w:rsidRPr="00E825FC" w:rsidRDefault="00652E49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1.2. </w:t>
      </w:r>
      <w:r w:rsidR="000E5573" w:rsidRPr="00E825FC">
        <w:rPr>
          <w:rFonts w:ascii="Arial" w:hAnsi="Arial" w:cs="Arial"/>
          <w:sz w:val="26"/>
          <w:szCs w:val="26"/>
        </w:rPr>
        <w:tab/>
      </w:r>
      <w:r w:rsidR="00F61991" w:rsidRPr="00E825FC">
        <w:rPr>
          <w:rFonts w:ascii="Arial" w:hAnsi="Arial" w:cs="Arial"/>
          <w:sz w:val="26"/>
          <w:szCs w:val="26"/>
        </w:rPr>
        <w:t>раздел II приложения к решению «Карта градостроительного зон</w:t>
      </w:r>
      <w:r w:rsidR="00F61991" w:rsidRPr="00E825FC">
        <w:rPr>
          <w:rFonts w:ascii="Arial" w:hAnsi="Arial" w:cs="Arial"/>
          <w:sz w:val="26"/>
          <w:szCs w:val="26"/>
        </w:rPr>
        <w:t>и</w:t>
      </w:r>
      <w:r w:rsidR="00F61991" w:rsidRPr="00E825FC">
        <w:rPr>
          <w:rFonts w:ascii="Arial" w:hAnsi="Arial" w:cs="Arial"/>
          <w:sz w:val="26"/>
          <w:szCs w:val="26"/>
        </w:rPr>
        <w:t>рования муниципального образования городской округ город Ишим» изложить в редакции согласно приложению</w:t>
      </w:r>
      <w:r w:rsidR="00B1557F" w:rsidRPr="00E825FC">
        <w:rPr>
          <w:rFonts w:ascii="Arial" w:hAnsi="Arial" w:cs="Arial"/>
          <w:sz w:val="26"/>
          <w:szCs w:val="26"/>
        </w:rPr>
        <w:t xml:space="preserve"> </w:t>
      </w:r>
      <w:r w:rsidRPr="00E825FC">
        <w:rPr>
          <w:rFonts w:ascii="Arial" w:hAnsi="Arial" w:cs="Arial"/>
          <w:sz w:val="26"/>
          <w:szCs w:val="26"/>
        </w:rPr>
        <w:t xml:space="preserve">2 </w:t>
      </w:r>
      <w:r w:rsidR="00F61991" w:rsidRPr="00E825FC">
        <w:rPr>
          <w:rFonts w:ascii="Arial" w:hAnsi="Arial" w:cs="Arial"/>
          <w:sz w:val="26"/>
          <w:szCs w:val="26"/>
        </w:rPr>
        <w:t>к настоящему решению;</w:t>
      </w:r>
    </w:p>
    <w:p w:rsidR="00DD348E" w:rsidRPr="00E825FC" w:rsidRDefault="00652E49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>1.3.</w:t>
      </w:r>
      <w:r w:rsidR="00075281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ab/>
      </w:r>
      <w:r w:rsidRPr="00E825FC">
        <w:rPr>
          <w:rFonts w:ascii="Arial" w:hAnsi="Arial" w:cs="Arial"/>
          <w:sz w:val="26"/>
          <w:szCs w:val="26"/>
        </w:rPr>
        <w:t>раздел II</w:t>
      </w:r>
      <w:r w:rsidRPr="00E825FC">
        <w:rPr>
          <w:rFonts w:ascii="Arial" w:hAnsi="Arial" w:cs="Arial"/>
          <w:sz w:val="26"/>
          <w:szCs w:val="26"/>
          <w:lang w:val="en-US"/>
        </w:rPr>
        <w:t>I</w:t>
      </w:r>
      <w:r w:rsidRPr="00E825FC">
        <w:rPr>
          <w:rFonts w:ascii="Arial" w:hAnsi="Arial" w:cs="Arial"/>
          <w:sz w:val="26"/>
          <w:szCs w:val="26"/>
        </w:rPr>
        <w:t xml:space="preserve"> приложения к решению «</w:t>
      </w:r>
      <w:r w:rsidR="00307047">
        <w:rPr>
          <w:rFonts w:ascii="Arial" w:hAnsi="Arial" w:cs="Arial"/>
          <w:sz w:val="26"/>
          <w:szCs w:val="26"/>
        </w:rPr>
        <w:t>Градостроительные регламе</w:t>
      </w:r>
      <w:r w:rsidR="00307047">
        <w:rPr>
          <w:rFonts w:ascii="Arial" w:hAnsi="Arial" w:cs="Arial"/>
          <w:sz w:val="26"/>
          <w:szCs w:val="26"/>
        </w:rPr>
        <w:t>н</w:t>
      </w:r>
      <w:r w:rsidR="00307047">
        <w:rPr>
          <w:rFonts w:ascii="Arial" w:hAnsi="Arial" w:cs="Arial"/>
          <w:sz w:val="26"/>
          <w:szCs w:val="26"/>
        </w:rPr>
        <w:t>ты</w:t>
      </w:r>
      <w:r w:rsidRPr="00E825FC">
        <w:rPr>
          <w:rFonts w:ascii="Arial" w:hAnsi="Arial" w:cs="Arial"/>
          <w:sz w:val="26"/>
          <w:szCs w:val="26"/>
        </w:rPr>
        <w:t>» изложить в редакции согласно приложению 3 к настоящему решению</w:t>
      </w:r>
      <w:r w:rsidR="00DD348E" w:rsidRPr="00E825FC">
        <w:rPr>
          <w:rFonts w:ascii="Arial" w:hAnsi="Arial" w:cs="Arial"/>
          <w:sz w:val="26"/>
          <w:szCs w:val="26"/>
        </w:rPr>
        <w:t>.</w:t>
      </w:r>
    </w:p>
    <w:p w:rsidR="00DD348E" w:rsidRPr="00E825FC" w:rsidRDefault="00F61991" w:rsidP="00BD79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2. </w:t>
      </w:r>
      <w:r w:rsidR="00041142" w:rsidRPr="00E825FC">
        <w:rPr>
          <w:rFonts w:ascii="Arial" w:hAnsi="Arial" w:cs="Arial"/>
          <w:sz w:val="26"/>
          <w:szCs w:val="26"/>
        </w:rPr>
        <w:t xml:space="preserve">   </w:t>
      </w:r>
      <w:r w:rsidR="00DD348E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ab/>
      </w:r>
      <w:r w:rsidRPr="00E825FC">
        <w:rPr>
          <w:rFonts w:ascii="Arial" w:hAnsi="Arial" w:cs="Arial"/>
          <w:sz w:val="26"/>
          <w:szCs w:val="26"/>
        </w:rPr>
        <w:t>Опубликовать настоящее решение в газете «</w:t>
      </w:r>
      <w:proofErr w:type="gramStart"/>
      <w:r w:rsidRPr="00E825FC">
        <w:rPr>
          <w:rFonts w:ascii="Arial" w:hAnsi="Arial" w:cs="Arial"/>
          <w:sz w:val="26"/>
          <w:szCs w:val="26"/>
        </w:rPr>
        <w:t>Ишимская</w:t>
      </w:r>
      <w:proofErr w:type="gramEnd"/>
      <w:r w:rsidRPr="00E825FC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075281" w:rsidRPr="00E825FC" w:rsidRDefault="00F61991" w:rsidP="00BD79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3. </w:t>
      </w:r>
      <w:r w:rsidR="00075281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ab/>
        <w:t>Директору МКУ «Управление жилищно-коммунальн</w:t>
      </w:r>
      <w:r w:rsidR="000E5573" w:rsidRPr="00E825FC">
        <w:rPr>
          <w:rFonts w:ascii="Arial" w:hAnsi="Arial" w:cs="Arial"/>
          <w:sz w:val="26"/>
          <w:szCs w:val="26"/>
        </w:rPr>
        <w:t>ого</w:t>
      </w:r>
      <w:r w:rsidR="00DD348E" w:rsidRPr="00E825FC">
        <w:rPr>
          <w:rFonts w:ascii="Arial" w:hAnsi="Arial" w:cs="Arial"/>
          <w:sz w:val="26"/>
          <w:szCs w:val="26"/>
        </w:rPr>
        <w:t xml:space="preserve"> хозяйств</w:t>
      </w:r>
      <w:r w:rsidR="000E5573" w:rsidRPr="00E825FC">
        <w:rPr>
          <w:rFonts w:ascii="Arial" w:hAnsi="Arial" w:cs="Arial"/>
          <w:sz w:val="26"/>
          <w:szCs w:val="26"/>
        </w:rPr>
        <w:t>а</w:t>
      </w:r>
      <w:r w:rsidR="00DD348E" w:rsidRPr="00E825FC">
        <w:rPr>
          <w:rFonts w:ascii="Arial" w:hAnsi="Arial" w:cs="Arial"/>
          <w:sz w:val="26"/>
          <w:szCs w:val="26"/>
        </w:rPr>
        <w:t xml:space="preserve"> г. Ишима» обеспечить р</w:t>
      </w:r>
      <w:r w:rsidR="00652E49" w:rsidRPr="00E825FC">
        <w:rPr>
          <w:rFonts w:ascii="Arial" w:hAnsi="Arial" w:cs="Arial"/>
          <w:sz w:val="26"/>
          <w:szCs w:val="26"/>
        </w:rPr>
        <w:t>азме</w:t>
      </w:r>
      <w:r w:rsidR="00DD348E" w:rsidRPr="00E825FC">
        <w:rPr>
          <w:rFonts w:ascii="Arial" w:hAnsi="Arial" w:cs="Arial"/>
          <w:sz w:val="26"/>
          <w:szCs w:val="26"/>
        </w:rPr>
        <w:t xml:space="preserve">щение </w:t>
      </w:r>
      <w:r w:rsidR="00652E49" w:rsidRPr="00E825FC">
        <w:rPr>
          <w:rFonts w:ascii="Arial" w:hAnsi="Arial" w:cs="Arial"/>
          <w:sz w:val="26"/>
          <w:szCs w:val="26"/>
        </w:rPr>
        <w:t>настояще</w:t>
      </w:r>
      <w:r w:rsidR="00DD348E" w:rsidRPr="00E825FC">
        <w:rPr>
          <w:rFonts w:ascii="Arial" w:hAnsi="Arial" w:cs="Arial"/>
          <w:sz w:val="26"/>
          <w:szCs w:val="26"/>
        </w:rPr>
        <w:t xml:space="preserve">го </w:t>
      </w:r>
      <w:r w:rsidR="00652E49" w:rsidRPr="00E825FC">
        <w:rPr>
          <w:rFonts w:ascii="Arial" w:hAnsi="Arial" w:cs="Arial"/>
          <w:sz w:val="26"/>
          <w:szCs w:val="26"/>
        </w:rPr>
        <w:t>решени</w:t>
      </w:r>
      <w:r w:rsidR="00DD348E" w:rsidRPr="00E825FC">
        <w:rPr>
          <w:rFonts w:ascii="Arial" w:hAnsi="Arial" w:cs="Arial"/>
          <w:sz w:val="26"/>
          <w:szCs w:val="26"/>
        </w:rPr>
        <w:t xml:space="preserve">я </w:t>
      </w:r>
      <w:r w:rsidR="00075281" w:rsidRPr="00E825FC">
        <w:rPr>
          <w:rFonts w:ascii="Arial" w:hAnsi="Arial" w:cs="Arial"/>
          <w:sz w:val="26"/>
          <w:szCs w:val="26"/>
        </w:rPr>
        <w:t xml:space="preserve">в </w:t>
      </w:r>
      <w:r w:rsidR="00075281" w:rsidRPr="00E825FC">
        <w:rPr>
          <w:rFonts w:ascii="Arial" w:hAnsi="Arial" w:cs="Arial"/>
          <w:color w:val="000000"/>
          <w:sz w:val="26"/>
          <w:szCs w:val="26"/>
        </w:rPr>
        <w:t>Федеральной гос</w:t>
      </w:r>
      <w:r w:rsidR="00075281" w:rsidRPr="00E825FC">
        <w:rPr>
          <w:rFonts w:ascii="Arial" w:hAnsi="Arial" w:cs="Arial"/>
          <w:color w:val="000000"/>
          <w:sz w:val="26"/>
          <w:szCs w:val="26"/>
        </w:rPr>
        <w:t>у</w:t>
      </w:r>
      <w:r w:rsidR="00075281" w:rsidRPr="00E825FC">
        <w:rPr>
          <w:rFonts w:ascii="Arial" w:hAnsi="Arial" w:cs="Arial"/>
          <w:color w:val="000000"/>
          <w:sz w:val="26"/>
          <w:szCs w:val="26"/>
        </w:rPr>
        <w:t>дарственной информационной системе территориального планирования</w:t>
      </w:r>
      <w:r w:rsidR="00075281" w:rsidRPr="00E825FC">
        <w:rPr>
          <w:rFonts w:ascii="Arial" w:hAnsi="Arial" w:cs="Arial"/>
          <w:sz w:val="26"/>
          <w:szCs w:val="26"/>
        </w:rPr>
        <w:t xml:space="preserve"> </w:t>
      </w:r>
      <w:r w:rsidR="00652E49" w:rsidRPr="00E825FC">
        <w:rPr>
          <w:rFonts w:ascii="Arial" w:hAnsi="Arial" w:cs="Arial"/>
          <w:sz w:val="26"/>
          <w:szCs w:val="26"/>
        </w:rPr>
        <w:t>в срок, не превышающий десяти дней со дня утверждения</w:t>
      </w:r>
      <w:r w:rsidR="00075281" w:rsidRPr="00E825FC">
        <w:rPr>
          <w:rFonts w:ascii="Arial" w:hAnsi="Arial" w:cs="Arial"/>
          <w:color w:val="000000"/>
          <w:sz w:val="26"/>
          <w:szCs w:val="26"/>
        </w:rPr>
        <w:t>.</w:t>
      </w:r>
    </w:p>
    <w:p w:rsidR="00C21C6C" w:rsidRPr="00E825FC" w:rsidRDefault="00652E49" w:rsidP="00BD79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4. </w:t>
      </w:r>
      <w:r w:rsidR="00DD348E" w:rsidRPr="00E825FC">
        <w:rPr>
          <w:rFonts w:ascii="Arial" w:hAnsi="Arial" w:cs="Arial"/>
          <w:sz w:val="26"/>
          <w:szCs w:val="26"/>
        </w:rPr>
        <w:t xml:space="preserve">  </w:t>
      </w:r>
      <w:r w:rsidR="000E5573" w:rsidRPr="00E825FC">
        <w:rPr>
          <w:rFonts w:ascii="Arial" w:hAnsi="Arial" w:cs="Arial"/>
          <w:sz w:val="26"/>
          <w:szCs w:val="26"/>
        </w:rPr>
        <w:t xml:space="preserve"> </w:t>
      </w:r>
      <w:r w:rsidR="000E5573" w:rsidRPr="00E825FC">
        <w:rPr>
          <w:rFonts w:ascii="Arial" w:hAnsi="Arial" w:cs="Arial"/>
          <w:sz w:val="26"/>
          <w:szCs w:val="26"/>
        </w:rPr>
        <w:tab/>
      </w:r>
      <w:r w:rsidR="00DD348E" w:rsidRPr="00E825FC">
        <w:rPr>
          <w:rFonts w:ascii="Arial" w:hAnsi="Arial" w:cs="Arial"/>
          <w:sz w:val="26"/>
          <w:szCs w:val="26"/>
        </w:rPr>
        <w:t>Директору МКУ «Управление жилищно-коммунальн</w:t>
      </w:r>
      <w:r w:rsidR="000E5573" w:rsidRPr="00E825FC">
        <w:rPr>
          <w:rFonts w:ascii="Arial" w:hAnsi="Arial" w:cs="Arial"/>
          <w:sz w:val="26"/>
          <w:szCs w:val="26"/>
        </w:rPr>
        <w:t>ого</w:t>
      </w:r>
      <w:r w:rsidR="00DD348E" w:rsidRPr="00E825FC">
        <w:rPr>
          <w:rFonts w:ascii="Arial" w:hAnsi="Arial" w:cs="Arial"/>
          <w:sz w:val="26"/>
          <w:szCs w:val="26"/>
        </w:rPr>
        <w:t xml:space="preserve"> хозяйств</w:t>
      </w:r>
      <w:r w:rsidR="000E5573" w:rsidRPr="00E825FC">
        <w:rPr>
          <w:rFonts w:ascii="Arial" w:hAnsi="Arial" w:cs="Arial"/>
          <w:sz w:val="26"/>
          <w:szCs w:val="26"/>
        </w:rPr>
        <w:t>а</w:t>
      </w:r>
      <w:r w:rsidR="00DD348E" w:rsidRPr="00E825FC">
        <w:rPr>
          <w:rFonts w:ascii="Arial" w:hAnsi="Arial" w:cs="Arial"/>
          <w:sz w:val="26"/>
          <w:szCs w:val="26"/>
        </w:rPr>
        <w:t xml:space="preserve"> г. Ишима» обеспечить размещение</w:t>
      </w:r>
      <w:r w:rsidR="00C21C6C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 xml:space="preserve">в </w:t>
      </w:r>
      <w:r w:rsidR="00384C40" w:rsidRPr="00E825FC">
        <w:rPr>
          <w:rFonts w:ascii="Arial" w:hAnsi="Arial" w:cs="Arial"/>
          <w:sz w:val="26"/>
          <w:szCs w:val="26"/>
        </w:rPr>
        <w:t>Г</w:t>
      </w:r>
      <w:r w:rsidR="00DD348E" w:rsidRPr="00E825FC">
        <w:rPr>
          <w:rFonts w:ascii="Arial" w:hAnsi="Arial" w:cs="Arial"/>
          <w:sz w:val="26"/>
          <w:szCs w:val="26"/>
        </w:rPr>
        <w:t>осударственной информационной сист</w:t>
      </w:r>
      <w:r w:rsidR="00DD348E" w:rsidRPr="00E825FC">
        <w:rPr>
          <w:rFonts w:ascii="Arial" w:hAnsi="Arial" w:cs="Arial"/>
          <w:sz w:val="26"/>
          <w:szCs w:val="26"/>
        </w:rPr>
        <w:t>е</w:t>
      </w:r>
      <w:r w:rsidR="00DD348E" w:rsidRPr="00E825FC">
        <w:rPr>
          <w:rFonts w:ascii="Arial" w:hAnsi="Arial" w:cs="Arial"/>
          <w:sz w:val="26"/>
          <w:szCs w:val="26"/>
        </w:rPr>
        <w:t>ме</w:t>
      </w:r>
      <w:r w:rsidR="002F15AC" w:rsidRPr="00E825FC">
        <w:rPr>
          <w:rFonts w:ascii="Arial" w:hAnsi="Arial" w:cs="Arial"/>
          <w:sz w:val="26"/>
          <w:szCs w:val="26"/>
        </w:rPr>
        <w:t xml:space="preserve"> </w:t>
      </w:r>
      <w:r w:rsidR="00DD348E" w:rsidRPr="00E825FC">
        <w:rPr>
          <w:rFonts w:ascii="Arial" w:hAnsi="Arial" w:cs="Arial"/>
          <w:sz w:val="26"/>
          <w:szCs w:val="26"/>
        </w:rPr>
        <w:t>обеспечения градостроительной деятельности</w:t>
      </w:r>
      <w:r w:rsidR="002F15AC" w:rsidRPr="00E825FC">
        <w:rPr>
          <w:rFonts w:ascii="Arial" w:hAnsi="Arial" w:cs="Arial"/>
          <w:sz w:val="26"/>
          <w:szCs w:val="26"/>
        </w:rPr>
        <w:t xml:space="preserve"> </w:t>
      </w:r>
      <w:r w:rsidR="00C21C6C" w:rsidRPr="00E825FC">
        <w:rPr>
          <w:rFonts w:ascii="Arial" w:hAnsi="Arial" w:cs="Arial"/>
          <w:sz w:val="26"/>
          <w:szCs w:val="26"/>
        </w:rPr>
        <w:t>в течение пяти рабочих дней со дня получения</w:t>
      </w:r>
      <w:r w:rsidR="00384C40" w:rsidRPr="00E825FC">
        <w:rPr>
          <w:rFonts w:ascii="Arial" w:hAnsi="Arial" w:cs="Arial"/>
          <w:sz w:val="26"/>
          <w:szCs w:val="26"/>
        </w:rPr>
        <w:t xml:space="preserve"> настоящего решения</w:t>
      </w:r>
      <w:r w:rsidR="00DD348E" w:rsidRPr="00E825FC">
        <w:rPr>
          <w:rFonts w:ascii="Arial" w:hAnsi="Arial" w:cs="Arial"/>
          <w:sz w:val="26"/>
          <w:szCs w:val="26"/>
        </w:rPr>
        <w:t>.</w:t>
      </w:r>
    </w:p>
    <w:p w:rsidR="00DD348E" w:rsidRPr="00E825FC" w:rsidRDefault="00C21C6C" w:rsidP="00BD791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5.      </w:t>
      </w:r>
      <w:r w:rsidR="00DD348E" w:rsidRPr="00E825FC">
        <w:rPr>
          <w:rFonts w:ascii="Arial" w:hAnsi="Arial" w:cs="Arial"/>
          <w:sz w:val="26"/>
          <w:szCs w:val="26"/>
        </w:rPr>
        <w:t xml:space="preserve">   </w:t>
      </w:r>
      <w:r w:rsidR="00F61991" w:rsidRPr="00E825FC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F61991" w:rsidRPr="00E825FC" w:rsidRDefault="00DD348E" w:rsidP="00BD791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E825FC">
        <w:rPr>
          <w:rFonts w:ascii="Arial" w:hAnsi="Arial" w:cs="Arial"/>
          <w:sz w:val="26"/>
          <w:szCs w:val="26"/>
        </w:rPr>
        <w:t xml:space="preserve">6.    </w:t>
      </w:r>
      <w:r w:rsidRPr="00E825FC">
        <w:rPr>
          <w:rFonts w:ascii="Arial" w:hAnsi="Arial" w:cs="Arial"/>
          <w:sz w:val="26"/>
          <w:szCs w:val="26"/>
        </w:rPr>
        <w:tab/>
      </w:r>
      <w:proofErr w:type="gramStart"/>
      <w:r w:rsidR="00F61991" w:rsidRPr="00E825FC">
        <w:rPr>
          <w:rFonts w:ascii="Arial" w:hAnsi="Arial" w:cs="Arial"/>
          <w:sz w:val="26"/>
          <w:szCs w:val="26"/>
        </w:rPr>
        <w:t>Контроль за</w:t>
      </w:r>
      <w:proofErr w:type="gramEnd"/>
      <w:r w:rsidR="00F61991" w:rsidRPr="00E825F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</w:t>
      </w:r>
      <w:r w:rsidR="00F61991" w:rsidRPr="00E825FC">
        <w:rPr>
          <w:rFonts w:ascii="Arial" w:hAnsi="Arial" w:cs="Arial"/>
          <w:sz w:val="26"/>
          <w:szCs w:val="26"/>
        </w:rPr>
        <w:t>о</w:t>
      </w:r>
      <w:r w:rsidR="00F61991" w:rsidRPr="00E825FC">
        <w:rPr>
          <w:rFonts w:ascii="Arial" w:hAnsi="Arial" w:cs="Arial"/>
          <w:sz w:val="26"/>
          <w:szCs w:val="26"/>
        </w:rPr>
        <w:t>стоянную комиссию Ишимской городской Думы по городскому хозяйству.</w:t>
      </w:r>
    </w:p>
    <w:p w:rsidR="00F61991" w:rsidRDefault="00F61991" w:rsidP="00DD348E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F2636C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F2636C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Default="00F61991" w:rsidP="00F61991">
      <w:pPr>
        <w:ind w:right="-142"/>
        <w:rPr>
          <w:rFonts w:ascii="Arial" w:hAnsi="Arial" w:cs="Arial"/>
          <w:sz w:val="26"/>
          <w:szCs w:val="26"/>
        </w:rPr>
      </w:pPr>
      <w:r w:rsidRPr="00F2636C">
        <w:rPr>
          <w:rFonts w:ascii="Arial" w:hAnsi="Arial" w:cs="Arial"/>
          <w:sz w:val="26"/>
          <w:szCs w:val="26"/>
        </w:rPr>
        <w:t>Глава город</w:t>
      </w:r>
      <w:r>
        <w:rPr>
          <w:rFonts w:ascii="Arial" w:hAnsi="Arial" w:cs="Arial"/>
          <w:sz w:val="26"/>
          <w:szCs w:val="26"/>
        </w:rPr>
        <w:t>а                                                                                         Ф.Б. Шишкин</w:t>
      </w:r>
    </w:p>
    <w:p w:rsidR="0060018B" w:rsidRDefault="0060018B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830" w:rsidRDefault="00FD0830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46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A15A5" w:rsidRPr="00212359" w:rsidTr="00BD7918">
        <w:tc>
          <w:tcPr>
            <w:tcW w:w="4644" w:type="dxa"/>
          </w:tcPr>
          <w:p w:rsidR="00BD7918" w:rsidRDefault="00BD7918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bookmarkStart w:id="0" w:name="P60"/>
            <w:bookmarkEnd w:id="0"/>
          </w:p>
          <w:p w:rsidR="00BD7918" w:rsidRDefault="00BD7918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307047" w:rsidRDefault="00307047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 w:rsidRPr="00212359"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№ </w:t>
            </w:r>
            <w:r w:rsidRPr="00212359"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</w:p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к решению </w:t>
            </w:r>
          </w:p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Ишимской городской Думы </w:t>
            </w:r>
          </w:p>
          <w:p w:rsidR="004A15A5" w:rsidRPr="00212359" w:rsidRDefault="00E825FC" w:rsidP="00E825FC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от 29.04.2021 </w:t>
            </w:r>
            <w:r w:rsidR="004A15A5">
              <w:rPr>
                <w:rFonts w:ascii="Arial" w:hAnsi="Arial" w:cs="Arial"/>
                <w:b w:val="0"/>
                <w:sz w:val="26"/>
                <w:szCs w:val="26"/>
              </w:rPr>
              <w:t>№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58</w:t>
            </w:r>
          </w:p>
        </w:tc>
      </w:tr>
    </w:tbl>
    <w:p w:rsidR="004A15A5" w:rsidRDefault="004A15A5" w:rsidP="004A15A5">
      <w:pPr>
        <w:pStyle w:val="ConsPlusTitle"/>
        <w:jc w:val="right"/>
        <w:outlineLvl w:val="1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Раздел I. ПОРЯДОК ПРИМЕНЕНИЯ ПРАВИЛ ЗЕМЛЕПОЛЬЗОВАНИЯ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И ЗАСТРОЙКИ МУНИЦИПАЛЬНОГО ОБРАЗОВАНИЯ ГОРОДСКОЙ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ОКРУГ ГОРОД ИШИМ И ВНЕСЕНИЯ В НИХ ИЗМЕНЕНИЙ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Глава 1. ПОЛОЖЕНИЕ О РЕГУЛИРОВАНИИ ЗЕМЛЕПОЛЬЗОВАНИЯ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И ЗАСТРОЙКИ ОРГАНАМИ МЕСТНОГО САМОУПРАВЛЕНИЯ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1. Полномочия Ишимской городской Думы в области земл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пользования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К полномочиям Ишимской городской Думы в области регулирования землепользования и застройки относятся: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утверждение генерального плана муниципального образования;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2) утверждение правил землепользования и </w:t>
      </w:r>
      <w:proofErr w:type="gramStart"/>
      <w:r w:rsidRPr="0048721E">
        <w:rPr>
          <w:rFonts w:ascii="Arial" w:hAnsi="Arial" w:cs="Arial"/>
          <w:sz w:val="26"/>
          <w:szCs w:val="26"/>
        </w:rPr>
        <w:t>застройки города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Ишима;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утверждение проектов внесения изменений в правила землепольз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установление порядка управления и распоряжения земельными участками и объектами капитального строительства, находящимися в муниц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пальной собственности;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5) установление ставок земельного налога;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6) осуществление </w:t>
      </w:r>
      <w:proofErr w:type="gramStart"/>
      <w:r w:rsidRPr="0048721E">
        <w:rPr>
          <w:rFonts w:ascii="Arial" w:hAnsi="Arial" w:cs="Arial"/>
          <w:sz w:val="26"/>
          <w:szCs w:val="26"/>
        </w:rPr>
        <w:t>контроля за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исполнением Правил, деятельностью о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ганов местного самоуправления, уполномоченных в области землепользов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ния и застройки, в пределах своей компетенции;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7) назначение публичных слушаний по проекту генерального плана, проектам планировки территории, проектам межевания территории и прое</w:t>
      </w:r>
      <w:r w:rsidRPr="0048721E">
        <w:rPr>
          <w:rFonts w:ascii="Arial" w:hAnsi="Arial" w:cs="Arial"/>
          <w:sz w:val="26"/>
          <w:szCs w:val="26"/>
        </w:rPr>
        <w:t>к</w:t>
      </w:r>
      <w:r w:rsidRPr="0048721E">
        <w:rPr>
          <w:rFonts w:ascii="Arial" w:hAnsi="Arial" w:cs="Arial"/>
          <w:sz w:val="26"/>
          <w:szCs w:val="26"/>
        </w:rPr>
        <w:t>там, предусматривающим внесение изменений в один из вышеуказанных утвержденных документов (в случаях установленных законодательством и нормативными правовыми актами Ишимской городской Думы);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8) установление порядка подготовки и утверждения местных нормат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вов градостроительного проектирования, утверждение местных нормативов градостроительного проектирования городского округа;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9) утверждение программ комплексного развития систем коммунальной инфраструктуры городского округа, программ комплексного развития тран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>портной инфраструктуры городского округа, программ комплексного развития социальной инфраструктуры городского округа;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10) принятие, в пределах своей компетенции, муниципальных правовых актов органов местного самоуправления города Ишима в области регулир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вания землепользования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11) иные полномочия, определенные федеральным законодательством, законами Тюменской области, </w:t>
      </w:r>
      <w:hyperlink r:id="rId13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Ишима, настоящими Правил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ми, иными муниципальными правовыми актами органов местного самоупра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ления города Ишима.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2. Полномочия Администрации города Ишима в области зе</w:t>
      </w:r>
      <w:r w:rsidRPr="0048721E">
        <w:rPr>
          <w:rFonts w:ascii="Arial" w:hAnsi="Arial" w:cs="Arial"/>
          <w:sz w:val="26"/>
          <w:szCs w:val="26"/>
        </w:rPr>
        <w:t>м</w:t>
      </w:r>
      <w:r w:rsidRPr="0048721E">
        <w:rPr>
          <w:rFonts w:ascii="Arial" w:hAnsi="Arial" w:cs="Arial"/>
          <w:sz w:val="26"/>
          <w:szCs w:val="26"/>
        </w:rPr>
        <w:lastRenderedPageBreak/>
        <w:t>лепользования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К полномочиям Администрации города в области регулирования зе</w:t>
      </w:r>
      <w:r w:rsidRPr="0048721E">
        <w:rPr>
          <w:rFonts w:ascii="Arial" w:hAnsi="Arial" w:cs="Arial"/>
          <w:sz w:val="26"/>
          <w:szCs w:val="26"/>
        </w:rPr>
        <w:t>м</w:t>
      </w:r>
      <w:r w:rsidRPr="0048721E">
        <w:rPr>
          <w:rFonts w:ascii="Arial" w:hAnsi="Arial" w:cs="Arial"/>
          <w:sz w:val="26"/>
          <w:szCs w:val="26"/>
        </w:rPr>
        <w:t>лепользования и застройки относятся: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1) утверждение документации по планировке территории в случаях, предусмотренных Градостроительным </w:t>
      </w:r>
      <w:hyperlink r:id="rId14" w:history="1">
        <w:r w:rsidRPr="0048721E">
          <w:rPr>
            <w:rFonts w:ascii="Arial" w:hAnsi="Arial" w:cs="Arial"/>
            <w:sz w:val="26"/>
            <w:szCs w:val="26"/>
          </w:rPr>
          <w:t>кодексом</w:t>
        </w:r>
      </w:hyperlink>
      <w:r w:rsidRPr="0048721E">
        <w:rPr>
          <w:rFonts w:ascii="Arial" w:hAnsi="Arial" w:cs="Arial"/>
          <w:sz w:val="26"/>
          <w:szCs w:val="26"/>
        </w:rPr>
        <w:t xml:space="preserve">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осуществление ведения государственной информационной системы обеспечения градостроительной деятельности на территории города;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в соответствии с федеральным законодательством определение и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>пользования земельных участков, на которые действие градостроительных регламентов не распространяется или для которых градостроительные р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гламенты не устанавливаются;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принятие решения о развитии застроенных территорий города;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5) выдача разрешений на строительство, реконструкцию объектов кап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тального строительства, за исключением случаев, предусмотренных Град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 xml:space="preserve">строительным </w:t>
      </w:r>
      <w:hyperlink r:id="rId15" w:history="1">
        <w:r w:rsidRPr="0048721E">
          <w:rPr>
            <w:rFonts w:ascii="Arial" w:hAnsi="Arial" w:cs="Arial"/>
            <w:sz w:val="26"/>
            <w:szCs w:val="26"/>
          </w:rPr>
          <w:t>кодексом</w:t>
        </w:r>
      </w:hyperlink>
      <w:r w:rsidRPr="0048721E">
        <w:rPr>
          <w:rFonts w:ascii="Arial" w:hAnsi="Arial" w:cs="Arial"/>
          <w:sz w:val="26"/>
          <w:szCs w:val="26"/>
        </w:rPr>
        <w:t xml:space="preserve">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6) выдача разрешений на ввод в эксплуатацию объектов капитального строительства в случае выдачи Администрацией города разрешения на стр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ительство, реконструкцию этих объектов;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7) направление уведомлений, предусмотренных </w:t>
      </w:r>
      <w:hyperlink r:id="rId16" w:history="1">
        <w:r w:rsidRPr="0048721E">
          <w:rPr>
            <w:rFonts w:ascii="Arial" w:hAnsi="Arial" w:cs="Arial"/>
            <w:sz w:val="26"/>
            <w:szCs w:val="26"/>
          </w:rPr>
          <w:t>пунктом 2 части 7</w:t>
        </w:r>
      </w:hyperlink>
      <w:r w:rsidRPr="0048721E">
        <w:rPr>
          <w:rFonts w:ascii="Arial" w:hAnsi="Arial" w:cs="Arial"/>
          <w:sz w:val="26"/>
          <w:szCs w:val="26"/>
        </w:rPr>
        <w:t xml:space="preserve">, </w:t>
      </w:r>
      <w:hyperlink r:id="rId17" w:history="1">
        <w:r w:rsidRPr="0048721E">
          <w:rPr>
            <w:rFonts w:ascii="Arial" w:hAnsi="Arial" w:cs="Arial"/>
            <w:sz w:val="26"/>
            <w:szCs w:val="26"/>
          </w:rPr>
          <w:t>пун</w:t>
        </w:r>
        <w:r w:rsidRPr="0048721E">
          <w:rPr>
            <w:rFonts w:ascii="Arial" w:hAnsi="Arial" w:cs="Arial"/>
            <w:sz w:val="26"/>
            <w:szCs w:val="26"/>
          </w:rPr>
          <w:t>к</w:t>
        </w:r>
        <w:r w:rsidRPr="0048721E">
          <w:rPr>
            <w:rFonts w:ascii="Arial" w:hAnsi="Arial" w:cs="Arial"/>
            <w:sz w:val="26"/>
            <w:szCs w:val="26"/>
          </w:rPr>
          <w:t>том 3 части 8 статьи 51.1</w:t>
        </w:r>
      </w:hyperlink>
      <w:r w:rsidRPr="0048721E">
        <w:rPr>
          <w:rFonts w:ascii="Arial" w:hAnsi="Arial" w:cs="Arial"/>
          <w:sz w:val="26"/>
          <w:szCs w:val="26"/>
        </w:rPr>
        <w:t xml:space="preserve"> и </w:t>
      </w:r>
      <w:hyperlink r:id="rId18" w:history="1">
        <w:r w:rsidRPr="0048721E">
          <w:rPr>
            <w:rFonts w:ascii="Arial" w:hAnsi="Arial" w:cs="Arial"/>
            <w:sz w:val="26"/>
            <w:szCs w:val="26"/>
          </w:rPr>
          <w:t>пунктом 5 части 19 статьи 55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Градостроительного кодекса Российской Федерации, при осуществлении строительства, реко</w:t>
      </w:r>
      <w:r w:rsidRPr="0048721E">
        <w:rPr>
          <w:rFonts w:ascii="Arial" w:hAnsi="Arial" w:cs="Arial"/>
          <w:sz w:val="26"/>
          <w:szCs w:val="26"/>
        </w:rPr>
        <w:t>н</w:t>
      </w:r>
      <w:r w:rsidRPr="0048721E">
        <w:rPr>
          <w:rFonts w:ascii="Arial" w:hAnsi="Arial" w:cs="Arial"/>
          <w:sz w:val="26"/>
          <w:szCs w:val="26"/>
        </w:rPr>
        <w:t>струкции объектов индивидуального жилищного строительства, садовых д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мов на земельных участках, расположенных на территориях городского окр</w:t>
      </w:r>
      <w:r w:rsidRPr="0048721E">
        <w:rPr>
          <w:rFonts w:ascii="Arial" w:hAnsi="Arial" w:cs="Arial"/>
          <w:sz w:val="26"/>
          <w:szCs w:val="26"/>
        </w:rPr>
        <w:t>у</w:t>
      </w:r>
      <w:r w:rsidRPr="0048721E">
        <w:rPr>
          <w:rFonts w:ascii="Arial" w:hAnsi="Arial" w:cs="Arial"/>
          <w:sz w:val="26"/>
          <w:szCs w:val="26"/>
        </w:rPr>
        <w:t>га;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8) осуществление резервирования и изъятия земель, в том числе путем выкупа земельных участков, расположенных в границах города, для муниц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пальных нужд;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9) принятие, в пределах своей компетенции, муниципальных правовых актов органов местного самоуправления города Ишима в области регулир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вания землепользования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10) предоставление в установленном порядке земельных участков;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11) заключение договоров о комплексном развитии территории по ин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циативе правообладателей земельных участков и (или) расположенных на них объектов недвижимого имущества;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12) принятие решений о комплексном развитии территорий в случаях, предусмотренных Градостроительного кодекса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8721E">
        <w:rPr>
          <w:rFonts w:ascii="Arial" w:hAnsi="Arial" w:cs="Arial"/>
          <w:sz w:val="26"/>
          <w:szCs w:val="26"/>
        </w:rPr>
        <w:t>13) принятие решения о сносе самовольной постройки либо решения о сносе самовольной постройки или ее приведении в соответствие с устано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ленными требованиями в случаях, предусмотренных гражданским законод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 xml:space="preserve">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9" w:history="1">
        <w:r w:rsidRPr="0048721E">
          <w:rPr>
            <w:rFonts w:ascii="Arial" w:hAnsi="Arial" w:cs="Arial"/>
            <w:sz w:val="26"/>
            <w:szCs w:val="26"/>
          </w:rPr>
          <w:t>кодексом</w:t>
        </w:r>
      </w:hyperlink>
      <w:r w:rsidRPr="0048721E">
        <w:rPr>
          <w:rFonts w:ascii="Arial" w:hAnsi="Arial" w:cs="Arial"/>
          <w:sz w:val="26"/>
          <w:szCs w:val="26"/>
        </w:rPr>
        <w:t xml:space="preserve"> Российской Федерации;</w:t>
      </w:r>
      <w:proofErr w:type="gramEnd"/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14) принятие решения о подготовке проекта правил землепользования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15) утверждение состава и порядка деятельности комиссии по подгото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ке проекта правил землепользования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16) проверка проекта правил землепользования и застройки, предста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ленного комиссией по подготовке проекта правил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lastRenderedPageBreak/>
        <w:t>стройки, на соответствие требованиям технических регламентов, генеральн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му плану городского округа, схемам территориального планирования двух и более субъектов Российской Федерации, схеме территориального планиров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ния Тюменской области, схемам территориального планирования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17) назначение публичных слушаний по проекту генерального плана, проектам планировки территории, проектам межевания территории и прое</w:t>
      </w:r>
      <w:r w:rsidRPr="0048721E">
        <w:rPr>
          <w:rFonts w:ascii="Arial" w:hAnsi="Arial" w:cs="Arial"/>
          <w:sz w:val="26"/>
          <w:szCs w:val="26"/>
        </w:rPr>
        <w:t>к</w:t>
      </w:r>
      <w:r w:rsidRPr="0048721E">
        <w:rPr>
          <w:rFonts w:ascii="Arial" w:hAnsi="Arial" w:cs="Arial"/>
          <w:sz w:val="26"/>
          <w:szCs w:val="26"/>
        </w:rPr>
        <w:t>там, предусматривающим внесение изменений в один из вышеуказанных утвержденных документов;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18) назначение общественных обсуждений по проектам решений о предоставлении разрешения на условно разрешенный вид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мельного участка или объекта капитального строительства, проектам реш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тельства, проекту правил благоустройства территории, а также проектам, предусматривающим внесение изменений в них;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19) проведение осмотра зданий, сооружений на предмет их техническ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тельным кодексом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20) принятие решений о предоставлении разрешения на условно ра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21) принятие решений о предоставлении разрешения на отклонение от предельных параметров разрешенного строительства, реконструкции объе</w:t>
      </w:r>
      <w:r w:rsidRPr="0048721E">
        <w:rPr>
          <w:rFonts w:ascii="Arial" w:hAnsi="Arial" w:cs="Arial"/>
          <w:sz w:val="26"/>
          <w:szCs w:val="26"/>
        </w:rPr>
        <w:t>к</w:t>
      </w:r>
      <w:r w:rsidRPr="0048721E">
        <w:rPr>
          <w:rFonts w:ascii="Arial" w:hAnsi="Arial" w:cs="Arial"/>
          <w:sz w:val="26"/>
          <w:szCs w:val="26"/>
        </w:rPr>
        <w:t>тов капитального строительства или об отказе в предоставлении такого ра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решения;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8721E">
        <w:rPr>
          <w:rFonts w:ascii="Arial" w:hAnsi="Arial" w:cs="Arial"/>
          <w:sz w:val="26"/>
          <w:szCs w:val="26"/>
        </w:rPr>
        <w:t>22) установление порядка установления причин нарушения законод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тельства о градостроительной деятельности на территории города в случае причинения вреда жизни или здоровью физических лиц, имуществу физич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ских или юридических лиц, в результате нарушения законодательства о гр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 xml:space="preserve">достроительной деятельности в отношении объектов, не указанных в </w:t>
      </w:r>
      <w:hyperlink r:id="rId20" w:history="1">
        <w:r w:rsidRPr="0048721E">
          <w:rPr>
            <w:rFonts w:ascii="Arial" w:hAnsi="Arial" w:cs="Arial"/>
            <w:sz w:val="26"/>
            <w:szCs w:val="26"/>
          </w:rPr>
          <w:t>частях 2</w:t>
        </w:r>
      </w:hyperlink>
      <w:r w:rsidRPr="0048721E">
        <w:rPr>
          <w:rFonts w:ascii="Arial" w:hAnsi="Arial" w:cs="Arial"/>
          <w:sz w:val="26"/>
          <w:szCs w:val="26"/>
        </w:rPr>
        <w:t xml:space="preserve"> и </w:t>
      </w:r>
      <w:hyperlink r:id="rId21" w:history="1">
        <w:r w:rsidRPr="0048721E">
          <w:rPr>
            <w:rFonts w:ascii="Arial" w:hAnsi="Arial" w:cs="Arial"/>
            <w:sz w:val="26"/>
            <w:szCs w:val="26"/>
          </w:rPr>
          <w:t>3 ст. 62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Градостроительного кодекса Российской Федерации, в том числе в отношении индивидуальных жилых домов и линейных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объектов (сетей вод</w:t>
      </w:r>
      <w:proofErr w:type="gramStart"/>
      <w:r w:rsidRPr="0048721E">
        <w:rPr>
          <w:rFonts w:ascii="Arial" w:hAnsi="Arial" w:cs="Arial"/>
          <w:sz w:val="26"/>
          <w:szCs w:val="26"/>
        </w:rPr>
        <w:t>о-</w:t>
      </w:r>
      <w:proofErr w:type="gramEnd"/>
      <w:r w:rsidRPr="0048721E">
        <w:rPr>
          <w:rFonts w:ascii="Arial" w:hAnsi="Arial" w:cs="Arial"/>
          <w:sz w:val="26"/>
          <w:szCs w:val="26"/>
        </w:rPr>
        <w:t>, электро- и газоснабжения, водоотведения), если вред жизни или здоровью физических лиц либо значительный вред имуществу физических или юрид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ческих лиц не причиняется;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23) осуществление иных полномочий в области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стройки в соответствии с федеральным законодательством, законодател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 xml:space="preserve">ством Тюменской области, </w:t>
      </w:r>
      <w:hyperlink r:id="rId22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Ишима, настоящими Правилами, иными муниципальными правовыми актами органов местного самоуправления города Ишима.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2. В целях реализации полномочий в области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 xml:space="preserve">стройки Администрацией города издаются муниципальные правовые акты в соответствии с полномочиями, предоставленными </w:t>
      </w:r>
      <w:hyperlink r:id="rId23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3. В Администрации города могут создаваться совещательные органы </w:t>
      </w:r>
      <w:r w:rsidRPr="0048721E">
        <w:rPr>
          <w:rFonts w:ascii="Arial" w:hAnsi="Arial" w:cs="Arial"/>
          <w:sz w:val="26"/>
          <w:szCs w:val="26"/>
        </w:rPr>
        <w:lastRenderedPageBreak/>
        <w:t>для рассмотрения вопросов и подготовки рекомендаций в области регулир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 xml:space="preserve">вания землепользования и </w:t>
      </w:r>
      <w:proofErr w:type="gramStart"/>
      <w:r w:rsidRPr="0048721E">
        <w:rPr>
          <w:rFonts w:ascii="Arial" w:hAnsi="Arial" w:cs="Arial"/>
          <w:sz w:val="26"/>
          <w:szCs w:val="26"/>
        </w:rPr>
        <w:t>застройки города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Ишима, в рамках компетенции Администрации города.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3. Полномочия Главы города Ишима в области землепольз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К полномочиям Главы города Ишима в области регулирования зе</w:t>
      </w:r>
      <w:r w:rsidRPr="0048721E">
        <w:rPr>
          <w:rFonts w:ascii="Arial" w:hAnsi="Arial" w:cs="Arial"/>
          <w:sz w:val="26"/>
          <w:szCs w:val="26"/>
        </w:rPr>
        <w:t>м</w:t>
      </w:r>
      <w:r w:rsidRPr="0048721E">
        <w:rPr>
          <w:rFonts w:ascii="Arial" w:hAnsi="Arial" w:cs="Arial"/>
          <w:sz w:val="26"/>
          <w:szCs w:val="26"/>
        </w:rPr>
        <w:t>лепользования и застройки относятся: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назначение публичных слушаний по проекту генерального плана, проекту правил землепользования и застройки, проектам планировки терр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тории, проектам межевания территории и проектам, предусматривающим внесение изменений в один из вышеуказанных утвержденных документов;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8721E">
        <w:rPr>
          <w:rFonts w:ascii="Arial" w:hAnsi="Arial" w:cs="Arial"/>
          <w:sz w:val="26"/>
          <w:szCs w:val="26"/>
        </w:rPr>
        <w:t>2) назначение общественных обсуждений по проектам решений о предоставлении разрешения на условно разрешенный вид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мельного участка или объекта капитального строительства, проектам реш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ний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тельства, проекту правил благоустройства территории, а также проектам, предусматривающим внесение изменений в правила благоустройства терр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тории;</w:t>
      </w:r>
      <w:proofErr w:type="gramEnd"/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принятие решений о направлении проекта правил землепользования и застройки в Ишимскую городскую Думу для утверждения или об отклонении проекта правил землепользования и застройки и о направлении его на дор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ботку;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рассмотрение предложений о внесении изменений в настоящие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вила;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5) осуществление иных полномочий в области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стройки в соответствии с законодательством Российской Федерации, закон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 xml:space="preserve">дательством Тюменской области, </w:t>
      </w:r>
      <w:hyperlink r:id="rId24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Ишима, настоящими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вилами, иными муниципальными правовыми актами органов местного сам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управления города Ишима.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4. Полномочия департамента городского хозяйства админ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страции города Ишима в области землепользования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К полномочиям департамента городского хозяйства администрации города Ишима (далее также - Департамент) в области землепользования и застройки относятся: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1) организация </w:t>
      </w:r>
      <w:proofErr w:type="gramStart"/>
      <w:r w:rsidRPr="0048721E">
        <w:rPr>
          <w:rFonts w:ascii="Arial" w:hAnsi="Arial" w:cs="Arial"/>
          <w:sz w:val="26"/>
          <w:szCs w:val="26"/>
        </w:rPr>
        <w:t>разработки проектов муниципальных правовых актов о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ганов местного самоуправления города Ишима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в области градостроительства, землепользования и застройки;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участие в разработке и реализации муниципальных целевых пр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грамм в области градостроительной деятельности;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обеспечение разработки, рассмотрения, согласования и представл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ния на утверждение в установленном порядке градостроительной документ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организация разработки местных нормативов градостроительного проектирования;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lastRenderedPageBreak/>
        <w:t>5) выдача сведений из государственной информационной системы обеспечения градостроительной деятельности города Ишима по заявлениям юридических или физических лиц;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6) рассмотрение предложений о порядке, сроках подготовки и содерж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нии документации по планировке территории;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7) проверка документации по планировке территории на соответствие требованиям, установленным </w:t>
      </w:r>
      <w:hyperlink r:id="rId25" w:history="1">
        <w:r w:rsidRPr="0048721E">
          <w:rPr>
            <w:rFonts w:ascii="Arial" w:hAnsi="Arial" w:cs="Arial"/>
            <w:sz w:val="26"/>
            <w:szCs w:val="26"/>
          </w:rPr>
          <w:t>частью 10 статьи 45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Градостроительного коде</w:t>
      </w:r>
      <w:r w:rsidRPr="0048721E">
        <w:rPr>
          <w:rFonts w:ascii="Arial" w:hAnsi="Arial" w:cs="Arial"/>
          <w:sz w:val="26"/>
          <w:szCs w:val="26"/>
        </w:rPr>
        <w:t>к</w:t>
      </w:r>
      <w:r w:rsidRPr="0048721E">
        <w:rPr>
          <w:rFonts w:ascii="Arial" w:hAnsi="Arial" w:cs="Arial"/>
          <w:sz w:val="26"/>
          <w:szCs w:val="26"/>
        </w:rPr>
        <w:t>са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7.1) проверка проекта внесения изменений в Правила на соответствие требованиям и документам, указанным в </w:t>
      </w:r>
      <w:hyperlink r:id="rId26" w:history="1">
        <w:r w:rsidRPr="0048721E">
          <w:rPr>
            <w:rFonts w:ascii="Arial" w:hAnsi="Arial" w:cs="Arial"/>
            <w:sz w:val="26"/>
            <w:szCs w:val="26"/>
          </w:rPr>
          <w:t>части 9 статьи 31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го кодекса Российской Федерации;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8) организация публичных слушаний и общественных обсуждений по проекту генерального плана, проектам планировки территории, проектам м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жевания территории, проекту правил благоустройства территории и проектам, предусматривающим внесение изменений в один из вышеуказанных утве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жденных документов;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9) иные полномочия, отнесенные к компетенции Департамента в обл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сти землепользования и застройки муниципальными правовыми актами орг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нов местного самоуправления города Ишима.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5. Полномочия комиссии по подготовке проекта правил зе</w:t>
      </w:r>
      <w:r w:rsidRPr="0048721E">
        <w:rPr>
          <w:rFonts w:ascii="Arial" w:hAnsi="Arial" w:cs="Arial"/>
          <w:sz w:val="26"/>
          <w:szCs w:val="26"/>
        </w:rPr>
        <w:t>м</w:t>
      </w:r>
      <w:r w:rsidRPr="0048721E">
        <w:rPr>
          <w:rFonts w:ascii="Arial" w:hAnsi="Arial" w:cs="Arial"/>
          <w:sz w:val="26"/>
          <w:szCs w:val="26"/>
        </w:rPr>
        <w:t xml:space="preserve">лепользования и </w:t>
      </w:r>
      <w:proofErr w:type="gramStart"/>
      <w:r w:rsidRPr="0048721E">
        <w:rPr>
          <w:rFonts w:ascii="Arial" w:hAnsi="Arial" w:cs="Arial"/>
          <w:sz w:val="26"/>
          <w:szCs w:val="26"/>
        </w:rPr>
        <w:t>застройки города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Ишима (далее также - Комиссия)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К полномочиям комиссии по подготовке проекта правил землепольз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вания и застройки, постоянно действующего коллегиального органа в области землепользования и застройки, относятся: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организация подготовки проекта правил землепользования и застро</w:t>
      </w:r>
      <w:r w:rsidRPr="0048721E">
        <w:rPr>
          <w:rFonts w:ascii="Arial" w:hAnsi="Arial" w:cs="Arial"/>
          <w:sz w:val="26"/>
          <w:szCs w:val="26"/>
        </w:rPr>
        <w:t>й</w:t>
      </w:r>
      <w:r w:rsidRPr="0048721E">
        <w:rPr>
          <w:rFonts w:ascii="Arial" w:hAnsi="Arial" w:cs="Arial"/>
          <w:sz w:val="26"/>
          <w:szCs w:val="26"/>
        </w:rPr>
        <w:t>ки;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рассмотрение предложений о внесении изменений в настоящие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вила, подготовка заключений, содержащих рекомендации о внесении в соо</w:t>
      </w:r>
      <w:r w:rsidRPr="0048721E">
        <w:rPr>
          <w:rFonts w:ascii="Arial" w:hAnsi="Arial" w:cs="Arial"/>
          <w:sz w:val="26"/>
          <w:szCs w:val="26"/>
        </w:rPr>
        <w:t>т</w:t>
      </w:r>
      <w:r w:rsidRPr="0048721E">
        <w:rPr>
          <w:rFonts w:ascii="Arial" w:hAnsi="Arial" w:cs="Arial"/>
          <w:sz w:val="26"/>
          <w:szCs w:val="26"/>
        </w:rPr>
        <w:t>ветствии с поступившими предложениями изменений в настоящие Правила;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подготовка проекта решения городской Думы о внесении изменений в настоящие Правила;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организация публичных слушаний или общественных обсуждений в о</w:t>
      </w:r>
      <w:r w:rsidRPr="0048721E">
        <w:rPr>
          <w:rFonts w:ascii="Arial" w:hAnsi="Arial" w:cs="Arial"/>
          <w:sz w:val="26"/>
          <w:szCs w:val="26"/>
        </w:rPr>
        <w:t>т</w:t>
      </w:r>
      <w:r w:rsidRPr="0048721E">
        <w:rPr>
          <w:rFonts w:ascii="Arial" w:hAnsi="Arial" w:cs="Arial"/>
          <w:sz w:val="26"/>
          <w:szCs w:val="26"/>
        </w:rPr>
        <w:t>ношении проектов правил землепользования и застройки, проектов решений о предоставлении разрешения на условно разрешенный вид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мельного участка или объекта капитального строительства, проектов решений о предоставлении разрешения на отклонение от предельных параметров ра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решенного строительства, реконструкции объектов капитального строител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ства;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5) подготовка рекомендаций о предоставлении разрешения на условно разрешенный вид использования земельного участка или объекта капитал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ного строительства, разрешения на отклонение от предельных параметров разрешенного строительства, реконструкции объектов капитального 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тельства или об отказе в предоставлении такого разрешения;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6) осуществление иных полномочий в области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стройки в соответствии с законодательством Российской Федерации, закон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 xml:space="preserve">дательством Тюменской области, </w:t>
      </w:r>
      <w:hyperlink r:id="rId27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Ишима, настоящими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вилами, иными муниципальными правовыми актами органов местного сам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lastRenderedPageBreak/>
        <w:t>управления города Ишима.</w:t>
      </w:r>
    </w:p>
    <w:p w:rsidR="004A15A5" w:rsidRPr="0048721E" w:rsidRDefault="004A15A5" w:rsidP="00BD7918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2. Состав Комиссии и положение о ней утверждаются правовыми актами Администрации города Ишима.</w:t>
      </w:r>
    </w:p>
    <w:p w:rsidR="004A15A5" w:rsidRPr="0048721E" w:rsidRDefault="004A15A5" w:rsidP="00BD7918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Глава 2. ПОЛОЖЕНИЯ ОБ ИЗМЕНЕНИИ ВИДОВ РАЗРЕШЕННОГО</w:t>
      </w:r>
    </w:p>
    <w:p w:rsidR="00BD7918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ИСПОЛЬЗОВАНИЯ ЗЕМЕЛЬНЫХ УЧАСТКОВ И ОБЪЕКТОВ </w:t>
      </w:r>
    </w:p>
    <w:p w:rsidR="00BD7918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КАПИТАЛЬНОГО</w:t>
      </w:r>
      <w:r w:rsidR="00BD7918">
        <w:rPr>
          <w:rFonts w:ascii="Arial" w:hAnsi="Arial" w:cs="Arial"/>
          <w:sz w:val="26"/>
          <w:szCs w:val="26"/>
        </w:rPr>
        <w:t xml:space="preserve"> </w:t>
      </w:r>
      <w:r w:rsidRPr="0048721E">
        <w:rPr>
          <w:rFonts w:ascii="Arial" w:hAnsi="Arial" w:cs="Arial"/>
          <w:sz w:val="26"/>
          <w:szCs w:val="26"/>
        </w:rPr>
        <w:t xml:space="preserve">СТРОИТЕЛЬСТВА </w:t>
      </w:r>
      <w:proofErr w:type="gramStart"/>
      <w:r w:rsidRPr="0048721E">
        <w:rPr>
          <w:rFonts w:ascii="Arial" w:hAnsi="Arial" w:cs="Arial"/>
          <w:sz w:val="26"/>
          <w:szCs w:val="26"/>
        </w:rPr>
        <w:t>ФИЗИЧЕСКИМИ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И ЮРИДИЧЕСКИМИ ЛИЦАМИ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6. Порядок изменения видов разрешенного использования земельных участков и объектов капитального строительства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градостроительными регламентами, при условии соблюдения требований технических регламентов.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2. Основные и вспомогательные виды разрешенного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мельных участков и объектов капитального строительства правообладател</w:t>
      </w:r>
      <w:r w:rsidRPr="0048721E">
        <w:rPr>
          <w:rFonts w:ascii="Arial" w:hAnsi="Arial" w:cs="Arial"/>
          <w:sz w:val="26"/>
          <w:szCs w:val="26"/>
        </w:rPr>
        <w:t>я</w:t>
      </w:r>
      <w:r w:rsidRPr="0048721E">
        <w:rPr>
          <w:rFonts w:ascii="Arial" w:hAnsi="Arial" w:cs="Arial"/>
          <w:sz w:val="26"/>
          <w:szCs w:val="26"/>
        </w:rPr>
        <w:t>ми земельных участков и объектов капитального строительства, за исключ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нием органов государственной власти, органов местного самоуправления, государственных и муниципальных учреждений, государственных и муниц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пальных унитарных предприятий, выбираются самостоятельно без дополн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тельных разрешений и согласования.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3. Основные и вспомогательные виды разрешенного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мельных участков и объектов капитального строительства, в случае если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вообладателями земельных участков и объектов капитального строительства являются муниципальные учреждения и муниципальные унитарные предпр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ятия города Ишима устанавливаются муниципальным правовым актом адм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нистрации города Ишима.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4. Решение о предоставлении разрешения на условно разрешенный вид использования земельного участка или объекта капитального строительства, или об отказе в предоставлении такого разрешения, принимается в форме постановления администрации города Ишима, в порядке, установленном Гр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 xml:space="preserve">достроительным </w:t>
      </w:r>
      <w:hyperlink r:id="rId28" w:history="1">
        <w:r w:rsidRPr="0048721E">
          <w:rPr>
            <w:rFonts w:ascii="Arial" w:hAnsi="Arial" w:cs="Arial"/>
            <w:sz w:val="26"/>
            <w:szCs w:val="26"/>
          </w:rPr>
          <w:t>кодексом</w:t>
        </w:r>
      </w:hyperlink>
      <w:r w:rsidRPr="0048721E">
        <w:rPr>
          <w:rFonts w:ascii="Arial" w:hAnsi="Arial" w:cs="Arial"/>
          <w:sz w:val="26"/>
          <w:szCs w:val="26"/>
        </w:rPr>
        <w:t xml:space="preserve"> Российской Федерации, настоящими Правилами.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5. Решения об изменении одного вида разрешенного использования з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мельных участков и (или) объектов капитального строительства, расположе</w:t>
      </w:r>
      <w:r w:rsidRPr="0048721E">
        <w:rPr>
          <w:rFonts w:ascii="Arial" w:hAnsi="Arial" w:cs="Arial"/>
          <w:sz w:val="26"/>
          <w:szCs w:val="26"/>
        </w:rPr>
        <w:t>н</w:t>
      </w:r>
      <w:r w:rsidRPr="0048721E">
        <w:rPr>
          <w:rFonts w:ascii="Arial" w:hAnsi="Arial" w:cs="Arial"/>
          <w:sz w:val="26"/>
          <w:szCs w:val="26"/>
        </w:rPr>
        <w:t>ных на землях, на которые действие градостроительных регламентов не ра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>пространяется или для которых градостроительные регламенты не устана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ливаются, на другой вид такого использования, принимаются в соответствии с федеральными законами.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6. Физическое или юридическое лицо, заинтересованное в предоставл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ставлении разрешения на условно разрешенный вид использования в коми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>сию по подготовке проекта правил землепользования и застройки (далее - Комиссия).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7. Вопрос о предоставлении разрешения на условно разрешенный вид использования подлежит обсуждению на общественных обсуждениях.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lastRenderedPageBreak/>
        <w:t>8. В случае</w:t>
      </w:r>
      <w:proofErr w:type="gramStart"/>
      <w:r w:rsidRPr="0048721E">
        <w:rPr>
          <w:rFonts w:ascii="Arial" w:hAnsi="Arial" w:cs="Arial"/>
          <w:sz w:val="26"/>
          <w:szCs w:val="26"/>
        </w:rPr>
        <w:t>,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ный регламент в установленном для внесения изменений в правила земл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пользования и застройки порядке, после проведения общественных обсужд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зования такому лицу принимается без проведения общественных обсуждений.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9. Физическое или юридическое лицо вправе оспорить в судебном п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Глава 3. ПОЛОЖЕНИЕ О ПОДГОТОВКЕ ДОКУМЕНТАЦИИ ПО ПЛАНИРОВКЕ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ТЕРРИТОРИИ ОРГАНАМИ МЕСТНОГО САМОУПРАВЛЕНИЯ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7. Порядок подготовки, проверки и утверждения документ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ции по планировке территории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176"/>
      <w:bookmarkEnd w:id="1"/>
      <w:r w:rsidRPr="00B616D9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B616D9">
        <w:rPr>
          <w:rFonts w:ascii="Arial" w:hAnsi="Arial" w:cs="Arial"/>
          <w:sz w:val="26"/>
          <w:szCs w:val="26"/>
        </w:rPr>
        <w:t>Решение о подготовке документации по планировке территории, пр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менительно к территории городского округа город Ишим, за исключением сл</w:t>
      </w:r>
      <w:r w:rsidRPr="00B616D9">
        <w:rPr>
          <w:rFonts w:ascii="Arial" w:hAnsi="Arial" w:cs="Arial"/>
          <w:sz w:val="26"/>
          <w:szCs w:val="26"/>
        </w:rPr>
        <w:t>у</w:t>
      </w:r>
      <w:r w:rsidRPr="00B616D9">
        <w:rPr>
          <w:rFonts w:ascii="Arial" w:hAnsi="Arial" w:cs="Arial"/>
          <w:sz w:val="26"/>
          <w:szCs w:val="26"/>
        </w:rPr>
        <w:t>чаев, указанных в частях 1.1, 2 - 3.1 статьи 45 Градостроительного кодекса Российской Федерации, принимается в форме постановления Администрации города Ишима, по инициативе органов государственной власти, органов мес</w:t>
      </w:r>
      <w:r w:rsidRPr="00B616D9">
        <w:rPr>
          <w:rFonts w:ascii="Arial" w:hAnsi="Arial" w:cs="Arial"/>
          <w:sz w:val="26"/>
          <w:szCs w:val="26"/>
        </w:rPr>
        <w:t>т</w:t>
      </w:r>
      <w:r w:rsidRPr="00B616D9">
        <w:rPr>
          <w:rFonts w:ascii="Arial" w:hAnsi="Arial" w:cs="Arial"/>
          <w:sz w:val="26"/>
          <w:szCs w:val="26"/>
        </w:rPr>
        <w:t>ного самоуправления города Ишима или на основании предложений физич</w:t>
      </w:r>
      <w:r w:rsidRPr="00B616D9">
        <w:rPr>
          <w:rFonts w:ascii="Arial" w:hAnsi="Arial" w:cs="Arial"/>
          <w:sz w:val="26"/>
          <w:szCs w:val="26"/>
        </w:rPr>
        <w:t>е</w:t>
      </w:r>
      <w:r w:rsidRPr="00B616D9">
        <w:rPr>
          <w:rFonts w:ascii="Arial" w:hAnsi="Arial" w:cs="Arial"/>
          <w:sz w:val="26"/>
          <w:szCs w:val="26"/>
        </w:rPr>
        <w:t>ских или юридических лиц о подготовке документации по планировке террит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рии.</w:t>
      </w:r>
      <w:proofErr w:type="gramEnd"/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2. Указанное в части 1 настоящей статьи постановление Администрации города Ишима в течение трех дней со дня утверждения подлежит опублик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ванию в порядке, установленном для официального опубликования муниц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пальных правовых актов города Ишима, и размещается на официальном са</w:t>
      </w:r>
      <w:r w:rsidRPr="00B616D9">
        <w:rPr>
          <w:rFonts w:ascii="Arial" w:hAnsi="Arial" w:cs="Arial"/>
          <w:sz w:val="26"/>
          <w:szCs w:val="26"/>
        </w:rPr>
        <w:t>й</w:t>
      </w:r>
      <w:r w:rsidRPr="00B616D9">
        <w:rPr>
          <w:rFonts w:ascii="Arial" w:hAnsi="Arial" w:cs="Arial"/>
          <w:sz w:val="26"/>
          <w:szCs w:val="26"/>
        </w:rPr>
        <w:t>те городского округа в сети "Интернет".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3. Со дня опубликования решения о подготовке документации по план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ровке территории физические или юридические лица вправе представить в департамент городского хозяйства администрации города Ишима свои пре</w:t>
      </w:r>
      <w:r w:rsidRPr="00B616D9">
        <w:rPr>
          <w:rFonts w:ascii="Arial" w:hAnsi="Arial" w:cs="Arial"/>
          <w:sz w:val="26"/>
          <w:szCs w:val="26"/>
        </w:rPr>
        <w:t>д</w:t>
      </w:r>
      <w:r w:rsidRPr="00B616D9">
        <w:rPr>
          <w:rFonts w:ascii="Arial" w:hAnsi="Arial" w:cs="Arial"/>
          <w:sz w:val="26"/>
          <w:szCs w:val="26"/>
        </w:rPr>
        <w:t>ложения о порядке, сроках подготовки и содержании документации по план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ровке территории. По результатам рассмотрения предложений заинтерес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 xml:space="preserve">ванных лиц </w:t>
      </w:r>
      <w:r>
        <w:rPr>
          <w:rFonts w:ascii="Arial" w:hAnsi="Arial" w:cs="Arial"/>
          <w:sz w:val="26"/>
          <w:szCs w:val="26"/>
        </w:rPr>
        <w:t>д</w:t>
      </w:r>
      <w:r w:rsidRPr="00B616D9">
        <w:rPr>
          <w:rFonts w:ascii="Arial" w:hAnsi="Arial" w:cs="Arial"/>
          <w:sz w:val="26"/>
          <w:szCs w:val="26"/>
        </w:rPr>
        <w:t>епартамент городского хозяйства администрации города Ишима</w:t>
      </w:r>
      <w:r>
        <w:rPr>
          <w:rFonts w:ascii="Arial" w:hAnsi="Arial" w:cs="Arial"/>
          <w:sz w:val="26"/>
          <w:szCs w:val="26"/>
        </w:rPr>
        <w:t xml:space="preserve"> </w:t>
      </w:r>
      <w:r w:rsidRPr="00B616D9">
        <w:rPr>
          <w:rFonts w:ascii="Arial" w:hAnsi="Arial" w:cs="Arial"/>
          <w:sz w:val="26"/>
          <w:szCs w:val="26"/>
        </w:rPr>
        <w:t>готовит заключение о возможности (невозможности) учета предложений при подготовке документации по планировке территории, которое согласовывае</w:t>
      </w:r>
      <w:r w:rsidRPr="00B616D9">
        <w:rPr>
          <w:rFonts w:ascii="Arial" w:hAnsi="Arial" w:cs="Arial"/>
          <w:sz w:val="26"/>
          <w:szCs w:val="26"/>
        </w:rPr>
        <w:t>т</w:t>
      </w:r>
      <w:r w:rsidRPr="00B616D9">
        <w:rPr>
          <w:rFonts w:ascii="Arial" w:hAnsi="Arial" w:cs="Arial"/>
          <w:sz w:val="26"/>
          <w:szCs w:val="26"/>
        </w:rPr>
        <w:t>ся Главой города. О результатах рассмотрения предложений, заинтересова</w:t>
      </w:r>
      <w:r w:rsidRPr="00B616D9">
        <w:rPr>
          <w:rFonts w:ascii="Arial" w:hAnsi="Arial" w:cs="Arial"/>
          <w:sz w:val="26"/>
          <w:szCs w:val="26"/>
        </w:rPr>
        <w:t>н</w:t>
      </w:r>
      <w:r w:rsidRPr="00B616D9">
        <w:rPr>
          <w:rFonts w:ascii="Arial" w:hAnsi="Arial" w:cs="Arial"/>
          <w:sz w:val="26"/>
          <w:szCs w:val="26"/>
        </w:rPr>
        <w:t>ные лица информируются в письменном виде в течение пяти рабочих дней со дня подготовки заключения.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4. Все этапы подготовки документации по планировке территории, в том числе инженерные изыскания для подготовки документации по планировке территории, (при подготовке документации по планировке по инициативе о</w:t>
      </w:r>
      <w:r w:rsidRPr="00B616D9">
        <w:rPr>
          <w:rFonts w:ascii="Arial" w:hAnsi="Arial" w:cs="Arial"/>
          <w:sz w:val="26"/>
          <w:szCs w:val="26"/>
        </w:rPr>
        <w:t>р</w:t>
      </w:r>
      <w:r w:rsidRPr="00B616D9">
        <w:rPr>
          <w:rFonts w:ascii="Arial" w:hAnsi="Arial" w:cs="Arial"/>
          <w:sz w:val="26"/>
          <w:szCs w:val="26"/>
        </w:rPr>
        <w:t>ганов местного самоуправления) организует департамент городского хозя</w:t>
      </w:r>
      <w:r w:rsidRPr="00B616D9">
        <w:rPr>
          <w:rFonts w:ascii="Arial" w:hAnsi="Arial" w:cs="Arial"/>
          <w:sz w:val="26"/>
          <w:szCs w:val="26"/>
        </w:rPr>
        <w:t>й</w:t>
      </w:r>
      <w:r w:rsidRPr="00B616D9">
        <w:rPr>
          <w:rFonts w:ascii="Arial" w:hAnsi="Arial" w:cs="Arial"/>
          <w:sz w:val="26"/>
          <w:szCs w:val="26"/>
        </w:rPr>
        <w:t>ства администрации города Ишима, в соответствии с требованиями Град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строительного кодекса Российской Федерации и иного законодательства.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5. Заинтересованные лица, указанные в части 1.1 статьи 45 Градостро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lastRenderedPageBreak/>
        <w:t>тельного кодекса Российской Федерации, а также иные физические или юр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дические лица, осуществившие подготовку документации по планировке те</w:t>
      </w:r>
      <w:r w:rsidRPr="00B616D9">
        <w:rPr>
          <w:rFonts w:ascii="Arial" w:hAnsi="Arial" w:cs="Arial"/>
          <w:sz w:val="26"/>
          <w:szCs w:val="26"/>
        </w:rPr>
        <w:t>р</w:t>
      </w:r>
      <w:r w:rsidRPr="00B616D9">
        <w:rPr>
          <w:rFonts w:ascii="Arial" w:hAnsi="Arial" w:cs="Arial"/>
          <w:sz w:val="26"/>
          <w:szCs w:val="26"/>
        </w:rPr>
        <w:t>ритории, направляют ее в департамент городского хозяйства администрации города Ишима.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6. Департамент городского хозяйства администрации города Ишима осуществляет проверку документации по планировке территории на соотве</w:t>
      </w:r>
      <w:r w:rsidRPr="00B616D9">
        <w:rPr>
          <w:rFonts w:ascii="Arial" w:hAnsi="Arial" w:cs="Arial"/>
          <w:sz w:val="26"/>
          <w:szCs w:val="26"/>
        </w:rPr>
        <w:t>т</w:t>
      </w:r>
      <w:r w:rsidRPr="00B616D9">
        <w:rPr>
          <w:rFonts w:ascii="Arial" w:hAnsi="Arial" w:cs="Arial"/>
          <w:sz w:val="26"/>
          <w:szCs w:val="26"/>
        </w:rPr>
        <w:t>ствие требованиям, установленным частью 10 статьи 45 Градостроительного кодекса Российской Федерации, в течение двадцати рабочих дней со дня п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 xml:space="preserve">ступления такой документации. 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 xml:space="preserve">7. По результатам проверки </w:t>
      </w:r>
      <w:r>
        <w:rPr>
          <w:rFonts w:ascii="Arial" w:hAnsi="Arial" w:cs="Arial"/>
          <w:sz w:val="26"/>
          <w:szCs w:val="26"/>
        </w:rPr>
        <w:t>д</w:t>
      </w:r>
      <w:r w:rsidRPr="00B616D9">
        <w:rPr>
          <w:rFonts w:ascii="Arial" w:hAnsi="Arial" w:cs="Arial"/>
          <w:sz w:val="26"/>
          <w:szCs w:val="26"/>
        </w:rPr>
        <w:t>епартамент городского хозяйства админ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страции города Ишима организует процедуры, предусмотренные частью 11 настоящего Порядка, или готовит проект постановления администрации гор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 xml:space="preserve">да Ишима об отклонении такой документации и направлении ее на доработку, с учетом результатов проверки. 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8. В случае, когда согласование документации по планировке террит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рии и проведение публичных слушаний не требуется в соответствии с Град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 xml:space="preserve">строительным кодексом Российской Федерации, </w:t>
      </w:r>
      <w:r>
        <w:rPr>
          <w:rFonts w:ascii="Arial" w:hAnsi="Arial" w:cs="Arial"/>
          <w:sz w:val="26"/>
          <w:szCs w:val="26"/>
        </w:rPr>
        <w:t>д</w:t>
      </w:r>
      <w:r w:rsidRPr="00B616D9">
        <w:rPr>
          <w:rFonts w:ascii="Arial" w:hAnsi="Arial" w:cs="Arial"/>
          <w:sz w:val="26"/>
          <w:szCs w:val="26"/>
        </w:rPr>
        <w:t>епартамент городского х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зяйства администрации города Ишима готовит проект Постановления об утверждении документации или об отклонении такой документации и напра</w:t>
      </w:r>
      <w:r w:rsidRPr="00B616D9">
        <w:rPr>
          <w:rFonts w:ascii="Arial" w:hAnsi="Arial" w:cs="Arial"/>
          <w:sz w:val="26"/>
          <w:szCs w:val="26"/>
        </w:rPr>
        <w:t>в</w:t>
      </w:r>
      <w:r w:rsidRPr="00B616D9">
        <w:rPr>
          <w:rFonts w:ascii="Arial" w:hAnsi="Arial" w:cs="Arial"/>
          <w:sz w:val="26"/>
          <w:szCs w:val="26"/>
        </w:rPr>
        <w:t>лении ее на доработку, с учетом результатов проверки.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9. Департамент городского хозяйства администрации города Ишима в случаях, установленных Градостроительным кодексом Российской Федер</w:t>
      </w:r>
      <w:r w:rsidRPr="00B616D9">
        <w:rPr>
          <w:rFonts w:ascii="Arial" w:hAnsi="Arial" w:cs="Arial"/>
          <w:sz w:val="26"/>
          <w:szCs w:val="26"/>
        </w:rPr>
        <w:t>а</w:t>
      </w:r>
      <w:r w:rsidRPr="00B616D9">
        <w:rPr>
          <w:rFonts w:ascii="Arial" w:hAnsi="Arial" w:cs="Arial"/>
          <w:sz w:val="26"/>
          <w:szCs w:val="26"/>
        </w:rPr>
        <w:t>ции,  до утверждения документации по планировке территории: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- направляет документацию по планировке территории в электронном виде в органы власти и владельцу автомобильной дороги для ее согласов</w:t>
      </w:r>
      <w:r w:rsidRPr="00B616D9">
        <w:rPr>
          <w:rFonts w:ascii="Arial" w:hAnsi="Arial" w:cs="Arial"/>
          <w:sz w:val="26"/>
          <w:szCs w:val="26"/>
        </w:rPr>
        <w:t>а</w:t>
      </w:r>
      <w:r w:rsidRPr="00B616D9">
        <w:rPr>
          <w:rFonts w:ascii="Arial" w:hAnsi="Arial" w:cs="Arial"/>
          <w:sz w:val="26"/>
          <w:szCs w:val="26"/>
        </w:rPr>
        <w:t>ния в порядке, установленном Градостроительным кодексом Российской Ф</w:t>
      </w:r>
      <w:r w:rsidRPr="00B616D9">
        <w:rPr>
          <w:rFonts w:ascii="Arial" w:hAnsi="Arial" w:cs="Arial"/>
          <w:sz w:val="26"/>
          <w:szCs w:val="26"/>
        </w:rPr>
        <w:t>е</w:t>
      </w:r>
      <w:r w:rsidRPr="00B616D9">
        <w:rPr>
          <w:rFonts w:ascii="Arial" w:hAnsi="Arial" w:cs="Arial"/>
          <w:sz w:val="26"/>
          <w:szCs w:val="26"/>
        </w:rPr>
        <w:t xml:space="preserve">дерации;  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 xml:space="preserve"> - обеспечивает  рассмотрение документации по планировке территории на публичных слушаниях в порядке, установленном Градостроительным к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дексом Российской Федерации и нормативным правовым актом Ишимской г</w:t>
      </w:r>
      <w:r w:rsidRPr="00B616D9">
        <w:rPr>
          <w:rFonts w:ascii="Arial" w:hAnsi="Arial" w:cs="Arial"/>
          <w:sz w:val="26"/>
          <w:szCs w:val="26"/>
        </w:rPr>
        <w:t>о</w:t>
      </w:r>
      <w:r w:rsidRPr="00B616D9">
        <w:rPr>
          <w:rFonts w:ascii="Arial" w:hAnsi="Arial" w:cs="Arial"/>
          <w:sz w:val="26"/>
          <w:szCs w:val="26"/>
        </w:rPr>
        <w:t>родской Думы.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10. Публичные слушания по документации по планировке территории не проводятся в случаях, установленных частью 5.1 статьи 46 Градостроител</w:t>
      </w:r>
      <w:r w:rsidRPr="00B616D9">
        <w:rPr>
          <w:rFonts w:ascii="Arial" w:hAnsi="Arial" w:cs="Arial"/>
          <w:sz w:val="26"/>
          <w:szCs w:val="26"/>
        </w:rPr>
        <w:t>ь</w:t>
      </w:r>
      <w:r w:rsidRPr="00B616D9">
        <w:rPr>
          <w:rFonts w:ascii="Arial" w:hAnsi="Arial" w:cs="Arial"/>
          <w:sz w:val="26"/>
          <w:szCs w:val="26"/>
        </w:rPr>
        <w:t>ного кодекса Российской Федерации.</w:t>
      </w:r>
    </w:p>
    <w:p w:rsidR="004A15A5" w:rsidRPr="00B616D9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 xml:space="preserve">11. </w:t>
      </w:r>
      <w:proofErr w:type="gramStart"/>
      <w:r w:rsidRPr="00B616D9">
        <w:rPr>
          <w:rFonts w:ascii="Arial" w:hAnsi="Arial" w:cs="Arial"/>
          <w:sz w:val="26"/>
          <w:szCs w:val="26"/>
        </w:rPr>
        <w:t>Глава города с учетом протокола публичных слушаний по проекту планировки территории, проекту межевания территории и заключения о р</w:t>
      </w:r>
      <w:r w:rsidRPr="00B616D9">
        <w:rPr>
          <w:rFonts w:ascii="Arial" w:hAnsi="Arial" w:cs="Arial"/>
          <w:sz w:val="26"/>
          <w:szCs w:val="26"/>
        </w:rPr>
        <w:t>е</w:t>
      </w:r>
      <w:r w:rsidRPr="00B616D9">
        <w:rPr>
          <w:rFonts w:ascii="Arial" w:hAnsi="Arial" w:cs="Arial"/>
          <w:sz w:val="26"/>
          <w:szCs w:val="26"/>
        </w:rPr>
        <w:t>зультатах публичных слушаний принимает решение об утверждении докуме</w:t>
      </w:r>
      <w:r w:rsidRPr="00B616D9">
        <w:rPr>
          <w:rFonts w:ascii="Arial" w:hAnsi="Arial" w:cs="Arial"/>
          <w:sz w:val="26"/>
          <w:szCs w:val="26"/>
        </w:rPr>
        <w:t>н</w:t>
      </w:r>
      <w:r w:rsidRPr="00B616D9">
        <w:rPr>
          <w:rFonts w:ascii="Arial" w:hAnsi="Arial" w:cs="Arial"/>
          <w:sz w:val="26"/>
          <w:szCs w:val="26"/>
        </w:rPr>
        <w:t>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публичные</w:t>
      </w:r>
      <w:proofErr w:type="gramEnd"/>
      <w:r w:rsidRPr="00B616D9">
        <w:rPr>
          <w:rFonts w:ascii="Arial" w:hAnsi="Arial" w:cs="Arial"/>
          <w:sz w:val="26"/>
          <w:szCs w:val="26"/>
        </w:rPr>
        <w:t xml:space="preserve"> слушания не проводятся, в течение десяти рабочих дней со дня направления документации</w:t>
      </w:r>
      <w:r>
        <w:rPr>
          <w:rFonts w:ascii="Arial" w:hAnsi="Arial" w:cs="Arial"/>
          <w:sz w:val="26"/>
          <w:szCs w:val="26"/>
        </w:rPr>
        <w:t xml:space="preserve"> д</w:t>
      </w:r>
      <w:r w:rsidRPr="00B616D9">
        <w:rPr>
          <w:rFonts w:ascii="Arial" w:hAnsi="Arial" w:cs="Arial"/>
          <w:sz w:val="26"/>
          <w:szCs w:val="26"/>
        </w:rPr>
        <w:t>епартаме</w:t>
      </w:r>
      <w:r w:rsidRPr="00B616D9">
        <w:rPr>
          <w:rFonts w:ascii="Arial" w:hAnsi="Arial" w:cs="Arial"/>
          <w:sz w:val="26"/>
          <w:szCs w:val="26"/>
        </w:rPr>
        <w:t>н</w:t>
      </w:r>
      <w:r w:rsidRPr="00B616D9">
        <w:rPr>
          <w:rFonts w:ascii="Arial" w:hAnsi="Arial" w:cs="Arial"/>
          <w:sz w:val="26"/>
          <w:szCs w:val="26"/>
        </w:rPr>
        <w:t>том</w:t>
      </w:r>
      <w:r>
        <w:rPr>
          <w:rFonts w:ascii="Arial" w:hAnsi="Arial" w:cs="Arial"/>
          <w:sz w:val="26"/>
          <w:szCs w:val="26"/>
        </w:rPr>
        <w:t xml:space="preserve"> </w:t>
      </w:r>
      <w:r w:rsidRPr="00B616D9">
        <w:rPr>
          <w:rFonts w:ascii="Arial" w:hAnsi="Arial" w:cs="Arial"/>
          <w:sz w:val="26"/>
          <w:szCs w:val="26"/>
        </w:rPr>
        <w:t>городского хозяйства администрации города Ишима.</w:t>
      </w:r>
    </w:p>
    <w:p w:rsidR="004A15A5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B616D9">
        <w:rPr>
          <w:rFonts w:ascii="Arial" w:hAnsi="Arial" w:cs="Arial"/>
          <w:sz w:val="26"/>
          <w:szCs w:val="26"/>
        </w:rPr>
        <w:t>12. Утвержденная документация по планировке территории (проекты планировки территории и проекты межевания территории) подлежит опубл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>кованию в порядке, установленном для официального опубликования мун</w:t>
      </w:r>
      <w:r w:rsidRPr="00B616D9">
        <w:rPr>
          <w:rFonts w:ascii="Arial" w:hAnsi="Arial" w:cs="Arial"/>
          <w:sz w:val="26"/>
          <w:szCs w:val="26"/>
        </w:rPr>
        <w:t>и</w:t>
      </w:r>
      <w:r w:rsidRPr="00B616D9">
        <w:rPr>
          <w:rFonts w:ascii="Arial" w:hAnsi="Arial" w:cs="Arial"/>
          <w:sz w:val="26"/>
          <w:szCs w:val="26"/>
        </w:rPr>
        <w:t xml:space="preserve">ципальных правовых актов города Ишима, и размещается на официальном сайте администрации города Ишима в сети </w:t>
      </w:r>
      <w:r w:rsidR="00BD7918">
        <w:rPr>
          <w:rFonts w:ascii="Arial" w:hAnsi="Arial" w:cs="Arial"/>
          <w:sz w:val="26"/>
          <w:szCs w:val="26"/>
        </w:rPr>
        <w:t>«</w:t>
      </w:r>
      <w:r w:rsidRPr="00B616D9">
        <w:rPr>
          <w:rFonts w:ascii="Arial" w:hAnsi="Arial" w:cs="Arial"/>
          <w:sz w:val="26"/>
          <w:szCs w:val="26"/>
        </w:rPr>
        <w:t>Интернет</w:t>
      </w:r>
      <w:r w:rsidR="00BD7918">
        <w:rPr>
          <w:rFonts w:ascii="Arial" w:hAnsi="Arial" w:cs="Arial"/>
          <w:sz w:val="26"/>
          <w:szCs w:val="26"/>
        </w:rPr>
        <w:t>»</w:t>
      </w:r>
      <w:r w:rsidRPr="00B616D9">
        <w:rPr>
          <w:rFonts w:ascii="Arial" w:hAnsi="Arial" w:cs="Arial"/>
          <w:sz w:val="26"/>
          <w:szCs w:val="26"/>
        </w:rPr>
        <w:t>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lastRenderedPageBreak/>
        <w:t>Глава 4. ПОЛОЖЕНИЕ О ПРОВЕДЕНИИ ОБЩЕСТВЕННЫХ ОБСУЖДЕНИЙ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И ПУБЛИЧНЫХ СЛУШАНИЙ ПО ВОПРОСАМ ЗЕМЛЕПОЛЬЗОВАНИЯ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8. Порядок организации и проведения общественных обсу</w:t>
      </w:r>
      <w:r w:rsidRPr="0048721E">
        <w:rPr>
          <w:rFonts w:ascii="Arial" w:hAnsi="Arial" w:cs="Arial"/>
          <w:sz w:val="26"/>
          <w:szCs w:val="26"/>
        </w:rPr>
        <w:t>ж</w:t>
      </w:r>
      <w:r w:rsidRPr="0048721E">
        <w:rPr>
          <w:rFonts w:ascii="Arial" w:hAnsi="Arial" w:cs="Arial"/>
          <w:sz w:val="26"/>
          <w:szCs w:val="26"/>
        </w:rPr>
        <w:t>дений и публичных слушаний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48721E">
        <w:rPr>
          <w:rFonts w:ascii="Arial" w:hAnsi="Arial" w:cs="Arial"/>
          <w:sz w:val="26"/>
          <w:szCs w:val="26"/>
        </w:rPr>
        <w:t>Порядок организации и проведения общественных обсуждений, пу</w:t>
      </w:r>
      <w:r w:rsidRPr="0048721E">
        <w:rPr>
          <w:rFonts w:ascii="Arial" w:hAnsi="Arial" w:cs="Arial"/>
          <w:sz w:val="26"/>
          <w:szCs w:val="26"/>
        </w:rPr>
        <w:t>б</w:t>
      </w:r>
      <w:r w:rsidRPr="0048721E">
        <w:rPr>
          <w:rFonts w:ascii="Arial" w:hAnsi="Arial" w:cs="Arial"/>
          <w:sz w:val="26"/>
          <w:szCs w:val="26"/>
        </w:rPr>
        <w:t>личных слушаний по проектам генеральных планов, проектам правил земл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пользования и застройки, проектам планировки территории, проектам меж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вания территории, проектам решений о предоставлении разрешения на условно разрешенный вид использования земельного участка или объекта к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питального строительства, проектам решений о предоставлении разрешения на отклонение от предельных параметров разрешенного строительства, р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конструкции объектов капитального строительства, проектам правил благ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устройства территории, а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также </w:t>
      </w:r>
      <w:proofErr w:type="gramStart"/>
      <w:r w:rsidRPr="0048721E">
        <w:rPr>
          <w:rFonts w:ascii="Arial" w:hAnsi="Arial" w:cs="Arial"/>
          <w:sz w:val="26"/>
          <w:szCs w:val="26"/>
        </w:rPr>
        <w:t>проектам, предусматривающим внесение и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менений в один из вышеуказанных утвержденных документов в муниципал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ном образовании городской округ город Ишим устанавливается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муниципал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ным нормативным правовым актом Ишимской городской Думы.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Глава 5. ПОЛОЖЕНИЕ О ВНЕСЕНИИ ИЗМЕНЕНИЙ В ПРАВИЛА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ЗЕМЛЕПОЛЬЗОВАНИЯ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ind w:firstLine="540"/>
        <w:jc w:val="both"/>
        <w:outlineLvl w:val="3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Статья 9. Изменение настоящих Правил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1. Изменениями настоящих Правил считаются любые изменения текст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вых и графических материалов вносимые в порядок применения и внесения изменений в Правила, карту градостроительного зонирования, градостро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тельные регламенты.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2. Основаниями для внесения изменений в настоящие Правила являю</w:t>
      </w:r>
      <w:r w:rsidRPr="0048721E">
        <w:rPr>
          <w:rFonts w:ascii="Arial" w:hAnsi="Arial" w:cs="Arial"/>
          <w:sz w:val="26"/>
          <w:szCs w:val="26"/>
        </w:rPr>
        <w:t>т</w:t>
      </w:r>
      <w:r w:rsidRPr="0048721E">
        <w:rPr>
          <w:rFonts w:ascii="Arial" w:hAnsi="Arial" w:cs="Arial"/>
          <w:sz w:val="26"/>
          <w:szCs w:val="26"/>
        </w:rPr>
        <w:t>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несоответствие правил землепользования и застройки генеральному плану городского округа, возникшее в результате внесения изменений в ген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ральный план;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поступление от уполномоченного Правительством Российской Фед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рации федерального органа исполнительной власти обязательного для и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 xml:space="preserve">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48721E">
        <w:rPr>
          <w:rFonts w:ascii="Arial" w:hAnsi="Arial" w:cs="Arial"/>
          <w:sz w:val="26"/>
          <w:szCs w:val="26"/>
        </w:rPr>
        <w:t>приаэродромной</w:t>
      </w:r>
      <w:proofErr w:type="spellEnd"/>
      <w:r w:rsidRPr="0048721E">
        <w:rPr>
          <w:rFonts w:ascii="Arial" w:hAnsi="Arial" w:cs="Arial"/>
          <w:sz w:val="26"/>
          <w:szCs w:val="26"/>
        </w:rPr>
        <w:t xml:space="preserve"> территории, которые д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пущены в Правилах;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поступление предложений об изменении границ территориальных зон, изменении градостроительных регламентов;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жащемуся в Едином государственном реестре недвижимости описанию м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стоположения границ указанных зон, территорий;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5) несоответствие установленных градостроительным регламентом ограничений использования земельных участков и объектов капитального </w:t>
      </w:r>
      <w:r w:rsidRPr="0048721E">
        <w:rPr>
          <w:rFonts w:ascii="Arial" w:hAnsi="Arial" w:cs="Arial"/>
          <w:sz w:val="26"/>
          <w:szCs w:val="26"/>
        </w:rPr>
        <w:lastRenderedPageBreak/>
        <w:t>строительства, расположенных полностью или частично в границах зон с ос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быми условиями использования территорий, территорий достопримечател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ных мест федерального, регионального и местного значения, содержащимся в Едином государственном реестре недвижимости ограничениям использов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ния объектов недвижимости в пределах таких зон, территорий;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6) установление, изменение, прекращение существования зоны с ос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быми условиями использования территории, установление, изменение границ территории объекта культурного наследия;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7) принятие решения о комплексном развитии территории.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3. Предложения о внесении изменений в Правила в Комиссию напра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>ляются: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рованию, размещению объектов капитального строительства федерального значения;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вать функционированию, размещению объектов капитального строительства регионального значения;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органами местного самоуправления муниципального района в случ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ях, если правила землепользования и застройки могут воспрепятствовать функционированию, размещению объектов капитального строительства мес</w:t>
      </w:r>
      <w:r w:rsidRPr="0048721E">
        <w:rPr>
          <w:rFonts w:ascii="Arial" w:hAnsi="Arial" w:cs="Arial"/>
          <w:sz w:val="26"/>
          <w:szCs w:val="26"/>
        </w:rPr>
        <w:t>т</w:t>
      </w:r>
      <w:r w:rsidRPr="0048721E">
        <w:rPr>
          <w:rFonts w:ascii="Arial" w:hAnsi="Arial" w:cs="Arial"/>
          <w:sz w:val="26"/>
          <w:szCs w:val="26"/>
        </w:rPr>
        <w:t>ного значения;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4) органами местного самоуправления в случаях, если необходимо с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вершенствовать порядок регулирования землепользования и застройки те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ритории городского округа;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5) физическими или юридическими лицами в инициативном порядке л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бо в случаях, если в результате применения правил землепользования и 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стройки земельные участки и объекты капитального строительства не испол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зуются эффективно, причиняется вред их правообладателям, снижается ст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имость земельных участков и объектов капитального строительства, не ре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лизуются права и законные интересы граждан и их объединений;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48721E">
        <w:rPr>
          <w:rFonts w:ascii="Arial" w:hAnsi="Arial" w:cs="Arial"/>
          <w:sz w:val="26"/>
          <w:szCs w:val="26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шение о комплексном развитии территории, юридическим лицом,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рии (далее - юридическое лицо, определенное субъектом Российской Фед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рации), либо лицом, с которым заключен договор о комплексном развитии территории в целях реализации решения о комплексном развитии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территории.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4. В случае</w:t>
      </w:r>
      <w:proofErr w:type="gramStart"/>
      <w:r w:rsidRPr="0048721E">
        <w:rPr>
          <w:rFonts w:ascii="Arial" w:hAnsi="Arial" w:cs="Arial"/>
          <w:sz w:val="26"/>
          <w:szCs w:val="26"/>
        </w:rPr>
        <w:t>,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если Правилами не обеспечена в соответствии с </w:t>
      </w:r>
      <w:hyperlink r:id="rId29" w:history="1">
        <w:r w:rsidRPr="0048721E">
          <w:rPr>
            <w:rFonts w:ascii="Arial" w:hAnsi="Arial" w:cs="Arial"/>
            <w:sz w:val="26"/>
            <w:szCs w:val="26"/>
          </w:rPr>
          <w:t>частью 3.1 статьи 31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Градостроительного кодекса Российской Федерации возможность размещения на территории города Ишима предусмотренных документами территориального планирования объектов федерального значения, объектов </w:t>
      </w:r>
      <w:r w:rsidRPr="0048721E">
        <w:rPr>
          <w:rFonts w:ascii="Arial" w:hAnsi="Arial" w:cs="Arial"/>
          <w:sz w:val="26"/>
          <w:szCs w:val="26"/>
        </w:rPr>
        <w:lastRenderedPageBreak/>
        <w:t>регионального значения, объектов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исполнительной власти Т</w:t>
      </w:r>
      <w:r w:rsidRPr="0048721E">
        <w:rPr>
          <w:rFonts w:ascii="Arial" w:hAnsi="Arial" w:cs="Arial"/>
          <w:sz w:val="26"/>
          <w:szCs w:val="26"/>
        </w:rPr>
        <w:t>ю</w:t>
      </w:r>
      <w:r w:rsidRPr="0048721E">
        <w:rPr>
          <w:rFonts w:ascii="Arial" w:hAnsi="Arial" w:cs="Arial"/>
          <w:sz w:val="26"/>
          <w:szCs w:val="26"/>
        </w:rPr>
        <w:t>менской области, уполномоченный орган местного самоуправления города направляют Главе города Ишима требование о внесении изменений в Прав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ла в целях обеспечения размещения указанных объектов. Глава города Иш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 xml:space="preserve">ма обеспечивает внесение изменений </w:t>
      </w:r>
      <w:proofErr w:type="gramStart"/>
      <w:r w:rsidRPr="0048721E">
        <w:rPr>
          <w:rFonts w:ascii="Arial" w:hAnsi="Arial" w:cs="Arial"/>
          <w:sz w:val="26"/>
          <w:szCs w:val="26"/>
        </w:rPr>
        <w:t>в Правила в течение тридцати дней со дня получения требования о внесении изменений в Правила</w:t>
      </w:r>
      <w:proofErr w:type="gramEnd"/>
      <w:r w:rsidRPr="0048721E">
        <w:rPr>
          <w:rFonts w:ascii="Arial" w:hAnsi="Arial" w:cs="Arial"/>
          <w:sz w:val="26"/>
          <w:szCs w:val="26"/>
        </w:rPr>
        <w:t>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5. Предложения о внесении изменений в Правила в письменной форме направляются в Комиссию.</w:t>
      </w:r>
    </w:p>
    <w:p w:rsidR="004A15A5" w:rsidRPr="0048721E" w:rsidRDefault="004A15A5" w:rsidP="00BD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6. Комиссия в течение двадцати пяти дней со дня поступления предл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жения о внесении изменения в Правила осуществляет подготовку заключ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ния, в котором содержатся рекомендации о внесении в соответствии с пост</w:t>
      </w:r>
      <w:r w:rsidRPr="0048721E">
        <w:rPr>
          <w:rFonts w:ascii="Arial" w:hAnsi="Arial" w:cs="Arial"/>
          <w:sz w:val="26"/>
          <w:szCs w:val="26"/>
        </w:rPr>
        <w:t>у</w:t>
      </w:r>
      <w:r w:rsidRPr="0048721E">
        <w:rPr>
          <w:rFonts w:ascii="Arial" w:hAnsi="Arial" w:cs="Arial"/>
          <w:sz w:val="26"/>
          <w:szCs w:val="26"/>
        </w:rPr>
        <w:t>пившим предложением изменения в Правила или об отклонении такого пре</w:t>
      </w:r>
      <w:r w:rsidRPr="0048721E">
        <w:rPr>
          <w:rFonts w:ascii="Arial" w:hAnsi="Arial" w:cs="Arial"/>
          <w:sz w:val="26"/>
          <w:szCs w:val="26"/>
        </w:rPr>
        <w:t>д</w:t>
      </w:r>
      <w:r w:rsidRPr="0048721E">
        <w:rPr>
          <w:rFonts w:ascii="Arial" w:hAnsi="Arial" w:cs="Arial"/>
          <w:sz w:val="26"/>
          <w:szCs w:val="26"/>
        </w:rPr>
        <w:t>ложения с указанием причин отклонения, и направляет это заключение Главе города.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7. При принятии Главой города решения, о внесении изменения в Пр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вила, с учетом рекомендаций, содержащихся в заключени</w:t>
      </w:r>
      <w:proofErr w:type="gramStart"/>
      <w:r w:rsidRPr="0048721E">
        <w:rPr>
          <w:rFonts w:ascii="Arial" w:hAnsi="Arial" w:cs="Arial"/>
          <w:sz w:val="26"/>
          <w:szCs w:val="26"/>
        </w:rPr>
        <w:t>и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Комиссии, Коми</w:t>
      </w:r>
      <w:r w:rsidRPr="0048721E">
        <w:rPr>
          <w:rFonts w:ascii="Arial" w:hAnsi="Arial" w:cs="Arial"/>
          <w:sz w:val="26"/>
          <w:szCs w:val="26"/>
        </w:rPr>
        <w:t>с</w:t>
      </w:r>
      <w:r w:rsidRPr="0048721E">
        <w:rPr>
          <w:rFonts w:ascii="Arial" w:hAnsi="Arial" w:cs="Arial"/>
          <w:sz w:val="26"/>
          <w:szCs w:val="26"/>
        </w:rPr>
        <w:t>сия в течение двадцати пяти дней обеспечивает подготовку постановления администрации города Ишима о подготовке проекта внесения изменения в Правила или об отклонении предложения о внесении изменений в данные Правила, при принятии Главой города соответствующего решения, с указан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ем причин отклонения и, после его утверждения Главой города, направляет копию такого постановления заявителю.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8. Решение о подготовке проекта о внесении изменений в настоящие Правила подлежит опубликованию в средствах массовой информации в дес</w:t>
      </w:r>
      <w:r w:rsidRPr="0048721E">
        <w:rPr>
          <w:rFonts w:ascii="Arial" w:hAnsi="Arial" w:cs="Arial"/>
          <w:sz w:val="26"/>
          <w:szCs w:val="26"/>
        </w:rPr>
        <w:t>я</w:t>
      </w:r>
      <w:r w:rsidRPr="0048721E">
        <w:rPr>
          <w:rFonts w:ascii="Arial" w:hAnsi="Arial" w:cs="Arial"/>
          <w:sz w:val="26"/>
          <w:szCs w:val="26"/>
        </w:rPr>
        <w:t xml:space="preserve">тидневный срок </w:t>
      </w:r>
      <w:proofErr w:type="gramStart"/>
      <w:r w:rsidRPr="0048721E">
        <w:rPr>
          <w:rFonts w:ascii="Arial" w:hAnsi="Arial" w:cs="Arial"/>
          <w:sz w:val="26"/>
          <w:szCs w:val="26"/>
        </w:rPr>
        <w:t>с даты принятия</w:t>
      </w:r>
      <w:proofErr w:type="gramEnd"/>
      <w:r w:rsidRPr="0048721E">
        <w:rPr>
          <w:rFonts w:ascii="Arial" w:hAnsi="Arial" w:cs="Arial"/>
          <w:sz w:val="26"/>
          <w:szCs w:val="26"/>
        </w:rPr>
        <w:t xml:space="preserve"> такого документа в порядке, установленном для официального опубликования муниципальных правовых актов органов местного самоуправления города Ишима, и размещается на официальном сайте города Ишима в сети "Интернет".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9. Подготовку проекта о внесении изменений в Правила Департамент осуществляет собственными силами или организует заказ на подготовку так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 xml:space="preserve">го проекта в порядке, установленном Федеральным </w:t>
      </w:r>
      <w:hyperlink r:id="rId30" w:history="1">
        <w:r w:rsidRPr="0048721E">
          <w:rPr>
            <w:rFonts w:ascii="Arial" w:hAnsi="Arial" w:cs="Arial"/>
            <w:sz w:val="26"/>
            <w:szCs w:val="26"/>
          </w:rPr>
          <w:t>законом</w:t>
        </w:r>
      </w:hyperlink>
      <w:r w:rsidRPr="0048721E">
        <w:rPr>
          <w:rFonts w:ascii="Arial" w:hAnsi="Arial" w:cs="Arial"/>
          <w:sz w:val="26"/>
          <w:szCs w:val="26"/>
        </w:rPr>
        <w:t xml:space="preserve"> "О контрактной системе в сфере закупок товаров, работ, услуг для обеспечения госуда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 xml:space="preserve">ственных и муниципальных нужд", </w:t>
      </w:r>
      <w:hyperlink r:id="rId31" w:history="1">
        <w:r w:rsidRPr="0048721E">
          <w:rPr>
            <w:rFonts w:ascii="Arial" w:hAnsi="Arial" w:cs="Arial"/>
            <w:sz w:val="26"/>
            <w:szCs w:val="26"/>
          </w:rPr>
          <w:t>Уставом</w:t>
        </w:r>
      </w:hyperlink>
      <w:r w:rsidRPr="0048721E">
        <w:rPr>
          <w:rFonts w:ascii="Arial" w:hAnsi="Arial" w:cs="Arial"/>
          <w:sz w:val="26"/>
          <w:szCs w:val="26"/>
        </w:rPr>
        <w:t xml:space="preserve"> города Ишима, иными муниц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пальными правовыми актами органов местного самоуправления города Иш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ма.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10. Департамент осуществляет проверку проекта внесения изменений в Правила на соответствие требованиям и документам, указанным в </w:t>
      </w:r>
      <w:hyperlink r:id="rId32" w:history="1">
        <w:r w:rsidRPr="0048721E">
          <w:rPr>
            <w:rFonts w:ascii="Arial" w:hAnsi="Arial" w:cs="Arial"/>
            <w:sz w:val="26"/>
            <w:szCs w:val="26"/>
          </w:rPr>
          <w:t>части 9 статьи 31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Градостроительного кодекса Российской Федерации.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11. Проект решения о внесении изменений в Правила, до его утвержд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ния, подлежит рассмотрению на публичных слушаниях в порядке, устано</w:t>
      </w:r>
      <w:r w:rsidRPr="0048721E">
        <w:rPr>
          <w:rFonts w:ascii="Arial" w:hAnsi="Arial" w:cs="Arial"/>
          <w:sz w:val="26"/>
          <w:szCs w:val="26"/>
        </w:rPr>
        <w:t>в</w:t>
      </w:r>
      <w:r w:rsidRPr="0048721E">
        <w:rPr>
          <w:rFonts w:ascii="Arial" w:hAnsi="Arial" w:cs="Arial"/>
          <w:sz w:val="26"/>
          <w:szCs w:val="26"/>
        </w:rPr>
        <w:t xml:space="preserve">ленном Градостроительным </w:t>
      </w:r>
      <w:hyperlink r:id="rId33" w:history="1">
        <w:r w:rsidRPr="0048721E">
          <w:rPr>
            <w:rFonts w:ascii="Arial" w:hAnsi="Arial" w:cs="Arial"/>
            <w:sz w:val="26"/>
            <w:szCs w:val="26"/>
          </w:rPr>
          <w:t>кодексом</w:t>
        </w:r>
      </w:hyperlink>
      <w:r w:rsidRPr="0048721E">
        <w:rPr>
          <w:rFonts w:ascii="Arial" w:hAnsi="Arial" w:cs="Arial"/>
          <w:sz w:val="26"/>
          <w:szCs w:val="26"/>
        </w:rPr>
        <w:t xml:space="preserve"> Российской Федерации и муниципал</w:t>
      </w:r>
      <w:r w:rsidRPr="0048721E">
        <w:rPr>
          <w:rFonts w:ascii="Arial" w:hAnsi="Arial" w:cs="Arial"/>
          <w:sz w:val="26"/>
          <w:szCs w:val="26"/>
        </w:rPr>
        <w:t>ь</w:t>
      </w:r>
      <w:r w:rsidRPr="0048721E">
        <w:rPr>
          <w:rFonts w:ascii="Arial" w:hAnsi="Arial" w:cs="Arial"/>
          <w:sz w:val="26"/>
          <w:szCs w:val="26"/>
        </w:rPr>
        <w:t>ным правовым актом Ишимской городской Думы.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12. </w:t>
      </w:r>
      <w:proofErr w:type="gramStart"/>
      <w:r w:rsidRPr="0048721E">
        <w:rPr>
          <w:rFonts w:ascii="Arial" w:hAnsi="Arial" w:cs="Arial"/>
          <w:sz w:val="26"/>
          <w:szCs w:val="26"/>
        </w:rPr>
        <w:t>После завершения публичных слушаний по проекту внесении изм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нений в настоящие Правила Комиссия, готовит протокол публичных слушаний и заключение о результатах публичных слушаний, обеспечивает внесение и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менений в проект, с учетом замечаний и предложений, поступивших в период проведения слушаний и направляет проект с приложением протокола публи</w:t>
      </w:r>
      <w:r w:rsidRPr="0048721E">
        <w:rPr>
          <w:rFonts w:ascii="Arial" w:hAnsi="Arial" w:cs="Arial"/>
          <w:sz w:val="26"/>
          <w:szCs w:val="26"/>
        </w:rPr>
        <w:t>ч</w:t>
      </w:r>
      <w:r w:rsidRPr="0048721E">
        <w:rPr>
          <w:rFonts w:ascii="Arial" w:hAnsi="Arial" w:cs="Arial"/>
          <w:sz w:val="26"/>
          <w:szCs w:val="26"/>
        </w:rPr>
        <w:lastRenderedPageBreak/>
        <w:t>ных слушаний и заключения о результатах публичных слушаний Главе гор</w:t>
      </w:r>
      <w:r w:rsidRPr="0048721E">
        <w:rPr>
          <w:rFonts w:ascii="Arial" w:hAnsi="Arial" w:cs="Arial"/>
          <w:sz w:val="26"/>
          <w:szCs w:val="26"/>
        </w:rPr>
        <w:t>о</w:t>
      </w:r>
      <w:r w:rsidRPr="0048721E">
        <w:rPr>
          <w:rFonts w:ascii="Arial" w:hAnsi="Arial" w:cs="Arial"/>
          <w:sz w:val="26"/>
          <w:szCs w:val="26"/>
        </w:rPr>
        <w:t>да.</w:t>
      </w:r>
      <w:proofErr w:type="gramEnd"/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13. </w:t>
      </w:r>
      <w:proofErr w:type="gramStart"/>
      <w:r w:rsidRPr="0048721E">
        <w:rPr>
          <w:rFonts w:ascii="Arial" w:hAnsi="Arial" w:cs="Arial"/>
          <w:sz w:val="26"/>
          <w:szCs w:val="26"/>
        </w:rPr>
        <w:t>Глава города, в течение десяти дней после представления проекта о внесении изменений в Правила, направляет указанный проект в Ишимскую городскую Думу для утверждения или, в случае установления его несоотве</w:t>
      </w:r>
      <w:r w:rsidRPr="0048721E">
        <w:rPr>
          <w:rFonts w:ascii="Arial" w:hAnsi="Arial" w:cs="Arial"/>
          <w:sz w:val="26"/>
          <w:szCs w:val="26"/>
        </w:rPr>
        <w:t>т</w:t>
      </w:r>
      <w:r w:rsidRPr="0048721E">
        <w:rPr>
          <w:rFonts w:ascii="Arial" w:hAnsi="Arial" w:cs="Arial"/>
          <w:sz w:val="26"/>
          <w:szCs w:val="26"/>
        </w:rPr>
        <w:t xml:space="preserve">ствия требованиям и документам, указанным в </w:t>
      </w:r>
      <w:hyperlink r:id="rId34" w:history="1">
        <w:r w:rsidRPr="0048721E">
          <w:rPr>
            <w:rFonts w:ascii="Arial" w:hAnsi="Arial" w:cs="Arial"/>
            <w:sz w:val="26"/>
            <w:szCs w:val="26"/>
          </w:rPr>
          <w:t>части 9 статьи 31</w:t>
        </w:r>
      </w:hyperlink>
      <w:r w:rsidRPr="0048721E">
        <w:rPr>
          <w:rFonts w:ascii="Arial" w:hAnsi="Arial" w:cs="Arial"/>
          <w:sz w:val="26"/>
          <w:szCs w:val="26"/>
        </w:rPr>
        <w:t xml:space="preserve"> Градостро</w:t>
      </w:r>
      <w:r w:rsidRPr="0048721E">
        <w:rPr>
          <w:rFonts w:ascii="Arial" w:hAnsi="Arial" w:cs="Arial"/>
          <w:sz w:val="26"/>
          <w:szCs w:val="26"/>
        </w:rPr>
        <w:t>и</w:t>
      </w:r>
      <w:r w:rsidRPr="0048721E">
        <w:rPr>
          <w:rFonts w:ascii="Arial" w:hAnsi="Arial" w:cs="Arial"/>
          <w:sz w:val="26"/>
          <w:szCs w:val="26"/>
        </w:rPr>
        <w:t>тельного кодекса Российской Федерации, в Комиссию на доработку, с указ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нием даты его повторного представления.</w:t>
      </w:r>
      <w:proofErr w:type="gramEnd"/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14. На рассмотрение городской Думы представляются: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1) проект решения городской Думы о внесении изменений в Правила;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2) заключение Комиссии;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3) протокол публичных слушаний и заключение о результатах публи</w:t>
      </w:r>
      <w:r w:rsidRPr="0048721E">
        <w:rPr>
          <w:rFonts w:ascii="Arial" w:hAnsi="Arial" w:cs="Arial"/>
          <w:sz w:val="26"/>
          <w:szCs w:val="26"/>
        </w:rPr>
        <w:t>ч</w:t>
      </w:r>
      <w:r w:rsidRPr="0048721E">
        <w:rPr>
          <w:rFonts w:ascii="Arial" w:hAnsi="Arial" w:cs="Arial"/>
          <w:sz w:val="26"/>
          <w:szCs w:val="26"/>
        </w:rPr>
        <w:t>ных слушаний.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15. Городская Дума по результатам рассмотрения проекта внесения и</w:t>
      </w:r>
      <w:r w:rsidRPr="0048721E">
        <w:rPr>
          <w:rFonts w:ascii="Arial" w:hAnsi="Arial" w:cs="Arial"/>
          <w:sz w:val="26"/>
          <w:szCs w:val="26"/>
        </w:rPr>
        <w:t>з</w:t>
      </w:r>
      <w:r w:rsidRPr="0048721E">
        <w:rPr>
          <w:rFonts w:ascii="Arial" w:hAnsi="Arial" w:cs="Arial"/>
          <w:sz w:val="26"/>
          <w:szCs w:val="26"/>
        </w:rPr>
        <w:t>менений в Правила и обязательных приложений к нему, принимает решение об утверждении изменений в Правила или о направлении проекта внесения изменений в Правила на доработку, с указанием причин.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16. Решение городской Думы, о внесении изменений в Правила, подл</w:t>
      </w:r>
      <w:r w:rsidRPr="0048721E">
        <w:rPr>
          <w:rFonts w:ascii="Arial" w:hAnsi="Arial" w:cs="Arial"/>
          <w:sz w:val="26"/>
          <w:szCs w:val="26"/>
        </w:rPr>
        <w:t>е</w:t>
      </w:r>
      <w:r w:rsidRPr="0048721E">
        <w:rPr>
          <w:rFonts w:ascii="Arial" w:hAnsi="Arial" w:cs="Arial"/>
          <w:sz w:val="26"/>
          <w:szCs w:val="26"/>
        </w:rPr>
        <w:t>жит опубликованию в порядке, установленном для официального опубликов</w:t>
      </w:r>
      <w:r w:rsidRPr="0048721E">
        <w:rPr>
          <w:rFonts w:ascii="Arial" w:hAnsi="Arial" w:cs="Arial"/>
          <w:sz w:val="26"/>
          <w:szCs w:val="26"/>
        </w:rPr>
        <w:t>а</w:t>
      </w:r>
      <w:r w:rsidRPr="0048721E">
        <w:rPr>
          <w:rFonts w:ascii="Arial" w:hAnsi="Arial" w:cs="Arial"/>
          <w:sz w:val="26"/>
          <w:szCs w:val="26"/>
        </w:rPr>
        <w:t>ния муниципальных правовых актов органов местного самоуправления города Ишима, и размещается на официальном сайте города Ишима в сети "Инте</w:t>
      </w:r>
      <w:r w:rsidRPr="0048721E">
        <w:rPr>
          <w:rFonts w:ascii="Arial" w:hAnsi="Arial" w:cs="Arial"/>
          <w:sz w:val="26"/>
          <w:szCs w:val="26"/>
        </w:rPr>
        <w:t>р</w:t>
      </w:r>
      <w:r w:rsidRPr="0048721E">
        <w:rPr>
          <w:rFonts w:ascii="Arial" w:hAnsi="Arial" w:cs="Arial"/>
          <w:sz w:val="26"/>
          <w:szCs w:val="26"/>
        </w:rPr>
        <w:t>нет".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17. Физические и юридические лица, органы власти, вправе оспорить решение о внесении изменений в настоящие Правила в судебном порядке.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Глава 6. ПОЛОЖЕНИЕ О РЕГУЛИРОВАНИИ ИНЫХ ВОПРОСОВ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ЗЕМЛЕПОЛЬЗОВАНИЯ И ЗАСТРОЙКИ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Default="004A15A5" w:rsidP="004A15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  <w:r w:rsidRPr="0048721E">
        <w:rPr>
          <w:rFonts w:ascii="Arial" w:hAnsi="Arial" w:cs="Arial"/>
          <w:b/>
          <w:sz w:val="26"/>
          <w:szCs w:val="26"/>
        </w:rPr>
        <w:t>Статья 10.</w:t>
      </w:r>
      <w:r w:rsidRPr="0048721E">
        <w:rPr>
          <w:rFonts w:ascii="Arial" w:hAnsi="Arial" w:cs="Arial"/>
          <w:sz w:val="26"/>
          <w:szCs w:val="26"/>
        </w:rPr>
        <w:t xml:space="preserve"> </w:t>
      </w:r>
      <w:r w:rsidRPr="0048721E">
        <w:rPr>
          <w:rFonts w:ascii="Arial" w:hAnsi="Arial" w:cs="Arial"/>
          <w:b/>
          <w:bCs/>
          <w:sz w:val="26"/>
          <w:szCs w:val="26"/>
        </w:rPr>
        <w:t>Регулирование отдельных вопросов землепользования и з</w:t>
      </w:r>
      <w:r w:rsidRPr="0048721E">
        <w:rPr>
          <w:rFonts w:ascii="Arial" w:hAnsi="Arial" w:cs="Arial"/>
          <w:b/>
          <w:bCs/>
          <w:sz w:val="26"/>
          <w:szCs w:val="26"/>
        </w:rPr>
        <w:t>а</w:t>
      </w:r>
      <w:r w:rsidRPr="0048721E">
        <w:rPr>
          <w:rFonts w:ascii="Arial" w:hAnsi="Arial" w:cs="Arial"/>
          <w:b/>
          <w:bCs/>
          <w:sz w:val="26"/>
          <w:szCs w:val="26"/>
        </w:rPr>
        <w:t>стройки</w:t>
      </w:r>
    </w:p>
    <w:p w:rsidR="00BD7918" w:rsidRPr="0048721E" w:rsidRDefault="00BD7918" w:rsidP="004A15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6"/>
          <w:szCs w:val="26"/>
        </w:rPr>
      </w:pPr>
    </w:p>
    <w:p w:rsidR="004A15A5" w:rsidRPr="0048721E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4A15A5" w:rsidRPr="0048721E">
        <w:rPr>
          <w:rFonts w:ascii="Arial" w:hAnsi="Arial" w:cs="Arial"/>
          <w:sz w:val="26"/>
          <w:szCs w:val="26"/>
        </w:rPr>
        <w:t xml:space="preserve">  Объекты благоустройства, а также линейные объекты, необходимые для функционирования объектов капитального строительства, находящихся и (или) предполагаемых к размещению </w:t>
      </w:r>
      <w:proofErr w:type="gramStart"/>
      <w:r w:rsidR="004A15A5" w:rsidRPr="0048721E">
        <w:rPr>
          <w:rFonts w:ascii="Arial" w:hAnsi="Arial" w:cs="Arial"/>
          <w:sz w:val="26"/>
          <w:szCs w:val="26"/>
        </w:rPr>
        <w:t>в</w:t>
      </w:r>
      <w:proofErr w:type="gramEnd"/>
      <w:r w:rsidR="004A15A5" w:rsidRPr="0048721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A15A5" w:rsidRPr="0048721E">
        <w:rPr>
          <w:rFonts w:ascii="Arial" w:hAnsi="Arial" w:cs="Arial"/>
          <w:sz w:val="26"/>
          <w:szCs w:val="26"/>
        </w:rPr>
        <w:t>какой-либо</w:t>
      </w:r>
      <w:proofErr w:type="gramEnd"/>
      <w:r w:rsidR="004A15A5" w:rsidRPr="0048721E">
        <w:rPr>
          <w:rFonts w:ascii="Arial" w:hAnsi="Arial" w:cs="Arial"/>
          <w:sz w:val="26"/>
          <w:szCs w:val="26"/>
        </w:rPr>
        <w:t xml:space="preserve"> из территориальных зон, являются разрешенными видами использования для данной зоны.</w:t>
      </w:r>
    </w:p>
    <w:p w:rsidR="004A15A5" w:rsidRPr="0048721E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="004A15A5">
        <w:rPr>
          <w:rFonts w:ascii="Arial" w:hAnsi="Arial" w:cs="Arial"/>
          <w:sz w:val="26"/>
          <w:szCs w:val="26"/>
        </w:rPr>
        <w:t xml:space="preserve"> </w:t>
      </w:r>
      <w:r w:rsidR="004A15A5" w:rsidRPr="0048721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</w:t>
      </w:r>
      <w:r w:rsidR="004A15A5" w:rsidRPr="0048721E">
        <w:rPr>
          <w:rFonts w:ascii="Arial" w:hAnsi="Arial" w:cs="Arial"/>
          <w:sz w:val="26"/>
          <w:szCs w:val="26"/>
        </w:rPr>
        <w:t>с</w:t>
      </w:r>
      <w:r w:rsidR="004A15A5" w:rsidRPr="0048721E">
        <w:rPr>
          <w:rFonts w:ascii="Arial" w:hAnsi="Arial" w:cs="Arial"/>
          <w:sz w:val="26"/>
          <w:szCs w:val="26"/>
        </w:rPr>
        <w:t>пользования земельных участков и объектов капитального строительства, за исключением вида "Для индивидуального жилищного строительства", их ра</w:t>
      </w:r>
      <w:r w:rsidR="004A15A5" w:rsidRPr="0048721E">
        <w:rPr>
          <w:rFonts w:ascii="Arial" w:hAnsi="Arial" w:cs="Arial"/>
          <w:sz w:val="26"/>
          <w:szCs w:val="26"/>
        </w:rPr>
        <w:t>з</w:t>
      </w:r>
      <w:r w:rsidR="004A15A5" w:rsidRPr="0048721E">
        <w:rPr>
          <w:rFonts w:ascii="Arial" w:hAnsi="Arial" w:cs="Arial"/>
          <w:sz w:val="26"/>
          <w:szCs w:val="26"/>
        </w:rPr>
        <w:t>меры определяются в соответствии с "СП 42.13330.2016. Свод правил. Град</w:t>
      </w:r>
      <w:r w:rsidR="004A15A5" w:rsidRPr="0048721E">
        <w:rPr>
          <w:rFonts w:ascii="Arial" w:hAnsi="Arial" w:cs="Arial"/>
          <w:sz w:val="26"/>
          <w:szCs w:val="26"/>
        </w:rPr>
        <w:t>о</w:t>
      </w:r>
      <w:r w:rsidR="004A15A5" w:rsidRPr="0048721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="004A15A5" w:rsidRPr="0048721E">
        <w:rPr>
          <w:rFonts w:ascii="Arial" w:hAnsi="Arial" w:cs="Arial"/>
          <w:sz w:val="26"/>
          <w:szCs w:val="26"/>
        </w:rPr>
        <w:t>к</w:t>
      </w:r>
      <w:r w:rsidR="004A15A5" w:rsidRPr="0048721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35" w:history="1">
        <w:r w:rsidR="004A15A5" w:rsidRPr="0048721E">
          <w:rPr>
            <w:rFonts w:ascii="Arial" w:hAnsi="Arial" w:cs="Arial"/>
            <w:sz w:val="26"/>
            <w:szCs w:val="26"/>
          </w:rPr>
          <w:t>СНиП 2.07.01-89*</w:t>
        </w:r>
      </w:hyperlink>
      <w:r w:rsidR="004A15A5" w:rsidRPr="0048721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48721E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4A15A5" w:rsidRPr="0048721E">
        <w:rPr>
          <w:rFonts w:ascii="Arial" w:hAnsi="Arial" w:cs="Arial"/>
          <w:sz w:val="26"/>
          <w:szCs w:val="26"/>
        </w:rPr>
        <w:t xml:space="preserve"> При объединении земельных участков возможно образование з</w:t>
      </w:r>
      <w:r w:rsidR="004A15A5" w:rsidRPr="0048721E">
        <w:rPr>
          <w:rFonts w:ascii="Arial" w:hAnsi="Arial" w:cs="Arial"/>
          <w:sz w:val="26"/>
          <w:szCs w:val="26"/>
        </w:rPr>
        <w:t>е</w:t>
      </w:r>
      <w:r w:rsidR="004A15A5" w:rsidRPr="0048721E">
        <w:rPr>
          <w:rFonts w:ascii="Arial" w:hAnsi="Arial" w:cs="Arial"/>
          <w:sz w:val="26"/>
          <w:szCs w:val="26"/>
        </w:rPr>
        <w:t>мельного участка, площадь которого менее 0,04 га, для его использования с видом разрешенного использования "Для индивидуального жилищного стро</w:t>
      </w:r>
      <w:r w:rsidR="004A15A5" w:rsidRPr="0048721E">
        <w:rPr>
          <w:rFonts w:ascii="Arial" w:hAnsi="Arial" w:cs="Arial"/>
          <w:sz w:val="26"/>
          <w:szCs w:val="26"/>
        </w:rPr>
        <w:t>и</w:t>
      </w:r>
      <w:r w:rsidR="004A15A5" w:rsidRPr="0048721E">
        <w:rPr>
          <w:rFonts w:ascii="Arial" w:hAnsi="Arial" w:cs="Arial"/>
          <w:sz w:val="26"/>
          <w:szCs w:val="26"/>
        </w:rPr>
        <w:t>тельства", в случае, если один или несколько исходных земельных участков фактически использовались на момент их объединения с видом разрешенн</w:t>
      </w:r>
      <w:r w:rsidR="004A15A5" w:rsidRPr="0048721E">
        <w:rPr>
          <w:rFonts w:ascii="Arial" w:hAnsi="Arial" w:cs="Arial"/>
          <w:sz w:val="26"/>
          <w:szCs w:val="26"/>
        </w:rPr>
        <w:t>о</w:t>
      </w:r>
      <w:r w:rsidR="004A15A5" w:rsidRPr="0048721E">
        <w:rPr>
          <w:rFonts w:ascii="Arial" w:hAnsi="Arial" w:cs="Arial"/>
          <w:sz w:val="26"/>
          <w:szCs w:val="26"/>
        </w:rPr>
        <w:t xml:space="preserve">го использования </w:t>
      </w:r>
      <w:r>
        <w:rPr>
          <w:rFonts w:ascii="Arial" w:hAnsi="Arial" w:cs="Arial"/>
          <w:sz w:val="26"/>
          <w:szCs w:val="26"/>
        </w:rPr>
        <w:t>«</w:t>
      </w:r>
      <w:r w:rsidR="004A15A5" w:rsidRPr="0048721E">
        <w:rPr>
          <w:rFonts w:ascii="Arial" w:hAnsi="Arial" w:cs="Arial"/>
          <w:sz w:val="26"/>
          <w:szCs w:val="26"/>
        </w:rPr>
        <w:t>Для индивидуального жилищного строительства</w:t>
      </w:r>
      <w:r>
        <w:rPr>
          <w:rFonts w:ascii="Arial" w:hAnsi="Arial" w:cs="Arial"/>
          <w:sz w:val="26"/>
          <w:szCs w:val="26"/>
        </w:rPr>
        <w:t>»</w:t>
      </w:r>
      <w:r w:rsidR="004A15A5" w:rsidRPr="0048721E">
        <w:rPr>
          <w:rFonts w:ascii="Arial" w:hAnsi="Arial" w:cs="Arial"/>
          <w:sz w:val="26"/>
          <w:szCs w:val="26"/>
        </w:rPr>
        <w:t>. При этом площадь вновь образованного земельного участка не должна быть м</w:t>
      </w:r>
      <w:r w:rsidR="004A15A5" w:rsidRPr="0048721E">
        <w:rPr>
          <w:rFonts w:ascii="Arial" w:hAnsi="Arial" w:cs="Arial"/>
          <w:sz w:val="26"/>
          <w:szCs w:val="26"/>
        </w:rPr>
        <w:t>е</w:t>
      </w:r>
      <w:r w:rsidR="004A15A5" w:rsidRPr="0048721E">
        <w:rPr>
          <w:rFonts w:ascii="Arial" w:hAnsi="Arial" w:cs="Arial"/>
          <w:sz w:val="26"/>
          <w:szCs w:val="26"/>
        </w:rPr>
        <w:lastRenderedPageBreak/>
        <w:t>нее - 0,02 га.</w:t>
      </w:r>
    </w:p>
    <w:p w:rsidR="004A15A5" w:rsidRPr="0048721E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4A15A5" w:rsidRPr="0048721E">
        <w:rPr>
          <w:rFonts w:ascii="Arial" w:hAnsi="Arial" w:cs="Arial"/>
          <w:sz w:val="26"/>
          <w:szCs w:val="26"/>
        </w:rPr>
        <w:t xml:space="preserve">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строительства, при которой не изменяется местопол</w:t>
      </w:r>
      <w:r w:rsidR="004A15A5" w:rsidRPr="0048721E">
        <w:rPr>
          <w:rFonts w:ascii="Arial" w:hAnsi="Arial" w:cs="Arial"/>
          <w:sz w:val="26"/>
          <w:szCs w:val="26"/>
        </w:rPr>
        <w:t>о</w:t>
      </w:r>
      <w:r w:rsidR="004A15A5" w:rsidRPr="0048721E">
        <w:rPr>
          <w:rFonts w:ascii="Arial" w:hAnsi="Arial" w:cs="Arial"/>
          <w:sz w:val="26"/>
          <w:szCs w:val="26"/>
        </w:rPr>
        <w:t>жение объекта капитального строительства относительно указанной границы земельного участка. При этом иные предельные параметры разрешенного строительства, реконструкции объектов капитального строительства, пред</w:t>
      </w:r>
      <w:r w:rsidR="004A15A5" w:rsidRPr="0048721E">
        <w:rPr>
          <w:rFonts w:ascii="Arial" w:hAnsi="Arial" w:cs="Arial"/>
          <w:sz w:val="26"/>
          <w:szCs w:val="26"/>
        </w:rPr>
        <w:t>у</w:t>
      </w:r>
      <w:r w:rsidR="004A15A5" w:rsidRPr="0048721E">
        <w:rPr>
          <w:rFonts w:ascii="Arial" w:hAnsi="Arial" w:cs="Arial"/>
          <w:sz w:val="26"/>
          <w:szCs w:val="26"/>
        </w:rPr>
        <w:t>смотренные градостроительным регламентом, подлежат обязательному пр</w:t>
      </w:r>
      <w:r w:rsidR="004A15A5" w:rsidRPr="0048721E">
        <w:rPr>
          <w:rFonts w:ascii="Arial" w:hAnsi="Arial" w:cs="Arial"/>
          <w:sz w:val="26"/>
          <w:szCs w:val="26"/>
        </w:rPr>
        <w:t>и</w:t>
      </w:r>
      <w:r w:rsidR="004A15A5" w:rsidRPr="0048721E">
        <w:rPr>
          <w:rFonts w:ascii="Arial" w:hAnsi="Arial" w:cs="Arial"/>
          <w:sz w:val="26"/>
          <w:szCs w:val="26"/>
        </w:rPr>
        <w:t xml:space="preserve">менению. </w:t>
      </w:r>
    </w:p>
    <w:p w:rsidR="004A15A5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</w:t>
      </w:r>
      <w:r w:rsidR="004A15A5" w:rsidRPr="0048721E">
        <w:rPr>
          <w:rFonts w:ascii="Arial" w:hAnsi="Arial" w:cs="Arial"/>
          <w:sz w:val="26"/>
          <w:szCs w:val="26"/>
        </w:rPr>
        <w:t xml:space="preserve"> </w:t>
      </w:r>
      <w:proofErr w:type="gramStart"/>
      <w:r w:rsidR="004A15A5" w:rsidRPr="0048721E">
        <w:rPr>
          <w:rFonts w:ascii="Arial" w:hAnsi="Arial" w:cs="Arial"/>
          <w:sz w:val="26"/>
          <w:szCs w:val="26"/>
        </w:rPr>
        <w:t>Для проведения реконструкции здания, расположенного на двух и б</w:t>
      </w:r>
      <w:r w:rsidR="004A15A5" w:rsidRPr="0048721E">
        <w:rPr>
          <w:rFonts w:ascii="Arial" w:hAnsi="Arial" w:cs="Arial"/>
          <w:sz w:val="26"/>
          <w:szCs w:val="26"/>
        </w:rPr>
        <w:t>о</w:t>
      </w:r>
      <w:r w:rsidR="004A15A5" w:rsidRPr="0048721E">
        <w:rPr>
          <w:rFonts w:ascii="Arial" w:hAnsi="Arial" w:cs="Arial"/>
          <w:sz w:val="26"/>
          <w:szCs w:val="26"/>
        </w:rPr>
        <w:t>лее земельных участках не требуется получение разрешения на отклонение от предельных параметров разрешенного строительства, реконструкции об</w:t>
      </w:r>
      <w:r w:rsidR="004A15A5" w:rsidRPr="0048721E">
        <w:rPr>
          <w:rFonts w:ascii="Arial" w:hAnsi="Arial" w:cs="Arial"/>
          <w:sz w:val="26"/>
          <w:szCs w:val="26"/>
        </w:rPr>
        <w:t>ъ</w:t>
      </w:r>
      <w:r w:rsidR="004A15A5" w:rsidRPr="0048721E">
        <w:rPr>
          <w:rFonts w:ascii="Arial" w:hAnsi="Arial" w:cs="Arial"/>
          <w:sz w:val="26"/>
          <w:szCs w:val="26"/>
        </w:rPr>
        <w:t>ектов капитального строительства, в части сокращения отступа от границы земельного участка, пересекающей контур такого здания на отрезке, явля</w:t>
      </w:r>
      <w:r w:rsidR="004A15A5" w:rsidRPr="0048721E">
        <w:rPr>
          <w:rFonts w:ascii="Arial" w:hAnsi="Arial" w:cs="Arial"/>
          <w:sz w:val="26"/>
          <w:szCs w:val="26"/>
        </w:rPr>
        <w:t>ю</w:t>
      </w:r>
      <w:r w:rsidR="004A15A5" w:rsidRPr="0048721E">
        <w:rPr>
          <w:rFonts w:ascii="Arial" w:hAnsi="Arial" w:cs="Arial"/>
          <w:sz w:val="26"/>
          <w:szCs w:val="26"/>
        </w:rPr>
        <w:t>щемся общим для двух смежных земельных участков, в пределах которых расположены части здания.</w:t>
      </w:r>
      <w:r w:rsidR="004A15A5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4A15A5" w:rsidRDefault="00BD7918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</w:t>
      </w:r>
      <w:r w:rsidR="004A15A5">
        <w:rPr>
          <w:rFonts w:ascii="Arial" w:hAnsi="Arial" w:cs="Arial"/>
          <w:sz w:val="26"/>
          <w:szCs w:val="26"/>
        </w:rPr>
        <w:t xml:space="preserve"> Разрешается группирование (блокирование) без отступа от границы нежилых зданий на двух соседних участках при условии заключения соотве</w:t>
      </w:r>
      <w:r w:rsidR="004A15A5">
        <w:rPr>
          <w:rFonts w:ascii="Arial" w:hAnsi="Arial" w:cs="Arial"/>
          <w:sz w:val="26"/>
          <w:szCs w:val="26"/>
        </w:rPr>
        <w:t>т</w:t>
      </w:r>
      <w:r w:rsidR="004A15A5">
        <w:rPr>
          <w:rFonts w:ascii="Arial" w:hAnsi="Arial" w:cs="Arial"/>
          <w:sz w:val="26"/>
          <w:szCs w:val="26"/>
        </w:rPr>
        <w:t>ствующего письменного соглашения между правообладателями и (или) з</w:t>
      </w:r>
      <w:r w:rsidR="004A15A5">
        <w:rPr>
          <w:rFonts w:ascii="Arial" w:hAnsi="Arial" w:cs="Arial"/>
          <w:sz w:val="26"/>
          <w:szCs w:val="26"/>
        </w:rPr>
        <w:t>а</w:t>
      </w:r>
      <w:r w:rsidR="004A15A5">
        <w:rPr>
          <w:rFonts w:ascii="Arial" w:hAnsi="Arial" w:cs="Arial"/>
          <w:sz w:val="26"/>
          <w:szCs w:val="26"/>
        </w:rPr>
        <w:t>стройщиками блокируемых зданий.</w:t>
      </w:r>
    </w:p>
    <w:p w:rsidR="004A15A5" w:rsidRPr="0048721E" w:rsidRDefault="004A15A5" w:rsidP="00BD7918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BD7918" w:rsidP="004A15A5">
      <w:pPr>
        <w:pStyle w:val="ConsPlusNormal"/>
        <w:jc w:val="right"/>
        <w:outlineLvl w:val="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№</w:t>
      </w:r>
      <w:r w:rsidR="004A15A5" w:rsidRPr="0048721E">
        <w:rPr>
          <w:rFonts w:ascii="Arial" w:hAnsi="Arial" w:cs="Arial"/>
          <w:sz w:val="26"/>
          <w:szCs w:val="26"/>
        </w:rPr>
        <w:t xml:space="preserve"> 1</w:t>
      </w:r>
    </w:p>
    <w:p w:rsidR="004A15A5" w:rsidRPr="0048721E" w:rsidRDefault="004A15A5" w:rsidP="004A15A5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 xml:space="preserve">к </w:t>
      </w:r>
      <w:hyperlink w:anchor="P60" w:history="1">
        <w:r w:rsidRPr="0048721E">
          <w:rPr>
            <w:rFonts w:ascii="Arial" w:hAnsi="Arial" w:cs="Arial"/>
            <w:sz w:val="26"/>
            <w:szCs w:val="26"/>
          </w:rPr>
          <w:t>разделу I</w:t>
        </w:r>
      </w:hyperlink>
      <w:r w:rsidRPr="0048721E">
        <w:rPr>
          <w:rFonts w:ascii="Arial" w:hAnsi="Arial" w:cs="Arial"/>
          <w:sz w:val="26"/>
          <w:szCs w:val="26"/>
        </w:rPr>
        <w:t xml:space="preserve"> Правил</w:t>
      </w:r>
    </w:p>
    <w:p w:rsidR="004A15A5" w:rsidRPr="0048721E" w:rsidRDefault="004A15A5" w:rsidP="004A15A5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землепользования и застройки</w:t>
      </w:r>
    </w:p>
    <w:p w:rsidR="004A15A5" w:rsidRPr="0048721E" w:rsidRDefault="004A15A5" w:rsidP="004A15A5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муниципального образования</w:t>
      </w:r>
    </w:p>
    <w:p w:rsidR="004A15A5" w:rsidRPr="0048721E" w:rsidRDefault="004A15A5" w:rsidP="004A15A5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городской округ город Ишим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КЛАССИФИКАТОР</w:t>
      </w:r>
    </w:p>
    <w:p w:rsidR="004A15A5" w:rsidRPr="0048721E" w:rsidRDefault="004A15A5" w:rsidP="004A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ТЕРРИТОРИАЛЬНЫХ ЗОН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134"/>
      </w:tblGrid>
      <w:tr w:rsidR="004A15A5" w:rsidRPr="0048721E" w:rsidTr="00BD7918">
        <w:tc>
          <w:tcPr>
            <w:tcW w:w="9701" w:type="dxa"/>
            <w:gridSpan w:val="2"/>
          </w:tcPr>
          <w:p w:rsidR="004A15A5" w:rsidRPr="0048721E" w:rsidRDefault="004A15A5" w:rsidP="00BD7918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I. Территориальные зоны: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9134" w:type="dxa"/>
            <w:vAlign w:val="center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застройки индивидуальными жилыми домами (Ж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9134" w:type="dxa"/>
            <w:vAlign w:val="center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застройки малоэтажными жилыми домами (Ж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9134" w:type="dxa"/>
            <w:vAlign w:val="center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 xml:space="preserve">Зона застройки </w:t>
            </w:r>
            <w:proofErr w:type="spellStart"/>
            <w:r w:rsidRPr="0048721E"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 w:rsidRPr="0048721E">
              <w:rPr>
                <w:rFonts w:ascii="Arial" w:hAnsi="Arial" w:cs="Arial"/>
                <w:sz w:val="26"/>
                <w:szCs w:val="26"/>
              </w:rPr>
              <w:t xml:space="preserve"> жилыми домами (Ж3)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делового, общественного и коммерческого назначения (О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размещения объектов социального и</w:t>
            </w:r>
          </w:p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коммунально-бытового назначения (О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учебно-образовательная (О5)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спортивная (О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6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здравоохранения (О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7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культурно-досуговая (О8)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lastRenderedPageBreak/>
              <w:t>10.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культовая (О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9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научно-исследовательская (О10)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Производственная зона (П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Коммунально-складская зона (П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инженерной инфраструктуры (И)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транспортной инфраструктуры (Т)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рекреационного назначения (Р)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озелененных территорий общего пользования (Р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18.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городских лесов (Р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19.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природного ландшафта (Р3)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20.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сельскохозяйственных угодий (Сх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21.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Зона, занятая объектами сельскохозяйственного назначения (Сх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22.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специального назначения (</w:t>
            </w:r>
            <w:proofErr w:type="spellStart"/>
            <w:r w:rsidRPr="0048721E">
              <w:rPr>
                <w:rFonts w:ascii="Arial" w:hAnsi="Arial" w:cs="Arial"/>
                <w:sz w:val="26"/>
                <w:szCs w:val="26"/>
              </w:rPr>
              <w:t>Сп</w:t>
            </w:r>
            <w:proofErr w:type="spell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23.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режимных территорий (Сп3)</w:t>
            </w:r>
          </w:p>
        </w:tc>
      </w:tr>
      <w:tr w:rsidR="004A15A5" w:rsidRPr="0048721E" w:rsidTr="00BD7918">
        <w:tc>
          <w:tcPr>
            <w:tcW w:w="567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24.</w:t>
            </w:r>
          </w:p>
        </w:tc>
        <w:tc>
          <w:tcPr>
            <w:tcW w:w="9134" w:type="dxa"/>
          </w:tcPr>
          <w:p w:rsidR="004A15A5" w:rsidRPr="0048721E" w:rsidRDefault="004A15A5" w:rsidP="00BD7918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48721E">
              <w:rPr>
                <w:rFonts w:ascii="Arial" w:hAnsi="Arial" w:cs="Arial"/>
                <w:sz w:val="26"/>
                <w:szCs w:val="26"/>
              </w:rPr>
              <w:t>Зона ритуального назначения (Сп</w:t>
            </w:r>
            <w:proofErr w:type="gramStart"/>
            <w:r w:rsidRPr="0048721E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 w:rsidRPr="0048721E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</w:tbl>
    <w:p w:rsidR="00934A89" w:rsidRDefault="00934A89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825FC" w:rsidRDefault="00E825FC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E825FC" w:rsidSect="00BD7918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2F47DE" w:rsidRDefault="004D1F01" w:rsidP="004D1F01">
      <w:pPr>
        <w:keepNext/>
        <w:tabs>
          <w:tab w:val="left" w:pos="3911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98627" cy="6234545"/>
            <wp:effectExtent l="0" t="0" r="0" b="0"/>
            <wp:docPr id="3" name="Рисунок 3" descr="Z:\Временная\313 Дума\Нитомирова\прил 2 к реш 58 для Ду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ременная\313 Дума\Нитомирова\прил 2 к реш 58 для Думы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666" cy="62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5A5" w:rsidRDefault="004A15A5" w:rsidP="000E5573">
      <w:pPr>
        <w:tabs>
          <w:tab w:val="left" w:pos="3911"/>
        </w:tabs>
        <w:rPr>
          <w:rFonts w:ascii="Arial" w:hAnsi="Arial" w:cs="Arial"/>
          <w:sz w:val="24"/>
          <w:szCs w:val="24"/>
        </w:rPr>
        <w:sectPr w:rsidR="004A15A5" w:rsidSect="00BD7918">
          <w:pgSz w:w="16838" w:h="11906" w:orient="landscape"/>
          <w:pgMar w:top="1702" w:right="253" w:bottom="142" w:left="284" w:header="709" w:footer="709" w:gutter="0"/>
          <w:cols w:space="708"/>
          <w:docGrid w:linePitch="360"/>
        </w:sectPr>
      </w:pPr>
    </w:p>
    <w:tbl>
      <w:tblPr>
        <w:tblStyle w:val="ad"/>
        <w:tblW w:w="478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A15A5" w:rsidTr="00BD7918">
        <w:tc>
          <w:tcPr>
            <w:tcW w:w="4786" w:type="dxa"/>
          </w:tcPr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 w:rsidRPr="00212359">
              <w:rPr>
                <w:rFonts w:ascii="Arial" w:hAnsi="Arial" w:cs="Arial"/>
                <w:b w:val="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№ 3</w:t>
            </w:r>
          </w:p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к решению </w:t>
            </w:r>
          </w:p>
          <w:p w:rsidR="004A15A5" w:rsidRDefault="004A15A5" w:rsidP="00BD7918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Ишимской городской Думы </w:t>
            </w:r>
          </w:p>
          <w:p w:rsidR="004A15A5" w:rsidRDefault="002F47DE" w:rsidP="002F47DE">
            <w:pPr>
              <w:pStyle w:val="ConsPlusTitle"/>
              <w:jc w:val="right"/>
              <w:outlineLvl w:val="1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от 29</w:t>
            </w:r>
            <w:r w:rsidR="00A56D5E">
              <w:rPr>
                <w:rFonts w:ascii="Arial" w:hAnsi="Arial" w:cs="Arial"/>
                <w:b w:val="0"/>
                <w:sz w:val="26"/>
                <w:szCs w:val="26"/>
              </w:rPr>
              <w:t>.04.</w:t>
            </w:r>
            <w:r w:rsidR="004A15A5">
              <w:rPr>
                <w:rFonts w:ascii="Arial" w:hAnsi="Arial" w:cs="Arial"/>
                <w:b w:val="0"/>
                <w:sz w:val="26"/>
                <w:szCs w:val="26"/>
              </w:rPr>
              <w:t>2021 №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58</w:t>
            </w:r>
          </w:p>
        </w:tc>
      </w:tr>
    </w:tbl>
    <w:p w:rsidR="004A15A5" w:rsidRDefault="004A15A5" w:rsidP="004A15A5">
      <w:pPr>
        <w:pStyle w:val="ConsPlusTitle"/>
        <w:jc w:val="center"/>
        <w:outlineLvl w:val="1"/>
        <w:rPr>
          <w:rFonts w:ascii="Arial" w:hAnsi="Arial" w:cs="Arial"/>
          <w:b w:val="0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1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Раздел III. ГРАДОСТРОИТЕЛЬНЫЕ РЕГЛАМЕНТЫ&lt;*&gt;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48721E" w:rsidRDefault="004A15A5" w:rsidP="004A15A5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48721E">
        <w:rPr>
          <w:rFonts w:ascii="Arial" w:hAnsi="Arial" w:cs="Arial"/>
          <w:sz w:val="26"/>
          <w:szCs w:val="26"/>
        </w:rPr>
        <w:t>ЗОНА ЗАСТРОЙКИ ИНДИВИДУАЛЬНЫМИ ЖИЛЫМИ ДОМАМИ (Ж</w:t>
      </w:r>
      <w:proofErr w:type="gramStart"/>
      <w:r w:rsidRPr="0048721E">
        <w:rPr>
          <w:rFonts w:ascii="Arial" w:hAnsi="Arial" w:cs="Arial"/>
          <w:sz w:val="26"/>
          <w:szCs w:val="26"/>
        </w:rPr>
        <w:t>1</w:t>
      </w:r>
      <w:proofErr w:type="gramEnd"/>
      <w:r w:rsidRPr="0048721E">
        <w:rPr>
          <w:rFonts w:ascii="Arial" w:hAnsi="Arial" w:cs="Arial"/>
          <w:sz w:val="26"/>
          <w:szCs w:val="26"/>
        </w:rPr>
        <w:t>)</w:t>
      </w:r>
    </w:p>
    <w:p w:rsidR="004A15A5" w:rsidRPr="0048721E" w:rsidRDefault="004A15A5" w:rsidP="004A15A5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</w:t>
            </w:r>
            <w:r w:rsidRPr="00A56D5E">
              <w:rPr>
                <w:rFonts w:ascii="Arial" w:hAnsi="Arial" w:cs="Arial"/>
                <w:sz w:val="26"/>
                <w:szCs w:val="26"/>
              </w:rPr>
              <w:t>о</w:t>
            </w:r>
            <w:r w:rsidRPr="00A56D5E">
              <w:rPr>
                <w:rFonts w:ascii="Arial" w:hAnsi="Arial" w:cs="Arial"/>
                <w:sz w:val="26"/>
                <w:szCs w:val="26"/>
              </w:rPr>
              <w:t>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</w:t>
            </w:r>
            <w:bookmarkStart w:id="2" w:name="_GoBack"/>
            <w:bookmarkEnd w:id="2"/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</w:t>
            </w:r>
            <w:r w:rsidRPr="00A56D5E">
              <w:rPr>
                <w:rFonts w:ascii="Arial" w:hAnsi="Arial" w:cs="Arial"/>
                <w:sz w:val="26"/>
                <w:szCs w:val="26"/>
              </w:rPr>
              <w:t>б</w:t>
            </w:r>
            <w:r w:rsidRPr="00A56D5E">
              <w:rPr>
                <w:rFonts w:ascii="Arial" w:hAnsi="Arial" w:cs="Arial"/>
                <w:sz w:val="26"/>
                <w:szCs w:val="26"/>
              </w:rPr>
              <w:t>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</w:t>
            </w:r>
            <w:r w:rsidRPr="00A56D5E">
              <w:rPr>
                <w:rFonts w:ascii="Arial" w:hAnsi="Arial" w:cs="Arial"/>
                <w:sz w:val="26"/>
                <w:szCs w:val="26"/>
              </w:rPr>
              <w:t>б</w:t>
            </w:r>
            <w:r w:rsidRPr="00A56D5E">
              <w:rPr>
                <w:rFonts w:ascii="Arial" w:hAnsi="Arial" w:cs="Arial"/>
                <w:sz w:val="26"/>
                <w:szCs w:val="26"/>
              </w:rPr>
              <w:t>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(13.1)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"Ведение огородничества"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минимальная площадь - 0,02 га.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A56D5E" w:rsidRPr="00A56D5E" w:rsidRDefault="00A56D5E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>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 При фактически сложившейся застройке по границе земельных участков со стороны красной линии, минимальный отступ от гр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lastRenderedPageBreak/>
        <w:t>ницы земельного участка со стороны красной линии - 0 метров от линии сл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жившейся застройки.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стройка":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 При фактически сложившейся застройке по границе земельных участков со стороны красной линии, минимальный отступ от границы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со стороны красной линии - 0 метров от линии сложивше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ся застройки.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 отступ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 - 0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застройка", "Для индивидуального жилищного стро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максимальное количество надземных эт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жей - 2, высота до конька скатной кровли - до 11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рования застройки и хозяйственной деятельности объекта культурного наследия максимальное количество надземных этажей - 3, высота до конька скатной кровли - до 14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охранной зоны объекта культурного наследия - 25%, в границах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регулирования застройки и хозяйственной деятельности объекта кул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турного наследия - 50%).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охранной зоны объекта культурного наследия и зоны регулирования застройки и х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зяйственной деятельности объекта культурного наследия: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</w:t>
      </w:r>
      <w:r w:rsidRPr="00A56D5E">
        <w:rPr>
          <w:rFonts w:ascii="Arial" w:hAnsi="Arial" w:cs="Arial"/>
          <w:sz w:val="26"/>
          <w:szCs w:val="26"/>
        </w:rPr>
        <w:t>р</w:t>
      </w:r>
      <w:r w:rsidRPr="00A56D5E">
        <w:rPr>
          <w:rFonts w:ascii="Arial" w:hAnsi="Arial" w:cs="Arial"/>
          <w:sz w:val="26"/>
          <w:szCs w:val="26"/>
        </w:rPr>
        <w:t>пич, лицевой керамический кирпич, отделка штукатуркой, окраска фасадн</w:t>
      </w:r>
      <w:r w:rsidRPr="00A56D5E">
        <w:rPr>
          <w:rFonts w:ascii="Arial" w:hAnsi="Arial" w:cs="Arial"/>
          <w:sz w:val="26"/>
          <w:szCs w:val="26"/>
        </w:rPr>
        <w:t>ы</w:t>
      </w:r>
      <w:r w:rsidRPr="00A56D5E">
        <w:rPr>
          <w:rFonts w:ascii="Arial" w:hAnsi="Arial" w:cs="Arial"/>
          <w:sz w:val="26"/>
          <w:szCs w:val="26"/>
        </w:rPr>
        <w:t>ми красками, брус.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ЗАСТРОЙКИ МАЛОЭТАЖНЫМИ ЖИЛЫМИ ДОМАМИ (Ж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Амбулаторно-поликлиническое обслужив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>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стройка":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 отступ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 - 0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максимальное количество надземных эт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жей - 2, высота до конька скатной кровли - до 11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рования застройки и хозяйственной деятельности объекта культурного наследия максимальное количество надземных этажей - 3, высота до конька скатной кровли - до 14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охранной зоны объекта культурного наследия - 25%, в границах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регулирования застройки и хозяйственной деятельности объекта кул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турного наследия - 50%).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охранной зоны объекта культурного наследия и зоны регулирования застройки и х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зяйственной деятельности объекта культурного наследия: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</w:t>
      </w:r>
      <w:r w:rsidRPr="00A56D5E">
        <w:rPr>
          <w:rFonts w:ascii="Arial" w:hAnsi="Arial" w:cs="Arial"/>
          <w:sz w:val="26"/>
          <w:szCs w:val="26"/>
        </w:rPr>
        <w:t>р</w:t>
      </w:r>
      <w:r w:rsidRPr="00A56D5E">
        <w:rPr>
          <w:rFonts w:ascii="Arial" w:hAnsi="Arial" w:cs="Arial"/>
          <w:sz w:val="26"/>
          <w:szCs w:val="26"/>
        </w:rPr>
        <w:t>пич, лицевой керамический кирпич, отделка штукатуркой, окраска фасадн</w:t>
      </w:r>
      <w:r w:rsidRPr="00A56D5E">
        <w:rPr>
          <w:rFonts w:ascii="Arial" w:hAnsi="Arial" w:cs="Arial"/>
          <w:sz w:val="26"/>
          <w:szCs w:val="26"/>
        </w:rPr>
        <w:t>ы</w:t>
      </w:r>
      <w:r w:rsidRPr="00A56D5E">
        <w:rPr>
          <w:rFonts w:ascii="Arial" w:hAnsi="Arial" w:cs="Arial"/>
          <w:sz w:val="26"/>
          <w:szCs w:val="26"/>
        </w:rPr>
        <w:t>ми красками, брус.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ЗАСТРОЙКИ СРЕДНЕЭТАЖНЫМИ ЖИЛЫМИ ДОМАМИ (Ж3)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</w:t>
            </w:r>
            <w:r w:rsidRPr="00A56D5E">
              <w:rPr>
                <w:rFonts w:ascii="Arial" w:hAnsi="Arial" w:cs="Arial"/>
                <w:sz w:val="26"/>
                <w:szCs w:val="26"/>
              </w:rPr>
              <w:t>о</w:t>
            </w:r>
            <w:r w:rsidRPr="00A56D5E">
              <w:rPr>
                <w:rFonts w:ascii="Arial" w:hAnsi="Arial" w:cs="Arial"/>
                <w:sz w:val="26"/>
                <w:szCs w:val="26"/>
              </w:rPr>
              <w:t>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(2.5)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</w:t>
            </w:r>
            <w:r w:rsidRPr="00A56D5E">
              <w:rPr>
                <w:rFonts w:ascii="Arial" w:hAnsi="Arial" w:cs="Arial"/>
                <w:sz w:val="26"/>
                <w:szCs w:val="26"/>
              </w:rPr>
              <w:t>б</w:t>
            </w:r>
            <w:r w:rsidRPr="00A56D5E">
              <w:rPr>
                <w:rFonts w:ascii="Arial" w:hAnsi="Arial" w:cs="Arial"/>
                <w:sz w:val="26"/>
                <w:szCs w:val="26"/>
              </w:rPr>
              <w:t>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</w:t>
            </w:r>
            <w:r w:rsidRPr="00A56D5E">
              <w:rPr>
                <w:rFonts w:ascii="Arial" w:hAnsi="Arial" w:cs="Arial"/>
                <w:sz w:val="26"/>
                <w:szCs w:val="26"/>
              </w:rPr>
              <w:t>б</w:t>
            </w:r>
            <w:r w:rsidRPr="00A56D5E">
              <w:rPr>
                <w:rFonts w:ascii="Arial" w:hAnsi="Arial" w:cs="Arial"/>
                <w:sz w:val="26"/>
                <w:szCs w:val="26"/>
              </w:rPr>
              <w:t>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Многоэтажная жилая застройка (в</w:t>
            </w:r>
            <w:r w:rsidRPr="00A56D5E">
              <w:rPr>
                <w:rFonts w:ascii="Arial" w:hAnsi="Arial" w:cs="Arial"/>
                <w:sz w:val="26"/>
                <w:szCs w:val="26"/>
              </w:rPr>
              <w:t>ы</w:t>
            </w:r>
            <w:r w:rsidRPr="00A56D5E">
              <w:rPr>
                <w:rFonts w:ascii="Arial" w:hAnsi="Arial" w:cs="Arial"/>
                <w:sz w:val="26"/>
                <w:szCs w:val="26"/>
              </w:rPr>
              <w:t>сотная застройка)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(2.6)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Амбулаторно-поликлиническое обсл</w:t>
            </w:r>
            <w:r w:rsidRPr="00A56D5E">
              <w:rPr>
                <w:rFonts w:ascii="Arial" w:hAnsi="Arial" w:cs="Arial"/>
                <w:sz w:val="26"/>
                <w:szCs w:val="26"/>
              </w:rPr>
              <w:t>у</w:t>
            </w:r>
            <w:r w:rsidRPr="00A56D5E">
              <w:rPr>
                <w:rFonts w:ascii="Arial" w:hAnsi="Arial" w:cs="Arial"/>
                <w:sz w:val="26"/>
                <w:szCs w:val="26"/>
              </w:rPr>
              <w:t>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ind w:firstLine="709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>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строительства":</w:t>
      </w:r>
    </w:p>
    <w:p w:rsidR="004A15A5" w:rsidRPr="00A56D5E" w:rsidRDefault="004A15A5" w:rsidP="00A56D5E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отступ от красной линии - 0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«Многоэтажная жилая застройка (высотная застройка)», Среднеэтажная ж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лая застройка", "Для индивидуального жилищного строительства" и "Блок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«Многоэтажная жилая застройка (высотная застройка)»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- 9.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максимальное количество надземных этажей - 3, высота до конька ска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ной кровли - до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зоны регулирования застройки и хозяйственной деятельности об</w:t>
      </w:r>
      <w:r w:rsidRPr="00A56D5E">
        <w:rPr>
          <w:rFonts w:ascii="Arial" w:hAnsi="Arial" w:cs="Arial"/>
          <w:sz w:val="26"/>
          <w:szCs w:val="26"/>
        </w:rPr>
        <w:t>ъ</w:t>
      </w:r>
      <w:r w:rsidRPr="00A56D5E">
        <w:rPr>
          <w:rFonts w:ascii="Arial" w:hAnsi="Arial" w:cs="Arial"/>
          <w:sz w:val="26"/>
          <w:szCs w:val="26"/>
        </w:rPr>
        <w:t>екта культурного наследия - 50%).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зоны регул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рования застройки и хозяйственной деятельности объекта культурного наследия: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кирпич, лицевой керамический кирпич, отделка штукатуркой, окраска фасадными красками, брус.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 xml:space="preserve">тального строительства, действующие в пределах зон с особыми условиями использования территорий, в пределах территорий объектов культурного </w:t>
      </w:r>
      <w:r w:rsidRPr="00A56D5E">
        <w:rPr>
          <w:rFonts w:ascii="Arial" w:hAnsi="Arial" w:cs="Arial"/>
          <w:sz w:val="26"/>
          <w:szCs w:val="26"/>
        </w:rPr>
        <w:lastRenderedPageBreak/>
        <w:t>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ДЕЛОВОГО, ОБЩЕСТВЕННОГО И КОММЕРЧЕСКОГО НАЗНАЧ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НИЯ (О</w:t>
      </w:r>
      <w:proofErr w:type="gramStart"/>
      <w:r w:rsidRPr="00A56D5E">
        <w:rPr>
          <w:rFonts w:ascii="Arial" w:hAnsi="Arial" w:cs="Arial"/>
          <w:sz w:val="26"/>
          <w:szCs w:val="26"/>
        </w:rPr>
        <w:t>1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Амбулаторно-поликлиническое обслужив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Объекты торговли (торговые центры, торг</w:t>
            </w:r>
            <w:r w:rsidRPr="00A56D5E">
              <w:rPr>
                <w:rFonts w:ascii="Arial" w:hAnsi="Arial" w:cs="Arial"/>
                <w:sz w:val="26"/>
                <w:szCs w:val="26"/>
              </w:rPr>
              <w:t>о</w:t>
            </w:r>
            <w:r w:rsidRPr="00A56D5E">
              <w:rPr>
                <w:rFonts w:ascii="Arial" w:hAnsi="Arial" w:cs="Arial"/>
                <w:sz w:val="26"/>
                <w:szCs w:val="26"/>
              </w:rPr>
              <w:t>во-развлекательные центры (комплексы))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6D5E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A56D5E">
              <w:rPr>
                <w:rFonts w:ascii="Arial" w:hAnsi="Arial" w:cs="Arial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сельскохозяйственного прои</w:t>
            </w:r>
            <w:r w:rsidRPr="00A56D5E">
              <w:rPr>
                <w:rFonts w:ascii="Arial" w:hAnsi="Arial" w:cs="Arial"/>
                <w:sz w:val="26"/>
                <w:szCs w:val="26"/>
              </w:rPr>
              <w:t>з</w:t>
            </w:r>
            <w:r w:rsidRPr="00A56D5E">
              <w:rPr>
                <w:rFonts w:ascii="Arial" w:hAnsi="Arial" w:cs="Arial"/>
                <w:sz w:val="26"/>
                <w:szCs w:val="26"/>
              </w:rPr>
              <w:t>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lastRenderedPageBreak/>
        <w:t>ственной деятельности объекта культурного наследия отступ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 - 0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застройка", "Для индивидуального жилищного стро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максимальное количество надземных этажей - 2, высота до конька скатной кровли - до 11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максимальное количество надземных этажей - 3, высота до конька ска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ной кровли - до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охранной зоны объекта культурного наследия - 25%, в границах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регулирования застройки и хозяйственной деятельности объекта кул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турного наследия - 50%).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 и зоны регулирования застройки и хозя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ственной деятельности объекта культурного наследия: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кирпич, лицевой керамический кирпич, отделка штукатуркой, окраска фасадными красками, брус.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lastRenderedPageBreak/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РАЗМЕЩЕНИЯ ОБЪЕКТОВ СОЦИАЛЬНОГО</w:t>
      </w:r>
    </w:p>
    <w:p w:rsidR="004A15A5" w:rsidRPr="00A56D5E" w:rsidRDefault="004A15A5" w:rsidP="00A56D5E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И КОММУНАЛЬНО-БЫТОВОГО НАЗНАЧЕНИЯ (О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Амбулаторно-поликлиническое обслужив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застройка", "Малоэтажная многоквартирная жилая застройка" и "Для индивидуального жилищного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- 6.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"Малоэтажная многоквартирная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Количество этажей жилого дома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УЧЕБНО-ОБРАЗОВАТЕЛЬНАЯ (О5)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1.2. Условно разрешенные виды использования земельных участков и объектов капитального строительства (код (числовое обозначение) вида </w:t>
      </w:r>
      <w:r w:rsidRPr="00A56D5E">
        <w:rPr>
          <w:rFonts w:ascii="Arial" w:hAnsi="Arial" w:cs="Arial"/>
          <w:sz w:val="26"/>
          <w:szCs w:val="26"/>
        </w:rPr>
        <w:lastRenderedPageBreak/>
        <w:t>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lastRenderedPageBreak/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отступ от красной линии - 0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 и "Для индивидуального жилищного стр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максимальное количество надземных этажей - 3, высота до конька ска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ной кровли - до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зоны регулир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застройки и хозяйственной деятельности объекта культурного насл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зоны регулирования застройки и хозяйственной деятельности об</w:t>
      </w:r>
      <w:r w:rsidRPr="00A56D5E">
        <w:rPr>
          <w:rFonts w:ascii="Arial" w:hAnsi="Arial" w:cs="Arial"/>
          <w:sz w:val="26"/>
          <w:szCs w:val="26"/>
        </w:rPr>
        <w:t>ъ</w:t>
      </w:r>
      <w:r w:rsidRPr="00A56D5E">
        <w:rPr>
          <w:rFonts w:ascii="Arial" w:hAnsi="Arial" w:cs="Arial"/>
          <w:sz w:val="26"/>
          <w:szCs w:val="26"/>
        </w:rPr>
        <w:t>екта культурного наследия - 50%).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зоны регул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рования застройки и хозяйственной деятельности объекта культурного наследия: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Материал строительства и отделки фасадов: Красный глиняный кирпич, лицевой керамический кирпич, отделка штукатуркой, окраска фасадными </w:t>
      </w:r>
      <w:r w:rsidRPr="00A56D5E">
        <w:rPr>
          <w:rFonts w:ascii="Arial" w:hAnsi="Arial" w:cs="Arial"/>
          <w:sz w:val="26"/>
          <w:szCs w:val="26"/>
        </w:rPr>
        <w:lastRenderedPageBreak/>
        <w:t>красками, брус.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СПОРТИВНАЯ (О</w:t>
      </w:r>
      <w:proofErr w:type="gramStart"/>
      <w:r w:rsidRPr="00A56D5E">
        <w:rPr>
          <w:rFonts w:ascii="Arial" w:hAnsi="Arial" w:cs="Arial"/>
          <w:sz w:val="26"/>
          <w:szCs w:val="26"/>
        </w:rPr>
        <w:t>6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ЗДРАВООХРАНЕНИЯ (О</w:t>
      </w:r>
      <w:proofErr w:type="gramStart"/>
      <w:r w:rsidRPr="00A56D5E">
        <w:rPr>
          <w:rFonts w:ascii="Arial" w:hAnsi="Arial" w:cs="Arial"/>
          <w:sz w:val="26"/>
          <w:szCs w:val="26"/>
        </w:rPr>
        <w:t>7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Амбулаторно-поликлиническое обслужив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Стационарное медицинское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(3.4.2)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и параметры разрешенного использования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37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КУЛЬТУРНО-ДОСУГОВАЯ (О8)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6D5E">
              <w:rPr>
                <w:rFonts w:ascii="Arial" w:hAnsi="Arial" w:cs="Arial"/>
                <w:sz w:val="26"/>
                <w:szCs w:val="26"/>
              </w:rPr>
              <w:t>Объекты торговли (торговые центры, торг</w:t>
            </w:r>
            <w:r w:rsidRPr="00A56D5E">
              <w:rPr>
                <w:rFonts w:ascii="Arial" w:hAnsi="Arial" w:cs="Arial"/>
                <w:sz w:val="26"/>
                <w:szCs w:val="26"/>
              </w:rPr>
              <w:t>о</w:t>
            </w:r>
            <w:r w:rsidRPr="00A56D5E">
              <w:rPr>
                <w:rFonts w:ascii="Arial" w:hAnsi="Arial" w:cs="Arial"/>
                <w:sz w:val="26"/>
                <w:szCs w:val="26"/>
              </w:rPr>
              <w:t>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6D5E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A56D5E">
              <w:rPr>
                <w:rFonts w:ascii="Arial" w:hAnsi="Arial" w:cs="Arial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6D5E">
              <w:rPr>
                <w:rFonts w:ascii="Arial" w:hAnsi="Arial" w:cs="Arial"/>
                <w:sz w:val="26"/>
                <w:szCs w:val="26"/>
              </w:rPr>
              <w:t>Объекты торговли (торговые центры, торг</w:t>
            </w:r>
            <w:r w:rsidRPr="00A56D5E">
              <w:rPr>
                <w:rFonts w:ascii="Arial" w:hAnsi="Arial" w:cs="Arial"/>
                <w:sz w:val="26"/>
                <w:szCs w:val="26"/>
              </w:rPr>
              <w:t>о</w:t>
            </w:r>
            <w:r w:rsidRPr="00A56D5E">
              <w:rPr>
                <w:rFonts w:ascii="Arial" w:hAnsi="Arial" w:cs="Arial"/>
                <w:sz w:val="26"/>
                <w:szCs w:val="26"/>
              </w:rPr>
              <w:t>во-развлекательные центры (комплексы)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Рынки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Банковская и страховая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56D5E">
              <w:rPr>
                <w:rFonts w:ascii="Arial" w:hAnsi="Arial" w:cs="Arial"/>
                <w:sz w:val="26"/>
                <w:szCs w:val="26"/>
              </w:rPr>
              <w:t>Выставочно</w:t>
            </w:r>
            <w:proofErr w:type="spellEnd"/>
            <w:r w:rsidRPr="00A56D5E">
              <w:rPr>
                <w:rFonts w:ascii="Arial" w:hAnsi="Arial" w:cs="Arial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38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3.2. Предельное количество этажей или предельная высота зданий, </w:t>
      </w:r>
      <w:r w:rsidRPr="00A56D5E">
        <w:rPr>
          <w:rFonts w:ascii="Arial" w:hAnsi="Arial" w:cs="Arial"/>
          <w:sz w:val="26"/>
          <w:szCs w:val="26"/>
        </w:rPr>
        <w:lastRenderedPageBreak/>
        <w:t>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- 6.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КУЛЬТОВАЯ (О</w:t>
      </w:r>
      <w:proofErr w:type="gramStart"/>
      <w:r w:rsidRPr="00A56D5E">
        <w:rPr>
          <w:rFonts w:ascii="Arial" w:hAnsi="Arial" w:cs="Arial"/>
          <w:sz w:val="26"/>
          <w:szCs w:val="26"/>
        </w:rPr>
        <w:t>9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отступ от красной линии - 0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Для всех видов разрешенного использования, за исключением видов "Малоэтажная многоквартирная жилая застройка", "Для индивидуального жилищного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"Малоэтажная многоквартирная жилая застройка"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максимальное количество надземных этажей - 2, высота до конька скатной кровли - до 11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a.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 (в границах охранной зоны объекта культурного наследия - 25%).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кирпич, лицевой керамический кирпич, отделка штукатуркой, окраска фасадными красками, брус.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НАУЧНО-ИССЛЕДОВАТЕЛЬСКАЯ (О10)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Научное обеспечение сельского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"Для индивидуального жилищного строительства" и "Блокированная жилая застройка": минимальный отступ от границ участка - 3 м, минимальный о</w:t>
      </w:r>
      <w:r w:rsidRPr="00A56D5E">
        <w:rPr>
          <w:rFonts w:ascii="Arial" w:hAnsi="Arial" w:cs="Arial"/>
          <w:sz w:val="26"/>
          <w:szCs w:val="26"/>
        </w:rPr>
        <w:t>т</w:t>
      </w:r>
      <w:r w:rsidRPr="00A56D5E">
        <w:rPr>
          <w:rFonts w:ascii="Arial" w:hAnsi="Arial" w:cs="Arial"/>
          <w:sz w:val="26"/>
          <w:szCs w:val="26"/>
        </w:rPr>
        <w:t>ступ от границы земельного участка со стороны красной линии - 3 м от кра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"Блокированная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жилого дома до границы смежного земельного участка - 3 м, со стороны соседнего блока - 0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блокировка хозяйстве</w:t>
      </w:r>
      <w:r w:rsidRPr="00A56D5E">
        <w:rPr>
          <w:rFonts w:ascii="Arial" w:hAnsi="Arial" w:cs="Arial"/>
          <w:sz w:val="26"/>
          <w:szCs w:val="26"/>
        </w:rPr>
        <w:t>н</w:t>
      </w:r>
      <w:r w:rsidRPr="00A56D5E">
        <w:rPr>
          <w:rFonts w:ascii="Arial" w:hAnsi="Arial" w:cs="Arial"/>
          <w:sz w:val="26"/>
          <w:szCs w:val="26"/>
        </w:rPr>
        <w:t>ных построек на смежных земельных участках при условии взаимного согл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сия правообладателей земельных участков с учетом противопожарных тр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Для всех видов разрешенного использования, за исключением видов "Для индивидуального жилищного строительства" и "Блокированная жилая </w:t>
      </w:r>
      <w:r w:rsidRPr="00A56D5E">
        <w:rPr>
          <w:rFonts w:ascii="Arial" w:hAnsi="Arial" w:cs="Arial"/>
          <w:sz w:val="26"/>
          <w:szCs w:val="26"/>
        </w:rPr>
        <w:lastRenderedPageBreak/>
        <w:t>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видов разрешенного использования "Для индивидуального жили</w:t>
      </w:r>
      <w:r w:rsidRPr="00A56D5E">
        <w:rPr>
          <w:rFonts w:ascii="Arial" w:hAnsi="Arial" w:cs="Arial"/>
          <w:sz w:val="26"/>
          <w:szCs w:val="26"/>
        </w:rPr>
        <w:t>щ</w:t>
      </w:r>
      <w:r w:rsidRPr="00A56D5E">
        <w:rPr>
          <w:rFonts w:ascii="Arial" w:hAnsi="Arial" w:cs="Arial"/>
          <w:sz w:val="26"/>
          <w:szCs w:val="26"/>
        </w:rPr>
        <w:t>ного строительства" и "Блокированная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ПРОИЗВОДСТВЕННАЯ ЗОНА (П</w:t>
      </w:r>
      <w:proofErr w:type="gramStart"/>
      <w:r w:rsidRPr="00A56D5E">
        <w:rPr>
          <w:rFonts w:ascii="Arial" w:hAnsi="Arial" w:cs="Arial"/>
          <w:sz w:val="26"/>
          <w:szCs w:val="26"/>
        </w:rPr>
        <w:t>1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и переработка сельскохозяйстве</w:t>
            </w:r>
            <w:r w:rsidRPr="00A56D5E">
              <w:rPr>
                <w:rFonts w:ascii="Arial" w:hAnsi="Arial" w:cs="Arial"/>
                <w:sz w:val="26"/>
                <w:szCs w:val="26"/>
              </w:rPr>
              <w:t>н</w:t>
            </w:r>
            <w:r w:rsidRPr="00A56D5E">
              <w:rPr>
                <w:rFonts w:ascii="Arial" w:hAnsi="Arial" w:cs="Arial"/>
                <w:sz w:val="26"/>
                <w:szCs w:val="26"/>
              </w:rPr>
              <w:t>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Автомобилестроительная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Легкая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Фармацевтическая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Пищевая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Нефтехимическая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Строительная промышленность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(7.0)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(12.2)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(12.2)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 и "Для индивидуального жилищного стр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КОММУНАЛЬНО-СКЛАДСКАЯ ЗОНА (П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и переработка сельскохозяйстве</w:t>
            </w:r>
            <w:r w:rsidRPr="00A56D5E">
              <w:rPr>
                <w:rFonts w:ascii="Arial" w:hAnsi="Arial" w:cs="Arial"/>
                <w:sz w:val="26"/>
                <w:szCs w:val="26"/>
              </w:rPr>
              <w:t>н</w:t>
            </w:r>
            <w:r w:rsidRPr="00A56D5E">
              <w:rPr>
                <w:rFonts w:ascii="Arial" w:hAnsi="Arial" w:cs="Arial"/>
                <w:sz w:val="26"/>
                <w:szCs w:val="26"/>
              </w:rPr>
              <w:t>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сельскохозяйственного прои</w:t>
            </w:r>
            <w:r w:rsidRPr="00A56D5E">
              <w:rPr>
                <w:rFonts w:ascii="Arial" w:hAnsi="Arial" w:cs="Arial"/>
                <w:sz w:val="26"/>
                <w:szCs w:val="26"/>
              </w:rPr>
              <w:t>з</w:t>
            </w:r>
            <w:r w:rsidRPr="00A56D5E">
              <w:rPr>
                <w:rFonts w:ascii="Arial" w:hAnsi="Arial" w:cs="Arial"/>
                <w:sz w:val="26"/>
                <w:szCs w:val="26"/>
              </w:rPr>
              <w:t>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Бытовое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(7.0)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Для всех видов разрешенного использования, за исключением видов </w:t>
      </w:r>
      <w:r w:rsidRPr="00A56D5E">
        <w:rPr>
          <w:rFonts w:ascii="Arial" w:hAnsi="Arial" w:cs="Arial"/>
          <w:sz w:val="26"/>
          <w:szCs w:val="26"/>
        </w:rPr>
        <w:lastRenderedPageBreak/>
        <w:t>"Среднеэтажная жилая застройка", "Малоэтажная многоквартирная жилая застройка" и "Для индивидуального жилищного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"Малоэтажная многоквартирная жилая застройка":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Количество этажей жилого дома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ИНЖЕНЕРНОЙ ИНФРАСТРУКТУРЫ (И)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сельскохозяйственного прои</w:t>
            </w:r>
            <w:r w:rsidRPr="00A56D5E">
              <w:rPr>
                <w:rFonts w:ascii="Arial" w:hAnsi="Arial" w:cs="Arial"/>
                <w:sz w:val="26"/>
                <w:szCs w:val="26"/>
              </w:rPr>
              <w:t>з</w:t>
            </w:r>
            <w:r w:rsidRPr="00A56D5E">
              <w:rPr>
                <w:rFonts w:ascii="Arial" w:hAnsi="Arial" w:cs="Arial"/>
                <w:sz w:val="26"/>
                <w:szCs w:val="26"/>
              </w:rPr>
              <w:t>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(1.18)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(2.7.1)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(4.9)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(6.7)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(6.8)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(6.9)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 xml:space="preserve">(7.0) </w:t>
            </w:r>
            <w:hyperlink w:anchor="P2300" w:history="1">
              <w:r w:rsidRPr="00A56D5E">
                <w:rPr>
                  <w:rFonts w:ascii="Arial" w:hAnsi="Arial" w:cs="Arial"/>
                  <w:sz w:val="26"/>
                  <w:szCs w:val="26"/>
                </w:rPr>
                <w:t xml:space="preserve"> &lt;**&gt;</w:t>
              </w:r>
            </w:hyperlink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и переработка сельскохозяйстве</w:t>
            </w:r>
            <w:r w:rsidRPr="00A56D5E">
              <w:rPr>
                <w:rFonts w:ascii="Arial" w:hAnsi="Arial" w:cs="Arial"/>
                <w:sz w:val="26"/>
                <w:szCs w:val="26"/>
              </w:rPr>
              <w:t>н</w:t>
            </w:r>
            <w:r w:rsidRPr="00A56D5E">
              <w:rPr>
                <w:rFonts w:ascii="Arial" w:hAnsi="Arial" w:cs="Arial"/>
                <w:sz w:val="26"/>
                <w:szCs w:val="26"/>
              </w:rPr>
              <w:t>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lastRenderedPageBreak/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отступ от красной линии - 0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 и "Для индивидуального жилищного стр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 в границах охранной зоны объекта культурного наследия максимальное количество надземных этажей - 2, высота до конька скатной кровли - до 11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Для всех видов разрешенного использования в границах охранной зоны </w:t>
      </w:r>
      <w:r w:rsidRPr="00A56D5E">
        <w:rPr>
          <w:rFonts w:ascii="Arial" w:hAnsi="Arial" w:cs="Arial"/>
          <w:sz w:val="26"/>
          <w:szCs w:val="26"/>
        </w:rPr>
        <w:lastRenderedPageBreak/>
        <w:t>объекта культурного наследия высота ограждения земельных участков - до 1,8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 (в границах охранной зоны объекта культурного наследия - 25%).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Для всех видов разрешенного использования в границах охранной 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объекта культурного наследия: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Конструкция, материал кровли: скатная чердачная кровля, кровельная сталь, </w:t>
      </w:r>
      <w:proofErr w:type="spellStart"/>
      <w:r w:rsidRPr="00A56D5E">
        <w:rPr>
          <w:rFonts w:ascii="Arial" w:hAnsi="Arial" w:cs="Arial"/>
          <w:sz w:val="26"/>
          <w:szCs w:val="26"/>
        </w:rPr>
        <w:t>металлочерепица</w:t>
      </w:r>
      <w:proofErr w:type="spellEnd"/>
      <w:r w:rsidRPr="00A56D5E">
        <w:rPr>
          <w:rFonts w:ascii="Arial" w:hAnsi="Arial" w:cs="Arial"/>
          <w:sz w:val="26"/>
          <w:szCs w:val="26"/>
        </w:rPr>
        <w:t>, асбестоцементная кровля;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Материал строительства и отделки фасадов: Красный глиняный кирпич, лицевой керамический кирпич, отделка штукатуркой, окраска фасадными красками, брус.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5.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ТРАНСПОРТНОЙ ИНФРАСТРУКТУРЫ (Т)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сельскохозяйственного прои</w:t>
            </w:r>
            <w:r w:rsidRPr="00A56D5E">
              <w:rPr>
                <w:rFonts w:ascii="Arial" w:hAnsi="Arial" w:cs="Arial"/>
                <w:sz w:val="26"/>
                <w:szCs w:val="26"/>
              </w:rPr>
              <w:t>з</w:t>
            </w:r>
            <w:r w:rsidRPr="00A56D5E">
              <w:rPr>
                <w:rFonts w:ascii="Arial" w:hAnsi="Arial" w:cs="Arial"/>
                <w:sz w:val="26"/>
                <w:szCs w:val="26"/>
              </w:rPr>
              <w:t>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Объекты дорожного сервиса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Связь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(7.0)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и переработка сельскохозяйстве</w:t>
            </w:r>
            <w:r w:rsidRPr="00A56D5E">
              <w:rPr>
                <w:rFonts w:ascii="Arial" w:hAnsi="Arial" w:cs="Arial"/>
                <w:sz w:val="26"/>
                <w:szCs w:val="26"/>
              </w:rPr>
              <w:t>н</w:t>
            </w:r>
            <w:r w:rsidRPr="00A56D5E">
              <w:rPr>
                <w:rFonts w:ascii="Arial" w:hAnsi="Arial" w:cs="Arial"/>
                <w:sz w:val="26"/>
                <w:szCs w:val="26"/>
              </w:rPr>
              <w:t>ной продукции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</w:t>
            </w:r>
            <w:r w:rsidRPr="00A56D5E">
              <w:rPr>
                <w:rFonts w:ascii="Arial" w:hAnsi="Arial" w:cs="Arial"/>
                <w:sz w:val="26"/>
                <w:szCs w:val="26"/>
              </w:rPr>
              <w:t>ь</w:t>
            </w:r>
            <w:r w:rsidRPr="00A56D5E">
              <w:rPr>
                <w:rFonts w:ascii="Arial" w:hAnsi="Arial" w:cs="Arial"/>
                <w:sz w:val="26"/>
                <w:szCs w:val="26"/>
              </w:rPr>
              <w:t>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Малоэтажная многоквартирная жилая з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Среднеэтажная жилая застройка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(2.5)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Предпринимательство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(6.7)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Энергетика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(6.7)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минимальный размер (ширина) - 14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га. </w:t>
      </w:r>
      <w:hyperlink w:anchor="P2297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hyperlink w:anchor="P2298" w:history="1">
        <w:r w:rsidRPr="00A56D5E">
          <w:rPr>
            <w:rFonts w:ascii="Arial" w:hAnsi="Arial" w:cs="Arial"/>
            <w:sz w:val="26"/>
            <w:szCs w:val="26"/>
          </w:rPr>
          <w:t xml:space="preserve"> </w:t>
        </w:r>
      </w:hyperlink>
      <w:r w:rsidRPr="00A56D5E">
        <w:rPr>
          <w:rFonts w:ascii="Arial" w:hAnsi="Arial" w:cs="Arial"/>
          <w:sz w:val="26"/>
          <w:szCs w:val="26"/>
        </w:rPr>
        <w:t>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индивидуального жилищного строительства":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видов "Среднеэтажная жилая застройка" и "Для индивидуального жилищного стр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"Среднеэтажная жилая застро</w:t>
      </w:r>
      <w:r w:rsidRPr="00A56D5E">
        <w:rPr>
          <w:rFonts w:ascii="Arial" w:hAnsi="Arial" w:cs="Arial"/>
          <w:sz w:val="26"/>
          <w:szCs w:val="26"/>
        </w:rPr>
        <w:t>й</w:t>
      </w:r>
      <w:r w:rsidRPr="00A56D5E">
        <w:rPr>
          <w:rFonts w:ascii="Arial" w:hAnsi="Arial" w:cs="Arial"/>
          <w:sz w:val="26"/>
          <w:szCs w:val="26"/>
        </w:rPr>
        <w:t>ка"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надземных этажей - 7.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индивидуального жилищн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- 3.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lastRenderedPageBreak/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РЕКРЕАЦИОННОГО НАЗНАЧЕНИЯ (Р)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(4.8)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(10.4)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Склады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(6.9)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Хранение автотранспорта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(2.7.1)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39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lastRenderedPageBreak/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ОЗЕЛЕНЕННЫХ ТЕРРИТОРИЙ ОБЩЕГО ПОЛЬЗОВАНИЯ (Р</w:t>
      </w:r>
      <w:proofErr w:type="gramStart"/>
      <w:r w:rsidRPr="00A56D5E">
        <w:rPr>
          <w:rFonts w:ascii="Arial" w:hAnsi="Arial" w:cs="Arial"/>
          <w:sz w:val="26"/>
          <w:szCs w:val="26"/>
        </w:rPr>
        <w:t>1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(10.4)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(13.1)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0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ГОРОДСКИХ ЛЕСОВ (Р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Резервные леса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(10.4)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Дошкольное, начальное и среднее общее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Среднее и высшее профессиональное обр</w:t>
            </w:r>
            <w:r w:rsidRPr="00A56D5E">
              <w:rPr>
                <w:rFonts w:ascii="Arial" w:hAnsi="Arial" w:cs="Arial"/>
                <w:sz w:val="26"/>
                <w:szCs w:val="26"/>
              </w:rPr>
              <w:t>а</w:t>
            </w:r>
            <w:r w:rsidRPr="00A56D5E">
              <w:rPr>
                <w:rFonts w:ascii="Arial" w:hAnsi="Arial" w:cs="Arial"/>
                <w:sz w:val="26"/>
                <w:szCs w:val="26"/>
              </w:rPr>
              <w:t>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1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3. Предельные параметры разрешенного строительства, реконструкции </w:t>
      </w:r>
      <w:r w:rsidRPr="00A56D5E">
        <w:rPr>
          <w:rFonts w:ascii="Arial" w:hAnsi="Arial" w:cs="Arial"/>
          <w:sz w:val="26"/>
          <w:szCs w:val="26"/>
        </w:rPr>
        <w:lastRenderedPageBreak/>
        <w:t>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- 1.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ПРИРОДНОГО ЛАНДШАФТА (Р3)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Питомники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в области ги</w:t>
            </w:r>
            <w:r w:rsidRPr="00A56D5E">
              <w:rPr>
                <w:rFonts w:ascii="Arial" w:hAnsi="Arial" w:cs="Arial"/>
                <w:sz w:val="26"/>
                <w:szCs w:val="26"/>
              </w:rPr>
              <w:t>д</w:t>
            </w:r>
            <w:r w:rsidRPr="00A56D5E">
              <w:rPr>
                <w:rFonts w:ascii="Arial" w:hAnsi="Arial" w:cs="Arial"/>
                <w:sz w:val="26"/>
                <w:szCs w:val="26"/>
              </w:rPr>
              <w:t>рометеорологии и смежных с ней областях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Спорт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Природно-познавательный туризм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Охота и рыбалка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Сенокошение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(1.19)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Выпас сельскохозяйственных животных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(1.20)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Культурное развитие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Курортная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Санаторная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2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деления мест допустимого размещения зданий, строений, сооружений, за </w:t>
      </w:r>
      <w:r w:rsidRPr="00A56D5E">
        <w:rPr>
          <w:rFonts w:ascii="Arial" w:hAnsi="Arial" w:cs="Arial"/>
          <w:sz w:val="26"/>
          <w:szCs w:val="26"/>
        </w:rPr>
        <w:lastRenderedPageBreak/>
        <w:t>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- 1.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СЕЛЬСКОХОЗЯЙСТВЕННЫХ УГОДИЙ (Сх</w:t>
      </w:r>
      <w:proofErr w:type="gramStart"/>
      <w:r w:rsidRPr="00A56D5E">
        <w:rPr>
          <w:rFonts w:ascii="Arial" w:hAnsi="Arial" w:cs="Arial"/>
          <w:sz w:val="26"/>
          <w:szCs w:val="26"/>
        </w:rPr>
        <w:t>1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1.3. Вспомогательные виды разрешенного использования земельных </w:t>
      </w:r>
      <w:r w:rsidRPr="00A56D5E">
        <w:rPr>
          <w:rFonts w:ascii="Arial" w:hAnsi="Arial" w:cs="Arial"/>
          <w:sz w:val="26"/>
          <w:szCs w:val="26"/>
        </w:rPr>
        <w:lastRenderedPageBreak/>
        <w:t>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ведения личного подсобн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хозяйства"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минимальная площадь - 0,04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- 0,5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ведения личного подсобного хозяйства": минимальный отступ от границ участка - 3 м, минимальный отступ от границы земельного участка со стор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ны красной линии - 3 м от красной линии.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ведения личного подсобн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хозяйства":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границы смежного земельного участка до стены индив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дуального жилого дома - не менее 3 м. Расстояние от границы смежного з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мельного участка до стены хозяйственных построек (сарая, гаража, бани) - не менее 1 м. Минимальный отступ от границы земельного участка до стены хозяйственных построек (сарая, гаража, бани) и индивидуального жилого дома со стороны красной линии - 3 м от красной линии.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Допускается блок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ровка хозяйственных построек на смежных земельных участках при условии взаимного согласия правообладателей земельных участков с учетом прот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вопожарных требований.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всех видов разрешенного использования, за исключением вида "Для ведения личного подсобного хозяйства":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ведения личного подсобн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lastRenderedPageBreak/>
        <w:t>го хозяйства":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жилого дома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иных хозяйственных построек вспомогательного использования - до 6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26A48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ЗОНА, ЗАНЯТАЯ ОБЪЕКТАМИ </w:t>
      </w:r>
      <w:proofErr w:type="gramStart"/>
      <w:r w:rsidRPr="00A56D5E">
        <w:rPr>
          <w:rFonts w:ascii="Arial" w:hAnsi="Arial" w:cs="Arial"/>
          <w:sz w:val="26"/>
          <w:szCs w:val="26"/>
        </w:rPr>
        <w:t>СЕЛЬСКОХОЗЯЙСТВЕННОГО</w:t>
      </w:r>
      <w:proofErr w:type="gramEnd"/>
      <w:r w:rsidRPr="00A56D5E">
        <w:rPr>
          <w:rFonts w:ascii="Arial" w:hAnsi="Arial" w:cs="Arial"/>
          <w:sz w:val="26"/>
          <w:szCs w:val="26"/>
        </w:rPr>
        <w:t xml:space="preserve"> </w:t>
      </w:r>
    </w:p>
    <w:p w:rsidR="004A15A5" w:rsidRPr="00A56D5E" w:rsidRDefault="004A15A5" w:rsidP="00D26A48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НАЗНАЧЕНИЯ</w:t>
      </w:r>
      <w:r w:rsidR="00D26A48">
        <w:rPr>
          <w:rFonts w:ascii="Arial" w:hAnsi="Arial" w:cs="Arial"/>
          <w:sz w:val="26"/>
          <w:szCs w:val="26"/>
        </w:rPr>
        <w:t xml:space="preserve"> </w:t>
      </w:r>
      <w:r w:rsidRPr="00A56D5E">
        <w:rPr>
          <w:rFonts w:ascii="Arial" w:hAnsi="Arial" w:cs="Arial"/>
          <w:sz w:val="26"/>
          <w:szCs w:val="26"/>
        </w:rPr>
        <w:t>(Сх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Гидротехнические сооружения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Ведение огородничества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Ведение садоводства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общего назначения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(13.0)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Сельскохозяйственное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(2.2)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Магазины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Общественное питание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(4.6)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Отдых (рекреация)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(5.0)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"Для ведения личного подсобн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хозяйства"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минимальная площадь - 0,04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- 0,5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"Ведение огородничества"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минимальная площадь - 0,02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- 0,20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вида разрешенного использования "Ведение садоводства"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 xml:space="preserve">- минимальная площадь - 0,04 га (для </w:t>
      </w:r>
      <w:proofErr w:type="spellStart"/>
      <w:r w:rsidRPr="00A56D5E">
        <w:rPr>
          <w:rFonts w:ascii="Arial" w:hAnsi="Arial" w:cs="Arial"/>
          <w:sz w:val="26"/>
          <w:szCs w:val="26"/>
        </w:rPr>
        <w:t>подзоны</w:t>
      </w:r>
      <w:proofErr w:type="spellEnd"/>
      <w:r w:rsidRPr="00A56D5E">
        <w:rPr>
          <w:rFonts w:ascii="Arial" w:hAnsi="Arial" w:cs="Arial"/>
          <w:sz w:val="26"/>
          <w:szCs w:val="26"/>
        </w:rPr>
        <w:t xml:space="preserve"> Сх</w:t>
      </w:r>
      <w:proofErr w:type="gramStart"/>
      <w:r w:rsidRPr="00A56D5E">
        <w:rPr>
          <w:rFonts w:ascii="Arial" w:hAnsi="Arial" w:cs="Arial"/>
          <w:sz w:val="26"/>
          <w:szCs w:val="26"/>
        </w:rPr>
        <w:t>2</w:t>
      </w:r>
      <w:proofErr w:type="gramEnd"/>
      <w:r w:rsidRPr="00A56D5E">
        <w:rPr>
          <w:rFonts w:ascii="Arial" w:hAnsi="Arial" w:cs="Arial"/>
          <w:sz w:val="26"/>
          <w:szCs w:val="26"/>
        </w:rPr>
        <w:t>.1 - минимальная площадь - 0,01 га).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- максимальная площадь - 0,1 га.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размещении садового дома или жилого дома минимальный отступ от границ участка - 3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Расстояние от границ земельного участка до стены хозяйственных п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строек (сарая, гаража, бани) - не менее 1 м. Минимальный отступ от границы земельного участка до стены хозяйственных построек (сарая, гаража, бани) со стороны территории общего пользования - 3 м. Допускается блокировка хозяйственных построек на смежных земельных участках при условии вз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имного согласия правообладателей земельных участков с учетом против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пожарных требований.</w:t>
      </w:r>
      <w:proofErr w:type="gramEnd"/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сооружений: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Максимальное количество этажей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Высота гаража и иных хозяйственных построек вспомогательного и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пользования - до 5 м.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СПЕЦИАЛЬНОГО НАЗНАЧЕНИЯ (</w:t>
      </w:r>
      <w:proofErr w:type="spellStart"/>
      <w:r w:rsidRPr="00A56D5E">
        <w:rPr>
          <w:rFonts w:ascii="Arial" w:hAnsi="Arial" w:cs="Arial"/>
          <w:sz w:val="26"/>
          <w:szCs w:val="26"/>
        </w:rPr>
        <w:t>Сп</w:t>
      </w:r>
      <w:proofErr w:type="spell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(12.2)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участка): нет.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3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lastRenderedPageBreak/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- 2.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- 40%.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РЕЖИМНЫХ ТЕРРИТОРИЙ (Сп3)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обороны и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вооруженных сил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Обеспечение деятельности по исполнению наказаний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(8.4)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участка): нет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4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- 5.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- 65%.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Title"/>
        <w:jc w:val="center"/>
        <w:outlineLvl w:val="2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ЗОНА РИТУАЛЬНОГО НАЗНАЧЕНИЯ (Сп</w:t>
      </w:r>
      <w:proofErr w:type="gramStart"/>
      <w:r w:rsidRPr="00A56D5E">
        <w:rPr>
          <w:rFonts w:ascii="Arial" w:hAnsi="Arial" w:cs="Arial"/>
          <w:sz w:val="26"/>
          <w:szCs w:val="26"/>
        </w:rPr>
        <w:t>4</w:t>
      </w:r>
      <w:proofErr w:type="gramEnd"/>
      <w:r w:rsidRPr="00A56D5E">
        <w:rPr>
          <w:rFonts w:ascii="Arial" w:hAnsi="Arial" w:cs="Arial"/>
          <w:sz w:val="26"/>
          <w:szCs w:val="26"/>
        </w:rPr>
        <w:t>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 Виды разрешенного использования земельных участков и объектов капитального строительства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1.1. Основные виды разрешенного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(3.7)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lastRenderedPageBreak/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(12.1)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1.2. Условно разрешенные виды использования земельных участков и объектов капитального строительства (код (числовое обозначение) вида разрешенного использования земельного участка)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(3.2)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Деловое управление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1.3. Вспомогательные виды разрешенного использования земельных участков и объектов капитального строительства (код (числовое обознач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 xml:space="preserve">ние) вида разрешенного использования земельного участка) </w:t>
      </w:r>
      <w:hyperlink w:anchor="P2296" w:history="1"/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Служебные гаражи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(4.9)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Деятельность по особой охране и изучению природы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(9.0)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(9.1)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Историко-культурная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(9.3)</w:t>
            </w:r>
          </w:p>
        </w:tc>
      </w:tr>
      <w:tr w:rsidR="004A15A5" w:rsidRPr="00A56D5E" w:rsidTr="00BD79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15A5" w:rsidRPr="00A56D5E" w:rsidRDefault="004A15A5" w:rsidP="00A56D5E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A56D5E">
              <w:rPr>
                <w:rFonts w:ascii="Arial" w:hAnsi="Arial" w:cs="Arial"/>
                <w:sz w:val="26"/>
                <w:szCs w:val="26"/>
              </w:rPr>
              <w:t>(11.1)</w:t>
            </w:r>
          </w:p>
        </w:tc>
      </w:tr>
    </w:tbl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2. Предельные (минимальные и (или) максимальные) размеры земел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ных участков.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 образовании земельных участков с видами разрешенного использ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вания земельных участков и объектов капитального строительства их разм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ры определяются в соответствии с "СП 42.13330.2016. Свод правил. Град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строительство. Планировка и застройка городских и сельских поселений. А</w:t>
      </w:r>
      <w:r w:rsidRPr="00A56D5E">
        <w:rPr>
          <w:rFonts w:ascii="Arial" w:hAnsi="Arial" w:cs="Arial"/>
          <w:sz w:val="26"/>
          <w:szCs w:val="26"/>
        </w:rPr>
        <w:t>к</w:t>
      </w:r>
      <w:r w:rsidRPr="00A56D5E">
        <w:rPr>
          <w:rFonts w:ascii="Arial" w:hAnsi="Arial" w:cs="Arial"/>
          <w:sz w:val="26"/>
          <w:szCs w:val="26"/>
        </w:rPr>
        <w:t xml:space="preserve">туализированная редакция </w:t>
      </w:r>
      <w:hyperlink r:id="rId45" w:history="1">
        <w:r w:rsidRPr="00A56D5E">
          <w:rPr>
            <w:rFonts w:ascii="Arial" w:hAnsi="Arial" w:cs="Arial"/>
            <w:sz w:val="26"/>
            <w:szCs w:val="26"/>
          </w:rPr>
          <w:t>СНиП 2.07.01-89*</w:t>
        </w:r>
      </w:hyperlink>
      <w:r w:rsidRPr="00A56D5E">
        <w:rPr>
          <w:rFonts w:ascii="Arial" w:hAnsi="Arial" w:cs="Arial"/>
          <w:sz w:val="26"/>
          <w:szCs w:val="26"/>
        </w:rPr>
        <w:t>" или индивидуальным расчетом в составе проектной документации.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3.1. Минимальные отступы от границ земельных участков в целях опр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деления мест допустимого размещения зданий, строений, сооружений, за пределами которых запрещено строительство зданий, строений, сооруж</w:t>
      </w:r>
      <w:r w:rsidRPr="00A56D5E">
        <w:rPr>
          <w:rFonts w:ascii="Arial" w:hAnsi="Arial" w:cs="Arial"/>
          <w:sz w:val="26"/>
          <w:szCs w:val="26"/>
        </w:rPr>
        <w:t>е</w:t>
      </w:r>
      <w:r w:rsidRPr="00A56D5E">
        <w:rPr>
          <w:rFonts w:ascii="Arial" w:hAnsi="Arial" w:cs="Arial"/>
          <w:sz w:val="26"/>
          <w:szCs w:val="26"/>
        </w:rPr>
        <w:t>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Минимальный отступ от границ участка - 3 м, минимальный отступ от границы земельного участка со стороны красной линии - 3 м от красной л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нии.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Для открытых автомобильных стоянок, объектов благоустройства и с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lastRenderedPageBreak/>
        <w:t>оружений инженерной инфраструктуры вспомогательного использования минимальные отступы от границ земельных участков не устанавливаются.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3.2. Предельное количество этажей или предельная высота зданий, строений, сооружений.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Максимальное количество этажей - 4.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3.3. Максимальный процент застройки в границах земельного участка, определяемый как отношение суммарной площади земельного участка, к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торая может быть застроена, ко всей площади земельного участка - 60%.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4. Ограничения использования земельных участков и объектов кап</w:t>
      </w:r>
      <w:r w:rsidRPr="00A56D5E">
        <w:rPr>
          <w:rFonts w:ascii="Arial" w:hAnsi="Arial" w:cs="Arial"/>
          <w:sz w:val="26"/>
          <w:szCs w:val="26"/>
        </w:rPr>
        <w:t>и</w:t>
      </w:r>
      <w:r w:rsidRPr="00A56D5E">
        <w:rPr>
          <w:rFonts w:ascii="Arial" w:hAnsi="Arial" w:cs="Arial"/>
          <w:sz w:val="26"/>
          <w:szCs w:val="26"/>
        </w:rPr>
        <w:t>тального строительства, действующие в пределах зон с особыми условиями использования территорий, в пределах территорий объектов культурного наследия, отображенных на карте градостроительного зонирования, уст</w:t>
      </w:r>
      <w:r w:rsidRPr="00A56D5E">
        <w:rPr>
          <w:rFonts w:ascii="Arial" w:hAnsi="Arial" w:cs="Arial"/>
          <w:sz w:val="26"/>
          <w:szCs w:val="26"/>
        </w:rPr>
        <w:t>а</w:t>
      </w:r>
      <w:r w:rsidRPr="00A56D5E">
        <w:rPr>
          <w:rFonts w:ascii="Arial" w:hAnsi="Arial" w:cs="Arial"/>
          <w:sz w:val="26"/>
          <w:szCs w:val="26"/>
        </w:rPr>
        <w:t>навливаются действующим законодательством Российской Федерации.</w:t>
      </w:r>
    </w:p>
    <w:p w:rsidR="004A15A5" w:rsidRPr="00A56D5E" w:rsidRDefault="004A15A5" w:rsidP="00A56D5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4A15A5" w:rsidRPr="00A56D5E" w:rsidRDefault="004A15A5" w:rsidP="00A5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Примечание: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A56D5E">
        <w:rPr>
          <w:rFonts w:ascii="Arial" w:hAnsi="Arial" w:cs="Arial"/>
          <w:sz w:val="26"/>
          <w:szCs w:val="26"/>
        </w:rPr>
        <w:t>1) &lt;*&gt; - градостроительные регламенты применяются с учетом положений статьи 10 раздела I.</w:t>
      </w:r>
    </w:p>
    <w:p w:rsidR="004A15A5" w:rsidRPr="00A56D5E" w:rsidRDefault="004A15A5" w:rsidP="00A56D5E">
      <w:pPr>
        <w:pStyle w:val="ConsPlusNormal"/>
        <w:jc w:val="both"/>
        <w:rPr>
          <w:rFonts w:ascii="Arial" w:hAnsi="Arial" w:cs="Arial"/>
          <w:sz w:val="26"/>
          <w:szCs w:val="26"/>
        </w:rPr>
      </w:pPr>
      <w:proofErr w:type="gramStart"/>
      <w:r w:rsidRPr="00A56D5E">
        <w:rPr>
          <w:rFonts w:ascii="Arial" w:hAnsi="Arial" w:cs="Arial"/>
          <w:sz w:val="26"/>
          <w:szCs w:val="26"/>
        </w:rPr>
        <w:t>2) &lt;**&gt; - виды разрешенного использования земельных участков и объектов капитального строительства, которые не могут быть выбраны в качестве о</w:t>
      </w:r>
      <w:r w:rsidRPr="00A56D5E">
        <w:rPr>
          <w:rFonts w:ascii="Arial" w:hAnsi="Arial" w:cs="Arial"/>
          <w:sz w:val="26"/>
          <w:szCs w:val="26"/>
        </w:rPr>
        <w:t>с</w:t>
      </w:r>
      <w:r w:rsidRPr="00A56D5E">
        <w:rPr>
          <w:rFonts w:ascii="Arial" w:hAnsi="Arial" w:cs="Arial"/>
          <w:sz w:val="26"/>
          <w:szCs w:val="26"/>
        </w:rPr>
        <w:t>новных видов при расположении земельных участков и объектов капитальн</w:t>
      </w:r>
      <w:r w:rsidRPr="00A56D5E">
        <w:rPr>
          <w:rFonts w:ascii="Arial" w:hAnsi="Arial" w:cs="Arial"/>
          <w:sz w:val="26"/>
          <w:szCs w:val="26"/>
        </w:rPr>
        <w:t>о</w:t>
      </w:r>
      <w:r w:rsidRPr="00A56D5E">
        <w:rPr>
          <w:rFonts w:ascii="Arial" w:hAnsi="Arial" w:cs="Arial"/>
          <w:sz w:val="26"/>
          <w:szCs w:val="26"/>
        </w:rPr>
        <w:t>го строительства в границах охранной зоны объекта культурного наследия и зоны регулирования застройки и хозяйственной деятельности объекта кул</w:t>
      </w:r>
      <w:r w:rsidRPr="00A56D5E">
        <w:rPr>
          <w:rFonts w:ascii="Arial" w:hAnsi="Arial" w:cs="Arial"/>
          <w:sz w:val="26"/>
          <w:szCs w:val="26"/>
        </w:rPr>
        <w:t>ь</w:t>
      </w:r>
      <w:r w:rsidRPr="00A56D5E">
        <w:rPr>
          <w:rFonts w:ascii="Arial" w:hAnsi="Arial" w:cs="Arial"/>
          <w:sz w:val="26"/>
          <w:szCs w:val="26"/>
        </w:rPr>
        <w:t>турного наследия.</w:t>
      </w:r>
      <w:proofErr w:type="gramEnd"/>
    </w:p>
    <w:sectPr w:rsidR="004A15A5" w:rsidRPr="00A56D5E" w:rsidSect="00D26A48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8" w:rsidRDefault="00367B88" w:rsidP="008A6CEE">
      <w:pPr>
        <w:spacing w:after="0" w:line="240" w:lineRule="auto"/>
      </w:pPr>
      <w:r>
        <w:separator/>
      </w:r>
    </w:p>
  </w:endnote>
  <w:endnote w:type="continuationSeparator" w:id="0">
    <w:p w:rsidR="00367B88" w:rsidRDefault="00367B88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8" w:rsidRDefault="00367B88" w:rsidP="008A6CEE">
      <w:pPr>
        <w:spacing w:after="0" w:line="240" w:lineRule="auto"/>
      </w:pPr>
      <w:r>
        <w:separator/>
      </w:r>
    </w:p>
  </w:footnote>
  <w:footnote w:type="continuationSeparator" w:id="0">
    <w:p w:rsidR="00367B88" w:rsidRDefault="00367B88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218A4"/>
    <w:rsid w:val="00037B3D"/>
    <w:rsid w:val="00041142"/>
    <w:rsid w:val="00041901"/>
    <w:rsid w:val="00044037"/>
    <w:rsid w:val="00060200"/>
    <w:rsid w:val="00066498"/>
    <w:rsid w:val="0007198C"/>
    <w:rsid w:val="00071C1D"/>
    <w:rsid w:val="00075281"/>
    <w:rsid w:val="00081A9B"/>
    <w:rsid w:val="00085E42"/>
    <w:rsid w:val="00087E24"/>
    <w:rsid w:val="0009401D"/>
    <w:rsid w:val="00095BC2"/>
    <w:rsid w:val="000A1B25"/>
    <w:rsid w:val="000A51E9"/>
    <w:rsid w:val="000A5268"/>
    <w:rsid w:val="000B1368"/>
    <w:rsid w:val="000E5573"/>
    <w:rsid w:val="00113DE9"/>
    <w:rsid w:val="00122FD2"/>
    <w:rsid w:val="00124B47"/>
    <w:rsid w:val="001279AD"/>
    <w:rsid w:val="001303A2"/>
    <w:rsid w:val="001320E6"/>
    <w:rsid w:val="001504AE"/>
    <w:rsid w:val="00153C7D"/>
    <w:rsid w:val="001558A7"/>
    <w:rsid w:val="00155D7D"/>
    <w:rsid w:val="00160347"/>
    <w:rsid w:val="001608C7"/>
    <w:rsid w:val="00164843"/>
    <w:rsid w:val="00170C46"/>
    <w:rsid w:val="001B551E"/>
    <w:rsid w:val="001F5B68"/>
    <w:rsid w:val="00206264"/>
    <w:rsid w:val="00210C9F"/>
    <w:rsid w:val="002165C7"/>
    <w:rsid w:val="00224D0D"/>
    <w:rsid w:val="00224DF4"/>
    <w:rsid w:val="00226CA7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1E07"/>
    <w:rsid w:val="002C6A9B"/>
    <w:rsid w:val="002D6BE8"/>
    <w:rsid w:val="002E1DFC"/>
    <w:rsid w:val="002E4E2B"/>
    <w:rsid w:val="002F15AC"/>
    <w:rsid w:val="002F47DE"/>
    <w:rsid w:val="003068F6"/>
    <w:rsid w:val="00307047"/>
    <w:rsid w:val="00330E70"/>
    <w:rsid w:val="00333583"/>
    <w:rsid w:val="00355B83"/>
    <w:rsid w:val="00362788"/>
    <w:rsid w:val="00367B88"/>
    <w:rsid w:val="00374D98"/>
    <w:rsid w:val="00376D87"/>
    <w:rsid w:val="00381102"/>
    <w:rsid w:val="00383183"/>
    <w:rsid w:val="00384C40"/>
    <w:rsid w:val="003A07BD"/>
    <w:rsid w:val="003B33F0"/>
    <w:rsid w:val="003C0DA6"/>
    <w:rsid w:val="003C1610"/>
    <w:rsid w:val="003D5070"/>
    <w:rsid w:val="003E5969"/>
    <w:rsid w:val="003F0C4B"/>
    <w:rsid w:val="003F179A"/>
    <w:rsid w:val="003F7622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A15A5"/>
    <w:rsid w:val="004A2247"/>
    <w:rsid w:val="004A4303"/>
    <w:rsid w:val="004C023F"/>
    <w:rsid w:val="004C282B"/>
    <w:rsid w:val="004D1F01"/>
    <w:rsid w:val="004E44CD"/>
    <w:rsid w:val="004E6CF4"/>
    <w:rsid w:val="004F4587"/>
    <w:rsid w:val="00507A9A"/>
    <w:rsid w:val="00525257"/>
    <w:rsid w:val="0054213D"/>
    <w:rsid w:val="00565832"/>
    <w:rsid w:val="00592FF3"/>
    <w:rsid w:val="005A6220"/>
    <w:rsid w:val="005B1EBA"/>
    <w:rsid w:val="005C2459"/>
    <w:rsid w:val="005D05E4"/>
    <w:rsid w:val="005E056D"/>
    <w:rsid w:val="005F33DD"/>
    <w:rsid w:val="0060018B"/>
    <w:rsid w:val="00627C07"/>
    <w:rsid w:val="006426FD"/>
    <w:rsid w:val="00642BB1"/>
    <w:rsid w:val="00652E49"/>
    <w:rsid w:val="00654E6E"/>
    <w:rsid w:val="006579EE"/>
    <w:rsid w:val="006F160B"/>
    <w:rsid w:val="006F46C5"/>
    <w:rsid w:val="00701833"/>
    <w:rsid w:val="00703F07"/>
    <w:rsid w:val="00705475"/>
    <w:rsid w:val="00727C74"/>
    <w:rsid w:val="007321B3"/>
    <w:rsid w:val="00733807"/>
    <w:rsid w:val="0074342D"/>
    <w:rsid w:val="007453BF"/>
    <w:rsid w:val="00765441"/>
    <w:rsid w:val="00767D15"/>
    <w:rsid w:val="00781376"/>
    <w:rsid w:val="007A1CA7"/>
    <w:rsid w:val="007A59B5"/>
    <w:rsid w:val="007C4EB0"/>
    <w:rsid w:val="007D5D1C"/>
    <w:rsid w:val="007F1FB1"/>
    <w:rsid w:val="007F2E87"/>
    <w:rsid w:val="007F439A"/>
    <w:rsid w:val="00805096"/>
    <w:rsid w:val="00806CC1"/>
    <w:rsid w:val="008220BF"/>
    <w:rsid w:val="008255D8"/>
    <w:rsid w:val="008319A3"/>
    <w:rsid w:val="00846697"/>
    <w:rsid w:val="00851D64"/>
    <w:rsid w:val="0086421A"/>
    <w:rsid w:val="0086429B"/>
    <w:rsid w:val="00887198"/>
    <w:rsid w:val="00887D76"/>
    <w:rsid w:val="008918B8"/>
    <w:rsid w:val="00891DD5"/>
    <w:rsid w:val="00892766"/>
    <w:rsid w:val="008A2384"/>
    <w:rsid w:val="008A6CEE"/>
    <w:rsid w:val="008C0363"/>
    <w:rsid w:val="008D0A16"/>
    <w:rsid w:val="008D0DFC"/>
    <w:rsid w:val="008D3969"/>
    <w:rsid w:val="008D582E"/>
    <w:rsid w:val="008D699B"/>
    <w:rsid w:val="008D6AB3"/>
    <w:rsid w:val="0090149D"/>
    <w:rsid w:val="00902E1C"/>
    <w:rsid w:val="009201B1"/>
    <w:rsid w:val="00921DCA"/>
    <w:rsid w:val="00922310"/>
    <w:rsid w:val="00934A89"/>
    <w:rsid w:val="00937AD6"/>
    <w:rsid w:val="00941675"/>
    <w:rsid w:val="0095013F"/>
    <w:rsid w:val="0098309C"/>
    <w:rsid w:val="0099787D"/>
    <w:rsid w:val="009A188F"/>
    <w:rsid w:val="009C7946"/>
    <w:rsid w:val="009D3EE6"/>
    <w:rsid w:val="009D7DFC"/>
    <w:rsid w:val="009E34EF"/>
    <w:rsid w:val="009E35E7"/>
    <w:rsid w:val="009F6498"/>
    <w:rsid w:val="00A11ABA"/>
    <w:rsid w:val="00A17188"/>
    <w:rsid w:val="00A2303F"/>
    <w:rsid w:val="00A26975"/>
    <w:rsid w:val="00A54A62"/>
    <w:rsid w:val="00A54E8C"/>
    <w:rsid w:val="00A56D5E"/>
    <w:rsid w:val="00A57558"/>
    <w:rsid w:val="00A5797C"/>
    <w:rsid w:val="00A73F5D"/>
    <w:rsid w:val="00A9607B"/>
    <w:rsid w:val="00AA1498"/>
    <w:rsid w:val="00AA2C6E"/>
    <w:rsid w:val="00AC55D1"/>
    <w:rsid w:val="00AC5637"/>
    <w:rsid w:val="00AD007C"/>
    <w:rsid w:val="00AF0DD6"/>
    <w:rsid w:val="00AF70DE"/>
    <w:rsid w:val="00AF7EAB"/>
    <w:rsid w:val="00B07432"/>
    <w:rsid w:val="00B1557F"/>
    <w:rsid w:val="00B5179B"/>
    <w:rsid w:val="00B52254"/>
    <w:rsid w:val="00B80CD3"/>
    <w:rsid w:val="00B93137"/>
    <w:rsid w:val="00B97792"/>
    <w:rsid w:val="00B97A87"/>
    <w:rsid w:val="00BD7918"/>
    <w:rsid w:val="00BE22EC"/>
    <w:rsid w:val="00BE2FAC"/>
    <w:rsid w:val="00C03ED4"/>
    <w:rsid w:val="00C05010"/>
    <w:rsid w:val="00C05096"/>
    <w:rsid w:val="00C11E7F"/>
    <w:rsid w:val="00C20709"/>
    <w:rsid w:val="00C20EFD"/>
    <w:rsid w:val="00C21C6C"/>
    <w:rsid w:val="00C270EE"/>
    <w:rsid w:val="00C417CF"/>
    <w:rsid w:val="00C45A56"/>
    <w:rsid w:val="00C46147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5217"/>
    <w:rsid w:val="00CC6DEA"/>
    <w:rsid w:val="00CD12C0"/>
    <w:rsid w:val="00CD5485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26A48"/>
    <w:rsid w:val="00D67772"/>
    <w:rsid w:val="00D81136"/>
    <w:rsid w:val="00D83E6B"/>
    <w:rsid w:val="00DA18CA"/>
    <w:rsid w:val="00DB176C"/>
    <w:rsid w:val="00DC4887"/>
    <w:rsid w:val="00DC5F40"/>
    <w:rsid w:val="00DD348E"/>
    <w:rsid w:val="00DD5DC9"/>
    <w:rsid w:val="00DE10F7"/>
    <w:rsid w:val="00DF1881"/>
    <w:rsid w:val="00DF3CC4"/>
    <w:rsid w:val="00E1336E"/>
    <w:rsid w:val="00E1684A"/>
    <w:rsid w:val="00E17C52"/>
    <w:rsid w:val="00E33C12"/>
    <w:rsid w:val="00E34EF9"/>
    <w:rsid w:val="00E36F6F"/>
    <w:rsid w:val="00E41DE1"/>
    <w:rsid w:val="00E433FB"/>
    <w:rsid w:val="00E66A54"/>
    <w:rsid w:val="00E74CB0"/>
    <w:rsid w:val="00E825FC"/>
    <w:rsid w:val="00E86734"/>
    <w:rsid w:val="00E90723"/>
    <w:rsid w:val="00E93F05"/>
    <w:rsid w:val="00E94C92"/>
    <w:rsid w:val="00ED2243"/>
    <w:rsid w:val="00ED56B6"/>
    <w:rsid w:val="00ED77D0"/>
    <w:rsid w:val="00EF5F06"/>
    <w:rsid w:val="00F11803"/>
    <w:rsid w:val="00F15262"/>
    <w:rsid w:val="00F1588F"/>
    <w:rsid w:val="00F2636C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A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F47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52E49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A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2F47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09B50DB19AF0E4DBB4BCFA659BBC5E7BF8F3D487DB900B23E0D9998882BE298BE43A18D4450F56BD0E6A19A9FC18F12DS8GEJ" TargetMode="External"/><Relationship Id="rId18" Type="http://schemas.openxmlformats.org/officeDocument/2006/relationships/hyperlink" Target="consultantplus://offline/ref=2909B50DB19AF0E4DBB4A2F773F7E2517EF4AEDB81DB9E5879B1DFCED7D2B87CCBA43C4E83075F50EB5F304CA6E01AEF2F8DDDE30E0BSBGDJ" TargetMode="External"/><Relationship Id="rId26" Type="http://schemas.openxmlformats.org/officeDocument/2006/relationships/hyperlink" Target="consultantplus://offline/ref=2909B50DB19AF0E4DBB4A2F773F7E2517EF4AEDB81DB9E5879B1DFCED7D2B87CCBA43C4E8D085350EB5F304CA6E01AEF2F8DDDE30E0BSBGDJ" TargetMode="External"/><Relationship Id="rId39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909B50DB19AF0E4DBB4A2F773F7E2517EF4AEDB81DB9E5879B1DFCED7D2B87CCBA43C4D8501535CBF052048EFB717F32F91C3E3100BBC8BS9G7J" TargetMode="External"/><Relationship Id="rId34" Type="http://schemas.openxmlformats.org/officeDocument/2006/relationships/hyperlink" Target="consultantplus://offline/ref=2909B50DB19AF0E4DBB4A2F773F7E2517EF4AEDB81DB9E5879B1DFCED7D2B87CCBA43C4E86005A50EB5F304CA6E01AEF2F8DDDE30E0BSBGDJ" TargetMode="External"/><Relationship Id="rId42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378781A9A758FCF8CB3A3009C4DCB2A0D5E8F3D899C3AFFB06EAC602961C15410FD19E07C3385CB1216CZB35K" TargetMode="External"/><Relationship Id="rId17" Type="http://schemas.openxmlformats.org/officeDocument/2006/relationships/hyperlink" Target="consultantplus://offline/ref=2909B50DB19AF0E4DBB4A2F773F7E2517EF4AEDB81DB9E5879B1DFCED7D2B87CCBA43C4E83015F50EB5F304CA6E01AEF2F8DDDE30E0BSBGDJ" TargetMode="External"/><Relationship Id="rId25" Type="http://schemas.openxmlformats.org/officeDocument/2006/relationships/hyperlink" Target="consultantplus://offline/ref=2909B50DB19AF0E4DBB4A2F773F7E2517EF4AEDB81DB9E5879B1DFCED7D2B87CCBA43C4E8D065950EB5F304CA6E01AEF2F8DDDE30E0BSBGDJ" TargetMode="External"/><Relationship Id="rId33" Type="http://schemas.openxmlformats.org/officeDocument/2006/relationships/hyperlink" Target="consultantplus://offline/ref=2909B50DB19AF0E4DBB4A2F773F7E2517EF4AEDB81DB9E5879B1DFCED7D2B87CD9A464418701445BBD107619A9SEG3J" TargetMode="External"/><Relationship Id="rId38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09B50DB19AF0E4DBB4A2F773F7E2517EF4AEDB81DB9E5879B1DFCED7D2B87CCBA43C4E83015B50EB5F304CA6E01AEF2F8DDDE30E0BSBGDJ" TargetMode="External"/><Relationship Id="rId20" Type="http://schemas.openxmlformats.org/officeDocument/2006/relationships/hyperlink" Target="consultantplus://offline/ref=2909B50DB19AF0E4DBB4A2F773F7E2517EF4AEDB81DB9E5879B1DFCED7D2B87CCBA43C4D8D01510FEE4A2114A9E204F12D91C1E10CS0G8J" TargetMode="External"/><Relationship Id="rId29" Type="http://schemas.openxmlformats.org/officeDocument/2006/relationships/hyperlink" Target="consultantplus://offline/ref=2909B50DB19AF0E4DBB4A2F773F7E2517EF4AEDB81DB9E5879B1DFCED7D2B87CCBA43C4D86055F50EB5F304CA6E01AEF2F8DDDE30E0BSBGDJ" TargetMode="External"/><Relationship Id="rId41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378781A9A758FCF8CB3A3009C4DCB2A0D5E8F3D89DC0A7FA06EAC602961C15410FD19E07C3385CB1216CZB35K" TargetMode="External"/><Relationship Id="rId24" Type="http://schemas.openxmlformats.org/officeDocument/2006/relationships/hyperlink" Target="consultantplus://offline/ref=2909B50DB19AF0E4DBB4BCFA659BBC5E7BF8F3D487DB900B23E0D9998882BE298BE43A18D4450F56BD0E6A19A9FC18F12DS8GEJ" TargetMode="External"/><Relationship Id="rId32" Type="http://schemas.openxmlformats.org/officeDocument/2006/relationships/hyperlink" Target="consultantplus://offline/ref=2909B50DB19AF0E4DBB4A2F773F7E2517EF4AEDB81DB9E5879B1DFCED7D2B87CCBA43C4E86005A50EB5F304CA6E01AEF2F8DDDE30E0BSBGDJ" TargetMode="External"/><Relationship Id="rId37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0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5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09B50DB19AF0E4DBB4A2F773F7E2517EF4AEDB81DB9E5879B1DFCED7D2B87CD9A464418701445BBD107619A9SEG3J" TargetMode="External"/><Relationship Id="rId23" Type="http://schemas.openxmlformats.org/officeDocument/2006/relationships/hyperlink" Target="consultantplus://offline/ref=2909B50DB19AF0E4DBB4BCFA659BBC5E7BF8F3D487DB900B23E0D9998882BE298BE43A18D4450F56BD0E6A19A9FC18F12DS8GEJ" TargetMode="External"/><Relationship Id="rId28" Type="http://schemas.openxmlformats.org/officeDocument/2006/relationships/hyperlink" Target="consultantplus://offline/ref=2909B50DB19AF0E4DBB4A2F773F7E2517EF4AEDB81DB9E5879B1DFCED7D2B87CD9A464418701445BBD107619A9SEG3J" TargetMode="External"/><Relationship Id="rId36" Type="http://schemas.openxmlformats.org/officeDocument/2006/relationships/image" Target="media/image2.jpeg"/><Relationship Id="rId10" Type="http://schemas.openxmlformats.org/officeDocument/2006/relationships/hyperlink" Target="consultantplus://offline/ref=3E378781A9A758FCF8CB3A3009C4DCB2A0D5E8F3D79EC1AEFB06EAC602961C15410FD19E07C3385CB1216CZB35K" TargetMode="External"/><Relationship Id="rId19" Type="http://schemas.openxmlformats.org/officeDocument/2006/relationships/hyperlink" Target="consultantplus://offline/ref=2909B50DB19AF0E4DBB4A2F773F7E2517EF4AEDB81DB9E5879B1DFCED7D2B87CD9A464418701445BBD107619A9SEG3J" TargetMode="External"/><Relationship Id="rId31" Type="http://schemas.openxmlformats.org/officeDocument/2006/relationships/hyperlink" Target="consultantplus://offline/ref=2909B50DB19AF0E4DBB4BCFA659BBC5E7BF8F3D487DB900B23E0D9998882BE298BE43A18D4450F56BD0E6A19A9FC18F12DS8GEJ" TargetMode="External"/><Relationship Id="rId44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78781A9A758FCF8CB3A3009C4DCB2A0D5E8F3D596C0AFF606EAC602961C15410FD19E07C3385CB1216CZB35K" TargetMode="External"/><Relationship Id="rId14" Type="http://schemas.openxmlformats.org/officeDocument/2006/relationships/hyperlink" Target="consultantplus://offline/ref=2909B50DB19AF0E4DBB4A2F773F7E2517EF4AEDB81DB9E5879B1DFCED7D2B87CD9A464418701445BBD107619A9SEG3J" TargetMode="External"/><Relationship Id="rId22" Type="http://schemas.openxmlformats.org/officeDocument/2006/relationships/hyperlink" Target="consultantplus://offline/ref=2909B50DB19AF0E4DBB4BCFA659BBC5E7BF8F3D487DB900B23E0D9998882BE298BE43A18D4450F56BD0E6A19A9FC18F12DS8GEJ" TargetMode="External"/><Relationship Id="rId27" Type="http://schemas.openxmlformats.org/officeDocument/2006/relationships/hyperlink" Target="consultantplus://offline/ref=2909B50DB19AF0E4DBB4BCFA659BBC5E7BF8F3D487DB900B23E0D9998882BE298BE43A18D4450F56BD0E6A19A9FC18F12DS8GEJ" TargetMode="External"/><Relationship Id="rId30" Type="http://schemas.openxmlformats.org/officeDocument/2006/relationships/hyperlink" Target="consultantplus://offline/ref=2909B50DB19AF0E4DBB4A2F773F7E2517EF6ABD980D89E5879B1DFCED7D2B87CD9A464418701445BBD107619A9SEG3J" TargetMode="External"/><Relationship Id="rId35" Type="http://schemas.openxmlformats.org/officeDocument/2006/relationships/hyperlink" Target="consultantplus://offline/ref=2909B50DB19AF0E4DBB4A2F773F7E2517FF1ADDF84DC9E5879B1DFCED7D2B87CCBA43C4D85015A5BBA052048EFB717F32F91C3E3100BBC8BS9G7J" TargetMode="External"/><Relationship Id="rId43" Type="http://schemas.openxmlformats.org/officeDocument/2006/relationships/hyperlink" Target="consultantplus://offline/ref=2909B50DB19AF0E4DBB4A2F773F7E2517FF1ADDF84DC9E5879B1DFCED7D2B87CCBA43C4D85015A5BBA052048EFB717F32F91C3E3100BBC8BS9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74</Pages>
  <Words>22808</Words>
  <Characters>130006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Гультяев Сергей Викторович</dc:creator>
  <cp:lastModifiedBy>Степанова Елена Борисовна</cp:lastModifiedBy>
  <cp:revision>12</cp:revision>
  <cp:lastPrinted>2021-04-28T09:36:00Z</cp:lastPrinted>
  <dcterms:created xsi:type="dcterms:W3CDTF">2021-04-15T11:34:00Z</dcterms:created>
  <dcterms:modified xsi:type="dcterms:W3CDTF">2021-05-04T06:54:00Z</dcterms:modified>
</cp:coreProperties>
</file>