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F53005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_GoBack"/>
      <w:r w:rsidRPr="00F5300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bookmarkEnd w:id="0"/>
    <w:p w:rsidR="00DC37BF" w:rsidRPr="00DC37BF" w:rsidRDefault="0091262A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149224</wp:posOffset>
                </wp:positionV>
                <wp:extent cx="6172200" cy="0"/>
                <wp:effectExtent l="0" t="19050" r="0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A22saw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4C592C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31.03.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66195C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636618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№</w:t>
      </w:r>
      <w:r>
        <w:rPr>
          <w:rFonts w:ascii="Arial" w:eastAsia="Times New Roman" w:hAnsi="Arial" w:cs="Arial"/>
          <w:sz w:val="26"/>
          <w:szCs w:val="26"/>
          <w:lang w:eastAsia="ru-RU"/>
        </w:rPr>
        <w:t>118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</w:tblGrid>
      <w:tr w:rsidR="00263179" w:rsidRPr="00263179" w:rsidTr="0024599B">
        <w:trPr>
          <w:trHeight w:val="69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C48FC" w:rsidRDefault="003C48FC" w:rsidP="003C48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263179" w:rsidRPr="00263179" w:rsidRDefault="00263179" w:rsidP="006366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317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Об утверждении отчета о выполнении прогнозного </w:t>
            </w:r>
            <w:proofErr w:type="gramStart"/>
            <w:r w:rsidRPr="0026317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плана приватизации муниципального имущества города</w:t>
            </w:r>
            <w:r w:rsidR="00362A28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Ишима</w:t>
            </w:r>
            <w:proofErr w:type="gramEnd"/>
            <w:r w:rsidR="00362A28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за 202</w:t>
            </w:r>
            <w:r w:rsidR="00636618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1</w:t>
            </w:r>
            <w:r w:rsidRPr="0026317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год</w:t>
            </w:r>
          </w:p>
        </w:tc>
      </w:tr>
    </w:tbl>
    <w:p w:rsidR="00263179" w:rsidRPr="00263179" w:rsidRDefault="00263179" w:rsidP="0026317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263179" w:rsidRPr="00263179" w:rsidRDefault="00263179" w:rsidP="0026317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263179" w:rsidRPr="00263179" w:rsidRDefault="00263179" w:rsidP="0026317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263179" w:rsidRPr="00263179" w:rsidRDefault="00263179" w:rsidP="0026317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263179" w:rsidRPr="00263179" w:rsidRDefault="00263179" w:rsidP="00263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263179" w:rsidRPr="00263179" w:rsidRDefault="00263179" w:rsidP="00263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263179" w:rsidRPr="00B83603" w:rsidRDefault="00263179" w:rsidP="00263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3C48FC" w:rsidRDefault="003C48FC" w:rsidP="00B83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3C48FC" w:rsidRDefault="00B83603" w:rsidP="003C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8FC">
        <w:rPr>
          <w:rFonts w:ascii="Arial" w:hAnsi="Arial" w:cs="Arial"/>
          <w:sz w:val="26"/>
          <w:szCs w:val="26"/>
        </w:rPr>
        <w:t xml:space="preserve">В соответствии с Федеральным </w:t>
      </w:r>
      <w:hyperlink r:id="rId8" w:history="1">
        <w:r w:rsidRPr="003C48FC">
          <w:rPr>
            <w:rFonts w:ascii="Arial" w:hAnsi="Arial" w:cs="Arial"/>
            <w:sz w:val="26"/>
            <w:szCs w:val="26"/>
          </w:rPr>
          <w:t>законом</w:t>
        </w:r>
      </w:hyperlink>
      <w:r w:rsidRPr="003C48FC">
        <w:rPr>
          <w:rFonts w:ascii="Arial" w:hAnsi="Arial" w:cs="Arial"/>
          <w:sz w:val="26"/>
          <w:szCs w:val="26"/>
        </w:rPr>
        <w:t xml:space="preserve"> от 21.12.2001 </w:t>
      </w:r>
      <w:r w:rsidR="00353870">
        <w:rPr>
          <w:rFonts w:ascii="Arial" w:hAnsi="Arial" w:cs="Arial"/>
          <w:sz w:val="26"/>
          <w:szCs w:val="26"/>
        </w:rPr>
        <w:t>№</w:t>
      </w:r>
      <w:r w:rsidRPr="003C48FC">
        <w:rPr>
          <w:rFonts w:ascii="Arial" w:hAnsi="Arial" w:cs="Arial"/>
          <w:sz w:val="26"/>
          <w:szCs w:val="26"/>
        </w:rPr>
        <w:t xml:space="preserve"> 178-ФЗ "О приватизации государственного и муниципального имущества", </w:t>
      </w:r>
      <w:hyperlink r:id="rId9" w:history="1">
        <w:r w:rsidRPr="003C48FC">
          <w:rPr>
            <w:rFonts w:ascii="Arial" w:hAnsi="Arial" w:cs="Arial"/>
            <w:sz w:val="26"/>
            <w:szCs w:val="26"/>
          </w:rPr>
          <w:t>Положением</w:t>
        </w:r>
      </w:hyperlink>
      <w:r w:rsidRPr="003C48FC">
        <w:rPr>
          <w:rFonts w:ascii="Arial" w:hAnsi="Arial" w:cs="Arial"/>
          <w:sz w:val="26"/>
          <w:szCs w:val="26"/>
        </w:rPr>
        <w:t xml:space="preserve"> о порядке и условиях приватизации муниципального имущества муниципальн</w:t>
      </w:r>
      <w:r w:rsidRPr="003C48FC">
        <w:rPr>
          <w:rFonts w:ascii="Arial" w:hAnsi="Arial" w:cs="Arial"/>
          <w:sz w:val="26"/>
          <w:szCs w:val="26"/>
        </w:rPr>
        <w:t>о</w:t>
      </w:r>
      <w:r w:rsidRPr="003C48FC">
        <w:rPr>
          <w:rFonts w:ascii="Arial" w:hAnsi="Arial" w:cs="Arial"/>
          <w:sz w:val="26"/>
          <w:szCs w:val="26"/>
        </w:rPr>
        <w:t>го образования городской округ город Ишим, утвержденным решением Иши</w:t>
      </w:r>
      <w:r w:rsidRPr="003C48FC">
        <w:rPr>
          <w:rFonts w:ascii="Arial" w:hAnsi="Arial" w:cs="Arial"/>
          <w:sz w:val="26"/>
          <w:szCs w:val="26"/>
        </w:rPr>
        <w:t>м</w:t>
      </w:r>
      <w:r w:rsidRPr="003C48FC">
        <w:rPr>
          <w:rFonts w:ascii="Arial" w:hAnsi="Arial" w:cs="Arial"/>
          <w:sz w:val="26"/>
          <w:szCs w:val="26"/>
        </w:rPr>
        <w:t xml:space="preserve">ской городской Думы от 31.03.2016 </w:t>
      </w:r>
      <w:r w:rsidR="00353870">
        <w:rPr>
          <w:rFonts w:ascii="Arial" w:hAnsi="Arial" w:cs="Arial"/>
          <w:sz w:val="26"/>
          <w:szCs w:val="26"/>
        </w:rPr>
        <w:t>№</w:t>
      </w:r>
      <w:r w:rsidRPr="003C48FC">
        <w:rPr>
          <w:rFonts w:ascii="Arial" w:hAnsi="Arial" w:cs="Arial"/>
          <w:sz w:val="26"/>
          <w:szCs w:val="26"/>
        </w:rPr>
        <w:t xml:space="preserve"> 41, </w:t>
      </w:r>
      <w:proofErr w:type="spellStart"/>
      <w:r w:rsidRPr="003C48FC">
        <w:rPr>
          <w:rFonts w:ascii="Arial" w:hAnsi="Arial" w:cs="Arial"/>
          <w:sz w:val="26"/>
          <w:szCs w:val="26"/>
        </w:rPr>
        <w:t>Ишимская</w:t>
      </w:r>
      <w:proofErr w:type="spellEnd"/>
      <w:r w:rsidRPr="003C48FC">
        <w:rPr>
          <w:rFonts w:ascii="Arial" w:hAnsi="Arial" w:cs="Arial"/>
          <w:sz w:val="26"/>
          <w:szCs w:val="26"/>
        </w:rPr>
        <w:t xml:space="preserve"> городская Дума </w:t>
      </w:r>
    </w:p>
    <w:p w:rsidR="003C48FC" w:rsidRDefault="003C48FC" w:rsidP="003C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83603" w:rsidRDefault="003C48FC" w:rsidP="003C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8FC">
        <w:rPr>
          <w:rFonts w:ascii="Arial" w:hAnsi="Arial" w:cs="Arial"/>
          <w:sz w:val="26"/>
          <w:szCs w:val="26"/>
        </w:rPr>
        <w:t>РЕШИЛА:</w:t>
      </w:r>
    </w:p>
    <w:p w:rsidR="003C48FC" w:rsidRPr="003C48FC" w:rsidRDefault="003C48FC" w:rsidP="003C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B83603" w:rsidRPr="003C48FC" w:rsidRDefault="00B83603" w:rsidP="003C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8FC">
        <w:rPr>
          <w:rFonts w:ascii="Arial" w:hAnsi="Arial" w:cs="Arial"/>
          <w:sz w:val="26"/>
          <w:szCs w:val="26"/>
        </w:rPr>
        <w:t xml:space="preserve">1. Утвердить </w:t>
      </w:r>
      <w:hyperlink r:id="rId10" w:history="1">
        <w:r w:rsidRPr="003C48FC">
          <w:rPr>
            <w:rFonts w:ascii="Arial" w:hAnsi="Arial" w:cs="Arial"/>
            <w:sz w:val="26"/>
            <w:szCs w:val="26"/>
          </w:rPr>
          <w:t>отчет</w:t>
        </w:r>
      </w:hyperlink>
      <w:r w:rsidRPr="003C48FC">
        <w:rPr>
          <w:rFonts w:ascii="Arial" w:hAnsi="Arial" w:cs="Arial"/>
          <w:sz w:val="26"/>
          <w:szCs w:val="26"/>
        </w:rPr>
        <w:t xml:space="preserve"> о выполнении прогнозного </w:t>
      </w:r>
      <w:proofErr w:type="gramStart"/>
      <w:r w:rsidRPr="003C48FC">
        <w:rPr>
          <w:rFonts w:ascii="Arial" w:hAnsi="Arial" w:cs="Arial"/>
          <w:sz w:val="26"/>
          <w:szCs w:val="26"/>
        </w:rPr>
        <w:t>плана приватизации м</w:t>
      </w:r>
      <w:r w:rsidRPr="003C48FC">
        <w:rPr>
          <w:rFonts w:ascii="Arial" w:hAnsi="Arial" w:cs="Arial"/>
          <w:sz w:val="26"/>
          <w:szCs w:val="26"/>
        </w:rPr>
        <w:t>у</w:t>
      </w:r>
      <w:r w:rsidRPr="003C48FC">
        <w:rPr>
          <w:rFonts w:ascii="Arial" w:hAnsi="Arial" w:cs="Arial"/>
          <w:sz w:val="26"/>
          <w:szCs w:val="26"/>
        </w:rPr>
        <w:t>ниципальног</w:t>
      </w:r>
      <w:r w:rsidR="00936E88" w:rsidRPr="003C48FC">
        <w:rPr>
          <w:rFonts w:ascii="Arial" w:hAnsi="Arial" w:cs="Arial"/>
          <w:sz w:val="26"/>
          <w:szCs w:val="26"/>
        </w:rPr>
        <w:t>о имущества города Ишима</w:t>
      </w:r>
      <w:proofErr w:type="gramEnd"/>
      <w:r w:rsidR="00936E88" w:rsidRPr="003C48FC">
        <w:rPr>
          <w:rFonts w:ascii="Arial" w:hAnsi="Arial" w:cs="Arial"/>
          <w:sz w:val="26"/>
          <w:szCs w:val="26"/>
        </w:rPr>
        <w:t xml:space="preserve"> за 20</w:t>
      </w:r>
      <w:r w:rsidR="00362A28">
        <w:rPr>
          <w:rFonts w:ascii="Arial" w:hAnsi="Arial" w:cs="Arial"/>
          <w:sz w:val="26"/>
          <w:szCs w:val="26"/>
        </w:rPr>
        <w:t>2</w:t>
      </w:r>
      <w:r w:rsidR="00636618">
        <w:rPr>
          <w:rFonts w:ascii="Arial" w:hAnsi="Arial" w:cs="Arial"/>
          <w:sz w:val="26"/>
          <w:szCs w:val="26"/>
        </w:rPr>
        <w:t>1</w:t>
      </w:r>
      <w:r w:rsidRPr="003C48FC">
        <w:rPr>
          <w:rFonts w:ascii="Arial" w:hAnsi="Arial" w:cs="Arial"/>
          <w:sz w:val="26"/>
          <w:szCs w:val="26"/>
        </w:rPr>
        <w:t xml:space="preserve"> год, согласно приложению.</w:t>
      </w:r>
    </w:p>
    <w:p w:rsidR="00B83603" w:rsidRPr="003C48FC" w:rsidRDefault="00B83603" w:rsidP="003C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3C48FC">
        <w:rPr>
          <w:rFonts w:ascii="Arial" w:hAnsi="Arial" w:cs="Arial"/>
          <w:sz w:val="26"/>
          <w:szCs w:val="26"/>
        </w:rPr>
        <w:t xml:space="preserve">2. </w:t>
      </w:r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Опубликовать настоящее решение в газете «</w:t>
      </w:r>
      <w:proofErr w:type="spellStart"/>
      <w:proofErr w:type="gramStart"/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Ишимская</w:t>
      </w:r>
      <w:proofErr w:type="spellEnd"/>
      <w:proofErr w:type="gramEnd"/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правда», в с</w:t>
      </w:r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</w:t>
      </w:r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тевом издании «Официальные документы города Ишима» </w:t>
      </w:r>
      <w:r w:rsidRPr="003C48FC">
        <w:rPr>
          <w:rFonts w:ascii="Arial" w:eastAsia="Times New Roman" w:hAnsi="Arial" w:cs="Arial"/>
          <w:bCs/>
          <w:sz w:val="26"/>
          <w:szCs w:val="26"/>
          <w:lang w:eastAsia="ru-RU"/>
        </w:rPr>
        <w:t>(</w:t>
      </w:r>
      <w:hyperlink r:id="rId11" w:history="1">
        <w:r w:rsidRPr="003C48FC">
          <w:rPr>
            <w:rStyle w:val="aa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www.ishimdoc.ru</w:t>
        </w:r>
      </w:hyperlink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), разместить на официальном сайте муниципального образования городской округ город Ишим ishim.admtyumen.ru и на официальном сайте РФ </w:t>
      </w:r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. </w:t>
      </w:r>
      <w:proofErr w:type="spellStart"/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torgi</w:t>
      </w:r>
      <w:proofErr w:type="spellEnd"/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gov</w:t>
      </w:r>
      <w:proofErr w:type="spellEnd"/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proofErr w:type="spellEnd"/>
      <w:r w:rsidRPr="003C48F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B83603" w:rsidRPr="003C48FC" w:rsidRDefault="00B83603" w:rsidP="003C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C48FC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3C48FC">
        <w:rPr>
          <w:rFonts w:ascii="Arial" w:hAnsi="Arial" w:cs="Arial"/>
          <w:sz w:val="26"/>
          <w:szCs w:val="26"/>
        </w:rPr>
        <w:t>Контроль за</w:t>
      </w:r>
      <w:proofErr w:type="gramEnd"/>
      <w:r w:rsidRPr="003C48FC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</w:t>
      </w:r>
      <w:r w:rsidRPr="003C48FC">
        <w:rPr>
          <w:rFonts w:ascii="Arial" w:hAnsi="Arial" w:cs="Arial"/>
          <w:sz w:val="26"/>
          <w:szCs w:val="26"/>
        </w:rPr>
        <w:t>о</w:t>
      </w:r>
      <w:r w:rsidRPr="003C48FC">
        <w:rPr>
          <w:rFonts w:ascii="Arial" w:hAnsi="Arial" w:cs="Arial"/>
          <w:sz w:val="26"/>
          <w:szCs w:val="26"/>
        </w:rPr>
        <w:t>янную комиссию Ишимской городской Думы по бюджету, экономике и пре</w:t>
      </w:r>
      <w:r w:rsidRPr="003C48FC">
        <w:rPr>
          <w:rFonts w:ascii="Arial" w:hAnsi="Arial" w:cs="Arial"/>
          <w:sz w:val="26"/>
          <w:szCs w:val="26"/>
        </w:rPr>
        <w:t>д</w:t>
      </w:r>
      <w:r w:rsidRPr="003C48FC">
        <w:rPr>
          <w:rFonts w:ascii="Arial" w:hAnsi="Arial" w:cs="Arial"/>
          <w:sz w:val="26"/>
          <w:szCs w:val="26"/>
        </w:rPr>
        <w:t>принимательству.</w:t>
      </w:r>
    </w:p>
    <w:p w:rsidR="00DC37BF" w:rsidRPr="003C48FC" w:rsidRDefault="00DC37BF" w:rsidP="003C48FC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DC37BF" w:rsidRPr="003C48FC" w:rsidRDefault="00DC37BF" w:rsidP="003C48FC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22F24" w:rsidRPr="003C48FC" w:rsidRDefault="00522F24" w:rsidP="003C48FC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C48FC" w:rsidRDefault="00DC37BF" w:rsidP="003C48FC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C48FC">
        <w:rPr>
          <w:rFonts w:ascii="Arial" w:eastAsia="Times New Roman" w:hAnsi="Arial" w:cs="Arial"/>
          <w:sz w:val="26"/>
          <w:szCs w:val="26"/>
          <w:lang w:eastAsia="ru-RU"/>
        </w:rPr>
        <w:t>Глава города                                                                                         Ф.Б. Шишкин</w:t>
      </w:r>
    </w:p>
    <w:p w:rsidR="00362A28" w:rsidRDefault="00362A28" w:rsidP="003C48FC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2A28" w:rsidRDefault="00362A28" w:rsidP="003C48FC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44CB" w:rsidRDefault="006B44CB" w:rsidP="003C48FC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44CB" w:rsidRDefault="006B44CB" w:rsidP="003C48FC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2A28" w:rsidRDefault="00362A28" w:rsidP="003C48FC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2A28" w:rsidRDefault="00362A28" w:rsidP="003C48FC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2A28" w:rsidRDefault="00362A28" w:rsidP="003C48FC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44CB" w:rsidRPr="00263179" w:rsidRDefault="006B44CB" w:rsidP="006B44CB">
      <w:pPr>
        <w:framePr w:w="4826" w:wrap="auto" w:hAnchor="text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6B44CB" w:rsidRPr="00263179" w:rsidSect="00362A28">
          <w:pgSz w:w="11906" w:h="16838" w:code="9"/>
          <w:pgMar w:top="1134" w:right="567" w:bottom="1134" w:left="1701" w:header="720" w:footer="720" w:gutter="0"/>
          <w:cols w:space="720"/>
        </w:sectPr>
      </w:pPr>
    </w:p>
    <w:p w:rsidR="006F02BD" w:rsidRDefault="007352E7" w:rsidP="00263179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Приложение </w:t>
      </w:r>
    </w:p>
    <w:p w:rsidR="003F570E" w:rsidRDefault="007352E7" w:rsidP="00263179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к решению</w:t>
      </w:r>
    </w:p>
    <w:p w:rsidR="007352E7" w:rsidRDefault="007352E7" w:rsidP="00263179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Ишимской городской Думы</w:t>
      </w:r>
    </w:p>
    <w:p w:rsidR="007352E7" w:rsidRDefault="007352E7" w:rsidP="00263179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 w:rsidR="004C592C">
        <w:rPr>
          <w:rFonts w:ascii="Arial" w:eastAsia="Times New Roman" w:hAnsi="Arial" w:cs="Arial"/>
          <w:sz w:val="26"/>
          <w:szCs w:val="26"/>
          <w:lang w:eastAsia="ru-RU"/>
        </w:rPr>
        <w:t>31.03.</w:t>
      </w:r>
      <w:r w:rsidR="003C48FC">
        <w:rPr>
          <w:rFonts w:ascii="Arial" w:eastAsia="Times New Roman" w:hAnsi="Arial" w:cs="Arial"/>
          <w:sz w:val="26"/>
          <w:szCs w:val="26"/>
          <w:lang w:eastAsia="ru-RU"/>
        </w:rPr>
        <w:t>.202</w:t>
      </w:r>
      <w:r w:rsidR="00636618">
        <w:rPr>
          <w:rFonts w:ascii="Arial" w:eastAsia="Times New Roman" w:hAnsi="Arial" w:cs="Arial"/>
          <w:sz w:val="26"/>
          <w:szCs w:val="26"/>
          <w:lang w:eastAsia="ru-RU"/>
        </w:rPr>
        <w:t>2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№</w:t>
      </w:r>
      <w:r w:rsidR="004C592C">
        <w:rPr>
          <w:rFonts w:ascii="Arial" w:eastAsia="Times New Roman" w:hAnsi="Arial" w:cs="Arial"/>
          <w:sz w:val="26"/>
          <w:szCs w:val="26"/>
          <w:lang w:eastAsia="ru-RU"/>
        </w:rPr>
        <w:t>118</w:t>
      </w:r>
    </w:p>
    <w:p w:rsidR="007352E7" w:rsidRDefault="007352E7" w:rsidP="00263179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8D61A5" w:rsidRDefault="007352E7" w:rsidP="007352E7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ОТЧЕТ</w:t>
      </w:r>
      <w:r w:rsidR="008D61A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О ВЫПОЛНЕНИИ ПРОГНОЗНОГО ПЛАНА ПРИВАТИЗАЦИИ </w:t>
      </w:r>
    </w:p>
    <w:p w:rsidR="007352E7" w:rsidRDefault="007352E7" w:rsidP="007352E7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МУНИЦИПАЛЬНОГО ИМУЩЕСТВА ГОРОДА ИШИМА ЗА 20</w:t>
      </w:r>
      <w:r w:rsidR="00636618">
        <w:rPr>
          <w:rFonts w:ascii="Arial" w:eastAsia="Times New Roman" w:hAnsi="Arial" w:cs="Arial"/>
          <w:sz w:val="26"/>
          <w:szCs w:val="26"/>
          <w:lang w:eastAsia="ru-RU"/>
        </w:rPr>
        <w:t>21</w:t>
      </w:r>
      <w:r w:rsidR="00935D1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ГОД</w:t>
      </w:r>
    </w:p>
    <w:p w:rsidR="008D61A5" w:rsidRDefault="008D61A5" w:rsidP="007352E7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778"/>
        <w:gridCol w:w="4008"/>
        <w:gridCol w:w="1418"/>
        <w:gridCol w:w="1417"/>
        <w:gridCol w:w="1276"/>
        <w:gridCol w:w="142"/>
        <w:gridCol w:w="1275"/>
        <w:gridCol w:w="1560"/>
        <w:gridCol w:w="1539"/>
        <w:gridCol w:w="1721"/>
      </w:tblGrid>
      <w:tr w:rsidR="007352E7" w:rsidRPr="00E55389" w:rsidTr="0033046D">
        <w:tc>
          <w:tcPr>
            <w:tcW w:w="778" w:type="dxa"/>
          </w:tcPr>
          <w:p w:rsidR="007352E7" w:rsidRPr="004C592C" w:rsidRDefault="007352E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proofErr w:type="spellStart"/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008" w:type="dxa"/>
          </w:tcPr>
          <w:p w:rsidR="007352E7" w:rsidRPr="004C592C" w:rsidRDefault="007352E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8" w:type="dxa"/>
          </w:tcPr>
          <w:p w:rsidR="007352E7" w:rsidRPr="004C592C" w:rsidRDefault="007352E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мый доход в рублях (без НДС)</w:t>
            </w:r>
          </w:p>
        </w:tc>
        <w:tc>
          <w:tcPr>
            <w:tcW w:w="1417" w:type="dxa"/>
          </w:tcPr>
          <w:p w:rsidR="007352E7" w:rsidRPr="004C592C" w:rsidRDefault="007352E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 сделки (без НДС)</w:t>
            </w:r>
          </w:p>
        </w:tc>
        <w:tc>
          <w:tcPr>
            <w:tcW w:w="1276" w:type="dxa"/>
          </w:tcPr>
          <w:p w:rsidR="007352E7" w:rsidRPr="004C592C" w:rsidRDefault="007352E7" w:rsidP="003217EC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ние в г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родской бюд</w:t>
            </w:r>
            <w:r w:rsidR="001B4E01"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жет в 202</w:t>
            </w:r>
            <w:r w:rsidR="003217EC"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году в рублях (без НДС)</w:t>
            </w:r>
          </w:p>
        </w:tc>
        <w:tc>
          <w:tcPr>
            <w:tcW w:w="1417" w:type="dxa"/>
            <w:gridSpan w:val="2"/>
          </w:tcPr>
          <w:p w:rsidR="007352E7" w:rsidRPr="004C592C" w:rsidRDefault="007352E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организ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цию и пр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приватиз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560" w:type="dxa"/>
          </w:tcPr>
          <w:p w:rsidR="007352E7" w:rsidRPr="004C592C" w:rsidRDefault="007352E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сделки (дата догов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 купли-продажи)</w:t>
            </w:r>
          </w:p>
        </w:tc>
        <w:tc>
          <w:tcPr>
            <w:tcW w:w="1539" w:type="dxa"/>
          </w:tcPr>
          <w:p w:rsidR="007352E7" w:rsidRPr="004C592C" w:rsidRDefault="007352E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 пр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ватизации</w:t>
            </w:r>
          </w:p>
        </w:tc>
        <w:tc>
          <w:tcPr>
            <w:tcW w:w="1721" w:type="dxa"/>
          </w:tcPr>
          <w:p w:rsidR="007352E7" w:rsidRPr="004C592C" w:rsidRDefault="007352E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352E7" w:rsidRPr="00E55389" w:rsidTr="0033046D">
        <w:tc>
          <w:tcPr>
            <w:tcW w:w="778" w:type="dxa"/>
          </w:tcPr>
          <w:p w:rsidR="007352E7" w:rsidRPr="004C592C" w:rsidRDefault="009953A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8" w:type="dxa"/>
          </w:tcPr>
          <w:p w:rsidR="007352E7" w:rsidRPr="004C592C" w:rsidRDefault="009953A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7352E7" w:rsidRPr="004C592C" w:rsidRDefault="009953A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7352E7" w:rsidRPr="004C592C" w:rsidRDefault="009953A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7352E7" w:rsidRPr="004C592C" w:rsidRDefault="009953A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gridSpan w:val="2"/>
          </w:tcPr>
          <w:p w:rsidR="007352E7" w:rsidRPr="004C592C" w:rsidRDefault="009953A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7352E7" w:rsidRPr="004C592C" w:rsidRDefault="009953A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9" w:type="dxa"/>
          </w:tcPr>
          <w:p w:rsidR="007352E7" w:rsidRPr="004C592C" w:rsidRDefault="009953A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1" w:type="dxa"/>
          </w:tcPr>
          <w:p w:rsidR="007352E7" w:rsidRPr="004C592C" w:rsidRDefault="009953A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9953A2" w:rsidRPr="00E55389" w:rsidTr="0033046D">
        <w:tc>
          <w:tcPr>
            <w:tcW w:w="15134" w:type="dxa"/>
            <w:gridSpan w:val="10"/>
          </w:tcPr>
          <w:p w:rsidR="009953A2" w:rsidRPr="004C592C" w:rsidRDefault="009953A2" w:rsidP="00636618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Объекты, включенные в прогнозный план приватизации </w:t>
            </w:r>
            <w:r w:rsidR="00636618"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имущества на 2021</w:t>
            </w:r>
            <w:r w:rsidR="00B30257"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приватизированные в 20</w:t>
            </w:r>
            <w:r w:rsidR="00935D10"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636618"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9763E2" w:rsidRPr="00E55389" w:rsidTr="00916B0C">
        <w:tc>
          <w:tcPr>
            <w:tcW w:w="778" w:type="dxa"/>
          </w:tcPr>
          <w:p w:rsidR="009763E2" w:rsidRPr="004C592C" w:rsidRDefault="009763E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9763E2" w:rsidRPr="004C592C" w:rsidRDefault="003217EC" w:rsidP="0033046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hAnsi="Arial" w:cs="Arial"/>
                <w:sz w:val="20"/>
                <w:szCs w:val="20"/>
              </w:rPr>
              <w:t>Экскаватор ЭО-2621В-2; год изготовл</w:t>
            </w:r>
            <w:r w:rsidRPr="004C592C">
              <w:rPr>
                <w:rFonts w:ascii="Arial" w:hAnsi="Arial" w:cs="Arial"/>
                <w:sz w:val="20"/>
                <w:szCs w:val="20"/>
              </w:rPr>
              <w:t>е</w:t>
            </w:r>
            <w:r w:rsidRPr="004C592C">
              <w:rPr>
                <w:rFonts w:ascii="Arial" w:hAnsi="Arial" w:cs="Arial"/>
                <w:sz w:val="20"/>
                <w:szCs w:val="20"/>
              </w:rPr>
              <w:t>ния 2001; двигатель № 0Н0232; коробка передач № И095014; основной ведущий мост № И095014, отсутствует; заво</w:t>
            </w:r>
            <w:r w:rsidRPr="004C592C">
              <w:rPr>
                <w:rFonts w:ascii="Arial" w:hAnsi="Arial" w:cs="Arial"/>
                <w:sz w:val="20"/>
                <w:szCs w:val="20"/>
              </w:rPr>
              <w:t>д</w:t>
            </w:r>
            <w:r w:rsidRPr="004C592C">
              <w:rPr>
                <w:rFonts w:ascii="Arial" w:hAnsi="Arial" w:cs="Arial"/>
                <w:sz w:val="20"/>
                <w:szCs w:val="20"/>
              </w:rPr>
              <w:t>ской номер машины № И10-167; цвет желтый; паспорт самоходной машины и других видов техники АА 997092</w:t>
            </w:r>
          </w:p>
        </w:tc>
        <w:tc>
          <w:tcPr>
            <w:tcW w:w="1418" w:type="dxa"/>
          </w:tcPr>
          <w:p w:rsidR="009763E2" w:rsidRPr="004C592C" w:rsidRDefault="003217EC" w:rsidP="00FB4F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hAnsi="Arial" w:cs="Arial"/>
                <w:sz w:val="20"/>
                <w:szCs w:val="20"/>
              </w:rPr>
              <w:t>193 483</w:t>
            </w:r>
            <w:r w:rsidR="00935D10" w:rsidRPr="004C592C">
              <w:rPr>
                <w:rFonts w:ascii="Arial" w:hAnsi="Arial" w:cs="Arial"/>
                <w:sz w:val="20"/>
                <w:szCs w:val="20"/>
              </w:rPr>
              <w:t>,</w:t>
            </w:r>
            <w:r w:rsidR="00FB4F6D" w:rsidRPr="004C592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9763E2" w:rsidRPr="004C592C" w:rsidRDefault="00FB4F6D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hAnsi="Arial" w:cs="Arial"/>
                <w:sz w:val="20"/>
                <w:szCs w:val="20"/>
              </w:rPr>
              <w:t>96 742,00</w:t>
            </w:r>
          </w:p>
        </w:tc>
        <w:tc>
          <w:tcPr>
            <w:tcW w:w="1418" w:type="dxa"/>
            <w:gridSpan w:val="2"/>
          </w:tcPr>
          <w:p w:rsidR="009763E2" w:rsidRPr="004C592C" w:rsidRDefault="00FB4F6D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  <w:r w:rsidR="00952247"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742</w:t>
            </w:r>
            <w:r w:rsidR="009763E2"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</w:tcPr>
          <w:p w:rsidR="009763E2" w:rsidRPr="004C592C" w:rsidRDefault="009763E2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9763E2" w:rsidRPr="004C592C" w:rsidRDefault="00FB4F6D" w:rsidP="00FB4F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  <w:r w:rsidR="001B4E01"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  <w:r w:rsidR="001B4E01"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.202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9" w:type="dxa"/>
          </w:tcPr>
          <w:p w:rsidR="009763E2" w:rsidRPr="004C592C" w:rsidRDefault="00FB4F6D" w:rsidP="00FB4F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продажа п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средством публичного предложения</w:t>
            </w:r>
          </w:p>
        </w:tc>
        <w:tc>
          <w:tcPr>
            <w:tcW w:w="1721" w:type="dxa"/>
          </w:tcPr>
          <w:p w:rsidR="009763E2" w:rsidRPr="004C592C" w:rsidRDefault="009763E2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599B" w:rsidRPr="00E55389" w:rsidTr="00916B0C">
        <w:trPr>
          <w:trHeight w:val="2355"/>
        </w:trPr>
        <w:tc>
          <w:tcPr>
            <w:tcW w:w="778" w:type="dxa"/>
          </w:tcPr>
          <w:p w:rsidR="0024599B" w:rsidRPr="004C592C" w:rsidRDefault="0024599B" w:rsidP="009953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24599B" w:rsidRPr="004C592C" w:rsidRDefault="00FB4F6D" w:rsidP="003304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592C">
              <w:rPr>
                <w:rFonts w:ascii="Arial" w:hAnsi="Arial" w:cs="Arial"/>
                <w:sz w:val="20"/>
                <w:szCs w:val="20"/>
              </w:rPr>
              <w:t>Помещение, назначение: нежилое п</w:t>
            </w:r>
            <w:r w:rsidRPr="004C592C">
              <w:rPr>
                <w:rFonts w:ascii="Arial" w:hAnsi="Arial" w:cs="Arial"/>
                <w:sz w:val="20"/>
                <w:szCs w:val="20"/>
              </w:rPr>
              <w:t>о</w:t>
            </w:r>
            <w:r w:rsidRPr="004C592C">
              <w:rPr>
                <w:rFonts w:ascii="Arial" w:hAnsi="Arial" w:cs="Arial"/>
                <w:sz w:val="20"/>
                <w:szCs w:val="20"/>
              </w:rPr>
              <w:t>мещение, площадью 595,7 кв. м, этаж: 1, адрес (местонахождение):</w:t>
            </w:r>
            <w:proofErr w:type="gramEnd"/>
            <w:r w:rsidRPr="004C592C">
              <w:rPr>
                <w:rFonts w:ascii="Arial" w:hAnsi="Arial" w:cs="Arial"/>
                <w:sz w:val="20"/>
                <w:szCs w:val="20"/>
              </w:rPr>
              <w:t xml:space="preserve"> Росси</w:t>
            </w:r>
            <w:r w:rsidRPr="004C592C">
              <w:rPr>
                <w:rFonts w:ascii="Arial" w:hAnsi="Arial" w:cs="Arial"/>
                <w:sz w:val="20"/>
                <w:szCs w:val="20"/>
              </w:rPr>
              <w:t>й</w:t>
            </w:r>
            <w:r w:rsidRPr="004C592C">
              <w:rPr>
                <w:rFonts w:ascii="Arial" w:hAnsi="Arial" w:cs="Arial"/>
                <w:sz w:val="20"/>
                <w:szCs w:val="20"/>
              </w:rPr>
              <w:t>ская Федерация, Тюменская область, город Ишим, улица Пушкина, 8, кадас</w:t>
            </w:r>
            <w:r w:rsidRPr="004C592C">
              <w:rPr>
                <w:rFonts w:ascii="Arial" w:hAnsi="Arial" w:cs="Arial"/>
                <w:sz w:val="20"/>
                <w:szCs w:val="20"/>
              </w:rPr>
              <w:t>т</w:t>
            </w:r>
            <w:r w:rsidRPr="004C592C">
              <w:rPr>
                <w:rFonts w:ascii="Arial" w:hAnsi="Arial" w:cs="Arial"/>
                <w:sz w:val="20"/>
                <w:szCs w:val="20"/>
              </w:rPr>
              <w:t>ровый номер 72:25:0104018:754</w:t>
            </w:r>
          </w:p>
        </w:tc>
        <w:tc>
          <w:tcPr>
            <w:tcW w:w="1418" w:type="dxa"/>
            <w:vAlign w:val="center"/>
          </w:tcPr>
          <w:p w:rsidR="0024599B" w:rsidRPr="004C592C" w:rsidRDefault="00FB4F6D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3 916 990</w:t>
            </w:r>
            <w:r w:rsidR="0024599B"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vAlign w:val="center"/>
          </w:tcPr>
          <w:p w:rsidR="0024599B" w:rsidRPr="004C592C" w:rsidRDefault="00FB4F6D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1 958 495,00</w:t>
            </w:r>
          </w:p>
        </w:tc>
        <w:tc>
          <w:tcPr>
            <w:tcW w:w="1418" w:type="dxa"/>
            <w:gridSpan w:val="2"/>
            <w:vAlign w:val="center"/>
          </w:tcPr>
          <w:p w:rsidR="0024599B" w:rsidRPr="004C592C" w:rsidRDefault="00FB4F6D" w:rsidP="00C224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1 958 495,00</w:t>
            </w:r>
          </w:p>
        </w:tc>
        <w:tc>
          <w:tcPr>
            <w:tcW w:w="1275" w:type="dxa"/>
            <w:vAlign w:val="center"/>
          </w:tcPr>
          <w:p w:rsidR="0024599B" w:rsidRPr="004C592C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24599B" w:rsidRPr="004C592C" w:rsidRDefault="00FB4F6D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12.05.2021</w:t>
            </w:r>
          </w:p>
        </w:tc>
        <w:tc>
          <w:tcPr>
            <w:tcW w:w="1539" w:type="dxa"/>
            <w:vAlign w:val="center"/>
          </w:tcPr>
          <w:p w:rsidR="0024599B" w:rsidRPr="004C592C" w:rsidRDefault="0017424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продажа п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средством публичного предложения</w:t>
            </w:r>
          </w:p>
        </w:tc>
        <w:tc>
          <w:tcPr>
            <w:tcW w:w="1721" w:type="dxa"/>
          </w:tcPr>
          <w:p w:rsidR="0024599B" w:rsidRPr="004C592C" w:rsidRDefault="0024599B" w:rsidP="009953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99B" w:rsidRPr="00E55389" w:rsidTr="00916B0C">
        <w:tc>
          <w:tcPr>
            <w:tcW w:w="778" w:type="dxa"/>
            <w:vAlign w:val="center"/>
          </w:tcPr>
          <w:p w:rsidR="0024599B" w:rsidRPr="004C592C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24599B" w:rsidRPr="004C592C" w:rsidRDefault="008F6E7E" w:rsidP="0033046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C592C">
              <w:rPr>
                <w:rFonts w:ascii="Arial" w:hAnsi="Arial" w:cs="Arial"/>
                <w:sz w:val="20"/>
                <w:szCs w:val="20"/>
              </w:rPr>
              <w:t>Бульдозер ТГ-170М.01-1Е, год выпуска 2012, заводской № машины (рамы) 0274 (274), двигатель № 012535, коро</w:t>
            </w:r>
            <w:r w:rsidRPr="004C592C">
              <w:rPr>
                <w:rFonts w:ascii="Arial" w:hAnsi="Arial" w:cs="Arial"/>
                <w:sz w:val="20"/>
                <w:szCs w:val="20"/>
              </w:rPr>
              <w:t>б</w:t>
            </w:r>
            <w:r w:rsidRPr="004C592C">
              <w:rPr>
                <w:rFonts w:ascii="Arial" w:hAnsi="Arial" w:cs="Arial"/>
                <w:sz w:val="20"/>
                <w:szCs w:val="20"/>
              </w:rPr>
              <w:t xml:space="preserve">ка передач № 1028, основной ведущий </w:t>
            </w:r>
            <w:r w:rsidRPr="004C592C">
              <w:rPr>
                <w:rFonts w:ascii="Arial" w:hAnsi="Arial" w:cs="Arial"/>
                <w:sz w:val="20"/>
                <w:szCs w:val="20"/>
              </w:rPr>
              <w:lastRenderedPageBreak/>
              <w:t>мост № 12.11-274, цвет желтый, эмаль АС 1247, вид движителя гусеничный, мощность двигателя 132 кВт, констру</w:t>
            </w:r>
            <w:r w:rsidRPr="004C592C">
              <w:rPr>
                <w:rFonts w:ascii="Arial" w:hAnsi="Arial" w:cs="Arial"/>
                <w:sz w:val="20"/>
                <w:szCs w:val="20"/>
              </w:rPr>
              <w:t>к</w:t>
            </w:r>
            <w:r w:rsidRPr="004C592C">
              <w:rPr>
                <w:rFonts w:ascii="Arial" w:hAnsi="Arial" w:cs="Arial"/>
                <w:sz w:val="20"/>
                <w:szCs w:val="20"/>
              </w:rPr>
              <w:t>ционная масса 18750 кг, максимальная конструктивная скорость 10,38 км/час, габаритные размеры 5920*3330*3250, ПСМ СА 095196 выдан 23.11.2012</w:t>
            </w:r>
            <w:proofErr w:type="gramEnd"/>
          </w:p>
        </w:tc>
        <w:tc>
          <w:tcPr>
            <w:tcW w:w="1418" w:type="dxa"/>
            <w:vAlign w:val="center"/>
          </w:tcPr>
          <w:p w:rsidR="0024599B" w:rsidRPr="004C592C" w:rsidRDefault="008F6E7E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1 046 667,00</w:t>
            </w:r>
          </w:p>
        </w:tc>
        <w:tc>
          <w:tcPr>
            <w:tcW w:w="1417" w:type="dxa"/>
            <w:vAlign w:val="center"/>
          </w:tcPr>
          <w:p w:rsidR="0024599B" w:rsidRPr="004C592C" w:rsidRDefault="008F6E7E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523 333</w:t>
            </w:r>
            <w:r w:rsidR="0024599B"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vAlign w:val="center"/>
          </w:tcPr>
          <w:p w:rsidR="0024599B" w:rsidRPr="004C592C" w:rsidRDefault="008F6E7E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523 333</w:t>
            </w:r>
            <w:r w:rsidR="0024599B"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24599B" w:rsidRPr="004C592C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24599B" w:rsidRPr="004C592C" w:rsidRDefault="008F6E7E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21.08.2021</w:t>
            </w:r>
          </w:p>
        </w:tc>
        <w:tc>
          <w:tcPr>
            <w:tcW w:w="1539" w:type="dxa"/>
            <w:vAlign w:val="center"/>
          </w:tcPr>
          <w:p w:rsidR="0024599B" w:rsidRPr="004C592C" w:rsidRDefault="0071526F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продажа п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средством публичного предложения</w:t>
            </w:r>
          </w:p>
        </w:tc>
        <w:tc>
          <w:tcPr>
            <w:tcW w:w="1721" w:type="dxa"/>
          </w:tcPr>
          <w:p w:rsidR="0024599B" w:rsidRPr="004C592C" w:rsidRDefault="0024599B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599B" w:rsidRPr="00E55389" w:rsidTr="00916B0C">
        <w:trPr>
          <w:trHeight w:val="3134"/>
        </w:trPr>
        <w:tc>
          <w:tcPr>
            <w:tcW w:w="778" w:type="dxa"/>
            <w:vAlign w:val="center"/>
          </w:tcPr>
          <w:p w:rsidR="0024599B" w:rsidRPr="004C592C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24599B" w:rsidRPr="004C592C" w:rsidRDefault="00F3640D" w:rsidP="0033046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hAnsi="Arial" w:cs="Arial"/>
                <w:sz w:val="20"/>
                <w:szCs w:val="20"/>
              </w:rPr>
              <w:t>Автобус ГолАЗ52911-0000011; идент</w:t>
            </w:r>
            <w:r w:rsidRPr="004C592C">
              <w:rPr>
                <w:rFonts w:ascii="Arial" w:hAnsi="Arial" w:cs="Arial"/>
                <w:sz w:val="20"/>
                <w:szCs w:val="20"/>
              </w:rPr>
              <w:t>и</w:t>
            </w:r>
            <w:r w:rsidRPr="004C592C">
              <w:rPr>
                <w:rFonts w:ascii="Arial" w:hAnsi="Arial" w:cs="Arial"/>
                <w:sz w:val="20"/>
                <w:szCs w:val="20"/>
              </w:rPr>
              <w:t>фикационный номер XTF52911450000041; категория ТС – D; год изготовления 2005; модель, № дв</w:t>
            </w:r>
            <w:r w:rsidRPr="004C592C">
              <w:rPr>
                <w:rFonts w:ascii="Arial" w:hAnsi="Arial" w:cs="Arial"/>
                <w:sz w:val="20"/>
                <w:szCs w:val="20"/>
              </w:rPr>
              <w:t>и</w:t>
            </w:r>
            <w:r w:rsidRPr="004C592C">
              <w:rPr>
                <w:rFonts w:ascii="Arial" w:hAnsi="Arial" w:cs="Arial"/>
                <w:sz w:val="20"/>
                <w:szCs w:val="20"/>
              </w:rPr>
              <w:t>гателя DSC913B026032897; шасси № YS2K4X20001849384; кузов № XTF52911450000041; цвет кузова б</w:t>
            </w:r>
            <w:r w:rsidRPr="004C592C">
              <w:rPr>
                <w:rFonts w:ascii="Arial" w:hAnsi="Arial" w:cs="Arial"/>
                <w:sz w:val="20"/>
                <w:szCs w:val="20"/>
              </w:rPr>
              <w:t>е</w:t>
            </w:r>
            <w:r w:rsidRPr="004C592C">
              <w:rPr>
                <w:rFonts w:ascii="Arial" w:hAnsi="Arial" w:cs="Arial"/>
                <w:sz w:val="20"/>
                <w:szCs w:val="20"/>
              </w:rPr>
              <w:t xml:space="preserve">лый; мощность двигателя 310 </w:t>
            </w:r>
            <w:proofErr w:type="spellStart"/>
            <w:r w:rsidRPr="004C592C">
              <w:rPr>
                <w:rFonts w:ascii="Arial" w:hAnsi="Arial" w:cs="Arial"/>
                <w:sz w:val="20"/>
                <w:szCs w:val="20"/>
              </w:rPr>
              <w:t>л</w:t>
            </w:r>
            <w:proofErr w:type="gramStart"/>
            <w:r w:rsidRPr="004C592C">
              <w:rPr>
                <w:rFonts w:ascii="Arial" w:hAnsi="Arial" w:cs="Arial"/>
                <w:sz w:val="20"/>
                <w:szCs w:val="20"/>
              </w:rPr>
              <w:t>.с</w:t>
            </w:r>
            <w:proofErr w:type="spellEnd"/>
            <w:proofErr w:type="gramEnd"/>
            <w:r w:rsidRPr="004C592C">
              <w:rPr>
                <w:rFonts w:ascii="Arial" w:hAnsi="Arial" w:cs="Arial"/>
                <w:sz w:val="20"/>
                <w:szCs w:val="20"/>
              </w:rPr>
              <w:t>; р</w:t>
            </w:r>
            <w:r w:rsidRPr="004C592C">
              <w:rPr>
                <w:rFonts w:ascii="Arial" w:hAnsi="Arial" w:cs="Arial"/>
                <w:sz w:val="20"/>
                <w:szCs w:val="20"/>
              </w:rPr>
              <w:t>а</w:t>
            </w:r>
            <w:r w:rsidRPr="004C592C">
              <w:rPr>
                <w:rFonts w:ascii="Arial" w:hAnsi="Arial" w:cs="Arial"/>
                <w:sz w:val="20"/>
                <w:szCs w:val="20"/>
              </w:rPr>
              <w:t>бочий объем двигателя 8970 куб. см; тип двигателя дизельный; разрешенная максимальная масса 18000 кг; масса без нагрузки 13560 кг; ПТС № 50 МА442420 выдано23.12.2005</w:t>
            </w:r>
          </w:p>
        </w:tc>
        <w:tc>
          <w:tcPr>
            <w:tcW w:w="1418" w:type="dxa"/>
            <w:vAlign w:val="center"/>
          </w:tcPr>
          <w:p w:rsidR="0024599B" w:rsidRPr="004C592C" w:rsidRDefault="00F3640D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432 833</w:t>
            </w:r>
            <w:r w:rsidR="00C21EAB"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vAlign w:val="center"/>
          </w:tcPr>
          <w:p w:rsidR="0024599B" w:rsidRPr="004C592C" w:rsidRDefault="00F3640D" w:rsidP="00F364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216 417,00</w:t>
            </w:r>
          </w:p>
        </w:tc>
        <w:tc>
          <w:tcPr>
            <w:tcW w:w="1418" w:type="dxa"/>
            <w:gridSpan w:val="2"/>
            <w:vAlign w:val="center"/>
          </w:tcPr>
          <w:p w:rsidR="0024599B" w:rsidRPr="004C592C" w:rsidRDefault="00F3640D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216 417</w:t>
            </w:r>
            <w:r w:rsidR="00C21EAB"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:rsidR="0024599B" w:rsidRPr="004C592C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24599B" w:rsidRPr="004C592C" w:rsidRDefault="00C21EAB" w:rsidP="00F3640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="00F3640D"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F3640D"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.202</w:t>
            </w:r>
            <w:r w:rsidR="00F3640D"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9" w:type="dxa"/>
            <w:vAlign w:val="center"/>
          </w:tcPr>
          <w:p w:rsidR="0024599B" w:rsidRPr="004C592C" w:rsidRDefault="00F3640D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продажа п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средством публичного предложения</w:t>
            </w:r>
          </w:p>
        </w:tc>
        <w:tc>
          <w:tcPr>
            <w:tcW w:w="1721" w:type="dxa"/>
          </w:tcPr>
          <w:p w:rsidR="0024599B" w:rsidRPr="004C592C" w:rsidRDefault="0024599B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599B" w:rsidRPr="00E55389" w:rsidTr="00916B0C">
        <w:tc>
          <w:tcPr>
            <w:tcW w:w="778" w:type="dxa"/>
            <w:vAlign w:val="center"/>
          </w:tcPr>
          <w:p w:rsidR="0024599B" w:rsidRPr="004C592C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24599B" w:rsidRPr="004C592C" w:rsidRDefault="00AD444A" w:rsidP="0033046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hAnsi="Arial" w:cs="Arial"/>
                <w:sz w:val="20"/>
                <w:szCs w:val="20"/>
              </w:rPr>
              <w:t>Специальное пассажирское транспор</w:t>
            </w:r>
            <w:r w:rsidRPr="004C592C">
              <w:rPr>
                <w:rFonts w:ascii="Arial" w:hAnsi="Arial" w:cs="Arial"/>
                <w:sz w:val="20"/>
                <w:szCs w:val="20"/>
              </w:rPr>
              <w:t>т</w:t>
            </w:r>
            <w:r w:rsidRPr="004C592C">
              <w:rPr>
                <w:rFonts w:ascii="Arial" w:hAnsi="Arial" w:cs="Arial"/>
                <w:sz w:val="20"/>
                <w:szCs w:val="20"/>
              </w:rPr>
              <w:t>ное средство ГАЗ 32213; идентифик</w:t>
            </w:r>
            <w:r w:rsidRPr="004C592C">
              <w:rPr>
                <w:rFonts w:ascii="Arial" w:hAnsi="Arial" w:cs="Arial"/>
                <w:sz w:val="20"/>
                <w:szCs w:val="20"/>
              </w:rPr>
              <w:t>а</w:t>
            </w:r>
            <w:r w:rsidRPr="004C592C">
              <w:rPr>
                <w:rFonts w:ascii="Arial" w:hAnsi="Arial" w:cs="Arial"/>
                <w:sz w:val="20"/>
                <w:szCs w:val="20"/>
              </w:rPr>
              <w:t xml:space="preserve">ционный номер Х9632213050427988; категория ТС: </w:t>
            </w:r>
            <w:r w:rsidRPr="004C592C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4C592C">
              <w:rPr>
                <w:rFonts w:ascii="Arial" w:hAnsi="Arial" w:cs="Arial"/>
                <w:sz w:val="20"/>
                <w:szCs w:val="20"/>
              </w:rPr>
              <w:t xml:space="preserve">; год изготовления ТС 2005; модель, № двигателя 40630А-53100689; шасси (рама) № отсутствует; кузов № 32210050196809; цвет кузова синий; мощность двигателя 98 </w:t>
            </w:r>
            <w:proofErr w:type="spellStart"/>
            <w:r w:rsidRPr="004C592C">
              <w:rPr>
                <w:rFonts w:ascii="Arial" w:hAnsi="Arial" w:cs="Arial"/>
                <w:sz w:val="20"/>
                <w:szCs w:val="20"/>
              </w:rPr>
              <w:t>л.с</w:t>
            </w:r>
            <w:proofErr w:type="spellEnd"/>
            <w:r w:rsidRPr="004C592C">
              <w:rPr>
                <w:rFonts w:ascii="Arial" w:hAnsi="Arial" w:cs="Arial"/>
                <w:sz w:val="20"/>
                <w:szCs w:val="20"/>
              </w:rPr>
              <w:t>; р</w:t>
            </w:r>
            <w:r w:rsidRPr="004C592C">
              <w:rPr>
                <w:rFonts w:ascii="Arial" w:hAnsi="Arial" w:cs="Arial"/>
                <w:sz w:val="20"/>
                <w:szCs w:val="20"/>
              </w:rPr>
              <w:t>а</w:t>
            </w:r>
            <w:r w:rsidRPr="004C592C">
              <w:rPr>
                <w:rFonts w:ascii="Arial" w:hAnsi="Arial" w:cs="Arial"/>
                <w:sz w:val="20"/>
                <w:szCs w:val="20"/>
              </w:rPr>
              <w:t xml:space="preserve">бочий объем двигателя  2285 куб. </w:t>
            </w:r>
            <w:proofErr w:type="gramStart"/>
            <w:r w:rsidRPr="004C592C">
              <w:rPr>
                <w:rFonts w:ascii="Arial" w:hAnsi="Arial" w:cs="Arial"/>
                <w:sz w:val="20"/>
                <w:szCs w:val="20"/>
              </w:rPr>
              <w:t>см</w:t>
            </w:r>
            <w:proofErr w:type="gramEnd"/>
            <w:r w:rsidRPr="004C592C">
              <w:rPr>
                <w:rFonts w:ascii="Arial" w:hAnsi="Arial" w:cs="Arial"/>
                <w:sz w:val="20"/>
                <w:szCs w:val="20"/>
              </w:rPr>
              <w:t>; тип двигателя бензиновый; экологич</w:t>
            </w:r>
            <w:r w:rsidRPr="004C592C">
              <w:rPr>
                <w:rFonts w:ascii="Arial" w:hAnsi="Arial" w:cs="Arial"/>
                <w:sz w:val="20"/>
                <w:szCs w:val="20"/>
              </w:rPr>
              <w:t>е</w:t>
            </w:r>
            <w:r w:rsidRPr="004C592C">
              <w:rPr>
                <w:rFonts w:ascii="Arial" w:hAnsi="Arial" w:cs="Arial"/>
                <w:sz w:val="20"/>
                <w:szCs w:val="20"/>
              </w:rPr>
              <w:t>ский класс нулевой; разрешенная ма</w:t>
            </w:r>
            <w:r w:rsidRPr="004C592C">
              <w:rPr>
                <w:rFonts w:ascii="Arial" w:hAnsi="Arial" w:cs="Arial"/>
                <w:sz w:val="20"/>
                <w:szCs w:val="20"/>
              </w:rPr>
              <w:t>к</w:t>
            </w:r>
            <w:r w:rsidRPr="004C592C">
              <w:rPr>
                <w:rFonts w:ascii="Arial" w:hAnsi="Arial" w:cs="Arial"/>
                <w:sz w:val="20"/>
                <w:szCs w:val="20"/>
              </w:rPr>
              <w:t>симальная масса 3500 кг; масса без нагрузки 2340 кг; ПТС 72 НК 005230 в</w:t>
            </w:r>
            <w:r w:rsidRPr="004C592C">
              <w:rPr>
                <w:rFonts w:ascii="Arial" w:hAnsi="Arial" w:cs="Arial"/>
                <w:sz w:val="20"/>
                <w:szCs w:val="20"/>
              </w:rPr>
              <w:t>ы</w:t>
            </w:r>
            <w:r w:rsidRPr="004C592C">
              <w:rPr>
                <w:rFonts w:ascii="Arial" w:hAnsi="Arial" w:cs="Arial"/>
                <w:sz w:val="20"/>
                <w:szCs w:val="20"/>
              </w:rPr>
              <w:t>дан 28.12.2012</w:t>
            </w:r>
          </w:p>
        </w:tc>
        <w:tc>
          <w:tcPr>
            <w:tcW w:w="1418" w:type="dxa"/>
            <w:vAlign w:val="center"/>
          </w:tcPr>
          <w:p w:rsidR="0024599B" w:rsidRPr="004C592C" w:rsidRDefault="00AD444A" w:rsidP="00C21EAB">
            <w:pPr>
              <w:pStyle w:val="1"/>
              <w:outlineLvl w:val="0"/>
              <w:rPr>
                <w:rFonts w:ascii="Arial" w:hAnsi="Arial" w:cs="Arial"/>
                <w:sz w:val="20"/>
              </w:rPr>
            </w:pPr>
            <w:r w:rsidRPr="004C592C">
              <w:rPr>
                <w:rFonts w:ascii="Arial" w:hAnsi="Arial" w:cs="Arial"/>
                <w:sz w:val="20"/>
              </w:rPr>
              <w:t>88 200,00</w:t>
            </w:r>
          </w:p>
        </w:tc>
        <w:tc>
          <w:tcPr>
            <w:tcW w:w="1417" w:type="dxa"/>
            <w:vAlign w:val="center"/>
          </w:tcPr>
          <w:p w:rsidR="0024599B" w:rsidRPr="004C592C" w:rsidRDefault="00AD444A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44 100,00</w:t>
            </w:r>
          </w:p>
        </w:tc>
        <w:tc>
          <w:tcPr>
            <w:tcW w:w="1418" w:type="dxa"/>
            <w:gridSpan w:val="2"/>
            <w:vAlign w:val="center"/>
          </w:tcPr>
          <w:p w:rsidR="0024599B" w:rsidRPr="004C592C" w:rsidRDefault="00AD444A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44 100,00</w:t>
            </w:r>
          </w:p>
        </w:tc>
        <w:tc>
          <w:tcPr>
            <w:tcW w:w="1275" w:type="dxa"/>
            <w:vAlign w:val="center"/>
          </w:tcPr>
          <w:p w:rsidR="0024599B" w:rsidRPr="004C592C" w:rsidRDefault="0024599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24599B" w:rsidRPr="004C592C" w:rsidRDefault="00AD444A" w:rsidP="00A513E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03.11.2021</w:t>
            </w:r>
          </w:p>
        </w:tc>
        <w:tc>
          <w:tcPr>
            <w:tcW w:w="1539" w:type="dxa"/>
            <w:vAlign w:val="center"/>
          </w:tcPr>
          <w:p w:rsidR="0024599B" w:rsidRPr="004C592C" w:rsidRDefault="00AD444A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продажа п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средством публичного предложения</w:t>
            </w:r>
          </w:p>
        </w:tc>
        <w:tc>
          <w:tcPr>
            <w:tcW w:w="1721" w:type="dxa"/>
          </w:tcPr>
          <w:p w:rsidR="0024599B" w:rsidRPr="004C592C" w:rsidRDefault="0024599B" w:rsidP="008E446C">
            <w:pPr>
              <w:widowControl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EEB" w:rsidRPr="00E55389" w:rsidTr="00916B0C">
        <w:tc>
          <w:tcPr>
            <w:tcW w:w="778" w:type="dxa"/>
            <w:vAlign w:val="center"/>
          </w:tcPr>
          <w:p w:rsidR="006F2EEB" w:rsidRPr="004C592C" w:rsidRDefault="006F2EE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6F2EEB" w:rsidRPr="004C592C" w:rsidRDefault="00044F99" w:rsidP="0033046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hAnsi="Arial" w:cs="Arial"/>
                <w:sz w:val="20"/>
                <w:szCs w:val="20"/>
              </w:rPr>
              <w:t>ВАЗ-21053 легковой; идентификацио</w:t>
            </w:r>
            <w:r w:rsidRPr="004C592C">
              <w:rPr>
                <w:rFonts w:ascii="Arial" w:hAnsi="Arial" w:cs="Arial"/>
                <w:sz w:val="20"/>
                <w:szCs w:val="20"/>
              </w:rPr>
              <w:t>н</w:t>
            </w:r>
            <w:r w:rsidRPr="004C592C">
              <w:rPr>
                <w:rFonts w:ascii="Arial" w:hAnsi="Arial" w:cs="Arial"/>
                <w:sz w:val="20"/>
                <w:szCs w:val="20"/>
              </w:rPr>
              <w:t>ный номер ХТА21053042015318; кат</w:t>
            </w:r>
            <w:r w:rsidRPr="004C592C">
              <w:rPr>
                <w:rFonts w:ascii="Arial" w:hAnsi="Arial" w:cs="Arial"/>
                <w:sz w:val="20"/>
                <w:szCs w:val="20"/>
              </w:rPr>
              <w:t>е</w:t>
            </w:r>
            <w:r w:rsidRPr="004C592C">
              <w:rPr>
                <w:rFonts w:ascii="Arial" w:hAnsi="Arial" w:cs="Arial"/>
                <w:sz w:val="20"/>
                <w:szCs w:val="20"/>
              </w:rPr>
              <w:t>гория ТС: В; год изготовления ТС 2004; модель, № двигателя 2103, 7668047; кузов № 2015318; цвет кузова ярко б</w:t>
            </w:r>
            <w:r w:rsidRPr="004C592C">
              <w:rPr>
                <w:rFonts w:ascii="Arial" w:hAnsi="Arial" w:cs="Arial"/>
                <w:sz w:val="20"/>
                <w:szCs w:val="20"/>
              </w:rPr>
              <w:t>е</w:t>
            </w:r>
            <w:r w:rsidRPr="004C592C">
              <w:rPr>
                <w:rFonts w:ascii="Arial" w:hAnsi="Arial" w:cs="Arial"/>
                <w:sz w:val="20"/>
                <w:szCs w:val="20"/>
              </w:rPr>
              <w:t xml:space="preserve">лый; мощность двигателя 52,5 </w:t>
            </w:r>
            <w:proofErr w:type="spellStart"/>
            <w:r w:rsidRPr="004C592C">
              <w:rPr>
                <w:rFonts w:ascii="Arial" w:hAnsi="Arial" w:cs="Arial"/>
                <w:sz w:val="20"/>
                <w:szCs w:val="20"/>
              </w:rPr>
              <w:t>л</w:t>
            </w:r>
            <w:proofErr w:type="gramStart"/>
            <w:r w:rsidRPr="004C592C">
              <w:rPr>
                <w:rFonts w:ascii="Arial" w:hAnsi="Arial" w:cs="Arial"/>
                <w:sz w:val="20"/>
                <w:szCs w:val="20"/>
              </w:rPr>
              <w:t>.с</w:t>
            </w:r>
            <w:proofErr w:type="spellEnd"/>
            <w:proofErr w:type="gramEnd"/>
            <w:r w:rsidRPr="004C592C">
              <w:rPr>
                <w:rFonts w:ascii="Arial" w:hAnsi="Arial" w:cs="Arial"/>
                <w:sz w:val="20"/>
                <w:szCs w:val="20"/>
              </w:rPr>
              <w:t>; р</w:t>
            </w:r>
            <w:r w:rsidRPr="004C592C">
              <w:rPr>
                <w:rFonts w:ascii="Arial" w:hAnsi="Arial" w:cs="Arial"/>
                <w:sz w:val="20"/>
                <w:szCs w:val="20"/>
              </w:rPr>
              <w:t>а</w:t>
            </w:r>
            <w:r w:rsidRPr="004C592C">
              <w:rPr>
                <w:rFonts w:ascii="Arial" w:hAnsi="Arial" w:cs="Arial"/>
                <w:sz w:val="20"/>
                <w:szCs w:val="20"/>
              </w:rPr>
              <w:t xml:space="preserve">бочий объем двигателя  1451 куб. см; </w:t>
            </w:r>
            <w:r w:rsidRPr="004C592C">
              <w:rPr>
                <w:rFonts w:ascii="Arial" w:hAnsi="Arial" w:cs="Arial"/>
                <w:sz w:val="20"/>
                <w:szCs w:val="20"/>
              </w:rPr>
              <w:lastRenderedPageBreak/>
              <w:t>тип двигателя бензиновый; разреше</w:t>
            </w:r>
            <w:r w:rsidRPr="004C592C">
              <w:rPr>
                <w:rFonts w:ascii="Arial" w:hAnsi="Arial" w:cs="Arial"/>
                <w:sz w:val="20"/>
                <w:szCs w:val="20"/>
              </w:rPr>
              <w:t>н</w:t>
            </w:r>
            <w:r w:rsidRPr="004C592C">
              <w:rPr>
                <w:rFonts w:ascii="Arial" w:hAnsi="Arial" w:cs="Arial"/>
                <w:sz w:val="20"/>
                <w:szCs w:val="20"/>
              </w:rPr>
              <w:t>ная максимальная масса 1460 кг; масса без нагрузки 1060 кг; ПТС 63КТ595997 выдан 18.08.04</w:t>
            </w:r>
          </w:p>
        </w:tc>
        <w:tc>
          <w:tcPr>
            <w:tcW w:w="1418" w:type="dxa"/>
            <w:vAlign w:val="center"/>
          </w:tcPr>
          <w:p w:rsidR="006F2EEB" w:rsidRPr="004C592C" w:rsidRDefault="00044F99" w:rsidP="00E479E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hAnsi="Arial" w:cs="Arial"/>
                <w:sz w:val="20"/>
                <w:szCs w:val="20"/>
              </w:rPr>
              <w:lastRenderedPageBreak/>
              <w:t>39 916</w:t>
            </w:r>
            <w:r w:rsidR="006F2EEB" w:rsidRPr="004C592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6F2EEB" w:rsidRPr="004C592C" w:rsidRDefault="00044F99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19 958,00</w:t>
            </w:r>
          </w:p>
        </w:tc>
        <w:tc>
          <w:tcPr>
            <w:tcW w:w="1418" w:type="dxa"/>
            <w:gridSpan w:val="2"/>
            <w:vAlign w:val="center"/>
          </w:tcPr>
          <w:p w:rsidR="006F2EEB" w:rsidRPr="004C592C" w:rsidRDefault="00044F99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19 958,00</w:t>
            </w:r>
          </w:p>
        </w:tc>
        <w:tc>
          <w:tcPr>
            <w:tcW w:w="1275" w:type="dxa"/>
            <w:vAlign w:val="center"/>
          </w:tcPr>
          <w:p w:rsidR="006F2EEB" w:rsidRPr="004C592C" w:rsidRDefault="006F2EEB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6F2EEB" w:rsidRPr="004C592C" w:rsidRDefault="00044F99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01.11.2021</w:t>
            </w:r>
          </w:p>
        </w:tc>
        <w:tc>
          <w:tcPr>
            <w:tcW w:w="1539" w:type="dxa"/>
            <w:vAlign w:val="center"/>
          </w:tcPr>
          <w:p w:rsidR="006F2EEB" w:rsidRPr="004C592C" w:rsidRDefault="00044F99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продажа п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средством публичного предложения</w:t>
            </w:r>
          </w:p>
        </w:tc>
        <w:tc>
          <w:tcPr>
            <w:tcW w:w="1721" w:type="dxa"/>
          </w:tcPr>
          <w:p w:rsidR="006F2EEB" w:rsidRPr="004C592C" w:rsidRDefault="006F2EEB" w:rsidP="00325B18">
            <w:pPr>
              <w:widowControl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EEB" w:rsidRPr="00E55389" w:rsidTr="00916B0C">
        <w:tc>
          <w:tcPr>
            <w:tcW w:w="778" w:type="dxa"/>
            <w:vAlign w:val="center"/>
          </w:tcPr>
          <w:p w:rsidR="006F2EEB" w:rsidRPr="004C592C" w:rsidRDefault="006F2EE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6F2EEB" w:rsidRPr="004C592C" w:rsidRDefault="004B28D3" w:rsidP="0033046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hAnsi="Arial" w:cs="Arial"/>
                <w:sz w:val="20"/>
                <w:szCs w:val="20"/>
              </w:rPr>
              <w:t xml:space="preserve">Нежилое здание, количество этажей 2, в том числе подземных 1, площадь 220,6 </w:t>
            </w:r>
            <w:proofErr w:type="spellStart"/>
            <w:r w:rsidRPr="004C592C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4C592C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 w:rsidRPr="004C592C">
              <w:rPr>
                <w:rFonts w:ascii="Arial" w:hAnsi="Arial" w:cs="Arial"/>
                <w:sz w:val="20"/>
                <w:szCs w:val="20"/>
              </w:rPr>
              <w:t xml:space="preserve">, адрес (местоположение): </w:t>
            </w:r>
            <w:proofErr w:type="gramStart"/>
            <w:r w:rsidRPr="004C592C">
              <w:rPr>
                <w:rFonts w:ascii="Arial" w:hAnsi="Arial" w:cs="Arial"/>
                <w:sz w:val="20"/>
                <w:szCs w:val="20"/>
              </w:rPr>
              <w:t>Тюменская область, г. Ишим, ул. С</w:t>
            </w:r>
            <w:r w:rsidRPr="004C592C">
              <w:rPr>
                <w:rFonts w:ascii="Arial" w:hAnsi="Arial" w:cs="Arial"/>
                <w:sz w:val="20"/>
                <w:szCs w:val="20"/>
              </w:rPr>
              <w:t>о</w:t>
            </w:r>
            <w:r w:rsidRPr="004C592C">
              <w:rPr>
                <w:rFonts w:ascii="Arial" w:hAnsi="Arial" w:cs="Arial"/>
                <w:sz w:val="20"/>
                <w:szCs w:val="20"/>
              </w:rPr>
              <w:t>ветская, д. 14, кадастровый номер 72:25:0104015:304 с земельным учас</w:t>
            </w:r>
            <w:r w:rsidRPr="004C592C">
              <w:rPr>
                <w:rFonts w:ascii="Arial" w:hAnsi="Arial" w:cs="Arial"/>
                <w:sz w:val="20"/>
                <w:szCs w:val="20"/>
              </w:rPr>
              <w:t>т</w:t>
            </w:r>
            <w:r w:rsidRPr="004C592C">
              <w:rPr>
                <w:rFonts w:ascii="Arial" w:hAnsi="Arial" w:cs="Arial"/>
                <w:sz w:val="20"/>
                <w:szCs w:val="20"/>
              </w:rPr>
              <w:t xml:space="preserve">ком площадью 510 </w:t>
            </w:r>
            <w:proofErr w:type="spellStart"/>
            <w:r w:rsidRPr="004C592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4C592C">
              <w:rPr>
                <w:rFonts w:ascii="Arial" w:hAnsi="Arial" w:cs="Arial"/>
                <w:sz w:val="20"/>
                <w:szCs w:val="20"/>
              </w:rPr>
              <w:t>., категория з</w:t>
            </w:r>
            <w:r w:rsidRPr="004C592C">
              <w:rPr>
                <w:rFonts w:ascii="Arial" w:hAnsi="Arial" w:cs="Arial"/>
                <w:sz w:val="20"/>
                <w:szCs w:val="20"/>
              </w:rPr>
              <w:t>е</w:t>
            </w:r>
            <w:r w:rsidRPr="004C592C">
              <w:rPr>
                <w:rFonts w:ascii="Arial" w:hAnsi="Arial" w:cs="Arial"/>
                <w:sz w:val="20"/>
                <w:szCs w:val="20"/>
              </w:rPr>
              <w:t>мель: земли населенных пунктов, виды разрешенного использования: под н</w:t>
            </w:r>
            <w:r w:rsidRPr="004C592C">
              <w:rPr>
                <w:rFonts w:ascii="Arial" w:hAnsi="Arial" w:cs="Arial"/>
                <w:sz w:val="20"/>
                <w:szCs w:val="20"/>
              </w:rPr>
              <w:t>е</w:t>
            </w:r>
            <w:r w:rsidRPr="004C592C">
              <w:rPr>
                <w:rFonts w:ascii="Arial" w:hAnsi="Arial" w:cs="Arial"/>
                <w:sz w:val="20"/>
                <w:szCs w:val="20"/>
              </w:rPr>
              <w:t>жилое здание, расположенным по а</w:t>
            </w:r>
            <w:r w:rsidRPr="004C592C">
              <w:rPr>
                <w:rFonts w:ascii="Arial" w:hAnsi="Arial" w:cs="Arial"/>
                <w:sz w:val="20"/>
                <w:szCs w:val="20"/>
              </w:rPr>
              <w:t>д</w:t>
            </w:r>
            <w:r w:rsidRPr="004C592C">
              <w:rPr>
                <w:rFonts w:ascii="Arial" w:hAnsi="Arial" w:cs="Arial"/>
                <w:sz w:val="20"/>
                <w:szCs w:val="20"/>
              </w:rPr>
              <w:t>ресу:</w:t>
            </w:r>
            <w:proofErr w:type="gramEnd"/>
            <w:r w:rsidRPr="004C592C">
              <w:rPr>
                <w:rFonts w:ascii="Arial" w:hAnsi="Arial" w:cs="Arial"/>
                <w:sz w:val="20"/>
                <w:szCs w:val="20"/>
              </w:rPr>
              <w:t xml:space="preserve"> Тюменская область, г. Ишим, ул. Советская, 14, кадастровый номер 72:25:0104015:16</w:t>
            </w:r>
          </w:p>
        </w:tc>
        <w:tc>
          <w:tcPr>
            <w:tcW w:w="1418" w:type="dxa"/>
            <w:vAlign w:val="center"/>
          </w:tcPr>
          <w:p w:rsidR="006F2EEB" w:rsidRPr="004C592C" w:rsidRDefault="004B28D3" w:rsidP="004B28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hAnsi="Arial" w:cs="Arial"/>
                <w:sz w:val="20"/>
                <w:szCs w:val="20"/>
              </w:rPr>
              <w:t>2 012 736,66</w:t>
            </w:r>
          </w:p>
        </w:tc>
        <w:tc>
          <w:tcPr>
            <w:tcW w:w="1417" w:type="dxa"/>
            <w:vAlign w:val="center"/>
          </w:tcPr>
          <w:p w:rsidR="006F2EEB" w:rsidRPr="004C592C" w:rsidRDefault="004B28D3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1 006 368,33</w:t>
            </w:r>
          </w:p>
        </w:tc>
        <w:tc>
          <w:tcPr>
            <w:tcW w:w="1418" w:type="dxa"/>
            <w:gridSpan w:val="2"/>
            <w:vAlign w:val="center"/>
          </w:tcPr>
          <w:p w:rsidR="006F2EEB" w:rsidRPr="004C592C" w:rsidRDefault="004B28D3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1 006 368,33</w:t>
            </w:r>
          </w:p>
        </w:tc>
        <w:tc>
          <w:tcPr>
            <w:tcW w:w="1275" w:type="dxa"/>
            <w:vAlign w:val="center"/>
          </w:tcPr>
          <w:p w:rsidR="006F2EEB" w:rsidRPr="004C592C" w:rsidRDefault="006F2EEB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6F2EEB" w:rsidRPr="004C592C" w:rsidRDefault="004B28D3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16.12.2021</w:t>
            </w:r>
          </w:p>
        </w:tc>
        <w:tc>
          <w:tcPr>
            <w:tcW w:w="1539" w:type="dxa"/>
            <w:vAlign w:val="center"/>
          </w:tcPr>
          <w:p w:rsidR="006F2EEB" w:rsidRPr="004C592C" w:rsidRDefault="004B28D3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продажа п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средством публичного предложения</w:t>
            </w:r>
          </w:p>
        </w:tc>
        <w:tc>
          <w:tcPr>
            <w:tcW w:w="1721" w:type="dxa"/>
          </w:tcPr>
          <w:p w:rsidR="006F2EEB" w:rsidRPr="004C592C" w:rsidRDefault="006F2EEB" w:rsidP="00325B18">
            <w:pPr>
              <w:widowControl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2EEB" w:rsidRPr="00E55389" w:rsidTr="00916B0C">
        <w:tc>
          <w:tcPr>
            <w:tcW w:w="778" w:type="dxa"/>
            <w:vAlign w:val="center"/>
          </w:tcPr>
          <w:p w:rsidR="006F2EEB" w:rsidRPr="004C592C" w:rsidRDefault="006F2EEB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6F2EEB" w:rsidRPr="004C592C" w:rsidRDefault="00530CFF" w:rsidP="0033046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C592C">
              <w:rPr>
                <w:rFonts w:ascii="Arial" w:hAnsi="Arial" w:cs="Arial"/>
                <w:sz w:val="20"/>
                <w:szCs w:val="20"/>
              </w:rPr>
              <w:t xml:space="preserve">Автобус </w:t>
            </w:r>
            <w:r w:rsidRPr="004C592C">
              <w:rPr>
                <w:rFonts w:ascii="Arial" w:hAnsi="Arial" w:cs="Arial"/>
                <w:sz w:val="20"/>
                <w:szCs w:val="20"/>
                <w:lang w:val="en-US"/>
              </w:rPr>
              <w:t>YUTONG</w:t>
            </w:r>
            <w:r w:rsidRPr="004C59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592C">
              <w:rPr>
                <w:rFonts w:ascii="Arial" w:hAnsi="Arial" w:cs="Arial"/>
                <w:sz w:val="20"/>
                <w:szCs w:val="20"/>
                <w:lang w:val="en-US"/>
              </w:rPr>
              <w:t>ZK</w:t>
            </w:r>
            <w:r w:rsidRPr="004C592C">
              <w:rPr>
                <w:rFonts w:ascii="Arial" w:hAnsi="Arial" w:cs="Arial"/>
                <w:sz w:val="20"/>
                <w:szCs w:val="20"/>
              </w:rPr>
              <w:t xml:space="preserve"> 6737</w:t>
            </w:r>
            <w:r w:rsidRPr="004C592C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4C592C">
              <w:rPr>
                <w:rFonts w:ascii="Arial" w:hAnsi="Arial" w:cs="Arial"/>
                <w:sz w:val="20"/>
                <w:szCs w:val="20"/>
              </w:rPr>
              <w:t>, идентиф</w:t>
            </w:r>
            <w:r w:rsidRPr="004C592C">
              <w:rPr>
                <w:rFonts w:ascii="Arial" w:hAnsi="Arial" w:cs="Arial"/>
                <w:sz w:val="20"/>
                <w:szCs w:val="20"/>
              </w:rPr>
              <w:t>и</w:t>
            </w:r>
            <w:r w:rsidRPr="004C592C">
              <w:rPr>
                <w:rFonts w:ascii="Arial" w:hAnsi="Arial" w:cs="Arial"/>
                <w:sz w:val="20"/>
                <w:szCs w:val="20"/>
              </w:rPr>
              <w:t>кационный номер (</w:t>
            </w:r>
            <w:r w:rsidRPr="004C592C">
              <w:rPr>
                <w:rFonts w:ascii="Arial" w:hAnsi="Arial" w:cs="Arial"/>
                <w:sz w:val="20"/>
                <w:szCs w:val="20"/>
                <w:lang w:val="en-US"/>
              </w:rPr>
              <w:t>VIN</w:t>
            </w:r>
            <w:r w:rsidRPr="004C592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4C592C">
              <w:rPr>
                <w:rFonts w:ascii="Arial" w:hAnsi="Arial" w:cs="Arial"/>
                <w:sz w:val="20"/>
                <w:szCs w:val="20"/>
                <w:lang w:val="en-US"/>
              </w:rPr>
              <w:t>LZYTETC</w:t>
            </w:r>
            <w:r w:rsidRPr="004C592C">
              <w:rPr>
                <w:rFonts w:ascii="Arial" w:hAnsi="Arial" w:cs="Arial"/>
                <w:sz w:val="20"/>
                <w:szCs w:val="20"/>
              </w:rPr>
              <w:t>24710111086, год изготовл</w:t>
            </w:r>
            <w:r w:rsidRPr="004C592C">
              <w:rPr>
                <w:rFonts w:ascii="Arial" w:hAnsi="Arial" w:cs="Arial"/>
                <w:sz w:val="20"/>
                <w:szCs w:val="20"/>
              </w:rPr>
              <w:t>е</w:t>
            </w:r>
            <w:r w:rsidRPr="004C592C">
              <w:rPr>
                <w:rFonts w:ascii="Arial" w:hAnsi="Arial" w:cs="Arial"/>
                <w:sz w:val="20"/>
                <w:szCs w:val="20"/>
              </w:rPr>
              <w:t xml:space="preserve">ния 2007, модель, № двигателя </w:t>
            </w:r>
            <w:r w:rsidRPr="004C592C">
              <w:rPr>
                <w:rFonts w:ascii="Arial" w:hAnsi="Arial" w:cs="Arial"/>
                <w:sz w:val="20"/>
                <w:szCs w:val="20"/>
                <w:lang w:val="en-US"/>
              </w:rPr>
              <w:t>CU</w:t>
            </w:r>
            <w:r w:rsidRPr="004C592C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4C592C">
              <w:rPr>
                <w:rFonts w:ascii="Arial" w:hAnsi="Arial" w:cs="Arial"/>
                <w:sz w:val="20"/>
                <w:szCs w:val="20"/>
                <w:lang w:val="en-US"/>
              </w:rPr>
              <w:t>MINSEQB</w:t>
            </w:r>
            <w:r w:rsidRPr="004C592C">
              <w:rPr>
                <w:rFonts w:ascii="Arial" w:hAnsi="Arial" w:cs="Arial"/>
                <w:sz w:val="20"/>
                <w:szCs w:val="20"/>
              </w:rPr>
              <w:t xml:space="preserve">14020 69453971, шасси № </w:t>
            </w:r>
            <w:r w:rsidRPr="004C592C">
              <w:rPr>
                <w:rFonts w:ascii="Arial" w:hAnsi="Arial" w:cs="Arial"/>
                <w:sz w:val="20"/>
                <w:szCs w:val="20"/>
                <w:lang w:val="en-US"/>
              </w:rPr>
              <w:t>LGC</w:t>
            </w:r>
            <w:r w:rsidRPr="004C592C">
              <w:rPr>
                <w:rFonts w:ascii="Arial" w:hAnsi="Arial" w:cs="Arial"/>
                <w:sz w:val="20"/>
                <w:szCs w:val="20"/>
              </w:rPr>
              <w:t>1</w:t>
            </w:r>
            <w:r w:rsidRPr="004C592C">
              <w:rPr>
                <w:rFonts w:ascii="Arial" w:hAnsi="Arial" w:cs="Arial"/>
                <w:sz w:val="20"/>
                <w:szCs w:val="20"/>
                <w:lang w:val="en-US"/>
              </w:rPr>
              <w:t>AHDH</w:t>
            </w:r>
            <w:r w:rsidRPr="004C592C">
              <w:rPr>
                <w:rFonts w:ascii="Arial" w:hAnsi="Arial" w:cs="Arial"/>
                <w:sz w:val="20"/>
                <w:szCs w:val="20"/>
              </w:rPr>
              <w:t>476006797, кузов отсутств</w:t>
            </w:r>
            <w:r w:rsidRPr="004C592C">
              <w:rPr>
                <w:rFonts w:ascii="Arial" w:hAnsi="Arial" w:cs="Arial"/>
                <w:sz w:val="20"/>
                <w:szCs w:val="20"/>
              </w:rPr>
              <w:t>у</w:t>
            </w:r>
            <w:r w:rsidRPr="004C592C">
              <w:rPr>
                <w:rFonts w:ascii="Arial" w:hAnsi="Arial" w:cs="Arial"/>
                <w:sz w:val="20"/>
                <w:szCs w:val="20"/>
              </w:rPr>
              <w:t xml:space="preserve">ет, цвет белый, мощность двигателя 140 </w:t>
            </w:r>
            <w:proofErr w:type="spellStart"/>
            <w:r w:rsidRPr="004C592C">
              <w:rPr>
                <w:rFonts w:ascii="Arial" w:hAnsi="Arial" w:cs="Arial"/>
                <w:sz w:val="20"/>
                <w:szCs w:val="20"/>
              </w:rPr>
              <w:t>л.с</w:t>
            </w:r>
            <w:proofErr w:type="spellEnd"/>
            <w:r w:rsidRPr="004C592C">
              <w:rPr>
                <w:rFonts w:ascii="Arial" w:hAnsi="Arial" w:cs="Arial"/>
                <w:sz w:val="20"/>
                <w:szCs w:val="20"/>
              </w:rPr>
              <w:t xml:space="preserve">., рабочий объем двигателя 3900 </w:t>
            </w:r>
            <w:proofErr w:type="spellStart"/>
            <w:r w:rsidRPr="004C592C">
              <w:rPr>
                <w:rFonts w:ascii="Arial" w:hAnsi="Arial" w:cs="Arial"/>
                <w:sz w:val="20"/>
                <w:szCs w:val="20"/>
              </w:rPr>
              <w:t>куб.см</w:t>
            </w:r>
            <w:proofErr w:type="spellEnd"/>
            <w:r w:rsidRPr="004C592C">
              <w:rPr>
                <w:rFonts w:ascii="Arial" w:hAnsi="Arial" w:cs="Arial"/>
                <w:sz w:val="20"/>
                <w:szCs w:val="20"/>
              </w:rPr>
              <w:t>., тип двигателя дизельный на дизельном топливе, экологический класс второй, разрешенная максимал</w:t>
            </w:r>
            <w:r w:rsidRPr="004C592C">
              <w:rPr>
                <w:rFonts w:ascii="Arial" w:hAnsi="Arial" w:cs="Arial"/>
                <w:sz w:val="20"/>
                <w:szCs w:val="20"/>
              </w:rPr>
              <w:t>ь</w:t>
            </w:r>
            <w:r w:rsidRPr="004C592C">
              <w:rPr>
                <w:rFonts w:ascii="Arial" w:hAnsi="Arial" w:cs="Arial"/>
                <w:sz w:val="20"/>
                <w:szCs w:val="20"/>
              </w:rPr>
              <w:t>ная масса 7820 кг, масса без нагрузки 5480 кг, ПТС 72ОК784258 выдан 07.07.2015</w:t>
            </w:r>
            <w:proofErr w:type="gramEnd"/>
          </w:p>
        </w:tc>
        <w:tc>
          <w:tcPr>
            <w:tcW w:w="1418" w:type="dxa"/>
            <w:vAlign w:val="center"/>
          </w:tcPr>
          <w:p w:rsidR="006F2EEB" w:rsidRPr="004C592C" w:rsidRDefault="00530CFF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85 000,00</w:t>
            </w:r>
          </w:p>
        </w:tc>
        <w:tc>
          <w:tcPr>
            <w:tcW w:w="1417" w:type="dxa"/>
            <w:vAlign w:val="center"/>
          </w:tcPr>
          <w:p w:rsidR="006F2EEB" w:rsidRPr="004C592C" w:rsidRDefault="00530CFF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85 000,00</w:t>
            </w:r>
          </w:p>
        </w:tc>
        <w:tc>
          <w:tcPr>
            <w:tcW w:w="1418" w:type="dxa"/>
            <w:gridSpan w:val="2"/>
            <w:vAlign w:val="center"/>
          </w:tcPr>
          <w:p w:rsidR="006F2EEB" w:rsidRPr="004C592C" w:rsidRDefault="00530CFF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85 000,00</w:t>
            </w:r>
          </w:p>
        </w:tc>
        <w:tc>
          <w:tcPr>
            <w:tcW w:w="1275" w:type="dxa"/>
            <w:vAlign w:val="center"/>
          </w:tcPr>
          <w:p w:rsidR="006F2EEB" w:rsidRPr="004C592C" w:rsidRDefault="006F2EEB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6F2EEB" w:rsidRPr="004C592C" w:rsidRDefault="00530CFF" w:rsidP="005E3E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01.11.2021</w:t>
            </w:r>
          </w:p>
        </w:tc>
        <w:tc>
          <w:tcPr>
            <w:tcW w:w="1539" w:type="dxa"/>
            <w:vAlign w:val="center"/>
          </w:tcPr>
          <w:p w:rsidR="006F2EEB" w:rsidRPr="004C592C" w:rsidRDefault="00530CFF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продажа п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средством публичного предложения</w:t>
            </w:r>
          </w:p>
        </w:tc>
        <w:tc>
          <w:tcPr>
            <w:tcW w:w="1721" w:type="dxa"/>
          </w:tcPr>
          <w:p w:rsidR="006F2EEB" w:rsidRPr="004C592C" w:rsidRDefault="006F2EEB" w:rsidP="00325B18">
            <w:pPr>
              <w:widowControl w:val="0"/>
              <w:snapToGri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3A67" w:rsidRPr="00E55389" w:rsidTr="004B28D3">
        <w:tc>
          <w:tcPr>
            <w:tcW w:w="778" w:type="dxa"/>
          </w:tcPr>
          <w:p w:rsidR="007D3A67" w:rsidRPr="004C592C" w:rsidRDefault="007D3A6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vAlign w:val="center"/>
          </w:tcPr>
          <w:p w:rsidR="007D3A67" w:rsidRPr="004C592C" w:rsidRDefault="007D3A67" w:rsidP="0033046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на 31.12.20</w:t>
            </w:r>
            <w:r w:rsidR="00585F47"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vAlign w:val="center"/>
          </w:tcPr>
          <w:p w:rsidR="007D3A67" w:rsidRPr="004C592C" w:rsidRDefault="00C17A52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7 815 825,66</w:t>
            </w:r>
          </w:p>
        </w:tc>
        <w:tc>
          <w:tcPr>
            <w:tcW w:w="1417" w:type="dxa"/>
            <w:vAlign w:val="center"/>
          </w:tcPr>
          <w:p w:rsidR="007D3A67" w:rsidRPr="004C592C" w:rsidRDefault="00C17A52" w:rsidP="00CF5BE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3 950 413,33</w:t>
            </w:r>
          </w:p>
        </w:tc>
        <w:tc>
          <w:tcPr>
            <w:tcW w:w="1418" w:type="dxa"/>
            <w:gridSpan w:val="2"/>
            <w:vAlign w:val="center"/>
          </w:tcPr>
          <w:p w:rsidR="007D3A67" w:rsidRPr="004C592C" w:rsidRDefault="00F235D2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3 950 413,33</w:t>
            </w:r>
          </w:p>
        </w:tc>
        <w:tc>
          <w:tcPr>
            <w:tcW w:w="1275" w:type="dxa"/>
          </w:tcPr>
          <w:p w:rsidR="007D3A67" w:rsidRPr="004C592C" w:rsidRDefault="007D3A6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D3A67" w:rsidRPr="004C592C" w:rsidRDefault="007D3A6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</w:tcPr>
          <w:p w:rsidR="007D3A67" w:rsidRPr="004C592C" w:rsidRDefault="007D3A6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</w:tcPr>
          <w:p w:rsidR="007D3A67" w:rsidRPr="004C592C" w:rsidRDefault="007D3A67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4D4" w:rsidRPr="00E55389" w:rsidTr="004B28D3">
        <w:tc>
          <w:tcPr>
            <w:tcW w:w="77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8" w:type="dxa"/>
            <w:vAlign w:val="center"/>
          </w:tcPr>
          <w:p w:rsidR="007D54D4" w:rsidRPr="004C592C" w:rsidRDefault="007D54D4" w:rsidP="003304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Автокран КС2571А1, идентификацио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ный номер (VIN) отсутствует, категория ТС С, год изготовления1993, модель, № двигателя 508.400-133453, шасси (р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ма) № 3373931, кузов отсутствует, цвет кузова синий, мощность двигателя 150 </w:t>
            </w:r>
            <w:proofErr w:type="spellStart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л.с</w:t>
            </w:r>
            <w:proofErr w:type="spellEnd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рабочий объем двигателя 6000 куб. см, тип двигателя бензиновый, разр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шенная максимальная масса 17820 кг, 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ПТС 72КВ756246, выдан 25.03.2004 </w:t>
            </w:r>
            <w:proofErr w:type="spellStart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Ишимское</w:t>
            </w:r>
            <w:proofErr w:type="spellEnd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РЭО ГИБДД</w:t>
            </w:r>
            <w:proofErr w:type="gramEnd"/>
          </w:p>
        </w:tc>
        <w:tc>
          <w:tcPr>
            <w:tcW w:w="1418" w:type="dxa"/>
            <w:vAlign w:val="center"/>
          </w:tcPr>
          <w:p w:rsidR="007D54D4" w:rsidRPr="004C592C" w:rsidRDefault="007D54D4" w:rsidP="00A731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126 968,00</w:t>
            </w:r>
          </w:p>
        </w:tc>
        <w:tc>
          <w:tcPr>
            <w:tcW w:w="1417" w:type="dxa"/>
            <w:vAlign w:val="center"/>
          </w:tcPr>
          <w:p w:rsidR="007D54D4" w:rsidRPr="004C592C" w:rsidRDefault="007D54D4" w:rsidP="00A731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95 225,00</w:t>
            </w:r>
          </w:p>
        </w:tc>
        <w:tc>
          <w:tcPr>
            <w:tcW w:w="1418" w:type="dxa"/>
            <w:gridSpan w:val="2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30 472,2</w:t>
            </w:r>
          </w:p>
        </w:tc>
        <w:tc>
          <w:tcPr>
            <w:tcW w:w="1275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</w:tcPr>
          <w:p w:rsidR="007D54D4" w:rsidRPr="004C592C" w:rsidRDefault="007D54D4" w:rsidP="007D54D4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Данный объект реализован в рамках пр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гнозного плана приватизации муниципальн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имущества на 2020 год по договору купли-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продажи от 22.12.2020 г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да.  Основной платеж по д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говору, в ра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мере 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64 754,00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поступил в 2020 году. З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даток</w:t>
            </w:r>
            <w:proofErr w:type="gramStart"/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сумме 30 472,2 рубля, перечислен в бюджет города Ишима эле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тронной пл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щадкой РТС Тендер 12.01.2021</w:t>
            </w:r>
          </w:p>
        </w:tc>
      </w:tr>
      <w:tr w:rsidR="007D54D4" w:rsidRPr="00E55389" w:rsidTr="004B28D3">
        <w:tc>
          <w:tcPr>
            <w:tcW w:w="77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008" w:type="dxa"/>
            <w:vAlign w:val="center"/>
          </w:tcPr>
          <w:p w:rsidR="007D54D4" w:rsidRPr="004C592C" w:rsidRDefault="007D54D4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hAnsi="Arial" w:cs="Arial"/>
                <w:sz w:val="20"/>
                <w:szCs w:val="20"/>
              </w:rPr>
              <w:t>Специальный А/М УАЗ-3909; идентиф</w:t>
            </w:r>
            <w:r w:rsidRPr="004C592C">
              <w:rPr>
                <w:rFonts w:ascii="Arial" w:hAnsi="Arial" w:cs="Arial"/>
                <w:sz w:val="20"/>
                <w:szCs w:val="20"/>
              </w:rPr>
              <w:t>и</w:t>
            </w:r>
            <w:r w:rsidRPr="004C592C">
              <w:rPr>
                <w:rFonts w:ascii="Arial" w:hAnsi="Arial" w:cs="Arial"/>
                <w:sz w:val="20"/>
                <w:szCs w:val="20"/>
              </w:rPr>
              <w:t xml:space="preserve">кационный номер ХТТ39090010030531; категория ТС – В; год изготовления 2001; модель, № двигателя ЗМЗ-40210L№10085692; шасси № 10029222; кузов № 100305431; цвет кузова белая ночь; мощность двигателя </w:t>
            </w:r>
            <w:smartTag w:uri="urn:schemas-microsoft-com:office:smarttags" w:element="metricconverter">
              <w:smartTagPr>
                <w:attr w:name="ProductID" w:val="74 л"/>
              </w:smartTagPr>
              <w:r w:rsidRPr="004C592C">
                <w:rPr>
                  <w:rFonts w:ascii="Arial" w:hAnsi="Arial" w:cs="Arial"/>
                  <w:sz w:val="20"/>
                  <w:szCs w:val="20"/>
                </w:rPr>
                <w:t xml:space="preserve">74 </w:t>
              </w:r>
              <w:proofErr w:type="spellStart"/>
              <w:r w:rsidRPr="004C592C">
                <w:rPr>
                  <w:rFonts w:ascii="Arial" w:hAnsi="Arial" w:cs="Arial"/>
                  <w:sz w:val="20"/>
                  <w:szCs w:val="20"/>
                </w:rPr>
                <w:t>л</w:t>
              </w:r>
            </w:smartTag>
            <w:proofErr w:type="gramStart"/>
            <w:r w:rsidRPr="004C592C">
              <w:rPr>
                <w:rFonts w:ascii="Arial" w:hAnsi="Arial" w:cs="Arial"/>
                <w:sz w:val="20"/>
                <w:szCs w:val="20"/>
              </w:rPr>
              <w:t>.с</w:t>
            </w:r>
            <w:proofErr w:type="spellEnd"/>
            <w:proofErr w:type="gramEnd"/>
            <w:r w:rsidRPr="004C592C">
              <w:rPr>
                <w:rFonts w:ascii="Arial" w:hAnsi="Arial" w:cs="Arial"/>
                <w:sz w:val="20"/>
                <w:szCs w:val="20"/>
              </w:rPr>
              <w:t>; раб</w:t>
            </w:r>
            <w:r w:rsidRPr="004C592C">
              <w:rPr>
                <w:rFonts w:ascii="Arial" w:hAnsi="Arial" w:cs="Arial"/>
                <w:sz w:val="20"/>
                <w:szCs w:val="20"/>
              </w:rPr>
              <w:t>о</w:t>
            </w:r>
            <w:r w:rsidRPr="004C592C">
              <w:rPr>
                <w:rFonts w:ascii="Arial" w:hAnsi="Arial" w:cs="Arial"/>
                <w:sz w:val="20"/>
                <w:szCs w:val="20"/>
              </w:rPr>
              <w:t xml:space="preserve">чий объем двигателя 2445 </w:t>
            </w:r>
            <w:proofErr w:type="spellStart"/>
            <w:r w:rsidRPr="004C592C">
              <w:rPr>
                <w:rFonts w:ascii="Arial" w:hAnsi="Arial" w:cs="Arial"/>
                <w:sz w:val="20"/>
                <w:szCs w:val="20"/>
              </w:rPr>
              <w:t>куб.см</w:t>
            </w:r>
            <w:proofErr w:type="spellEnd"/>
            <w:r w:rsidRPr="004C592C">
              <w:rPr>
                <w:rFonts w:ascii="Arial" w:hAnsi="Arial" w:cs="Arial"/>
                <w:sz w:val="20"/>
                <w:szCs w:val="20"/>
              </w:rPr>
              <w:t xml:space="preserve">; тип двигателя бензиновый; раз-решенная максимальная масса </w:t>
            </w:r>
            <w:smartTag w:uri="urn:schemas-microsoft-com:office:smarttags" w:element="metricconverter">
              <w:smartTagPr>
                <w:attr w:name="ProductID" w:val="2820 кг"/>
              </w:smartTagPr>
              <w:r w:rsidRPr="004C592C">
                <w:rPr>
                  <w:rFonts w:ascii="Arial" w:hAnsi="Arial" w:cs="Arial"/>
                  <w:sz w:val="20"/>
                  <w:szCs w:val="20"/>
                </w:rPr>
                <w:t>2820 кг</w:t>
              </w:r>
            </w:smartTag>
            <w:r w:rsidRPr="004C592C">
              <w:rPr>
                <w:rFonts w:ascii="Arial" w:hAnsi="Arial" w:cs="Arial"/>
                <w:sz w:val="20"/>
                <w:szCs w:val="20"/>
              </w:rPr>
              <w:t xml:space="preserve">; масса без нагрузки </w:t>
            </w:r>
            <w:smartTag w:uri="urn:schemas-microsoft-com:office:smarttags" w:element="metricconverter">
              <w:smartTagPr>
                <w:attr w:name="ProductID" w:val="1820 кг"/>
              </w:smartTagPr>
              <w:r w:rsidRPr="004C592C">
                <w:rPr>
                  <w:rFonts w:ascii="Arial" w:hAnsi="Arial" w:cs="Arial"/>
                  <w:sz w:val="20"/>
                  <w:szCs w:val="20"/>
                </w:rPr>
                <w:t>1820 кг</w:t>
              </w:r>
            </w:smartTag>
            <w:r w:rsidRPr="004C592C">
              <w:rPr>
                <w:rFonts w:ascii="Arial" w:hAnsi="Arial" w:cs="Arial"/>
                <w:sz w:val="20"/>
                <w:szCs w:val="20"/>
              </w:rPr>
              <w:t xml:space="preserve">; ПТС № 73КЕ298728 выдан </w:t>
            </w:r>
            <w:smartTag w:uri="urn:schemas-microsoft-com:office:smarttags" w:element="date">
              <w:smartTagPr>
                <w:attr w:name="Year" w:val="2001"/>
                <w:attr w:name="Day" w:val="24"/>
                <w:attr w:name="Month" w:val="10"/>
                <w:attr w:name="ls" w:val="trans"/>
              </w:smartTagPr>
              <w:r w:rsidRPr="004C592C">
                <w:rPr>
                  <w:rFonts w:ascii="Arial" w:hAnsi="Arial" w:cs="Arial"/>
                  <w:sz w:val="20"/>
                  <w:szCs w:val="20"/>
                </w:rPr>
                <w:t>24.10.2001</w:t>
              </w:r>
            </w:smartTag>
          </w:p>
        </w:tc>
        <w:tc>
          <w:tcPr>
            <w:tcW w:w="141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40 417,00</w:t>
            </w:r>
          </w:p>
        </w:tc>
        <w:tc>
          <w:tcPr>
            <w:tcW w:w="1417" w:type="dxa"/>
            <w:vAlign w:val="center"/>
          </w:tcPr>
          <w:p w:rsidR="007D54D4" w:rsidRPr="004C592C" w:rsidRDefault="007D54D4" w:rsidP="00AD1A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20 208,00</w:t>
            </w:r>
          </w:p>
        </w:tc>
        <w:tc>
          <w:tcPr>
            <w:tcW w:w="1418" w:type="dxa"/>
            <w:gridSpan w:val="2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9 700,00</w:t>
            </w:r>
          </w:p>
        </w:tc>
        <w:tc>
          <w:tcPr>
            <w:tcW w:w="1275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продажа без объявления цены</w:t>
            </w:r>
          </w:p>
        </w:tc>
        <w:tc>
          <w:tcPr>
            <w:tcW w:w="1721" w:type="dxa"/>
          </w:tcPr>
          <w:p w:rsidR="007D54D4" w:rsidRPr="004C592C" w:rsidRDefault="007D54D4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связи с отк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зом от закл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чения договора купли-продажи, протоколом от 28.06.2021 п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бедитель то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 признан уклонившимся от заключения договора. Р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шением Иши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ской городской Думы от 23.12.2021 № 101 объект и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ключен из пр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гнозного плана приватизации </w:t>
            </w:r>
          </w:p>
        </w:tc>
      </w:tr>
      <w:tr w:rsidR="007D54D4" w:rsidRPr="00E55389" w:rsidTr="0033046D">
        <w:tc>
          <w:tcPr>
            <w:tcW w:w="15134" w:type="dxa"/>
            <w:gridSpan w:val="10"/>
          </w:tcPr>
          <w:p w:rsidR="007D54D4" w:rsidRPr="004C592C" w:rsidRDefault="007D54D4" w:rsidP="00916B0C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Объекты, включенные в план приватизации 2014-2021 гг.</w:t>
            </w:r>
          </w:p>
        </w:tc>
      </w:tr>
      <w:tr w:rsidR="007D54D4" w:rsidRPr="00E55389" w:rsidTr="0033046D">
        <w:tc>
          <w:tcPr>
            <w:tcW w:w="15134" w:type="dxa"/>
            <w:gridSpan w:val="10"/>
          </w:tcPr>
          <w:p w:rsidR="007D54D4" w:rsidRPr="004C592C" w:rsidRDefault="007D54D4" w:rsidP="007352E7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(договоры купли-продажи с рассрочкой платежа на срок 5 - 8 лет равными долями)</w:t>
            </w:r>
          </w:p>
        </w:tc>
      </w:tr>
      <w:tr w:rsidR="007D54D4" w:rsidRPr="00E55389" w:rsidTr="004C592C">
        <w:tc>
          <w:tcPr>
            <w:tcW w:w="77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0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Планиру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мый доход в рублях 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(без НДС)</w:t>
            </w:r>
          </w:p>
        </w:tc>
        <w:tc>
          <w:tcPr>
            <w:tcW w:w="1417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Цена сде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ки в рублях (без НДС)</w:t>
            </w:r>
          </w:p>
        </w:tc>
        <w:tc>
          <w:tcPr>
            <w:tcW w:w="1418" w:type="dxa"/>
            <w:gridSpan w:val="2"/>
            <w:vAlign w:val="center"/>
          </w:tcPr>
          <w:p w:rsidR="007D54D4" w:rsidRPr="004C592C" w:rsidRDefault="007D54D4" w:rsidP="00916B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Поступл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ние в г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родской 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бюджет в 2021 году, руб.</w:t>
            </w:r>
          </w:p>
        </w:tc>
        <w:tc>
          <w:tcPr>
            <w:tcW w:w="1275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орг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низацию и 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провед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ние пр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ватизации</w:t>
            </w:r>
          </w:p>
        </w:tc>
        <w:tc>
          <w:tcPr>
            <w:tcW w:w="1560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Сроки 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сделки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(дата дог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вора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купли-продажи)</w:t>
            </w:r>
          </w:p>
        </w:tc>
        <w:tc>
          <w:tcPr>
            <w:tcW w:w="1539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Способ пр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ватизации</w:t>
            </w:r>
          </w:p>
        </w:tc>
        <w:tc>
          <w:tcPr>
            <w:tcW w:w="1721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D54D4" w:rsidRPr="00E55389" w:rsidTr="004C592C">
        <w:tc>
          <w:tcPr>
            <w:tcW w:w="77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00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9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1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D54D4" w:rsidRPr="00E55389" w:rsidTr="004C592C">
        <w:tc>
          <w:tcPr>
            <w:tcW w:w="77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8" w:type="dxa"/>
            <w:vAlign w:val="center"/>
          </w:tcPr>
          <w:p w:rsidR="007D54D4" w:rsidRPr="004C592C" w:rsidRDefault="007D54D4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Помещение, назначение: нежилое п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мещение, площадью 99,8 </w:t>
            </w:r>
            <w:proofErr w:type="spellStart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этаж 1, расположенное по адресу: Тюменская область, г. Ишим, ул. Береговая, 21/4</w:t>
            </w:r>
          </w:p>
        </w:tc>
        <w:tc>
          <w:tcPr>
            <w:tcW w:w="141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2 538 600,00</w:t>
            </w:r>
          </w:p>
        </w:tc>
        <w:tc>
          <w:tcPr>
            <w:tcW w:w="1417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2 538 600,00</w:t>
            </w:r>
          </w:p>
        </w:tc>
        <w:tc>
          <w:tcPr>
            <w:tcW w:w="1418" w:type="dxa"/>
            <w:gridSpan w:val="2"/>
            <w:vAlign w:val="center"/>
          </w:tcPr>
          <w:p w:rsidR="007D54D4" w:rsidRPr="004C592C" w:rsidRDefault="00D13731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309 217,85</w:t>
            </w:r>
          </w:p>
        </w:tc>
        <w:tc>
          <w:tcPr>
            <w:tcW w:w="1275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60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28.01.2016</w:t>
            </w:r>
          </w:p>
        </w:tc>
        <w:tc>
          <w:tcPr>
            <w:tcW w:w="1539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</w:t>
            </w:r>
          </w:p>
        </w:tc>
        <w:tc>
          <w:tcPr>
            <w:tcW w:w="1721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54D4" w:rsidRPr="00E55389" w:rsidTr="004C592C">
        <w:tc>
          <w:tcPr>
            <w:tcW w:w="77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8" w:type="dxa"/>
            <w:vAlign w:val="center"/>
          </w:tcPr>
          <w:p w:rsidR="007D54D4" w:rsidRPr="004C592C" w:rsidRDefault="007D54D4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Помещение, назначение нежилое, пл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щадью 1250,5 </w:t>
            </w:r>
            <w:proofErr w:type="spellStart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этаж 1,2, адрес объекта: Тюменская область, город Ишим, улица Литвинова, 1</w:t>
            </w:r>
          </w:p>
        </w:tc>
        <w:tc>
          <w:tcPr>
            <w:tcW w:w="141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2 563 525,00</w:t>
            </w:r>
          </w:p>
        </w:tc>
        <w:tc>
          <w:tcPr>
            <w:tcW w:w="1417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2 563 525,00</w:t>
            </w:r>
          </w:p>
        </w:tc>
        <w:tc>
          <w:tcPr>
            <w:tcW w:w="1418" w:type="dxa"/>
            <w:gridSpan w:val="2"/>
            <w:vAlign w:val="center"/>
          </w:tcPr>
          <w:p w:rsidR="007D54D4" w:rsidRPr="004C592C" w:rsidRDefault="007D54D4" w:rsidP="00A63E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42 858,39</w:t>
            </w:r>
          </w:p>
        </w:tc>
        <w:tc>
          <w:tcPr>
            <w:tcW w:w="1275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60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28.01.2016</w:t>
            </w:r>
          </w:p>
        </w:tc>
        <w:tc>
          <w:tcPr>
            <w:tcW w:w="1539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</w:t>
            </w:r>
          </w:p>
        </w:tc>
        <w:tc>
          <w:tcPr>
            <w:tcW w:w="1721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54D4" w:rsidRPr="00E55389" w:rsidTr="004C592C">
        <w:tc>
          <w:tcPr>
            <w:tcW w:w="77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8" w:type="dxa"/>
          </w:tcPr>
          <w:p w:rsidR="007D54D4" w:rsidRPr="004C592C" w:rsidRDefault="007D54D4" w:rsidP="0033046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 строение, назначение: неж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лое строение, 1 – этажное, общая пл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щадь 148,9 </w:t>
            </w:r>
            <w:proofErr w:type="spellStart"/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адрес объекта: Т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менская область, г. Ишим, ул. Чайко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ского, д.25, с земельным участком пл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щадью 272 </w:t>
            </w:r>
            <w:proofErr w:type="spellStart"/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D54D4" w:rsidRPr="004C592C" w:rsidRDefault="007D54D4" w:rsidP="00A971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3 511060,00</w:t>
            </w:r>
          </w:p>
        </w:tc>
        <w:tc>
          <w:tcPr>
            <w:tcW w:w="1417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3 511 060,00</w:t>
            </w:r>
          </w:p>
        </w:tc>
        <w:tc>
          <w:tcPr>
            <w:tcW w:w="1418" w:type="dxa"/>
            <w:gridSpan w:val="2"/>
            <w:vAlign w:val="center"/>
          </w:tcPr>
          <w:p w:rsidR="007D54D4" w:rsidRPr="004C592C" w:rsidRDefault="007D54D4" w:rsidP="003307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58 699,87</w:t>
            </w:r>
          </w:p>
        </w:tc>
        <w:tc>
          <w:tcPr>
            <w:tcW w:w="1275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60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10.02.2016</w:t>
            </w:r>
          </w:p>
        </w:tc>
        <w:tc>
          <w:tcPr>
            <w:tcW w:w="1539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порядке, предусмо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ренном Ф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деральным законом № 159-ФЗ от 22.07.2008</w:t>
            </w:r>
          </w:p>
        </w:tc>
        <w:tc>
          <w:tcPr>
            <w:tcW w:w="1721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тежа</w:t>
            </w:r>
          </w:p>
        </w:tc>
      </w:tr>
      <w:tr w:rsidR="007D54D4" w:rsidRPr="00E55389" w:rsidTr="004C592C">
        <w:tc>
          <w:tcPr>
            <w:tcW w:w="77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8" w:type="dxa"/>
          </w:tcPr>
          <w:p w:rsidR="007D54D4" w:rsidRPr="004C592C" w:rsidRDefault="007D54D4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 (столовая), назначение: стол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вая, 1-этажное, общая площадь 269,1 </w:t>
            </w:r>
            <w:proofErr w:type="spellStart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по адресу: Тюменская область, Ишимский район, территория СОЛ Юность – 1, строен.2, с земельным участком площадью 25729 </w:t>
            </w:r>
            <w:proofErr w:type="spellStart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1 597 000,00</w:t>
            </w:r>
          </w:p>
        </w:tc>
        <w:tc>
          <w:tcPr>
            <w:tcW w:w="1417" w:type="dxa"/>
            <w:vAlign w:val="center"/>
          </w:tcPr>
          <w:p w:rsidR="007D54D4" w:rsidRPr="004C592C" w:rsidRDefault="007D54D4" w:rsidP="008822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1 597 000,00</w:t>
            </w:r>
          </w:p>
        </w:tc>
        <w:tc>
          <w:tcPr>
            <w:tcW w:w="1418" w:type="dxa"/>
            <w:gridSpan w:val="2"/>
            <w:vAlign w:val="center"/>
          </w:tcPr>
          <w:p w:rsidR="007D54D4" w:rsidRPr="004C592C" w:rsidRDefault="000F12EE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129 941,9</w:t>
            </w:r>
          </w:p>
        </w:tc>
        <w:tc>
          <w:tcPr>
            <w:tcW w:w="1275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60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539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</w:t>
            </w:r>
          </w:p>
        </w:tc>
        <w:tc>
          <w:tcPr>
            <w:tcW w:w="1721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54D4" w:rsidRPr="00E55389" w:rsidTr="004C592C">
        <w:tc>
          <w:tcPr>
            <w:tcW w:w="77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8" w:type="dxa"/>
          </w:tcPr>
          <w:p w:rsidR="007D54D4" w:rsidRPr="004C592C" w:rsidRDefault="007D54D4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Здание (спальный корпус), назначение: спальный корпус, 1-этажный, общая площадь 271 </w:t>
            </w:r>
            <w:proofErr w:type="spellStart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по адресу: Тюме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ская область, Ишимский район, терр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тория СОЛ Юность – 2, строен.1, с з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мельным участком площадью 8555 </w:t>
            </w:r>
            <w:proofErr w:type="spellStart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719 000,00</w:t>
            </w:r>
          </w:p>
        </w:tc>
        <w:tc>
          <w:tcPr>
            <w:tcW w:w="1417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719 000,00</w:t>
            </w:r>
          </w:p>
        </w:tc>
        <w:tc>
          <w:tcPr>
            <w:tcW w:w="1418" w:type="dxa"/>
            <w:gridSpan w:val="2"/>
            <w:vAlign w:val="center"/>
          </w:tcPr>
          <w:p w:rsidR="007D54D4" w:rsidRPr="004C592C" w:rsidRDefault="007D4B57" w:rsidP="00B92A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35 581,41</w:t>
            </w:r>
          </w:p>
        </w:tc>
        <w:tc>
          <w:tcPr>
            <w:tcW w:w="1275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60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539" w:type="dxa"/>
            <w:vAlign w:val="center"/>
          </w:tcPr>
          <w:p w:rsidR="007D54D4" w:rsidRPr="004C592C" w:rsidRDefault="007D54D4" w:rsidP="003304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</w:t>
            </w:r>
          </w:p>
        </w:tc>
        <w:tc>
          <w:tcPr>
            <w:tcW w:w="1721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54D4" w:rsidRPr="00E55389" w:rsidTr="004C592C">
        <w:tc>
          <w:tcPr>
            <w:tcW w:w="77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8" w:type="dxa"/>
            <w:vAlign w:val="center"/>
          </w:tcPr>
          <w:p w:rsidR="007D54D4" w:rsidRPr="004C592C" w:rsidRDefault="007D54D4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Помещение, назначение: нежилое п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мещение, площадь 35,7 </w:t>
            </w:r>
            <w:proofErr w:type="spellStart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этаж 1, по 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адресу: Тюменская область, город Ишим, ул. 8-е Марта, дом 20, помещ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ние 3</w:t>
            </w:r>
          </w:p>
        </w:tc>
        <w:tc>
          <w:tcPr>
            <w:tcW w:w="141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753 000,00</w:t>
            </w:r>
          </w:p>
        </w:tc>
        <w:tc>
          <w:tcPr>
            <w:tcW w:w="1417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753 000,00</w:t>
            </w:r>
          </w:p>
        </w:tc>
        <w:tc>
          <w:tcPr>
            <w:tcW w:w="1418" w:type="dxa"/>
            <w:gridSpan w:val="2"/>
            <w:vAlign w:val="center"/>
          </w:tcPr>
          <w:p w:rsidR="007D54D4" w:rsidRPr="004C592C" w:rsidRDefault="00A25D0A" w:rsidP="00BC2F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88 920,29</w:t>
            </w:r>
          </w:p>
        </w:tc>
        <w:tc>
          <w:tcPr>
            <w:tcW w:w="1275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60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15.04.2016</w:t>
            </w:r>
          </w:p>
        </w:tc>
        <w:tc>
          <w:tcPr>
            <w:tcW w:w="1539" w:type="dxa"/>
            <w:vAlign w:val="center"/>
          </w:tcPr>
          <w:p w:rsidR="007D54D4" w:rsidRPr="004C592C" w:rsidRDefault="007D54D4" w:rsidP="003304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ренном Ф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</w:t>
            </w:r>
          </w:p>
        </w:tc>
        <w:tc>
          <w:tcPr>
            <w:tcW w:w="1721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в соответствии с договором 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купли-продажи предоставлена рассрочка пл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54D4" w:rsidRPr="00E55389" w:rsidTr="004C592C">
        <w:tc>
          <w:tcPr>
            <w:tcW w:w="77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008" w:type="dxa"/>
            <w:vAlign w:val="center"/>
          </w:tcPr>
          <w:p w:rsidR="007D54D4" w:rsidRPr="004C592C" w:rsidRDefault="007D54D4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Помещение, назначение нежилое п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мещение, площадь 525,9 </w:t>
            </w:r>
            <w:proofErr w:type="spellStart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этаж 1, по адресу: Тюменская область, город  Ишим, улица Литвинова, 1, строение 1.</w:t>
            </w:r>
          </w:p>
        </w:tc>
        <w:tc>
          <w:tcPr>
            <w:tcW w:w="141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1 976 796,61</w:t>
            </w:r>
          </w:p>
        </w:tc>
        <w:tc>
          <w:tcPr>
            <w:tcW w:w="1417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1 976 796,61</w:t>
            </w:r>
          </w:p>
        </w:tc>
        <w:tc>
          <w:tcPr>
            <w:tcW w:w="1418" w:type="dxa"/>
            <w:gridSpan w:val="2"/>
            <w:vAlign w:val="center"/>
          </w:tcPr>
          <w:p w:rsidR="007D54D4" w:rsidRPr="004C592C" w:rsidRDefault="007D54D4" w:rsidP="007A0C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340 003,64</w:t>
            </w:r>
          </w:p>
        </w:tc>
        <w:tc>
          <w:tcPr>
            <w:tcW w:w="1275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60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08.11.2016</w:t>
            </w:r>
          </w:p>
        </w:tc>
        <w:tc>
          <w:tcPr>
            <w:tcW w:w="1539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</w:t>
            </w:r>
          </w:p>
        </w:tc>
        <w:tc>
          <w:tcPr>
            <w:tcW w:w="1721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54D4" w:rsidRPr="00E55389" w:rsidTr="004C592C">
        <w:tc>
          <w:tcPr>
            <w:tcW w:w="77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8" w:type="dxa"/>
          </w:tcPr>
          <w:p w:rsidR="007D54D4" w:rsidRPr="004C592C" w:rsidRDefault="007D54D4" w:rsidP="0033046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Нежилое помещение, общей площадью 74,4 </w:t>
            </w:r>
            <w:proofErr w:type="spellStart"/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(№7, 8 по экспликации), ра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положенное в отдельно стоящем ки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пичном здании по адресу: Тюменская область, г. Ишим, ул. Ленина, д. 21 </w:t>
            </w:r>
          </w:p>
        </w:tc>
        <w:tc>
          <w:tcPr>
            <w:tcW w:w="141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666 132,00</w:t>
            </w:r>
          </w:p>
        </w:tc>
        <w:tc>
          <w:tcPr>
            <w:tcW w:w="1417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666 132,00</w:t>
            </w:r>
          </w:p>
        </w:tc>
        <w:tc>
          <w:tcPr>
            <w:tcW w:w="1418" w:type="dxa"/>
            <w:gridSpan w:val="2"/>
            <w:vAlign w:val="center"/>
          </w:tcPr>
          <w:p w:rsidR="007D54D4" w:rsidRPr="004C592C" w:rsidRDefault="006A7116" w:rsidP="00BC2F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159 482,47</w:t>
            </w:r>
          </w:p>
        </w:tc>
        <w:tc>
          <w:tcPr>
            <w:tcW w:w="1275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01.11.2017</w:t>
            </w:r>
          </w:p>
        </w:tc>
        <w:tc>
          <w:tcPr>
            <w:tcW w:w="1539" w:type="dxa"/>
            <w:vAlign w:val="center"/>
          </w:tcPr>
          <w:p w:rsidR="007D54D4" w:rsidRPr="004C592C" w:rsidRDefault="007D54D4" w:rsidP="003304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</w:t>
            </w:r>
          </w:p>
        </w:tc>
        <w:tc>
          <w:tcPr>
            <w:tcW w:w="1721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54D4" w:rsidRPr="00E55389" w:rsidTr="004C592C">
        <w:tc>
          <w:tcPr>
            <w:tcW w:w="77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8" w:type="dxa"/>
            <w:vAlign w:val="center"/>
          </w:tcPr>
          <w:p w:rsidR="007D54D4" w:rsidRPr="004C592C" w:rsidRDefault="007D54D4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Здание, назначение: нежилое здание, 1-этажное, общая площадь 84 </w:t>
            </w:r>
            <w:proofErr w:type="spellStart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расположенное по адресу: Тюменская область, г. Ишим, ул. </w:t>
            </w:r>
            <w:proofErr w:type="spellStart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Плешковская</w:t>
            </w:r>
            <w:proofErr w:type="spellEnd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1, здание 4, кадастровый номер: 72:10:0000000:753</w:t>
            </w:r>
          </w:p>
        </w:tc>
        <w:tc>
          <w:tcPr>
            <w:tcW w:w="141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467 950,00</w:t>
            </w:r>
          </w:p>
        </w:tc>
        <w:tc>
          <w:tcPr>
            <w:tcW w:w="1417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467 950,00</w:t>
            </w:r>
          </w:p>
        </w:tc>
        <w:tc>
          <w:tcPr>
            <w:tcW w:w="1418" w:type="dxa"/>
            <w:gridSpan w:val="2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65 981,3</w:t>
            </w:r>
          </w:p>
        </w:tc>
        <w:tc>
          <w:tcPr>
            <w:tcW w:w="1275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1539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</w:t>
            </w:r>
          </w:p>
        </w:tc>
        <w:tc>
          <w:tcPr>
            <w:tcW w:w="1721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54D4" w:rsidRPr="00E55389" w:rsidTr="004C592C">
        <w:tc>
          <w:tcPr>
            <w:tcW w:w="778" w:type="dxa"/>
            <w:vAlign w:val="center"/>
          </w:tcPr>
          <w:p w:rsidR="007D54D4" w:rsidRPr="004C592C" w:rsidRDefault="007D54D4" w:rsidP="00762B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8" w:type="dxa"/>
            <w:vAlign w:val="center"/>
          </w:tcPr>
          <w:p w:rsidR="007D54D4" w:rsidRPr="004C592C" w:rsidRDefault="007D54D4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Нежилое помещение, назначение: н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жилое помещение, этаж № 1, площ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дью 95,1 </w:t>
            </w:r>
            <w:proofErr w:type="spellStart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расположенное по адр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су: Тюменская область, город Ишим, ул. Ленина, дом 21, кадастровый номер: 72:25:0104016:978</w:t>
            </w:r>
          </w:p>
        </w:tc>
        <w:tc>
          <w:tcPr>
            <w:tcW w:w="141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869 404,00</w:t>
            </w:r>
          </w:p>
        </w:tc>
        <w:tc>
          <w:tcPr>
            <w:tcW w:w="1417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869 404,00</w:t>
            </w:r>
          </w:p>
        </w:tc>
        <w:tc>
          <w:tcPr>
            <w:tcW w:w="1418" w:type="dxa"/>
            <w:gridSpan w:val="2"/>
            <w:vAlign w:val="center"/>
          </w:tcPr>
          <w:p w:rsidR="007D54D4" w:rsidRPr="004C592C" w:rsidRDefault="006A7116" w:rsidP="00762B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221 413,68</w:t>
            </w:r>
            <w:r w:rsidR="007D54D4"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08.10.2018</w:t>
            </w:r>
          </w:p>
        </w:tc>
        <w:tc>
          <w:tcPr>
            <w:tcW w:w="1539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</w:t>
            </w:r>
          </w:p>
        </w:tc>
        <w:tc>
          <w:tcPr>
            <w:tcW w:w="1721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54D4" w:rsidRPr="00E55389" w:rsidTr="004C592C">
        <w:tc>
          <w:tcPr>
            <w:tcW w:w="778" w:type="dxa"/>
            <w:vAlign w:val="bottom"/>
          </w:tcPr>
          <w:p w:rsidR="007D54D4" w:rsidRPr="004C592C" w:rsidRDefault="007D54D4" w:rsidP="00C572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08" w:type="dxa"/>
            <w:vAlign w:val="center"/>
          </w:tcPr>
          <w:p w:rsidR="007D54D4" w:rsidRPr="004C592C" w:rsidRDefault="007D54D4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Помещение, назначение: нежилое, 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щая площадь 128,9 </w:t>
            </w:r>
            <w:proofErr w:type="spellStart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этаж 1, адрес объекта: Тюменская область, г. Ишим, ул. Чернышевского, д. 2/3, кадастровый номер 72:25:0101010:1561</w:t>
            </w:r>
          </w:p>
        </w:tc>
        <w:tc>
          <w:tcPr>
            <w:tcW w:w="141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3 538 390,53</w:t>
            </w:r>
          </w:p>
        </w:tc>
        <w:tc>
          <w:tcPr>
            <w:tcW w:w="1417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3 538 390,53</w:t>
            </w:r>
          </w:p>
        </w:tc>
        <w:tc>
          <w:tcPr>
            <w:tcW w:w="1418" w:type="dxa"/>
            <w:gridSpan w:val="2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461 193,03</w:t>
            </w:r>
          </w:p>
        </w:tc>
        <w:tc>
          <w:tcPr>
            <w:tcW w:w="1275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560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15.05.2019</w:t>
            </w:r>
          </w:p>
        </w:tc>
        <w:tc>
          <w:tcPr>
            <w:tcW w:w="1539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</w:t>
            </w:r>
          </w:p>
        </w:tc>
        <w:tc>
          <w:tcPr>
            <w:tcW w:w="1721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54D4" w:rsidRPr="00E55389" w:rsidTr="004C592C">
        <w:tc>
          <w:tcPr>
            <w:tcW w:w="778" w:type="dxa"/>
            <w:vAlign w:val="bottom"/>
          </w:tcPr>
          <w:p w:rsidR="007D54D4" w:rsidRPr="004C592C" w:rsidRDefault="007D54D4" w:rsidP="00C572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8" w:type="dxa"/>
            <w:vAlign w:val="center"/>
          </w:tcPr>
          <w:p w:rsidR="007D54D4" w:rsidRPr="004C592C" w:rsidRDefault="007D54D4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Нежилое помещение, гараж, этаж 1, 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площадь 56,1 </w:t>
            </w:r>
            <w:proofErr w:type="spellStart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адрес (местопол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жение): Российская Федерация, Тюме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ская область, город Ишим, ул. Ленина, 21, строение 5. Кадастровый номер 72:25:0104016:713</w:t>
            </w:r>
          </w:p>
        </w:tc>
        <w:tc>
          <w:tcPr>
            <w:tcW w:w="141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493 222,90</w:t>
            </w:r>
          </w:p>
        </w:tc>
        <w:tc>
          <w:tcPr>
            <w:tcW w:w="1417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493 222,90</w:t>
            </w:r>
          </w:p>
        </w:tc>
        <w:tc>
          <w:tcPr>
            <w:tcW w:w="1418" w:type="dxa"/>
            <w:gridSpan w:val="2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45 000,00</w:t>
            </w:r>
          </w:p>
        </w:tc>
        <w:tc>
          <w:tcPr>
            <w:tcW w:w="1275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560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539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порядке, 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предусмо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</w:t>
            </w:r>
          </w:p>
        </w:tc>
        <w:tc>
          <w:tcPr>
            <w:tcW w:w="1721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в соответствии 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 договором купли-продажи предоставлена рассрочка пл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54D4" w:rsidRPr="00E55389" w:rsidTr="004C592C">
        <w:tc>
          <w:tcPr>
            <w:tcW w:w="778" w:type="dxa"/>
            <w:vAlign w:val="bottom"/>
          </w:tcPr>
          <w:p w:rsidR="007D54D4" w:rsidRPr="004C592C" w:rsidRDefault="007D54D4" w:rsidP="00C572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008" w:type="dxa"/>
            <w:vAlign w:val="center"/>
          </w:tcPr>
          <w:p w:rsidR="007D54D4" w:rsidRPr="004C592C" w:rsidRDefault="007D54D4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Нежилое помещение, этаж №1, пл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щадь 185,7 </w:t>
            </w:r>
            <w:proofErr w:type="spellStart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адрес (местополож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ние): Тюменская область, Ишимский район, город Ишим, ул. Ленина, дом 21. Кадастровый номер 72:25:0104016:976.</w:t>
            </w:r>
          </w:p>
          <w:p w:rsidR="007D54D4" w:rsidRPr="004C592C" w:rsidRDefault="007D54D4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Нежилое помещение, подвал, площадь 40,6 </w:t>
            </w:r>
            <w:proofErr w:type="spellStart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адрес (местоположение): Т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менская область, Ишимский район, г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 Ишим, ул. Ленина, дом 21. Кадас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ровый номер 72:25:0104016:979</w:t>
            </w:r>
          </w:p>
        </w:tc>
        <w:tc>
          <w:tcPr>
            <w:tcW w:w="141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1 894 000,00</w:t>
            </w:r>
          </w:p>
        </w:tc>
        <w:tc>
          <w:tcPr>
            <w:tcW w:w="1417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1 894 000,00</w:t>
            </w:r>
          </w:p>
        </w:tc>
        <w:tc>
          <w:tcPr>
            <w:tcW w:w="1418" w:type="dxa"/>
            <w:gridSpan w:val="2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90 000,00</w:t>
            </w:r>
          </w:p>
        </w:tc>
        <w:tc>
          <w:tcPr>
            <w:tcW w:w="1275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09.01.2020</w:t>
            </w:r>
          </w:p>
        </w:tc>
        <w:tc>
          <w:tcPr>
            <w:tcW w:w="1539" w:type="dxa"/>
            <w:vAlign w:val="center"/>
          </w:tcPr>
          <w:p w:rsidR="007D54D4" w:rsidRPr="004C592C" w:rsidRDefault="007D54D4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</w:t>
            </w:r>
          </w:p>
        </w:tc>
        <w:tc>
          <w:tcPr>
            <w:tcW w:w="1721" w:type="dxa"/>
            <w:vAlign w:val="center"/>
          </w:tcPr>
          <w:p w:rsidR="007D54D4" w:rsidRPr="004C592C" w:rsidRDefault="007D54D4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54D4" w:rsidRPr="00E55389" w:rsidTr="004C592C">
        <w:tc>
          <w:tcPr>
            <w:tcW w:w="778" w:type="dxa"/>
            <w:vAlign w:val="bottom"/>
          </w:tcPr>
          <w:p w:rsidR="007D54D4" w:rsidRPr="004C592C" w:rsidRDefault="007D54D4" w:rsidP="00C572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08" w:type="dxa"/>
            <w:vAlign w:val="center"/>
          </w:tcPr>
          <w:p w:rsidR="007D54D4" w:rsidRPr="004C592C" w:rsidRDefault="007D54D4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Здание, назначение: нежилое здание 1- этажное, общая площадь 91,7 </w:t>
            </w:r>
            <w:proofErr w:type="spellStart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а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 (местонахождение) объекта: Т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менская область, город Ишим, ул. Бер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говая, 4, кадастровый номер 72:25:0104017:373</w:t>
            </w:r>
          </w:p>
        </w:tc>
        <w:tc>
          <w:tcPr>
            <w:tcW w:w="141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214 384,00</w:t>
            </w:r>
          </w:p>
        </w:tc>
        <w:tc>
          <w:tcPr>
            <w:tcW w:w="1417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214 384,00</w:t>
            </w:r>
          </w:p>
        </w:tc>
        <w:tc>
          <w:tcPr>
            <w:tcW w:w="1418" w:type="dxa"/>
            <w:gridSpan w:val="2"/>
            <w:vAlign w:val="center"/>
          </w:tcPr>
          <w:p w:rsidR="007D54D4" w:rsidRPr="004C592C" w:rsidRDefault="007D54D4" w:rsidP="00C768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  <w:r w:rsidR="00C76816"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495,34</w:t>
            </w:r>
          </w:p>
        </w:tc>
        <w:tc>
          <w:tcPr>
            <w:tcW w:w="1275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  <w:tc>
          <w:tcPr>
            <w:tcW w:w="1539" w:type="dxa"/>
            <w:vAlign w:val="center"/>
          </w:tcPr>
          <w:p w:rsidR="007D54D4" w:rsidRPr="004C592C" w:rsidRDefault="007D54D4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</w:t>
            </w:r>
          </w:p>
        </w:tc>
        <w:tc>
          <w:tcPr>
            <w:tcW w:w="1721" w:type="dxa"/>
            <w:vAlign w:val="center"/>
          </w:tcPr>
          <w:p w:rsidR="007D54D4" w:rsidRPr="004C592C" w:rsidRDefault="007D54D4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54D4" w:rsidRPr="00E55389" w:rsidTr="004C592C">
        <w:tc>
          <w:tcPr>
            <w:tcW w:w="778" w:type="dxa"/>
            <w:vAlign w:val="bottom"/>
          </w:tcPr>
          <w:p w:rsidR="007D54D4" w:rsidRPr="004C592C" w:rsidRDefault="007D54D4" w:rsidP="00C572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08" w:type="dxa"/>
            <w:vAlign w:val="center"/>
          </w:tcPr>
          <w:p w:rsidR="007D54D4" w:rsidRPr="004C592C" w:rsidRDefault="007D54D4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Склад, назначение: нежилое здание, площадь 35 </w:t>
            </w:r>
            <w:proofErr w:type="spellStart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количество этажей: 1, адрес (местонахождение) объекта: Т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менская область, город Ишим, улица Ленина, 21, здание 1, кадастровый н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мер: 72:25:0104016:733</w:t>
            </w:r>
          </w:p>
        </w:tc>
        <w:tc>
          <w:tcPr>
            <w:tcW w:w="141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116 620,00</w:t>
            </w:r>
          </w:p>
        </w:tc>
        <w:tc>
          <w:tcPr>
            <w:tcW w:w="1417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116 620,00</w:t>
            </w:r>
          </w:p>
        </w:tc>
        <w:tc>
          <w:tcPr>
            <w:tcW w:w="1418" w:type="dxa"/>
            <w:gridSpan w:val="2"/>
            <w:vAlign w:val="center"/>
          </w:tcPr>
          <w:p w:rsidR="007D54D4" w:rsidRPr="004C592C" w:rsidRDefault="007D54D4" w:rsidP="00C7681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  <w:r w:rsidR="00C76816"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588,80</w:t>
            </w:r>
          </w:p>
        </w:tc>
        <w:tc>
          <w:tcPr>
            <w:tcW w:w="1275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  <w:tc>
          <w:tcPr>
            <w:tcW w:w="1539" w:type="dxa"/>
            <w:vAlign w:val="center"/>
          </w:tcPr>
          <w:p w:rsidR="007D54D4" w:rsidRPr="004C592C" w:rsidRDefault="007D54D4" w:rsidP="003304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</w:t>
            </w:r>
          </w:p>
        </w:tc>
        <w:tc>
          <w:tcPr>
            <w:tcW w:w="1721" w:type="dxa"/>
            <w:vAlign w:val="center"/>
          </w:tcPr>
          <w:p w:rsidR="007D54D4" w:rsidRPr="004C592C" w:rsidRDefault="007D54D4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54D4" w:rsidRPr="00E55389" w:rsidTr="004C592C">
        <w:tc>
          <w:tcPr>
            <w:tcW w:w="778" w:type="dxa"/>
            <w:vAlign w:val="bottom"/>
          </w:tcPr>
          <w:p w:rsidR="007D54D4" w:rsidRPr="004C592C" w:rsidRDefault="007D54D4" w:rsidP="00C572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08" w:type="dxa"/>
            <w:vAlign w:val="center"/>
          </w:tcPr>
          <w:p w:rsidR="007D54D4" w:rsidRPr="004C592C" w:rsidRDefault="007D54D4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Помещение, назначение: нежилое п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мещение, площадь 144,9 </w:t>
            </w:r>
            <w:proofErr w:type="spellStart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этаж: 1, адрес (местонахождение) объекта:</w:t>
            </w:r>
            <w:proofErr w:type="gramEnd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менская область, город Ишим, улица Ленина, 21, здание 3, кадастровый н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мер: 72:25:0104016:838</w:t>
            </w:r>
          </w:p>
        </w:tc>
        <w:tc>
          <w:tcPr>
            <w:tcW w:w="141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603 653,00</w:t>
            </w:r>
          </w:p>
        </w:tc>
        <w:tc>
          <w:tcPr>
            <w:tcW w:w="1417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603 653,00</w:t>
            </w:r>
          </w:p>
        </w:tc>
        <w:tc>
          <w:tcPr>
            <w:tcW w:w="1418" w:type="dxa"/>
            <w:gridSpan w:val="2"/>
            <w:vAlign w:val="center"/>
          </w:tcPr>
          <w:p w:rsidR="007D54D4" w:rsidRPr="004C592C" w:rsidRDefault="002642C6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85 867,61</w:t>
            </w:r>
          </w:p>
        </w:tc>
        <w:tc>
          <w:tcPr>
            <w:tcW w:w="1275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  <w:tc>
          <w:tcPr>
            <w:tcW w:w="1539" w:type="dxa"/>
            <w:vAlign w:val="center"/>
          </w:tcPr>
          <w:p w:rsidR="007D54D4" w:rsidRPr="004C592C" w:rsidRDefault="007D54D4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</w:t>
            </w:r>
          </w:p>
        </w:tc>
        <w:tc>
          <w:tcPr>
            <w:tcW w:w="1721" w:type="dxa"/>
            <w:vAlign w:val="center"/>
          </w:tcPr>
          <w:p w:rsidR="007D54D4" w:rsidRPr="004C592C" w:rsidRDefault="007D54D4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54D4" w:rsidRPr="00E55389" w:rsidTr="004C592C">
        <w:tc>
          <w:tcPr>
            <w:tcW w:w="778" w:type="dxa"/>
            <w:vAlign w:val="bottom"/>
          </w:tcPr>
          <w:p w:rsidR="007D54D4" w:rsidRPr="004C592C" w:rsidRDefault="007D54D4" w:rsidP="00C572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08" w:type="dxa"/>
            <w:vAlign w:val="center"/>
          </w:tcPr>
          <w:p w:rsidR="007D54D4" w:rsidRPr="004C592C" w:rsidRDefault="007D54D4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Помещение, назначение: нежилое п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мещение, площадь 75,8 </w:t>
            </w:r>
            <w:proofErr w:type="spellStart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этаж: 1, адрес (местонахождение) объекта:</w:t>
            </w:r>
            <w:proofErr w:type="gramEnd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менская область, город Ишим, улица 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Ленина, 21, здание 4, кадастровый н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мер: 72:25:0104016:837</w:t>
            </w:r>
          </w:p>
        </w:tc>
        <w:tc>
          <w:tcPr>
            <w:tcW w:w="141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319 800,00</w:t>
            </w:r>
          </w:p>
        </w:tc>
        <w:tc>
          <w:tcPr>
            <w:tcW w:w="1417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319 800,00</w:t>
            </w:r>
          </w:p>
        </w:tc>
        <w:tc>
          <w:tcPr>
            <w:tcW w:w="1418" w:type="dxa"/>
            <w:gridSpan w:val="2"/>
            <w:vAlign w:val="center"/>
          </w:tcPr>
          <w:p w:rsidR="007D54D4" w:rsidRPr="004C592C" w:rsidRDefault="007D54D4" w:rsidP="00264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  <w:r w:rsidR="002642C6"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490,49</w:t>
            </w:r>
          </w:p>
        </w:tc>
        <w:tc>
          <w:tcPr>
            <w:tcW w:w="1275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17.02.2020</w:t>
            </w:r>
          </w:p>
        </w:tc>
        <w:tc>
          <w:tcPr>
            <w:tcW w:w="1539" w:type="dxa"/>
            <w:vAlign w:val="center"/>
          </w:tcPr>
          <w:p w:rsidR="007D54D4" w:rsidRPr="004C592C" w:rsidRDefault="007D54D4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деральным 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законом № 159-ФЗ от 22.07.2008</w:t>
            </w:r>
          </w:p>
        </w:tc>
        <w:tc>
          <w:tcPr>
            <w:tcW w:w="1721" w:type="dxa"/>
            <w:vAlign w:val="center"/>
          </w:tcPr>
          <w:p w:rsidR="007D54D4" w:rsidRPr="004C592C" w:rsidRDefault="007D54D4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в соответствии с договором купли-продажи предоставлена 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рассрочка пл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54D4" w:rsidRPr="00E55389" w:rsidTr="004C592C">
        <w:tc>
          <w:tcPr>
            <w:tcW w:w="778" w:type="dxa"/>
            <w:vAlign w:val="bottom"/>
          </w:tcPr>
          <w:p w:rsidR="007D54D4" w:rsidRPr="004C592C" w:rsidRDefault="007D54D4" w:rsidP="00C572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4008" w:type="dxa"/>
            <w:vAlign w:val="center"/>
          </w:tcPr>
          <w:p w:rsidR="007D54D4" w:rsidRPr="004C592C" w:rsidRDefault="007D54D4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Здание, назначение: нежилое здание, площадь 71,2 </w:t>
            </w:r>
            <w:proofErr w:type="spellStart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количество этажей: 1, адрес (местонахождение):</w:t>
            </w:r>
            <w:proofErr w:type="gramEnd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Тюменская область, город Ишим, ул. Карла Мар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са, 58/б строение 1, с земельным учас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ком, категория земель: земли населе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пунктов, разрешенное использов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ние: для эксплуатации, обслуживания капитальных гаражей, площадь 216 </w:t>
            </w:r>
            <w:proofErr w:type="spellStart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адрес (местонахождение): Тюме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ская область, г. Ишим, ул. Карла Мар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са, 58/б</w:t>
            </w:r>
          </w:p>
        </w:tc>
        <w:tc>
          <w:tcPr>
            <w:tcW w:w="141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614 065,00</w:t>
            </w:r>
          </w:p>
        </w:tc>
        <w:tc>
          <w:tcPr>
            <w:tcW w:w="1417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614 065,00</w:t>
            </w:r>
          </w:p>
        </w:tc>
        <w:tc>
          <w:tcPr>
            <w:tcW w:w="1418" w:type="dxa"/>
            <w:gridSpan w:val="2"/>
            <w:vAlign w:val="center"/>
          </w:tcPr>
          <w:p w:rsidR="007D54D4" w:rsidRPr="004C592C" w:rsidRDefault="007D54D4" w:rsidP="00264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  <w:r w:rsidR="002642C6"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181,08</w:t>
            </w:r>
          </w:p>
        </w:tc>
        <w:tc>
          <w:tcPr>
            <w:tcW w:w="1275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07.04.2020</w:t>
            </w:r>
          </w:p>
        </w:tc>
        <w:tc>
          <w:tcPr>
            <w:tcW w:w="1539" w:type="dxa"/>
            <w:vAlign w:val="center"/>
          </w:tcPr>
          <w:p w:rsidR="007D54D4" w:rsidRPr="004C592C" w:rsidRDefault="007D54D4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</w:t>
            </w:r>
          </w:p>
        </w:tc>
        <w:tc>
          <w:tcPr>
            <w:tcW w:w="1721" w:type="dxa"/>
            <w:vAlign w:val="center"/>
          </w:tcPr>
          <w:p w:rsidR="007D54D4" w:rsidRPr="004C592C" w:rsidRDefault="007D54D4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54D4" w:rsidRPr="00E55389" w:rsidTr="004C592C">
        <w:tc>
          <w:tcPr>
            <w:tcW w:w="778" w:type="dxa"/>
            <w:vAlign w:val="bottom"/>
          </w:tcPr>
          <w:p w:rsidR="007D54D4" w:rsidRPr="004C592C" w:rsidRDefault="007D54D4" w:rsidP="00C572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08" w:type="dxa"/>
            <w:vAlign w:val="center"/>
          </w:tcPr>
          <w:p w:rsidR="007D54D4" w:rsidRPr="004C592C" w:rsidRDefault="007D54D4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Нежилое здание, назначение: нежилое здание, 1-этажное, общая площадь 59,9 </w:t>
            </w:r>
            <w:proofErr w:type="spellStart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адрес (местонахождение) объекта: Тюменская область, г. Ишим, ул. Пр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свещения, 18а, здание 1, кадастровый номер 72:25:0104018:623</w:t>
            </w:r>
          </w:p>
        </w:tc>
        <w:tc>
          <w:tcPr>
            <w:tcW w:w="141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1 731 110,00</w:t>
            </w:r>
          </w:p>
        </w:tc>
        <w:tc>
          <w:tcPr>
            <w:tcW w:w="1417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367 354,00</w:t>
            </w:r>
          </w:p>
        </w:tc>
        <w:tc>
          <w:tcPr>
            <w:tcW w:w="1418" w:type="dxa"/>
            <w:gridSpan w:val="2"/>
            <w:vAlign w:val="center"/>
          </w:tcPr>
          <w:p w:rsidR="007D54D4" w:rsidRPr="004C592C" w:rsidRDefault="007D54D4" w:rsidP="00264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</w:t>
            </w:r>
            <w:r w:rsidR="002642C6"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019,63</w:t>
            </w:r>
          </w:p>
        </w:tc>
        <w:tc>
          <w:tcPr>
            <w:tcW w:w="1275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1539" w:type="dxa"/>
            <w:vAlign w:val="center"/>
          </w:tcPr>
          <w:p w:rsidR="007D54D4" w:rsidRPr="004C592C" w:rsidRDefault="007D54D4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</w:t>
            </w:r>
          </w:p>
        </w:tc>
        <w:tc>
          <w:tcPr>
            <w:tcW w:w="1721" w:type="dxa"/>
            <w:vAlign w:val="center"/>
          </w:tcPr>
          <w:p w:rsidR="007D54D4" w:rsidRPr="004C592C" w:rsidRDefault="007D54D4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54D4" w:rsidRPr="00E55389" w:rsidTr="004C592C">
        <w:tc>
          <w:tcPr>
            <w:tcW w:w="778" w:type="dxa"/>
            <w:vAlign w:val="bottom"/>
          </w:tcPr>
          <w:p w:rsidR="007D54D4" w:rsidRPr="004C592C" w:rsidRDefault="007D54D4" w:rsidP="00C572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08" w:type="dxa"/>
            <w:vAlign w:val="center"/>
          </w:tcPr>
          <w:p w:rsidR="007D54D4" w:rsidRPr="004C592C" w:rsidRDefault="007D54D4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Нежилое здание,                              назначение: нежилое здание, 1-этажное, общая площадь 76,6 </w:t>
            </w:r>
            <w:proofErr w:type="spellStart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а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 (местонахождение) объекта: Т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менская область, г. Ишим, ул. Просв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щения, 18а, здание 2, кадастровый н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 72:25:0104018:615</w:t>
            </w:r>
          </w:p>
        </w:tc>
        <w:tc>
          <w:tcPr>
            <w:tcW w:w="141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1 904 276,00</w:t>
            </w:r>
          </w:p>
        </w:tc>
        <w:tc>
          <w:tcPr>
            <w:tcW w:w="1417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288 938,00</w:t>
            </w:r>
          </w:p>
        </w:tc>
        <w:tc>
          <w:tcPr>
            <w:tcW w:w="1418" w:type="dxa"/>
            <w:gridSpan w:val="2"/>
            <w:vAlign w:val="center"/>
          </w:tcPr>
          <w:p w:rsidR="007D54D4" w:rsidRPr="004C592C" w:rsidRDefault="007D54D4" w:rsidP="002642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  <w:r w:rsidR="002642C6"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941,27</w:t>
            </w:r>
          </w:p>
        </w:tc>
        <w:tc>
          <w:tcPr>
            <w:tcW w:w="1275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D54D4" w:rsidRPr="004C592C" w:rsidRDefault="007D54D4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01.12.2020</w:t>
            </w:r>
          </w:p>
        </w:tc>
        <w:tc>
          <w:tcPr>
            <w:tcW w:w="1539" w:type="dxa"/>
            <w:vAlign w:val="center"/>
          </w:tcPr>
          <w:p w:rsidR="007D54D4" w:rsidRPr="004C592C" w:rsidRDefault="007D54D4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</w:t>
            </w:r>
          </w:p>
        </w:tc>
        <w:tc>
          <w:tcPr>
            <w:tcW w:w="1721" w:type="dxa"/>
            <w:vAlign w:val="center"/>
          </w:tcPr>
          <w:p w:rsidR="007D54D4" w:rsidRPr="004C592C" w:rsidRDefault="007D54D4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54D4" w:rsidRPr="00E55389" w:rsidTr="004C592C">
        <w:tc>
          <w:tcPr>
            <w:tcW w:w="778" w:type="dxa"/>
            <w:vAlign w:val="bottom"/>
          </w:tcPr>
          <w:p w:rsidR="007D54D4" w:rsidRPr="004C592C" w:rsidRDefault="007D54D4" w:rsidP="00C572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08" w:type="dxa"/>
            <w:vAlign w:val="center"/>
          </w:tcPr>
          <w:p w:rsidR="007D54D4" w:rsidRPr="004C592C" w:rsidRDefault="007D54D4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hAnsi="Arial" w:cs="Arial"/>
                <w:sz w:val="20"/>
                <w:szCs w:val="20"/>
              </w:rPr>
              <w:t>Нежилое помещение, назначение: н</w:t>
            </w:r>
            <w:r w:rsidRPr="004C592C">
              <w:rPr>
                <w:rFonts w:ascii="Arial" w:hAnsi="Arial" w:cs="Arial"/>
                <w:sz w:val="20"/>
                <w:szCs w:val="20"/>
              </w:rPr>
              <w:t>е</w:t>
            </w:r>
            <w:r w:rsidRPr="004C592C">
              <w:rPr>
                <w:rFonts w:ascii="Arial" w:hAnsi="Arial" w:cs="Arial"/>
                <w:sz w:val="20"/>
                <w:szCs w:val="20"/>
              </w:rPr>
              <w:t xml:space="preserve">жилое, площадью 12,2 </w:t>
            </w:r>
            <w:proofErr w:type="spellStart"/>
            <w:r w:rsidRPr="004C592C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4C592C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 w:rsidRPr="004C592C">
              <w:rPr>
                <w:rFonts w:ascii="Arial" w:hAnsi="Arial" w:cs="Arial"/>
                <w:sz w:val="20"/>
                <w:szCs w:val="20"/>
              </w:rPr>
              <w:t>, этаж № 1, адрес (местоположение): Российская Федерация, Тюменская область, город Ишим, ул. 8-е Марта, д. 20 помещение 5, кадастровый номер 72:25:0104004:1451</w:t>
            </w:r>
          </w:p>
        </w:tc>
        <w:tc>
          <w:tcPr>
            <w:tcW w:w="141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257 186,17</w:t>
            </w:r>
          </w:p>
        </w:tc>
        <w:tc>
          <w:tcPr>
            <w:tcW w:w="1417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257 186,17</w:t>
            </w:r>
          </w:p>
        </w:tc>
        <w:tc>
          <w:tcPr>
            <w:tcW w:w="1418" w:type="dxa"/>
            <w:gridSpan w:val="2"/>
            <w:vAlign w:val="center"/>
          </w:tcPr>
          <w:p w:rsidR="007D54D4" w:rsidRPr="004C592C" w:rsidRDefault="002642C6" w:rsidP="00BC2F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50 211,95</w:t>
            </w:r>
            <w:r w:rsidR="007D54D4"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D54D4" w:rsidRPr="004C592C" w:rsidRDefault="007D54D4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09.02.2021</w:t>
            </w:r>
          </w:p>
        </w:tc>
        <w:tc>
          <w:tcPr>
            <w:tcW w:w="1539" w:type="dxa"/>
            <w:vAlign w:val="center"/>
          </w:tcPr>
          <w:p w:rsidR="007D54D4" w:rsidRPr="004C592C" w:rsidRDefault="007D54D4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</w:t>
            </w:r>
          </w:p>
        </w:tc>
        <w:tc>
          <w:tcPr>
            <w:tcW w:w="1721" w:type="dxa"/>
            <w:vAlign w:val="center"/>
          </w:tcPr>
          <w:p w:rsidR="007D54D4" w:rsidRPr="004C592C" w:rsidRDefault="007D54D4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54D4" w:rsidRPr="00E55389" w:rsidTr="004C592C">
        <w:tc>
          <w:tcPr>
            <w:tcW w:w="778" w:type="dxa"/>
            <w:vAlign w:val="bottom"/>
          </w:tcPr>
          <w:p w:rsidR="007D54D4" w:rsidRPr="004C592C" w:rsidRDefault="007D54D4" w:rsidP="00C572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08" w:type="dxa"/>
            <w:vAlign w:val="center"/>
          </w:tcPr>
          <w:p w:rsidR="007D54D4" w:rsidRPr="004C592C" w:rsidRDefault="007D54D4" w:rsidP="003304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92C">
              <w:rPr>
                <w:rFonts w:ascii="Arial" w:hAnsi="Arial" w:cs="Arial"/>
                <w:sz w:val="20"/>
                <w:szCs w:val="20"/>
              </w:rPr>
              <w:t xml:space="preserve">Здание, назначение: нежилое здание, 2-этажное, общая площадь 245,8 </w:t>
            </w:r>
            <w:proofErr w:type="spellStart"/>
            <w:r w:rsidRPr="004C592C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4C592C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 w:rsidRPr="004C592C">
              <w:rPr>
                <w:rFonts w:ascii="Arial" w:hAnsi="Arial" w:cs="Arial"/>
                <w:sz w:val="20"/>
                <w:szCs w:val="20"/>
              </w:rPr>
              <w:t xml:space="preserve">, адрес (местоположение): Тюменская область, г. Ишим, ул. </w:t>
            </w:r>
            <w:proofErr w:type="spellStart"/>
            <w:r w:rsidRPr="004C592C">
              <w:rPr>
                <w:rFonts w:ascii="Arial" w:hAnsi="Arial" w:cs="Arial"/>
                <w:sz w:val="20"/>
                <w:szCs w:val="20"/>
              </w:rPr>
              <w:t>Плешковская</w:t>
            </w:r>
            <w:proofErr w:type="spellEnd"/>
            <w:r w:rsidRPr="004C592C">
              <w:rPr>
                <w:rFonts w:ascii="Arial" w:hAnsi="Arial" w:cs="Arial"/>
                <w:sz w:val="20"/>
                <w:szCs w:val="20"/>
              </w:rPr>
              <w:t>, 1, кадастровый номер 72:25:0102016:370</w:t>
            </w:r>
          </w:p>
        </w:tc>
        <w:tc>
          <w:tcPr>
            <w:tcW w:w="141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1 666 667,00</w:t>
            </w:r>
          </w:p>
        </w:tc>
        <w:tc>
          <w:tcPr>
            <w:tcW w:w="1417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1 666 667,0</w:t>
            </w:r>
          </w:p>
        </w:tc>
        <w:tc>
          <w:tcPr>
            <w:tcW w:w="1418" w:type="dxa"/>
            <w:gridSpan w:val="2"/>
            <w:vAlign w:val="center"/>
          </w:tcPr>
          <w:p w:rsidR="007D54D4" w:rsidRPr="004C592C" w:rsidRDefault="007D54D4" w:rsidP="002642C6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  <w:r w:rsidR="002642C6"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850,27</w:t>
            </w:r>
          </w:p>
        </w:tc>
        <w:tc>
          <w:tcPr>
            <w:tcW w:w="1275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D54D4" w:rsidRPr="004C592C" w:rsidRDefault="007D54D4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22.06.2021</w:t>
            </w:r>
          </w:p>
        </w:tc>
        <w:tc>
          <w:tcPr>
            <w:tcW w:w="1539" w:type="dxa"/>
            <w:vAlign w:val="center"/>
          </w:tcPr>
          <w:p w:rsidR="007D54D4" w:rsidRPr="004C592C" w:rsidRDefault="007D54D4" w:rsidP="00A731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деральным законом № 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159-ФЗ от 22.07.2008</w:t>
            </w:r>
          </w:p>
        </w:tc>
        <w:tc>
          <w:tcPr>
            <w:tcW w:w="1721" w:type="dxa"/>
            <w:vAlign w:val="center"/>
          </w:tcPr>
          <w:p w:rsidR="007D54D4" w:rsidRPr="004C592C" w:rsidRDefault="007D54D4" w:rsidP="00A731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 соответствии с договором купли-продажи предоставлена рассрочка пл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тежа</w:t>
            </w:r>
          </w:p>
        </w:tc>
      </w:tr>
      <w:tr w:rsidR="007D54D4" w:rsidRPr="00E55389" w:rsidTr="004C592C">
        <w:tc>
          <w:tcPr>
            <w:tcW w:w="778" w:type="dxa"/>
            <w:vAlign w:val="bottom"/>
          </w:tcPr>
          <w:p w:rsidR="007D54D4" w:rsidRPr="004C592C" w:rsidRDefault="007D54D4" w:rsidP="00C572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4008" w:type="dxa"/>
            <w:vAlign w:val="center"/>
          </w:tcPr>
          <w:p w:rsidR="007D54D4" w:rsidRPr="004C592C" w:rsidRDefault="007D54D4" w:rsidP="003304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92C">
              <w:rPr>
                <w:rFonts w:ascii="Arial" w:hAnsi="Arial" w:cs="Arial"/>
                <w:sz w:val="20"/>
                <w:szCs w:val="20"/>
              </w:rPr>
              <w:t>Одноэтажное строение (проходная, б</w:t>
            </w:r>
            <w:r w:rsidRPr="004C592C">
              <w:rPr>
                <w:rFonts w:ascii="Arial" w:hAnsi="Arial" w:cs="Arial"/>
                <w:sz w:val="20"/>
                <w:szCs w:val="20"/>
              </w:rPr>
              <w:t>ы</w:t>
            </w:r>
            <w:r w:rsidRPr="004C592C">
              <w:rPr>
                <w:rFonts w:ascii="Arial" w:hAnsi="Arial" w:cs="Arial"/>
                <w:sz w:val="20"/>
                <w:szCs w:val="20"/>
              </w:rPr>
              <w:t xml:space="preserve">товка), назначение: нежилое, 1-этажное, общая площадь 31,4 </w:t>
            </w:r>
            <w:proofErr w:type="spellStart"/>
            <w:r w:rsidRPr="004C592C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4C592C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 w:rsidRPr="004C592C">
              <w:rPr>
                <w:rFonts w:ascii="Arial" w:hAnsi="Arial" w:cs="Arial"/>
                <w:sz w:val="20"/>
                <w:szCs w:val="20"/>
              </w:rPr>
              <w:t>, а</w:t>
            </w:r>
            <w:r w:rsidRPr="004C592C">
              <w:rPr>
                <w:rFonts w:ascii="Arial" w:hAnsi="Arial" w:cs="Arial"/>
                <w:sz w:val="20"/>
                <w:szCs w:val="20"/>
              </w:rPr>
              <w:t>д</w:t>
            </w:r>
            <w:r w:rsidRPr="004C592C">
              <w:rPr>
                <w:rFonts w:ascii="Arial" w:hAnsi="Arial" w:cs="Arial"/>
                <w:sz w:val="20"/>
                <w:szCs w:val="20"/>
              </w:rPr>
              <w:t>рес (местоположение): Тюменская о</w:t>
            </w:r>
            <w:r w:rsidRPr="004C592C">
              <w:rPr>
                <w:rFonts w:ascii="Arial" w:hAnsi="Arial" w:cs="Arial"/>
                <w:sz w:val="20"/>
                <w:szCs w:val="20"/>
              </w:rPr>
              <w:t>б</w:t>
            </w:r>
            <w:r w:rsidRPr="004C592C">
              <w:rPr>
                <w:rFonts w:ascii="Arial" w:hAnsi="Arial" w:cs="Arial"/>
                <w:sz w:val="20"/>
                <w:szCs w:val="20"/>
              </w:rPr>
              <w:t xml:space="preserve">ласть, г. Ишим, ул. </w:t>
            </w:r>
            <w:proofErr w:type="spellStart"/>
            <w:r w:rsidRPr="004C592C">
              <w:rPr>
                <w:rFonts w:ascii="Arial" w:hAnsi="Arial" w:cs="Arial"/>
                <w:sz w:val="20"/>
                <w:szCs w:val="20"/>
              </w:rPr>
              <w:t>Плешковская</w:t>
            </w:r>
            <w:proofErr w:type="spellEnd"/>
            <w:r w:rsidRPr="004C592C">
              <w:rPr>
                <w:rFonts w:ascii="Arial" w:hAnsi="Arial" w:cs="Arial"/>
                <w:sz w:val="20"/>
                <w:szCs w:val="20"/>
              </w:rPr>
              <w:t>, 1, здание 2, кадастровый номер 72:25:0102016:372</w:t>
            </w:r>
          </w:p>
        </w:tc>
        <w:tc>
          <w:tcPr>
            <w:tcW w:w="141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62 500,00</w:t>
            </w:r>
          </w:p>
        </w:tc>
        <w:tc>
          <w:tcPr>
            <w:tcW w:w="1417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62 500,00</w:t>
            </w:r>
          </w:p>
        </w:tc>
        <w:tc>
          <w:tcPr>
            <w:tcW w:w="1418" w:type="dxa"/>
            <w:gridSpan w:val="2"/>
            <w:vAlign w:val="center"/>
          </w:tcPr>
          <w:p w:rsidR="007D54D4" w:rsidRPr="004C592C" w:rsidRDefault="007D54D4" w:rsidP="002642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2642C6"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206,88</w:t>
            </w:r>
          </w:p>
        </w:tc>
        <w:tc>
          <w:tcPr>
            <w:tcW w:w="1275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D54D4" w:rsidRPr="004C592C" w:rsidRDefault="007D54D4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22.06.2021</w:t>
            </w:r>
          </w:p>
        </w:tc>
        <w:tc>
          <w:tcPr>
            <w:tcW w:w="1539" w:type="dxa"/>
            <w:vAlign w:val="center"/>
          </w:tcPr>
          <w:p w:rsidR="007D54D4" w:rsidRPr="004C592C" w:rsidRDefault="007D54D4" w:rsidP="00A731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</w:t>
            </w:r>
          </w:p>
        </w:tc>
        <w:tc>
          <w:tcPr>
            <w:tcW w:w="1721" w:type="dxa"/>
            <w:vAlign w:val="center"/>
          </w:tcPr>
          <w:p w:rsidR="007D54D4" w:rsidRPr="004C592C" w:rsidRDefault="007D54D4" w:rsidP="00A731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54D4" w:rsidRPr="00E55389" w:rsidTr="004C592C">
        <w:tc>
          <w:tcPr>
            <w:tcW w:w="778" w:type="dxa"/>
            <w:vAlign w:val="bottom"/>
          </w:tcPr>
          <w:p w:rsidR="007D54D4" w:rsidRPr="004C592C" w:rsidRDefault="007D54D4" w:rsidP="00C572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08" w:type="dxa"/>
            <w:vAlign w:val="center"/>
          </w:tcPr>
          <w:p w:rsidR="007D54D4" w:rsidRPr="004C592C" w:rsidRDefault="007D54D4" w:rsidP="003304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92C">
              <w:rPr>
                <w:rFonts w:ascii="Arial" w:hAnsi="Arial" w:cs="Arial"/>
                <w:sz w:val="20"/>
                <w:szCs w:val="20"/>
              </w:rPr>
              <w:t xml:space="preserve">Здание, назначение: нежилое здание, 1-этажное, общая площадь 639 </w:t>
            </w:r>
            <w:proofErr w:type="spellStart"/>
            <w:r w:rsidRPr="004C592C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4C592C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 w:rsidRPr="004C592C">
              <w:rPr>
                <w:rFonts w:ascii="Arial" w:hAnsi="Arial" w:cs="Arial"/>
                <w:sz w:val="20"/>
                <w:szCs w:val="20"/>
              </w:rPr>
              <w:t xml:space="preserve">, адрес (местоположение): Тюменская область, город Ишим, ул. </w:t>
            </w:r>
            <w:proofErr w:type="spellStart"/>
            <w:r w:rsidRPr="004C592C">
              <w:rPr>
                <w:rFonts w:ascii="Arial" w:hAnsi="Arial" w:cs="Arial"/>
                <w:sz w:val="20"/>
                <w:szCs w:val="20"/>
              </w:rPr>
              <w:t>Плешковская</w:t>
            </w:r>
            <w:proofErr w:type="spellEnd"/>
            <w:r w:rsidRPr="004C592C">
              <w:rPr>
                <w:rFonts w:ascii="Arial" w:hAnsi="Arial" w:cs="Arial"/>
                <w:sz w:val="20"/>
                <w:szCs w:val="20"/>
              </w:rPr>
              <w:t>, 1, здание 3, кадастровый номер 72:10:0000000:751</w:t>
            </w:r>
          </w:p>
        </w:tc>
        <w:tc>
          <w:tcPr>
            <w:tcW w:w="141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1 058 333,00</w:t>
            </w:r>
          </w:p>
        </w:tc>
        <w:tc>
          <w:tcPr>
            <w:tcW w:w="1417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1 058 333,00</w:t>
            </w:r>
          </w:p>
        </w:tc>
        <w:tc>
          <w:tcPr>
            <w:tcW w:w="1418" w:type="dxa"/>
            <w:gridSpan w:val="2"/>
            <w:vAlign w:val="center"/>
          </w:tcPr>
          <w:p w:rsidR="007D54D4" w:rsidRPr="004C592C" w:rsidRDefault="007D54D4" w:rsidP="002642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  <w:r w:rsidR="002642C6"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169,88</w:t>
            </w:r>
          </w:p>
        </w:tc>
        <w:tc>
          <w:tcPr>
            <w:tcW w:w="1275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D54D4" w:rsidRPr="004C592C" w:rsidRDefault="007D54D4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22.06.2021</w:t>
            </w:r>
          </w:p>
        </w:tc>
        <w:tc>
          <w:tcPr>
            <w:tcW w:w="1539" w:type="dxa"/>
            <w:vAlign w:val="center"/>
          </w:tcPr>
          <w:p w:rsidR="007D54D4" w:rsidRPr="004C592C" w:rsidRDefault="007D54D4" w:rsidP="00A731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</w:t>
            </w:r>
          </w:p>
        </w:tc>
        <w:tc>
          <w:tcPr>
            <w:tcW w:w="1721" w:type="dxa"/>
            <w:vAlign w:val="center"/>
          </w:tcPr>
          <w:p w:rsidR="007D54D4" w:rsidRPr="004C592C" w:rsidRDefault="007D54D4" w:rsidP="00A731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54D4" w:rsidRPr="00E55389" w:rsidTr="004C592C">
        <w:tc>
          <w:tcPr>
            <w:tcW w:w="778" w:type="dxa"/>
            <w:vAlign w:val="bottom"/>
          </w:tcPr>
          <w:p w:rsidR="007D54D4" w:rsidRPr="004C592C" w:rsidRDefault="007D54D4" w:rsidP="00C572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008" w:type="dxa"/>
            <w:vAlign w:val="center"/>
          </w:tcPr>
          <w:p w:rsidR="007D54D4" w:rsidRPr="004C592C" w:rsidRDefault="007D54D4" w:rsidP="003304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92C">
              <w:rPr>
                <w:rFonts w:ascii="Arial" w:hAnsi="Arial" w:cs="Arial"/>
                <w:sz w:val="20"/>
                <w:szCs w:val="20"/>
              </w:rPr>
              <w:t xml:space="preserve">Здание, назначение: нежилое здание, 1-этажное, общая площадь 42 </w:t>
            </w:r>
            <w:proofErr w:type="spellStart"/>
            <w:r w:rsidRPr="004C592C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4C592C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 w:rsidRPr="004C592C">
              <w:rPr>
                <w:rFonts w:ascii="Arial" w:hAnsi="Arial" w:cs="Arial"/>
                <w:sz w:val="20"/>
                <w:szCs w:val="20"/>
              </w:rPr>
              <w:t>, а</w:t>
            </w:r>
            <w:r w:rsidRPr="004C592C">
              <w:rPr>
                <w:rFonts w:ascii="Arial" w:hAnsi="Arial" w:cs="Arial"/>
                <w:sz w:val="20"/>
                <w:szCs w:val="20"/>
              </w:rPr>
              <w:t>д</w:t>
            </w:r>
            <w:r w:rsidRPr="004C592C">
              <w:rPr>
                <w:rFonts w:ascii="Arial" w:hAnsi="Arial" w:cs="Arial"/>
                <w:sz w:val="20"/>
                <w:szCs w:val="20"/>
              </w:rPr>
              <w:t>рес (местоположение): Тюменская о</w:t>
            </w:r>
            <w:r w:rsidRPr="004C592C">
              <w:rPr>
                <w:rFonts w:ascii="Arial" w:hAnsi="Arial" w:cs="Arial"/>
                <w:sz w:val="20"/>
                <w:szCs w:val="20"/>
              </w:rPr>
              <w:t>б</w:t>
            </w:r>
            <w:r w:rsidRPr="004C592C">
              <w:rPr>
                <w:rFonts w:ascii="Arial" w:hAnsi="Arial" w:cs="Arial"/>
                <w:sz w:val="20"/>
                <w:szCs w:val="20"/>
              </w:rPr>
              <w:t xml:space="preserve">ласть, г. Ишим, ул. </w:t>
            </w:r>
            <w:proofErr w:type="spellStart"/>
            <w:r w:rsidRPr="004C592C">
              <w:rPr>
                <w:rFonts w:ascii="Arial" w:hAnsi="Arial" w:cs="Arial"/>
                <w:sz w:val="20"/>
                <w:szCs w:val="20"/>
              </w:rPr>
              <w:t>Плешковская</w:t>
            </w:r>
            <w:proofErr w:type="spellEnd"/>
            <w:r w:rsidRPr="004C592C">
              <w:rPr>
                <w:rFonts w:ascii="Arial" w:hAnsi="Arial" w:cs="Arial"/>
                <w:sz w:val="20"/>
                <w:szCs w:val="20"/>
              </w:rPr>
              <w:t>, 1, здание 5/1, кадастровый номер 72:10:0000000:754</w:t>
            </w:r>
          </w:p>
        </w:tc>
        <w:tc>
          <w:tcPr>
            <w:tcW w:w="141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84 167,00</w:t>
            </w:r>
          </w:p>
        </w:tc>
        <w:tc>
          <w:tcPr>
            <w:tcW w:w="1417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84 167,00</w:t>
            </w:r>
          </w:p>
        </w:tc>
        <w:tc>
          <w:tcPr>
            <w:tcW w:w="1418" w:type="dxa"/>
            <w:gridSpan w:val="2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7 656,79</w:t>
            </w:r>
          </w:p>
        </w:tc>
        <w:tc>
          <w:tcPr>
            <w:tcW w:w="1275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D54D4" w:rsidRPr="004C592C" w:rsidRDefault="007D54D4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15.06.2021</w:t>
            </w:r>
          </w:p>
        </w:tc>
        <w:tc>
          <w:tcPr>
            <w:tcW w:w="1539" w:type="dxa"/>
            <w:vAlign w:val="center"/>
          </w:tcPr>
          <w:p w:rsidR="007D54D4" w:rsidRPr="004C592C" w:rsidRDefault="007D54D4" w:rsidP="00A731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</w:t>
            </w:r>
          </w:p>
        </w:tc>
        <w:tc>
          <w:tcPr>
            <w:tcW w:w="1721" w:type="dxa"/>
            <w:vAlign w:val="center"/>
          </w:tcPr>
          <w:p w:rsidR="007D54D4" w:rsidRPr="004C592C" w:rsidRDefault="007D54D4" w:rsidP="00A731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54D4" w:rsidRPr="00E55389" w:rsidTr="004C592C">
        <w:tc>
          <w:tcPr>
            <w:tcW w:w="778" w:type="dxa"/>
            <w:vAlign w:val="bottom"/>
          </w:tcPr>
          <w:p w:rsidR="007D54D4" w:rsidRPr="004C592C" w:rsidRDefault="007D54D4" w:rsidP="00C572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008" w:type="dxa"/>
            <w:vAlign w:val="center"/>
          </w:tcPr>
          <w:p w:rsidR="007D54D4" w:rsidRPr="004C592C" w:rsidRDefault="007D54D4" w:rsidP="003304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92C">
              <w:rPr>
                <w:rFonts w:ascii="Arial" w:hAnsi="Arial" w:cs="Arial"/>
                <w:sz w:val="20"/>
                <w:szCs w:val="20"/>
              </w:rPr>
              <w:t xml:space="preserve">Здание, назначение: нежилое здание, общая площадь 115,9 </w:t>
            </w:r>
            <w:proofErr w:type="spellStart"/>
            <w:r w:rsidRPr="004C592C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4C592C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 w:rsidRPr="004C592C">
              <w:rPr>
                <w:rFonts w:ascii="Arial" w:hAnsi="Arial" w:cs="Arial"/>
                <w:sz w:val="20"/>
                <w:szCs w:val="20"/>
              </w:rPr>
              <w:t>, адрес (м</w:t>
            </w:r>
            <w:r w:rsidRPr="004C592C">
              <w:rPr>
                <w:rFonts w:ascii="Arial" w:hAnsi="Arial" w:cs="Arial"/>
                <w:sz w:val="20"/>
                <w:szCs w:val="20"/>
              </w:rPr>
              <w:t>е</w:t>
            </w:r>
            <w:r w:rsidRPr="004C592C">
              <w:rPr>
                <w:rFonts w:ascii="Arial" w:hAnsi="Arial" w:cs="Arial"/>
                <w:sz w:val="20"/>
                <w:szCs w:val="20"/>
              </w:rPr>
              <w:t xml:space="preserve">стоположение): Тюменская область, г. Ишим, ул. </w:t>
            </w:r>
            <w:proofErr w:type="spellStart"/>
            <w:r w:rsidRPr="004C592C">
              <w:rPr>
                <w:rFonts w:ascii="Arial" w:hAnsi="Arial" w:cs="Arial"/>
                <w:sz w:val="20"/>
                <w:szCs w:val="20"/>
              </w:rPr>
              <w:t>Плешковская</w:t>
            </w:r>
            <w:proofErr w:type="spellEnd"/>
            <w:r w:rsidRPr="004C592C">
              <w:rPr>
                <w:rFonts w:ascii="Arial" w:hAnsi="Arial" w:cs="Arial"/>
                <w:sz w:val="20"/>
                <w:szCs w:val="20"/>
              </w:rPr>
              <w:t>, д. 1, здание 5/2, кадастровый номер 72:10:0000000:756</w:t>
            </w:r>
          </w:p>
        </w:tc>
        <w:tc>
          <w:tcPr>
            <w:tcW w:w="141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233 333,00</w:t>
            </w:r>
          </w:p>
        </w:tc>
        <w:tc>
          <w:tcPr>
            <w:tcW w:w="1417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233 333,00</w:t>
            </w:r>
          </w:p>
        </w:tc>
        <w:tc>
          <w:tcPr>
            <w:tcW w:w="1418" w:type="dxa"/>
            <w:gridSpan w:val="2"/>
            <w:vAlign w:val="center"/>
          </w:tcPr>
          <w:p w:rsidR="007D54D4" w:rsidRPr="004C592C" w:rsidRDefault="007D54D4" w:rsidP="0092603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  <w:r w:rsidR="00926032"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439,00</w:t>
            </w:r>
          </w:p>
        </w:tc>
        <w:tc>
          <w:tcPr>
            <w:tcW w:w="1275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D54D4" w:rsidRPr="004C592C" w:rsidRDefault="007D54D4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22.06.2021</w:t>
            </w:r>
          </w:p>
        </w:tc>
        <w:tc>
          <w:tcPr>
            <w:tcW w:w="1539" w:type="dxa"/>
            <w:vAlign w:val="center"/>
          </w:tcPr>
          <w:p w:rsidR="007D54D4" w:rsidRPr="004C592C" w:rsidRDefault="007D54D4" w:rsidP="00A731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</w:t>
            </w:r>
          </w:p>
        </w:tc>
        <w:tc>
          <w:tcPr>
            <w:tcW w:w="1721" w:type="dxa"/>
            <w:vAlign w:val="center"/>
          </w:tcPr>
          <w:p w:rsidR="007D54D4" w:rsidRPr="004C592C" w:rsidRDefault="007D54D4" w:rsidP="00A731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54D4" w:rsidRPr="00E55389" w:rsidTr="004C592C">
        <w:tc>
          <w:tcPr>
            <w:tcW w:w="778" w:type="dxa"/>
            <w:vAlign w:val="bottom"/>
          </w:tcPr>
          <w:p w:rsidR="007D54D4" w:rsidRPr="004C592C" w:rsidRDefault="007D54D4" w:rsidP="00C572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08" w:type="dxa"/>
            <w:vAlign w:val="center"/>
          </w:tcPr>
          <w:p w:rsidR="007D54D4" w:rsidRPr="004C592C" w:rsidRDefault="007D54D4" w:rsidP="003304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92C">
              <w:rPr>
                <w:rFonts w:ascii="Arial" w:hAnsi="Arial" w:cs="Arial"/>
                <w:sz w:val="20"/>
                <w:szCs w:val="20"/>
              </w:rPr>
              <w:t xml:space="preserve">Здание, назначение: нежилое здание, 1-этажное, общая площадь 83,4 </w:t>
            </w:r>
            <w:proofErr w:type="spellStart"/>
            <w:r w:rsidRPr="004C592C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4C592C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 w:rsidRPr="004C592C">
              <w:rPr>
                <w:rFonts w:ascii="Arial" w:hAnsi="Arial" w:cs="Arial"/>
                <w:sz w:val="20"/>
                <w:szCs w:val="20"/>
              </w:rPr>
              <w:t xml:space="preserve">, адрес (местоположение): Тюменская область, г. Ишим, ул. </w:t>
            </w:r>
            <w:proofErr w:type="spellStart"/>
            <w:r w:rsidRPr="004C592C">
              <w:rPr>
                <w:rFonts w:ascii="Arial" w:hAnsi="Arial" w:cs="Arial"/>
                <w:sz w:val="20"/>
                <w:szCs w:val="20"/>
              </w:rPr>
              <w:t>Плешковская</w:t>
            </w:r>
            <w:proofErr w:type="spellEnd"/>
            <w:r w:rsidRPr="004C592C">
              <w:rPr>
                <w:rFonts w:ascii="Arial" w:hAnsi="Arial" w:cs="Arial"/>
                <w:sz w:val="20"/>
                <w:szCs w:val="20"/>
              </w:rPr>
              <w:t>, 1, здание 5/3, кадастровый номер 72:10:0000000:755</w:t>
            </w:r>
          </w:p>
        </w:tc>
        <w:tc>
          <w:tcPr>
            <w:tcW w:w="141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166 667,00</w:t>
            </w:r>
          </w:p>
        </w:tc>
        <w:tc>
          <w:tcPr>
            <w:tcW w:w="1417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166 667,00</w:t>
            </w:r>
          </w:p>
        </w:tc>
        <w:tc>
          <w:tcPr>
            <w:tcW w:w="1418" w:type="dxa"/>
            <w:gridSpan w:val="2"/>
            <w:vAlign w:val="center"/>
          </w:tcPr>
          <w:p w:rsidR="007D54D4" w:rsidRPr="004C592C" w:rsidRDefault="007D54D4" w:rsidP="004C47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="004C47DF"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885,02</w:t>
            </w:r>
          </w:p>
        </w:tc>
        <w:tc>
          <w:tcPr>
            <w:tcW w:w="1275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D54D4" w:rsidRPr="004C592C" w:rsidRDefault="007D54D4" w:rsidP="00325B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22.06.2021</w:t>
            </w:r>
          </w:p>
        </w:tc>
        <w:tc>
          <w:tcPr>
            <w:tcW w:w="1539" w:type="dxa"/>
            <w:vAlign w:val="center"/>
          </w:tcPr>
          <w:p w:rsidR="007D54D4" w:rsidRPr="004C592C" w:rsidRDefault="007D54D4" w:rsidP="00A731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</w:t>
            </w:r>
          </w:p>
        </w:tc>
        <w:tc>
          <w:tcPr>
            <w:tcW w:w="1721" w:type="dxa"/>
            <w:vAlign w:val="center"/>
          </w:tcPr>
          <w:p w:rsidR="007D54D4" w:rsidRPr="004C592C" w:rsidRDefault="007D54D4" w:rsidP="00A731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54D4" w:rsidRPr="00E55389" w:rsidTr="004C592C">
        <w:tc>
          <w:tcPr>
            <w:tcW w:w="778" w:type="dxa"/>
            <w:vAlign w:val="bottom"/>
          </w:tcPr>
          <w:p w:rsidR="007D54D4" w:rsidRPr="004C592C" w:rsidRDefault="007D54D4" w:rsidP="00C572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08" w:type="dxa"/>
            <w:vAlign w:val="center"/>
          </w:tcPr>
          <w:p w:rsidR="007D54D4" w:rsidRPr="004C592C" w:rsidRDefault="007D54D4" w:rsidP="003304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92C">
              <w:rPr>
                <w:rFonts w:ascii="Arial" w:hAnsi="Arial" w:cs="Arial"/>
                <w:sz w:val="20"/>
                <w:szCs w:val="20"/>
              </w:rPr>
              <w:t xml:space="preserve">Сооружение, назначение: специальное, площадь застройки 732 </w:t>
            </w:r>
            <w:proofErr w:type="spellStart"/>
            <w:r w:rsidRPr="004C592C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4C592C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 w:rsidRPr="004C592C">
              <w:rPr>
                <w:rFonts w:ascii="Arial" w:hAnsi="Arial" w:cs="Arial"/>
                <w:sz w:val="20"/>
                <w:szCs w:val="20"/>
              </w:rPr>
              <w:t>, адрес (м</w:t>
            </w:r>
            <w:r w:rsidRPr="004C592C">
              <w:rPr>
                <w:rFonts w:ascii="Arial" w:hAnsi="Arial" w:cs="Arial"/>
                <w:sz w:val="20"/>
                <w:szCs w:val="20"/>
              </w:rPr>
              <w:t>е</w:t>
            </w:r>
            <w:r w:rsidRPr="004C592C">
              <w:rPr>
                <w:rFonts w:ascii="Arial" w:hAnsi="Arial" w:cs="Arial"/>
                <w:sz w:val="20"/>
                <w:szCs w:val="20"/>
              </w:rPr>
              <w:t xml:space="preserve">стоположение): Тюменская область, г. Ишим, ул. </w:t>
            </w:r>
            <w:proofErr w:type="spellStart"/>
            <w:r w:rsidRPr="004C592C">
              <w:rPr>
                <w:rFonts w:ascii="Arial" w:hAnsi="Arial" w:cs="Arial"/>
                <w:sz w:val="20"/>
                <w:szCs w:val="20"/>
              </w:rPr>
              <w:t>Плешковская</w:t>
            </w:r>
            <w:proofErr w:type="spellEnd"/>
            <w:r w:rsidRPr="004C592C">
              <w:rPr>
                <w:rFonts w:ascii="Arial" w:hAnsi="Arial" w:cs="Arial"/>
                <w:sz w:val="20"/>
                <w:szCs w:val="20"/>
              </w:rPr>
              <w:t xml:space="preserve">, 1, сооружение </w:t>
            </w:r>
            <w:r w:rsidRPr="004C592C">
              <w:rPr>
                <w:rFonts w:ascii="Arial" w:hAnsi="Arial" w:cs="Arial"/>
                <w:sz w:val="20"/>
                <w:szCs w:val="20"/>
              </w:rPr>
              <w:lastRenderedPageBreak/>
              <w:t>7, кадастровый номер 72:10:0000000:752</w:t>
            </w:r>
          </w:p>
        </w:tc>
        <w:tc>
          <w:tcPr>
            <w:tcW w:w="141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140 000,00</w:t>
            </w:r>
          </w:p>
        </w:tc>
        <w:tc>
          <w:tcPr>
            <w:tcW w:w="1417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140 000,00</w:t>
            </w:r>
          </w:p>
        </w:tc>
        <w:tc>
          <w:tcPr>
            <w:tcW w:w="1418" w:type="dxa"/>
            <w:gridSpan w:val="2"/>
            <w:vAlign w:val="center"/>
          </w:tcPr>
          <w:p w:rsidR="007D54D4" w:rsidRPr="004C592C" w:rsidRDefault="007D54D4" w:rsidP="004C47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="004C47DF" w:rsidRPr="004C59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663,40</w:t>
            </w:r>
          </w:p>
        </w:tc>
        <w:tc>
          <w:tcPr>
            <w:tcW w:w="1275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D54D4" w:rsidRPr="004C592C" w:rsidRDefault="007D54D4" w:rsidP="00A731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22.06.2021</w:t>
            </w:r>
          </w:p>
        </w:tc>
        <w:tc>
          <w:tcPr>
            <w:tcW w:w="1539" w:type="dxa"/>
            <w:vAlign w:val="center"/>
          </w:tcPr>
          <w:p w:rsidR="007D54D4" w:rsidRPr="004C592C" w:rsidRDefault="007D54D4" w:rsidP="00A731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деральным 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законом № 159-ФЗ от 22.07.2008</w:t>
            </w:r>
          </w:p>
        </w:tc>
        <w:tc>
          <w:tcPr>
            <w:tcW w:w="1721" w:type="dxa"/>
            <w:vAlign w:val="center"/>
          </w:tcPr>
          <w:p w:rsidR="007D54D4" w:rsidRPr="004C592C" w:rsidRDefault="007D54D4" w:rsidP="00A731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в соответствии с договором купли-продажи предоставлена 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рассрочка пл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54D4" w:rsidRPr="00E55389" w:rsidTr="004C592C">
        <w:tc>
          <w:tcPr>
            <w:tcW w:w="778" w:type="dxa"/>
            <w:vAlign w:val="bottom"/>
          </w:tcPr>
          <w:p w:rsidR="007D54D4" w:rsidRPr="004C592C" w:rsidRDefault="007D54D4" w:rsidP="00C572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4008" w:type="dxa"/>
            <w:vAlign w:val="center"/>
          </w:tcPr>
          <w:p w:rsidR="007D54D4" w:rsidRPr="004C592C" w:rsidRDefault="007D54D4" w:rsidP="003304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92C">
              <w:rPr>
                <w:rFonts w:ascii="Arial" w:hAnsi="Arial" w:cs="Arial"/>
                <w:sz w:val="20"/>
                <w:szCs w:val="20"/>
              </w:rPr>
              <w:t>Нежилое здание, назначение: нежилое здание (склад), 1-этажное, общая пл</w:t>
            </w:r>
            <w:r w:rsidRPr="004C592C">
              <w:rPr>
                <w:rFonts w:ascii="Arial" w:hAnsi="Arial" w:cs="Arial"/>
                <w:sz w:val="20"/>
                <w:szCs w:val="20"/>
              </w:rPr>
              <w:t>о</w:t>
            </w:r>
            <w:r w:rsidRPr="004C592C">
              <w:rPr>
                <w:rFonts w:ascii="Arial" w:hAnsi="Arial" w:cs="Arial"/>
                <w:sz w:val="20"/>
                <w:szCs w:val="20"/>
              </w:rPr>
              <w:t xml:space="preserve">щадь 88,4 </w:t>
            </w:r>
            <w:proofErr w:type="spellStart"/>
            <w:r w:rsidRPr="004C592C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4C592C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 w:rsidRPr="004C592C">
              <w:rPr>
                <w:rFonts w:ascii="Arial" w:hAnsi="Arial" w:cs="Arial"/>
                <w:sz w:val="20"/>
                <w:szCs w:val="20"/>
              </w:rPr>
              <w:t>, адрес (местополож</w:t>
            </w:r>
            <w:r w:rsidRPr="004C592C">
              <w:rPr>
                <w:rFonts w:ascii="Arial" w:hAnsi="Arial" w:cs="Arial"/>
                <w:sz w:val="20"/>
                <w:szCs w:val="20"/>
              </w:rPr>
              <w:t>е</w:t>
            </w:r>
            <w:r w:rsidRPr="004C592C">
              <w:rPr>
                <w:rFonts w:ascii="Arial" w:hAnsi="Arial" w:cs="Arial"/>
                <w:sz w:val="20"/>
                <w:szCs w:val="20"/>
              </w:rPr>
              <w:t xml:space="preserve">ние): </w:t>
            </w:r>
            <w:proofErr w:type="gramStart"/>
            <w:r w:rsidRPr="004C592C">
              <w:rPr>
                <w:rFonts w:ascii="Arial" w:hAnsi="Arial" w:cs="Arial"/>
                <w:sz w:val="20"/>
                <w:szCs w:val="20"/>
              </w:rPr>
              <w:t xml:space="preserve">Тюменская область, г. Ишим, ул. Пушкина, д. 8, строен. 1, кадастровый номер 72:25:0104018:319 с земельным участком площадью 1191 </w:t>
            </w:r>
            <w:proofErr w:type="spellStart"/>
            <w:r w:rsidRPr="004C592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4C592C">
              <w:rPr>
                <w:rFonts w:ascii="Arial" w:hAnsi="Arial" w:cs="Arial"/>
                <w:sz w:val="20"/>
                <w:szCs w:val="20"/>
              </w:rPr>
              <w:t>., катег</w:t>
            </w:r>
            <w:r w:rsidRPr="004C592C">
              <w:rPr>
                <w:rFonts w:ascii="Arial" w:hAnsi="Arial" w:cs="Arial"/>
                <w:sz w:val="20"/>
                <w:szCs w:val="20"/>
              </w:rPr>
              <w:t>о</w:t>
            </w:r>
            <w:r w:rsidRPr="004C592C">
              <w:rPr>
                <w:rFonts w:ascii="Arial" w:hAnsi="Arial" w:cs="Arial"/>
                <w:sz w:val="20"/>
                <w:szCs w:val="20"/>
              </w:rPr>
              <w:t>рия земель: земли населенных пунктов, виды разрешенного использования: б</w:t>
            </w:r>
            <w:r w:rsidRPr="004C592C">
              <w:rPr>
                <w:rFonts w:ascii="Arial" w:hAnsi="Arial" w:cs="Arial"/>
                <w:sz w:val="20"/>
                <w:szCs w:val="20"/>
              </w:rPr>
              <w:t>ы</w:t>
            </w:r>
            <w:r w:rsidRPr="004C592C">
              <w:rPr>
                <w:rFonts w:ascii="Arial" w:hAnsi="Arial" w:cs="Arial"/>
                <w:sz w:val="20"/>
                <w:szCs w:val="20"/>
              </w:rPr>
              <w:t>товое обслуживание, расположенным по адресу:</w:t>
            </w:r>
            <w:proofErr w:type="gramEnd"/>
            <w:r w:rsidRPr="004C592C">
              <w:rPr>
                <w:rFonts w:ascii="Arial" w:hAnsi="Arial" w:cs="Arial"/>
                <w:sz w:val="20"/>
                <w:szCs w:val="20"/>
              </w:rPr>
              <w:t xml:space="preserve"> Тюменская область, город Ишим, ул. Пушкина, 8/д, кадастровый номер 72:25:0104018:758</w:t>
            </w:r>
          </w:p>
        </w:tc>
        <w:tc>
          <w:tcPr>
            <w:tcW w:w="141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1 793 905,99</w:t>
            </w:r>
          </w:p>
        </w:tc>
        <w:tc>
          <w:tcPr>
            <w:tcW w:w="1417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1 793 905,99</w:t>
            </w:r>
          </w:p>
        </w:tc>
        <w:tc>
          <w:tcPr>
            <w:tcW w:w="1418" w:type="dxa"/>
            <w:gridSpan w:val="2"/>
            <w:vAlign w:val="center"/>
          </w:tcPr>
          <w:p w:rsidR="007D54D4" w:rsidRPr="004C592C" w:rsidRDefault="007D54D4" w:rsidP="00125A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1 793 905,99</w:t>
            </w:r>
          </w:p>
        </w:tc>
        <w:tc>
          <w:tcPr>
            <w:tcW w:w="1275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D54D4" w:rsidRPr="004C592C" w:rsidRDefault="007D54D4" w:rsidP="00A731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01.12.2021</w:t>
            </w:r>
          </w:p>
        </w:tc>
        <w:tc>
          <w:tcPr>
            <w:tcW w:w="1539" w:type="dxa"/>
            <w:vAlign w:val="center"/>
          </w:tcPr>
          <w:p w:rsidR="007D54D4" w:rsidRPr="004C592C" w:rsidRDefault="007D54D4" w:rsidP="00A731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деральным законом № 159-ФЗ от 22.07.2008</w:t>
            </w:r>
          </w:p>
        </w:tc>
        <w:tc>
          <w:tcPr>
            <w:tcW w:w="1721" w:type="dxa"/>
            <w:vAlign w:val="center"/>
          </w:tcPr>
          <w:p w:rsidR="007D54D4" w:rsidRPr="004C592C" w:rsidRDefault="007D54D4" w:rsidP="00A731D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договором купли-продажи предоставлена рассрочка пл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тежа</w:t>
            </w:r>
          </w:p>
        </w:tc>
      </w:tr>
      <w:tr w:rsidR="007D54D4" w:rsidRPr="00E55389" w:rsidTr="004C592C">
        <w:trPr>
          <w:trHeight w:val="813"/>
        </w:trPr>
        <w:tc>
          <w:tcPr>
            <w:tcW w:w="77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8" w:type="dxa"/>
            <w:vAlign w:val="center"/>
          </w:tcPr>
          <w:p w:rsidR="0019503A" w:rsidRPr="004C592C" w:rsidRDefault="0019503A" w:rsidP="0019503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9503A" w:rsidRPr="004C592C" w:rsidRDefault="0019503A" w:rsidP="0019503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9503A" w:rsidRPr="004C592C" w:rsidRDefault="007D54D4" w:rsidP="0019503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на 31.12.202</w:t>
            </w:r>
            <w:r w:rsidR="0019503A"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19503A" w:rsidRPr="004C592C" w:rsidRDefault="0019503A" w:rsidP="0019503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32 554 748,2</w:t>
            </w:r>
          </w:p>
        </w:tc>
        <w:tc>
          <w:tcPr>
            <w:tcW w:w="1417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29 575 654,2</w:t>
            </w:r>
          </w:p>
        </w:tc>
        <w:tc>
          <w:tcPr>
            <w:tcW w:w="1418" w:type="dxa"/>
            <w:gridSpan w:val="2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EF3821"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848 867,23</w:t>
            </w:r>
          </w:p>
          <w:p w:rsidR="007D54D4" w:rsidRPr="004C592C" w:rsidRDefault="007D54D4" w:rsidP="00AC4FA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1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54D4" w:rsidRPr="00E55389" w:rsidTr="0033046D">
        <w:tc>
          <w:tcPr>
            <w:tcW w:w="15134" w:type="dxa"/>
            <w:gridSpan w:val="10"/>
          </w:tcPr>
          <w:p w:rsidR="007D54D4" w:rsidRPr="004C592C" w:rsidRDefault="007D54D4" w:rsidP="005E3E86">
            <w:pPr>
              <w:widowControl w:val="0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Перечень неприватизированного имущества в 2021 году</w:t>
            </w:r>
          </w:p>
        </w:tc>
      </w:tr>
      <w:tr w:rsidR="007D54D4" w:rsidRPr="00E55389" w:rsidTr="0033046D">
        <w:tc>
          <w:tcPr>
            <w:tcW w:w="77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0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Планиру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мый доход в рублях</w:t>
            </w:r>
          </w:p>
        </w:tc>
        <w:tc>
          <w:tcPr>
            <w:tcW w:w="1417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 сде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76" w:type="dxa"/>
            <w:vAlign w:val="center"/>
          </w:tcPr>
          <w:p w:rsidR="007D54D4" w:rsidRPr="004C592C" w:rsidRDefault="007D54D4" w:rsidP="00327F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Посту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ление в городской бюджет в 2021 году, руб.</w:t>
            </w:r>
          </w:p>
        </w:tc>
        <w:tc>
          <w:tcPr>
            <w:tcW w:w="1417" w:type="dxa"/>
            <w:gridSpan w:val="2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на организ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цию и пр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ведение приватиз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560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Сроки сде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ки (дата д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говора ку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ли-продажи)</w:t>
            </w:r>
          </w:p>
        </w:tc>
        <w:tc>
          <w:tcPr>
            <w:tcW w:w="1539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Способ пр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ватизации</w:t>
            </w:r>
          </w:p>
        </w:tc>
        <w:tc>
          <w:tcPr>
            <w:tcW w:w="1721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D54D4" w:rsidRPr="00E55389" w:rsidTr="0033046D">
        <w:tc>
          <w:tcPr>
            <w:tcW w:w="77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9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1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D54D4" w:rsidRPr="00E55389" w:rsidTr="0033046D">
        <w:tc>
          <w:tcPr>
            <w:tcW w:w="77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8" w:type="dxa"/>
            <w:vAlign w:val="center"/>
          </w:tcPr>
          <w:p w:rsidR="007D54D4" w:rsidRPr="004C592C" w:rsidRDefault="007D54D4" w:rsidP="003304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hAnsi="Arial" w:cs="Arial"/>
                <w:sz w:val="20"/>
                <w:szCs w:val="20"/>
              </w:rPr>
              <w:t>Установка-тренажер механотерапевт</w:t>
            </w:r>
            <w:r w:rsidRPr="004C592C">
              <w:rPr>
                <w:rFonts w:ascii="Arial" w:hAnsi="Arial" w:cs="Arial"/>
                <w:sz w:val="20"/>
                <w:szCs w:val="20"/>
              </w:rPr>
              <w:t>и</w:t>
            </w:r>
            <w:r w:rsidRPr="004C592C">
              <w:rPr>
                <w:rFonts w:ascii="Arial" w:hAnsi="Arial" w:cs="Arial"/>
                <w:sz w:val="20"/>
                <w:szCs w:val="20"/>
              </w:rPr>
              <w:t>ческая "</w:t>
            </w:r>
            <w:proofErr w:type="spellStart"/>
            <w:r w:rsidRPr="004C592C">
              <w:rPr>
                <w:rFonts w:ascii="Arial" w:hAnsi="Arial" w:cs="Arial"/>
                <w:sz w:val="20"/>
                <w:szCs w:val="20"/>
              </w:rPr>
              <w:t>Ормед-пр</w:t>
            </w:r>
            <w:proofErr w:type="spellEnd"/>
            <w:r w:rsidRPr="004C592C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418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hAnsi="Arial" w:cs="Arial"/>
                <w:sz w:val="20"/>
                <w:szCs w:val="20"/>
              </w:rPr>
              <w:t>134 400,00</w:t>
            </w:r>
          </w:p>
        </w:tc>
        <w:tc>
          <w:tcPr>
            <w:tcW w:w="1417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9" w:type="dxa"/>
            <w:vAlign w:val="center"/>
          </w:tcPr>
          <w:p w:rsidR="007D54D4" w:rsidRPr="004C592C" w:rsidRDefault="007D54D4" w:rsidP="002459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посредством публичного предложения</w:t>
            </w:r>
          </w:p>
        </w:tc>
        <w:tc>
          <w:tcPr>
            <w:tcW w:w="1721" w:type="dxa"/>
            <w:vAlign w:val="center"/>
          </w:tcPr>
          <w:p w:rsidR="007D54D4" w:rsidRPr="004C592C" w:rsidRDefault="007D54D4" w:rsidP="00327FF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2021 году проведено 3 электронного аукциона и 2 продажи п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средством пу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личного пре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ложения. Торги признаны нес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стоявшимися по причине о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4C5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сутствия заявок</w:t>
            </w:r>
          </w:p>
        </w:tc>
      </w:tr>
    </w:tbl>
    <w:p w:rsidR="007352E7" w:rsidRPr="00E55389" w:rsidRDefault="007352E7" w:rsidP="007352E7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7352E7" w:rsidRPr="00E55389" w:rsidSect="0033046D">
      <w:pgSz w:w="16838" w:h="11906" w:orient="landscape" w:code="9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408D12C1"/>
    <w:multiLevelType w:val="hybridMultilevel"/>
    <w:tmpl w:val="64627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256A4"/>
    <w:multiLevelType w:val="hybridMultilevel"/>
    <w:tmpl w:val="C6A65A50"/>
    <w:lvl w:ilvl="0" w:tplc="271A7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6E5B"/>
    <w:rsid w:val="00020CCF"/>
    <w:rsid w:val="000439E1"/>
    <w:rsid w:val="00044F99"/>
    <w:rsid w:val="0005730F"/>
    <w:rsid w:val="00060139"/>
    <w:rsid w:val="00093709"/>
    <w:rsid w:val="00093AD6"/>
    <w:rsid w:val="000A55B9"/>
    <w:rsid w:val="000B3B8A"/>
    <w:rsid w:val="000E5CBF"/>
    <w:rsid w:val="000E69F2"/>
    <w:rsid w:val="000F038C"/>
    <w:rsid w:val="000F12EE"/>
    <w:rsid w:val="000F4405"/>
    <w:rsid w:val="000F4E2D"/>
    <w:rsid w:val="00101BD4"/>
    <w:rsid w:val="00106D79"/>
    <w:rsid w:val="00112DDA"/>
    <w:rsid w:val="00113557"/>
    <w:rsid w:val="00125AA5"/>
    <w:rsid w:val="00127B34"/>
    <w:rsid w:val="00134831"/>
    <w:rsid w:val="00137450"/>
    <w:rsid w:val="00142954"/>
    <w:rsid w:val="00146F32"/>
    <w:rsid w:val="00151769"/>
    <w:rsid w:val="00162B00"/>
    <w:rsid w:val="00162DD6"/>
    <w:rsid w:val="00171696"/>
    <w:rsid w:val="0017424B"/>
    <w:rsid w:val="0019503A"/>
    <w:rsid w:val="001B19BF"/>
    <w:rsid w:val="001B4E01"/>
    <w:rsid w:val="001C2E62"/>
    <w:rsid w:val="001C45E0"/>
    <w:rsid w:val="001C7337"/>
    <w:rsid w:val="001C792B"/>
    <w:rsid w:val="001D67DF"/>
    <w:rsid w:val="001F10BD"/>
    <w:rsid w:val="001F2C9D"/>
    <w:rsid w:val="001F59E3"/>
    <w:rsid w:val="001F7951"/>
    <w:rsid w:val="00202A8C"/>
    <w:rsid w:val="002047B4"/>
    <w:rsid w:val="00204BB3"/>
    <w:rsid w:val="00205335"/>
    <w:rsid w:val="00215184"/>
    <w:rsid w:val="0024599B"/>
    <w:rsid w:val="0024623B"/>
    <w:rsid w:val="002567F2"/>
    <w:rsid w:val="00256C64"/>
    <w:rsid w:val="00257D81"/>
    <w:rsid w:val="00263179"/>
    <w:rsid w:val="002642C6"/>
    <w:rsid w:val="00280175"/>
    <w:rsid w:val="0029711C"/>
    <w:rsid w:val="002A570A"/>
    <w:rsid w:val="002B0713"/>
    <w:rsid w:val="002B7462"/>
    <w:rsid w:val="002C48E9"/>
    <w:rsid w:val="002D58B2"/>
    <w:rsid w:val="003166C0"/>
    <w:rsid w:val="003217EC"/>
    <w:rsid w:val="00325B18"/>
    <w:rsid w:val="00327728"/>
    <w:rsid w:val="00327FF3"/>
    <w:rsid w:val="0033046D"/>
    <w:rsid w:val="003307BD"/>
    <w:rsid w:val="00331DDE"/>
    <w:rsid w:val="003331EB"/>
    <w:rsid w:val="00341F65"/>
    <w:rsid w:val="00353870"/>
    <w:rsid w:val="00362A28"/>
    <w:rsid w:val="003679E3"/>
    <w:rsid w:val="00370812"/>
    <w:rsid w:val="00374F62"/>
    <w:rsid w:val="00380179"/>
    <w:rsid w:val="00386677"/>
    <w:rsid w:val="003A282A"/>
    <w:rsid w:val="003A2ED1"/>
    <w:rsid w:val="003A40CB"/>
    <w:rsid w:val="003B0687"/>
    <w:rsid w:val="003B5157"/>
    <w:rsid w:val="003C0679"/>
    <w:rsid w:val="003C48FC"/>
    <w:rsid w:val="003C6991"/>
    <w:rsid w:val="003D031A"/>
    <w:rsid w:val="003E104D"/>
    <w:rsid w:val="003F0DCF"/>
    <w:rsid w:val="003F570E"/>
    <w:rsid w:val="0041575A"/>
    <w:rsid w:val="00416D05"/>
    <w:rsid w:val="004201B5"/>
    <w:rsid w:val="004203AC"/>
    <w:rsid w:val="00453AA7"/>
    <w:rsid w:val="00461BBC"/>
    <w:rsid w:val="0047562B"/>
    <w:rsid w:val="004820CC"/>
    <w:rsid w:val="00482320"/>
    <w:rsid w:val="004B21AB"/>
    <w:rsid w:val="004B28D3"/>
    <w:rsid w:val="004C47DF"/>
    <w:rsid w:val="004C592C"/>
    <w:rsid w:val="004C77B6"/>
    <w:rsid w:val="004E0D07"/>
    <w:rsid w:val="00512FBA"/>
    <w:rsid w:val="005200B0"/>
    <w:rsid w:val="00522F24"/>
    <w:rsid w:val="00530CFF"/>
    <w:rsid w:val="005323CF"/>
    <w:rsid w:val="0053616D"/>
    <w:rsid w:val="0055136B"/>
    <w:rsid w:val="00567FF4"/>
    <w:rsid w:val="00585F47"/>
    <w:rsid w:val="0059750B"/>
    <w:rsid w:val="005A0A31"/>
    <w:rsid w:val="005A2F6D"/>
    <w:rsid w:val="005B3896"/>
    <w:rsid w:val="005C02D2"/>
    <w:rsid w:val="005C35F6"/>
    <w:rsid w:val="005C6665"/>
    <w:rsid w:val="005C7723"/>
    <w:rsid w:val="005C7D94"/>
    <w:rsid w:val="005D0640"/>
    <w:rsid w:val="005D4FF1"/>
    <w:rsid w:val="005E3E86"/>
    <w:rsid w:val="005F2352"/>
    <w:rsid w:val="00605306"/>
    <w:rsid w:val="00612CA2"/>
    <w:rsid w:val="00615221"/>
    <w:rsid w:val="00633407"/>
    <w:rsid w:val="00633F61"/>
    <w:rsid w:val="00636618"/>
    <w:rsid w:val="0064343F"/>
    <w:rsid w:val="00643CF9"/>
    <w:rsid w:val="00653CA5"/>
    <w:rsid w:val="006564B8"/>
    <w:rsid w:val="00656C50"/>
    <w:rsid w:val="0066195C"/>
    <w:rsid w:val="0067278C"/>
    <w:rsid w:val="00675EB0"/>
    <w:rsid w:val="006A2945"/>
    <w:rsid w:val="006A7116"/>
    <w:rsid w:val="006B44CB"/>
    <w:rsid w:val="006C1CF0"/>
    <w:rsid w:val="006D568B"/>
    <w:rsid w:val="006D706F"/>
    <w:rsid w:val="006F02BD"/>
    <w:rsid w:val="006F2EEB"/>
    <w:rsid w:val="007115B9"/>
    <w:rsid w:val="0071526F"/>
    <w:rsid w:val="007352E7"/>
    <w:rsid w:val="00747F75"/>
    <w:rsid w:val="00762B79"/>
    <w:rsid w:val="0076610B"/>
    <w:rsid w:val="0079589A"/>
    <w:rsid w:val="007A0C17"/>
    <w:rsid w:val="007A20C4"/>
    <w:rsid w:val="007A4A89"/>
    <w:rsid w:val="007C51B3"/>
    <w:rsid w:val="007D3A67"/>
    <w:rsid w:val="007D4B57"/>
    <w:rsid w:val="007D54D4"/>
    <w:rsid w:val="007D6612"/>
    <w:rsid w:val="007D6D17"/>
    <w:rsid w:val="007E4965"/>
    <w:rsid w:val="00810B6A"/>
    <w:rsid w:val="008168E3"/>
    <w:rsid w:val="00817240"/>
    <w:rsid w:val="00820287"/>
    <w:rsid w:val="008214E0"/>
    <w:rsid w:val="00840A3B"/>
    <w:rsid w:val="00854A2C"/>
    <w:rsid w:val="00863D0A"/>
    <w:rsid w:val="00870E8E"/>
    <w:rsid w:val="00877C12"/>
    <w:rsid w:val="00882220"/>
    <w:rsid w:val="0088627D"/>
    <w:rsid w:val="0088749E"/>
    <w:rsid w:val="00893B3D"/>
    <w:rsid w:val="008A5D89"/>
    <w:rsid w:val="008A761B"/>
    <w:rsid w:val="008D2A86"/>
    <w:rsid w:val="008D5A2C"/>
    <w:rsid w:val="008D61A5"/>
    <w:rsid w:val="008E446C"/>
    <w:rsid w:val="008E5709"/>
    <w:rsid w:val="008F6E7E"/>
    <w:rsid w:val="00903C39"/>
    <w:rsid w:val="0091262A"/>
    <w:rsid w:val="00916B0C"/>
    <w:rsid w:val="00916BDB"/>
    <w:rsid w:val="00917AC5"/>
    <w:rsid w:val="00926032"/>
    <w:rsid w:val="00934D93"/>
    <w:rsid w:val="00935D10"/>
    <w:rsid w:val="00936E88"/>
    <w:rsid w:val="00943878"/>
    <w:rsid w:val="00952247"/>
    <w:rsid w:val="009529B3"/>
    <w:rsid w:val="009563B3"/>
    <w:rsid w:val="00970E4C"/>
    <w:rsid w:val="00974776"/>
    <w:rsid w:val="009763E2"/>
    <w:rsid w:val="00990AF4"/>
    <w:rsid w:val="009953A2"/>
    <w:rsid w:val="009B4FB0"/>
    <w:rsid w:val="009E0207"/>
    <w:rsid w:val="009E4C8A"/>
    <w:rsid w:val="009E5E67"/>
    <w:rsid w:val="009F35F2"/>
    <w:rsid w:val="009F6187"/>
    <w:rsid w:val="00A02AE5"/>
    <w:rsid w:val="00A118B0"/>
    <w:rsid w:val="00A13397"/>
    <w:rsid w:val="00A20228"/>
    <w:rsid w:val="00A25754"/>
    <w:rsid w:val="00A25D0A"/>
    <w:rsid w:val="00A271E9"/>
    <w:rsid w:val="00A35893"/>
    <w:rsid w:val="00A37F2F"/>
    <w:rsid w:val="00A423A7"/>
    <w:rsid w:val="00A45438"/>
    <w:rsid w:val="00A513E6"/>
    <w:rsid w:val="00A532D4"/>
    <w:rsid w:val="00A5764B"/>
    <w:rsid w:val="00A63E2B"/>
    <w:rsid w:val="00A73EAC"/>
    <w:rsid w:val="00A9710F"/>
    <w:rsid w:val="00A979AD"/>
    <w:rsid w:val="00AA1EC4"/>
    <w:rsid w:val="00AB181A"/>
    <w:rsid w:val="00AB3926"/>
    <w:rsid w:val="00AC4FA6"/>
    <w:rsid w:val="00AD1AD8"/>
    <w:rsid w:val="00AD444A"/>
    <w:rsid w:val="00B2019F"/>
    <w:rsid w:val="00B30257"/>
    <w:rsid w:val="00B42FC3"/>
    <w:rsid w:val="00B44923"/>
    <w:rsid w:val="00B664B7"/>
    <w:rsid w:val="00B66EE9"/>
    <w:rsid w:val="00B741AD"/>
    <w:rsid w:val="00B8275A"/>
    <w:rsid w:val="00B83603"/>
    <w:rsid w:val="00B91C31"/>
    <w:rsid w:val="00B92AA4"/>
    <w:rsid w:val="00BC2FE0"/>
    <w:rsid w:val="00BC3033"/>
    <w:rsid w:val="00BC4E1B"/>
    <w:rsid w:val="00BD5490"/>
    <w:rsid w:val="00BE0B77"/>
    <w:rsid w:val="00BF451C"/>
    <w:rsid w:val="00C17A52"/>
    <w:rsid w:val="00C21EAB"/>
    <w:rsid w:val="00C224C5"/>
    <w:rsid w:val="00C2436F"/>
    <w:rsid w:val="00C25B07"/>
    <w:rsid w:val="00C52CB0"/>
    <w:rsid w:val="00C5594F"/>
    <w:rsid w:val="00C56F83"/>
    <w:rsid w:val="00C572D9"/>
    <w:rsid w:val="00C65598"/>
    <w:rsid w:val="00C66F29"/>
    <w:rsid w:val="00C76816"/>
    <w:rsid w:val="00C95B0D"/>
    <w:rsid w:val="00C95F5D"/>
    <w:rsid w:val="00C9677D"/>
    <w:rsid w:val="00CA0BEF"/>
    <w:rsid w:val="00CA2663"/>
    <w:rsid w:val="00CB3933"/>
    <w:rsid w:val="00CD21D5"/>
    <w:rsid w:val="00CD5ED1"/>
    <w:rsid w:val="00CE638A"/>
    <w:rsid w:val="00CF5BE3"/>
    <w:rsid w:val="00D026E7"/>
    <w:rsid w:val="00D04322"/>
    <w:rsid w:val="00D13731"/>
    <w:rsid w:val="00D21248"/>
    <w:rsid w:val="00D26745"/>
    <w:rsid w:val="00D729BE"/>
    <w:rsid w:val="00D73215"/>
    <w:rsid w:val="00D805BA"/>
    <w:rsid w:val="00D827D1"/>
    <w:rsid w:val="00D86B94"/>
    <w:rsid w:val="00DB370E"/>
    <w:rsid w:val="00DC37BF"/>
    <w:rsid w:val="00DD6AC1"/>
    <w:rsid w:val="00DE2A48"/>
    <w:rsid w:val="00DE58E2"/>
    <w:rsid w:val="00DE5FB8"/>
    <w:rsid w:val="00E12B42"/>
    <w:rsid w:val="00E15C52"/>
    <w:rsid w:val="00E21B2C"/>
    <w:rsid w:val="00E362EA"/>
    <w:rsid w:val="00E401D3"/>
    <w:rsid w:val="00E479E7"/>
    <w:rsid w:val="00E536D3"/>
    <w:rsid w:val="00E537EA"/>
    <w:rsid w:val="00E55389"/>
    <w:rsid w:val="00E565EE"/>
    <w:rsid w:val="00E64C69"/>
    <w:rsid w:val="00E8771B"/>
    <w:rsid w:val="00E8797D"/>
    <w:rsid w:val="00EA7A04"/>
    <w:rsid w:val="00EF1D71"/>
    <w:rsid w:val="00EF3821"/>
    <w:rsid w:val="00EF395A"/>
    <w:rsid w:val="00F02C66"/>
    <w:rsid w:val="00F20B74"/>
    <w:rsid w:val="00F22951"/>
    <w:rsid w:val="00F235D2"/>
    <w:rsid w:val="00F30084"/>
    <w:rsid w:val="00F3640D"/>
    <w:rsid w:val="00F5072F"/>
    <w:rsid w:val="00F53005"/>
    <w:rsid w:val="00F56573"/>
    <w:rsid w:val="00F643B9"/>
    <w:rsid w:val="00F66041"/>
    <w:rsid w:val="00F76416"/>
    <w:rsid w:val="00F85630"/>
    <w:rsid w:val="00F857D2"/>
    <w:rsid w:val="00F9093D"/>
    <w:rsid w:val="00F95538"/>
    <w:rsid w:val="00FA101B"/>
    <w:rsid w:val="00FA548E"/>
    <w:rsid w:val="00FA5EB1"/>
    <w:rsid w:val="00FA7613"/>
    <w:rsid w:val="00FB4F6D"/>
    <w:rsid w:val="00FC1C8E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Title"/>
    <w:basedOn w:val="a"/>
    <w:next w:val="a"/>
    <w:link w:val="ac"/>
    <w:uiPriority w:val="10"/>
    <w:qFormat/>
    <w:rsid w:val="00C21E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21E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Title"/>
    <w:basedOn w:val="a"/>
    <w:next w:val="a"/>
    <w:link w:val="ac"/>
    <w:uiPriority w:val="10"/>
    <w:qFormat/>
    <w:rsid w:val="00C21E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21E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2E478B9988D083898121A4E2E64A2B23C103BECC7F4780F3F9CD19976AB66E8E0F63F357D0F62F31F41DC72O8U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himdoc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CE2E478B9988D0838980C1758423AADB6364737EEC7F72B546E9A86C626AD33BAA0A86675381C63F20143DD7388DFA47731BBB4C5E9488821CBB485O6U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E2E478B9988D0838980C1758423AADB6364737EEC5FA2B53629A86C626AD33BAA0A86675381C63F20143DE7388DFA47731BBB4C5E9488821CBB485O6U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F078-5C6C-445A-98C7-4C1D3F23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77</cp:revision>
  <cp:lastPrinted>2022-04-01T11:52:00Z</cp:lastPrinted>
  <dcterms:created xsi:type="dcterms:W3CDTF">2021-03-30T10:02:00Z</dcterms:created>
  <dcterms:modified xsi:type="dcterms:W3CDTF">2022-04-01T11:52:00Z</dcterms:modified>
</cp:coreProperties>
</file>