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A3D7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D531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226DA">
              <w:rPr>
                <w:i/>
                <w:color w:val="000000"/>
                <w:sz w:val="26"/>
                <w:szCs w:val="26"/>
              </w:rPr>
              <w:t xml:space="preserve">М. </w:t>
            </w:r>
            <w:r w:rsidR="002309A4">
              <w:rPr>
                <w:i/>
                <w:color w:val="000000"/>
                <w:sz w:val="26"/>
                <w:szCs w:val="26"/>
              </w:rPr>
              <w:t>Садовая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BF17E6">
              <w:rPr>
                <w:i/>
                <w:color w:val="000000"/>
                <w:sz w:val="26"/>
                <w:szCs w:val="26"/>
              </w:rPr>
              <w:t>105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B627D">
        <w:rPr>
          <w:color w:val="000000"/>
          <w:sz w:val="26"/>
          <w:szCs w:val="26"/>
        </w:rPr>
        <w:t>182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A366EF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F17E6">
        <w:rPr>
          <w:color w:val="000000"/>
          <w:sz w:val="26"/>
          <w:szCs w:val="26"/>
        </w:rPr>
        <w:t>внутридомовых инженерных с</w:t>
      </w:r>
      <w:r w:rsidR="00BF17E6">
        <w:rPr>
          <w:color w:val="000000"/>
          <w:sz w:val="26"/>
          <w:szCs w:val="26"/>
        </w:rPr>
        <w:t>и</w:t>
      </w:r>
      <w:r w:rsidR="00BF17E6">
        <w:rPr>
          <w:color w:val="000000"/>
          <w:sz w:val="26"/>
          <w:szCs w:val="26"/>
        </w:rPr>
        <w:t xml:space="preserve">стем </w:t>
      </w:r>
      <w:r w:rsidR="00DB627D">
        <w:rPr>
          <w:color w:val="000000"/>
          <w:sz w:val="26"/>
          <w:szCs w:val="26"/>
        </w:rPr>
        <w:t xml:space="preserve">теплоснабжения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2309A4">
        <w:rPr>
          <w:sz w:val="26"/>
          <w:szCs w:val="26"/>
        </w:rPr>
        <w:t xml:space="preserve">ул. М. </w:t>
      </w:r>
      <w:proofErr w:type="gramStart"/>
      <w:r w:rsidR="002309A4">
        <w:rPr>
          <w:sz w:val="26"/>
          <w:szCs w:val="26"/>
        </w:rPr>
        <w:t>Садовая</w:t>
      </w:r>
      <w:proofErr w:type="gramEnd"/>
      <w:r w:rsidR="002309A4">
        <w:rPr>
          <w:sz w:val="26"/>
          <w:szCs w:val="26"/>
        </w:rPr>
        <w:t xml:space="preserve">, д. </w:t>
      </w:r>
      <w:r w:rsidR="00BF17E6">
        <w:rPr>
          <w:sz w:val="26"/>
          <w:szCs w:val="26"/>
        </w:rPr>
        <w:t>105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3D7C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436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6EF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31B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7E6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3E89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27D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9B9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2018-10-18T09:12:00Z</cp:lastPrinted>
  <dcterms:created xsi:type="dcterms:W3CDTF">2018-10-11T10:58:00Z</dcterms:created>
  <dcterms:modified xsi:type="dcterms:W3CDTF">2018-10-22T06:37:00Z</dcterms:modified>
</cp:coreProperties>
</file>