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2489C9FF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8FE5B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B4F4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2A2E2AC3" w:rsidR="0041287A" w:rsidRPr="00EE2596" w:rsidRDefault="00DA54F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     </w:t>
      </w:r>
      <w:r w:rsidR="00DA43AA">
        <w:rPr>
          <w:sz w:val="26"/>
          <w:szCs w:val="26"/>
        </w:rPr>
        <w:t xml:space="preserve">   </w:t>
      </w:r>
      <w:r w:rsidR="006E078E">
        <w:rPr>
          <w:sz w:val="26"/>
          <w:szCs w:val="26"/>
        </w:rPr>
        <w:t xml:space="preserve">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DA43AA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940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0D7AA432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E752E">
              <w:rPr>
                <w:i/>
                <w:sz w:val="26"/>
                <w:szCs w:val="26"/>
              </w:rPr>
              <w:t>Казанская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CE752E">
              <w:rPr>
                <w:i/>
                <w:sz w:val="26"/>
                <w:szCs w:val="26"/>
              </w:rPr>
              <w:t>115а</w:t>
            </w:r>
          </w:p>
          <w:p w14:paraId="5FD62E90" w14:textId="732F8CE8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CE752E">
              <w:rPr>
                <w:i/>
                <w:color w:val="000000"/>
                <w:sz w:val="26"/>
                <w:szCs w:val="26"/>
              </w:rPr>
              <w:t>23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522C715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975EB">
        <w:rPr>
          <w:color w:val="000000"/>
          <w:sz w:val="26"/>
          <w:szCs w:val="26"/>
        </w:rPr>
        <w:t>79</w:t>
      </w:r>
      <w:r w:rsidR="00CE752E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</w:t>
      </w:r>
      <w:r w:rsidR="001975EB">
        <w:rPr>
          <w:color w:val="000000"/>
          <w:sz w:val="26"/>
          <w:szCs w:val="26"/>
        </w:rPr>
        <w:t>6</w:t>
      </w:r>
      <w:r w:rsidR="00777014">
        <w:rPr>
          <w:color w:val="000000"/>
          <w:sz w:val="26"/>
          <w:szCs w:val="26"/>
        </w:rPr>
        <w:t>.0</w:t>
      </w:r>
      <w:r w:rsidR="001975EB">
        <w:rPr>
          <w:color w:val="000000"/>
          <w:sz w:val="26"/>
          <w:szCs w:val="26"/>
        </w:rPr>
        <w:t>8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CE752E">
        <w:rPr>
          <w:sz w:val="26"/>
          <w:szCs w:val="26"/>
        </w:rPr>
        <w:t>Каза</w:t>
      </w:r>
      <w:r w:rsidR="00CE752E">
        <w:rPr>
          <w:sz w:val="26"/>
          <w:szCs w:val="26"/>
        </w:rPr>
        <w:t>н</w:t>
      </w:r>
      <w:r w:rsidR="00CE752E">
        <w:rPr>
          <w:sz w:val="26"/>
          <w:szCs w:val="26"/>
        </w:rPr>
        <w:t>ская</w:t>
      </w:r>
      <w:r w:rsidR="00B22BA7" w:rsidRPr="008E0903">
        <w:rPr>
          <w:sz w:val="26"/>
          <w:szCs w:val="26"/>
        </w:rPr>
        <w:t xml:space="preserve">, д. </w:t>
      </w:r>
      <w:r w:rsidR="00134D7B">
        <w:rPr>
          <w:sz w:val="26"/>
          <w:szCs w:val="26"/>
        </w:rPr>
        <w:t>1</w:t>
      </w:r>
      <w:r w:rsidR="00CE752E">
        <w:rPr>
          <w:sz w:val="26"/>
          <w:szCs w:val="26"/>
        </w:rPr>
        <w:t>1</w:t>
      </w:r>
      <w:r w:rsidR="00134D7B">
        <w:rPr>
          <w:sz w:val="26"/>
          <w:szCs w:val="26"/>
        </w:rPr>
        <w:t>5</w:t>
      </w:r>
      <w:r w:rsidR="00CE752E">
        <w:rPr>
          <w:sz w:val="26"/>
          <w:szCs w:val="26"/>
        </w:rPr>
        <w:t>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CE752E">
        <w:rPr>
          <w:color w:val="000000"/>
          <w:sz w:val="26"/>
          <w:szCs w:val="26"/>
        </w:rPr>
        <w:t>10,12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1975EB">
        <w:rPr>
          <w:sz w:val="26"/>
          <w:szCs w:val="26"/>
        </w:rPr>
        <w:t>30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1975EB">
        <w:rPr>
          <w:sz w:val="26"/>
          <w:szCs w:val="26"/>
        </w:rPr>
        <w:t>7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51DF30C4" w14:textId="6B468FBE" w:rsidR="00CE752E" w:rsidRDefault="00930582" w:rsidP="00CE752E">
      <w:pPr>
        <w:pStyle w:val="ConsPlusNormal"/>
        <w:numPr>
          <w:ilvl w:val="0"/>
          <w:numId w:val="2"/>
        </w:numPr>
        <w:tabs>
          <w:tab w:val="left" w:pos="0"/>
        </w:tabs>
        <w:ind w:hanging="9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CE752E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CE752E" w:rsidRPr="00BD5676">
        <w:rPr>
          <w:sz w:val="26"/>
          <w:szCs w:val="26"/>
        </w:rPr>
        <w:t xml:space="preserve">ул. </w:t>
      </w:r>
      <w:r w:rsidR="00CE752E">
        <w:rPr>
          <w:sz w:val="26"/>
          <w:szCs w:val="26"/>
        </w:rPr>
        <w:t>Казанская</w:t>
      </w:r>
      <w:r w:rsidR="00CE752E" w:rsidRPr="008E0903">
        <w:rPr>
          <w:sz w:val="26"/>
          <w:szCs w:val="26"/>
        </w:rPr>
        <w:t xml:space="preserve">, д. </w:t>
      </w:r>
      <w:r w:rsidR="00CE752E">
        <w:rPr>
          <w:sz w:val="26"/>
          <w:szCs w:val="26"/>
        </w:rPr>
        <w:t>115а</w:t>
      </w:r>
      <w:r w:rsidR="00CE752E" w:rsidRPr="00E06DB5">
        <w:rPr>
          <w:i/>
          <w:color w:val="000000"/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CE752E">
        <w:rPr>
          <w:color w:val="000000"/>
          <w:sz w:val="26"/>
          <w:szCs w:val="26"/>
        </w:rPr>
        <w:t>23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589E0538" w14:textId="77777777" w:rsidR="00CE752E" w:rsidRDefault="00A0283C" w:rsidP="00CE752E">
      <w:pPr>
        <w:pStyle w:val="ConsPlusNormal"/>
        <w:numPr>
          <w:ilvl w:val="0"/>
          <w:numId w:val="2"/>
        </w:numPr>
        <w:tabs>
          <w:tab w:val="left" w:pos="0"/>
        </w:tabs>
        <w:ind w:hanging="930"/>
        <w:jc w:val="both"/>
        <w:rPr>
          <w:color w:val="000000"/>
          <w:sz w:val="26"/>
          <w:szCs w:val="26"/>
        </w:rPr>
      </w:pPr>
      <w:r w:rsidRPr="00CE752E">
        <w:rPr>
          <w:sz w:val="26"/>
          <w:szCs w:val="26"/>
        </w:rPr>
        <w:t>Опубликовать настоящее постановление в сетевом издании «Офиц</w:t>
      </w:r>
      <w:r w:rsidRPr="00CE752E">
        <w:rPr>
          <w:sz w:val="26"/>
          <w:szCs w:val="26"/>
        </w:rPr>
        <w:t>и</w:t>
      </w:r>
      <w:r w:rsidRPr="00CE752E">
        <w:rPr>
          <w:sz w:val="26"/>
          <w:szCs w:val="26"/>
        </w:rPr>
        <w:t>альные документы города Ишима» (</w:t>
      </w:r>
      <w:hyperlink r:id="rId7" w:history="1">
        <w:r w:rsidR="00134D7B" w:rsidRPr="00CE752E">
          <w:rPr>
            <w:rStyle w:val="a3"/>
            <w:sz w:val="26"/>
            <w:szCs w:val="26"/>
            <w:lang w:val="en-US"/>
          </w:rPr>
          <w:t>http</w:t>
        </w:r>
        <w:r w:rsidR="00134D7B" w:rsidRPr="00CE752E">
          <w:rPr>
            <w:rStyle w:val="a3"/>
            <w:sz w:val="26"/>
            <w:szCs w:val="26"/>
          </w:rPr>
          <w:t>://</w:t>
        </w:r>
        <w:proofErr w:type="spellStart"/>
        <w:r w:rsidR="00134D7B" w:rsidRPr="00CE752E">
          <w:rPr>
            <w:rStyle w:val="a3"/>
            <w:sz w:val="26"/>
            <w:szCs w:val="26"/>
            <w:lang w:val="en-US"/>
          </w:rPr>
          <w:t>i</w:t>
        </w:r>
        <w:proofErr w:type="spellEnd"/>
        <w:r w:rsidR="00134D7B" w:rsidRPr="00CE752E">
          <w:rPr>
            <w:rStyle w:val="a3"/>
            <w:sz w:val="26"/>
            <w:szCs w:val="26"/>
          </w:rPr>
          <w:t>shimdoc.ru</w:t>
        </w:r>
      </w:hyperlink>
      <w:r w:rsidRPr="00CE752E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14:paraId="2315764A" w14:textId="2EEA4EE3" w:rsidR="00CE752E" w:rsidRPr="00EB4F48" w:rsidRDefault="008E5B06" w:rsidP="00CE752E">
      <w:pPr>
        <w:pStyle w:val="ConsPlusNormal"/>
        <w:numPr>
          <w:ilvl w:val="0"/>
          <w:numId w:val="2"/>
        </w:numPr>
        <w:tabs>
          <w:tab w:val="left" w:pos="0"/>
        </w:tabs>
        <w:ind w:hanging="930"/>
        <w:jc w:val="both"/>
        <w:rPr>
          <w:color w:val="000000"/>
          <w:sz w:val="26"/>
          <w:szCs w:val="26"/>
        </w:rPr>
      </w:pPr>
      <w:r w:rsidRPr="00CE752E">
        <w:rPr>
          <w:sz w:val="26"/>
          <w:szCs w:val="26"/>
        </w:rPr>
        <w:t>Направить копию постановления в адрес НО «Фонд капитального р</w:t>
      </w:r>
      <w:r w:rsidRPr="00CE752E">
        <w:rPr>
          <w:sz w:val="26"/>
          <w:szCs w:val="26"/>
        </w:rPr>
        <w:t>е</w:t>
      </w:r>
      <w:r w:rsidRPr="00CE752E">
        <w:rPr>
          <w:sz w:val="26"/>
          <w:szCs w:val="26"/>
        </w:rPr>
        <w:t>монта многоквартирных домов Тюменской области»</w:t>
      </w:r>
      <w:r w:rsidR="00D66B07" w:rsidRPr="00CE752E">
        <w:rPr>
          <w:sz w:val="26"/>
          <w:szCs w:val="26"/>
        </w:rPr>
        <w:t>.</w:t>
      </w:r>
    </w:p>
    <w:p w14:paraId="6DE11F65" w14:textId="77777777" w:rsidR="00EB4F48" w:rsidRPr="00EB4F48" w:rsidRDefault="00EB4F48" w:rsidP="00EB4F48">
      <w:pPr>
        <w:pStyle w:val="ConsPlusNormal"/>
        <w:tabs>
          <w:tab w:val="left" w:pos="0"/>
        </w:tabs>
        <w:ind w:left="930" w:firstLine="0"/>
        <w:jc w:val="both"/>
        <w:rPr>
          <w:color w:val="000000"/>
          <w:sz w:val="26"/>
          <w:szCs w:val="26"/>
        </w:rPr>
      </w:pPr>
    </w:p>
    <w:p w14:paraId="3FAA5986" w14:textId="6960010E" w:rsidR="0041287A" w:rsidRPr="00CE752E" w:rsidRDefault="0041287A" w:rsidP="00CE752E">
      <w:pPr>
        <w:pStyle w:val="ConsPlusNormal"/>
        <w:numPr>
          <w:ilvl w:val="0"/>
          <w:numId w:val="2"/>
        </w:numPr>
        <w:tabs>
          <w:tab w:val="left" w:pos="0"/>
        </w:tabs>
        <w:ind w:hanging="930"/>
        <w:jc w:val="both"/>
        <w:rPr>
          <w:color w:val="000000"/>
          <w:sz w:val="26"/>
          <w:szCs w:val="26"/>
        </w:rPr>
      </w:pPr>
      <w:r w:rsidRPr="00CE752E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331C"/>
    <w:multiLevelType w:val="hybridMultilevel"/>
    <w:tmpl w:val="BBB0F5D8"/>
    <w:lvl w:ilvl="0" w:tplc="4E92BE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4D7B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3931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5EB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7C0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E49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506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0CD5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52E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3AA"/>
    <w:rsid w:val="00DA51A6"/>
    <w:rsid w:val="00DA54FC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4F48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2019-08-20T06:59:00Z</cp:lastPrinted>
  <dcterms:created xsi:type="dcterms:W3CDTF">2019-08-08T11:47:00Z</dcterms:created>
  <dcterms:modified xsi:type="dcterms:W3CDTF">2019-08-21T12:22:00Z</dcterms:modified>
</cp:coreProperties>
</file>