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CDF" w:rsidRPr="00865BCB" w:rsidRDefault="00960176" w:rsidP="00DD6CDF">
      <w:pPr>
        <w:ind w:firstLine="1276"/>
        <w:jc w:val="center"/>
        <w:rPr>
          <w:b/>
        </w:rPr>
      </w:pPr>
      <w:bookmarkStart w:id="0" w:name="_GoBack"/>
      <w:bookmarkEnd w:id="0"/>
      <w:r>
        <w:rPr>
          <w:b/>
        </w:rPr>
        <w:t>СОДЕР</w:t>
      </w:r>
      <w:r w:rsidR="00D614B9">
        <w:rPr>
          <w:b/>
        </w:rPr>
        <w:t>ЖАНИЕ</w:t>
      </w:r>
    </w:p>
    <w:p w:rsidR="00A85648" w:rsidRPr="00865BCB" w:rsidRDefault="00A85648" w:rsidP="004B2E23">
      <w:pPr>
        <w:autoSpaceDE w:val="0"/>
        <w:autoSpaceDN w:val="0"/>
        <w:adjustRightInd w:val="0"/>
        <w:rPr>
          <w:rFonts w:ascii="GOST type B" w:hAnsi="GOST type B" w:cs="GOST type B"/>
        </w:rPr>
      </w:pPr>
    </w:p>
    <w:tbl>
      <w:tblPr>
        <w:tblW w:w="10206" w:type="dxa"/>
        <w:tblInd w:w="108" w:type="dxa"/>
        <w:tblBorders>
          <w:insideH w:val="single" w:sz="4" w:space="0" w:color="auto"/>
          <w:insideV w:val="single" w:sz="4" w:space="0" w:color="auto"/>
        </w:tblBorders>
        <w:tblLayout w:type="fixed"/>
        <w:tblLook w:val="0000" w:firstRow="0" w:lastRow="0" w:firstColumn="0" w:lastColumn="0" w:noHBand="0" w:noVBand="0"/>
      </w:tblPr>
      <w:tblGrid>
        <w:gridCol w:w="993"/>
        <w:gridCol w:w="8221"/>
        <w:gridCol w:w="992"/>
      </w:tblGrid>
      <w:tr w:rsidR="00DD6CDF" w:rsidRPr="00865BCB" w:rsidTr="0086686C">
        <w:tc>
          <w:tcPr>
            <w:tcW w:w="993" w:type="dxa"/>
            <w:tcBorders>
              <w:top w:val="nil"/>
              <w:bottom w:val="nil"/>
              <w:right w:val="nil"/>
            </w:tcBorders>
          </w:tcPr>
          <w:p w:rsidR="00DD6CDF" w:rsidRPr="00865BCB" w:rsidRDefault="00DD6CDF" w:rsidP="004A5C20">
            <w:pPr>
              <w:ind w:right="255"/>
              <w:jc w:val="center"/>
              <w:rPr>
                <w:b/>
                <w:sz w:val="28"/>
              </w:rPr>
            </w:pPr>
          </w:p>
        </w:tc>
        <w:tc>
          <w:tcPr>
            <w:tcW w:w="8221" w:type="dxa"/>
            <w:tcBorders>
              <w:top w:val="nil"/>
              <w:left w:val="nil"/>
              <w:bottom w:val="nil"/>
              <w:right w:val="nil"/>
            </w:tcBorders>
            <w:vAlign w:val="center"/>
          </w:tcPr>
          <w:p w:rsidR="00DD6CDF" w:rsidRPr="00865BCB" w:rsidRDefault="00DD6CDF" w:rsidP="004A5C20">
            <w:pPr>
              <w:ind w:right="255"/>
              <w:rPr>
                <w:b/>
                <w:sz w:val="28"/>
              </w:rPr>
            </w:pPr>
          </w:p>
        </w:tc>
        <w:tc>
          <w:tcPr>
            <w:tcW w:w="992" w:type="dxa"/>
            <w:tcBorders>
              <w:top w:val="nil"/>
              <w:left w:val="nil"/>
              <w:bottom w:val="nil"/>
            </w:tcBorders>
          </w:tcPr>
          <w:p w:rsidR="00DD6CDF" w:rsidRPr="00865BCB" w:rsidRDefault="00DD6CDF" w:rsidP="004A5C20">
            <w:pPr>
              <w:ind w:left="-108" w:right="255" w:firstLine="108"/>
              <w:jc w:val="center"/>
              <w:rPr>
                <w:b/>
                <w:sz w:val="22"/>
                <w:szCs w:val="22"/>
              </w:rPr>
            </w:pPr>
            <w:r w:rsidRPr="00865BCB">
              <w:rPr>
                <w:b/>
                <w:sz w:val="22"/>
                <w:szCs w:val="22"/>
              </w:rPr>
              <w:t>Лист</w:t>
            </w:r>
          </w:p>
        </w:tc>
      </w:tr>
      <w:tr w:rsidR="00DD6CDF" w:rsidRPr="00865BCB" w:rsidTr="0086686C">
        <w:tc>
          <w:tcPr>
            <w:tcW w:w="993" w:type="dxa"/>
            <w:tcBorders>
              <w:top w:val="nil"/>
              <w:bottom w:val="nil"/>
              <w:right w:val="nil"/>
            </w:tcBorders>
            <w:vAlign w:val="center"/>
          </w:tcPr>
          <w:p w:rsidR="00DD6CDF" w:rsidRPr="00865BCB" w:rsidRDefault="00013751" w:rsidP="00013751">
            <w:pPr>
              <w:ind w:right="255"/>
              <w:jc w:val="center"/>
              <w:rPr>
                <w:bCs/>
                <w:sz w:val="28"/>
              </w:rPr>
            </w:pPr>
            <w:r>
              <w:rPr>
                <w:bCs/>
                <w:sz w:val="28"/>
              </w:rPr>
              <w:t xml:space="preserve">     </w:t>
            </w:r>
            <w:r w:rsidR="00DD6CDF" w:rsidRPr="00865BCB">
              <w:rPr>
                <w:bCs/>
                <w:sz w:val="28"/>
              </w:rPr>
              <w:t>1</w:t>
            </w:r>
          </w:p>
        </w:tc>
        <w:tc>
          <w:tcPr>
            <w:tcW w:w="8221" w:type="dxa"/>
            <w:tcBorders>
              <w:top w:val="nil"/>
              <w:left w:val="nil"/>
              <w:bottom w:val="nil"/>
              <w:right w:val="nil"/>
            </w:tcBorders>
          </w:tcPr>
          <w:p w:rsidR="00DD6CDF" w:rsidRPr="00865BCB" w:rsidRDefault="001A1923" w:rsidP="00F41C9C">
            <w:pPr>
              <w:tabs>
                <w:tab w:val="left" w:pos="7830"/>
              </w:tabs>
              <w:ind w:right="-108"/>
              <w:rPr>
                <w:bCs/>
                <w:sz w:val="28"/>
              </w:rPr>
            </w:pPr>
            <w:r w:rsidRPr="00865BCB">
              <w:rPr>
                <w:bCs/>
                <w:sz w:val="28"/>
              </w:rPr>
              <w:t>О</w:t>
            </w:r>
            <w:r w:rsidR="00F41C9C" w:rsidRPr="00865BCB">
              <w:rPr>
                <w:bCs/>
                <w:sz w:val="28"/>
              </w:rPr>
              <w:t>БЩИЕ ПОЛОЖЕНИЯ</w:t>
            </w:r>
            <w:r w:rsidR="00DD6CDF" w:rsidRPr="00865BCB">
              <w:rPr>
                <w:bCs/>
                <w:sz w:val="28"/>
              </w:rPr>
              <w:t>………………………………………………</w:t>
            </w:r>
          </w:p>
        </w:tc>
        <w:tc>
          <w:tcPr>
            <w:tcW w:w="992" w:type="dxa"/>
            <w:tcBorders>
              <w:top w:val="nil"/>
              <w:left w:val="nil"/>
              <w:bottom w:val="nil"/>
            </w:tcBorders>
          </w:tcPr>
          <w:p w:rsidR="00DD6CDF" w:rsidRPr="00865BCB" w:rsidRDefault="00F31ABA" w:rsidP="004A5C20">
            <w:pPr>
              <w:ind w:right="255"/>
              <w:jc w:val="center"/>
              <w:rPr>
                <w:bCs/>
                <w:sz w:val="28"/>
              </w:rPr>
            </w:pPr>
            <w:r>
              <w:rPr>
                <w:bCs/>
                <w:sz w:val="28"/>
              </w:rPr>
              <w:t>6</w:t>
            </w:r>
          </w:p>
        </w:tc>
      </w:tr>
      <w:tr w:rsidR="00DD6CDF" w:rsidRPr="00865BCB" w:rsidTr="0086686C">
        <w:tc>
          <w:tcPr>
            <w:tcW w:w="993" w:type="dxa"/>
            <w:tcBorders>
              <w:top w:val="nil"/>
              <w:bottom w:val="nil"/>
              <w:right w:val="nil"/>
            </w:tcBorders>
            <w:vAlign w:val="center"/>
          </w:tcPr>
          <w:p w:rsidR="00DD6CDF" w:rsidRPr="00865BCB" w:rsidRDefault="001A1923" w:rsidP="00013751">
            <w:pPr>
              <w:ind w:right="-108"/>
              <w:jc w:val="center"/>
              <w:rPr>
                <w:bCs/>
                <w:sz w:val="28"/>
              </w:rPr>
            </w:pPr>
            <w:r w:rsidRPr="00865BCB">
              <w:rPr>
                <w:bCs/>
                <w:sz w:val="28"/>
              </w:rPr>
              <w:t>2</w:t>
            </w:r>
          </w:p>
        </w:tc>
        <w:tc>
          <w:tcPr>
            <w:tcW w:w="8221" w:type="dxa"/>
            <w:tcBorders>
              <w:top w:val="nil"/>
              <w:left w:val="nil"/>
              <w:bottom w:val="nil"/>
              <w:right w:val="nil"/>
            </w:tcBorders>
          </w:tcPr>
          <w:p w:rsidR="00DD6CDF" w:rsidRPr="00865BCB" w:rsidRDefault="001A1923" w:rsidP="00C61B48">
            <w:pPr>
              <w:tabs>
                <w:tab w:val="left" w:pos="7830"/>
              </w:tabs>
              <w:ind w:right="-108"/>
              <w:rPr>
                <w:bCs/>
                <w:sz w:val="28"/>
                <w:szCs w:val="28"/>
              </w:rPr>
            </w:pPr>
            <w:r w:rsidRPr="00865BCB">
              <w:rPr>
                <w:sz w:val="28"/>
                <w:szCs w:val="28"/>
              </w:rPr>
              <w:t>О</w:t>
            </w:r>
            <w:r w:rsidR="00C61B48" w:rsidRPr="00865BCB">
              <w:rPr>
                <w:sz w:val="28"/>
                <w:szCs w:val="28"/>
              </w:rPr>
              <w:t>ПИСАНИЕ ПОЛОЖЕНИЯ И РОЛИ ГОРОДА В ТРАНСПОРТНОЙ СЕТИ РЕГИОНА……………………………..</w:t>
            </w:r>
          </w:p>
        </w:tc>
        <w:tc>
          <w:tcPr>
            <w:tcW w:w="992" w:type="dxa"/>
            <w:tcBorders>
              <w:top w:val="nil"/>
              <w:left w:val="nil"/>
              <w:bottom w:val="nil"/>
            </w:tcBorders>
          </w:tcPr>
          <w:p w:rsidR="00452474" w:rsidRDefault="00452474" w:rsidP="00C964E1">
            <w:pPr>
              <w:ind w:right="255"/>
              <w:jc w:val="center"/>
              <w:rPr>
                <w:bCs/>
                <w:sz w:val="28"/>
              </w:rPr>
            </w:pPr>
          </w:p>
          <w:p w:rsidR="00DD6CDF" w:rsidRPr="00865BCB" w:rsidRDefault="00F41C9C" w:rsidP="00C964E1">
            <w:pPr>
              <w:ind w:right="255"/>
              <w:jc w:val="center"/>
              <w:rPr>
                <w:bCs/>
                <w:sz w:val="28"/>
              </w:rPr>
            </w:pPr>
            <w:r w:rsidRPr="00865BCB">
              <w:rPr>
                <w:bCs/>
                <w:sz w:val="28"/>
              </w:rPr>
              <w:t>1</w:t>
            </w:r>
            <w:r w:rsidR="00C964E1">
              <w:rPr>
                <w:bCs/>
                <w:sz w:val="28"/>
              </w:rPr>
              <w:t>3</w:t>
            </w:r>
          </w:p>
        </w:tc>
      </w:tr>
      <w:tr w:rsidR="00DD6CDF" w:rsidRPr="00865BCB" w:rsidTr="0086686C">
        <w:trPr>
          <w:trHeight w:val="341"/>
        </w:trPr>
        <w:tc>
          <w:tcPr>
            <w:tcW w:w="993" w:type="dxa"/>
            <w:tcBorders>
              <w:top w:val="nil"/>
              <w:bottom w:val="nil"/>
              <w:right w:val="nil"/>
            </w:tcBorders>
            <w:vAlign w:val="center"/>
          </w:tcPr>
          <w:p w:rsidR="00DD6CDF" w:rsidRPr="00865BCB" w:rsidRDefault="001A1923" w:rsidP="00013751">
            <w:pPr>
              <w:ind w:right="-108"/>
              <w:jc w:val="center"/>
              <w:rPr>
                <w:bCs/>
                <w:sz w:val="28"/>
                <w:szCs w:val="28"/>
              </w:rPr>
            </w:pPr>
            <w:r w:rsidRPr="00865BCB">
              <w:rPr>
                <w:bCs/>
                <w:sz w:val="28"/>
                <w:szCs w:val="28"/>
              </w:rPr>
              <w:t>3</w:t>
            </w:r>
          </w:p>
        </w:tc>
        <w:tc>
          <w:tcPr>
            <w:tcW w:w="8221" w:type="dxa"/>
            <w:tcBorders>
              <w:top w:val="nil"/>
              <w:left w:val="nil"/>
              <w:bottom w:val="nil"/>
              <w:right w:val="nil"/>
            </w:tcBorders>
          </w:tcPr>
          <w:p w:rsidR="00DD6CDF" w:rsidRPr="00865BCB" w:rsidRDefault="00F41C9C" w:rsidP="00C61B48">
            <w:pPr>
              <w:pStyle w:val="21"/>
              <w:tabs>
                <w:tab w:val="left" w:pos="880"/>
                <w:tab w:val="right" w:leader="dot" w:pos="9627"/>
              </w:tabs>
              <w:ind w:left="0"/>
              <w:rPr>
                <w:b w:val="0"/>
                <w:sz w:val="28"/>
                <w:szCs w:val="28"/>
              </w:rPr>
            </w:pPr>
            <w:r w:rsidRPr="00865BCB">
              <w:rPr>
                <w:b w:val="0"/>
                <w:sz w:val="28"/>
                <w:szCs w:val="28"/>
              </w:rPr>
              <w:t>С</w:t>
            </w:r>
            <w:r w:rsidR="00C61B48" w:rsidRPr="00865BCB">
              <w:rPr>
                <w:b w:val="0"/>
                <w:sz w:val="28"/>
                <w:szCs w:val="28"/>
              </w:rPr>
              <w:t>ОВРЕМЕННАЯ ФУНКЦИОНАЛЬНАЯ И ПЛАНИРОВОЧНАЯ СТРУКТУРА ГОРОДА……………………………………………….</w:t>
            </w:r>
          </w:p>
        </w:tc>
        <w:tc>
          <w:tcPr>
            <w:tcW w:w="992" w:type="dxa"/>
            <w:tcBorders>
              <w:top w:val="nil"/>
              <w:left w:val="nil"/>
              <w:bottom w:val="nil"/>
            </w:tcBorders>
          </w:tcPr>
          <w:p w:rsidR="00452474" w:rsidRDefault="00452474" w:rsidP="004A5C20">
            <w:pPr>
              <w:ind w:right="255"/>
              <w:jc w:val="center"/>
              <w:rPr>
                <w:bCs/>
                <w:sz w:val="28"/>
              </w:rPr>
            </w:pPr>
          </w:p>
          <w:p w:rsidR="00DD6CDF" w:rsidRPr="00865BCB" w:rsidRDefault="00013751" w:rsidP="004A5C20">
            <w:pPr>
              <w:ind w:right="255"/>
              <w:jc w:val="center"/>
              <w:rPr>
                <w:bCs/>
                <w:sz w:val="28"/>
              </w:rPr>
            </w:pPr>
            <w:r>
              <w:rPr>
                <w:bCs/>
                <w:sz w:val="28"/>
              </w:rPr>
              <w:t>15</w:t>
            </w:r>
          </w:p>
        </w:tc>
      </w:tr>
      <w:tr w:rsidR="00DD6CDF" w:rsidRPr="00865BCB" w:rsidTr="0086686C">
        <w:trPr>
          <w:trHeight w:val="341"/>
        </w:trPr>
        <w:tc>
          <w:tcPr>
            <w:tcW w:w="993" w:type="dxa"/>
            <w:tcBorders>
              <w:top w:val="nil"/>
              <w:bottom w:val="nil"/>
              <w:right w:val="nil"/>
            </w:tcBorders>
            <w:vAlign w:val="center"/>
          </w:tcPr>
          <w:p w:rsidR="00DD6CDF" w:rsidRPr="00865BCB" w:rsidRDefault="001A1923" w:rsidP="00013751">
            <w:pPr>
              <w:ind w:right="-108"/>
              <w:jc w:val="center"/>
              <w:rPr>
                <w:bCs/>
                <w:sz w:val="28"/>
                <w:szCs w:val="28"/>
              </w:rPr>
            </w:pPr>
            <w:r w:rsidRPr="00865BCB">
              <w:rPr>
                <w:bCs/>
                <w:sz w:val="28"/>
                <w:szCs w:val="28"/>
              </w:rPr>
              <w:t>4</w:t>
            </w:r>
          </w:p>
        </w:tc>
        <w:tc>
          <w:tcPr>
            <w:tcW w:w="8221" w:type="dxa"/>
            <w:tcBorders>
              <w:top w:val="nil"/>
              <w:left w:val="nil"/>
              <w:bottom w:val="nil"/>
              <w:right w:val="nil"/>
            </w:tcBorders>
          </w:tcPr>
          <w:p w:rsidR="00DD6CDF" w:rsidRPr="00865BCB" w:rsidRDefault="00F41C9C" w:rsidP="00C61B48">
            <w:pPr>
              <w:pStyle w:val="21"/>
              <w:tabs>
                <w:tab w:val="left" w:pos="880"/>
                <w:tab w:val="right" w:leader="dot" w:pos="9627"/>
              </w:tabs>
              <w:ind w:left="0"/>
              <w:rPr>
                <w:b w:val="0"/>
                <w:sz w:val="28"/>
                <w:szCs w:val="28"/>
              </w:rPr>
            </w:pPr>
            <w:r w:rsidRPr="00865BCB">
              <w:rPr>
                <w:b w:val="0"/>
                <w:sz w:val="28"/>
                <w:szCs w:val="28"/>
              </w:rPr>
              <w:t>Г</w:t>
            </w:r>
            <w:r w:rsidR="00C61B48" w:rsidRPr="00865BCB">
              <w:rPr>
                <w:b w:val="0"/>
                <w:sz w:val="28"/>
                <w:szCs w:val="28"/>
              </w:rPr>
              <w:t>ЕОГРАФИЧЕСКОЕ ПРОЛОЖЕНИЕ И КЛИМАТИЧЕСКИЕ УСЛОВИЯ…………………………………………………..</w:t>
            </w:r>
            <w:r w:rsidRPr="00865BCB">
              <w:rPr>
                <w:b w:val="0"/>
                <w:sz w:val="28"/>
                <w:szCs w:val="28"/>
              </w:rPr>
              <w:t>…………</w:t>
            </w:r>
          </w:p>
        </w:tc>
        <w:tc>
          <w:tcPr>
            <w:tcW w:w="992" w:type="dxa"/>
            <w:tcBorders>
              <w:top w:val="nil"/>
              <w:left w:val="nil"/>
              <w:bottom w:val="nil"/>
            </w:tcBorders>
          </w:tcPr>
          <w:p w:rsidR="00452474" w:rsidRDefault="00452474" w:rsidP="00C964E1">
            <w:pPr>
              <w:ind w:right="255"/>
              <w:jc w:val="center"/>
              <w:rPr>
                <w:bCs/>
                <w:sz w:val="28"/>
              </w:rPr>
            </w:pPr>
          </w:p>
          <w:p w:rsidR="00DD6CDF" w:rsidRPr="00865BCB" w:rsidRDefault="00013751" w:rsidP="00C964E1">
            <w:pPr>
              <w:ind w:right="255"/>
              <w:jc w:val="center"/>
              <w:rPr>
                <w:bCs/>
                <w:sz w:val="28"/>
              </w:rPr>
            </w:pPr>
            <w:r>
              <w:rPr>
                <w:bCs/>
                <w:sz w:val="28"/>
              </w:rPr>
              <w:t>26</w:t>
            </w:r>
          </w:p>
        </w:tc>
      </w:tr>
      <w:tr w:rsidR="00DD6CDF" w:rsidRPr="00865BCB" w:rsidTr="0086686C">
        <w:trPr>
          <w:trHeight w:val="341"/>
        </w:trPr>
        <w:tc>
          <w:tcPr>
            <w:tcW w:w="993" w:type="dxa"/>
            <w:tcBorders>
              <w:top w:val="nil"/>
              <w:bottom w:val="nil"/>
              <w:right w:val="nil"/>
            </w:tcBorders>
            <w:vAlign w:val="center"/>
          </w:tcPr>
          <w:p w:rsidR="00DD6CDF" w:rsidRPr="00865BCB" w:rsidRDefault="00F41C9C" w:rsidP="00013751">
            <w:pPr>
              <w:ind w:right="-108"/>
              <w:jc w:val="center"/>
              <w:rPr>
                <w:bCs/>
                <w:sz w:val="28"/>
                <w:szCs w:val="28"/>
              </w:rPr>
            </w:pPr>
            <w:r w:rsidRPr="00865BCB">
              <w:rPr>
                <w:bCs/>
                <w:sz w:val="28"/>
                <w:szCs w:val="28"/>
              </w:rPr>
              <w:t>5</w:t>
            </w:r>
          </w:p>
        </w:tc>
        <w:tc>
          <w:tcPr>
            <w:tcW w:w="8221" w:type="dxa"/>
            <w:tcBorders>
              <w:top w:val="nil"/>
              <w:left w:val="nil"/>
              <w:bottom w:val="nil"/>
              <w:right w:val="nil"/>
            </w:tcBorders>
          </w:tcPr>
          <w:p w:rsidR="00DD6CDF" w:rsidRPr="00865BCB" w:rsidRDefault="00F41C9C" w:rsidP="000B3D1E">
            <w:pPr>
              <w:pStyle w:val="21"/>
              <w:tabs>
                <w:tab w:val="left" w:pos="880"/>
                <w:tab w:val="right" w:leader="dot" w:pos="9627"/>
              </w:tabs>
              <w:ind w:left="0"/>
              <w:jc w:val="left"/>
              <w:rPr>
                <w:b w:val="0"/>
                <w:sz w:val="28"/>
                <w:szCs w:val="28"/>
              </w:rPr>
            </w:pPr>
            <w:r w:rsidRPr="00865BCB">
              <w:rPr>
                <w:b w:val="0"/>
                <w:sz w:val="28"/>
                <w:szCs w:val="28"/>
              </w:rPr>
              <w:t>СБОР ИСХОДНЫХ ДАННЫХ, КОМПЛЕКСНОЕ ОБСЛЕДОВАНИЕ……………………………………………………</w:t>
            </w:r>
          </w:p>
        </w:tc>
        <w:tc>
          <w:tcPr>
            <w:tcW w:w="992" w:type="dxa"/>
            <w:tcBorders>
              <w:top w:val="nil"/>
              <w:left w:val="nil"/>
              <w:bottom w:val="nil"/>
            </w:tcBorders>
          </w:tcPr>
          <w:p w:rsidR="00DD6CDF" w:rsidRPr="00865BCB" w:rsidRDefault="00DD6CDF" w:rsidP="004A5C20">
            <w:pPr>
              <w:ind w:right="255"/>
              <w:jc w:val="center"/>
              <w:rPr>
                <w:bCs/>
                <w:sz w:val="28"/>
              </w:rPr>
            </w:pPr>
          </w:p>
          <w:p w:rsidR="00C61B48" w:rsidRPr="00865BCB" w:rsidRDefault="00013751" w:rsidP="00C964E1">
            <w:pPr>
              <w:ind w:right="255"/>
              <w:jc w:val="center"/>
              <w:rPr>
                <w:bCs/>
                <w:sz w:val="28"/>
              </w:rPr>
            </w:pPr>
            <w:r>
              <w:rPr>
                <w:bCs/>
                <w:sz w:val="28"/>
              </w:rPr>
              <w:t>27</w:t>
            </w:r>
          </w:p>
        </w:tc>
      </w:tr>
      <w:tr w:rsidR="00C61B48" w:rsidRPr="00865BCB" w:rsidTr="0086686C">
        <w:trPr>
          <w:trHeight w:val="341"/>
        </w:trPr>
        <w:tc>
          <w:tcPr>
            <w:tcW w:w="993" w:type="dxa"/>
            <w:tcBorders>
              <w:top w:val="nil"/>
              <w:bottom w:val="nil"/>
              <w:right w:val="nil"/>
            </w:tcBorders>
            <w:vAlign w:val="center"/>
          </w:tcPr>
          <w:p w:rsidR="00C61B48" w:rsidRPr="00865BCB" w:rsidRDefault="00C61B48" w:rsidP="00C61B48">
            <w:pPr>
              <w:ind w:right="-108"/>
              <w:jc w:val="center"/>
              <w:rPr>
                <w:bCs/>
                <w:sz w:val="28"/>
                <w:szCs w:val="28"/>
              </w:rPr>
            </w:pPr>
            <w:r w:rsidRPr="00865BCB">
              <w:rPr>
                <w:bCs/>
                <w:sz w:val="28"/>
                <w:szCs w:val="28"/>
              </w:rPr>
              <w:t>5.1</w:t>
            </w:r>
          </w:p>
        </w:tc>
        <w:tc>
          <w:tcPr>
            <w:tcW w:w="8221" w:type="dxa"/>
            <w:tcBorders>
              <w:top w:val="nil"/>
              <w:left w:val="nil"/>
              <w:bottom w:val="nil"/>
              <w:right w:val="nil"/>
            </w:tcBorders>
          </w:tcPr>
          <w:p w:rsidR="00C61B48" w:rsidRPr="00865BCB" w:rsidRDefault="00C61B48" w:rsidP="00C61B48">
            <w:pPr>
              <w:pStyle w:val="21"/>
              <w:tabs>
                <w:tab w:val="left" w:pos="880"/>
                <w:tab w:val="right" w:leader="dot" w:pos="9627"/>
              </w:tabs>
              <w:ind w:left="0"/>
              <w:rPr>
                <w:rFonts w:ascii="Calibri" w:hAnsi="Calibri"/>
                <w:b w:val="0"/>
                <w:sz w:val="28"/>
                <w:szCs w:val="28"/>
              </w:rPr>
            </w:pPr>
            <w:r w:rsidRPr="00865BCB">
              <w:rPr>
                <w:b w:val="0"/>
                <w:sz w:val="28"/>
                <w:szCs w:val="28"/>
              </w:rPr>
              <w:t>Цель и методика комплексного обследования…………………...</w:t>
            </w:r>
          </w:p>
        </w:tc>
        <w:tc>
          <w:tcPr>
            <w:tcW w:w="992" w:type="dxa"/>
            <w:tcBorders>
              <w:top w:val="nil"/>
              <w:left w:val="nil"/>
              <w:bottom w:val="nil"/>
            </w:tcBorders>
          </w:tcPr>
          <w:p w:rsidR="00C61B48" w:rsidRPr="00865BCB" w:rsidRDefault="00013751" w:rsidP="00C964E1">
            <w:pPr>
              <w:ind w:right="255"/>
              <w:jc w:val="center"/>
              <w:rPr>
                <w:bCs/>
                <w:sz w:val="28"/>
              </w:rPr>
            </w:pPr>
            <w:r>
              <w:rPr>
                <w:bCs/>
                <w:sz w:val="28"/>
              </w:rPr>
              <w:t>27</w:t>
            </w:r>
          </w:p>
        </w:tc>
      </w:tr>
      <w:tr w:rsidR="00C61B48" w:rsidRPr="00865BCB" w:rsidTr="0086686C">
        <w:trPr>
          <w:trHeight w:val="341"/>
        </w:trPr>
        <w:tc>
          <w:tcPr>
            <w:tcW w:w="993" w:type="dxa"/>
            <w:tcBorders>
              <w:top w:val="nil"/>
              <w:bottom w:val="nil"/>
              <w:right w:val="nil"/>
            </w:tcBorders>
            <w:vAlign w:val="center"/>
          </w:tcPr>
          <w:p w:rsidR="00C61B48" w:rsidRPr="00865BCB" w:rsidRDefault="00C61B48" w:rsidP="00C61B48">
            <w:pPr>
              <w:ind w:right="-108"/>
              <w:jc w:val="center"/>
              <w:rPr>
                <w:bCs/>
                <w:sz w:val="28"/>
                <w:szCs w:val="28"/>
              </w:rPr>
            </w:pPr>
            <w:r w:rsidRPr="00865BCB">
              <w:rPr>
                <w:bCs/>
                <w:sz w:val="28"/>
                <w:szCs w:val="28"/>
              </w:rPr>
              <w:t>5.2</w:t>
            </w:r>
          </w:p>
        </w:tc>
        <w:tc>
          <w:tcPr>
            <w:tcW w:w="8221" w:type="dxa"/>
            <w:tcBorders>
              <w:top w:val="nil"/>
              <w:left w:val="nil"/>
              <w:bottom w:val="nil"/>
              <w:right w:val="nil"/>
            </w:tcBorders>
          </w:tcPr>
          <w:p w:rsidR="00C61B48" w:rsidRPr="00865BCB" w:rsidRDefault="00C61B48" w:rsidP="00C61B48">
            <w:pPr>
              <w:pStyle w:val="21"/>
              <w:tabs>
                <w:tab w:val="left" w:pos="880"/>
                <w:tab w:val="right" w:leader="dot" w:pos="9627"/>
              </w:tabs>
              <w:ind w:left="0"/>
              <w:rPr>
                <w:b w:val="0"/>
                <w:sz w:val="28"/>
                <w:szCs w:val="28"/>
              </w:rPr>
            </w:pPr>
            <w:r w:rsidRPr="00865BCB">
              <w:rPr>
                <w:b w:val="0"/>
                <w:sz w:val="28"/>
                <w:szCs w:val="28"/>
              </w:rPr>
              <w:t>Результаты обследования транспортных потоков</w:t>
            </w:r>
            <w:r w:rsidRPr="00865BCB">
              <w:rPr>
                <w:b w:val="0"/>
                <w:sz w:val="28"/>
                <w:szCs w:val="28"/>
              </w:rPr>
              <w:tab/>
            </w:r>
          </w:p>
        </w:tc>
        <w:tc>
          <w:tcPr>
            <w:tcW w:w="992" w:type="dxa"/>
            <w:tcBorders>
              <w:top w:val="nil"/>
              <w:left w:val="nil"/>
              <w:bottom w:val="nil"/>
            </w:tcBorders>
          </w:tcPr>
          <w:p w:rsidR="00C61B48" w:rsidRPr="00865BCB" w:rsidRDefault="00013751" w:rsidP="00C964E1">
            <w:pPr>
              <w:ind w:right="255"/>
              <w:jc w:val="center"/>
              <w:rPr>
                <w:bCs/>
                <w:sz w:val="28"/>
              </w:rPr>
            </w:pPr>
            <w:r>
              <w:rPr>
                <w:bCs/>
                <w:sz w:val="28"/>
              </w:rPr>
              <w:t>28</w:t>
            </w:r>
          </w:p>
        </w:tc>
      </w:tr>
      <w:tr w:rsidR="00C61B48" w:rsidRPr="00865BCB" w:rsidTr="0086686C">
        <w:trPr>
          <w:trHeight w:val="341"/>
        </w:trPr>
        <w:tc>
          <w:tcPr>
            <w:tcW w:w="993" w:type="dxa"/>
            <w:tcBorders>
              <w:top w:val="nil"/>
              <w:bottom w:val="nil"/>
              <w:right w:val="nil"/>
            </w:tcBorders>
            <w:vAlign w:val="center"/>
          </w:tcPr>
          <w:p w:rsidR="00C61B48" w:rsidRPr="00865BCB" w:rsidRDefault="00C61B48" w:rsidP="00C61B48">
            <w:pPr>
              <w:ind w:right="-108"/>
              <w:jc w:val="center"/>
              <w:rPr>
                <w:bCs/>
                <w:sz w:val="28"/>
              </w:rPr>
            </w:pPr>
            <w:r w:rsidRPr="00865BCB">
              <w:rPr>
                <w:bCs/>
                <w:sz w:val="28"/>
                <w:szCs w:val="28"/>
              </w:rPr>
              <w:t>5.3</w:t>
            </w:r>
          </w:p>
        </w:tc>
        <w:tc>
          <w:tcPr>
            <w:tcW w:w="8221" w:type="dxa"/>
            <w:tcBorders>
              <w:top w:val="nil"/>
              <w:left w:val="nil"/>
              <w:bottom w:val="nil"/>
              <w:right w:val="nil"/>
            </w:tcBorders>
          </w:tcPr>
          <w:p w:rsidR="00C61B48" w:rsidRPr="00865BCB" w:rsidRDefault="00C61B48" w:rsidP="00C61B48">
            <w:pPr>
              <w:pStyle w:val="21"/>
              <w:tabs>
                <w:tab w:val="left" w:pos="880"/>
                <w:tab w:val="right" w:leader="dot" w:pos="9627"/>
              </w:tabs>
              <w:ind w:left="0"/>
              <w:rPr>
                <w:b w:val="0"/>
                <w:sz w:val="28"/>
                <w:szCs w:val="28"/>
              </w:rPr>
            </w:pPr>
            <w:r w:rsidRPr="00865BCB">
              <w:rPr>
                <w:b w:val="0"/>
                <w:sz w:val="28"/>
                <w:szCs w:val="28"/>
              </w:rPr>
              <w:t>Учет интенсивности пешеходного движения……………………….</w:t>
            </w:r>
            <w:r w:rsidR="00013751">
              <w:rPr>
                <w:b w:val="0"/>
                <w:sz w:val="28"/>
                <w:szCs w:val="28"/>
              </w:rPr>
              <w:t>.</w:t>
            </w:r>
          </w:p>
        </w:tc>
        <w:tc>
          <w:tcPr>
            <w:tcW w:w="992" w:type="dxa"/>
            <w:tcBorders>
              <w:top w:val="nil"/>
              <w:left w:val="nil"/>
              <w:bottom w:val="nil"/>
            </w:tcBorders>
          </w:tcPr>
          <w:p w:rsidR="00C61B48" w:rsidRPr="00865BCB" w:rsidRDefault="00013751" w:rsidP="00C964E1">
            <w:pPr>
              <w:ind w:right="255"/>
              <w:jc w:val="center"/>
              <w:rPr>
                <w:bCs/>
                <w:sz w:val="28"/>
              </w:rPr>
            </w:pPr>
            <w:r>
              <w:rPr>
                <w:bCs/>
                <w:sz w:val="28"/>
              </w:rPr>
              <w:t>30</w:t>
            </w:r>
          </w:p>
        </w:tc>
      </w:tr>
      <w:tr w:rsidR="00C61B48" w:rsidRPr="00865BCB" w:rsidTr="0086686C">
        <w:tc>
          <w:tcPr>
            <w:tcW w:w="993" w:type="dxa"/>
            <w:tcBorders>
              <w:top w:val="nil"/>
              <w:bottom w:val="nil"/>
              <w:right w:val="nil"/>
            </w:tcBorders>
            <w:vAlign w:val="center"/>
          </w:tcPr>
          <w:p w:rsidR="00C61B48" w:rsidRPr="00865BCB" w:rsidRDefault="00C61B48" w:rsidP="00C61B48">
            <w:pPr>
              <w:ind w:right="-108"/>
              <w:jc w:val="center"/>
              <w:rPr>
                <w:bCs/>
                <w:sz w:val="28"/>
                <w:szCs w:val="28"/>
              </w:rPr>
            </w:pPr>
            <w:r w:rsidRPr="00865BCB">
              <w:rPr>
                <w:bCs/>
                <w:sz w:val="28"/>
                <w:szCs w:val="28"/>
              </w:rPr>
              <w:t>5.4</w:t>
            </w:r>
          </w:p>
        </w:tc>
        <w:tc>
          <w:tcPr>
            <w:tcW w:w="8221" w:type="dxa"/>
            <w:tcBorders>
              <w:top w:val="nil"/>
              <w:left w:val="nil"/>
              <w:bottom w:val="nil"/>
              <w:right w:val="nil"/>
            </w:tcBorders>
          </w:tcPr>
          <w:p w:rsidR="00C61B48" w:rsidRPr="00865BCB" w:rsidRDefault="00C61B48" w:rsidP="00C61B48">
            <w:pPr>
              <w:tabs>
                <w:tab w:val="left" w:pos="7830"/>
              </w:tabs>
              <w:ind w:right="-108"/>
              <w:rPr>
                <w:noProof/>
                <w:sz w:val="28"/>
                <w:szCs w:val="28"/>
              </w:rPr>
            </w:pPr>
            <w:r w:rsidRPr="00865BCB">
              <w:rPr>
                <w:noProof/>
                <w:sz w:val="28"/>
                <w:szCs w:val="28"/>
              </w:rPr>
              <w:t>Обследование режимов работы светофорных объектов…………..</w:t>
            </w:r>
            <w:r w:rsidRPr="00865BCB">
              <w:rPr>
                <w:noProof/>
                <w:sz w:val="28"/>
                <w:szCs w:val="28"/>
              </w:rPr>
              <w:tab/>
            </w:r>
            <w:r w:rsidR="00013751">
              <w:rPr>
                <w:noProof/>
                <w:sz w:val="28"/>
                <w:szCs w:val="28"/>
              </w:rPr>
              <w:t>..</w:t>
            </w:r>
          </w:p>
        </w:tc>
        <w:tc>
          <w:tcPr>
            <w:tcW w:w="992" w:type="dxa"/>
            <w:tcBorders>
              <w:top w:val="nil"/>
              <w:left w:val="nil"/>
              <w:bottom w:val="nil"/>
            </w:tcBorders>
          </w:tcPr>
          <w:p w:rsidR="00C61B48" w:rsidRPr="00865BCB" w:rsidRDefault="00013751" w:rsidP="00C964E1">
            <w:pPr>
              <w:ind w:right="255"/>
              <w:jc w:val="center"/>
              <w:rPr>
                <w:bCs/>
                <w:sz w:val="28"/>
              </w:rPr>
            </w:pPr>
            <w:r>
              <w:rPr>
                <w:bCs/>
                <w:sz w:val="28"/>
              </w:rPr>
              <w:t>31</w:t>
            </w:r>
          </w:p>
        </w:tc>
      </w:tr>
      <w:tr w:rsidR="00C61B48" w:rsidRPr="00865BCB" w:rsidTr="0086686C">
        <w:tc>
          <w:tcPr>
            <w:tcW w:w="993" w:type="dxa"/>
            <w:tcBorders>
              <w:top w:val="nil"/>
              <w:bottom w:val="nil"/>
              <w:right w:val="nil"/>
            </w:tcBorders>
            <w:vAlign w:val="center"/>
          </w:tcPr>
          <w:p w:rsidR="00C61B48" w:rsidRPr="00865BCB" w:rsidRDefault="00C61B48" w:rsidP="00C61B48">
            <w:pPr>
              <w:ind w:right="-108"/>
              <w:jc w:val="center"/>
              <w:rPr>
                <w:bCs/>
                <w:sz w:val="28"/>
              </w:rPr>
            </w:pPr>
            <w:r w:rsidRPr="00865BCB">
              <w:rPr>
                <w:bCs/>
                <w:sz w:val="28"/>
                <w:szCs w:val="28"/>
              </w:rPr>
              <w:t>5.5</w:t>
            </w:r>
          </w:p>
        </w:tc>
        <w:tc>
          <w:tcPr>
            <w:tcW w:w="8221" w:type="dxa"/>
            <w:tcBorders>
              <w:top w:val="nil"/>
              <w:left w:val="nil"/>
              <w:bottom w:val="nil"/>
              <w:right w:val="nil"/>
            </w:tcBorders>
          </w:tcPr>
          <w:p w:rsidR="00C61B48" w:rsidRPr="00865BCB" w:rsidRDefault="00C61B48" w:rsidP="00C61B48">
            <w:pPr>
              <w:tabs>
                <w:tab w:val="left" w:pos="7830"/>
              </w:tabs>
              <w:ind w:right="-108"/>
              <w:rPr>
                <w:noProof/>
                <w:sz w:val="28"/>
                <w:szCs w:val="28"/>
              </w:rPr>
            </w:pPr>
            <w:r w:rsidRPr="00865BCB">
              <w:rPr>
                <w:noProof/>
                <w:sz w:val="28"/>
                <w:szCs w:val="28"/>
              </w:rPr>
              <w:t>Обследование улично-дорожной сети и условий движения……</w:t>
            </w:r>
            <w:r w:rsidR="00013751">
              <w:rPr>
                <w:noProof/>
                <w:sz w:val="28"/>
                <w:szCs w:val="28"/>
              </w:rPr>
              <w:t>….</w:t>
            </w:r>
          </w:p>
        </w:tc>
        <w:tc>
          <w:tcPr>
            <w:tcW w:w="992" w:type="dxa"/>
            <w:tcBorders>
              <w:top w:val="nil"/>
              <w:left w:val="nil"/>
              <w:bottom w:val="nil"/>
            </w:tcBorders>
          </w:tcPr>
          <w:p w:rsidR="00C61B48" w:rsidRPr="00865BCB" w:rsidRDefault="00013751" w:rsidP="00C964E1">
            <w:pPr>
              <w:ind w:right="255"/>
              <w:jc w:val="center"/>
              <w:rPr>
                <w:bCs/>
                <w:sz w:val="28"/>
              </w:rPr>
            </w:pPr>
            <w:r>
              <w:rPr>
                <w:bCs/>
                <w:sz w:val="28"/>
              </w:rPr>
              <w:t>32</w:t>
            </w:r>
          </w:p>
        </w:tc>
      </w:tr>
      <w:tr w:rsidR="00C61B48" w:rsidRPr="00865BCB" w:rsidTr="0086686C">
        <w:tc>
          <w:tcPr>
            <w:tcW w:w="993" w:type="dxa"/>
            <w:tcBorders>
              <w:top w:val="nil"/>
              <w:bottom w:val="nil"/>
              <w:right w:val="nil"/>
            </w:tcBorders>
            <w:vAlign w:val="center"/>
          </w:tcPr>
          <w:p w:rsidR="00C61B48" w:rsidRPr="00865BCB" w:rsidRDefault="00C61B48" w:rsidP="00C61B48">
            <w:pPr>
              <w:ind w:right="-108"/>
              <w:jc w:val="center"/>
              <w:rPr>
                <w:bCs/>
                <w:sz w:val="28"/>
                <w:szCs w:val="28"/>
              </w:rPr>
            </w:pPr>
            <w:r w:rsidRPr="00865BCB">
              <w:rPr>
                <w:bCs/>
                <w:sz w:val="28"/>
                <w:szCs w:val="28"/>
              </w:rPr>
              <w:t>6</w:t>
            </w:r>
          </w:p>
        </w:tc>
        <w:tc>
          <w:tcPr>
            <w:tcW w:w="8221" w:type="dxa"/>
            <w:tcBorders>
              <w:top w:val="nil"/>
              <w:left w:val="nil"/>
              <w:bottom w:val="nil"/>
              <w:right w:val="nil"/>
            </w:tcBorders>
          </w:tcPr>
          <w:p w:rsidR="00C61B48" w:rsidRPr="00865BCB" w:rsidRDefault="00C61B48" w:rsidP="00C61B48">
            <w:pPr>
              <w:tabs>
                <w:tab w:val="left" w:pos="7830"/>
              </w:tabs>
              <w:ind w:right="-108"/>
              <w:rPr>
                <w:noProof/>
                <w:sz w:val="28"/>
                <w:szCs w:val="28"/>
              </w:rPr>
            </w:pPr>
            <w:r w:rsidRPr="00865BCB">
              <w:rPr>
                <w:noProof/>
                <w:sz w:val="28"/>
                <w:szCs w:val="28"/>
              </w:rPr>
              <w:t>ОЦЕНОЧНЫЙ АНАЛИЗ СУЩЕСТВУЮЩЕЙ ОРГАНИЗАЦИИ</w:t>
            </w:r>
          </w:p>
        </w:tc>
        <w:tc>
          <w:tcPr>
            <w:tcW w:w="992" w:type="dxa"/>
            <w:tcBorders>
              <w:top w:val="nil"/>
              <w:left w:val="nil"/>
              <w:bottom w:val="nil"/>
            </w:tcBorders>
          </w:tcPr>
          <w:p w:rsidR="00C61B48" w:rsidRPr="00865BCB" w:rsidRDefault="00C61B48" w:rsidP="004A5C20">
            <w:pPr>
              <w:ind w:right="255"/>
              <w:jc w:val="center"/>
              <w:rPr>
                <w:bCs/>
                <w:sz w:val="28"/>
              </w:rPr>
            </w:pPr>
          </w:p>
        </w:tc>
      </w:tr>
      <w:tr w:rsidR="00C61B48" w:rsidRPr="00865BCB" w:rsidTr="0086686C">
        <w:tc>
          <w:tcPr>
            <w:tcW w:w="993" w:type="dxa"/>
            <w:tcBorders>
              <w:top w:val="nil"/>
              <w:bottom w:val="nil"/>
              <w:right w:val="nil"/>
            </w:tcBorders>
            <w:vAlign w:val="center"/>
          </w:tcPr>
          <w:p w:rsidR="00C61B48" w:rsidRPr="00865BCB" w:rsidRDefault="00C61B48" w:rsidP="001A1923">
            <w:pPr>
              <w:ind w:right="-108"/>
              <w:jc w:val="center"/>
              <w:rPr>
                <w:bCs/>
                <w:sz w:val="28"/>
                <w:szCs w:val="28"/>
              </w:rPr>
            </w:pPr>
          </w:p>
        </w:tc>
        <w:tc>
          <w:tcPr>
            <w:tcW w:w="8221" w:type="dxa"/>
            <w:tcBorders>
              <w:top w:val="nil"/>
              <w:left w:val="nil"/>
              <w:bottom w:val="nil"/>
              <w:right w:val="nil"/>
            </w:tcBorders>
          </w:tcPr>
          <w:p w:rsidR="00C61B48" w:rsidRPr="00865BCB" w:rsidRDefault="00C61B48" w:rsidP="00C61B48">
            <w:pPr>
              <w:tabs>
                <w:tab w:val="left" w:pos="7830"/>
              </w:tabs>
              <w:ind w:right="-108"/>
              <w:rPr>
                <w:noProof/>
                <w:sz w:val="28"/>
                <w:szCs w:val="28"/>
              </w:rPr>
            </w:pPr>
            <w:r w:rsidRPr="00865BCB">
              <w:rPr>
                <w:bCs/>
                <w:sz w:val="28"/>
              </w:rPr>
              <w:t>ДОРОЖНОГО ДВИЖЕНИЯ И ДОРОЖНО-ТРАНСПОРТНЫХ УСЛОВИЙ НА УЛИЧНО-ДОРОЖНОЙ СЕТИ ................................</w:t>
            </w:r>
          </w:p>
        </w:tc>
        <w:tc>
          <w:tcPr>
            <w:tcW w:w="992" w:type="dxa"/>
            <w:tcBorders>
              <w:top w:val="nil"/>
              <w:left w:val="nil"/>
              <w:bottom w:val="nil"/>
            </w:tcBorders>
          </w:tcPr>
          <w:p w:rsidR="00C61B48" w:rsidRPr="00865BCB" w:rsidRDefault="00C61B48" w:rsidP="004A5C20">
            <w:pPr>
              <w:ind w:right="255"/>
              <w:jc w:val="center"/>
              <w:rPr>
                <w:bCs/>
                <w:sz w:val="28"/>
              </w:rPr>
            </w:pPr>
          </w:p>
          <w:p w:rsidR="00C61B48" w:rsidRPr="00865BCB" w:rsidRDefault="00013751" w:rsidP="00C964E1">
            <w:pPr>
              <w:ind w:right="255"/>
              <w:jc w:val="center"/>
              <w:rPr>
                <w:bCs/>
                <w:sz w:val="28"/>
              </w:rPr>
            </w:pPr>
            <w:r>
              <w:rPr>
                <w:bCs/>
                <w:sz w:val="28"/>
              </w:rPr>
              <w:t>34</w:t>
            </w:r>
          </w:p>
        </w:tc>
      </w:tr>
      <w:tr w:rsidR="00C61B48" w:rsidRPr="00865BCB" w:rsidTr="0086686C">
        <w:tc>
          <w:tcPr>
            <w:tcW w:w="993" w:type="dxa"/>
            <w:tcBorders>
              <w:top w:val="nil"/>
              <w:bottom w:val="nil"/>
              <w:right w:val="nil"/>
            </w:tcBorders>
            <w:vAlign w:val="center"/>
          </w:tcPr>
          <w:p w:rsidR="00C61B48" w:rsidRPr="00865BCB" w:rsidRDefault="00C61B48" w:rsidP="001A1923">
            <w:pPr>
              <w:ind w:right="-108"/>
              <w:jc w:val="center"/>
              <w:rPr>
                <w:bCs/>
                <w:sz w:val="28"/>
              </w:rPr>
            </w:pPr>
            <w:r w:rsidRPr="00865BCB">
              <w:rPr>
                <w:bCs/>
                <w:sz w:val="28"/>
              </w:rPr>
              <w:t>6.1</w:t>
            </w:r>
          </w:p>
        </w:tc>
        <w:tc>
          <w:tcPr>
            <w:tcW w:w="8221" w:type="dxa"/>
            <w:tcBorders>
              <w:top w:val="nil"/>
              <w:left w:val="nil"/>
              <w:bottom w:val="nil"/>
              <w:right w:val="nil"/>
            </w:tcBorders>
          </w:tcPr>
          <w:p w:rsidR="00C61B48" w:rsidRPr="00865BCB" w:rsidRDefault="00C61B48" w:rsidP="00C61B48">
            <w:pPr>
              <w:tabs>
                <w:tab w:val="left" w:pos="7830"/>
              </w:tabs>
              <w:ind w:right="-108"/>
              <w:rPr>
                <w:noProof/>
                <w:sz w:val="28"/>
                <w:szCs w:val="28"/>
              </w:rPr>
            </w:pPr>
            <w:r w:rsidRPr="00865BCB">
              <w:rPr>
                <w:bCs/>
                <w:iCs/>
                <w:sz w:val="28"/>
              </w:rPr>
              <w:t>Общая оценка существующей схемы организации  движения на основе построенной имитационной модели с выявлением наиболее затрудненных для движения участков дорог…………………………</w:t>
            </w:r>
          </w:p>
        </w:tc>
        <w:tc>
          <w:tcPr>
            <w:tcW w:w="992" w:type="dxa"/>
            <w:tcBorders>
              <w:top w:val="nil"/>
              <w:left w:val="nil"/>
              <w:bottom w:val="nil"/>
            </w:tcBorders>
          </w:tcPr>
          <w:p w:rsidR="00C61B48" w:rsidRPr="00865BCB" w:rsidRDefault="00C61B48" w:rsidP="004A5C20">
            <w:pPr>
              <w:ind w:right="255"/>
              <w:jc w:val="center"/>
              <w:rPr>
                <w:bCs/>
                <w:sz w:val="28"/>
              </w:rPr>
            </w:pPr>
          </w:p>
          <w:p w:rsidR="00C61B48" w:rsidRPr="00865BCB" w:rsidRDefault="00C61B48" w:rsidP="004A5C20">
            <w:pPr>
              <w:ind w:right="255"/>
              <w:jc w:val="center"/>
              <w:rPr>
                <w:bCs/>
                <w:sz w:val="28"/>
              </w:rPr>
            </w:pPr>
          </w:p>
          <w:p w:rsidR="00C61B48" w:rsidRPr="00865BCB" w:rsidRDefault="00013751" w:rsidP="00C964E1">
            <w:pPr>
              <w:ind w:right="255"/>
              <w:jc w:val="center"/>
              <w:rPr>
                <w:bCs/>
                <w:sz w:val="28"/>
              </w:rPr>
            </w:pPr>
            <w:r>
              <w:rPr>
                <w:bCs/>
                <w:sz w:val="28"/>
              </w:rPr>
              <w:t>34</w:t>
            </w:r>
          </w:p>
        </w:tc>
      </w:tr>
      <w:tr w:rsidR="00C61B48" w:rsidRPr="00865BCB" w:rsidTr="0086686C">
        <w:tc>
          <w:tcPr>
            <w:tcW w:w="993" w:type="dxa"/>
            <w:tcBorders>
              <w:top w:val="nil"/>
              <w:bottom w:val="nil"/>
              <w:right w:val="nil"/>
            </w:tcBorders>
            <w:vAlign w:val="center"/>
          </w:tcPr>
          <w:p w:rsidR="00C61B48" w:rsidRPr="00865BCB" w:rsidRDefault="00C61B48" w:rsidP="000B3D1E">
            <w:pPr>
              <w:ind w:right="-108"/>
              <w:jc w:val="center"/>
              <w:rPr>
                <w:bCs/>
                <w:iCs/>
                <w:sz w:val="28"/>
              </w:rPr>
            </w:pPr>
            <w:r w:rsidRPr="00865BCB">
              <w:rPr>
                <w:bCs/>
                <w:iCs/>
                <w:sz w:val="28"/>
              </w:rPr>
              <w:t>6.1.1</w:t>
            </w:r>
          </w:p>
        </w:tc>
        <w:tc>
          <w:tcPr>
            <w:tcW w:w="8221" w:type="dxa"/>
            <w:tcBorders>
              <w:top w:val="nil"/>
              <w:left w:val="nil"/>
              <w:bottom w:val="nil"/>
              <w:right w:val="nil"/>
            </w:tcBorders>
          </w:tcPr>
          <w:p w:rsidR="00C61B48" w:rsidRPr="00865BCB" w:rsidRDefault="000B3D1E" w:rsidP="00C61B48">
            <w:pPr>
              <w:ind w:right="-108"/>
              <w:rPr>
                <w:bCs/>
                <w:iCs/>
                <w:sz w:val="28"/>
              </w:rPr>
            </w:pPr>
            <w:r w:rsidRPr="00865BCB">
              <w:rPr>
                <w:bCs/>
                <w:iCs/>
                <w:sz w:val="28"/>
              </w:rPr>
              <w:t>Анализ организации движения легкового и грузового транспорта</w:t>
            </w:r>
            <w:r w:rsidR="00013751">
              <w:rPr>
                <w:bCs/>
                <w:iCs/>
                <w:sz w:val="28"/>
              </w:rPr>
              <w:t>…</w:t>
            </w:r>
          </w:p>
        </w:tc>
        <w:tc>
          <w:tcPr>
            <w:tcW w:w="992" w:type="dxa"/>
            <w:tcBorders>
              <w:top w:val="nil"/>
              <w:left w:val="nil"/>
              <w:bottom w:val="nil"/>
            </w:tcBorders>
          </w:tcPr>
          <w:p w:rsidR="00C61B48" w:rsidRPr="00865BCB" w:rsidRDefault="00013751" w:rsidP="00C964E1">
            <w:pPr>
              <w:ind w:right="255"/>
              <w:jc w:val="center"/>
              <w:rPr>
                <w:bCs/>
                <w:sz w:val="28"/>
              </w:rPr>
            </w:pPr>
            <w:r>
              <w:rPr>
                <w:bCs/>
                <w:sz w:val="28"/>
              </w:rPr>
              <w:t>34</w:t>
            </w:r>
          </w:p>
        </w:tc>
      </w:tr>
      <w:tr w:rsidR="000B3D1E" w:rsidRPr="00865BCB" w:rsidTr="0086686C">
        <w:tc>
          <w:tcPr>
            <w:tcW w:w="993" w:type="dxa"/>
            <w:tcBorders>
              <w:top w:val="nil"/>
              <w:bottom w:val="nil"/>
              <w:right w:val="nil"/>
            </w:tcBorders>
            <w:vAlign w:val="center"/>
          </w:tcPr>
          <w:p w:rsidR="000B3D1E" w:rsidRPr="00865BCB" w:rsidRDefault="000B3D1E" w:rsidP="000B3D1E">
            <w:pPr>
              <w:ind w:right="-108" w:hanging="108"/>
              <w:jc w:val="center"/>
              <w:rPr>
                <w:bCs/>
                <w:iCs/>
                <w:sz w:val="28"/>
                <w:szCs w:val="28"/>
              </w:rPr>
            </w:pPr>
            <w:r w:rsidRPr="00865BCB">
              <w:rPr>
                <w:bCs/>
                <w:iCs/>
                <w:sz w:val="28"/>
                <w:szCs w:val="28"/>
              </w:rPr>
              <w:t>6.1. 2</w:t>
            </w:r>
          </w:p>
        </w:tc>
        <w:tc>
          <w:tcPr>
            <w:tcW w:w="8221" w:type="dxa"/>
            <w:tcBorders>
              <w:top w:val="nil"/>
              <w:left w:val="nil"/>
              <w:bottom w:val="nil"/>
              <w:right w:val="nil"/>
            </w:tcBorders>
          </w:tcPr>
          <w:p w:rsidR="000B3D1E" w:rsidRPr="00865BCB" w:rsidRDefault="000B3D1E" w:rsidP="00A05B13">
            <w:pPr>
              <w:tabs>
                <w:tab w:val="left" w:pos="7830"/>
              </w:tabs>
              <w:ind w:right="-108"/>
              <w:rPr>
                <w:bCs/>
                <w:iCs/>
                <w:sz w:val="28"/>
              </w:rPr>
            </w:pPr>
            <w:r w:rsidRPr="00865BCB">
              <w:rPr>
                <w:bCs/>
                <w:iCs/>
                <w:sz w:val="28"/>
              </w:rPr>
              <w:t>Анализ загрузки транспортных узлов и связей……………………</w:t>
            </w:r>
            <w:r w:rsidR="00013751">
              <w:rPr>
                <w:bCs/>
                <w:iCs/>
                <w:sz w:val="28"/>
              </w:rPr>
              <w:t>…</w:t>
            </w:r>
          </w:p>
        </w:tc>
        <w:tc>
          <w:tcPr>
            <w:tcW w:w="992" w:type="dxa"/>
            <w:tcBorders>
              <w:top w:val="nil"/>
              <w:left w:val="nil"/>
              <w:bottom w:val="nil"/>
            </w:tcBorders>
          </w:tcPr>
          <w:p w:rsidR="000B3D1E" w:rsidRPr="00865BCB" w:rsidRDefault="00013751" w:rsidP="00C964E1">
            <w:pPr>
              <w:ind w:right="255"/>
              <w:jc w:val="center"/>
              <w:rPr>
                <w:sz w:val="28"/>
              </w:rPr>
            </w:pPr>
            <w:r>
              <w:rPr>
                <w:sz w:val="28"/>
              </w:rPr>
              <w:t>46</w:t>
            </w:r>
          </w:p>
        </w:tc>
      </w:tr>
      <w:tr w:rsidR="000B3D1E" w:rsidRPr="00865BCB" w:rsidTr="0086686C">
        <w:tc>
          <w:tcPr>
            <w:tcW w:w="993" w:type="dxa"/>
            <w:tcBorders>
              <w:top w:val="nil"/>
              <w:bottom w:val="nil"/>
              <w:right w:val="nil"/>
            </w:tcBorders>
            <w:vAlign w:val="center"/>
          </w:tcPr>
          <w:p w:rsidR="000B3D1E" w:rsidRPr="00865BCB" w:rsidRDefault="000B3D1E" w:rsidP="000B3D1E">
            <w:pPr>
              <w:ind w:right="-108" w:hanging="108"/>
              <w:jc w:val="center"/>
              <w:rPr>
                <w:bCs/>
                <w:iCs/>
                <w:sz w:val="28"/>
                <w:szCs w:val="28"/>
              </w:rPr>
            </w:pPr>
            <w:r w:rsidRPr="00865BCB">
              <w:rPr>
                <w:bCs/>
                <w:iCs/>
                <w:sz w:val="28"/>
                <w:szCs w:val="28"/>
              </w:rPr>
              <w:t>6.1. 2.1</w:t>
            </w:r>
          </w:p>
        </w:tc>
        <w:tc>
          <w:tcPr>
            <w:tcW w:w="8221" w:type="dxa"/>
            <w:tcBorders>
              <w:top w:val="nil"/>
              <w:left w:val="nil"/>
              <w:bottom w:val="nil"/>
              <w:right w:val="nil"/>
            </w:tcBorders>
          </w:tcPr>
          <w:p w:rsidR="000B3D1E" w:rsidRPr="00865BCB" w:rsidRDefault="000B3D1E" w:rsidP="00A05B13">
            <w:pPr>
              <w:tabs>
                <w:tab w:val="left" w:pos="7830"/>
              </w:tabs>
              <w:ind w:right="-108"/>
              <w:rPr>
                <w:bCs/>
                <w:iCs/>
                <w:sz w:val="28"/>
              </w:rPr>
            </w:pPr>
            <w:r w:rsidRPr="00865BCB">
              <w:rPr>
                <w:bCs/>
                <w:iCs/>
                <w:sz w:val="28"/>
              </w:rPr>
              <w:t>Анализ загрузки магистралей…………………………………………</w:t>
            </w:r>
          </w:p>
        </w:tc>
        <w:tc>
          <w:tcPr>
            <w:tcW w:w="992" w:type="dxa"/>
            <w:tcBorders>
              <w:top w:val="nil"/>
              <w:left w:val="nil"/>
              <w:bottom w:val="nil"/>
            </w:tcBorders>
          </w:tcPr>
          <w:p w:rsidR="000B3D1E" w:rsidRPr="00865BCB" w:rsidRDefault="00013751" w:rsidP="00C964E1">
            <w:pPr>
              <w:ind w:right="255"/>
              <w:jc w:val="center"/>
              <w:rPr>
                <w:bCs/>
                <w:sz w:val="28"/>
              </w:rPr>
            </w:pPr>
            <w:r>
              <w:rPr>
                <w:bCs/>
                <w:sz w:val="28"/>
              </w:rPr>
              <w:t>46</w:t>
            </w:r>
          </w:p>
        </w:tc>
      </w:tr>
      <w:tr w:rsidR="000B3D1E" w:rsidRPr="00865BCB" w:rsidTr="0086686C">
        <w:tc>
          <w:tcPr>
            <w:tcW w:w="993" w:type="dxa"/>
            <w:tcBorders>
              <w:top w:val="nil"/>
              <w:bottom w:val="nil"/>
              <w:right w:val="nil"/>
            </w:tcBorders>
            <w:vAlign w:val="center"/>
          </w:tcPr>
          <w:p w:rsidR="000B3D1E" w:rsidRPr="00865BCB" w:rsidRDefault="000B3D1E" w:rsidP="000B3D1E">
            <w:pPr>
              <w:ind w:right="-108" w:hanging="108"/>
              <w:jc w:val="center"/>
              <w:rPr>
                <w:bCs/>
                <w:iCs/>
                <w:sz w:val="28"/>
                <w:szCs w:val="28"/>
              </w:rPr>
            </w:pPr>
            <w:r w:rsidRPr="00865BCB">
              <w:rPr>
                <w:bCs/>
                <w:iCs/>
                <w:sz w:val="28"/>
                <w:szCs w:val="28"/>
              </w:rPr>
              <w:t>6.1.2.2</w:t>
            </w:r>
          </w:p>
        </w:tc>
        <w:tc>
          <w:tcPr>
            <w:tcW w:w="8221" w:type="dxa"/>
            <w:tcBorders>
              <w:top w:val="nil"/>
              <w:left w:val="nil"/>
              <w:bottom w:val="nil"/>
              <w:right w:val="nil"/>
            </w:tcBorders>
          </w:tcPr>
          <w:p w:rsidR="000B3D1E" w:rsidRPr="00865BCB" w:rsidRDefault="000B3D1E" w:rsidP="00A05B13">
            <w:pPr>
              <w:tabs>
                <w:tab w:val="left" w:pos="7830"/>
              </w:tabs>
              <w:ind w:right="-108"/>
              <w:rPr>
                <w:bCs/>
                <w:iCs/>
                <w:sz w:val="28"/>
              </w:rPr>
            </w:pPr>
            <w:r w:rsidRPr="00865BCB">
              <w:rPr>
                <w:bCs/>
                <w:iCs/>
                <w:sz w:val="28"/>
              </w:rPr>
              <w:t>Анализ загрузки пересечений………………………………………</w:t>
            </w:r>
            <w:r w:rsidR="00013751">
              <w:rPr>
                <w:bCs/>
                <w:iCs/>
                <w:sz w:val="28"/>
              </w:rPr>
              <w:t>.</w:t>
            </w:r>
          </w:p>
        </w:tc>
        <w:tc>
          <w:tcPr>
            <w:tcW w:w="992" w:type="dxa"/>
            <w:tcBorders>
              <w:top w:val="nil"/>
              <w:left w:val="nil"/>
              <w:bottom w:val="nil"/>
            </w:tcBorders>
          </w:tcPr>
          <w:p w:rsidR="000B3D1E" w:rsidRPr="00865BCB" w:rsidRDefault="00013751" w:rsidP="00C964E1">
            <w:pPr>
              <w:ind w:right="255"/>
              <w:jc w:val="center"/>
              <w:rPr>
                <w:bCs/>
                <w:sz w:val="28"/>
              </w:rPr>
            </w:pPr>
            <w:r>
              <w:rPr>
                <w:bCs/>
                <w:sz w:val="28"/>
              </w:rPr>
              <w:t>50</w:t>
            </w:r>
          </w:p>
        </w:tc>
      </w:tr>
      <w:tr w:rsidR="000B3D1E" w:rsidRPr="00865BCB" w:rsidTr="0086686C">
        <w:tc>
          <w:tcPr>
            <w:tcW w:w="993" w:type="dxa"/>
            <w:tcBorders>
              <w:top w:val="nil"/>
              <w:bottom w:val="nil"/>
              <w:right w:val="nil"/>
            </w:tcBorders>
            <w:vAlign w:val="center"/>
          </w:tcPr>
          <w:p w:rsidR="000B3D1E" w:rsidRPr="00865BCB" w:rsidRDefault="000B3D1E" w:rsidP="000B3D1E">
            <w:pPr>
              <w:ind w:right="-108" w:hanging="108"/>
              <w:jc w:val="center"/>
              <w:rPr>
                <w:bCs/>
                <w:iCs/>
                <w:sz w:val="28"/>
                <w:szCs w:val="28"/>
              </w:rPr>
            </w:pPr>
            <w:r w:rsidRPr="00865BCB">
              <w:rPr>
                <w:bCs/>
                <w:sz w:val="28"/>
              </w:rPr>
              <w:t>6.2</w:t>
            </w:r>
          </w:p>
        </w:tc>
        <w:tc>
          <w:tcPr>
            <w:tcW w:w="8221" w:type="dxa"/>
            <w:tcBorders>
              <w:top w:val="nil"/>
              <w:left w:val="nil"/>
              <w:bottom w:val="nil"/>
              <w:right w:val="nil"/>
            </w:tcBorders>
          </w:tcPr>
          <w:p w:rsidR="000B3D1E" w:rsidRPr="00865BCB" w:rsidRDefault="000B3D1E" w:rsidP="00C61B48">
            <w:pPr>
              <w:ind w:right="-108"/>
              <w:rPr>
                <w:bCs/>
                <w:iCs/>
                <w:sz w:val="28"/>
              </w:rPr>
            </w:pPr>
            <w:r w:rsidRPr="00865BCB">
              <w:rPr>
                <w:bCs/>
                <w:iCs/>
                <w:sz w:val="28"/>
              </w:rPr>
              <w:t>Анализ организации движения транспорта и пешеходов на пересечениях…………………………………………………………</w:t>
            </w:r>
            <w:r w:rsidR="00013751">
              <w:rPr>
                <w:bCs/>
                <w:iCs/>
                <w:sz w:val="28"/>
              </w:rPr>
              <w:t>.</w:t>
            </w:r>
            <w:r w:rsidRPr="00865BCB">
              <w:rPr>
                <w:bCs/>
                <w:iCs/>
                <w:sz w:val="28"/>
              </w:rPr>
              <w:t>.</w:t>
            </w:r>
          </w:p>
        </w:tc>
        <w:tc>
          <w:tcPr>
            <w:tcW w:w="992" w:type="dxa"/>
            <w:tcBorders>
              <w:top w:val="nil"/>
              <w:left w:val="nil"/>
              <w:bottom w:val="nil"/>
            </w:tcBorders>
          </w:tcPr>
          <w:p w:rsidR="000B3D1E" w:rsidRPr="00865BCB" w:rsidRDefault="000B3D1E" w:rsidP="004A5C20">
            <w:pPr>
              <w:ind w:right="255"/>
              <w:jc w:val="center"/>
              <w:rPr>
                <w:bCs/>
                <w:sz w:val="28"/>
              </w:rPr>
            </w:pPr>
          </w:p>
          <w:p w:rsidR="000B3D1E" w:rsidRPr="00865BCB" w:rsidRDefault="00013751" w:rsidP="00C964E1">
            <w:pPr>
              <w:ind w:right="255"/>
              <w:jc w:val="center"/>
              <w:rPr>
                <w:bCs/>
                <w:sz w:val="28"/>
              </w:rPr>
            </w:pPr>
            <w:r>
              <w:rPr>
                <w:bCs/>
                <w:sz w:val="28"/>
              </w:rPr>
              <w:t>57</w:t>
            </w:r>
          </w:p>
        </w:tc>
      </w:tr>
      <w:tr w:rsidR="000B3D1E" w:rsidRPr="00865BCB" w:rsidTr="0086686C">
        <w:tc>
          <w:tcPr>
            <w:tcW w:w="993" w:type="dxa"/>
            <w:tcBorders>
              <w:top w:val="nil"/>
              <w:bottom w:val="nil"/>
              <w:right w:val="nil"/>
            </w:tcBorders>
            <w:vAlign w:val="center"/>
          </w:tcPr>
          <w:p w:rsidR="000B3D1E" w:rsidRPr="00865BCB" w:rsidRDefault="000B3D1E" w:rsidP="00A05B13">
            <w:pPr>
              <w:ind w:left="-250" w:right="-108" w:firstLine="142"/>
              <w:jc w:val="center"/>
              <w:rPr>
                <w:bCs/>
                <w:sz w:val="28"/>
                <w:szCs w:val="28"/>
              </w:rPr>
            </w:pPr>
            <w:r w:rsidRPr="00865BCB">
              <w:rPr>
                <w:bCs/>
                <w:sz w:val="28"/>
                <w:szCs w:val="28"/>
              </w:rPr>
              <w:t>6.2.1</w:t>
            </w:r>
          </w:p>
        </w:tc>
        <w:tc>
          <w:tcPr>
            <w:tcW w:w="8221" w:type="dxa"/>
            <w:tcBorders>
              <w:top w:val="nil"/>
              <w:left w:val="nil"/>
              <w:bottom w:val="nil"/>
              <w:right w:val="nil"/>
            </w:tcBorders>
          </w:tcPr>
          <w:p w:rsidR="000B3D1E" w:rsidRPr="00865BCB" w:rsidRDefault="000B3D1E" w:rsidP="00A05B13">
            <w:pPr>
              <w:tabs>
                <w:tab w:val="left" w:pos="7830"/>
              </w:tabs>
              <w:ind w:right="-108"/>
              <w:rPr>
                <w:bCs/>
                <w:iCs/>
                <w:sz w:val="28"/>
              </w:rPr>
            </w:pPr>
            <w:r w:rsidRPr="00865BCB">
              <w:rPr>
                <w:bCs/>
                <w:iCs/>
                <w:sz w:val="28"/>
              </w:rPr>
              <w:t>Анализ технологии управления светофорными объектами…………</w:t>
            </w:r>
          </w:p>
        </w:tc>
        <w:tc>
          <w:tcPr>
            <w:tcW w:w="992" w:type="dxa"/>
            <w:tcBorders>
              <w:top w:val="nil"/>
              <w:left w:val="nil"/>
              <w:bottom w:val="nil"/>
            </w:tcBorders>
          </w:tcPr>
          <w:p w:rsidR="000B3D1E" w:rsidRPr="00865BCB" w:rsidRDefault="00013751" w:rsidP="00C964E1">
            <w:pPr>
              <w:ind w:right="255"/>
              <w:jc w:val="center"/>
              <w:rPr>
                <w:bCs/>
                <w:sz w:val="28"/>
              </w:rPr>
            </w:pPr>
            <w:r>
              <w:rPr>
                <w:bCs/>
                <w:sz w:val="28"/>
              </w:rPr>
              <w:t>57</w:t>
            </w:r>
          </w:p>
        </w:tc>
      </w:tr>
      <w:tr w:rsidR="000B3D1E" w:rsidRPr="00865BCB" w:rsidTr="0086686C">
        <w:tc>
          <w:tcPr>
            <w:tcW w:w="993" w:type="dxa"/>
            <w:tcBorders>
              <w:top w:val="nil"/>
              <w:bottom w:val="nil"/>
              <w:right w:val="nil"/>
            </w:tcBorders>
            <w:vAlign w:val="center"/>
          </w:tcPr>
          <w:p w:rsidR="000B3D1E" w:rsidRPr="00865BCB" w:rsidRDefault="000B3D1E" w:rsidP="00A05B13">
            <w:pPr>
              <w:ind w:left="-250" w:right="-108" w:firstLine="142"/>
              <w:jc w:val="center"/>
              <w:rPr>
                <w:bCs/>
                <w:sz w:val="28"/>
                <w:szCs w:val="28"/>
              </w:rPr>
            </w:pPr>
            <w:r w:rsidRPr="00865BCB">
              <w:rPr>
                <w:bCs/>
                <w:sz w:val="28"/>
                <w:szCs w:val="28"/>
              </w:rPr>
              <w:t>6.2.2</w:t>
            </w:r>
          </w:p>
        </w:tc>
        <w:tc>
          <w:tcPr>
            <w:tcW w:w="8221" w:type="dxa"/>
            <w:tcBorders>
              <w:top w:val="nil"/>
              <w:left w:val="nil"/>
              <w:bottom w:val="nil"/>
              <w:right w:val="nil"/>
            </w:tcBorders>
          </w:tcPr>
          <w:p w:rsidR="000B3D1E" w:rsidRPr="00865BCB" w:rsidRDefault="000B3D1E" w:rsidP="00A05B13">
            <w:pPr>
              <w:tabs>
                <w:tab w:val="left" w:pos="7830"/>
              </w:tabs>
              <w:ind w:right="-108"/>
              <w:rPr>
                <w:bCs/>
                <w:iCs/>
                <w:sz w:val="28"/>
              </w:rPr>
            </w:pPr>
            <w:r w:rsidRPr="00865BCB">
              <w:rPr>
                <w:bCs/>
                <w:iCs/>
                <w:sz w:val="28"/>
              </w:rPr>
              <w:t xml:space="preserve">Анализ организации дорожного движения на нерегулируемых светофорами перекрестках и пешеходных переходах……………… </w:t>
            </w:r>
          </w:p>
        </w:tc>
        <w:tc>
          <w:tcPr>
            <w:tcW w:w="992" w:type="dxa"/>
            <w:tcBorders>
              <w:top w:val="nil"/>
              <w:left w:val="nil"/>
              <w:bottom w:val="nil"/>
            </w:tcBorders>
          </w:tcPr>
          <w:p w:rsidR="000B3D1E" w:rsidRPr="00865BCB" w:rsidRDefault="000B3D1E" w:rsidP="004A5C20">
            <w:pPr>
              <w:ind w:right="255"/>
              <w:jc w:val="center"/>
              <w:rPr>
                <w:bCs/>
                <w:sz w:val="28"/>
              </w:rPr>
            </w:pPr>
          </w:p>
          <w:p w:rsidR="000B3D1E" w:rsidRPr="00865BCB" w:rsidRDefault="00013751" w:rsidP="00C964E1">
            <w:pPr>
              <w:ind w:right="255"/>
              <w:jc w:val="center"/>
              <w:rPr>
                <w:bCs/>
                <w:sz w:val="28"/>
              </w:rPr>
            </w:pPr>
            <w:r>
              <w:rPr>
                <w:bCs/>
                <w:sz w:val="28"/>
              </w:rPr>
              <w:t>58</w:t>
            </w:r>
          </w:p>
        </w:tc>
      </w:tr>
      <w:tr w:rsidR="000B3D1E" w:rsidRPr="00865BCB" w:rsidTr="0086686C">
        <w:tc>
          <w:tcPr>
            <w:tcW w:w="993" w:type="dxa"/>
            <w:tcBorders>
              <w:top w:val="nil"/>
              <w:bottom w:val="nil"/>
              <w:right w:val="nil"/>
            </w:tcBorders>
            <w:vAlign w:val="center"/>
          </w:tcPr>
          <w:p w:rsidR="000B3D1E" w:rsidRPr="00865BCB" w:rsidRDefault="000B3D1E" w:rsidP="00A05B13">
            <w:pPr>
              <w:ind w:left="-250" w:right="-108" w:firstLine="142"/>
              <w:jc w:val="center"/>
              <w:rPr>
                <w:bCs/>
                <w:sz w:val="28"/>
                <w:szCs w:val="28"/>
              </w:rPr>
            </w:pPr>
            <w:r w:rsidRPr="00865BCB">
              <w:rPr>
                <w:bCs/>
                <w:sz w:val="28"/>
                <w:szCs w:val="28"/>
              </w:rPr>
              <w:t>6.3</w:t>
            </w:r>
          </w:p>
        </w:tc>
        <w:tc>
          <w:tcPr>
            <w:tcW w:w="8221" w:type="dxa"/>
            <w:tcBorders>
              <w:top w:val="nil"/>
              <w:left w:val="nil"/>
              <w:bottom w:val="nil"/>
              <w:right w:val="nil"/>
            </w:tcBorders>
          </w:tcPr>
          <w:p w:rsidR="000B3D1E" w:rsidRPr="00865BCB" w:rsidRDefault="000B3D1E" w:rsidP="00A05B13">
            <w:pPr>
              <w:tabs>
                <w:tab w:val="left" w:pos="7830"/>
              </w:tabs>
              <w:ind w:right="-108"/>
              <w:rPr>
                <w:bCs/>
                <w:iCs/>
                <w:sz w:val="28"/>
              </w:rPr>
            </w:pPr>
            <w:r w:rsidRPr="00865BCB">
              <w:rPr>
                <w:bCs/>
                <w:iCs/>
                <w:sz w:val="28"/>
              </w:rPr>
              <w:t>Характеристика существующей информационно-указательной системы обеспечения водителей об условиях движения……………</w:t>
            </w:r>
          </w:p>
        </w:tc>
        <w:tc>
          <w:tcPr>
            <w:tcW w:w="992" w:type="dxa"/>
            <w:tcBorders>
              <w:top w:val="nil"/>
              <w:left w:val="nil"/>
              <w:bottom w:val="nil"/>
            </w:tcBorders>
          </w:tcPr>
          <w:p w:rsidR="000B3D1E" w:rsidRPr="00865BCB" w:rsidRDefault="000B3D1E" w:rsidP="004A5C20">
            <w:pPr>
              <w:ind w:right="255"/>
              <w:jc w:val="center"/>
              <w:rPr>
                <w:bCs/>
                <w:sz w:val="28"/>
              </w:rPr>
            </w:pPr>
          </w:p>
          <w:p w:rsidR="000B3D1E" w:rsidRPr="00865BCB" w:rsidRDefault="00013751" w:rsidP="00C964E1">
            <w:pPr>
              <w:ind w:right="255"/>
              <w:jc w:val="center"/>
              <w:rPr>
                <w:bCs/>
                <w:sz w:val="28"/>
              </w:rPr>
            </w:pPr>
            <w:r>
              <w:rPr>
                <w:bCs/>
                <w:sz w:val="28"/>
              </w:rPr>
              <w:t>60</w:t>
            </w:r>
          </w:p>
        </w:tc>
      </w:tr>
      <w:tr w:rsidR="000B3D1E" w:rsidRPr="00865BCB" w:rsidTr="0086686C">
        <w:trPr>
          <w:trHeight w:val="379"/>
        </w:trPr>
        <w:tc>
          <w:tcPr>
            <w:tcW w:w="993" w:type="dxa"/>
            <w:tcBorders>
              <w:top w:val="nil"/>
              <w:bottom w:val="nil"/>
              <w:right w:val="nil"/>
            </w:tcBorders>
            <w:vAlign w:val="center"/>
          </w:tcPr>
          <w:p w:rsidR="000B3D1E" w:rsidRPr="00865BCB" w:rsidRDefault="000B3D1E" w:rsidP="00A05B13">
            <w:pPr>
              <w:ind w:right="-108"/>
              <w:jc w:val="center"/>
              <w:rPr>
                <w:bCs/>
                <w:sz w:val="28"/>
              </w:rPr>
            </w:pPr>
            <w:r w:rsidRPr="00865BCB">
              <w:rPr>
                <w:bCs/>
                <w:sz w:val="28"/>
              </w:rPr>
              <w:t>6.3.1</w:t>
            </w:r>
          </w:p>
        </w:tc>
        <w:tc>
          <w:tcPr>
            <w:tcW w:w="8221" w:type="dxa"/>
            <w:tcBorders>
              <w:top w:val="nil"/>
              <w:left w:val="nil"/>
              <w:bottom w:val="nil"/>
              <w:right w:val="nil"/>
            </w:tcBorders>
          </w:tcPr>
          <w:p w:rsidR="000B3D1E" w:rsidRPr="00865BCB" w:rsidRDefault="000B3D1E" w:rsidP="00A05B13">
            <w:pPr>
              <w:ind w:right="-108"/>
              <w:rPr>
                <w:bCs/>
                <w:iCs/>
                <w:sz w:val="28"/>
              </w:rPr>
            </w:pPr>
            <w:r w:rsidRPr="00865BCB">
              <w:rPr>
                <w:bCs/>
                <w:iCs/>
                <w:sz w:val="28"/>
              </w:rPr>
              <w:t>Анализ существующего расположения дорожных знаков..............</w:t>
            </w:r>
            <w:r w:rsidR="00013751">
              <w:rPr>
                <w:bCs/>
                <w:iCs/>
                <w:sz w:val="28"/>
              </w:rPr>
              <w:t>..</w:t>
            </w:r>
          </w:p>
        </w:tc>
        <w:tc>
          <w:tcPr>
            <w:tcW w:w="992" w:type="dxa"/>
            <w:tcBorders>
              <w:top w:val="nil"/>
              <w:left w:val="nil"/>
              <w:bottom w:val="nil"/>
            </w:tcBorders>
          </w:tcPr>
          <w:p w:rsidR="000B3D1E" w:rsidRPr="00865BCB" w:rsidRDefault="00013751" w:rsidP="00C964E1">
            <w:pPr>
              <w:ind w:right="255"/>
              <w:jc w:val="center"/>
              <w:rPr>
                <w:bCs/>
                <w:sz w:val="28"/>
              </w:rPr>
            </w:pPr>
            <w:r>
              <w:rPr>
                <w:bCs/>
                <w:sz w:val="28"/>
              </w:rPr>
              <w:t>60</w:t>
            </w:r>
          </w:p>
        </w:tc>
      </w:tr>
      <w:tr w:rsidR="000B3D1E" w:rsidRPr="00865BCB" w:rsidTr="0086686C">
        <w:trPr>
          <w:trHeight w:val="376"/>
        </w:trPr>
        <w:tc>
          <w:tcPr>
            <w:tcW w:w="993" w:type="dxa"/>
            <w:tcBorders>
              <w:top w:val="nil"/>
              <w:bottom w:val="nil"/>
              <w:right w:val="nil"/>
            </w:tcBorders>
            <w:vAlign w:val="center"/>
          </w:tcPr>
          <w:p w:rsidR="000B3D1E" w:rsidRPr="00865BCB" w:rsidRDefault="000B3D1E" w:rsidP="00A05B13">
            <w:pPr>
              <w:ind w:right="-108"/>
              <w:jc w:val="center"/>
              <w:rPr>
                <w:bCs/>
                <w:sz w:val="28"/>
              </w:rPr>
            </w:pPr>
            <w:r w:rsidRPr="00865BCB">
              <w:rPr>
                <w:bCs/>
                <w:sz w:val="28"/>
              </w:rPr>
              <w:t>6.3.2</w:t>
            </w:r>
          </w:p>
        </w:tc>
        <w:tc>
          <w:tcPr>
            <w:tcW w:w="8221" w:type="dxa"/>
            <w:tcBorders>
              <w:top w:val="nil"/>
              <w:left w:val="nil"/>
              <w:bottom w:val="nil"/>
              <w:right w:val="nil"/>
            </w:tcBorders>
          </w:tcPr>
          <w:p w:rsidR="000B3D1E" w:rsidRPr="00865BCB" w:rsidRDefault="000B3D1E" w:rsidP="00A05B13">
            <w:pPr>
              <w:ind w:right="-108"/>
              <w:rPr>
                <w:bCs/>
                <w:iCs/>
                <w:sz w:val="28"/>
              </w:rPr>
            </w:pPr>
            <w:r w:rsidRPr="00865BCB">
              <w:rPr>
                <w:bCs/>
                <w:iCs/>
                <w:sz w:val="28"/>
              </w:rPr>
              <w:t>Анализ выполнения разметки, установки дорожных ограждений, элементов улично-дорожной сети………………………….……….</w:t>
            </w:r>
          </w:p>
        </w:tc>
        <w:tc>
          <w:tcPr>
            <w:tcW w:w="992" w:type="dxa"/>
            <w:tcBorders>
              <w:top w:val="nil"/>
              <w:left w:val="nil"/>
              <w:bottom w:val="nil"/>
            </w:tcBorders>
          </w:tcPr>
          <w:p w:rsidR="000B3D1E" w:rsidRPr="00865BCB" w:rsidRDefault="000B3D1E" w:rsidP="004A5C20">
            <w:pPr>
              <w:ind w:right="255"/>
              <w:jc w:val="center"/>
              <w:rPr>
                <w:bCs/>
                <w:sz w:val="28"/>
              </w:rPr>
            </w:pPr>
          </w:p>
          <w:p w:rsidR="000B3D1E" w:rsidRPr="00865BCB" w:rsidRDefault="00013751" w:rsidP="00C964E1">
            <w:pPr>
              <w:ind w:right="255"/>
              <w:jc w:val="center"/>
              <w:rPr>
                <w:bCs/>
                <w:sz w:val="28"/>
              </w:rPr>
            </w:pPr>
            <w:r>
              <w:rPr>
                <w:bCs/>
                <w:sz w:val="28"/>
              </w:rPr>
              <w:t>60</w:t>
            </w:r>
          </w:p>
        </w:tc>
      </w:tr>
      <w:tr w:rsidR="000B3D1E" w:rsidRPr="00865BCB" w:rsidTr="0086686C">
        <w:tc>
          <w:tcPr>
            <w:tcW w:w="993" w:type="dxa"/>
            <w:tcBorders>
              <w:top w:val="nil"/>
              <w:bottom w:val="nil"/>
              <w:right w:val="nil"/>
            </w:tcBorders>
            <w:vAlign w:val="center"/>
          </w:tcPr>
          <w:p w:rsidR="000B3D1E" w:rsidRPr="00865BCB" w:rsidRDefault="000B3D1E" w:rsidP="00A05B13">
            <w:pPr>
              <w:ind w:right="-108"/>
              <w:jc w:val="center"/>
              <w:rPr>
                <w:bCs/>
                <w:sz w:val="28"/>
              </w:rPr>
            </w:pPr>
            <w:r w:rsidRPr="00865BCB">
              <w:rPr>
                <w:bCs/>
                <w:sz w:val="28"/>
              </w:rPr>
              <w:t>7</w:t>
            </w:r>
          </w:p>
        </w:tc>
        <w:tc>
          <w:tcPr>
            <w:tcW w:w="8221" w:type="dxa"/>
            <w:tcBorders>
              <w:top w:val="nil"/>
              <w:left w:val="nil"/>
              <w:bottom w:val="nil"/>
              <w:right w:val="nil"/>
            </w:tcBorders>
          </w:tcPr>
          <w:p w:rsidR="000B3D1E" w:rsidRPr="00865BCB" w:rsidRDefault="000B3D1E" w:rsidP="0008154E">
            <w:pPr>
              <w:ind w:right="-108"/>
              <w:rPr>
                <w:bCs/>
                <w:iCs/>
                <w:sz w:val="28"/>
              </w:rPr>
            </w:pPr>
            <w:r w:rsidRPr="00865BCB">
              <w:rPr>
                <w:bCs/>
                <w:iCs/>
                <w:sz w:val="28"/>
              </w:rPr>
              <w:t>АНАЛИЗ ДОРОЖНО-ТРАНСПОРТНЫХ ПРОИСШЕСТВИЙ</w:t>
            </w:r>
            <w:r w:rsidR="00013751">
              <w:rPr>
                <w:bCs/>
                <w:iCs/>
                <w:sz w:val="28"/>
              </w:rPr>
              <w:t>…..</w:t>
            </w:r>
          </w:p>
        </w:tc>
        <w:tc>
          <w:tcPr>
            <w:tcW w:w="992" w:type="dxa"/>
            <w:tcBorders>
              <w:top w:val="nil"/>
              <w:left w:val="nil"/>
              <w:bottom w:val="nil"/>
            </w:tcBorders>
          </w:tcPr>
          <w:p w:rsidR="000B3D1E" w:rsidRPr="00865BCB" w:rsidRDefault="00013751" w:rsidP="00C964E1">
            <w:pPr>
              <w:ind w:right="255"/>
              <w:jc w:val="center"/>
              <w:rPr>
                <w:bCs/>
                <w:sz w:val="28"/>
              </w:rPr>
            </w:pPr>
            <w:r>
              <w:rPr>
                <w:bCs/>
                <w:sz w:val="28"/>
              </w:rPr>
              <w:t>64</w:t>
            </w:r>
          </w:p>
        </w:tc>
      </w:tr>
      <w:tr w:rsidR="000B3D1E" w:rsidRPr="00865BCB" w:rsidTr="0086686C">
        <w:tc>
          <w:tcPr>
            <w:tcW w:w="993" w:type="dxa"/>
            <w:tcBorders>
              <w:top w:val="nil"/>
              <w:bottom w:val="nil"/>
              <w:right w:val="nil"/>
            </w:tcBorders>
          </w:tcPr>
          <w:p w:rsidR="000B3D1E" w:rsidRPr="00865BCB" w:rsidRDefault="000B3D1E" w:rsidP="00013751">
            <w:pPr>
              <w:ind w:right="-108"/>
              <w:jc w:val="center"/>
              <w:rPr>
                <w:bCs/>
                <w:sz w:val="28"/>
              </w:rPr>
            </w:pPr>
            <w:r w:rsidRPr="00865BCB">
              <w:rPr>
                <w:bCs/>
                <w:sz w:val="28"/>
              </w:rPr>
              <w:t>7.1</w:t>
            </w:r>
          </w:p>
        </w:tc>
        <w:tc>
          <w:tcPr>
            <w:tcW w:w="8221" w:type="dxa"/>
            <w:tcBorders>
              <w:top w:val="nil"/>
              <w:left w:val="nil"/>
              <w:bottom w:val="nil"/>
              <w:right w:val="nil"/>
            </w:tcBorders>
          </w:tcPr>
          <w:p w:rsidR="000B3D1E" w:rsidRPr="00865BCB" w:rsidRDefault="00013751" w:rsidP="00A05B13">
            <w:pPr>
              <w:ind w:right="-108"/>
              <w:rPr>
                <w:bCs/>
                <w:iCs/>
                <w:sz w:val="28"/>
              </w:rPr>
            </w:pPr>
            <w:r>
              <w:rPr>
                <w:bCs/>
                <w:iCs/>
                <w:sz w:val="28"/>
              </w:rPr>
              <w:t xml:space="preserve">Разработка перечня аварийно-опасных участков автомобильных дорог </w:t>
            </w:r>
            <w:r w:rsidR="000B3D1E" w:rsidRPr="00865BCB">
              <w:rPr>
                <w:bCs/>
                <w:iCs/>
                <w:sz w:val="28"/>
              </w:rPr>
              <w:t>............................................................</w:t>
            </w:r>
            <w:r>
              <w:rPr>
                <w:bCs/>
                <w:iCs/>
                <w:sz w:val="28"/>
              </w:rPr>
              <w:t>..........................................</w:t>
            </w:r>
            <w:r w:rsidR="000B3D1E" w:rsidRPr="00865BCB">
              <w:rPr>
                <w:bCs/>
                <w:iCs/>
                <w:sz w:val="28"/>
              </w:rPr>
              <w:t>.</w:t>
            </w:r>
          </w:p>
        </w:tc>
        <w:tc>
          <w:tcPr>
            <w:tcW w:w="992" w:type="dxa"/>
            <w:tcBorders>
              <w:top w:val="nil"/>
              <w:left w:val="nil"/>
              <w:bottom w:val="nil"/>
            </w:tcBorders>
          </w:tcPr>
          <w:p w:rsidR="000B3D1E" w:rsidRPr="00865BCB" w:rsidRDefault="000B3D1E" w:rsidP="004A5C20">
            <w:pPr>
              <w:ind w:right="255"/>
              <w:jc w:val="center"/>
              <w:rPr>
                <w:bCs/>
                <w:sz w:val="28"/>
              </w:rPr>
            </w:pPr>
          </w:p>
          <w:p w:rsidR="000B3D1E" w:rsidRPr="00865BCB" w:rsidRDefault="00013751" w:rsidP="00C964E1">
            <w:pPr>
              <w:ind w:right="255"/>
              <w:jc w:val="center"/>
              <w:rPr>
                <w:bCs/>
                <w:sz w:val="28"/>
              </w:rPr>
            </w:pPr>
            <w:r>
              <w:rPr>
                <w:bCs/>
                <w:sz w:val="28"/>
              </w:rPr>
              <w:t>69</w:t>
            </w:r>
          </w:p>
        </w:tc>
      </w:tr>
      <w:tr w:rsidR="000B3D1E" w:rsidRPr="00865BCB" w:rsidTr="0086686C">
        <w:tc>
          <w:tcPr>
            <w:tcW w:w="993" w:type="dxa"/>
            <w:tcBorders>
              <w:top w:val="nil"/>
              <w:bottom w:val="nil"/>
              <w:right w:val="nil"/>
            </w:tcBorders>
          </w:tcPr>
          <w:p w:rsidR="000B3D1E" w:rsidRPr="00865BCB" w:rsidRDefault="000B3D1E" w:rsidP="0066411B">
            <w:pPr>
              <w:ind w:right="-108"/>
              <w:jc w:val="center"/>
              <w:rPr>
                <w:bCs/>
                <w:sz w:val="28"/>
              </w:rPr>
            </w:pPr>
            <w:r w:rsidRPr="00865BCB">
              <w:rPr>
                <w:bCs/>
                <w:sz w:val="28"/>
              </w:rPr>
              <w:lastRenderedPageBreak/>
              <w:t>7.2</w:t>
            </w:r>
          </w:p>
        </w:tc>
        <w:tc>
          <w:tcPr>
            <w:tcW w:w="8221" w:type="dxa"/>
            <w:tcBorders>
              <w:top w:val="nil"/>
              <w:left w:val="nil"/>
              <w:bottom w:val="nil"/>
              <w:right w:val="nil"/>
            </w:tcBorders>
          </w:tcPr>
          <w:p w:rsidR="000B3D1E" w:rsidRPr="00865BCB" w:rsidRDefault="00013751" w:rsidP="00013751">
            <w:pPr>
              <w:ind w:right="-108"/>
              <w:rPr>
                <w:bCs/>
                <w:iCs/>
                <w:sz w:val="28"/>
              </w:rPr>
            </w:pPr>
            <w:r>
              <w:rPr>
                <w:bCs/>
                <w:iCs/>
                <w:sz w:val="28"/>
              </w:rPr>
              <w:t>Мероприятия по устранению причин и условий совершения дорожно-транспортных проишествий………………….</w:t>
            </w:r>
            <w:r w:rsidR="000B3D1E" w:rsidRPr="00865BCB">
              <w:rPr>
                <w:bCs/>
                <w:iCs/>
                <w:sz w:val="28"/>
              </w:rPr>
              <w:t>…………</w:t>
            </w:r>
            <w:r>
              <w:rPr>
                <w:bCs/>
                <w:iCs/>
                <w:sz w:val="28"/>
              </w:rPr>
              <w:t>.</w:t>
            </w:r>
          </w:p>
        </w:tc>
        <w:tc>
          <w:tcPr>
            <w:tcW w:w="992" w:type="dxa"/>
            <w:tcBorders>
              <w:top w:val="nil"/>
              <w:left w:val="nil"/>
              <w:bottom w:val="nil"/>
            </w:tcBorders>
          </w:tcPr>
          <w:p w:rsidR="000B3D1E" w:rsidRPr="00865BCB" w:rsidRDefault="000B3D1E" w:rsidP="004A5C20">
            <w:pPr>
              <w:ind w:right="255"/>
              <w:jc w:val="center"/>
              <w:rPr>
                <w:bCs/>
                <w:sz w:val="28"/>
              </w:rPr>
            </w:pPr>
          </w:p>
          <w:p w:rsidR="000B3D1E" w:rsidRPr="00865BCB" w:rsidRDefault="00013751" w:rsidP="00C964E1">
            <w:pPr>
              <w:ind w:right="255"/>
              <w:jc w:val="center"/>
              <w:rPr>
                <w:bCs/>
                <w:sz w:val="28"/>
              </w:rPr>
            </w:pPr>
            <w:r>
              <w:rPr>
                <w:bCs/>
                <w:sz w:val="28"/>
              </w:rPr>
              <w:t>71</w:t>
            </w:r>
          </w:p>
        </w:tc>
      </w:tr>
      <w:tr w:rsidR="00C84320" w:rsidRPr="00865BCB" w:rsidTr="0086686C">
        <w:tc>
          <w:tcPr>
            <w:tcW w:w="993" w:type="dxa"/>
            <w:tcBorders>
              <w:top w:val="nil"/>
              <w:bottom w:val="nil"/>
              <w:right w:val="nil"/>
            </w:tcBorders>
          </w:tcPr>
          <w:p w:rsidR="00C84320" w:rsidRPr="00865BCB" w:rsidRDefault="00C84320" w:rsidP="0066411B">
            <w:pPr>
              <w:ind w:right="-108"/>
              <w:jc w:val="center"/>
              <w:rPr>
                <w:bCs/>
                <w:sz w:val="28"/>
              </w:rPr>
            </w:pPr>
            <w:r w:rsidRPr="00865BCB">
              <w:rPr>
                <w:bCs/>
                <w:sz w:val="28"/>
              </w:rPr>
              <w:t>8</w:t>
            </w:r>
          </w:p>
        </w:tc>
        <w:tc>
          <w:tcPr>
            <w:tcW w:w="8221" w:type="dxa"/>
            <w:tcBorders>
              <w:top w:val="nil"/>
              <w:left w:val="nil"/>
              <w:bottom w:val="nil"/>
              <w:right w:val="nil"/>
            </w:tcBorders>
          </w:tcPr>
          <w:p w:rsidR="00C84320" w:rsidRPr="00865BCB" w:rsidRDefault="00C84320" w:rsidP="0008154E">
            <w:pPr>
              <w:ind w:right="-108"/>
              <w:rPr>
                <w:bCs/>
                <w:iCs/>
                <w:sz w:val="28"/>
              </w:rPr>
            </w:pPr>
            <w:r w:rsidRPr="00865BCB">
              <w:rPr>
                <w:bCs/>
                <w:iCs/>
                <w:sz w:val="28"/>
              </w:rPr>
              <w:t>АНАЛИЗ ОРГАНИЗАЦИИ ДВИЖЕНИЯ СУЩЕСТВУЮЩЕЙ СИСТЕМЫ ГОРОДСКОГО ПАССАЖИРСКОГО ТРАНСПОРТА</w:t>
            </w:r>
          </w:p>
        </w:tc>
        <w:tc>
          <w:tcPr>
            <w:tcW w:w="992" w:type="dxa"/>
            <w:tcBorders>
              <w:top w:val="nil"/>
              <w:left w:val="nil"/>
              <w:bottom w:val="nil"/>
            </w:tcBorders>
          </w:tcPr>
          <w:p w:rsidR="00C84320" w:rsidRPr="00865BCB" w:rsidRDefault="00C84320" w:rsidP="004A5C20">
            <w:pPr>
              <w:ind w:right="255"/>
              <w:jc w:val="center"/>
              <w:rPr>
                <w:bCs/>
                <w:sz w:val="28"/>
              </w:rPr>
            </w:pPr>
          </w:p>
          <w:p w:rsidR="00C84320" w:rsidRPr="00865BCB" w:rsidRDefault="00013751" w:rsidP="00C964E1">
            <w:pPr>
              <w:ind w:right="255"/>
              <w:jc w:val="center"/>
              <w:rPr>
                <w:bCs/>
                <w:sz w:val="28"/>
              </w:rPr>
            </w:pPr>
            <w:r>
              <w:rPr>
                <w:bCs/>
                <w:sz w:val="28"/>
              </w:rPr>
              <w:t>74</w:t>
            </w:r>
          </w:p>
        </w:tc>
      </w:tr>
      <w:tr w:rsidR="00C84320" w:rsidRPr="00865BCB" w:rsidTr="0086686C">
        <w:tc>
          <w:tcPr>
            <w:tcW w:w="993" w:type="dxa"/>
            <w:tcBorders>
              <w:top w:val="nil"/>
              <w:bottom w:val="nil"/>
              <w:right w:val="nil"/>
            </w:tcBorders>
          </w:tcPr>
          <w:p w:rsidR="00C84320" w:rsidRPr="00865BCB" w:rsidRDefault="00C84320" w:rsidP="0066411B">
            <w:pPr>
              <w:ind w:right="-108"/>
              <w:jc w:val="center"/>
              <w:rPr>
                <w:bCs/>
                <w:sz w:val="28"/>
              </w:rPr>
            </w:pPr>
            <w:r w:rsidRPr="00865BCB">
              <w:rPr>
                <w:bCs/>
                <w:sz w:val="28"/>
              </w:rPr>
              <w:t>9</w:t>
            </w:r>
          </w:p>
        </w:tc>
        <w:tc>
          <w:tcPr>
            <w:tcW w:w="8221" w:type="dxa"/>
            <w:tcBorders>
              <w:top w:val="nil"/>
              <w:left w:val="nil"/>
              <w:bottom w:val="nil"/>
              <w:right w:val="nil"/>
            </w:tcBorders>
          </w:tcPr>
          <w:p w:rsidR="00C84320" w:rsidRPr="00865BCB" w:rsidRDefault="00C84320" w:rsidP="00F31ABA">
            <w:pPr>
              <w:ind w:right="-108"/>
              <w:rPr>
                <w:bCs/>
                <w:iCs/>
                <w:sz w:val="28"/>
              </w:rPr>
            </w:pPr>
            <w:r w:rsidRPr="00865BCB">
              <w:rPr>
                <w:bCs/>
                <w:iCs/>
                <w:sz w:val="28"/>
              </w:rPr>
              <w:t>АНАЛИЗ РАЗМЕЩЕНИЯ СТОЯНОК И ПАРКОВОК АВТОТРАНСПОРТА В ПЛАНИРОВОЧНОЙ СТРУКТУРЕ ……..</w:t>
            </w:r>
          </w:p>
        </w:tc>
        <w:tc>
          <w:tcPr>
            <w:tcW w:w="992" w:type="dxa"/>
            <w:tcBorders>
              <w:top w:val="nil"/>
              <w:left w:val="nil"/>
              <w:bottom w:val="nil"/>
            </w:tcBorders>
          </w:tcPr>
          <w:p w:rsidR="00C84320" w:rsidRPr="00865BCB" w:rsidRDefault="00C84320" w:rsidP="004A5C20">
            <w:pPr>
              <w:ind w:right="255"/>
              <w:jc w:val="center"/>
              <w:rPr>
                <w:sz w:val="28"/>
              </w:rPr>
            </w:pPr>
          </w:p>
          <w:p w:rsidR="00C84320" w:rsidRPr="00865BCB" w:rsidRDefault="0066411B" w:rsidP="00C964E1">
            <w:pPr>
              <w:ind w:right="255"/>
              <w:jc w:val="center"/>
              <w:rPr>
                <w:sz w:val="28"/>
              </w:rPr>
            </w:pPr>
            <w:r>
              <w:rPr>
                <w:sz w:val="28"/>
              </w:rPr>
              <w:t>79</w:t>
            </w:r>
          </w:p>
        </w:tc>
      </w:tr>
      <w:tr w:rsidR="00C84320" w:rsidRPr="00865BCB" w:rsidTr="0086686C">
        <w:tc>
          <w:tcPr>
            <w:tcW w:w="993" w:type="dxa"/>
            <w:tcBorders>
              <w:top w:val="nil"/>
              <w:bottom w:val="nil"/>
              <w:right w:val="nil"/>
            </w:tcBorders>
          </w:tcPr>
          <w:p w:rsidR="00C84320" w:rsidRPr="00865BCB" w:rsidRDefault="00C84320" w:rsidP="0066411B">
            <w:pPr>
              <w:ind w:right="-108"/>
              <w:jc w:val="center"/>
              <w:rPr>
                <w:bCs/>
                <w:sz w:val="28"/>
              </w:rPr>
            </w:pPr>
            <w:r w:rsidRPr="00865BCB">
              <w:rPr>
                <w:bCs/>
                <w:sz w:val="28"/>
              </w:rPr>
              <w:t>10</w:t>
            </w:r>
          </w:p>
        </w:tc>
        <w:tc>
          <w:tcPr>
            <w:tcW w:w="8221" w:type="dxa"/>
            <w:tcBorders>
              <w:top w:val="nil"/>
              <w:left w:val="nil"/>
              <w:bottom w:val="nil"/>
              <w:right w:val="nil"/>
            </w:tcBorders>
          </w:tcPr>
          <w:p w:rsidR="00C84320" w:rsidRPr="00865BCB" w:rsidRDefault="00C84320" w:rsidP="00F31ABA">
            <w:pPr>
              <w:ind w:right="-108"/>
              <w:rPr>
                <w:bCs/>
                <w:iCs/>
                <w:sz w:val="28"/>
              </w:rPr>
            </w:pPr>
            <w:r w:rsidRPr="00865BCB">
              <w:rPr>
                <w:bCs/>
                <w:iCs/>
                <w:sz w:val="28"/>
              </w:rPr>
              <w:t>ВЫВОДЫ И ЗАКЛЮЧЕНИЯ ОЦЕНОЧНОГО АНАЛИЗА РАБОТЫ СУЩЕСТВУЮЩЕЙ Д</w:t>
            </w:r>
            <w:r w:rsidR="00F31ABA">
              <w:rPr>
                <w:bCs/>
                <w:iCs/>
                <w:sz w:val="28"/>
              </w:rPr>
              <w:t>ТС</w:t>
            </w:r>
            <w:r w:rsidRPr="00865BCB">
              <w:rPr>
                <w:bCs/>
                <w:iCs/>
                <w:sz w:val="28"/>
              </w:rPr>
              <w:t>……………………………..</w:t>
            </w:r>
          </w:p>
        </w:tc>
        <w:tc>
          <w:tcPr>
            <w:tcW w:w="992" w:type="dxa"/>
            <w:tcBorders>
              <w:top w:val="nil"/>
              <w:left w:val="nil"/>
              <w:bottom w:val="nil"/>
            </w:tcBorders>
          </w:tcPr>
          <w:p w:rsidR="00CA712B" w:rsidRDefault="00CA712B" w:rsidP="00C964E1">
            <w:pPr>
              <w:ind w:right="255"/>
              <w:jc w:val="center"/>
              <w:rPr>
                <w:sz w:val="28"/>
              </w:rPr>
            </w:pPr>
          </w:p>
          <w:p w:rsidR="00C84320" w:rsidRPr="00865BCB" w:rsidRDefault="0066411B" w:rsidP="00C964E1">
            <w:pPr>
              <w:ind w:right="255"/>
              <w:jc w:val="center"/>
              <w:rPr>
                <w:sz w:val="28"/>
              </w:rPr>
            </w:pPr>
            <w:r>
              <w:rPr>
                <w:sz w:val="28"/>
              </w:rPr>
              <w:t>82</w:t>
            </w:r>
          </w:p>
        </w:tc>
      </w:tr>
      <w:tr w:rsidR="00C84320" w:rsidRPr="00865BCB" w:rsidTr="0086686C">
        <w:tc>
          <w:tcPr>
            <w:tcW w:w="993" w:type="dxa"/>
            <w:tcBorders>
              <w:top w:val="nil"/>
              <w:bottom w:val="nil"/>
              <w:right w:val="nil"/>
            </w:tcBorders>
          </w:tcPr>
          <w:p w:rsidR="00C84320" w:rsidRPr="00865BCB" w:rsidRDefault="00C84320" w:rsidP="0066411B">
            <w:pPr>
              <w:ind w:right="-108"/>
              <w:jc w:val="center"/>
              <w:rPr>
                <w:bCs/>
                <w:sz w:val="28"/>
              </w:rPr>
            </w:pPr>
            <w:r w:rsidRPr="00865BCB">
              <w:rPr>
                <w:bCs/>
                <w:sz w:val="28"/>
              </w:rPr>
              <w:t>11</w:t>
            </w:r>
          </w:p>
        </w:tc>
        <w:tc>
          <w:tcPr>
            <w:tcW w:w="8221" w:type="dxa"/>
            <w:tcBorders>
              <w:top w:val="nil"/>
              <w:left w:val="nil"/>
              <w:bottom w:val="nil"/>
              <w:right w:val="nil"/>
            </w:tcBorders>
          </w:tcPr>
          <w:p w:rsidR="00C84320" w:rsidRPr="00865BCB" w:rsidRDefault="00C84320" w:rsidP="00A92F77">
            <w:pPr>
              <w:ind w:right="-108"/>
              <w:rPr>
                <w:bCs/>
                <w:iCs/>
                <w:sz w:val="28"/>
              </w:rPr>
            </w:pPr>
            <w:r w:rsidRPr="00865BCB">
              <w:rPr>
                <w:bCs/>
                <w:iCs/>
                <w:sz w:val="28"/>
              </w:rPr>
              <w:t xml:space="preserve">РАЗРАБОТКА КОНЦЕПЦИИ ОРГАНИЗАЦИИ ДОРОЖНОГО ДВИЖЕНИЯ НА УЛИЧНО-ДОРОЖНОЙ СЕТИ ГОРОДА </w:t>
            </w:r>
          </w:p>
        </w:tc>
        <w:tc>
          <w:tcPr>
            <w:tcW w:w="992" w:type="dxa"/>
            <w:tcBorders>
              <w:top w:val="nil"/>
              <w:left w:val="nil"/>
              <w:bottom w:val="nil"/>
            </w:tcBorders>
          </w:tcPr>
          <w:p w:rsidR="00CA712B" w:rsidRDefault="00CA712B" w:rsidP="00FA2446">
            <w:pPr>
              <w:ind w:right="255"/>
              <w:jc w:val="center"/>
              <w:rPr>
                <w:sz w:val="28"/>
              </w:rPr>
            </w:pPr>
          </w:p>
          <w:p w:rsidR="00C84320" w:rsidRPr="00865BCB" w:rsidRDefault="0066411B" w:rsidP="00CA712B">
            <w:pPr>
              <w:ind w:right="255"/>
              <w:jc w:val="center"/>
              <w:rPr>
                <w:sz w:val="28"/>
              </w:rPr>
            </w:pPr>
            <w:r>
              <w:rPr>
                <w:sz w:val="28"/>
              </w:rPr>
              <w:t>85</w:t>
            </w:r>
          </w:p>
        </w:tc>
      </w:tr>
      <w:tr w:rsidR="00C84320" w:rsidRPr="00865BCB" w:rsidTr="0086686C">
        <w:tc>
          <w:tcPr>
            <w:tcW w:w="993" w:type="dxa"/>
            <w:tcBorders>
              <w:top w:val="nil"/>
              <w:bottom w:val="nil"/>
              <w:right w:val="nil"/>
            </w:tcBorders>
          </w:tcPr>
          <w:p w:rsidR="00C84320" w:rsidRPr="00865BCB" w:rsidRDefault="00C84320" w:rsidP="0066411B">
            <w:pPr>
              <w:ind w:right="-108"/>
              <w:jc w:val="center"/>
              <w:rPr>
                <w:bCs/>
                <w:sz w:val="28"/>
              </w:rPr>
            </w:pPr>
            <w:r w:rsidRPr="00865BCB">
              <w:rPr>
                <w:bCs/>
                <w:sz w:val="28"/>
              </w:rPr>
              <w:t>11.1</w:t>
            </w:r>
          </w:p>
        </w:tc>
        <w:tc>
          <w:tcPr>
            <w:tcW w:w="8221" w:type="dxa"/>
            <w:tcBorders>
              <w:top w:val="nil"/>
              <w:left w:val="nil"/>
              <w:bottom w:val="nil"/>
              <w:right w:val="nil"/>
            </w:tcBorders>
          </w:tcPr>
          <w:p w:rsidR="00C84320" w:rsidRPr="00865BCB" w:rsidRDefault="00C84320" w:rsidP="00A05B13">
            <w:pPr>
              <w:ind w:right="-108"/>
              <w:rPr>
                <w:bCs/>
                <w:iCs/>
                <w:sz w:val="28"/>
              </w:rPr>
            </w:pPr>
            <w:r w:rsidRPr="00865BCB">
              <w:rPr>
                <w:bCs/>
                <w:iCs/>
                <w:sz w:val="28"/>
              </w:rPr>
              <w:t>Необходимость реорганизации системы организации дорожного движения и совершенствования улично-дорожной сети………</w:t>
            </w:r>
            <w:r w:rsidR="00CA712B">
              <w:rPr>
                <w:bCs/>
                <w:iCs/>
                <w:sz w:val="28"/>
              </w:rPr>
              <w:t>…..</w:t>
            </w:r>
          </w:p>
        </w:tc>
        <w:tc>
          <w:tcPr>
            <w:tcW w:w="992" w:type="dxa"/>
            <w:tcBorders>
              <w:top w:val="nil"/>
              <w:left w:val="nil"/>
              <w:bottom w:val="nil"/>
            </w:tcBorders>
          </w:tcPr>
          <w:p w:rsidR="00C84320" w:rsidRPr="00865BCB" w:rsidRDefault="0066411B" w:rsidP="00CA712B">
            <w:pPr>
              <w:ind w:right="255"/>
              <w:jc w:val="center"/>
              <w:rPr>
                <w:sz w:val="28"/>
              </w:rPr>
            </w:pPr>
            <w:r>
              <w:rPr>
                <w:sz w:val="28"/>
              </w:rPr>
              <w:t>85</w:t>
            </w:r>
          </w:p>
        </w:tc>
      </w:tr>
      <w:tr w:rsidR="00C84320" w:rsidRPr="00865BCB" w:rsidTr="0086686C">
        <w:tc>
          <w:tcPr>
            <w:tcW w:w="993" w:type="dxa"/>
            <w:tcBorders>
              <w:top w:val="nil"/>
              <w:bottom w:val="nil"/>
              <w:right w:val="nil"/>
            </w:tcBorders>
          </w:tcPr>
          <w:p w:rsidR="00C84320" w:rsidRPr="00865BCB" w:rsidRDefault="00C84320" w:rsidP="0066411B">
            <w:pPr>
              <w:ind w:right="-108"/>
              <w:jc w:val="center"/>
              <w:rPr>
                <w:bCs/>
                <w:sz w:val="28"/>
              </w:rPr>
            </w:pPr>
            <w:r w:rsidRPr="00865BCB">
              <w:rPr>
                <w:bCs/>
                <w:sz w:val="28"/>
              </w:rPr>
              <w:t>11.2</w:t>
            </w:r>
          </w:p>
        </w:tc>
        <w:tc>
          <w:tcPr>
            <w:tcW w:w="8221" w:type="dxa"/>
            <w:tcBorders>
              <w:top w:val="nil"/>
              <w:left w:val="nil"/>
              <w:bottom w:val="nil"/>
              <w:right w:val="nil"/>
            </w:tcBorders>
          </w:tcPr>
          <w:p w:rsidR="00C84320" w:rsidRPr="00865BCB" w:rsidRDefault="00C84320" w:rsidP="00A05B13">
            <w:pPr>
              <w:ind w:right="-108"/>
              <w:rPr>
                <w:bCs/>
                <w:iCs/>
                <w:sz w:val="28"/>
              </w:rPr>
            </w:pPr>
            <w:r w:rsidRPr="00865BCB">
              <w:rPr>
                <w:bCs/>
                <w:iCs/>
                <w:sz w:val="28"/>
              </w:rPr>
              <w:t>Описание разработанной транспортной модели………………….</w:t>
            </w:r>
            <w:r w:rsidR="00CA712B">
              <w:rPr>
                <w:bCs/>
                <w:iCs/>
                <w:sz w:val="28"/>
              </w:rPr>
              <w:t>.</w:t>
            </w:r>
            <w:r w:rsidRPr="00865BCB">
              <w:rPr>
                <w:bCs/>
                <w:iCs/>
                <w:sz w:val="28"/>
              </w:rPr>
              <w:t xml:space="preserve"> .</w:t>
            </w:r>
            <w:r w:rsidR="00CA712B">
              <w:rPr>
                <w:bCs/>
                <w:iCs/>
                <w:sz w:val="28"/>
              </w:rPr>
              <w:t>.</w:t>
            </w:r>
          </w:p>
        </w:tc>
        <w:tc>
          <w:tcPr>
            <w:tcW w:w="992" w:type="dxa"/>
            <w:tcBorders>
              <w:top w:val="nil"/>
              <w:left w:val="nil"/>
              <w:bottom w:val="nil"/>
            </w:tcBorders>
          </w:tcPr>
          <w:p w:rsidR="00C84320" w:rsidRPr="00865BCB" w:rsidRDefault="0066411B" w:rsidP="00CA712B">
            <w:pPr>
              <w:ind w:right="255"/>
              <w:jc w:val="center"/>
              <w:rPr>
                <w:sz w:val="28"/>
              </w:rPr>
            </w:pPr>
            <w:r>
              <w:rPr>
                <w:sz w:val="28"/>
              </w:rPr>
              <w:t>86</w:t>
            </w:r>
          </w:p>
        </w:tc>
      </w:tr>
      <w:tr w:rsidR="00C84320" w:rsidRPr="00865BCB" w:rsidTr="0086686C">
        <w:tc>
          <w:tcPr>
            <w:tcW w:w="993" w:type="dxa"/>
            <w:tcBorders>
              <w:top w:val="nil"/>
              <w:bottom w:val="nil"/>
              <w:right w:val="nil"/>
            </w:tcBorders>
          </w:tcPr>
          <w:p w:rsidR="00C84320" w:rsidRPr="00865BCB" w:rsidRDefault="00C84320" w:rsidP="0066411B">
            <w:pPr>
              <w:ind w:right="-108"/>
              <w:jc w:val="center"/>
              <w:rPr>
                <w:bCs/>
                <w:sz w:val="28"/>
              </w:rPr>
            </w:pPr>
            <w:r w:rsidRPr="00865BCB">
              <w:rPr>
                <w:bCs/>
                <w:sz w:val="28"/>
              </w:rPr>
              <w:t>11.2.1</w:t>
            </w:r>
          </w:p>
        </w:tc>
        <w:tc>
          <w:tcPr>
            <w:tcW w:w="8221" w:type="dxa"/>
            <w:tcBorders>
              <w:top w:val="nil"/>
              <w:left w:val="nil"/>
              <w:bottom w:val="nil"/>
              <w:right w:val="nil"/>
            </w:tcBorders>
          </w:tcPr>
          <w:p w:rsidR="00C84320" w:rsidRPr="00865BCB" w:rsidRDefault="00C84320" w:rsidP="00A05B13">
            <w:pPr>
              <w:ind w:right="-108"/>
              <w:rPr>
                <w:bCs/>
                <w:iCs/>
                <w:sz w:val="28"/>
              </w:rPr>
            </w:pPr>
            <w:r w:rsidRPr="00865BCB">
              <w:rPr>
                <w:bCs/>
                <w:iCs/>
                <w:sz w:val="28"/>
              </w:rPr>
              <w:t>Использование программных средств………………………………</w:t>
            </w:r>
            <w:r w:rsidR="00CA712B">
              <w:rPr>
                <w:bCs/>
                <w:iCs/>
                <w:sz w:val="28"/>
              </w:rPr>
              <w:t>...</w:t>
            </w:r>
          </w:p>
        </w:tc>
        <w:tc>
          <w:tcPr>
            <w:tcW w:w="992" w:type="dxa"/>
            <w:tcBorders>
              <w:top w:val="nil"/>
              <w:left w:val="nil"/>
              <w:bottom w:val="nil"/>
            </w:tcBorders>
          </w:tcPr>
          <w:p w:rsidR="00C84320" w:rsidRPr="00865BCB" w:rsidRDefault="0066411B" w:rsidP="00CA712B">
            <w:pPr>
              <w:ind w:right="255"/>
              <w:jc w:val="center"/>
              <w:rPr>
                <w:sz w:val="28"/>
              </w:rPr>
            </w:pPr>
            <w:r>
              <w:rPr>
                <w:sz w:val="28"/>
              </w:rPr>
              <w:t>86</w:t>
            </w:r>
          </w:p>
        </w:tc>
      </w:tr>
      <w:tr w:rsidR="00C84320" w:rsidRPr="00865BCB" w:rsidTr="0086686C">
        <w:tc>
          <w:tcPr>
            <w:tcW w:w="993" w:type="dxa"/>
            <w:tcBorders>
              <w:top w:val="nil"/>
              <w:bottom w:val="nil"/>
              <w:right w:val="nil"/>
            </w:tcBorders>
          </w:tcPr>
          <w:p w:rsidR="00C84320" w:rsidRPr="00865BCB" w:rsidRDefault="00C84320" w:rsidP="0066411B">
            <w:pPr>
              <w:ind w:right="-108"/>
              <w:jc w:val="center"/>
              <w:rPr>
                <w:bCs/>
                <w:sz w:val="28"/>
              </w:rPr>
            </w:pPr>
            <w:r w:rsidRPr="00865BCB">
              <w:rPr>
                <w:bCs/>
                <w:sz w:val="28"/>
              </w:rPr>
              <w:t>11.2.2</w:t>
            </w:r>
          </w:p>
        </w:tc>
        <w:tc>
          <w:tcPr>
            <w:tcW w:w="8221" w:type="dxa"/>
            <w:tcBorders>
              <w:top w:val="nil"/>
              <w:left w:val="nil"/>
              <w:bottom w:val="nil"/>
              <w:right w:val="nil"/>
            </w:tcBorders>
          </w:tcPr>
          <w:p w:rsidR="00C84320" w:rsidRPr="00865BCB" w:rsidRDefault="00C84320" w:rsidP="00A05B13">
            <w:pPr>
              <w:ind w:right="-108"/>
              <w:rPr>
                <w:bCs/>
                <w:iCs/>
                <w:sz w:val="28"/>
              </w:rPr>
            </w:pPr>
            <w:r w:rsidRPr="00865BCB">
              <w:rPr>
                <w:bCs/>
                <w:iCs/>
                <w:sz w:val="28"/>
              </w:rPr>
              <w:t>Методика создания транспортной модели…………………………</w:t>
            </w:r>
            <w:r w:rsidR="00CA712B">
              <w:rPr>
                <w:bCs/>
                <w:iCs/>
                <w:sz w:val="28"/>
              </w:rPr>
              <w:t>…</w:t>
            </w:r>
          </w:p>
        </w:tc>
        <w:tc>
          <w:tcPr>
            <w:tcW w:w="992" w:type="dxa"/>
            <w:tcBorders>
              <w:top w:val="nil"/>
              <w:left w:val="nil"/>
              <w:bottom w:val="nil"/>
            </w:tcBorders>
          </w:tcPr>
          <w:p w:rsidR="00C84320" w:rsidRPr="00865BCB" w:rsidRDefault="0066411B" w:rsidP="00CA712B">
            <w:pPr>
              <w:ind w:right="255"/>
              <w:jc w:val="center"/>
              <w:rPr>
                <w:sz w:val="28"/>
              </w:rPr>
            </w:pPr>
            <w:r>
              <w:rPr>
                <w:sz w:val="28"/>
              </w:rPr>
              <w:t>87</w:t>
            </w:r>
          </w:p>
        </w:tc>
      </w:tr>
      <w:tr w:rsidR="00C84320" w:rsidRPr="00865BCB" w:rsidTr="0086686C">
        <w:tc>
          <w:tcPr>
            <w:tcW w:w="993" w:type="dxa"/>
            <w:tcBorders>
              <w:top w:val="nil"/>
              <w:bottom w:val="nil"/>
              <w:right w:val="nil"/>
            </w:tcBorders>
          </w:tcPr>
          <w:p w:rsidR="00C84320" w:rsidRPr="00865BCB" w:rsidRDefault="00C84320" w:rsidP="0066411B">
            <w:pPr>
              <w:ind w:right="-108"/>
              <w:jc w:val="center"/>
              <w:rPr>
                <w:bCs/>
                <w:sz w:val="28"/>
              </w:rPr>
            </w:pPr>
            <w:r w:rsidRPr="00865BCB">
              <w:rPr>
                <w:bCs/>
                <w:sz w:val="28"/>
              </w:rPr>
              <w:t>11.2.3</w:t>
            </w:r>
          </w:p>
        </w:tc>
        <w:tc>
          <w:tcPr>
            <w:tcW w:w="8221" w:type="dxa"/>
            <w:tcBorders>
              <w:top w:val="nil"/>
              <w:left w:val="nil"/>
              <w:bottom w:val="nil"/>
              <w:right w:val="nil"/>
            </w:tcBorders>
          </w:tcPr>
          <w:p w:rsidR="00C84320" w:rsidRPr="00865BCB" w:rsidRDefault="00C84320" w:rsidP="00A05B13">
            <w:pPr>
              <w:ind w:right="-108"/>
              <w:rPr>
                <w:bCs/>
                <w:iCs/>
                <w:sz w:val="28"/>
              </w:rPr>
            </w:pPr>
            <w:r w:rsidRPr="00865BCB">
              <w:rPr>
                <w:bCs/>
                <w:iCs/>
                <w:sz w:val="28"/>
              </w:rPr>
              <w:t>Исходные данные…………………………………………………</w:t>
            </w:r>
            <w:r w:rsidR="00CA712B">
              <w:rPr>
                <w:bCs/>
                <w:iCs/>
                <w:sz w:val="28"/>
              </w:rPr>
              <w:t>……</w:t>
            </w:r>
          </w:p>
        </w:tc>
        <w:tc>
          <w:tcPr>
            <w:tcW w:w="992" w:type="dxa"/>
            <w:tcBorders>
              <w:top w:val="nil"/>
              <w:left w:val="nil"/>
              <w:bottom w:val="nil"/>
            </w:tcBorders>
          </w:tcPr>
          <w:p w:rsidR="00C84320" w:rsidRPr="00865BCB" w:rsidRDefault="0066411B" w:rsidP="00CA712B">
            <w:pPr>
              <w:ind w:right="255"/>
              <w:jc w:val="center"/>
              <w:rPr>
                <w:sz w:val="28"/>
              </w:rPr>
            </w:pPr>
            <w:r>
              <w:rPr>
                <w:sz w:val="28"/>
              </w:rPr>
              <w:t>88</w:t>
            </w:r>
          </w:p>
        </w:tc>
      </w:tr>
      <w:tr w:rsidR="00C84320" w:rsidRPr="00865BCB" w:rsidTr="0086686C">
        <w:tc>
          <w:tcPr>
            <w:tcW w:w="993" w:type="dxa"/>
            <w:tcBorders>
              <w:top w:val="nil"/>
              <w:bottom w:val="nil"/>
              <w:right w:val="nil"/>
            </w:tcBorders>
          </w:tcPr>
          <w:p w:rsidR="00C84320" w:rsidRPr="00865BCB" w:rsidRDefault="00C84320" w:rsidP="0066411B">
            <w:pPr>
              <w:ind w:right="-108"/>
              <w:jc w:val="center"/>
              <w:rPr>
                <w:bCs/>
                <w:sz w:val="28"/>
              </w:rPr>
            </w:pPr>
            <w:r w:rsidRPr="00865BCB">
              <w:rPr>
                <w:bCs/>
                <w:sz w:val="28"/>
              </w:rPr>
              <w:t>11.2.4</w:t>
            </w:r>
          </w:p>
        </w:tc>
        <w:tc>
          <w:tcPr>
            <w:tcW w:w="8221" w:type="dxa"/>
            <w:tcBorders>
              <w:top w:val="nil"/>
              <w:left w:val="nil"/>
              <w:bottom w:val="nil"/>
              <w:right w:val="nil"/>
            </w:tcBorders>
          </w:tcPr>
          <w:p w:rsidR="00C84320" w:rsidRPr="00865BCB" w:rsidRDefault="00C84320" w:rsidP="00A05B13">
            <w:pPr>
              <w:ind w:right="-108"/>
              <w:rPr>
                <w:bCs/>
                <w:iCs/>
                <w:sz w:val="28"/>
              </w:rPr>
            </w:pPr>
            <w:r w:rsidRPr="00865BCB">
              <w:rPr>
                <w:bCs/>
                <w:iCs/>
                <w:sz w:val="28"/>
              </w:rPr>
              <w:t>Моделирование спроса на транспорт…</w:t>
            </w:r>
            <w:r w:rsidR="00CA712B">
              <w:rPr>
                <w:bCs/>
                <w:iCs/>
                <w:sz w:val="28"/>
              </w:rPr>
              <w:t>………………………………</w:t>
            </w:r>
          </w:p>
        </w:tc>
        <w:tc>
          <w:tcPr>
            <w:tcW w:w="992" w:type="dxa"/>
            <w:tcBorders>
              <w:top w:val="nil"/>
              <w:left w:val="nil"/>
              <w:bottom w:val="nil"/>
            </w:tcBorders>
          </w:tcPr>
          <w:p w:rsidR="00C84320" w:rsidRPr="00865BCB" w:rsidRDefault="0066411B" w:rsidP="00CA712B">
            <w:pPr>
              <w:ind w:right="255"/>
              <w:jc w:val="center"/>
              <w:rPr>
                <w:sz w:val="28"/>
              </w:rPr>
            </w:pPr>
            <w:r>
              <w:rPr>
                <w:sz w:val="28"/>
              </w:rPr>
              <w:t>90</w:t>
            </w:r>
          </w:p>
        </w:tc>
      </w:tr>
      <w:tr w:rsidR="00D85F8F" w:rsidRPr="00865BCB" w:rsidTr="0086686C">
        <w:tc>
          <w:tcPr>
            <w:tcW w:w="993" w:type="dxa"/>
            <w:tcBorders>
              <w:top w:val="nil"/>
              <w:bottom w:val="nil"/>
              <w:right w:val="nil"/>
            </w:tcBorders>
          </w:tcPr>
          <w:p w:rsidR="00D85F8F" w:rsidRPr="00865BCB" w:rsidRDefault="00D85F8F" w:rsidP="0066411B">
            <w:pPr>
              <w:ind w:right="-108"/>
              <w:jc w:val="center"/>
              <w:rPr>
                <w:bCs/>
                <w:sz w:val="28"/>
              </w:rPr>
            </w:pPr>
            <w:r w:rsidRPr="00865BCB">
              <w:rPr>
                <w:bCs/>
                <w:sz w:val="28"/>
              </w:rPr>
              <w:t>11.3</w:t>
            </w:r>
          </w:p>
        </w:tc>
        <w:tc>
          <w:tcPr>
            <w:tcW w:w="8221" w:type="dxa"/>
            <w:tcBorders>
              <w:top w:val="nil"/>
              <w:left w:val="nil"/>
              <w:bottom w:val="nil"/>
              <w:right w:val="nil"/>
            </w:tcBorders>
          </w:tcPr>
          <w:p w:rsidR="00D85F8F" w:rsidRPr="00865BCB" w:rsidRDefault="00D85F8F" w:rsidP="00A05B13">
            <w:pPr>
              <w:ind w:right="-108"/>
              <w:rPr>
                <w:bCs/>
                <w:iCs/>
                <w:sz w:val="28"/>
              </w:rPr>
            </w:pPr>
            <w:r w:rsidRPr="00865BCB">
              <w:rPr>
                <w:bCs/>
                <w:iCs/>
                <w:sz w:val="28"/>
              </w:rPr>
              <w:t>Предложения по внедрению технических средств регулирования дорожного движения на улично-дорожной сети…………………..</w:t>
            </w:r>
          </w:p>
        </w:tc>
        <w:tc>
          <w:tcPr>
            <w:tcW w:w="992" w:type="dxa"/>
            <w:tcBorders>
              <w:top w:val="nil"/>
              <w:left w:val="nil"/>
              <w:bottom w:val="nil"/>
            </w:tcBorders>
          </w:tcPr>
          <w:p w:rsidR="0086686C" w:rsidRPr="00865BCB" w:rsidRDefault="0086686C" w:rsidP="0086686C">
            <w:pPr>
              <w:ind w:right="255"/>
              <w:jc w:val="center"/>
              <w:rPr>
                <w:sz w:val="28"/>
              </w:rPr>
            </w:pPr>
          </w:p>
          <w:p w:rsidR="00D85F8F" w:rsidRPr="00865BCB" w:rsidRDefault="0066411B" w:rsidP="005341A4">
            <w:pPr>
              <w:ind w:right="255"/>
              <w:jc w:val="center"/>
              <w:rPr>
                <w:sz w:val="28"/>
              </w:rPr>
            </w:pPr>
            <w:r>
              <w:rPr>
                <w:sz w:val="28"/>
              </w:rPr>
              <w:t>9</w:t>
            </w:r>
            <w:r w:rsidR="005341A4">
              <w:rPr>
                <w:sz w:val="28"/>
              </w:rPr>
              <w:t>7</w:t>
            </w:r>
          </w:p>
        </w:tc>
      </w:tr>
      <w:tr w:rsidR="00D85F8F" w:rsidRPr="00865BCB" w:rsidTr="0086686C">
        <w:tc>
          <w:tcPr>
            <w:tcW w:w="993" w:type="dxa"/>
            <w:tcBorders>
              <w:top w:val="nil"/>
              <w:bottom w:val="nil"/>
              <w:right w:val="nil"/>
            </w:tcBorders>
          </w:tcPr>
          <w:p w:rsidR="00D85F8F" w:rsidRPr="00865BCB" w:rsidRDefault="00D85F8F" w:rsidP="0066411B">
            <w:pPr>
              <w:ind w:right="-108"/>
              <w:jc w:val="center"/>
              <w:rPr>
                <w:bCs/>
                <w:sz w:val="28"/>
              </w:rPr>
            </w:pPr>
            <w:r w:rsidRPr="00865BCB">
              <w:rPr>
                <w:bCs/>
                <w:sz w:val="28"/>
              </w:rPr>
              <w:t>11.3.1</w:t>
            </w:r>
          </w:p>
        </w:tc>
        <w:tc>
          <w:tcPr>
            <w:tcW w:w="8221" w:type="dxa"/>
            <w:tcBorders>
              <w:top w:val="nil"/>
              <w:left w:val="nil"/>
              <w:bottom w:val="nil"/>
              <w:right w:val="nil"/>
            </w:tcBorders>
          </w:tcPr>
          <w:p w:rsidR="00D85F8F" w:rsidRPr="00865BCB" w:rsidRDefault="00D85F8F" w:rsidP="00A05B13">
            <w:pPr>
              <w:ind w:right="-108"/>
              <w:rPr>
                <w:bCs/>
                <w:iCs/>
                <w:sz w:val="28"/>
              </w:rPr>
            </w:pPr>
            <w:r w:rsidRPr="00865BCB">
              <w:rPr>
                <w:bCs/>
                <w:iCs/>
                <w:sz w:val="28"/>
              </w:rPr>
              <w:t>Обоснование внедрения технических средств регулирования дорожного движения при разработке проектов…………………….</w:t>
            </w:r>
          </w:p>
        </w:tc>
        <w:tc>
          <w:tcPr>
            <w:tcW w:w="992" w:type="dxa"/>
            <w:tcBorders>
              <w:top w:val="nil"/>
              <w:left w:val="nil"/>
              <w:bottom w:val="nil"/>
            </w:tcBorders>
          </w:tcPr>
          <w:p w:rsidR="0086686C" w:rsidRPr="00865BCB" w:rsidRDefault="0086686C" w:rsidP="00A05B13">
            <w:pPr>
              <w:ind w:right="255"/>
              <w:jc w:val="center"/>
              <w:rPr>
                <w:sz w:val="28"/>
              </w:rPr>
            </w:pPr>
          </w:p>
          <w:p w:rsidR="00D85F8F" w:rsidRPr="00865BCB" w:rsidRDefault="0066411B" w:rsidP="005341A4">
            <w:pPr>
              <w:ind w:right="255"/>
              <w:jc w:val="center"/>
              <w:rPr>
                <w:sz w:val="28"/>
              </w:rPr>
            </w:pPr>
            <w:r>
              <w:rPr>
                <w:sz w:val="28"/>
              </w:rPr>
              <w:t>9</w:t>
            </w:r>
            <w:r w:rsidR="005341A4">
              <w:rPr>
                <w:sz w:val="28"/>
              </w:rPr>
              <w:t>7</w:t>
            </w:r>
          </w:p>
        </w:tc>
      </w:tr>
      <w:tr w:rsidR="00D85F8F" w:rsidRPr="00865BCB" w:rsidTr="0086686C">
        <w:tc>
          <w:tcPr>
            <w:tcW w:w="993" w:type="dxa"/>
            <w:tcBorders>
              <w:top w:val="nil"/>
              <w:bottom w:val="nil"/>
              <w:right w:val="nil"/>
            </w:tcBorders>
          </w:tcPr>
          <w:p w:rsidR="00D85F8F" w:rsidRPr="00865BCB" w:rsidRDefault="00D85F8F" w:rsidP="0066411B">
            <w:pPr>
              <w:ind w:right="-108"/>
              <w:jc w:val="center"/>
              <w:rPr>
                <w:bCs/>
                <w:sz w:val="28"/>
              </w:rPr>
            </w:pPr>
            <w:r w:rsidRPr="00865BCB">
              <w:rPr>
                <w:bCs/>
                <w:sz w:val="28"/>
              </w:rPr>
              <w:t>11.3.2</w:t>
            </w:r>
          </w:p>
        </w:tc>
        <w:tc>
          <w:tcPr>
            <w:tcW w:w="8221" w:type="dxa"/>
            <w:tcBorders>
              <w:top w:val="nil"/>
              <w:left w:val="nil"/>
              <w:bottom w:val="nil"/>
              <w:right w:val="nil"/>
            </w:tcBorders>
          </w:tcPr>
          <w:p w:rsidR="00D85F8F" w:rsidRPr="00865BCB" w:rsidRDefault="00D85F8F" w:rsidP="00A05B13">
            <w:pPr>
              <w:ind w:right="-108"/>
              <w:rPr>
                <w:bCs/>
                <w:iCs/>
                <w:sz w:val="28"/>
              </w:rPr>
            </w:pPr>
            <w:r w:rsidRPr="00865BCB">
              <w:rPr>
                <w:bCs/>
                <w:iCs/>
                <w:sz w:val="28"/>
              </w:rPr>
              <w:t>Предложения по внедрению технических средств на нерегулируемых светофорами пересечениях………………………</w:t>
            </w:r>
          </w:p>
        </w:tc>
        <w:tc>
          <w:tcPr>
            <w:tcW w:w="992" w:type="dxa"/>
            <w:tcBorders>
              <w:top w:val="nil"/>
              <w:left w:val="nil"/>
              <w:bottom w:val="nil"/>
            </w:tcBorders>
          </w:tcPr>
          <w:p w:rsidR="0086686C" w:rsidRPr="00865BCB" w:rsidRDefault="0086686C" w:rsidP="00A05B13">
            <w:pPr>
              <w:ind w:right="255"/>
              <w:jc w:val="center"/>
              <w:rPr>
                <w:sz w:val="28"/>
              </w:rPr>
            </w:pPr>
          </w:p>
          <w:p w:rsidR="00D85F8F" w:rsidRPr="00865BCB" w:rsidRDefault="0066411B" w:rsidP="005341A4">
            <w:pPr>
              <w:ind w:right="255"/>
              <w:jc w:val="center"/>
              <w:rPr>
                <w:sz w:val="28"/>
              </w:rPr>
            </w:pPr>
            <w:r>
              <w:rPr>
                <w:sz w:val="28"/>
              </w:rPr>
              <w:t>9</w:t>
            </w:r>
            <w:r w:rsidR="005341A4">
              <w:rPr>
                <w:sz w:val="28"/>
              </w:rPr>
              <w:t>8</w:t>
            </w:r>
          </w:p>
        </w:tc>
      </w:tr>
      <w:tr w:rsidR="00D85F8F" w:rsidRPr="00865BCB" w:rsidTr="0086686C">
        <w:tc>
          <w:tcPr>
            <w:tcW w:w="993" w:type="dxa"/>
            <w:tcBorders>
              <w:top w:val="nil"/>
              <w:bottom w:val="nil"/>
              <w:right w:val="nil"/>
            </w:tcBorders>
          </w:tcPr>
          <w:p w:rsidR="00D85F8F" w:rsidRPr="00865BCB" w:rsidRDefault="00D85F8F" w:rsidP="0066411B">
            <w:pPr>
              <w:ind w:right="-108"/>
              <w:jc w:val="center"/>
              <w:rPr>
                <w:bCs/>
                <w:sz w:val="28"/>
              </w:rPr>
            </w:pPr>
            <w:r w:rsidRPr="00865BCB">
              <w:rPr>
                <w:bCs/>
                <w:sz w:val="28"/>
              </w:rPr>
              <w:t>11.3.3</w:t>
            </w:r>
          </w:p>
        </w:tc>
        <w:tc>
          <w:tcPr>
            <w:tcW w:w="8221" w:type="dxa"/>
            <w:tcBorders>
              <w:top w:val="nil"/>
              <w:left w:val="nil"/>
              <w:bottom w:val="nil"/>
              <w:right w:val="nil"/>
            </w:tcBorders>
          </w:tcPr>
          <w:p w:rsidR="00D85F8F" w:rsidRPr="00865BCB" w:rsidRDefault="00D85F8F" w:rsidP="00A05B13">
            <w:pPr>
              <w:ind w:right="-108"/>
              <w:rPr>
                <w:bCs/>
                <w:iCs/>
                <w:sz w:val="28"/>
              </w:rPr>
            </w:pPr>
            <w:r w:rsidRPr="00865BCB">
              <w:rPr>
                <w:bCs/>
                <w:iCs/>
                <w:sz w:val="28"/>
              </w:rPr>
              <w:t>Предложения по внедрению технических средств на нерегулируемых светофорами пешеходных переходах……………</w:t>
            </w:r>
          </w:p>
        </w:tc>
        <w:tc>
          <w:tcPr>
            <w:tcW w:w="992" w:type="dxa"/>
            <w:tcBorders>
              <w:top w:val="nil"/>
              <w:left w:val="nil"/>
              <w:bottom w:val="nil"/>
            </w:tcBorders>
          </w:tcPr>
          <w:p w:rsidR="0086686C" w:rsidRPr="00865BCB" w:rsidRDefault="0086686C" w:rsidP="00A05B13">
            <w:pPr>
              <w:ind w:right="255"/>
              <w:jc w:val="center"/>
              <w:rPr>
                <w:sz w:val="28"/>
              </w:rPr>
            </w:pPr>
          </w:p>
          <w:p w:rsidR="00D85F8F" w:rsidRPr="00865BCB" w:rsidRDefault="0066411B" w:rsidP="005341A4">
            <w:pPr>
              <w:ind w:right="255"/>
              <w:jc w:val="center"/>
              <w:rPr>
                <w:sz w:val="28"/>
              </w:rPr>
            </w:pPr>
            <w:r>
              <w:rPr>
                <w:sz w:val="28"/>
              </w:rPr>
              <w:t>9</w:t>
            </w:r>
            <w:r w:rsidR="005341A4">
              <w:rPr>
                <w:sz w:val="28"/>
              </w:rPr>
              <w:t>8</w:t>
            </w:r>
          </w:p>
        </w:tc>
      </w:tr>
      <w:tr w:rsidR="00D85F8F" w:rsidRPr="00865BCB" w:rsidTr="0086686C">
        <w:tc>
          <w:tcPr>
            <w:tcW w:w="993" w:type="dxa"/>
            <w:tcBorders>
              <w:top w:val="nil"/>
              <w:bottom w:val="nil"/>
              <w:right w:val="nil"/>
            </w:tcBorders>
          </w:tcPr>
          <w:p w:rsidR="00D85F8F" w:rsidRPr="00865BCB" w:rsidRDefault="00D85F8F" w:rsidP="0066411B">
            <w:pPr>
              <w:ind w:right="-108"/>
              <w:jc w:val="center"/>
              <w:rPr>
                <w:bCs/>
                <w:sz w:val="28"/>
              </w:rPr>
            </w:pPr>
            <w:r w:rsidRPr="00865BCB">
              <w:rPr>
                <w:bCs/>
                <w:sz w:val="28"/>
              </w:rPr>
              <w:t>11.3.4</w:t>
            </w:r>
          </w:p>
        </w:tc>
        <w:tc>
          <w:tcPr>
            <w:tcW w:w="8221" w:type="dxa"/>
            <w:tcBorders>
              <w:top w:val="nil"/>
              <w:left w:val="nil"/>
              <w:bottom w:val="nil"/>
              <w:right w:val="nil"/>
            </w:tcBorders>
          </w:tcPr>
          <w:p w:rsidR="00D85F8F" w:rsidRPr="00865BCB" w:rsidRDefault="00D85F8F" w:rsidP="00A05B13">
            <w:pPr>
              <w:ind w:right="-108"/>
              <w:rPr>
                <w:bCs/>
                <w:iCs/>
                <w:sz w:val="28"/>
              </w:rPr>
            </w:pPr>
            <w:r w:rsidRPr="00865BCB">
              <w:rPr>
                <w:bCs/>
                <w:iCs/>
                <w:sz w:val="28"/>
              </w:rPr>
              <w:t>Предложения по внедрению технических средств в районе искусственных неровностей…………………………………………..</w:t>
            </w:r>
          </w:p>
        </w:tc>
        <w:tc>
          <w:tcPr>
            <w:tcW w:w="992" w:type="dxa"/>
            <w:tcBorders>
              <w:top w:val="nil"/>
              <w:left w:val="nil"/>
              <w:bottom w:val="nil"/>
            </w:tcBorders>
          </w:tcPr>
          <w:p w:rsidR="0086686C" w:rsidRPr="00865BCB" w:rsidRDefault="0086686C" w:rsidP="00A05B13">
            <w:pPr>
              <w:ind w:right="255"/>
              <w:jc w:val="center"/>
              <w:rPr>
                <w:sz w:val="28"/>
              </w:rPr>
            </w:pPr>
          </w:p>
          <w:p w:rsidR="00D85F8F" w:rsidRPr="00865BCB" w:rsidRDefault="0066411B" w:rsidP="005341A4">
            <w:pPr>
              <w:ind w:right="255"/>
              <w:jc w:val="center"/>
              <w:rPr>
                <w:sz w:val="28"/>
              </w:rPr>
            </w:pPr>
            <w:r>
              <w:rPr>
                <w:sz w:val="28"/>
              </w:rPr>
              <w:t>10</w:t>
            </w:r>
            <w:r w:rsidR="005341A4">
              <w:rPr>
                <w:sz w:val="28"/>
              </w:rPr>
              <w:t>3</w:t>
            </w:r>
          </w:p>
        </w:tc>
      </w:tr>
      <w:tr w:rsidR="0086686C" w:rsidRPr="00865BCB" w:rsidTr="0086686C">
        <w:tc>
          <w:tcPr>
            <w:tcW w:w="993" w:type="dxa"/>
            <w:tcBorders>
              <w:top w:val="nil"/>
              <w:bottom w:val="nil"/>
              <w:right w:val="nil"/>
            </w:tcBorders>
          </w:tcPr>
          <w:p w:rsidR="0086686C" w:rsidRPr="00865BCB" w:rsidRDefault="0086686C" w:rsidP="0066411B">
            <w:pPr>
              <w:ind w:right="-108"/>
              <w:jc w:val="center"/>
              <w:rPr>
                <w:bCs/>
                <w:sz w:val="28"/>
              </w:rPr>
            </w:pPr>
            <w:r w:rsidRPr="00865BCB">
              <w:rPr>
                <w:bCs/>
                <w:sz w:val="28"/>
              </w:rPr>
              <w:t>11.3.5</w:t>
            </w:r>
          </w:p>
        </w:tc>
        <w:tc>
          <w:tcPr>
            <w:tcW w:w="8221" w:type="dxa"/>
            <w:tcBorders>
              <w:top w:val="nil"/>
              <w:left w:val="nil"/>
              <w:bottom w:val="nil"/>
              <w:right w:val="nil"/>
            </w:tcBorders>
          </w:tcPr>
          <w:p w:rsidR="0086686C" w:rsidRPr="00865BCB" w:rsidRDefault="0086686C" w:rsidP="00A05B13">
            <w:pPr>
              <w:ind w:right="-108"/>
              <w:rPr>
                <w:bCs/>
                <w:iCs/>
                <w:sz w:val="28"/>
              </w:rPr>
            </w:pPr>
            <w:r w:rsidRPr="00865BCB">
              <w:rPr>
                <w:bCs/>
                <w:iCs/>
                <w:sz w:val="28"/>
              </w:rPr>
              <w:t>Предложения по внедрению технических средств на АЗС………….</w:t>
            </w:r>
          </w:p>
        </w:tc>
        <w:tc>
          <w:tcPr>
            <w:tcW w:w="992" w:type="dxa"/>
            <w:tcBorders>
              <w:top w:val="nil"/>
              <w:left w:val="nil"/>
              <w:bottom w:val="nil"/>
            </w:tcBorders>
          </w:tcPr>
          <w:p w:rsidR="0086686C" w:rsidRPr="00865BCB" w:rsidRDefault="0066411B" w:rsidP="005341A4">
            <w:pPr>
              <w:ind w:right="255"/>
              <w:jc w:val="center"/>
              <w:rPr>
                <w:sz w:val="28"/>
              </w:rPr>
            </w:pPr>
            <w:r>
              <w:rPr>
                <w:sz w:val="28"/>
              </w:rPr>
              <w:t>10</w:t>
            </w:r>
            <w:r w:rsidR="005341A4">
              <w:rPr>
                <w:sz w:val="28"/>
              </w:rPr>
              <w:t>4</w:t>
            </w:r>
          </w:p>
        </w:tc>
      </w:tr>
      <w:tr w:rsidR="0086686C" w:rsidRPr="00865BCB" w:rsidTr="0086686C">
        <w:tc>
          <w:tcPr>
            <w:tcW w:w="993" w:type="dxa"/>
            <w:tcBorders>
              <w:top w:val="nil"/>
              <w:bottom w:val="nil"/>
              <w:right w:val="nil"/>
            </w:tcBorders>
          </w:tcPr>
          <w:p w:rsidR="0086686C" w:rsidRPr="00865BCB" w:rsidRDefault="0086686C" w:rsidP="0066411B">
            <w:pPr>
              <w:ind w:right="-108"/>
              <w:jc w:val="center"/>
              <w:rPr>
                <w:bCs/>
                <w:sz w:val="28"/>
              </w:rPr>
            </w:pPr>
            <w:r w:rsidRPr="00865BCB">
              <w:rPr>
                <w:bCs/>
                <w:sz w:val="28"/>
              </w:rPr>
              <w:t>11.3.6</w:t>
            </w:r>
          </w:p>
        </w:tc>
        <w:tc>
          <w:tcPr>
            <w:tcW w:w="8221" w:type="dxa"/>
            <w:tcBorders>
              <w:top w:val="nil"/>
              <w:left w:val="nil"/>
              <w:bottom w:val="nil"/>
              <w:right w:val="nil"/>
            </w:tcBorders>
          </w:tcPr>
          <w:p w:rsidR="0086686C" w:rsidRPr="00865BCB" w:rsidRDefault="0086686C" w:rsidP="00A05B13">
            <w:pPr>
              <w:ind w:right="-108"/>
              <w:rPr>
                <w:bCs/>
                <w:iCs/>
                <w:sz w:val="28"/>
              </w:rPr>
            </w:pPr>
            <w:r w:rsidRPr="00865BCB">
              <w:rPr>
                <w:bCs/>
                <w:iCs/>
                <w:sz w:val="28"/>
              </w:rPr>
              <w:t>Предложения по внедрению технических средств в районе массового выхода детей на проезжую часть…………………….</w:t>
            </w:r>
          </w:p>
        </w:tc>
        <w:tc>
          <w:tcPr>
            <w:tcW w:w="992" w:type="dxa"/>
            <w:tcBorders>
              <w:top w:val="nil"/>
              <w:left w:val="nil"/>
              <w:bottom w:val="nil"/>
            </w:tcBorders>
          </w:tcPr>
          <w:p w:rsidR="0086686C" w:rsidRPr="00865BCB" w:rsidRDefault="0086686C" w:rsidP="004A5C20">
            <w:pPr>
              <w:ind w:right="255"/>
              <w:jc w:val="center"/>
              <w:rPr>
                <w:sz w:val="28"/>
              </w:rPr>
            </w:pPr>
          </w:p>
          <w:p w:rsidR="0086686C" w:rsidRPr="00865BCB" w:rsidRDefault="0066411B" w:rsidP="00CA712B">
            <w:pPr>
              <w:ind w:right="255"/>
              <w:jc w:val="center"/>
              <w:rPr>
                <w:sz w:val="28"/>
              </w:rPr>
            </w:pPr>
            <w:r>
              <w:rPr>
                <w:sz w:val="28"/>
              </w:rPr>
              <w:t>105</w:t>
            </w:r>
          </w:p>
        </w:tc>
      </w:tr>
      <w:tr w:rsidR="0086686C" w:rsidRPr="00865BCB" w:rsidTr="0086686C">
        <w:tc>
          <w:tcPr>
            <w:tcW w:w="993" w:type="dxa"/>
            <w:tcBorders>
              <w:top w:val="nil"/>
              <w:bottom w:val="nil"/>
              <w:right w:val="nil"/>
            </w:tcBorders>
          </w:tcPr>
          <w:p w:rsidR="0086686C" w:rsidRPr="00865BCB" w:rsidRDefault="0086686C" w:rsidP="0066411B">
            <w:pPr>
              <w:ind w:right="-108"/>
              <w:jc w:val="center"/>
              <w:rPr>
                <w:bCs/>
                <w:sz w:val="28"/>
              </w:rPr>
            </w:pPr>
            <w:r w:rsidRPr="00865BCB">
              <w:rPr>
                <w:bCs/>
                <w:sz w:val="28"/>
              </w:rPr>
              <w:t>11.3.7</w:t>
            </w:r>
          </w:p>
        </w:tc>
        <w:tc>
          <w:tcPr>
            <w:tcW w:w="8221" w:type="dxa"/>
            <w:tcBorders>
              <w:top w:val="nil"/>
              <w:left w:val="nil"/>
              <w:bottom w:val="nil"/>
              <w:right w:val="nil"/>
            </w:tcBorders>
          </w:tcPr>
          <w:p w:rsidR="0086686C" w:rsidRPr="00865BCB" w:rsidRDefault="0086686C" w:rsidP="00A05B13">
            <w:pPr>
              <w:ind w:right="-108"/>
              <w:rPr>
                <w:bCs/>
                <w:iCs/>
                <w:sz w:val="28"/>
              </w:rPr>
            </w:pPr>
            <w:r w:rsidRPr="00865BCB">
              <w:rPr>
                <w:bCs/>
                <w:iCs/>
                <w:sz w:val="28"/>
              </w:rPr>
              <w:t>Предложения по внедрению технических средств в районе остановочных пунктов городского пассажирского транспорта……</w:t>
            </w:r>
          </w:p>
        </w:tc>
        <w:tc>
          <w:tcPr>
            <w:tcW w:w="992" w:type="dxa"/>
            <w:tcBorders>
              <w:top w:val="nil"/>
              <w:left w:val="nil"/>
              <w:bottom w:val="nil"/>
            </w:tcBorders>
          </w:tcPr>
          <w:p w:rsidR="0086686C" w:rsidRPr="00865BCB" w:rsidRDefault="0086686C" w:rsidP="004A5C20">
            <w:pPr>
              <w:ind w:right="255"/>
              <w:jc w:val="center"/>
              <w:rPr>
                <w:sz w:val="28"/>
              </w:rPr>
            </w:pPr>
          </w:p>
          <w:p w:rsidR="0086686C" w:rsidRPr="00865BCB" w:rsidRDefault="0066411B" w:rsidP="005341A4">
            <w:pPr>
              <w:ind w:right="255"/>
              <w:jc w:val="center"/>
              <w:rPr>
                <w:sz w:val="28"/>
              </w:rPr>
            </w:pPr>
            <w:r>
              <w:rPr>
                <w:sz w:val="28"/>
              </w:rPr>
              <w:t>10</w:t>
            </w:r>
            <w:r w:rsidR="005341A4">
              <w:rPr>
                <w:sz w:val="28"/>
              </w:rPr>
              <w:t>6</w:t>
            </w:r>
          </w:p>
        </w:tc>
      </w:tr>
      <w:tr w:rsidR="0086686C" w:rsidRPr="00865BCB" w:rsidTr="0086686C">
        <w:tc>
          <w:tcPr>
            <w:tcW w:w="993" w:type="dxa"/>
            <w:tcBorders>
              <w:top w:val="nil"/>
              <w:bottom w:val="nil"/>
              <w:right w:val="nil"/>
            </w:tcBorders>
          </w:tcPr>
          <w:p w:rsidR="0086686C" w:rsidRPr="00865BCB" w:rsidRDefault="0086686C" w:rsidP="0066411B">
            <w:pPr>
              <w:ind w:right="-108"/>
              <w:jc w:val="center"/>
              <w:rPr>
                <w:bCs/>
                <w:sz w:val="28"/>
              </w:rPr>
            </w:pPr>
            <w:r w:rsidRPr="00865BCB">
              <w:rPr>
                <w:bCs/>
                <w:sz w:val="28"/>
              </w:rPr>
              <w:t>11.3.8</w:t>
            </w:r>
          </w:p>
        </w:tc>
        <w:tc>
          <w:tcPr>
            <w:tcW w:w="8221" w:type="dxa"/>
            <w:tcBorders>
              <w:top w:val="nil"/>
              <w:left w:val="nil"/>
              <w:bottom w:val="nil"/>
              <w:right w:val="nil"/>
            </w:tcBorders>
          </w:tcPr>
          <w:p w:rsidR="0086686C" w:rsidRPr="00865BCB" w:rsidRDefault="0086686C" w:rsidP="00A05B13">
            <w:pPr>
              <w:ind w:right="-108"/>
              <w:rPr>
                <w:bCs/>
                <w:iCs/>
                <w:sz w:val="28"/>
              </w:rPr>
            </w:pPr>
            <w:r w:rsidRPr="00865BCB">
              <w:rPr>
                <w:bCs/>
                <w:iCs/>
                <w:sz w:val="28"/>
              </w:rPr>
              <w:t>Предложения по внедрению технических средств в районе стоянок и парковок автотранспорта…………………………………………..</w:t>
            </w:r>
          </w:p>
        </w:tc>
        <w:tc>
          <w:tcPr>
            <w:tcW w:w="992" w:type="dxa"/>
            <w:tcBorders>
              <w:top w:val="nil"/>
              <w:left w:val="nil"/>
              <w:bottom w:val="nil"/>
            </w:tcBorders>
          </w:tcPr>
          <w:p w:rsidR="0086686C" w:rsidRPr="00865BCB" w:rsidRDefault="0086686C" w:rsidP="004A5C20">
            <w:pPr>
              <w:ind w:right="255"/>
              <w:jc w:val="center"/>
              <w:rPr>
                <w:sz w:val="28"/>
              </w:rPr>
            </w:pPr>
          </w:p>
          <w:p w:rsidR="0086686C" w:rsidRPr="00865BCB" w:rsidRDefault="0066411B" w:rsidP="005341A4">
            <w:pPr>
              <w:ind w:right="255"/>
              <w:jc w:val="center"/>
              <w:rPr>
                <w:sz w:val="28"/>
              </w:rPr>
            </w:pPr>
            <w:r>
              <w:rPr>
                <w:sz w:val="28"/>
              </w:rPr>
              <w:t>10</w:t>
            </w:r>
            <w:r w:rsidR="005341A4">
              <w:rPr>
                <w:sz w:val="28"/>
              </w:rPr>
              <w:t>7</w:t>
            </w:r>
          </w:p>
        </w:tc>
      </w:tr>
    </w:tbl>
    <w:p w:rsidR="00FA2446" w:rsidRDefault="00FA2446"/>
    <w:tbl>
      <w:tblPr>
        <w:tblW w:w="10490" w:type="dxa"/>
        <w:tblInd w:w="-176" w:type="dxa"/>
        <w:tblBorders>
          <w:insideH w:val="single" w:sz="4" w:space="0" w:color="auto"/>
          <w:insideV w:val="single" w:sz="4" w:space="0" w:color="auto"/>
        </w:tblBorders>
        <w:tblLayout w:type="fixed"/>
        <w:tblLook w:val="0000" w:firstRow="0" w:lastRow="0" w:firstColumn="0" w:lastColumn="0" w:noHBand="0" w:noVBand="0"/>
      </w:tblPr>
      <w:tblGrid>
        <w:gridCol w:w="1277"/>
        <w:gridCol w:w="8221"/>
        <w:gridCol w:w="992"/>
      </w:tblGrid>
      <w:tr w:rsidR="0086686C" w:rsidRPr="00865BCB" w:rsidTr="003E49B3">
        <w:tc>
          <w:tcPr>
            <w:tcW w:w="1277" w:type="dxa"/>
            <w:tcBorders>
              <w:top w:val="nil"/>
              <w:bottom w:val="nil"/>
              <w:right w:val="nil"/>
            </w:tcBorders>
          </w:tcPr>
          <w:p w:rsidR="0086686C" w:rsidRPr="00865BCB" w:rsidRDefault="0086686C" w:rsidP="0066411B">
            <w:pPr>
              <w:ind w:right="-108"/>
              <w:jc w:val="center"/>
              <w:rPr>
                <w:bCs/>
                <w:sz w:val="28"/>
              </w:rPr>
            </w:pPr>
            <w:r w:rsidRPr="00865BCB">
              <w:rPr>
                <w:bCs/>
                <w:sz w:val="28"/>
              </w:rPr>
              <w:t>11.3.9</w:t>
            </w:r>
          </w:p>
        </w:tc>
        <w:tc>
          <w:tcPr>
            <w:tcW w:w="8221" w:type="dxa"/>
            <w:tcBorders>
              <w:top w:val="nil"/>
              <w:left w:val="nil"/>
              <w:bottom w:val="nil"/>
              <w:right w:val="nil"/>
            </w:tcBorders>
          </w:tcPr>
          <w:p w:rsidR="0086686C" w:rsidRPr="00865BCB" w:rsidRDefault="0086686C" w:rsidP="00A05B13">
            <w:pPr>
              <w:ind w:right="-108"/>
              <w:rPr>
                <w:bCs/>
                <w:iCs/>
                <w:sz w:val="28"/>
              </w:rPr>
            </w:pPr>
            <w:r w:rsidRPr="00865BCB">
              <w:rPr>
                <w:bCs/>
                <w:iCs/>
                <w:sz w:val="28"/>
              </w:rPr>
              <w:t>Предложения по внедрению технических средств в районе зон ограничения движения……………………………………………….</w:t>
            </w:r>
          </w:p>
        </w:tc>
        <w:tc>
          <w:tcPr>
            <w:tcW w:w="992" w:type="dxa"/>
            <w:tcBorders>
              <w:top w:val="nil"/>
              <w:left w:val="nil"/>
              <w:bottom w:val="nil"/>
            </w:tcBorders>
          </w:tcPr>
          <w:p w:rsidR="0028017A" w:rsidRPr="00865BCB" w:rsidRDefault="0028017A" w:rsidP="004A5C20">
            <w:pPr>
              <w:ind w:right="255"/>
              <w:jc w:val="center"/>
              <w:rPr>
                <w:sz w:val="28"/>
              </w:rPr>
            </w:pPr>
          </w:p>
          <w:p w:rsidR="0086686C" w:rsidRPr="00865BCB" w:rsidRDefault="0066411B" w:rsidP="00CA712B">
            <w:pPr>
              <w:ind w:right="255"/>
              <w:jc w:val="center"/>
              <w:rPr>
                <w:sz w:val="28"/>
              </w:rPr>
            </w:pPr>
            <w:r>
              <w:rPr>
                <w:sz w:val="28"/>
              </w:rPr>
              <w:t>108</w:t>
            </w:r>
          </w:p>
        </w:tc>
      </w:tr>
      <w:tr w:rsidR="0086686C" w:rsidRPr="00865BCB" w:rsidTr="003E49B3">
        <w:tc>
          <w:tcPr>
            <w:tcW w:w="1277" w:type="dxa"/>
            <w:tcBorders>
              <w:top w:val="nil"/>
              <w:bottom w:val="nil"/>
              <w:right w:val="nil"/>
            </w:tcBorders>
          </w:tcPr>
          <w:p w:rsidR="0086686C" w:rsidRPr="00865BCB" w:rsidRDefault="0086686C" w:rsidP="0066411B">
            <w:pPr>
              <w:ind w:right="-108"/>
              <w:jc w:val="center"/>
              <w:rPr>
                <w:bCs/>
                <w:sz w:val="28"/>
              </w:rPr>
            </w:pPr>
            <w:r w:rsidRPr="00865BCB">
              <w:rPr>
                <w:bCs/>
                <w:sz w:val="28"/>
              </w:rPr>
              <w:t>11.3.10</w:t>
            </w:r>
          </w:p>
        </w:tc>
        <w:tc>
          <w:tcPr>
            <w:tcW w:w="8221" w:type="dxa"/>
            <w:tcBorders>
              <w:top w:val="nil"/>
              <w:left w:val="nil"/>
              <w:bottom w:val="nil"/>
              <w:right w:val="nil"/>
            </w:tcBorders>
          </w:tcPr>
          <w:p w:rsidR="0086686C" w:rsidRPr="00865BCB" w:rsidRDefault="0086686C" w:rsidP="00A05B13">
            <w:pPr>
              <w:ind w:right="-108"/>
              <w:rPr>
                <w:bCs/>
                <w:iCs/>
                <w:sz w:val="28"/>
              </w:rPr>
            </w:pPr>
            <w:r w:rsidRPr="00865BCB">
              <w:rPr>
                <w:bCs/>
                <w:iCs/>
                <w:sz w:val="28"/>
              </w:rPr>
              <w:t>Предложения по внедрению технических средств для управления светофорными объектами…………………………………………..</w:t>
            </w:r>
          </w:p>
        </w:tc>
        <w:tc>
          <w:tcPr>
            <w:tcW w:w="992" w:type="dxa"/>
            <w:tcBorders>
              <w:top w:val="nil"/>
              <w:left w:val="nil"/>
              <w:bottom w:val="nil"/>
            </w:tcBorders>
          </w:tcPr>
          <w:p w:rsidR="0028017A" w:rsidRPr="00865BCB" w:rsidRDefault="0028017A" w:rsidP="004A5C20">
            <w:pPr>
              <w:ind w:right="255"/>
              <w:jc w:val="center"/>
              <w:rPr>
                <w:sz w:val="28"/>
              </w:rPr>
            </w:pPr>
          </w:p>
          <w:p w:rsidR="0086686C" w:rsidRPr="00865BCB" w:rsidRDefault="0066411B" w:rsidP="005341A4">
            <w:pPr>
              <w:ind w:right="255"/>
              <w:jc w:val="center"/>
              <w:rPr>
                <w:sz w:val="28"/>
              </w:rPr>
            </w:pPr>
            <w:r>
              <w:rPr>
                <w:sz w:val="28"/>
              </w:rPr>
              <w:t>1</w:t>
            </w:r>
            <w:r w:rsidR="005341A4">
              <w:rPr>
                <w:sz w:val="28"/>
              </w:rPr>
              <w:t>09</w:t>
            </w:r>
          </w:p>
        </w:tc>
      </w:tr>
      <w:tr w:rsidR="0086686C" w:rsidRPr="00865BCB" w:rsidTr="003E49B3">
        <w:tc>
          <w:tcPr>
            <w:tcW w:w="1277" w:type="dxa"/>
            <w:tcBorders>
              <w:top w:val="nil"/>
              <w:bottom w:val="nil"/>
              <w:right w:val="nil"/>
            </w:tcBorders>
          </w:tcPr>
          <w:p w:rsidR="0086686C" w:rsidRPr="00865BCB" w:rsidRDefault="0086686C" w:rsidP="0066411B">
            <w:pPr>
              <w:ind w:right="-108"/>
              <w:jc w:val="center"/>
              <w:rPr>
                <w:bCs/>
                <w:sz w:val="28"/>
              </w:rPr>
            </w:pPr>
            <w:r w:rsidRPr="00865BCB">
              <w:rPr>
                <w:bCs/>
                <w:sz w:val="28"/>
              </w:rPr>
              <w:t>11.3.11</w:t>
            </w:r>
          </w:p>
        </w:tc>
        <w:tc>
          <w:tcPr>
            <w:tcW w:w="8221" w:type="dxa"/>
            <w:tcBorders>
              <w:top w:val="nil"/>
              <w:left w:val="nil"/>
              <w:bottom w:val="nil"/>
              <w:right w:val="nil"/>
            </w:tcBorders>
          </w:tcPr>
          <w:p w:rsidR="0086686C" w:rsidRPr="00865BCB" w:rsidRDefault="0028017A" w:rsidP="00A05B13">
            <w:pPr>
              <w:ind w:right="-108"/>
              <w:rPr>
                <w:bCs/>
                <w:iCs/>
                <w:sz w:val="28"/>
              </w:rPr>
            </w:pPr>
            <w:r w:rsidRPr="00865BCB">
              <w:rPr>
                <w:bCs/>
                <w:iCs/>
                <w:sz w:val="28"/>
              </w:rPr>
              <w:t xml:space="preserve">Проектные решения по монтажу дорожных знаков </w:t>
            </w:r>
            <w:r w:rsidR="0086686C" w:rsidRPr="00865BCB">
              <w:rPr>
                <w:bCs/>
                <w:iCs/>
                <w:sz w:val="28"/>
              </w:rPr>
              <w:t>…………………</w:t>
            </w:r>
          </w:p>
        </w:tc>
        <w:tc>
          <w:tcPr>
            <w:tcW w:w="992" w:type="dxa"/>
            <w:tcBorders>
              <w:top w:val="nil"/>
              <w:left w:val="nil"/>
              <w:bottom w:val="nil"/>
            </w:tcBorders>
          </w:tcPr>
          <w:p w:rsidR="0086686C" w:rsidRPr="00865BCB" w:rsidRDefault="0066411B" w:rsidP="005341A4">
            <w:pPr>
              <w:ind w:right="255"/>
              <w:jc w:val="center"/>
              <w:rPr>
                <w:sz w:val="28"/>
              </w:rPr>
            </w:pPr>
            <w:r>
              <w:rPr>
                <w:sz w:val="28"/>
              </w:rPr>
              <w:t>11</w:t>
            </w:r>
            <w:r w:rsidR="005341A4">
              <w:rPr>
                <w:sz w:val="28"/>
              </w:rPr>
              <w:t>0</w:t>
            </w:r>
          </w:p>
        </w:tc>
      </w:tr>
      <w:tr w:rsidR="0086686C" w:rsidRPr="00865BCB" w:rsidTr="003E49B3">
        <w:tc>
          <w:tcPr>
            <w:tcW w:w="1277" w:type="dxa"/>
            <w:tcBorders>
              <w:top w:val="nil"/>
              <w:bottom w:val="nil"/>
              <w:right w:val="nil"/>
            </w:tcBorders>
          </w:tcPr>
          <w:p w:rsidR="0086686C" w:rsidRPr="00865BCB" w:rsidRDefault="0086686C" w:rsidP="0066411B">
            <w:pPr>
              <w:ind w:right="-108"/>
              <w:jc w:val="center"/>
              <w:rPr>
                <w:bCs/>
                <w:sz w:val="28"/>
              </w:rPr>
            </w:pPr>
            <w:r w:rsidRPr="00865BCB">
              <w:rPr>
                <w:bCs/>
                <w:sz w:val="28"/>
              </w:rPr>
              <w:t>11.3.12</w:t>
            </w:r>
          </w:p>
        </w:tc>
        <w:tc>
          <w:tcPr>
            <w:tcW w:w="8221" w:type="dxa"/>
            <w:tcBorders>
              <w:top w:val="nil"/>
              <w:left w:val="nil"/>
              <w:bottom w:val="nil"/>
              <w:right w:val="nil"/>
            </w:tcBorders>
          </w:tcPr>
          <w:p w:rsidR="0086686C" w:rsidRPr="00865BCB" w:rsidRDefault="0028017A" w:rsidP="00A05B13">
            <w:pPr>
              <w:ind w:right="-108"/>
              <w:rPr>
                <w:bCs/>
                <w:iCs/>
                <w:sz w:val="28"/>
              </w:rPr>
            </w:pPr>
            <w:r w:rsidRPr="00865BCB">
              <w:rPr>
                <w:bCs/>
                <w:iCs/>
                <w:sz w:val="28"/>
              </w:rPr>
              <w:t xml:space="preserve">Проектные решения по выполнению разметки </w:t>
            </w:r>
            <w:r w:rsidR="0086686C" w:rsidRPr="00865BCB">
              <w:rPr>
                <w:bCs/>
                <w:iCs/>
                <w:sz w:val="28"/>
              </w:rPr>
              <w:t>………………..</w:t>
            </w:r>
          </w:p>
        </w:tc>
        <w:tc>
          <w:tcPr>
            <w:tcW w:w="992" w:type="dxa"/>
            <w:tcBorders>
              <w:top w:val="nil"/>
              <w:left w:val="nil"/>
              <w:bottom w:val="nil"/>
            </w:tcBorders>
          </w:tcPr>
          <w:p w:rsidR="0086686C" w:rsidRPr="00865BCB" w:rsidRDefault="0066411B" w:rsidP="00CA712B">
            <w:pPr>
              <w:ind w:right="255"/>
              <w:jc w:val="center"/>
              <w:rPr>
                <w:sz w:val="28"/>
              </w:rPr>
            </w:pPr>
            <w:r>
              <w:rPr>
                <w:sz w:val="28"/>
              </w:rPr>
              <w:t>112</w:t>
            </w:r>
          </w:p>
        </w:tc>
      </w:tr>
      <w:tr w:rsidR="0086686C" w:rsidRPr="00865BCB" w:rsidTr="003E49B3">
        <w:tc>
          <w:tcPr>
            <w:tcW w:w="1277" w:type="dxa"/>
            <w:tcBorders>
              <w:top w:val="nil"/>
              <w:bottom w:val="nil"/>
              <w:right w:val="nil"/>
            </w:tcBorders>
          </w:tcPr>
          <w:p w:rsidR="0086686C" w:rsidRPr="00865BCB" w:rsidRDefault="0086686C" w:rsidP="0066411B">
            <w:pPr>
              <w:ind w:right="-108"/>
              <w:jc w:val="center"/>
              <w:rPr>
                <w:bCs/>
                <w:sz w:val="28"/>
              </w:rPr>
            </w:pPr>
            <w:r w:rsidRPr="00865BCB">
              <w:rPr>
                <w:bCs/>
                <w:sz w:val="28"/>
              </w:rPr>
              <w:lastRenderedPageBreak/>
              <w:t>11.3.13</w:t>
            </w:r>
          </w:p>
        </w:tc>
        <w:tc>
          <w:tcPr>
            <w:tcW w:w="8221" w:type="dxa"/>
            <w:tcBorders>
              <w:top w:val="nil"/>
              <w:left w:val="nil"/>
              <w:bottom w:val="nil"/>
              <w:right w:val="nil"/>
            </w:tcBorders>
          </w:tcPr>
          <w:p w:rsidR="0086686C" w:rsidRPr="00865BCB" w:rsidRDefault="0028017A" w:rsidP="0028017A">
            <w:pPr>
              <w:ind w:right="-108"/>
              <w:rPr>
                <w:bCs/>
                <w:iCs/>
                <w:sz w:val="28"/>
              </w:rPr>
            </w:pPr>
            <w:r w:rsidRPr="00865BCB">
              <w:rPr>
                <w:bCs/>
                <w:iCs/>
                <w:sz w:val="28"/>
              </w:rPr>
              <w:t>Проектные решения по установке ограждений, строительству тротуаров, рекомендации по освещению………………………..</w:t>
            </w:r>
          </w:p>
        </w:tc>
        <w:tc>
          <w:tcPr>
            <w:tcW w:w="992" w:type="dxa"/>
            <w:tcBorders>
              <w:top w:val="nil"/>
              <w:left w:val="nil"/>
              <w:bottom w:val="nil"/>
            </w:tcBorders>
          </w:tcPr>
          <w:p w:rsidR="0028017A" w:rsidRPr="00865BCB" w:rsidRDefault="0028017A" w:rsidP="004A5C20">
            <w:pPr>
              <w:ind w:right="255"/>
              <w:jc w:val="center"/>
              <w:rPr>
                <w:sz w:val="28"/>
              </w:rPr>
            </w:pPr>
          </w:p>
          <w:p w:rsidR="0086686C" w:rsidRPr="00865BCB" w:rsidRDefault="0066411B" w:rsidP="005341A4">
            <w:pPr>
              <w:ind w:right="255"/>
              <w:jc w:val="center"/>
              <w:rPr>
                <w:sz w:val="28"/>
              </w:rPr>
            </w:pPr>
            <w:r>
              <w:rPr>
                <w:sz w:val="28"/>
              </w:rPr>
              <w:t>11</w:t>
            </w:r>
            <w:r w:rsidR="005341A4">
              <w:rPr>
                <w:sz w:val="28"/>
              </w:rPr>
              <w:t>3</w:t>
            </w:r>
          </w:p>
        </w:tc>
      </w:tr>
      <w:tr w:rsidR="0028017A" w:rsidRPr="00865BCB" w:rsidTr="003E49B3">
        <w:tc>
          <w:tcPr>
            <w:tcW w:w="1277" w:type="dxa"/>
            <w:tcBorders>
              <w:top w:val="nil"/>
              <w:bottom w:val="nil"/>
              <w:right w:val="nil"/>
            </w:tcBorders>
          </w:tcPr>
          <w:p w:rsidR="0028017A" w:rsidRPr="00865BCB" w:rsidRDefault="0028017A" w:rsidP="0066411B">
            <w:pPr>
              <w:ind w:right="-108"/>
              <w:jc w:val="center"/>
              <w:rPr>
                <w:bCs/>
                <w:sz w:val="28"/>
              </w:rPr>
            </w:pPr>
            <w:r w:rsidRPr="00865BCB">
              <w:rPr>
                <w:bCs/>
                <w:sz w:val="28"/>
              </w:rPr>
              <w:t>11.4</w:t>
            </w:r>
          </w:p>
        </w:tc>
        <w:tc>
          <w:tcPr>
            <w:tcW w:w="8221" w:type="dxa"/>
            <w:tcBorders>
              <w:top w:val="nil"/>
              <w:left w:val="nil"/>
              <w:bottom w:val="nil"/>
              <w:right w:val="nil"/>
            </w:tcBorders>
          </w:tcPr>
          <w:p w:rsidR="0028017A" w:rsidRPr="00865BCB" w:rsidRDefault="0028017A" w:rsidP="00A05B13">
            <w:pPr>
              <w:ind w:right="-108"/>
              <w:rPr>
                <w:bCs/>
                <w:iCs/>
                <w:sz w:val="28"/>
              </w:rPr>
            </w:pPr>
            <w:r w:rsidRPr="00865BCB">
              <w:rPr>
                <w:bCs/>
                <w:iCs/>
                <w:sz w:val="28"/>
              </w:rPr>
              <w:t>Рекомендации по организации строительства……………………..</w:t>
            </w:r>
          </w:p>
        </w:tc>
        <w:tc>
          <w:tcPr>
            <w:tcW w:w="992" w:type="dxa"/>
            <w:tcBorders>
              <w:top w:val="nil"/>
              <w:left w:val="nil"/>
              <w:bottom w:val="nil"/>
            </w:tcBorders>
          </w:tcPr>
          <w:p w:rsidR="0028017A" w:rsidRPr="00865BCB" w:rsidRDefault="0066411B" w:rsidP="005341A4">
            <w:pPr>
              <w:ind w:right="255"/>
              <w:jc w:val="center"/>
              <w:rPr>
                <w:sz w:val="28"/>
              </w:rPr>
            </w:pPr>
            <w:r>
              <w:rPr>
                <w:sz w:val="28"/>
              </w:rPr>
              <w:t>11</w:t>
            </w:r>
            <w:r w:rsidR="005341A4">
              <w:rPr>
                <w:sz w:val="28"/>
              </w:rPr>
              <w:t>4</w:t>
            </w:r>
          </w:p>
        </w:tc>
      </w:tr>
      <w:tr w:rsidR="0028017A" w:rsidRPr="00865BCB" w:rsidTr="003E49B3">
        <w:tc>
          <w:tcPr>
            <w:tcW w:w="1277" w:type="dxa"/>
            <w:tcBorders>
              <w:top w:val="nil"/>
              <w:bottom w:val="nil"/>
              <w:right w:val="nil"/>
            </w:tcBorders>
          </w:tcPr>
          <w:p w:rsidR="0028017A" w:rsidRPr="00865BCB" w:rsidRDefault="0028017A" w:rsidP="0066411B">
            <w:pPr>
              <w:ind w:right="-108"/>
              <w:jc w:val="center"/>
              <w:rPr>
                <w:bCs/>
                <w:sz w:val="28"/>
              </w:rPr>
            </w:pPr>
            <w:r w:rsidRPr="00865BCB">
              <w:rPr>
                <w:bCs/>
                <w:sz w:val="28"/>
              </w:rPr>
              <w:t>11.4.1</w:t>
            </w:r>
          </w:p>
        </w:tc>
        <w:tc>
          <w:tcPr>
            <w:tcW w:w="8221" w:type="dxa"/>
            <w:tcBorders>
              <w:top w:val="nil"/>
              <w:left w:val="nil"/>
              <w:bottom w:val="nil"/>
              <w:right w:val="nil"/>
            </w:tcBorders>
          </w:tcPr>
          <w:p w:rsidR="0028017A" w:rsidRPr="00865BCB" w:rsidRDefault="0028017A" w:rsidP="00A05B13">
            <w:pPr>
              <w:ind w:right="-108"/>
              <w:rPr>
                <w:bCs/>
                <w:iCs/>
                <w:sz w:val="28"/>
              </w:rPr>
            </w:pPr>
            <w:r w:rsidRPr="00865BCB">
              <w:rPr>
                <w:bCs/>
                <w:iCs/>
                <w:sz w:val="28"/>
              </w:rPr>
              <w:t>Методы производства строительно-монтажных работ…………….</w:t>
            </w:r>
          </w:p>
        </w:tc>
        <w:tc>
          <w:tcPr>
            <w:tcW w:w="992" w:type="dxa"/>
            <w:tcBorders>
              <w:top w:val="nil"/>
              <w:left w:val="nil"/>
              <w:bottom w:val="nil"/>
            </w:tcBorders>
          </w:tcPr>
          <w:p w:rsidR="0028017A" w:rsidRPr="00865BCB" w:rsidRDefault="0066411B" w:rsidP="005341A4">
            <w:pPr>
              <w:ind w:right="255"/>
              <w:jc w:val="center"/>
              <w:rPr>
                <w:sz w:val="28"/>
              </w:rPr>
            </w:pPr>
            <w:r>
              <w:rPr>
                <w:sz w:val="28"/>
              </w:rPr>
              <w:t>11</w:t>
            </w:r>
            <w:r w:rsidR="005341A4">
              <w:rPr>
                <w:sz w:val="28"/>
              </w:rPr>
              <w:t>4</w:t>
            </w:r>
          </w:p>
        </w:tc>
      </w:tr>
      <w:tr w:rsidR="0028017A" w:rsidRPr="00865BCB" w:rsidTr="003E49B3">
        <w:tc>
          <w:tcPr>
            <w:tcW w:w="1277" w:type="dxa"/>
            <w:tcBorders>
              <w:top w:val="nil"/>
              <w:bottom w:val="nil"/>
              <w:right w:val="nil"/>
            </w:tcBorders>
          </w:tcPr>
          <w:p w:rsidR="0028017A" w:rsidRPr="00865BCB" w:rsidRDefault="0028017A" w:rsidP="0066411B">
            <w:pPr>
              <w:ind w:right="-108"/>
              <w:jc w:val="center"/>
              <w:rPr>
                <w:bCs/>
                <w:sz w:val="28"/>
              </w:rPr>
            </w:pPr>
            <w:r w:rsidRPr="00865BCB">
              <w:rPr>
                <w:bCs/>
                <w:sz w:val="28"/>
              </w:rPr>
              <w:t>11.4.2</w:t>
            </w:r>
          </w:p>
        </w:tc>
        <w:tc>
          <w:tcPr>
            <w:tcW w:w="8221" w:type="dxa"/>
            <w:tcBorders>
              <w:top w:val="nil"/>
              <w:left w:val="nil"/>
              <w:bottom w:val="nil"/>
              <w:right w:val="nil"/>
            </w:tcBorders>
          </w:tcPr>
          <w:p w:rsidR="0028017A" w:rsidRPr="00865BCB" w:rsidRDefault="0028017A" w:rsidP="00A05B13">
            <w:pPr>
              <w:ind w:right="-108"/>
              <w:rPr>
                <w:bCs/>
                <w:iCs/>
                <w:sz w:val="28"/>
              </w:rPr>
            </w:pPr>
            <w:r w:rsidRPr="00865BCB">
              <w:rPr>
                <w:bCs/>
                <w:iCs/>
                <w:sz w:val="28"/>
              </w:rPr>
              <w:t>Мероприятия по охране труда……………………………………….</w:t>
            </w:r>
          </w:p>
        </w:tc>
        <w:tc>
          <w:tcPr>
            <w:tcW w:w="992" w:type="dxa"/>
            <w:tcBorders>
              <w:top w:val="nil"/>
              <w:left w:val="nil"/>
              <w:bottom w:val="nil"/>
            </w:tcBorders>
          </w:tcPr>
          <w:p w:rsidR="0028017A" w:rsidRPr="00865BCB" w:rsidRDefault="0066411B" w:rsidP="005341A4">
            <w:pPr>
              <w:ind w:right="255"/>
              <w:jc w:val="center"/>
              <w:rPr>
                <w:sz w:val="28"/>
              </w:rPr>
            </w:pPr>
            <w:r>
              <w:rPr>
                <w:sz w:val="28"/>
              </w:rPr>
              <w:t>11</w:t>
            </w:r>
            <w:r w:rsidR="005341A4">
              <w:rPr>
                <w:sz w:val="28"/>
              </w:rPr>
              <w:t>4</w:t>
            </w:r>
          </w:p>
        </w:tc>
      </w:tr>
      <w:tr w:rsidR="0028017A" w:rsidRPr="00865BCB" w:rsidTr="003E49B3">
        <w:tc>
          <w:tcPr>
            <w:tcW w:w="1277" w:type="dxa"/>
            <w:tcBorders>
              <w:top w:val="nil"/>
              <w:bottom w:val="nil"/>
              <w:right w:val="nil"/>
            </w:tcBorders>
          </w:tcPr>
          <w:p w:rsidR="0028017A" w:rsidRPr="00865BCB" w:rsidRDefault="0028017A" w:rsidP="0066411B">
            <w:pPr>
              <w:ind w:right="-108"/>
              <w:jc w:val="center"/>
              <w:rPr>
                <w:bCs/>
                <w:sz w:val="28"/>
              </w:rPr>
            </w:pPr>
            <w:r w:rsidRPr="00865BCB">
              <w:rPr>
                <w:bCs/>
                <w:sz w:val="28"/>
              </w:rPr>
              <w:t>11.4.3</w:t>
            </w:r>
          </w:p>
        </w:tc>
        <w:tc>
          <w:tcPr>
            <w:tcW w:w="8221" w:type="dxa"/>
            <w:tcBorders>
              <w:top w:val="nil"/>
              <w:left w:val="nil"/>
              <w:bottom w:val="nil"/>
              <w:right w:val="nil"/>
            </w:tcBorders>
          </w:tcPr>
          <w:p w:rsidR="0028017A" w:rsidRPr="00865BCB" w:rsidRDefault="0028017A" w:rsidP="00A05B13">
            <w:pPr>
              <w:ind w:right="-108"/>
              <w:rPr>
                <w:bCs/>
                <w:iCs/>
                <w:sz w:val="28"/>
              </w:rPr>
            </w:pPr>
            <w:r w:rsidRPr="00865BCB">
              <w:rPr>
                <w:bCs/>
                <w:iCs/>
                <w:sz w:val="28"/>
              </w:rPr>
              <w:t>Потребности в основных строительных материалах, транспортных средствах, энергетических ресурсах…………</w:t>
            </w:r>
            <w:r w:rsidR="00CA712B">
              <w:rPr>
                <w:bCs/>
                <w:iCs/>
                <w:sz w:val="28"/>
              </w:rPr>
              <w:t>………………………</w:t>
            </w:r>
          </w:p>
        </w:tc>
        <w:tc>
          <w:tcPr>
            <w:tcW w:w="992" w:type="dxa"/>
            <w:tcBorders>
              <w:top w:val="nil"/>
              <w:left w:val="nil"/>
              <w:bottom w:val="nil"/>
            </w:tcBorders>
          </w:tcPr>
          <w:p w:rsidR="0028017A" w:rsidRPr="00865BCB" w:rsidRDefault="0028017A" w:rsidP="004A5C20">
            <w:pPr>
              <w:ind w:right="255"/>
              <w:jc w:val="center"/>
              <w:rPr>
                <w:sz w:val="28"/>
              </w:rPr>
            </w:pPr>
          </w:p>
          <w:p w:rsidR="0028017A" w:rsidRPr="00865BCB" w:rsidRDefault="0066411B" w:rsidP="005341A4">
            <w:pPr>
              <w:ind w:right="255"/>
              <w:jc w:val="center"/>
              <w:rPr>
                <w:sz w:val="28"/>
              </w:rPr>
            </w:pPr>
            <w:r>
              <w:rPr>
                <w:sz w:val="28"/>
              </w:rPr>
              <w:t>11</w:t>
            </w:r>
            <w:r w:rsidR="005341A4">
              <w:rPr>
                <w:sz w:val="28"/>
              </w:rPr>
              <w:t>5</w:t>
            </w:r>
          </w:p>
        </w:tc>
      </w:tr>
      <w:tr w:rsidR="0028017A" w:rsidRPr="00865BCB" w:rsidTr="003E49B3">
        <w:tc>
          <w:tcPr>
            <w:tcW w:w="1277" w:type="dxa"/>
            <w:tcBorders>
              <w:top w:val="nil"/>
              <w:bottom w:val="nil"/>
              <w:right w:val="nil"/>
            </w:tcBorders>
          </w:tcPr>
          <w:p w:rsidR="0028017A" w:rsidRPr="00865BCB" w:rsidRDefault="0028017A" w:rsidP="0066411B">
            <w:pPr>
              <w:ind w:right="-108"/>
              <w:jc w:val="center"/>
              <w:rPr>
                <w:bCs/>
                <w:sz w:val="28"/>
              </w:rPr>
            </w:pPr>
            <w:r w:rsidRPr="00865BCB">
              <w:rPr>
                <w:bCs/>
                <w:sz w:val="28"/>
              </w:rPr>
              <w:t>11.5</w:t>
            </w:r>
          </w:p>
        </w:tc>
        <w:tc>
          <w:tcPr>
            <w:tcW w:w="8221" w:type="dxa"/>
            <w:tcBorders>
              <w:top w:val="nil"/>
              <w:left w:val="nil"/>
              <w:bottom w:val="nil"/>
              <w:right w:val="nil"/>
            </w:tcBorders>
          </w:tcPr>
          <w:p w:rsidR="0028017A" w:rsidRPr="00865BCB" w:rsidRDefault="0028017A" w:rsidP="004A5C20">
            <w:pPr>
              <w:ind w:right="-108"/>
              <w:rPr>
                <w:bCs/>
                <w:iCs/>
                <w:sz w:val="28"/>
              </w:rPr>
            </w:pPr>
            <w:r w:rsidRPr="00865BCB">
              <w:rPr>
                <w:bCs/>
                <w:iCs/>
                <w:sz w:val="28"/>
              </w:rPr>
              <w:t>Предложения совершенствованию работы светофорных объектов</w:t>
            </w:r>
          </w:p>
        </w:tc>
        <w:tc>
          <w:tcPr>
            <w:tcW w:w="992" w:type="dxa"/>
            <w:tcBorders>
              <w:top w:val="nil"/>
              <w:left w:val="nil"/>
              <w:bottom w:val="nil"/>
            </w:tcBorders>
          </w:tcPr>
          <w:p w:rsidR="0028017A" w:rsidRPr="00865BCB" w:rsidRDefault="0066411B" w:rsidP="005341A4">
            <w:pPr>
              <w:ind w:right="255"/>
              <w:jc w:val="center"/>
              <w:rPr>
                <w:sz w:val="28"/>
              </w:rPr>
            </w:pPr>
            <w:r>
              <w:rPr>
                <w:sz w:val="28"/>
              </w:rPr>
              <w:t>11</w:t>
            </w:r>
            <w:r w:rsidR="005341A4">
              <w:rPr>
                <w:sz w:val="28"/>
              </w:rPr>
              <w:t>6</w:t>
            </w:r>
          </w:p>
        </w:tc>
      </w:tr>
      <w:tr w:rsidR="0028017A" w:rsidRPr="00865BCB" w:rsidTr="003E49B3">
        <w:tc>
          <w:tcPr>
            <w:tcW w:w="1277" w:type="dxa"/>
            <w:tcBorders>
              <w:top w:val="nil"/>
              <w:bottom w:val="nil"/>
              <w:right w:val="nil"/>
            </w:tcBorders>
          </w:tcPr>
          <w:p w:rsidR="0028017A" w:rsidRPr="00865BCB" w:rsidRDefault="0028017A" w:rsidP="0066411B">
            <w:pPr>
              <w:ind w:right="-108"/>
              <w:jc w:val="center"/>
              <w:rPr>
                <w:bCs/>
                <w:sz w:val="28"/>
              </w:rPr>
            </w:pPr>
            <w:r w:rsidRPr="00865BCB">
              <w:rPr>
                <w:bCs/>
                <w:sz w:val="28"/>
              </w:rPr>
              <w:t>11.5.1</w:t>
            </w:r>
          </w:p>
        </w:tc>
        <w:tc>
          <w:tcPr>
            <w:tcW w:w="8221" w:type="dxa"/>
            <w:tcBorders>
              <w:top w:val="nil"/>
              <w:left w:val="nil"/>
              <w:bottom w:val="nil"/>
              <w:right w:val="nil"/>
            </w:tcBorders>
          </w:tcPr>
          <w:p w:rsidR="0028017A" w:rsidRPr="00865BCB" w:rsidRDefault="0028017A" w:rsidP="00A05B13">
            <w:pPr>
              <w:ind w:right="-108"/>
              <w:rPr>
                <w:bCs/>
                <w:iCs/>
                <w:sz w:val="28"/>
              </w:rPr>
            </w:pPr>
            <w:r w:rsidRPr="00865BCB">
              <w:rPr>
                <w:bCs/>
                <w:iCs/>
                <w:sz w:val="28"/>
              </w:rPr>
              <w:t>Выявление перекрестков на УДС города, требующих применения светофорного регулирования, обоснование целесообразности введения светофорного регулирования………………………</w:t>
            </w:r>
            <w:r w:rsidR="00CA712B">
              <w:rPr>
                <w:bCs/>
                <w:iCs/>
                <w:sz w:val="28"/>
              </w:rPr>
              <w:t>………</w:t>
            </w:r>
          </w:p>
        </w:tc>
        <w:tc>
          <w:tcPr>
            <w:tcW w:w="992" w:type="dxa"/>
            <w:tcBorders>
              <w:top w:val="nil"/>
              <w:left w:val="nil"/>
              <w:bottom w:val="nil"/>
            </w:tcBorders>
          </w:tcPr>
          <w:p w:rsidR="00F1027C" w:rsidRPr="00865BCB" w:rsidRDefault="00F1027C" w:rsidP="004A5C20">
            <w:pPr>
              <w:ind w:right="255"/>
              <w:jc w:val="center"/>
              <w:rPr>
                <w:sz w:val="28"/>
              </w:rPr>
            </w:pPr>
          </w:p>
          <w:p w:rsidR="00F1027C" w:rsidRPr="00865BCB" w:rsidRDefault="00F1027C" w:rsidP="004A5C20">
            <w:pPr>
              <w:ind w:right="255"/>
              <w:jc w:val="center"/>
              <w:rPr>
                <w:sz w:val="28"/>
              </w:rPr>
            </w:pPr>
          </w:p>
          <w:p w:rsidR="0028017A" w:rsidRPr="00865BCB" w:rsidRDefault="0066411B" w:rsidP="005341A4">
            <w:pPr>
              <w:ind w:right="255"/>
              <w:jc w:val="center"/>
              <w:rPr>
                <w:sz w:val="28"/>
              </w:rPr>
            </w:pPr>
            <w:r>
              <w:rPr>
                <w:sz w:val="28"/>
              </w:rPr>
              <w:t>11</w:t>
            </w:r>
            <w:r w:rsidR="005341A4">
              <w:rPr>
                <w:sz w:val="28"/>
              </w:rPr>
              <w:t>6</w:t>
            </w:r>
          </w:p>
        </w:tc>
      </w:tr>
      <w:tr w:rsidR="0028017A" w:rsidRPr="00865BCB" w:rsidTr="003E49B3">
        <w:tc>
          <w:tcPr>
            <w:tcW w:w="1277" w:type="dxa"/>
            <w:tcBorders>
              <w:top w:val="nil"/>
              <w:bottom w:val="nil"/>
              <w:right w:val="nil"/>
            </w:tcBorders>
          </w:tcPr>
          <w:p w:rsidR="0028017A" w:rsidRPr="00865BCB" w:rsidRDefault="0028017A" w:rsidP="0066411B">
            <w:pPr>
              <w:ind w:right="-108"/>
              <w:jc w:val="center"/>
              <w:rPr>
                <w:bCs/>
                <w:sz w:val="28"/>
              </w:rPr>
            </w:pPr>
            <w:r w:rsidRPr="00865BCB">
              <w:rPr>
                <w:bCs/>
                <w:sz w:val="28"/>
              </w:rPr>
              <w:t>11.5.2</w:t>
            </w:r>
          </w:p>
        </w:tc>
        <w:tc>
          <w:tcPr>
            <w:tcW w:w="8221" w:type="dxa"/>
            <w:tcBorders>
              <w:top w:val="nil"/>
              <w:left w:val="nil"/>
              <w:bottom w:val="nil"/>
              <w:right w:val="nil"/>
            </w:tcBorders>
          </w:tcPr>
          <w:p w:rsidR="0028017A" w:rsidRPr="002C7924" w:rsidRDefault="002C7924" w:rsidP="002C7924">
            <w:pPr>
              <w:ind w:right="255"/>
              <w:rPr>
                <w:iCs/>
                <w:sz w:val="28"/>
                <w:szCs w:val="28"/>
              </w:rPr>
            </w:pPr>
            <w:r w:rsidRPr="002C7924">
              <w:rPr>
                <w:iCs/>
                <w:sz w:val="28"/>
                <w:szCs w:val="28"/>
              </w:rPr>
              <w:t>Обоснование совершенствования технологии управления  светофорными объектами</w:t>
            </w:r>
            <w:r>
              <w:rPr>
                <w:iCs/>
                <w:sz w:val="28"/>
                <w:szCs w:val="28"/>
              </w:rPr>
              <w:t>…………………………………………..</w:t>
            </w:r>
          </w:p>
        </w:tc>
        <w:tc>
          <w:tcPr>
            <w:tcW w:w="992" w:type="dxa"/>
            <w:tcBorders>
              <w:top w:val="nil"/>
              <w:left w:val="nil"/>
              <w:bottom w:val="nil"/>
            </w:tcBorders>
          </w:tcPr>
          <w:p w:rsidR="002C7924" w:rsidRDefault="002C7924" w:rsidP="00CA712B">
            <w:pPr>
              <w:ind w:right="255"/>
              <w:jc w:val="center"/>
              <w:rPr>
                <w:sz w:val="28"/>
              </w:rPr>
            </w:pPr>
          </w:p>
          <w:p w:rsidR="0028017A" w:rsidRPr="00865BCB" w:rsidRDefault="0066411B" w:rsidP="005341A4">
            <w:pPr>
              <w:ind w:right="255"/>
              <w:jc w:val="center"/>
              <w:rPr>
                <w:sz w:val="28"/>
              </w:rPr>
            </w:pPr>
            <w:r>
              <w:rPr>
                <w:sz w:val="28"/>
              </w:rPr>
              <w:t>11</w:t>
            </w:r>
            <w:r w:rsidR="005341A4">
              <w:rPr>
                <w:sz w:val="28"/>
              </w:rPr>
              <w:t>7</w:t>
            </w:r>
          </w:p>
        </w:tc>
      </w:tr>
      <w:tr w:rsidR="0028017A" w:rsidRPr="00865BCB" w:rsidTr="003E49B3">
        <w:tc>
          <w:tcPr>
            <w:tcW w:w="1277" w:type="dxa"/>
            <w:tcBorders>
              <w:top w:val="nil"/>
              <w:bottom w:val="nil"/>
              <w:right w:val="nil"/>
            </w:tcBorders>
          </w:tcPr>
          <w:p w:rsidR="0028017A" w:rsidRPr="00865BCB" w:rsidRDefault="0028017A" w:rsidP="0066411B">
            <w:pPr>
              <w:ind w:right="-108"/>
              <w:jc w:val="center"/>
              <w:rPr>
                <w:bCs/>
                <w:sz w:val="28"/>
              </w:rPr>
            </w:pPr>
            <w:r w:rsidRPr="00865BCB">
              <w:rPr>
                <w:bCs/>
                <w:sz w:val="28"/>
              </w:rPr>
              <w:t>11.5.3</w:t>
            </w:r>
          </w:p>
        </w:tc>
        <w:tc>
          <w:tcPr>
            <w:tcW w:w="8221" w:type="dxa"/>
            <w:tcBorders>
              <w:top w:val="nil"/>
              <w:left w:val="nil"/>
              <w:bottom w:val="nil"/>
              <w:right w:val="nil"/>
            </w:tcBorders>
          </w:tcPr>
          <w:p w:rsidR="0028017A" w:rsidRPr="00865BCB" w:rsidRDefault="0028017A" w:rsidP="0028017A">
            <w:pPr>
              <w:ind w:right="-108"/>
              <w:rPr>
                <w:bCs/>
                <w:iCs/>
                <w:sz w:val="28"/>
              </w:rPr>
            </w:pPr>
            <w:r w:rsidRPr="00865BCB">
              <w:rPr>
                <w:bCs/>
                <w:iCs/>
                <w:sz w:val="28"/>
              </w:rPr>
              <w:t>Обоснование возможности и внедрения и предпосылки для внедрения координированного управления светофорными объектами и строительства АСУДД………………</w:t>
            </w:r>
            <w:r w:rsidR="00F1027C" w:rsidRPr="00865BCB">
              <w:rPr>
                <w:bCs/>
                <w:iCs/>
                <w:sz w:val="28"/>
              </w:rPr>
              <w:t>……………</w:t>
            </w:r>
            <w:r w:rsidR="002C7924">
              <w:rPr>
                <w:bCs/>
                <w:iCs/>
                <w:sz w:val="28"/>
              </w:rPr>
              <w:t>…..</w:t>
            </w:r>
          </w:p>
        </w:tc>
        <w:tc>
          <w:tcPr>
            <w:tcW w:w="992" w:type="dxa"/>
            <w:tcBorders>
              <w:top w:val="nil"/>
              <w:left w:val="nil"/>
              <w:bottom w:val="nil"/>
            </w:tcBorders>
          </w:tcPr>
          <w:p w:rsidR="00F1027C" w:rsidRPr="00865BCB" w:rsidRDefault="00F1027C" w:rsidP="004A5C20">
            <w:pPr>
              <w:ind w:right="255"/>
              <w:jc w:val="center"/>
              <w:rPr>
                <w:sz w:val="28"/>
              </w:rPr>
            </w:pPr>
          </w:p>
          <w:p w:rsidR="00F1027C" w:rsidRPr="00865BCB" w:rsidRDefault="00F1027C" w:rsidP="004A5C20">
            <w:pPr>
              <w:ind w:right="255"/>
              <w:jc w:val="center"/>
              <w:rPr>
                <w:sz w:val="28"/>
              </w:rPr>
            </w:pPr>
          </w:p>
          <w:p w:rsidR="0028017A" w:rsidRPr="00865BCB" w:rsidRDefault="00E100F5" w:rsidP="005341A4">
            <w:pPr>
              <w:ind w:right="255"/>
              <w:jc w:val="center"/>
              <w:rPr>
                <w:sz w:val="28"/>
              </w:rPr>
            </w:pPr>
            <w:r>
              <w:rPr>
                <w:sz w:val="28"/>
              </w:rPr>
              <w:t>12</w:t>
            </w:r>
            <w:r w:rsidR="005341A4">
              <w:rPr>
                <w:sz w:val="28"/>
              </w:rPr>
              <w:t>4</w:t>
            </w:r>
          </w:p>
        </w:tc>
      </w:tr>
      <w:tr w:rsidR="0028017A" w:rsidRPr="00865BCB" w:rsidTr="00A50E1B">
        <w:tc>
          <w:tcPr>
            <w:tcW w:w="1277" w:type="dxa"/>
            <w:tcBorders>
              <w:top w:val="nil"/>
              <w:bottom w:val="nil"/>
              <w:right w:val="nil"/>
            </w:tcBorders>
          </w:tcPr>
          <w:p w:rsidR="0028017A" w:rsidRPr="00865BCB" w:rsidRDefault="0028017A" w:rsidP="0066411B">
            <w:pPr>
              <w:ind w:right="-108"/>
              <w:jc w:val="center"/>
              <w:rPr>
                <w:bCs/>
                <w:sz w:val="28"/>
              </w:rPr>
            </w:pPr>
            <w:r w:rsidRPr="00865BCB">
              <w:rPr>
                <w:bCs/>
                <w:sz w:val="28"/>
              </w:rPr>
              <w:t>11.5.4</w:t>
            </w:r>
          </w:p>
        </w:tc>
        <w:tc>
          <w:tcPr>
            <w:tcW w:w="8221" w:type="dxa"/>
            <w:tcBorders>
              <w:top w:val="nil"/>
              <w:left w:val="nil"/>
              <w:bottom w:val="nil"/>
              <w:right w:val="nil"/>
            </w:tcBorders>
          </w:tcPr>
          <w:p w:rsidR="0028017A" w:rsidRPr="00865BCB" w:rsidRDefault="00F1027C" w:rsidP="00A05B13">
            <w:pPr>
              <w:ind w:right="-108"/>
              <w:rPr>
                <w:bCs/>
                <w:iCs/>
                <w:sz w:val="28"/>
              </w:rPr>
            </w:pPr>
            <w:r w:rsidRPr="00865BCB">
              <w:rPr>
                <w:bCs/>
                <w:iCs/>
                <w:sz w:val="28"/>
              </w:rPr>
              <w:t>Возможности АСУДД…………………</w:t>
            </w:r>
            <w:r w:rsidR="0028017A" w:rsidRPr="00865BCB">
              <w:rPr>
                <w:bCs/>
                <w:iCs/>
                <w:sz w:val="28"/>
              </w:rPr>
              <w:t>……………………………..</w:t>
            </w:r>
          </w:p>
        </w:tc>
        <w:tc>
          <w:tcPr>
            <w:tcW w:w="992" w:type="dxa"/>
            <w:tcBorders>
              <w:top w:val="nil"/>
              <w:left w:val="nil"/>
              <w:bottom w:val="nil"/>
            </w:tcBorders>
          </w:tcPr>
          <w:p w:rsidR="0028017A" w:rsidRPr="00865BCB" w:rsidRDefault="00E100F5" w:rsidP="005341A4">
            <w:pPr>
              <w:ind w:right="255"/>
              <w:jc w:val="center"/>
              <w:rPr>
                <w:sz w:val="28"/>
              </w:rPr>
            </w:pPr>
            <w:r>
              <w:rPr>
                <w:sz w:val="28"/>
              </w:rPr>
              <w:t>12</w:t>
            </w:r>
            <w:r w:rsidR="005341A4">
              <w:rPr>
                <w:sz w:val="28"/>
              </w:rPr>
              <w:t>5</w:t>
            </w:r>
          </w:p>
        </w:tc>
      </w:tr>
      <w:tr w:rsidR="0028017A" w:rsidRPr="00865BCB" w:rsidTr="00A50E1B">
        <w:tc>
          <w:tcPr>
            <w:tcW w:w="1277" w:type="dxa"/>
            <w:tcBorders>
              <w:top w:val="nil"/>
              <w:bottom w:val="nil"/>
              <w:right w:val="nil"/>
            </w:tcBorders>
          </w:tcPr>
          <w:p w:rsidR="0028017A" w:rsidRPr="00865BCB" w:rsidRDefault="00F1027C" w:rsidP="0066411B">
            <w:pPr>
              <w:ind w:right="-108"/>
              <w:jc w:val="center"/>
              <w:rPr>
                <w:bCs/>
                <w:sz w:val="28"/>
              </w:rPr>
            </w:pPr>
            <w:r w:rsidRPr="00865BCB">
              <w:rPr>
                <w:bCs/>
                <w:sz w:val="28"/>
              </w:rPr>
              <w:t>11.5.5</w:t>
            </w:r>
          </w:p>
        </w:tc>
        <w:tc>
          <w:tcPr>
            <w:tcW w:w="8221" w:type="dxa"/>
            <w:tcBorders>
              <w:top w:val="nil"/>
              <w:left w:val="nil"/>
              <w:bottom w:val="nil"/>
              <w:right w:val="nil"/>
            </w:tcBorders>
          </w:tcPr>
          <w:p w:rsidR="0028017A" w:rsidRPr="00865BCB" w:rsidRDefault="00F1027C" w:rsidP="00A50E1B">
            <w:pPr>
              <w:ind w:right="-108"/>
              <w:rPr>
                <w:bCs/>
                <w:iCs/>
                <w:sz w:val="28"/>
              </w:rPr>
            </w:pPr>
            <w:r w:rsidRPr="00865BCB">
              <w:rPr>
                <w:bCs/>
                <w:iCs/>
                <w:sz w:val="28"/>
              </w:rPr>
              <w:t>Очередность внедрения автоматизированной системы управления дорожным движением</w:t>
            </w:r>
            <w:r w:rsidR="00A50E1B">
              <w:rPr>
                <w:bCs/>
                <w:iCs/>
                <w:sz w:val="28"/>
              </w:rPr>
              <w:t>…………………………………………………</w:t>
            </w:r>
          </w:p>
        </w:tc>
        <w:tc>
          <w:tcPr>
            <w:tcW w:w="992" w:type="dxa"/>
            <w:tcBorders>
              <w:top w:val="nil"/>
              <w:left w:val="nil"/>
              <w:bottom w:val="nil"/>
            </w:tcBorders>
          </w:tcPr>
          <w:p w:rsidR="00F1027C" w:rsidRPr="00865BCB" w:rsidRDefault="00F1027C" w:rsidP="004A5C20">
            <w:pPr>
              <w:ind w:right="255"/>
              <w:jc w:val="center"/>
              <w:rPr>
                <w:sz w:val="28"/>
              </w:rPr>
            </w:pPr>
          </w:p>
          <w:p w:rsidR="0028017A" w:rsidRPr="00865BCB" w:rsidRDefault="00E100F5" w:rsidP="005341A4">
            <w:pPr>
              <w:ind w:right="255"/>
              <w:jc w:val="center"/>
              <w:rPr>
                <w:sz w:val="28"/>
              </w:rPr>
            </w:pPr>
            <w:r>
              <w:rPr>
                <w:sz w:val="28"/>
              </w:rPr>
              <w:t>12</w:t>
            </w:r>
            <w:r w:rsidR="005341A4">
              <w:rPr>
                <w:sz w:val="28"/>
              </w:rPr>
              <w:t>7</w:t>
            </w:r>
          </w:p>
        </w:tc>
      </w:tr>
      <w:tr w:rsidR="0028017A" w:rsidRPr="00865BCB" w:rsidTr="00A50E1B">
        <w:tc>
          <w:tcPr>
            <w:tcW w:w="1277" w:type="dxa"/>
            <w:tcBorders>
              <w:top w:val="nil"/>
              <w:bottom w:val="nil"/>
              <w:right w:val="nil"/>
            </w:tcBorders>
          </w:tcPr>
          <w:p w:rsidR="0028017A" w:rsidRPr="00865BCB" w:rsidRDefault="00F1027C" w:rsidP="0066411B">
            <w:pPr>
              <w:ind w:right="-108"/>
              <w:jc w:val="center"/>
              <w:rPr>
                <w:bCs/>
                <w:sz w:val="28"/>
              </w:rPr>
            </w:pPr>
            <w:r w:rsidRPr="00865BCB">
              <w:rPr>
                <w:bCs/>
                <w:sz w:val="28"/>
              </w:rPr>
              <w:t>11.5.6</w:t>
            </w:r>
          </w:p>
        </w:tc>
        <w:tc>
          <w:tcPr>
            <w:tcW w:w="8221" w:type="dxa"/>
            <w:tcBorders>
              <w:top w:val="nil"/>
              <w:left w:val="nil"/>
              <w:bottom w:val="nil"/>
              <w:right w:val="nil"/>
            </w:tcBorders>
          </w:tcPr>
          <w:p w:rsidR="0028017A" w:rsidRPr="00865BCB" w:rsidRDefault="00F1027C" w:rsidP="004A5C20">
            <w:pPr>
              <w:ind w:right="-108"/>
              <w:rPr>
                <w:bCs/>
                <w:iCs/>
                <w:sz w:val="28"/>
              </w:rPr>
            </w:pPr>
            <w:r w:rsidRPr="00865BCB">
              <w:rPr>
                <w:bCs/>
                <w:iCs/>
                <w:sz w:val="28"/>
              </w:rPr>
              <w:t>Структура АСУДД……………………………………………………</w:t>
            </w:r>
          </w:p>
        </w:tc>
        <w:tc>
          <w:tcPr>
            <w:tcW w:w="992" w:type="dxa"/>
            <w:tcBorders>
              <w:top w:val="nil"/>
              <w:left w:val="nil"/>
              <w:bottom w:val="nil"/>
            </w:tcBorders>
          </w:tcPr>
          <w:p w:rsidR="0028017A" w:rsidRPr="00865BCB" w:rsidRDefault="00E100F5" w:rsidP="005341A4">
            <w:pPr>
              <w:ind w:right="255"/>
              <w:jc w:val="center"/>
              <w:rPr>
                <w:sz w:val="28"/>
              </w:rPr>
            </w:pPr>
            <w:r>
              <w:rPr>
                <w:sz w:val="28"/>
              </w:rPr>
              <w:t>12</w:t>
            </w:r>
            <w:r w:rsidR="005341A4">
              <w:rPr>
                <w:sz w:val="28"/>
              </w:rPr>
              <w:t>8</w:t>
            </w:r>
          </w:p>
        </w:tc>
      </w:tr>
      <w:tr w:rsidR="0028017A" w:rsidRPr="00865BCB" w:rsidTr="003E49B3">
        <w:tc>
          <w:tcPr>
            <w:tcW w:w="1277" w:type="dxa"/>
            <w:tcBorders>
              <w:top w:val="nil"/>
              <w:bottom w:val="nil"/>
              <w:right w:val="nil"/>
            </w:tcBorders>
          </w:tcPr>
          <w:p w:rsidR="0028017A" w:rsidRPr="00865BCB" w:rsidRDefault="00F1027C" w:rsidP="0066411B">
            <w:pPr>
              <w:ind w:right="-108"/>
              <w:jc w:val="center"/>
              <w:rPr>
                <w:bCs/>
                <w:sz w:val="28"/>
              </w:rPr>
            </w:pPr>
            <w:r w:rsidRPr="00865BCB">
              <w:rPr>
                <w:bCs/>
                <w:sz w:val="28"/>
              </w:rPr>
              <w:t>11.5.7</w:t>
            </w:r>
          </w:p>
        </w:tc>
        <w:tc>
          <w:tcPr>
            <w:tcW w:w="8221" w:type="dxa"/>
            <w:tcBorders>
              <w:top w:val="nil"/>
              <w:left w:val="nil"/>
              <w:bottom w:val="nil"/>
              <w:right w:val="nil"/>
            </w:tcBorders>
          </w:tcPr>
          <w:p w:rsidR="0028017A" w:rsidRPr="00865BCB" w:rsidRDefault="00F1027C" w:rsidP="004A5C20">
            <w:pPr>
              <w:ind w:right="-108"/>
              <w:rPr>
                <w:bCs/>
                <w:iCs/>
                <w:sz w:val="28"/>
              </w:rPr>
            </w:pPr>
            <w:r w:rsidRPr="00865BCB">
              <w:rPr>
                <w:bCs/>
                <w:iCs/>
                <w:sz w:val="28"/>
              </w:rPr>
              <w:t>Анализ объекта управления с точки зрения технологии управления</w:t>
            </w:r>
          </w:p>
        </w:tc>
        <w:tc>
          <w:tcPr>
            <w:tcW w:w="992" w:type="dxa"/>
            <w:tcBorders>
              <w:top w:val="nil"/>
              <w:left w:val="nil"/>
              <w:bottom w:val="nil"/>
            </w:tcBorders>
          </w:tcPr>
          <w:p w:rsidR="0028017A" w:rsidRPr="00865BCB" w:rsidRDefault="00E100F5" w:rsidP="005341A4">
            <w:pPr>
              <w:ind w:right="255"/>
              <w:jc w:val="center"/>
              <w:rPr>
                <w:sz w:val="28"/>
              </w:rPr>
            </w:pPr>
            <w:r>
              <w:rPr>
                <w:sz w:val="28"/>
              </w:rPr>
              <w:t>13</w:t>
            </w:r>
            <w:r w:rsidR="005341A4">
              <w:rPr>
                <w:sz w:val="28"/>
              </w:rPr>
              <w:t>4</w:t>
            </w:r>
          </w:p>
        </w:tc>
      </w:tr>
      <w:tr w:rsidR="0028017A" w:rsidRPr="00865BCB" w:rsidTr="003E49B3">
        <w:tc>
          <w:tcPr>
            <w:tcW w:w="1277" w:type="dxa"/>
            <w:tcBorders>
              <w:top w:val="nil"/>
              <w:bottom w:val="nil"/>
              <w:right w:val="nil"/>
            </w:tcBorders>
          </w:tcPr>
          <w:p w:rsidR="0028017A" w:rsidRPr="00865BCB" w:rsidRDefault="00F1027C" w:rsidP="0066411B">
            <w:pPr>
              <w:ind w:right="-108"/>
              <w:jc w:val="center"/>
              <w:rPr>
                <w:bCs/>
                <w:sz w:val="28"/>
              </w:rPr>
            </w:pPr>
            <w:r w:rsidRPr="00865BCB">
              <w:rPr>
                <w:bCs/>
                <w:sz w:val="28"/>
              </w:rPr>
              <w:t>11.5.8</w:t>
            </w:r>
          </w:p>
        </w:tc>
        <w:tc>
          <w:tcPr>
            <w:tcW w:w="8221" w:type="dxa"/>
            <w:tcBorders>
              <w:top w:val="nil"/>
              <w:left w:val="nil"/>
              <w:bottom w:val="nil"/>
              <w:right w:val="nil"/>
            </w:tcBorders>
          </w:tcPr>
          <w:p w:rsidR="0028017A" w:rsidRPr="00865BCB" w:rsidRDefault="0020120B" w:rsidP="004A5C20">
            <w:pPr>
              <w:ind w:right="-108"/>
              <w:rPr>
                <w:bCs/>
                <w:iCs/>
                <w:sz w:val="28"/>
              </w:rPr>
            </w:pPr>
            <w:r w:rsidRPr="00865BCB">
              <w:rPr>
                <w:bCs/>
                <w:iCs/>
                <w:sz w:val="28"/>
              </w:rPr>
              <w:t>Технические средства АСУДД……………………………………..</w:t>
            </w:r>
          </w:p>
        </w:tc>
        <w:tc>
          <w:tcPr>
            <w:tcW w:w="992" w:type="dxa"/>
            <w:tcBorders>
              <w:top w:val="nil"/>
              <w:left w:val="nil"/>
              <w:bottom w:val="nil"/>
            </w:tcBorders>
          </w:tcPr>
          <w:p w:rsidR="0028017A" w:rsidRPr="00865BCB" w:rsidRDefault="00E100F5" w:rsidP="005341A4">
            <w:pPr>
              <w:ind w:right="255"/>
              <w:jc w:val="center"/>
              <w:rPr>
                <w:sz w:val="28"/>
              </w:rPr>
            </w:pPr>
            <w:r>
              <w:rPr>
                <w:sz w:val="28"/>
              </w:rPr>
              <w:t>13</w:t>
            </w:r>
            <w:r w:rsidR="005341A4">
              <w:rPr>
                <w:sz w:val="28"/>
              </w:rPr>
              <w:t>4</w:t>
            </w:r>
          </w:p>
        </w:tc>
      </w:tr>
      <w:tr w:rsidR="0028017A" w:rsidRPr="00865BCB" w:rsidTr="003E49B3">
        <w:tc>
          <w:tcPr>
            <w:tcW w:w="1277" w:type="dxa"/>
            <w:tcBorders>
              <w:top w:val="nil"/>
              <w:bottom w:val="nil"/>
              <w:right w:val="nil"/>
            </w:tcBorders>
          </w:tcPr>
          <w:p w:rsidR="0028017A" w:rsidRPr="00865BCB" w:rsidRDefault="00F1027C" w:rsidP="0066411B">
            <w:pPr>
              <w:ind w:right="-108"/>
              <w:jc w:val="center"/>
              <w:rPr>
                <w:bCs/>
                <w:sz w:val="28"/>
              </w:rPr>
            </w:pPr>
            <w:r w:rsidRPr="00865BCB">
              <w:rPr>
                <w:bCs/>
                <w:sz w:val="28"/>
              </w:rPr>
              <w:t>11.5.9</w:t>
            </w:r>
          </w:p>
        </w:tc>
        <w:tc>
          <w:tcPr>
            <w:tcW w:w="8221" w:type="dxa"/>
            <w:tcBorders>
              <w:top w:val="nil"/>
              <w:left w:val="nil"/>
              <w:bottom w:val="nil"/>
              <w:right w:val="nil"/>
            </w:tcBorders>
          </w:tcPr>
          <w:p w:rsidR="0028017A" w:rsidRPr="00865BCB" w:rsidRDefault="0020120B" w:rsidP="004A5C20">
            <w:pPr>
              <w:ind w:right="-108"/>
              <w:rPr>
                <w:bCs/>
                <w:iCs/>
                <w:sz w:val="28"/>
              </w:rPr>
            </w:pPr>
            <w:r w:rsidRPr="00865BCB">
              <w:rPr>
                <w:bCs/>
                <w:iCs/>
                <w:sz w:val="28"/>
              </w:rPr>
              <w:t>Анализ производителей для создания АСУДД………………………</w:t>
            </w:r>
          </w:p>
        </w:tc>
        <w:tc>
          <w:tcPr>
            <w:tcW w:w="992" w:type="dxa"/>
            <w:tcBorders>
              <w:top w:val="nil"/>
              <w:left w:val="nil"/>
              <w:bottom w:val="nil"/>
            </w:tcBorders>
          </w:tcPr>
          <w:p w:rsidR="0028017A" w:rsidRPr="00865BCB" w:rsidRDefault="00E100F5" w:rsidP="005341A4">
            <w:pPr>
              <w:ind w:right="255"/>
              <w:jc w:val="center"/>
              <w:rPr>
                <w:sz w:val="28"/>
              </w:rPr>
            </w:pPr>
            <w:r>
              <w:rPr>
                <w:sz w:val="28"/>
              </w:rPr>
              <w:t>13</w:t>
            </w:r>
            <w:r w:rsidR="005341A4">
              <w:rPr>
                <w:sz w:val="28"/>
              </w:rPr>
              <w:t>8</w:t>
            </w:r>
          </w:p>
        </w:tc>
      </w:tr>
      <w:tr w:rsidR="0028017A" w:rsidRPr="00865BCB" w:rsidTr="003E49B3">
        <w:tc>
          <w:tcPr>
            <w:tcW w:w="1277" w:type="dxa"/>
            <w:tcBorders>
              <w:top w:val="nil"/>
              <w:bottom w:val="nil"/>
              <w:right w:val="nil"/>
            </w:tcBorders>
          </w:tcPr>
          <w:p w:rsidR="0028017A" w:rsidRPr="00865BCB" w:rsidRDefault="00F1027C" w:rsidP="0066411B">
            <w:pPr>
              <w:ind w:right="-108"/>
              <w:jc w:val="center"/>
              <w:rPr>
                <w:bCs/>
                <w:sz w:val="28"/>
              </w:rPr>
            </w:pPr>
            <w:r w:rsidRPr="00865BCB">
              <w:rPr>
                <w:bCs/>
                <w:sz w:val="28"/>
              </w:rPr>
              <w:t>11.5.10</w:t>
            </w:r>
          </w:p>
        </w:tc>
        <w:tc>
          <w:tcPr>
            <w:tcW w:w="8221" w:type="dxa"/>
            <w:tcBorders>
              <w:top w:val="nil"/>
              <w:left w:val="nil"/>
              <w:bottom w:val="nil"/>
              <w:right w:val="nil"/>
            </w:tcBorders>
          </w:tcPr>
          <w:p w:rsidR="0028017A" w:rsidRPr="00865BCB" w:rsidRDefault="0020120B" w:rsidP="004A5C20">
            <w:pPr>
              <w:ind w:right="-108"/>
              <w:rPr>
                <w:bCs/>
                <w:iCs/>
                <w:sz w:val="28"/>
              </w:rPr>
            </w:pPr>
            <w:r w:rsidRPr="00865BCB">
              <w:rPr>
                <w:bCs/>
                <w:iCs/>
                <w:sz w:val="28"/>
              </w:rPr>
              <w:t>Требования к персоналу АСУДД…………………………………….</w:t>
            </w:r>
          </w:p>
        </w:tc>
        <w:tc>
          <w:tcPr>
            <w:tcW w:w="992" w:type="dxa"/>
            <w:tcBorders>
              <w:top w:val="nil"/>
              <w:left w:val="nil"/>
              <w:bottom w:val="nil"/>
            </w:tcBorders>
          </w:tcPr>
          <w:p w:rsidR="0028017A" w:rsidRPr="00865BCB" w:rsidRDefault="00E100F5" w:rsidP="005341A4">
            <w:pPr>
              <w:ind w:right="255"/>
              <w:jc w:val="center"/>
              <w:rPr>
                <w:sz w:val="28"/>
              </w:rPr>
            </w:pPr>
            <w:r>
              <w:rPr>
                <w:sz w:val="28"/>
              </w:rPr>
              <w:t>1</w:t>
            </w:r>
            <w:r w:rsidR="005341A4">
              <w:rPr>
                <w:sz w:val="28"/>
              </w:rPr>
              <w:t>39</w:t>
            </w:r>
          </w:p>
        </w:tc>
      </w:tr>
      <w:tr w:rsidR="0028017A" w:rsidRPr="00865BCB" w:rsidTr="003E49B3">
        <w:tc>
          <w:tcPr>
            <w:tcW w:w="1277" w:type="dxa"/>
            <w:tcBorders>
              <w:top w:val="nil"/>
              <w:bottom w:val="nil"/>
              <w:right w:val="nil"/>
            </w:tcBorders>
          </w:tcPr>
          <w:p w:rsidR="0028017A" w:rsidRPr="00865BCB" w:rsidRDefault="0020120B" w:rsidP="0066411B">
            <w:pPr>
              <w:ind w:right="-108"/>
              <w:jc w:val="center"/>
              <w:rPr>
                <w:bCs/>
                <w:sz w:val="28"/>
              </w:rPr>
            </w:pPr>
            <w:r w:rsidRPr="00865BCB">
              <w:rPr>
                <w:bCs/>
                <w:sz w:val="28"/>
              </w:rPr>
              <w:t>11.5.11</w:t>
            </w:r>
          </w:p>
        </w:tc>
        <w:tc>
          <w:tcPr>
            <w:tcW w:w="8221" w:type="dxa"/>
            <w:tcBorders>
              <w:top w:val="nil"/>
              <w:left w:val="nil"/>
              <w:bottom w:val="nil"/>
              <w:right w:val="nil"/>
            </w:tcBorders>
          </w:tcPr>
          <w:p w:rsidR="0028017A" w:rsidRPr="00865BCB" w:rsidRDefault="0020120B" w:rsidP="004A5C20">
            <w:pPr>
              <w:ind w:right="-108"/>
              <w:rPr>
                <w:bCs/>
                <w:iCs/>
                <w:sz w:val="28"/>
              </w:rPr>
            </w:pPr>
            <w:r w:rsidRPr="00865BCB">
              <w:rPr>
                <w:bCs/>
                <w:iCs/>
                <w:sz w:val="28"/>
              </w:rPr>
              <w:t>Дополнительные возможности АСУДД………………………….</w:t>
            </w:r>
          </w:p>
        </w:tc>
        <w:tc>
          <w:tcPr>
            <w:tcW w:w="992" w:type="dxa"/>
            <w:tcBorders>
              <w:top w:val="nil"/>
              <w:left w:val="nil"/>
              <w:bottom w:val="nil"/>
            </w:tcBorders>
          </w:tcPr>
          <w:p w:rsidR="0028017A" w:rsidRPr="00865BCB" w:rsidRDefault="00E100F5" w:rsidP="00CA712B">
            <w:pPr>
              <w:ind w:right="255"/>
              <w:jc w:val="center"/>
              <w:rPr>
                <w:sz w:val="28"/>
              </w:rPr>
            </w:pPr>
            <w:r>
              <w:rPr>
                <w:sz w:val="28"/>
              </w:rPr>
              <w:t>143</w:t>
            </w:r>
          </w:p>
        </w:tc>
      </w:tr>
      <w:tr w:rsidR="0020120B" w:rsidRPr="00865BCB" w:rsidTr="003E49B3">
        <w:tc>
          <w:tcPr>
            <w:tcW w:w="1277" w:type="dxa"/>
            <w:tcBorders>
              <w:top w:val="nil"/>
              <w:bottom w:val="nil"/>
              <w:right w:val="nil"/>
            </w:tcBorders>
          </w:tcPr>
          <w:p w:rsidR="0020120B" w:rsidRPr="00865BCB" w:rsidRDefault="0020120B" w:rsidP="0066411B">
            <w:pPr>
              <w:ind w:right="-108"/>
              <w:jc w:val="center"/>
              <w:rPr>
                <w:bCs/>
                <w:sz w:val="28"/>
              </w:rPr>
            </w:pPr>
            <w:r w:rsidRPr="00865BCB">
              <w:rPr>
                <w:bCs/>
                <w:sz w:val="28"/>
              </w:rPr>
              <w:t>11.6</w:t>
            </w:r>
          </w:p>
        </w:tc>
        <w:tc>
          <w:tcPr>
            <w:tcW w:w="8221" w:type="dxa"/>
            <w:tcBorders>
              <w:top w:val="nil"/>
              <w:left w:val="nil"/>
              <w:bottom w:val="nil"/>
              <w:right w:val="nil"/>
            </w:tcBorders>
          </w:tcPr>
          <w:p w:rsidR="0020120B" w:rsidRPr="00865BCB" w:rsidRDefault="0020120B" w:rsidP="00A05B13">
            <w:pPr>
              <w:ind w:right="-108"/>
              <w:rPr>
                <w:bCs/>
                <w:iCs/>
                <w:sz w:val="28"/>
              </w:rPr>
            </w:pPr>
            <w:r w:rsidRPr="00865BCB">
              <w:rPr>
                <w:bCs/>
                <w:iCs/>
                <w:sz w:val="28"/>
              </w:rPr>
              <w:t xml:space="preserve">Мероприятия по реконструкции и развитию улично-дорожной сети </w:t>
            </w:r>
          </w:p>
        </w:tc>
        <w:tc>
          <w:tcPr>
            <w:tcW w:w="992" w:type="dxa"/>
            <w:tcBorders>
              <w:top w:val="nil"/>
              <w:left w:val="nil"/>
              <w:bottom w:val="nil"/>
            </w:tcBorders>
          </w:tcPr>
          <w:p w:rsidR="0020120B" w:rsidRPr="00865BCB" w:rsidRDefault="00E100F5" w:rsidP="00CA712B">
            <w:pPr>
              <w:ind w:right="255"/>
              <w:jc w:val="center"/>
              <w:rPr>
                <w:sz w:val="28"/>
              </w:rPr>
            </w:pPr>
            <w:r>
              <w:rPr>
                <w:sz w:val="28"/>
              </w:rPr>
              <w:t>145</w:t>
            </w:r>
          </w:p>
        </w:tc>
      </w:tr>
      <w:tr w:rsidR="0020120B" w:rsidRPr="00865BCB" w:rsidTr="003E49B3">
        <w:tc>
          <w:tcPr>
            <w:tcW w:w="1277" w:type="dxa"/>
            <w:tcBorders>
              <w:top w:val="nil"/>
              <w:bottom w:val="nil"/>
              <w:right w:val="nil"/>
            </w:tcBorders>
          </w:tcPr>
          <w:p w:rsidR="0020120B" w:rsidRPr="00865BCB" w:rsidRDefault="0020120B" w:rsidP="0066411B">
            <w:pPr>
              <w:ind w:right="-108"/>
              <w:jc w:val="center"/>
              <w:rPr>
                <w:bCs/>
                <w:sz w:val="28"/>
              </w:rPr>
            </w:pPr>
            <w:r w:rsidRPr="00865BCB">
              <w:rPr>
                <w:bCs/>
                <w:sz w:val="28"/>
              </w:rPr>
              <w:t>11.6.1</w:t>
            </w:r>
          </w:p>
        </w:tc>
        <w:tc>
          <w:tcPr>
            <w:tcW w:w="8221" w:type="dxa"/>
            <w:tcBorders>
              <w:top w:val="nil"/>
              <w:left w:val="nil"/>
              <w:bottom w:val="nil"/>
              <w:right w:val="nil"/>
            </w:tcBorders>
          </w:tcPr>
          <w:p w:rsidR="0020120B" w:rsidRPr="00865BCB" w:rsidRDefault="0020120B" w:rsidP="00A05B13">
            <w:pPr>
              <w:ind w:right="-108"/>
              <w:rPr>
                <w:bCs/>
                <w:iCs/>
                <w:sz w:val="28"/>
              </w:rPr>
            </w:pPr>
            <w:r w:rsidRPr="00865BCB">
              <w:rPr>
                <w:bCs/>
                <w:iCs/>
                <w:sz w:val="28"/>
              </w:rPr>
              <w:t>Предпосылки для реконструкции и развития улично-дорожной сети, определение очередности строительства………………………</w:t>
            </w:r>
          </w:p>
        </w:tc>
        <w:tc>
          <w:tcPr>
            <w:tcW w:w="992" w:type="dxa"/>
            <w:tcBorders>
              <w:top w:val="nil"/>
              <w:left w:val="nil"/>
              <w:bottom w:val="nil"/>
            </w:tcBorders>
          </w:tcPr>
          <w:p w:rsidR="0020120B" w:rsidRPr="00865BCB" w:rsidRDefault="00E100F5" w:rsidP="00CA712B">
            <w:pPr>
              <w:ind w:right="255"/>
              <w:jc w:val="center"/>
              <w:rPr>
                <w:sz w:val="28"/>
              </w:rPr>
            </w:pPr>
            <w:r>
              <w:rPr>
                <w:sz w:val="28"/>
              </w:rPr>
              <w:t>145</w:t>
            </w:r>
          </w:p>
        </w:tc>
      </w:tr>
      <w:tr w:rsidR="0020120B" w:rsidRPr="00865BCB" w:rsidTr="003E49B3">
        <w:tc>
          <w:tcPr>
            <w:tcW w:w="1277" w:type="dxa"/>
            <w:tcBorders>
              <w:top w:val="nil"/>
              <w:bottom w:val="nil"/>
              <w:right w:val="nil"/>
            </w:tcBorders>
          </w:tcPr>
          <w:p w:rsidR="0020120B" w:rsidRPr="00865BCB" w:rsidRDefault="0020120B" w:rsidP="0066411B">
            <w:pPr>
              <w:ind w:right="-108"/>
              <w:jc w:val="center"/>
              <w:rPr>
                <w:bCs/>
                <w:sz w:val="28"/>
              </w:rPr>
            </w:pPr>
            <w:r w:rsidRPr="00865BCB">
              <w:rPr>
                <w:bCs/>
                <w:sz w:val="28"/>
              </w:rPr>
              <w:t>11.6.2</w:t>
            </w:r>
          </w:p>
        </w:tc>
        <w:tc>
          <w:tcPr>
            <w:tcW w:w="8221" w:type="dxa"/>
            <w:tcBorders>
              <w:top w:val="nil"/>
              <w:left w:val="nil"/>
              <w:bottom w:val="nil"/>
              <w:right w:val="nil"/>
            </w:tcBorders>
          </w:tcPr>
          <w:p w:rsidR="0020120B" w:rsidRPr="00865BCB" w:rsidRDefault="0020120B" w:rsidP="005B5726">
            <w:pPr>
              <w:ind w:right="-108"/>
              <w:rPr>
                <w:bCs/>
                <w:iCs/>
                <w:sz w:val="28"/>
              </w:rPr>
            </w:pPr>
            <w:r w:rsidRPr="00865BCB">
              <w:rPr>
                <w:bCs/>
                <w:iCs/>
                <w:sz w:val="28"/>
              </w:rPr>
              <w:t>Мероприятия до 20</w:t>
            </w:r>
            <w:r w:rsidR="0066411B">
              <w:rPr>
                <w:bCs/>
                <w:iCs/>
                <w:sz w:val="28"/>
              </w:rPr>
              <w:t>2</w:t>
            </w:r>
            <w:r w:rsidR="005B5726">
              <w:rPr>
                <w:bCs/>
                <w:iCs/>
                <w:sz w:val="28"/>
              </w:rPr>
              <w:t>0</w:t>
            </w:r>
            <w:r w:rsidRPr="00865BCB">
              <w:rPr>
                <w:bCs/>
                <w:iCs/>
                <w:sz w:val="28"/>
              </w:rPr>
              <w:t>года………………………………………….</w:t>
            </w:r>
          </w:p>
        </w:tc>
        <w:tc>
          <w:tcPr>
            <w:tcW w:w="992" w:type="dxa"/>
            <w:tcBorders>
              <w:top w:val="nil"/>
              <w:left w:val="nil"/>
              <w:bottom w:val="nil"/>
            </w:tcBorders>
          </w:tcPr>
          <w:p w:rsidR="0020120B" w:rsidRPr="00865BCB" w:rsidRDefault="00E100F5" w:rsidP="005341A4">
            <w:pPr>
              <w:ind w:right="255"/>
              <w:jc w:val="center"/>
              <w:rPr>
                <w:sz w:val="28"/>
              </w:rPr>
            </w:pPr>
            <w:r>
              <w:rPr>
                <w:sz w:val="28"/>
              </w:rPr>
              <w:t>14</w:t>
            </w:r>
            <w:r w:rsidR="005341A4">
              <w:rPr>
                <w:sz w:val="28"/>
              </w:rPr>
              <w:t>6</w:t>
            </w:r>
          </w:p>
        </w:tc>
      </w:tr>
      <w:tr w:rsidR="0020120B" w:rsidRPr="00865BCB" w:rsidTr="003E49B3">
        <w:tc>
          <w:tcPr>
            <w:tcW w:w="1277" w:type="dxa"/>
            <w:tcBorders>
              <w:top w:val="nil"/>
              <w:bottom w:val="nil"/>
              <w:right w:val="nil"/>
            </w:tcBorders>
          </w:tcPr>
          <w:p w:rsidR="0020120B" w:rsidRPr="00865BCB" w:rsidRDefault="0020120B" w:rsidP="0066411B">
            <w:pPr>
              <w:ind w:right="-108"/>
              <w:jc w:val="center"/>
              <w:rPr>
                <w:bCs/>
                <w:sz w:val="28"/>
              </w:rPr>
            </w:pPr>
            <w:r w:rsidRPr="00865BCB">
              <w:rPr>
                <w:bCs/>
                <w:sz w:val="28"/>
              </w:rPr>
              <w:t>11.6.3</w:t>
            </w:r>
          </w:p>
        </w:tc>
        <w:tc>
          <w:tcPr>
            <w:tcW w:w="8221" w:type="dxa"/>
            <w:tcBorders>
              <w:top w:val="nil"/>
              <w:left w:val="nil"/>
              <w:bottom w:val="nil"/>
              <w:right w:val="nil"/>
            </w:tcBorders>
          </w:tcPr>
          <w:p w:rsidR="0020120B" w:rsidRPr="00865BCB" w:rsidRDefault="0020120B" w:rsidP="0066411B">
            <w:pPr>
              <w:ind w:right="-108"/>
              <w:rPr>
                <w:bCs/>
                <w:iCs/>
                <w:sz w:val="28"/>
              </w:rPr>
            </w:pPr>
            <w:r w:rsidRPr="00865BCB">
              <w:rPr>
                <w:bCs/>
                <w:iCs/>
                <w:sz w:val="28"/>
              </w:rPr>
              <w:t>Мероприятия до 20</w:t>
            </w:r>
            <w:r w:rsidR="0066411B">
              <w:rPr>
                <w:bCs/>
                <w:iCs/>
                <w:sz w:val="28"/>
              </w:rPr>
              <w:t>23</w:t>
            </w:r>
            <w:r w:rsidRPr="00865BCB">
              <w:rPr>
                <w:bCs/>
                <w:iCs/>
                <w:sz w:val="28"/>
              </w:rPr>
              <w:t xml:space="preserve"> года………………………………………….</w:t>
            </w:r>
          </w:p>
        </w:tc>
        <w:tc>
          <w:tcPr>
            <w:tcW w:w="992" w:type="dxa"/>
            <w:tcBorders>
              <w:top w:val="nil"/>
              <w:left w:val="nil"/>
              <w:bottom w:val="nil"/>
            </w:tcBorders>
          </w:tcPr>
          <w:p w:rsidR="0020120B" w:rsidRPr="00865BCB" w:rsidRDefault="00E100F5" w:rsidP="00CA712B">
            <w:pPr>
              <w:ind w:right="255"/>
              <w:jc w:val="center"/>
              <w:rPr>
                <w:sz w:val="28"/>
              </w:rPr>
            </w:pPr>
            <w:r>
              <w:rPr>
                <w:sz w:val="28"/>
              </w:rPr>
              <w:t>148</w:t>
            </w:r>
          </w:p>
        </w:tc>
      </w:tr>
      <w:tr w:rsidR="0020120B" w:rsidRPr="00865BCB" w:rsidTr="003E49B3">
        <w:tc>
          <w:tcPr>
            <w:tcW w:w="1277" w:type="dxa"/>
            <w:tcBorders>
              <w:top w:val="nil"/>
              <w:bottom w:val="nil"/>
              <w:right w:val="nil"/>
            </w:tcBorders>
          </w:tcPr>
          <w:p w:rsidR="0020120B" w:rsidRPr="00865BCB" w:rsidRDefault="0020120B" w:rsidP="0066411B">
            <w:pPr>
              <w:ind w:right="-108"/>
              <w:jc w:val="center"/>
              <w:rPr>
                <w:bCs/>
                <w:sz w:val="28"/>
              </w:rPr>
            </w:pPr>
            <w:r w:rsidRPr="00865BCB">
              <w:rPr>
                <w:bCs/>
                <w:sz w:val="28"/>
              </w:rPr>
              <w:t>11.6.4</w:t>
            </w:r>
          </w:p>
        </w:tc>
        <w:tc>
          <w:tcPr>
            <w:tcW w:w="8221" w:type="dxa"/>
            <w:tcBorders>
              <w:top w:val="nil"/>
              <w:left w:val="nil"/>
              <w:bottom w:val="nil"/>
              <w:right w:val="nil"/>
            </w:tcBorders>
          </w:tcPr>
          <w:p w:rsidR="0020120B" w:rsidRPr="00865BCB" w:rsidRDefault="0020120B" w:rsidP="0066411B">
            <w:pPr>
              <w:ind w:right="-108"/>
              <w:rPr>
                <w:bCs/>
                <w:iCs/>
                <w:sz w:val="28"/>
              </w:rPr>
            </w:pPr>
            <w:r w:rsidRPr="00865BCB">
              <w:rPr>
                <w:bCs/>
                <w:iCs/>
                <w:sz w:val="28"/>
              </w:rPr>
              <w:t>Мероприятия до 20</w:t>
            </w:r>
            <w:r w:rsidR="0066411B">
              <w:rPr>
                <w:bCs/>
                <w:iCs/>
                <w:sz w:val="28"/>
              </w:rPr>
              <w:t>28</w:t>
            </w:r>
            <w:r w:rsidRPr="00865BCB">
              <w:rPr>
                <w:bCs/>
                <w:iCs/>
                <w:sz w:val="28"/>
              </w:rPr>
              <w:t xml:space="preserve"> года………………………………………….</w:t>
            </w:r>
          </w:p>
        </w:tc>
        <w:tc>
          <w:tcPr>
            <w:tcW w:w="992" w:type="dxa"/>
            <w:tcBorders>
              <w:top w:val="nil"/>
              <w:left w:val="nil"/>
              <w:bottom w:val="nil"/>
            </w:tcBorders>
          </w:tcPr>
          <w:p w:rsidR="0020120B" w:rsidRPr="00865BCB" w:rsidRDefault="00E100F5" w:rsidP="005341A4">
            <w:pPr>
              <w:ind w:right="255"/>
              <w:jc w:val="center"/>
              <w:rPr>
                <w:sz w:val="28"/>
              </w:rPr>
            </w:pPr>
            <w:r>
              <w:rPr>
                <w:sz w:val="28"/>
              </w:rPr>
              <w:t>14</w:t>
            </w:r>
            <w:r w:rsidR="005341A4">
              <w:rPr>
                <w:sz w:val="28"/>
              </w:rPr>
              <w:t>8</w:t>
            </w:r>
          </w:p>
        </w:tc>
      </w:tr>
      <w:tr w:rsidR="0020120B" w:rsidRPr="00865BCB" w:rsidTr="003E49B3">
        <w:tc>
          <w:tcPr>
            <w:tcW w:w="1277" w:type="dxa"/>
            <w:tcBorders>
              <w:top w:val="nil"/>
              <w:bottom w:val="nil"/>
              <w:right w:val="nil"/>
            </w:tcBorders>
          </w:tcPr>
          <w:p w:rsidR="0020120B" w:rsidRPr="00865BCB" w:rsidRDefault="0020120B" w:rsidP="0066411B">
            <w:pPr>
              <w:ind w:right="-108"/>
              <w:jc w:val="center"/>
              <w:rPr>
                <w:bCs/>
                <w:sz w:val="28"/>
              </w:rPr>
            </w:pPr>
            <w:r w:rsidRPr="00865BCB">
              <w:rPr>
                <w:bCs/>
                <w:sz w:val="28"/>
              </w:rPr>
              <w:t>11.7</w:t>
            </w:r>
          </w:p>
        </w:tc>
        <w:tc>
          <w:tcPr>
            <w:tcW w:w="8221" w:type="dxa"/>
            <w:tcBorders>
              <w:top w:val="nil"/>
              <w:left w:val="nil"/>
              <w:bottom w:val="nil"/>
              <w:right w:val="nil"/>
            </w:tcBorders>
          </w:tcPr>
          <w:p w:rsidR="0020120B" w:rsidRPr="00865BCB" w:rsidRDefault="0020120B" w:rsidP="0020120B">
            <w:pPr>
              <w:ind w:right="-108"/>
              <w:rPr>
                <w:bCs/>
                <w:iCs/>
                <w:sz w:val="28"/>
              </w:rPr>
            </w:pPr>
            <w:r w:rsidRPr="00865BCB">
              <w:rPr>
                <w:bCs/>
                <w:iCs/>
                <w:sz w:val="28"/>
              </w:rPr>
              <w:t>Мероприятия по ликвидации заторов……………………………….</w:t>
            </w:r>
          </w:p>
        </w:tc>
        <w:tc>
          <w:tcPr>
            <w:tcW w:w="992" w:type="dxa"/>
            <w:tcBorders>
              <w:top w:val="nil"/>
              <w:left w:val="nil"/>
              <w:bottom w:val="nil"/>
            </w:tcBorders>
          </w:tcPr>
          <w:p w:rsidR="0020120B" w:rsidRPr="00865BCB" w:rsidRDefault="00E100F5" w:rsidP="00CA712B">
            <w:pPr>
              <w:ind w:right="255"/>
              <w:jc w:val="center"/>
              <w:rPr>
                <w:sz w:val="28"/>
              </w:rPr>
            </w:pPr>
            <w:r>
              <w:rPr>
                <w:sz w:val="28"/>
              </w:rPr>
              <w:t>151</w:t>
            </w:r>
          </w:p>
        </w:tc>
      </w:tr>
      <w:tr w:rsidR="0020120B" w:rsidRPr="00865BCB" w:rsidTr="003E49B3">
        <w:tc>
          <w:tcPr>
            <w:tcW w:w="1277" w:type="dxa"/>
            <w:tcBorders>
              <w:top w:val="nil"/>
              <w:bottom w:val="nil"/>
              <w:right w:val="nil"/>
            </w:tcBorders>
          </w:tcPr>
          <w:p w:rsidR="0020120B" w:rsidRPr="00865BCB" w:rsidRDefault="0020120B" w:rsidP="0066411B">
            <w:pPr>
              <w:ind w:right="-108"/>
              <w:jc w:val="center"/>
              <w:rPr>
                <w:bCs/>
                <w:sz w:val="28"/>
              </w:rPr>
            </w:pPr>
            <w:r w:rsidRPr="00865BCB">
              <w:rPr>
                <w:bCs/>
                <w:sz w:val="28"/>
              </w:rPr>
              <w:t>11.</w:t>
            </w:r>
            <w:r w:rsidR="00F63018" w:rsidRPr="00865BCB">
              <w:rPr>
                <w:bCs/>
                <w:sz w:val="28"/>
              </w:rPr>
              <w:t>8</w:t>
            </w:r>
          </w:p>
        </w:tc>
        <w:tc>
          <w:tcPr>
            <w:tcW w:w="8221" w:type="dxa"/>
            <w:tcBorders>
              <w:top w:val="nil"/>
              <w:left w:val="nil"/>
              <w:bottom w:val="nil"/>
              <w:right w:val="nil"/>
            </w:tcBorders>
          </w:tcPr>
          <w:p w:rsidR="0020120B" w:rsidRPr="00865BCB" w:rsidRDefault="0020120B" w:rsidP="00F63018">
            <w:pPr>
              <w:ind w:right="-108"/>
              <w:rPr>
                <w:bCs/>
                <w:iCs/>
                <w:sz w:val="28"/>
              </w:rPr>
            </w:pPr>
            <w:r w:rsidRPr="00865BCB">
              <w:rPr>
                <w:bCs/>
                <w:iCs/>
                <w:sz w:val="28"/>
              </w:rPr>
              <w:t xml:space="preserve">Рекомендации по </w:t>
            </w:r>
            <w:r w:rsidR="00F63018" w:rsidRPr="00865BCB">
              <w:rPr>
                <w:bCs/>
                <w:iCs/>
                <w:sz w:val="28"/>
              </w:rPr>
              <w:t>развитию инфраструктуры пешеходного движения и велосипедного передвижения…</w:t>
            </w:r>
            <w:r w:rsidRPr="00865BCB">
              <w:rPr>
                <w:bCs/>
                <w:iCs/>
                <w:sz w:val="28"/>
              </w:rPr>
              <w:t>……………………</w:t>
            </w:r>
          </w:p>
        </w:tc>
        <w:tc>
          <w:tcPr>
            <w:tcW w:w="992" w:type="dxa"/>
            <w:tcBorders>
              <w:top w:val="nil"/>
              <w:left w:val="nil"/>
              <w:bottom w:val="nil"/>
            </w:tcBorders>
          </w:tcPr>
          <w:p w:rsidR="00F63018" w:rsidRPr="00865BCB" w:rsidRDefault="00F63018" w:rsidP="004A5C20">
            <w:pPr>
              <w:ind w:right="255"/>
              <w:jc w:val="center"/>
              <w:rPr>
                <w:sz w:val="28"/>
              </w:rPr>
            </w:pPr>
          </w:p>
          <w:p w:rsidR="0020120B" w:rsidRPr="00865BCB" w:rsidRDefault="00E100F5" w:rsidP="005341A4">
            <w:pPr>
              <w:ind w:right="255"/>
              <w:jc w:val="center"/>
              <w:rPr>
                <w:sz w:val="28"/>
              </w:rPr>
            </w:pPr>
            <w:r>
              <w:rPr>
                <w:sz w:val="28"/>
              </w:rPr>
              <w:t>15</w:t>
            </w:r>
            <w:r w:rsidR="005341A4">
              <w:rPr>
                <w:sz w:val="28"/>
              </w:rPr>
              <w:t>1</w:t>
            </w:r>
          </w:p>
        </w:tc>
      </w:tr>
      <w:tr w:rsidR="00F63018" w:rsidRPr="00865BCB" w:rsidTr="003E49B3">
        <w:tc>
          <w:tcPr>
            <w:tcW w:w="1277" w:type="dxa"/>
            <w:tcBorders>
              <w:top w:val="nil"/>
              <w:bottom w:val="nil"/>
              <w:right w:val="nil"/>
            </w:tcBorders>
          </w:tcPr>
          <w:p w:rsidR="00F63018" w:rsidRPr="00865BCB" w:rsidRDefault="00F63018" w:rsidP="0066411B">
            <w:pPr>
              <w:ind w:right="-108"/>
              <w:jc w:val="center"/>
              <w:rPr>
                <w:bCs/>
                <w:sz w:val="28"/>
              </w:rPr>
            </w:pPr>
            <w:r w:rsidRPr="00865BCB">
              <w:rPr>
                <w:bCs/>
                <w:sz w:val="28"/>
              </w:rPr>
              <w:t>11.9</w:t>
            </w:r>
          </w:p>
        </w:tc>
        <w:tc>
          <w:tcPr>
            <w:tcW w:w="8221" w:type="dxa"/>
            <w:tcBorders>
              <w:top w:val="nil"/>
              <w:left w:val="nil"/>
              <w:bottom w:val="nil"/>
              <w:right w:val="nil"/>
            </w:tcBorders>
          </w:tcPr>
          <w:p w:rsidR="00F63018" w:rsidRPr="00865BCB" w:rsidRDefault="00F63018" w:rsidP="00A05B13">
            <w:pPr>
              <w:ind w:right="-108"/>
              <w:rPr>
                <w:bCs/>
                <w:iCs/>
                <w:sz w:val="28"/>
              </w:rPr>
            </w:pPr>
            <w:r w:rsidRPr="00865BCB">
              <w:rPr>
                <w:bCs/>
                <w:iCs/>
                <w:sz w:val="28"/>
              </w:rPr>
              <w:t>Предложения по оптимизации схемы движения грузового транспорта и транспорта с опасными грузами……………………</w:t>
            </w:r>
          </w:p>
        </w:tc>
        <w:tc>
          <w:tcPr>
            <w:tcW w:w="992" w:type="dxa"/>
            <w:tcBorders>
              <w:top w:val="nil"/>
              <w:left w:val="nil"/>
              <w:bottom w:val="nil"/>
            </w:tcBorders>
          </w:tcPr>
          <w:p w:rsidR="00F63018" w:rsidRPr="00865BCB" w:rsidRDefault="00F63018" w:rsidP="004A5C20">
            <w:pPr>
              <w:ind w:right="255"/>
              <w:jc w:val="center"/>
              <w:rPr>
                <w:sz w:val="28"/>
              </w:rPr>
            </w:pPr>
          </w:p>
          <w:p w:rsidR="00F63018" w:rsidRPr="00865BCB" w:rsidRDefault="00E100F5" w:rsidP="00CA712B">
            <w:pPr>
              <w:ind w:right="255"/>
              <w:jc w:val="center"/>
              <w:rPr>
                <w:sz w:val="28"/>
              </w:rPr>
            </w:pPr>
            <w:r>
              <w:rPr>
                <w:sz w:val="28"/>
              </w:rPr>
              <w:t>157</w:t>
            </w:r>
          </w:p>
        </w:tc>
      </w:tr>
      <w:tr w:rsidR="00116A33" w:rsidRPr="00865BCB" w:rsidTr="003E49B3">
        <w:tc>
          <w:tcPr>
            <w:tcW w:w="1277" w:type="dxa"/>
            <w:tcBorders>
              <w:top w:val="nil"/>
              <w:bottom w:val="nil"/>
              <w:right w:val="nil"/>
            </w:tcBorders>
          </w:tcPr>
          <w:p w:rsidR="00116A33" w:rsidRPr="00865BCB" w:rsidRDefault="00116A33" w:rsidP="0066411B">
            <w:pPr>
              <w:ind w:right="-108"/>
              <w:jc w:val="center"/>
              <w:rPr>
                <w:bCs/>
                <w:sz w:val="28"/>
              </w:rPr>
            </w:pPr>
            <w:r>
              <w:rPr>
                <w:bCs/>
                <w:sz w:val="28"/>
              </w:rPr>
              <w:t>11.9.1</w:t>
            </w:r>
          </w:p>
        </w:tc>
        <w:tc>
          <w:tcPr>
            <w:tcW w:w="8221" w:type="dxa"/>
            <w:tcBorders>
              <w:top w:val="nil"/>
              <w:left w:val="nil"/>
              <w:bottom w:val="nil"/>
              <w:right w:val="nil"/>
            </w:tcBorders>
          </w:tcPr>
          <w:p w:rsidR="00116A33" w:rsidRPr="00116A33" w:rsidRDefault="00116A33" w:rsidP="00116A33">
            <w:pPr>
              <w:ind w:right="255"/>
              <w:rPr>
                <w:bCs/>
                <w:iCs/>
                <w:sz w:val="28"/>
                <w:szCs w:val="28"/>
              </w:rPr>
            </w:pPr>
            <w:r w:rsidRPr="00116A33">
              <w:rPr>
                <w:bCs/>
                <w:iCs/>
                <w:sz w:val="28"/>
                <w:szCs w:val="28"/>
              </w:rPr>
              <w:t xml:space="preserve">Предложения по организации </w:t>
            </w:r>
            <w:r>
              <w:rPr>
                <w:bCs/>
                <w:iCs/>
                <w:sz w:val="28"/>
                <w:szCs w:val="28"/>
              </w:rPr>
              <w:t xml:space="preserve">движения </w:t>
            </w:r>
            <w:r w:rsidRPr="00116A33">
              <w:rPr>
                <w:bCs/>
                <w:iCs/>
                <w:sz w:val="28"/>
                <w:szCs w:val="28"/>
              </w:rPr>
              <w:t>крупногабаритных транспортных средств</w:t>
            </w:r>
            <w:r>
              <w:rPr>
                <w:bCs/>
                <w:iCs/>
                <w:sz w:val="28"/>
                <w:szCs w:val="28"/>
              </w:rPr>
              <w:t>………………………………………………</w:t>
            </w:r>
          </w:p>
        </w:tc>
        <w:tc>
          <w:tcPr>
            <w:tcW w:w="992" w:type="dxa"/>
            <w:tcBorders>
              <w:top w:val="nil"/>
              <w:left w:val="nil"/>
              <w:bottom w:val="nil"/>
            </w:tcBorders>
          </w:tcPr>
          <w:p w:rsidR="00116A33" w:rsidRDefault="00116A33" w:rsidP="004A5C20">
            <w:pPr>
              <w:ind w:right="255"/>
              <w:jc w:val="center"/>
              <w:rPr>
                <w:sz w:val="28"/>
              </w:rPr>
            </w:pPr>
          </w:p>
          <w:p w:rsidR="00116A33" w:rsidRPr="00865BCB" w:rsidRDefault="00E100F5" w:rsidP="00CA712B">
            <w:pPr>
              <w:ind w:right="255"/>
              <w:jc w:val="center"/>
              <w:rPr>
                <w:sz w:val="28"/>
              </w:rPr>
            </w:pPr>
            <w:r>
              <w:rPr>
                <w:sz w:val="28"/>
              </w:rPr>
              <w:t>157</w:t>
            </w:r>
          </w:p>
        </w:tc>
      </w:tr>
      <w:tr w:rsidR="00116A33" w:rsidRPr="00865BCB" w:rsidTr="003E49B3">
        <w:tc>
          <w:tcPr>
            <w:tcW w:w="1277" w:type="dxa"/>
            <w:tcBorders>
              <w:top w:val="nil"/>
              <w:bottom w:val="nil"/>
              <w:right w:val="nil"/>
            </w:tcBorders>
          </w:tcPr>
          <w:p w:rsidR="00116A33" w:rsidRPr="00865BCB" w:rsidRDefault="00116A33" w:rsidP="0066411B">
            <w:pPr>
              <w:ind w:right="-108"/>
              <w:jc w:val="center"/>
              <w:rPr>
                <w:bCs/>
                <w:sz w:val="28"/>
              </w:rPr>
            </w:pPr>
            <w:r>
              <w:rPr>
                <w:bCs/>
                <w:sz w:val="28"/>
              </w:rPr>
              <w:t>11.9.2</w:t>
            </w:r>
          </w:p>
        </w:tc>
        <w:tc>
          <w:tcPr>
            <w:tcW w:w="8221" w:type="dxa"/>
            <w:tcBorders>
              <w:top w:val="nil"/>
              <w:left w:val="nil"/>
              <w:bottom w:val="nil"/>
              <w:right w:val="nil"/>
            </w:tcBorders>
          </w:tcPr>
          <w:p w:rsidR="00116A33" w:rsidRPr="00116A33" w:rsidRDefault="00116A33" w:rsidP="00116A33">
            <w:pPr>
              <w:ind w:right="-1"/>
              <w:jc w:val="both"/>
              <w:rPr>
                <w:sz w:val="28"/>
                <w:szCs w:val="28"/>
              </w:rPr>
            </w:pPr>
            <w:r w:rsidRPr="00116A33">
              <w:rPr>
                <w:sz w:val="28"/>
                <w:szCs w:val="28"/>
              </w:rPr>
              <w:t>Организация движения грузового транспорта к торговым точкам.</w:t>
            </w:r>
            <w:r w:rsidR="0066411B">
              <w:rPr>
                <w:sz w:val="28"/>
                <w:szCs w:val="28"/>
              </w:rPr>
              <w:t>..</w:t>
            </w:r>
          </w:p>
        </w:tc>
        <w:tc>
          <w:tcPr>
            <w:tcW w:w="992" w:type="dxa"/>
            <w:tcBorders>
              <w:top w:val="nil"/>
              <w:left w:val="nil"/>
              <w:bottom w:val="nil"/>
            </w:tcBorders>
          </w:tcPr>
          <w:p w:rsidR="00116A33" w:rsidRPr="00865BCB" w:rsidRDefault="00E100F5" w:rsidP="005341A4">
            <w:pPr>
              <w:ind w:right="255"/>
              <w:jc w:val="center"/>
              <w:rPr>
                <w:sz w:val="28"/>
              </w:rPr>
            </w:pPr>
            <w:r>
              <w:rPr>
                <w:sz w:val="28"/>
              </w:rPr>
              <w:t>15</w:t>
            </w:r>
            <w:r w:rsidR="005341A4">
              <w:rPr>
                <w:sz w:val="28"/>
              </w:rPr>
              <w:t>7</w:t>
            </w:r>
          </w:p>
        </w:tc>
      </w:tr>
      <w:tr w:rsidR="0020120B" w:rsidRPr="00865BCB" w:rsidTr="003E49B3">
        <w:tc>
          <w:tcPr>
            <w:tcW w:w="1277" w:type="dxa"/>
            <w:tcBorders>
              <w:top w:val="nil"/>
              <w:bottom w:val="nil"/>
              <w:right w:val="nil"/>
            </w:tcBorders>
          </w:tcPr>
          <w:p w:rsidR="0020120B" w:rsidRPr="00865BCB" w:rsidRDefault="00F63018" w:rsidP="0066411B">
            <w:pPr>
              <w:ind w:right="-108"/>
              <w:jc w:val="center"/>
              <w:rPr>
                <w:bCs/>
                <w:sz w:val="28"/>
              </w:rPr>
            </w:pPr>
            <w:r w:rsidRPr="00865BCB">
              <w:rPr>
                <w:bCs/>
                <w:sz w:val="28"/>
              </w:rPr>
              <w:t>11.10</w:t>
            </w:r>
          </w:p>
        </w:tc>
        <w:tc>
          <w:tcPr>
            <w:tcW w:w="8221" w:type="dxa"/>
            <w:tcBorders>
              <w:top w:val="nil"/>
              <w:left w:val="nil"/>
              <w:bottom w:val="nil"/>
              <w:right w:val="nil"/>
            </w:tcBorders>
          </w:tcPr>
          <w:p w:rsidR="0020120B" w:rsidRPr="00865BCB" w:rsidRDefault="0020120B" w:rsidP="00A05B13">
            <w:pPr>
              <w:ind w:right="-108"/>
              <w:rPr>
                <w:bCs/>
                <w:iCs/>
                <w:sz w:val="28"/>
              </w:rPr>
            </w:pPr>
            <w:r w:rsidRPr="00865BCB">
              <w:rPr>
                <w:bCs/>
                <w:iCs/>
                <w:sz w:val="28"/>
              </w:rPr>
              <w:t>Предложения по оптимизации схемы движения ГПТ……………</w:t>
            </w:r>
          </w:p>
        </w:tc>
        <w:tc>
          <w:tcPr>
            <w:tcW w:w="992" w:type="dxa"/>
            <w:tcBorders>
              <w:top w:val="nil"/>
              <w:left w:val="nil"/>
              <w:bottom w:val="nil"/>
            </w:tcBorders>
          </w:tcPr>
          <w:p w:rsidR="0020120B" w:rsidRPr="00865BCB" w:rsidRDefault="00E100F5" w:rsidP="0066411B">
            <w:pPr>
              <w:ind w:right="255"/>
              <w:jc w:val="center"/>
              <w:rPr>
                <w:sz w:val="28"/>
              </w:rPr>
            </w:pPr>
            <w:r>
              <w:rPr>
                <w:sz w:val="28"/>
              </w:rPr>
              <w:t>158</w:t>
            </w:r>
          </w:p>
        </w:tc>
      </w:tr>
      <w:tr w:rsidR="00FD2486" w:rsidRPr="00865BCB" w:rsidTr="003E49B3">
        <w:tc>
          <w:tcPr>
            <w:tcW w:w="1277" w:type="dxa"/>
            <w:tcBorders>
              <w:top w:val="nil"/>
              <w:bottom w:val="nil"/>
              <w:right w:val="nil"/>
            </w:tcBorders>
          </w:tcPr>
          <w:p w:rsidR="00FD2486" w:rsidRPr="00865BCB" w:rsidRDefault="00FD2486" w:rsidP="0066411B">
            <w:pPr>
              <w:ind w:right="-108"/>
              <w:jc w:val="center"/>
              <w:rPr>
                <w:bCs/>
                <w:sz w:val="28"/>
              </w:rPr>
            </w:pPr>
            <w:r>
              <w:rPr>
                <w:bCs/>
                <w:sz w:val="28"/>
              </w:rPr>
              <w:t>11.10.1</w:t>
            </w:r>
          </w:p>
        </w:tc>
        <w:tc>
          <w:tcPr>
            <w:tcW w:w="8221" w:type="dxa"/>
            <w:tcBorders>
              <w:top w:val="nil"/>
              <w:left w:val="nil"/>
              <w:bottom w:val="nil"/>
              <w:right w:val="nil"/>
            </w:tcBorders>
          </w:tcPr>
          <w:p w:rsidR="00FD2486" w:rsidRPr="00FD2486" w:rsidRDefault="00FD2486" w:rsidP="0066411B">
            <w:pPr>
              <w:ind w:right="255"/>
              <w:rPr>
                <w:bCs/>
                <w:iCs/>
                <w:color w:val="000000"/>
                <w:sz w:val="28"/>
                <w:szCs w:val="28"/>
              </w:rPr>
            </w:pPr>
            <w:r w:rsidRPr="00FD2486">
              <w:rPr>
                <w:bCs/>
                <w:iCs/>
                <w:color w:val="000000"/>
                <w:sz w:val="28"/>
                <w:szCs w:val="28"/>
              </w:rPr>
              <w:t xml:space="preserve">Предложения по оптимизации схемы остановочных пунктов </w:t>
            </w:r>
            <w:r w:rsidRPr="00FD2486">
              <w:rPr>
                <w:bCs/>
                <w:iCs/>
                <w:color w:val="000000"/>
                <w:sz w:val="28"/>
                <w:szCs w:val="28"/>
              </w:rPr>
              <w:lastRenderedPageBreak/>
              <w:t>городского пассажирского транспорта</w:t>
            </w:r>
            <w:r>
              <w:rPr>
                <w:bCs/>
                <w:iCs/>
                <w:color w:val="000000"/>
                <w:sz w:val="28"/>
                <w:szCs w:val="28"/>
              </w:rPr>
              <w:t>…………………………….</w:t>
            </w:r>
          </w:p>
        </w:tc>
        <w:tc>
          <w:tcPr>
            <w:tcW w:w="992" w:type="dxa"/>
            <w:tcBorders>
              <w:top w:val="nil"/>
              <w:left w:val="nil"/>
              <w:bottom w:val="nil"/>
            </w:tcBorders>
          </w:tcPr>
          <w:p w:rsidR="00FD2486" w:rsidRDefault="00FD2486" w:rsidP="0066411B">
            <w:pPr>
              <w:ind w:right="255"/>
              <w:jc w:val="center"/>
              <w:rPr>
                <w:sz w:val="28"/>
              </w:rPr>
            </w:pPr>
          </w:p>
          <w:p w:rsidR="00CA712B" w:rsidRPr="00865BCB" w:rsidRDefault="00C9562E" w:rsidP="0066411B">
            <w:pPr>
              <w:ind w:right="255"/>
              <w:jc w:val="center"/>
              <w:rPr>
                <w:sz w:val="28"/>
              </w:rPr>
            </w:pPr>
            <w:r>
              <w:rPr>
                <w:sz w:val="28"/>
              </w:rPr>
              <w:lastRenderedPageBreak/>
              <w:t>158</w:t>
            </w:r>
          </w:p>
        </w:tc>
      </w:tr>
      <w:tr w:rsidR="00FD2486" w:rsidRPr="00865BCB" w:rsidTr="003E49B3">
        <w:tc>
          <w:tcPr>
            <w:tcW w:w="1277" w:type="dxa"/>
            <w:tcBorders>
              <w:top w:val="nil"/>
              <w:bottom w:val="nil"/>
              <w:right w:val="nil"/>
            </w:tcBorders>
          </w:tcPr>
          <w:p w:rsidR="00FD2486" w:rsidRPr="00865BCB" w:rsidRDefault="00FD2486" w:rsidP="0066411B">
            <w:pPr>
              <w:ind w:right="-108"/>
              <w:jc w:val="center"/>
              <w:rPr>
                <w:bCs/>
                <w:sz w:val="28"/>
              </w:rPr>
            </w:pPr>
            <w:r>
              <w:rPr>
                <w:bCs/>
                <w:sz w:val="28"/>
              </w:rPr>
              <w:lastRenderedPageBreak/>
              <w:t>11.10.2</w:t>
            </w:r>
          </w:p>
        </w:tc>
        <w:tc>
          <w:tcPr>
            <w:tcW w:w="8221" w:type="dxa"/>
            <w:tcBorders>
              <w:top w:val="nil"/>
              <w:left w:val="nil"/>
              <w:bottom w:val="nil"/>
              <w:right w:val="nil"/>
            </w:tcBorders>
          </w:tcPr>
          <w:p w:rsidR="00FD2486" w:rsidRPr="00E27CCE" w:rsidRDefault="00FD2486" w:rsidP="00FD2486">
            <w:pPr>
              <w:ind w:right="-108"/>
              <w:rPr>
                <w:bCs/>
                <w:iCs/>
                <w:sz w:val="28"/>
              </w:rPr>
            </w:pPr>
            <w:r w:rsidRPr="00E27CCE">
              <w:rPr>
                <w:sz w:val="28"/>
                <w:szCs w:val="28"/>
              </w:rPr>
              <w:t>Предложения по обеспечению доступной сферы для маломобильных групп населения к приоритетным объектам жизнедеятельности</w:t>
            </w:r>
            <w:r w:rsidRPr="00E27CCE">
              <w:t xml:space="preserve"> ……………………………………………………………</w:t>
            </w:r>
          </w:p>
        </w:tc>
        <w:tc>
          <w:tcPr>
            <w:tcW w:w="992" w:type="dxa"/>
            <w:tcBorders>
              <w:top w:val="nil"/>
              <w:left w:val="nil"/>
              <w:bottom w:val="nil"/>
            </w:tcBorders>
          </w:tcPr>
          <w:p w:rsidR="00FD2486" w:rsidRDefault="00FD2486" w:rsidP="0066411B">
            <w:pPr>
              <w:ind w:right="255"/>
              <w:jc w:val="center"/>
              <w:rPr>
                <w:sz w:val="28"/>
              </w:rPr>
            </w:pPr>
          </w:p>
          <w:p w:rsidR="00CA712B" w:rsidRDefault="00CA712B" w:rsidP="0066411B">
            <w:pPr>
              <w:ind w:right="255"/>
              <w:jc w:val="center"/>
              <w:rPr>
                <w:sz w:val="28"/>
              </w:rPr>
            </w:pPr>
          </w:p>
          <w:p w:rsidR="00CA712B" w:rsidRPr="00865BCB" w:rsidRDefault="00C9562E" w:rsidP="005341A4">
            <w:pPr>
              <w:ind w:right="255"/>
              <w:jc w:val="center"/>
              <w:rPr>
                <w:sz w:val="28"/>
              </w:rPr>
            </w:pPr>
            <w:r>
              <w:rPr>
                <w:sz w:val="28"/>
              </w:rPr>
              <w:t>17</w:t>
            </w:r>
            <w:r w:rsidR="005341A4">
              <w:rPr>
                <w:sz w:val="28"/>
              </w:rPr>
              <w:t>1</w:t>
            </w:r>
          </w:p>
        </w:tc>
      </w:tr>
      <w:tr w:rsidR="0020120B" w:rsidRPr="00865BCB" w:rsidTr="0066411B">
        <w:tc>
          <w:tcPr>
            <w:tcW w:w="1277" w:type="dxa"/>
            <w:tcBorders>
              <w:top w:val="nil"/>
              <w:bottom w:val="nil"/>
              <w:right w:val="nil"/>
            </w:tcBorders>
          </w:tcPr>
          <w:p w:rsidR="0020120B" w:rsidRPr="00865BCB" w:rsidRDefault="00F63018" w:rsidP="0066411B">
            <w:pPr>
              <w:ind w:right="-108"/>
              <w:jc w:val="center"/>
              <w:rPr>
                <w:bCs/>
                <w:sz w:val="28"/>
              </w:rPr>
            </w:pPr>
            <w:r w:rsidRPr="00865BCB">
              <w:rPr>
                <w:bCs/>
                <w:sz w:val="28"/>
              </w:rPr>
              <w:t>11.11</w:t>
            </w:r>
          </w:p>
        </w:tc>
        <w:tc>
          <w:tcPr>
            <w:tcW w:w="8221" w:type="dxa"/>
            <w:tcBorders>
              <w:top w:val="nil"/>
              <w:left w:val="nil"/>
              <w:bottom w:val="nil"/>
              <w:right w:val="nil"/>
            </w:tcBorders>
          </w:tcPr>
          <w:p w:rsidR="0020120B" w:rsidRPr="00865BCB" w:rsidRDefault="0020120B" w:rsidP="00A05B13">
            <w:pPr>
              <w:ind w:right="-108"/>
              <w:rPr>
                <w:bCs/>
                <w:iCs/>
                <w:sz w:val="28"/>
              </w:rPr>
            </w:pPr>
            <w:r w:rsidRPr="00865BCB">
              <w:rPr>
                <w:bCs/>
                <w:iCs/>
                <w:sz w:val="28"/>
              </w:rPr>
              <w:t>Предложения по размещению и обустройству стоянок и парковок, обустройству мест стоянок такси……………………………………</w:t>
            </w:r>
          </w:p>
        </w:tc>
        <w:tc>
          <w:tcPr>
            <w:tcW w:w="992" w:type="dxa"/>
            <w:tcBorders>
              <w:top w:val="nil"/>
              <w:left w:val="nil"/>
              <w:bottom w:val="nil"/>
            </w:tcBorders>
            <w:vAlign w:val="bottom"/>
          </w:tcPr>
          <w:p w:rsidR="0020120B" w:rsidRPr="00865BCB" w:rsidRDefault="00C9562E" w:rsidP="005341A4">
            <w:pPr>
              <w:ind w:right="255"/>
              <w:jc w:val="center"/>
              <w:rPr>
                <w:sz w:val="28"/>
              </w:rPr>
            </w:pPr>
            <w:r>
              <w:rPr>
                <w:sz w:val="28"/>
              </w:rPr>
              <w:t>17</w:t>
            </w:r>
            <w:r w:rsidR="005341A4">
              <w:rPr>
                <w:sz w:val="28"/>
              </w:rPr>
              <w:t>4</w:t>
            </w:r>
          </w:p>
        </w:tc>
      </w:tr>
      <w:tr w:rsidR="0020120B" w:rsidRPr="00865BCB" w:rsidTr="003E49B3">
        <w:tc>
          <w:tcPr>
            <w:tcW w:w="1277" w:type="dxa"/>
            <w:tcBorders>
              <w:top w:val="nil"/>
              <w:bottom w:val="nil"/>
              <w:right w:val="nil"/>
            </w:tcBorders>
          </w:tcPr>
          <w:p w:rsidR="0020120B" w:rsidRPr="00865BCB" w:rsidRDefault="00F63018" w:rsidP="0066411B">
            <w:pPr>
              <w:ind w:right="-108"/>
              <w:jc w:val="center"/>
              <w:rPr>
                <w:bCs/>
                <w:sz w:val="28"/>
              </w:rPr>
            </w:pPr>
            <w:r w:rsidRPr="00865BCB">
              <w:rPr>
                <w:bCs/>
                <w:sz w:val="28"/>
              </w:rPr>
              <w:t>11.11.1</w:t>
            </w:r>
          </w:p>
        </w:tc>
        <w:tc>
          <w:tcPr>
            <w:tcW w:w="8221" w:type="dxa"/>
            <w:tcBorders>
              <w:top w:val="nil"/>
              <w:left w:val="nil"/>
              <w:bottom w:val="nil"/>
              <w:right w:val="nil"/>
            </w:tcBorders>
          </w:tcPr>
          <w:p w:rsidR="0020120B" w:rsidRPr="00865BCB" w:rsidRDefault="00F63018" w:rsidP="004A5C20">
            <w:pPr>
              <w:ind w:right="-108"/>
              <w:rPr>
                <w:bCs/>
                <w:iCs/>
                <w:sz w:val="28"/>
              </w:rPr>
            </w:pPr>
            <w:r w:rsidRPr="00865BCB">
              <w:rPr>
                <w:bCs/>
                <w:iCs/>
                <w:sz w:val="28"/>
              </w:rPr>
              <w:t>Предложения по размещению и обустройству стоянок и парковок</w:t>
            </w:r>
          </w:p>
        </w:tc>
        <w:tc>
          <w:tcPr>
            <w:tcW w:w="992" w:type="dxa"/>
            <w:tcBorders>
              <w:top w:val="nil"/>
              <w:left w:val="nil"/>
              <w:bottom w:val="nil"/>
            </w:tcBorders>
          </w:tcPr>
          <w:p w:rsidR="0020120B" w:rsidRPr="00865BCB" w:rsidRDefault="00C9562E" w:rsidP="005341A4">
            <w:pPr>
              <w:ind w:right="255"/>
              <w:jc w:val="center"/>
              <w:rPr>
                <w:sz w:val="28"/>
              </w:rPr>
            </w:pPr>
            <w:r>
              <w:rPr>
                <w:sz w:val="28"/>
              </w:rPr>
              <w:t>17</w:t>
            </w:r>
            <w:r w:rsidR="005341A4">
              <w:rPr>
                <w:sz w:val="28"/>
              </w:rPr>
              <w:t>4</w:t>
            </w:r>
          </w:p>
        </w:tc>
      </w:tr>
      <w:tr w:rsidR="00F63018" w:rsidRPr="00865BCB" w:rsidTr="003E49B3">
        <w:tc>
          <w:tcPr>
            <w:tcW w:w="1277" w:type="dxa"/>
            <w:tcBorders>
              <w:top w:val="nil"/>
              <w:bottom w:val="nil"/>
              <w:right w:val="nil"/>
            </w:tcBorders>
          </w:tcPr>
          <w:p w:rsidR="00F63018" w:rsidRPr="00865BCB" w:rsidRDefault="00F63018" w:rsidP="0066411B">
            <w:pPr>
              <w:ind w:right="-108"/>
              <w:jc w:val="center"/>
              <w:rPr>
                <w:bCs/>
                <w:sz w:val="28"/>
              </w:rPr>
            </w:pPr>
            <w:r w:rsidRPr="00865BCB">
              <w:rPr>
                <w:bCs/>
                <w:sz w:val="28"/>
              </w:rPr>
              <w:t>11.11.2</w:t>
            </w:r>
          </w:p>
        </w:tc>
        <w:tc>
          <w:tcPr>
            <w:tcW w:w="8221" w:type="dxa"/>
            <w:tcBorders>
              <w:top w:val="nil"/>
              <w:left w:val="nil"/>
              <w:bottom w:val="nil"/>
              <w:right w:val="nil"/>
            </w:tcBorders>
          </w:tcPr>
          <w:p w:rsidR="00F63018" w:rsidRPr="00865BCB" w:rsidRDefault="00F63018" w:rsidP="004A5C20">
            <w:pPr>
              <w:ind w:right="-108"/>
              <w:rPr>
                <w:bCs/>
                <w:iCs/>
                <w:sz w:val="28"/>
              </w:rPr>
            </w:pPr>
            <w:r w:rsidRPr="00865BCB">
              <w:rPr>
                <w:bCs/>
                <w:iCs/>
                <w:sz w:val="28"/>
              </w:rPr>
              <w:t>Предложения по обустройству мест стоянок такси………………..</w:t>
            </w:r>
          </w:p>
        </w:tc>
        <w:tc>
          <w:tcPr>
            <w:tcW w:w="992" w:type="dxa"/>
            <w:tcBorders>
              <w:top w:val="nil"/>
              <w:left w:val="nil"/>
              <w:bottom w:val="nil"/>
            </w:tcBorders>
          </w:tcPr>
          <w:p w:rsidR="00F63018" w:rsidRPr="00865BCB" w:rsidRDefault="00C9562E" w:rsidP="005341A4">
            <w:pPr>
              <w:ind w:right="255"/>
              <w:jc w:val="center"/>
              <w:rPr>
                <w:sz w:val="28"/>
              </w:rPr>
            </w:pPr>
            <w:r>
              <w:rPr>
                <w:sz w:val="28"/>
              </w:rPr>
              <w:t>17</w:t>
            </w:r>
            <w:r w:rsidR="005341A4">
              <w:rPr>
                <w:sz w:val="28"/>
              </w:rPr>
              <w:t>5</w:t>
            </w:r>
          </w:p>
        </w:tc>
      </w:tr>
      <w:tr w:rsidR="0020120B" w:rsidRPr="00865BCB" w:rsidTr="00983E04">
        <w:tc>
          <w:tcPr>
            <w:tcW w:w="1277" w:type="dxa"/>
            <w:tcBorders>
              <w:top w:val="nil"/>
              <w:bottom w:val="nil"/>
              <w:right w:val="nil"/>
            </w:tcBorders>
          </w:tcPr>
          <w:p w:rsidR="0020120B" w:rsidRPr="00865BCB" w:rsidRDefault="00F63018" w:rsidP="0066411B">
            <w:pPr>
              <w:ind w:right="-108"/>
              <w:jc w:val="center"/>
              <w:rPr>
                <w:bCs/>
                <w:sz w:val="28"/>
              </w:rPr>
            </w:pPr>
            <w:r w:rsidRPr="00865BCB">
              <w:rPr>
                <w:bCs/>
                <w:sz w:val="28"/>
              </w:rPr>
              <w:t>11.11.3</w:t>
            </w:r>
          </w:p>
        </w:tc>
        <w:tc>
          <w:tcPr>
            <w:tcW w:w="8221" w:type="dxa"/>
            <w:tcBorders>
              <w:top w:val="nil"/>
              <w:left w:val="nil"/>
              <w:bottom w:val="nil"/>
              <w:right w:val="nil"/>
            </w:tcBorders>
          </w:tcPr>
          <w:p w:rsidR="0020120B" w:rsidRPr="00865BCB" w:rsidRDefault="00F63018" w:rsidP="004A5C20">
            <w:pPr>
              <w:ind w:right="-108"/>
              <w:rPr>
                <w:bCs/>
                <w:iCs/>
                <w:sz w:val="28"/>
              </w:rPr>
            </w:pPr>
            <w:r w:rsidRPr="00865BCB">
              <w:rPr>
                <w:bCs/>
                <w:iCs/>
                <w:sz w:val="28"/>
              </w:rPr>
              <w:t>Локальные нормативы обеспеченности стоянками объектов тяготения по структуре транспортного спроса…………………….</w:t>
            </w:r>
          </w:p>
        </w:tc>
        <w:tc>
          <w:tcPr>
            <w:tcW w:w="992" w:type="dxa"/>
            <w:tcBorders>
              <w:top w:val="nil"/>
              <w:left w:val="nil"/>
              <w:bottom w:val="nil"/>
            </w:tcBorders>
            <w:vAlign w:val="bottom"/>
          </w:tcPr>
          <w:p w:rsidR="0020120B" w:rsidRPr="00865BCB" w:rsidRDefault="00C9562E" w:rsidP="005341A4">
            <w:pPr>
              <w:ind w:right="255"/>
              <w:jc w:val="center"/>
              <w:rPr>
                <w:sz w:val="28"/>
              </w:rPr>
            </w:pPr>
            <w:r>
              <w:rPr>
                <w:sz w:val="28"/>
              </w:rPr>
              <w:t>17</w:t>
            </w:r>
            <w:r w:rsidR="005341A4">
              <w:rPr>
                <w:sz w:val="28"/>
              </w:rPr>
              <w:t>5</w:t>
            </w:r>
          </w:p>
        </w:tc>
      </w:tr>
      <w:tr w:rsidR="00A05B13" w:rsidRPr="00865BCB" w:rsidTr="003E49B3">
        <w:tc>
          <w:tcPr>
            <w:tcW w:w="1277" w:type="dxa"/>
            <w:tcBorders>
              <w:top w:val="nil"/>
              <w:bottom w:val="nil"/>
              <w:right w:val="nil"/>
            </w:tcBorders>
          </w:tcPr>
          <w:p w:rsidR="00A05B13" w:rsidRPr="00865BCB" w:rsidRDefault="00A05B13" w:rsidP="00C9562E">
            <w:pPr>
              <w:ind w:right="-108"/>
              <w:jc w:val="center"/>
              <w:rPr>
                <w:bCs/>
                <w:sz w:val="28"/>
              </w:rPr>
            </w:pPr>
            <w:r w:rsidRPr="00865BCB">
              <w:rPr>
                <w:bCs/>
                <w:sz w:val="28"/>
              </w:rPr>
              <w:t>11.1</w:t>
            </w:r>
            <w:r w:rsidR="00C9562E">
              <w:rPr>
                <w:bCs/>
                <w:sz w:val="28"/>
              </w:rPr>
              <w:t>2</w:t>
            </w:r>
          </w:p>
        </w:tc>
        <w:tc>
          <w:tcPr>
            <w:tcW w:w="8221" w:type="dxa"/>
            <w:tcBorders>
              <w:top w:val="nil"/>
              <w:left w:val="nil"/>
              <w:bottom w:val="nil"/>
              <w:right w:val="nil"/>
            </w:tcBorders>
          </w:tcPr>
          <w:p w:rsidR="00A05B13" w:rsidRPr="00865BCB" w:rsidRDefault="00A05B13" w:rsidP="00A05B13">
            <w:pPr>
              <w:ind w:right="-108"/>
              <w:rPr>
                <w:bCs/>
                <w:iCs/>
                <w:sz w:val="28"/>
              </w:rPr>
            </w:pPr>
            <w:r w:rsidRPr="00865BCB">
              <w:rPr>
                <w:bCs/>
                <w:iCs/>
                <w:sz w:val="28"/>
              </w:rPr>
              <w:t>Предложения по внедрению типовых схем………………………..</w:t>
            </w:r>
          </w:p>
        </w:tc>
        <w:tc>
          <w:tcPr>
            <w:tcW w:w="992" w:type="dxa"/>
            <w:tcBorders>
              <w:top w:val="nil"/>
              <w:left w:val="nil"/>
              <w:bottom w:val="nil"/>
            </w:tcBorders>
          </w:tcPr>
          <w:p w:rsidR="00A05B13" w:rsidRPr="00865BCB" w:rsidRDefault="00C9562E" w:rsidP="005341A4">
            <w:pPr>
              <w:ind w:right="255"/>
              <w:jc w:val="center"/>
              <w:rPr>
                <w:sz w:val="28"/>
              </w:rPr>
            </w:pPr>
            <w:r>
              <w:rPr>
                <w:sz w:val="28"/>
              </w:rPr>
              <w:t>17</w:t>
            </w:r>
            <w:r w:rsidR="005341A4">
              <w:rPr>
                <w:sz w:val="28"/>
              </w:rPr>
              <w:t>6</w:t>
            </w:r>
          </w:p>
        </w:tc>
      </w:tr>
      <w:tr w:rsidR="00A05B13" w:rsidRPr="00865BCB" w:rsidTr="003E49B3">
        <w:tc>
          <w:tcPr>
            <w:tcW w:w="1277" w:type="dxa"/>
            <w:tcBorders>
              <w:top w:val="nil"/>
              <w:bottom w:val="nil"/>
              <w:right w:val="nil"/>
            </w:tcBorders>
          </w:tcPr>
          <w:p w:rsidR="00A05B13" w:rsidRPr="00865BCB" w:rsidRDefault="00A05B13" w:rsidP="00C9562E">
            <w:pPr>
              <w:ind w:right="-108"/>
              <w:jc w:val="center"/>
              <w:rPr>
                <w:bCs/>
                <w:sz w:val="28"/>
              </w:rPr>
            </w:pPr>
            <w:r w:rsidRPr="00865BCB">
              <w:rPr>
                <w:bCs/>
                <w:sz w:val="28"/>
              </w:rPr>
              <w:t>11.1</w:t>
            </w:r>
            <w:r w:rsidR="00C9562E">
              <w:rPr>
                <w:bCs/>
                <w:sz w:val="28"/>
              </w:rPr>
              <w:t>2</w:t>
            </w:r>
            <w:r w:rsidRPr="00865BCB">
              <w:rPr>
                <w:bCs/>
                <w:sz w:val="28"/>
              </w:rPr>
              <w:t>.1</w:t>
            </w:r>
          </w:p>
        </w:tc>
        <w:tc>
          <w:tcPr>
            <w:tcW w:w="8221" w:type="dxa"/>
            <w:tcBorders>
              <w:top w:val="nil"/>
              <w:left w:val="nil"/>
              <w:bottom w:val="nil"/>
              <w:right w:val="nil"/>
            </w:tcBorders>
          </w:tcPr>
          <w:p w:rsidR="00A05B13" w:rsidRPr="00865BCB" w:rsidRDefault="00A05B13" w:rsidP="00A05B13">
            <w:pPr>
              <w:ind w:right="-108"/>
              <w:rPr>
                <w:bCs/>
                <w:iCs/>
                <w:sz w:val="28"/>
              </w:rPr>
            </w:pPr>
            <w:r w:rsidRPr="00865BCB">
              <w:rPr>
                <w:bCs/>
                <w:iCs/>
                <w:sz w:val="28"/>
              </w:rPr>
              <w:t>Внедрение типовых схем ОДД  районе пешеходных переходов</w:t>
            </w:r>
          </w:p>
        </w:tc>
        <w:tc>
          <w:tcPr>
            <w:tcW w:w="992" w:type="dxa"/>
            <w:tcBorders>
              <w:top w:val="nil"/>
              <w:left w:val="nil"/>
              <w:bottom w:val="nil"/>
            </w:tcBorders>
          </w:tcPr>
          <w:p w:rsidR="00A05B13" w:rsidRPr="00865BCB" w:rsidRDefault="00C9562E" w:rsidP="005341A4">
            <w:pPr>
              <w:ind w:right="255"/>
              <w:jc w:val="center"/>
              <w:rPr>
                <w:sz w:val="28"/>
              </w:rPr>
            </w:pPr>
            <w:r>
              <w:rPr>
                <w:sz w:val="28"/>
              </w:rPr>
              <w:t>17</w:t>
            </w:r>
            <w:r w:rsidR="005341A4">
              <w:rPr>
                <w:sz w:val="28"/>
              </w:rPr>
              <w:t>6</w:t>
            </w:r>
          </w:p>
        </w:tc>
      </w:tr>
      <w:tr w:rsidR="00A05B13" w:rsidRPr="00865BCB" w:rsidTr="003E49B3">
        <w:tc>
          <w:tcPr>
            <w:tcW w:w="1277" w:type="dxa"/>
            <w:tcBorders>
              <w:top w:val="nil"/>
              <w:bottom w:val="nil"/>
              <w:right w:val="nil"/>
            </w:tcBorders>
          </w:tcPr>
          <w:p w:rsidR="00A05B13" w:rsidRPr="00865BCB" w:rsidRDefault="00A05B13" w:rsidP="00C9562E">
            <w:pPr>
              <w:ind w:right="-108"/>
              <w:jc w:val="center"/>
              <w:rPr>
                <w:bCs/>
                <w:sz w:val="28"/>
              </w:rPr>
            </w:pPr>
            <w:r w:rsidRPr="00865BCB">
              <w:rPr>
                <w:bCs/>
                <w:sz w:val="28"/>
              </w:rPr>
              <w:t>11.1</w:t>
            </w:r>
            <w:r w:rsidR="00C9562E">
              <w:rPr>
                <w:bCs/>
                <w:sz w:val="28"/>
              </w:rPr>
              <w:t>2</w:t>
            </w:r>
            <w:r w:rsidRPr="00865BCB">
              <w:rPr>
                <w:bCs/>
                <w:sz w:val="28"/>
              </w:rPr>
              <w:t>.2</w:t>
            </w:r>
          </w:p>
        </w:tc>
        <w:tc>
          <w:tcPr>
            <w:tcW w:w="8221" w:type="dxa"/>
            <w:tcBorders>
              <w:top w:val="nil"/>
              <w:left w:val="nil"/>
              <w:bottom w:val="nil"/>
              <w:right w:val="nil"/>
            </w:tcBorders>
          </w:tcPr>
          <w:p w:rsidR="00A05B13" w:rsidRPr="00865BCB" w:rsidRDefault="00A05B13" w:rsidP="00A05B13">
            <w:pPr>
              <w:ind w:right="-108"/>
              <w:rPr>
                <w:bCs/>
                <w:iCs/>
                <w:sz w:val="28"/>
              </w:rPr>
            </w:pPr>
            <w:r w:rsidRPr="00865BCB">
              <w:rPr>
                <w:bCs/>
                <w:iCs/>
                <w:sz w:val="28"/>
              </w:rPr>
              <w:t>Внедрение типовых схем ОДД  на период временных ограничений</w:t>
            </w:r>
          </w:p>
        </w:tc>
        <w:tc>
          <w:tcPr>
            <w:tcW w:w="992" w:type="dxa"/>
            <w:tcBorders>
              <w:top w:val="nil"/>
              <w:left w:val="nil"/>
              <w:bottom w:val="nil"/>
            </w:tcBorders>
          </w:tcPr>
          <w:p w:rsidR="00A05B13" w:rsidRPr="00865BCB" w:rsidRDefault="00C9562E" w:rsidP="005341A4">
            <w:pPr>
              <w:ind w:right="255"/>
              <w:jc w:val="center"/>
              <w:rPr>
                <w:sz w:val="28"/>
              </w:rPr>
            </w:pPr>
            <w:r>
              <w:rPr>
                <w:sz w:val="28"/>
              </w:rPr>
              <w:t>17</w:t>
            </w:r>
            <w:r w:rsidR="005341A4">
              <w:rPr>
                <w:sz w:val="28"/>
              </w:rPr>
              <w:t>7</w:t>
            </w:r>
          </w:p>
        </w:tc>
      </w:tr>
      <w:tr w:rsidR="00A05B13" w:rsidRPr="00865BCB" w:rsidTr="003E49B3">
        <w:tc>
          <w:tcPr>
            <w:tcW w:w="1277" w:type="dxa"/>
            <w:tcBorders>
              <w:top w:val="nil"/>
              <w:bottom w:val="nil"/>
              <w:right w:val="nil"/>
            </w:tcBorders>
          </w:tcPr>
          <w:p w:rsidR="00A05B13" w:rsidRPr="00865BCB" w:rsidRDefault="00A05B13" w:rsidP="0066411B">
            <w:pPr>
              <w:ind w:right="-108"/>
              <w:jc w:val="center"/>
              <w:rPr>
                <w:bCs/>
                <w:sz w:val="28"/>
              </w:rPr>
            </w:pPr>
            <w:r w:rsidRPr="00865BCB">
              <w:rPr>
                <w:bCs/>
                <w:sz w:val="28"/>
              </w:rPr>
              <w:t>1</w:t>
            </w:r>
            <w:r w:rsidR="00640480">
              <w:rPr>
                <w:bCs/>
                <w:sz w:val="28"/>
              </w:rPr>
              <w:t>2</w:t>
            </w:r>
          </w:p>
        </w:tc>
        <w:tc>
          <w:tcPr>
            <w:tcW w:w="8221" w:type="dxa"/>
            <w:tcBorders>
              <w:top w:val="nil"/>
              <w:left w:val="nil"/>
              <w:bottom w:val="nil"/>
              <w:right w:val="nil"/>
            </w:tcBorders>
          </w:tcPr>
          <w:p w:rsidR="00A05B13" w:rsidRPr="00FA2446" w:rsidRDefault="00A05B13" w:rsidP="00A05B13">
            <w:pPr>
              <w:ind w:right="-108"/>
              <w:rPr>
                <w:bCs/>
                <w:iCs/>
                <w:sz w:val="28"/>
              </w:rPr>
            </w:pPr>
            <w:r w:rsidRPr="00FA2446">
              <w:rPr>
                <w:bCs/>
                <w:iCs/>
                <w:sz w:val="28"/>
              </w:rPr>
              <w:t>ВЫБОР КОМПЛЕКСА МЕРОПРИЯТИЙ ПО РАЗВИТИЮ И РЕКОНСТРУКЦИИ УДС, ОПТИМИЗАЦИИ СХЕМЫ ОДД, ВНЕДРЕНИЮ ТСРДД…………………..……………………………</w:t>
            </w:r>
          </w:p>
        </w:tc>
        <w:tc>
          <w:tcPr>
            <w:tcW w:w="992" w:type="dxa"/>
            <w:tcBorders>
              <w:top w:val="nil"/>
              <w:left w:val="nil"/>
              <w:bottom w:val="nil"/>
            </w:tcBorders>
          </w:tcPr>
          <w:p w:rsidR="00A05B13" w:rsidRPr="00865BCB" w:rsidRDefault="00A05B13" w:rsidP="0066411B">
            <w:pPr>
              <w:ind w:right="255"/>
              <w:jc w:val="center"/>
              <w:rPr>
                <w:sz w:val="28"/>
              </w:rPr>
            </w:pPr>
          </w:p>
          <w:p w:rsidR="00A05B13" w:rsidRPr="00865BCB" w:rsidRDefault="00A05B13" w:rsidP="0066411B">
            <w:pPr>
              <w:ind w:right="255"/>
              <w:jc w:val="center"/>
              <w:rPr>
                <w:sz w:val="28"/>
              </w:rPr>
            </w:pPr>
          </w:p>
          <w:p w:rsidR="00A05B13" w:rsidRPr="00865BCB" w:rsidRDefault="00C9562E" w:rsidP="005341A4">
            <w:pPr>
              <w:ind w:right="255"/>
              <w:jc w:val="center"/>
              <w:rPr>
                <w:sz w:val="28"/>
              </w:rPr>
            </w:pPr>
            <w:r>
              <w:rPr>
                <w:sz w:val="28"/>
              </w:rPr>
              <w:t>17</w:t>
            </w:r>
            <w:r w:rsidR="005341A4">
              <w:rPr>
                <w:sz w:val="28"/>
              </w:rPr>
              <w:t>8</w:t>
            </w:r>
          </w:p>
        </w:tc>
      </w:tr>
      <w:tr w:rsidR="00A05B13" w:rsidRPr="00865BCB" w:rsidTr="003E49B3">
        <w:tc>
          <w:tcPr>
            <w:tcW w:w="1277" w:type="dxa"/>
            <w:tcBorders>
              <w:top w:val="nil"/>
              <w:bottom w:val="nil"/>
              <w:right w:val="nil"/>
            </w:tcBorders>
          </w:tcPr>
          <w:p w:rsidR="00A05B13" w:rsidRPr="00865BCB" w:rsidRDefault="00A9110C" w:rsidP="00983E04">
            <w:pPr>
              <w:ind w:right="-108"/>
              <w:jc w:val="center"/>
              <w:rPr>
                <w:bCs/>
                <w:sz w:val="28"/>
              </w:rPr>
            </w:pPr>
            <w:r w:rsidRPr="00865BCB">
              <w:rPr>
                <w:bCs/>
                <w:sz w:val="28"/>
              </w:rPr>
              <w:t>1</w:t>
            </w:r>
            <w:r w:rsidR="00983E04">
              <w:rPr>
                <w:bCs/>
                <w:sz w:val="28"/>
              </w:rPr>
              <w:t>3</w:t>
            </w:r>
          </w:p>
        </w:tc>
        <w:tc>
          <w:tcPr>
            <w:tcW w:w="8221" w:type="dxa"/>
            <w:tcBorders>
              <w:top w:val="nil"/>
              <w:left w:val="nil"/>
              <w:bottom w:val="nil"/>
              <w:right w:val="nil"/>
            </w:tcBorders>
          </w:tcPr>
          <w:p w:rsidR="00A05B13" w:rsidRPr="00865BCB" w:rsidRDefault="00A05B13" w:rsidP="004A5C20">
            <w:pPr>
              <w:ind w:right="-108"/>
              <w:rPr>
                <w:bCs/>
                <w:iCs/>
                <w:sz w:val="28"/>
              </w:rPr>
            </w:pPr>
            <w:r w:rsidRPr="00865BCB">
              <w:rPr>
                <w:bCs/>
                <w:iCs/>
                <w:sz w:val="28"/>
              </w:rPr>
              <w:t>ОХРАНА ОКРУЖАЮЩЕЙ СРЕДЫ………………………………</w:t>
            </w:r>
          </w:p>
        </w:tc>
        <w:tc>
          <w:tcPr>
            <w:tcW w:w="992" w:type="dxa"/>
            <w:tcBorders>
              <w:top w:val="nil"/>
              <w:left w:val="nil"/>
              <w:bottom w:val="nil"/>
            </w:tcBorders>
          </w:tcPr>
          <w:p w:rsidR="00A05B13" w:rsidRPr="00865BCB" w:rsidRDefault="00C9562E" w:rsidP="005341A4">
            <w:pPr>
              <w:ind w:right="255"/>
              <w:jc w:val="center"/>
              <w:rPr>
                <w:sz w:val="28"/>
              </w:rPr>
            </w:pPr>
            <w:r>
              <w:rPr>
                <w:sz w:val="28"/>
              </w:rPr>
              <w:t>18</w:t>
            </w:r>
            <w:r w:rsidR="005341A4">
              <w:rPr>
                <w:sz w:val="28"/>
              </w:rPr>
              <w:t>3</w:t>
            </w:r>
          </w:p>
        </w:tc>
      </w:tr>
      <w:tr w:rsidR="00A05B13" w:rsidRPr="00865BCB" w:rsidTr="003E49B3">
        <w:tc>
          <w:tcPr>
            <w:tcW w:w="1277" w:type="dxa"/>
            <w:tcBorders>
              <w:top w:val="nil"/>
              <w:bottom w:val="nil"/>
              <w:right w:val="nil"/>
            </w:tcBorders>
          </w:tcPr>
          <w:p w:rsidR="00A05B13" w:rsidRPr="00865BCB" w:rsidRDefault="00A9110C" w:rsidP="00983E04">
            <w:pPr>
              <w:ind w:right="-108"/>
              <w:jc w:val="center"/>
              <w:rPr>
                <w:bCs/>
                <w:sz w:val="28"/>
              </w:rPr>
            </w:pPr>
            <w:r w:rsidRPr="00865BCB">
              <w:rPr>
                <w:bCs/>
                <w:sz w:val="28"/>
              </w:rPr>
              <w:t>1</w:t>
            </w:r>
            <w:r w:rsidR="00983E04">
              <w:rPr>
                <w:bCs/>
                <w:sz w:val="28"/>
              </w:rPr>
              <w:t>3</w:t>
            </w:r>
            <w:r w:rsidR="00A05B13" w:rsidRPr="00865BCB">
              <w:rPr>
                <w:bCs/>
                <w:sz w:val="28"/>
              </w:rPr>
              <w:t>.1</w:t>
            </w:r>
          </w:p>
        </w:tc>
        <w:tc>
          <w:tcPr>
            <w:tcW w:w="8221" w:type="dxa"/>
            <w:tcBorders>
              <w:top w:val="nil"/>
              <w:left w:val="nil"/>
              <w:bottom w:val="nil"/>
              <w:right w:val="nil"/>
            </w:tcBorders>
          </w:tcPr>
          <w:p w:rsidR="00A05B13" w:rsidRPr="00865BCB" w:rsidRDefault="00A05B13" w:rsidP="004A5C20">
            <w:pPr>
              <w:ind w:right="-108"/>
              <w:rPr>
                <w:bCs/>
                <w:iCs/>
                <w:sz w:val="28"/>
              </w:rPr>
            </w:pPr>
            <w:r w:rsidRPr="00865BCB">
              <w:rPr>
                <w:bCs/>
                <w:iCs/>
                <w:sz w:val="28"/>
              </w:rPr>
              <w:t>Роль автотранспорта в создании неблагоприятной экологической ситуации в городе……………………………………………………</w:t>
            </w:r>
          </w:p>
        </w:tc>
        <w:tc>
          <w:tcPr>
            <w:tcW w:w="992" w:type="dxa"/>
            <w:tcBorders>
              <w:top w:val="nil"/>
              <w:left w:val="nil"/>
              <w:bottom w:val="nil"/>
            </w:tcBorders>
          </w:tcPr>
          <w:p w:rsidR="00A05B13" w:rsidRPr="00865BCB" w:rsidRDefault="00C9562E" w:rsidP="005341A4">
            <w:pPr>
              <w:ind w:right="255"/>
              <w:jc w:val="center"/>
              <w:rPr>
                <w:sz w:val="28"/>
              </w:rPr>
            </w:pPr>
            <w:r>
              <w:rPr>
                <w:sz w:val="28"/>
              </w:rPr>
              <w:t>18</w:t>
            </w:r>
            <w:r w:rsidR="005341A4">
              <w:rPr>
                <w:sz w:val="28"/>
              </w:rPr>
              <w:t>3</w:t>
            </w:r>
          </w:p>
        </w:tc>
      </w:tr>
      <w:tr w:rsidR="00A05B13" w:rsidRPr="00865BCB" w:rsidTr="003E49B3">
        <w:tc>
          <w:tcPr>
            <w:tcW w:w="1277" w:type="dxa"/>
            <w:tcBorders>
              <w:top w:val="nil"/>
              <w:bottom w:val="nil"/>
              <w:right w:val="nil"/>
            </w:tcBorders>
          </w:tcPr>
          <w:p w:rsidR="00A05B13" w:rsidRPr="00865BCB" w:rsidRDefault="00A9110C" w:rsidP="00983E04">
            <w:pPr>
              <w:ind w:right="-108"/>
              <w:jc w:val="center"/>
              <w:rPr>
                <w:bCs/>
                <w:sz w:val="28"/>
              </w:rPr>
            </w:pPr>
            <w:r w:rsidRPr="00865BCB">
              <w:rPr>
                <w:bCs/>
                <w:sz w:val="28"/>
              </w:rPr>
              <w:t>1</w:t>
            </w:r>
            <w:r w:rsidR="00983E04">
              <w:rPr>
                <w:bCs/>
                <w:sz w:val="28"/>
              </w:rPr>
              <w:t>3</w:t>
            </w:r>
            <w:r w:rsidR="00A05B13" w:rsidRPr="00865BCB">
              <w:rPr>
                <w:bCs/>
                <w:sz w:val="28"/>
              </w:rPr>
              <w:t>.2</w:t>
            </w:r>
          </w:p>
        </w:tc>
        <w:tc>
          <w:tcPr>
            <w:tcW w:w="8221" w:type="dxa"/>
            <w:tcBorders>
              <w:top w:val="nil"/>
              <w:left w:val="nil"/>
              <w:bottom w:val="nil"/>
              <w:right w:val="nil"/>
            </w:tcBorders>
          </w:tcPr>
          <w:p w:rsidR="00A05B13" w:rsidRPr="00865BCB" w:rsidRDefault="00A05B13" w:rsidP="004A5C20">
            <w:pPr>
              <w:ind w:right="-108"/>
              <w:rPr>
                <w:bCs/>
                <w:iCs/>
                <w:sz w:val="28"/>
              </w:rPr>
            </w:pPr>
            <w:r w:rsidRPr="00865BCB">
              <w:rPr>
                <w:bCs/>
                <w:iCs/>
                <w:sz w:val="28"/>
              </w:rPr>
              <w:t>Загрязнение атмосферы автомобильным транспортом……………..</w:t>
            </w:r>
          </w:p>
        </w:tc>
        <w:tc>
          <w:tcPr>
            <w:tcW w:w="992" w:type="dxa"/>
            <w:tcBorders>
              <w:top w:val="nil"/>
              <w:left w:val="nil"/>
              <w:bottom w:val="nil"/>
            </w:tcBorders>
          </w:tcPr>
          <w:p w:rsidR="00A05B13" w:rsidRPr="00865BCB" w:rsidRDefault="00C9562E" w:rsidP="005341A4">
            <w:pPr>
              <w:ind w:right="255"/>
              <w:jc w:val="center"/>
              <w:rPr>
                <w:sz w:val="28"/>
              </w:rPr>
            </w:pPr>
            <w:r>
              <w:rPr>
                <w:sz w:val="28"/>
              </w:rPr>
              <w:t>18</w:t>
            </w:r>
            <w:r w:rsidR="005341A4">
              <w:rPr>
                <w:sz w:val="28"/>
              </w:rPr>
              <w:t>3</w:t>
            </w:r>
          </w:p>
        </w:tc>
      </w:tr>
      <w:tr w:rsidR="00A05B13" w:rsidRPr="00865BCB" w:rsidTr="003E49B3">
        <w:tc>
          <w:tcPr>
            <w:tcW w:w="1277" w:type="dxa"/>
            <w:tcBorders>
              <w:top w:val="nil"/>
              <w:bottom w:val="nil"/>
              <w:right w:val="nil"/>
            </w:tcBorders>
          </w:tcPr>
          <w:p w:rsidR="00A05B13" w:rsidRPr="00865BCB" w:rsidRDefault="00A9110C" w:rsidP="00983E04">
            <w:pPr>
              <w:ind w:right="-108"/>
              <w:jc w:val="center"/>
              <w:rPr>
                <w:bCs/>
                <w:sz w:val="28"/>
              </w:rPr>
            </w:pPr>
            <w:r w:rsidRPr="00865BCB">
              <w:rPr>
                <w:bCs/>
                <w:sz w:val="28"/>
              </w:rPr>
              <w:t>1</w:t>
            </w:r>
            <w:r w:rsidR="00983E04">
              <w:rPr>
                <w:bCs/>
                <w:sz w:val="28"/>
              </w:rPr>
              <w:t>3</w:t>
            </w:r>
            <w:r w:rsidR="00A05B13" w:rsidRPr="00865BCB">
              <w:rPr>
                <w:bCs/>
                <w:sz w:val="28"/>
              </w:rPr>
              <w:t>.3</w:t>
            </w:r>
          </w:p>
        </w:tc>
        <w:tc>
          <w:tcPr>
            <w:tcW w:w="8221" w:type="dxa"/>
            <w:tcBorders>
              <w:top w:val="nil"/>
              <w:left w:val="nil"/>
              <w:bottom w:val="nil"/>
              <w:right w:val="nil"/>
            </w:tcBorders>
          </w:tcPr>
          <w:p w:rsidR="00A05B13" w:rsidRPr="00865BCB" w:rsidRDefault="00A05B13" w:rsidP="004A5C20">
            <w:pPr>
              <w:ind w:right="-108"/>
              <w:rPr>
                <w:bCs/>
                <w:iCs/>
                <w:sz w:val="28"/>
              </w:rPr>
            </w:pPr>
            <w:r w:rsidRPr="00865BCB">
              <w:rPr>
                <w:bCs/>
                <w:iCs/>
                <w:sz w:val="28"/>
              </w:rPr>
              <w:t>Мероприятия по уменьшению вредных веществ в атмосфере……</w:t>
            </w:r>
          </w:p>
        </w:tc>
        <w:tc>
          <w:tcPr>
            <w:tcW w:w="992" w:type="dxa"/>
            <w:tcBorders>
              <w:top w:val="nil"/>
              <w:left w:val="nil"/>
              <w:bottom w:val="nil"/>
            </w:tcBorders>
          </w:tcPr>
          <w:p w:rsidR="00A05B13" w:rsidRPr="00865BCB" w:rsidRDefault="00C9562E" w:rsidP="005341A4">
            <w:pPr>
              <w:ind w:right="255"/>
              <w:jc w:val="center"/>
              <w:rPr>
                <w:sz w:val="28"/>
              </w:rPr>
            </w:pPr>
            <w:r>
              <w:rPr>
                <w:sz w:val="28"/>
              </w:rPr>
              <w:t>18</w:t>
            </w:r>
            <w:r w:rsidR="005341A4">
              <w:rPr>
                <w:sz w:val="28"/>
              </w:rPr>
              <w:t>5</w:t>
            </w:r>
          </w:p>
        </w:tc>
      </w:tr>
      <w:tr w:rsidR="00A05B13" w:rsidRPr="00865BCB" w:rsidTr="003E49B3">
        <w:tc>
          <w:tcPr>
            <w:tcW w:w="1277" w:type="dxa"/>
            <w:tcBorders>
              <w:top w:val="nil"/>
              <w:bottom w:val="nil"/>
              <w:right w:val="nil"/>
            </w:tcBorders>
          </w:tcPr>
          <w:p w:rsidR="00A05B13" w:rsidRPr="00865BCB" w:rsidRDefault="00A9110C" w:rsidP="00983E04">
            <w:pPr>
              <w:ind w:right="-108"/>
              <w:jc w:val="center"/>
              <w:rPr>
                <w:bCs/>
                <w:sz w:val="28"/>
              </w:rPr>
            </w:pPr>
            <w:r w:rsidRPr="00865BCB">
              <w:rPr>
                <w:bCs/>
                <w:sz w:val="28"/>
              </w:rPr>
              <w:t>1</w:t>
            </w:r>
            <w:r w:rsidR="00983E04">
              <w:rPr>
                <w:bCs/>
                <w:sz w:val="28"/>
              </w:rPr>
              <w:t>3</w:t>
            </w:r>
            <w:r w:rsidR="00A05B13" w:rsidRPr="00865BCB">
              <w:rPr>
                <w:bCs/>
                <w:sz w:val="28"/>
              </w:rPr>
              <w:t>.4</w:t>
            </w:r>
          </w:p>
        </w:tc>
        <w:tc>
          <w:tcPr>
            <w:tcW w:w="8221" w:type="dxa"/>
            <w:tcBorders>
              <w:top w:val="nil"/>
              <w:left w:val="nil"/>
              <w:bottom w:val="nil"/>
              <w:right w:val="nil"/>
            </w:tcBorders>
          </w:tcPr>
          <w:p w:rsidR="00A05B13" w:rsidRPr="00865BCB" w:rsidRDefault="00A05B13" w:rsidP="004A5C20">
            <w:pPr>
              <w:ind w:right="-108"/>
              <w:rPr>
                <w:bCs/>
                <w:iCs/>
                <w:sz w:val="28"/>
              </w:rPr>
            </w:pPr>
            <w:r w:rsidRPr="00865BCB">
              <w:rPr>
                <w:bCs/>
                <w:iCs/>
                <w:sz w:val="28"/>
              </w:rPr>
              <w:t>Влияние автомобильного шума на окружающую среды…………..</w:t>
            </w:r>
          </w:p>
        </w:tc>
        <w:tc>
          <w:tcPr>
            <w:tcW w:w="992" w:type="dxa"/>
            <w:tcBorders>
              <w:top w:val="nil"/>
              <w:left w:val="nil"/>
              <w:bottom w:val="nil"/>
            </w:tcBorders>
          </w:tcPr>
          <w:p w:rsidR="00A05B13" w:rsidRPr="00865BCB" w:rsidRDefault="00C9562E" w:rsidP="005341A4">
            <w:pPr>
              <w:ind w:right="255"/>
              <w:jc w:val="center"/>
              <w:rPr>
                <w:sz w:val="28"/>
              </w:rPr>
            </w:pPr>
            <w:r>
              <w:rPr>
                <w:sz w:val="28"/>
              </w:rPr>
              <w:t>18</w:t>
            </w:r>
            <w:r w:rsidR="005341A4">
              <w:rPr>
                <w:sz w:val="28"/>
              </w:rPr>
              <w:t>7</w:t>
            </w:r>
          </w:p>
        </w:tc>
      </w:tr>
      <w:tr w:rsidR="00A05B13" w:rsidRPr="00865BCB" w:rsidTr="003E49B3">
        <w:tc>
          <w:tcPr>
            <w:tcW w:w="1277" w:type="dxa"/>
            <w:tcBorders>
              <w:top w:val="nil"/>
              <w:bottom w:val="nil"/>
              <w:right w:val="nil"/>
            </w:tcBorders>
          </w:tcPr>
          <w:p w:rsidR="00A05B13" w:rsidRPr="00865BCB" w:rsidRDefault="00A9110C" w:rsidP="00983E04">
            <w:pPr>
              <w:ind w:right="-108"/>
              <w:jc w:val="center"/>
              <w:rPr>
                <w:bCs/>
                <w:sz w:val="28"/>
              </w:rPr>
            </w:pPr>
            <w:r w:rsidRPr="00865BCB">
              <w:rPr>
                <w:bCs/>
                <w:sz w:val="28"/>
              </w:rPr>
              <w:t>1</w:t>
            </w:r>
            <w:r w:rsidR="00983E04">
              <w:rPr>
                <w:bCs/>
                <w:sz w:val="28"/>
              </w:rPr>
              <w:t>3</w:t>
            </w:r>
            <w:r w:rsidR="00A05B13" w:rsidRPr="00865BCB">
              <w:rPr>
                <w:bCs/>
                <w:sz w:val="28"/>
              </w:rPr>
              <w:t>.5</w:t>
            </w:r>
          </w:p>
        </w:tc>
        <w:tc>
          <w:tcPr>
            <w:tcW w:w="8221" w:type="dxa"/>
            <w:tcBorders>
              <w:top w:val="nil"/>
              <w:left w:val="nil"/>
              <w:bottom w:val="nil"/>
              <w:right w:val="nil"/>
            </w:tcBorders>
          </w:tcPr>
          <w:p w:rsidR="00A05B13" w:rsidRPr="00865BCB" w:rsidRDefault="00A05B13" w:rsidP="004A5C20">
            <w:pPr>
              <w:ind w:right="-108"/>
              <w:rPr>
                <w:bCs/>
                <w:iCs/>
                <w:sz w:val="28"/>
              </w:rPr>
            </w:pPr>
            <w:r w:rsidRPr="00865BCB">
              <w:rPr>
                <w:bCs/>
                <w:iCs/>
                <w:sz w:val="28"/>
              </w:rPr>
              <w:t>Мероприятия по защите от автомобильного шума………………..</w:t>
            </w:r>
          </w:p>
        </w:tc>
        <w:tc>
          <w:tcPr>
            <w:tcW w:w="992" w:type="dxa"/>
            <w:tcBorders>
              <w:top w:val="nil"/>
              <w:left w:val="nil"/>
              <w:bottom w:val="nil"/>
            </w:tcBorders>
          </w:tcPr>
          <w:p w:rsidR="0066411B" w:rsidRDefault="00C9562E" w:rsidP="0066411B">
            <w:pPr>
              <w:ind w:right="255"/>
              <w:jc w:val="center"/>
              <w:rPr>
                <w:sz w:val="28"/>
              </w:rPr>
            </w:pPr>
            <w:r>
              <w:rPr>
                <w:sz w:val="28"/>
              </w:rPr>
              <w:t>19</w:t>
            </w:r>
            <w:r w:rsidR="005341A4">
              <w:rPr>
                <w:sz w:val="28"/>
              </w:rPr>
              <w:t>0</w:t>
            </w:r>
          </w:p>
          <w:p w:rsidR="0066411B" w:rsidRDefault="0066411B" w:rsidP="0066411B">
            <w:pPr>
              <w:ind w:right="255"/>
              <w:jc w:val="center"/>
              <w:rPr>
                <w:sz w:val="28"/>
              </w:rPr>
            </w:pPr>
          </w:p>
          <w:p w:rsidR="00395B34" w:rsidRDefault="00395B34" w:rsidP="0066411B">
            <w:pPr>
              <w:ind w:right="255"/>
              <w:jc w:val="center"/>
              <w:rPr>
                <w:sz w:val="28"/>
              </w:rPr>
            </w:pPr>
          </w:p>
          <w:p w:rsidR="0066411B" w:rsidRDefault="0066411B" w:rsidP="0066411B">
            <w:pPr>
              <w:ind w:right="255"/>
              <w:jc w:val="center"/>
              <w:rPr>
                <w:sz w:val="28"/>
              </w:rPr>
            </w:pPr>
          </w:p>
          <w:p w:rsidR="0066411B" w:rsidRDefault="0066411B" w:rsidP="0066411B">
            <w:pPr>
              <w:ind w:right="255"/>
              <w:jc w:val="center"/>
              <w:rPr>
                <w:sz w:val="28"/>
              </w:rPr>
            </w:pPr>
          </w:p>
          <w:p w:rsidR="00983E04" w:rsidRDefault="00983E04" w:rsidP="0066411B">
            <w:pPr>
              <w:ind w:right="255"/>
              <w:jc w:val="center"/>
              <w:rPr>
                <w:sz w:val="28"/>
              </w:rPr>
            </w:pPr>
          </w:p>
          <w:p w:rsidR="00983E04" w:rsidRDefault="00983E04" w:rsidP="0066411B">
            <w:pPr>
              <w:ind w:right="255"/>
              <w:jc w:val="center"/>
              <w:rPr>
                <w:sz w:val="28"/>
              </w:rPr>
            </w:pPr>
          </w:p>
          <w:p w:rsidR="00983E04" w:rsidRDefault="00983E04" w:rsidP="0066411B">
            <w:pPr>
              <w:ind w:right="255"/>
              <w:jc w:val="center"/>
              <w:rPr>
                <w:sz w:val="28"/>
              </w:rPr>
            </w:pPr>
          </w:p>
          <w:p w:rsidR="00983E04" w:rsidRDefault="00983E04" w:rsidP="0066411B">
            <w:pPr>
              <w:ind w:right="255"/>
              <w:jc w:val="center"/>
              <w:rPr>
                <w:sz w:val="28"/>
              </w:rPr>
            </w:pPr>
          </w:p>
          <w:p w:rsidR="00983E04" w:rsidRDefault="00983E04" w:rsidP="0066411B">
            <w:pPr>
              <w:ind w:right="255"/>
              <w:jc w:val="center"/>
              <w:rPr>
                <w:sz w:val="28"/>
              </w:rPr>
            </w:pPr>
          </w:p>
          <w:p w:rsidR="00983E04" w:rsidRDefault="00983E04" w:rsidP="0066411B">
            <w:pPr>
              <w:ind w:right="255"/>
              <w:jc w:val="center"/>
              <w:rPr>
                <w:sz w:val="28"/>
              </w:rPr>
            </w:pPr>
          </w:p>
          <w:p w:rsidR="00983E04" w:rsidRDefault="00983E04" w:rsidP="0066411B">
            <w:pPr>
              <w:ind w:right="255"/>
              <w:jc w:val="center"/>
              <w:rPr>
                <w:sz w:val="28"/>
              </w:rPr>
            </w:pPr>
          </w:p>
          <w:p w:rsidR="00983E04" w:rsidRDefault="00983E04" w:rsidP="0066411B">
            <w:pPr>
              <w:ind w:right="255"/>
              <w:jc w:val="center"/>
              <w:rPr>
                <w:sz w:val="28"/>
              </w:rPr>
            </w:pPr>
          </w:p>
          <w:p w:rsidR="00983E04" w:rsidRDefault="00983E04" w:rsidP="0066411B">
            <w:pPr>
              <w:ind w:right="255"/>
              <w:jc w:val="center"/>
              <w:rPr>
                <w:sz w:val="28"/>
              </w:rPr>
            </w:pPr>
          </w:p>
          <w:p w:rsidR="00983E04" w:rsidRDefault="00983E04" w:rsidP="0066411B">
            <w:pPr>
              <w:ind w:right="255"/>
              <w:jc w:val="center"/>
              <w:rPr>
                <w:sz w:val="28"/>
              </w:rPr>
            </w:pPr>
          </w:p>
          <w:p w:rsidR="00983E04" w:rsidRDefault="00983E04" w:rsidP="0066411B">
            <w:pPr>
              <w:ind w:right="255"/>
              <w:jc w:val="center"/>
              <w:rPr>
                <w:sz w:val="28"/>
              </w:rPr>
            </w:pPr>
          </w:p>
          <w:p w:rsidR="00983E04" w:rsidRDefault="00983E04" w:rsidP="0066411B">
            <w:pPr>
              <w:ind w:right="255"/>
              <w:jc w:val="center"/>
              <w:rPr>
                <w:sz w:val="28"/>
              </w:rPr>
            </w:pPr>
          </w:p>
          <w:p w:rsidR="00983E04" w:rsidRDefault="00983E04" w:rsidP="0066411B">
            <w:pPr>
              <w:ind w:right="255"/>
              <w:jc w:val="center"/>
              <w:rPr>
                <w:sz w:val="28"/>
              </w:rPr>
            </w:pPr>
          </w:p>
          <w:p w:rsidR="00A05B13" w:rsidRPr="00865BCB" w:rsidRDefault="00A05B13" w:rsidP="0066411B">
            <w:pPr>
              <w:ind w:right="255"/>
              <w:jc w:val="center"/>
              <w:rPr>
                <w:sz w:val="28"/>
              </w:rPr>
            </w:pPr>
          </w:p>
        </w:tc>
      </w:tr>
    </w:tbl>
    <w:p w:rsidR="00190FB6" w:rsidRPr="00212B65" w:rsidRDefault="00EF0F59" w:rsidP="00EF0F59">
      <w:pPr>
        <w:pStyle w:val="ab"/>
        <w:shd w:val="clear" w:color="auto" w:fill="CCECFF"/>
        <w:rPr>
          <w:b/>
          <w:bCs/>
        </w:rPr>
      </w:pPr>
      <w:r>
        <w:lastRenderedPageBreak/>
        <w:t>ОБЩИЕ ПОЛОЖЕНИЯ</w:t>
      </w:r>
    </w:p>
    <w:p w:rsidR="00EF0F59" w:rsidRDefault="00EF0F59" w:rsidP="00E340D5">
      <w:pPr>
        <w:ind w:firstLine="1418"/>
        <w:jc w:val="both"/>
        <w:rPr>
          <w:sz w:val="28"/>
        </w:rPr>
      </w:pPr>
    </w:p>
    <w:p w:rsidR="00974C9A" w:rsidRPr="007B7FED" w:rsidRDefault="00974C9A" w:rsidP="003521D5">
      <w:pPr>
        <w:ind w:firstLine="1418"/>
        <w:jc w:val="both"/>
        <w:rPr>
          <w:sz w:val="28"/>
        </w:rPr>
      </w:pPr>
      <w:r w:rsidRPr="00212B65">
        <w:rPr>
          <w:sz w:val="28"/>
        </w:rPr>
        <w:t xml:space="preserve">1.1.1 </w:t>
      </w:r>
      <w:r w:rsidRPr="00306C5E">
        <w:rPr>
          <w:i/>
          <w:iCs/>
          <w:sz w:val="28"/>
        </w:rPr>
        <w:t xml:space="preserve">Основанием </w:t>
      </w:r>
      <w:r w:rsidRPr="00306C5E">
        <w:rPr>
          <w:sz w:val="28"/>
        </w:rPr>
        <w:t xml:space="preserve">для выполнения </w:t>
      </w:r>
      <w:r w:rsidRPr="00974C9A">
        <w:rPr>
          <w:sz w:val="28"/>
          <w:szCs w:val="28"/>
        </w:rPr>
        <w:t xml:space="preserve">работ по разработке </w:t>
      </w:r>
      <w:r w:rsidR="00FC3497">
        <w:rPr>
          <w:sz w:val="28"/>
          <w:szCs w:val="28"/>
        </w:rPr>
        <w:t>«К</w:t>
      </w:r>
      <w:r w:rsidR="00FC3497" w:rsidRPr="00FC3497">
        <w:rPr>
          <w:sz w:val="28"/>
          <w:szCs w:val="28"/>
        </w:rPr>
        <w:t>омплексной схемы организации дорожного движения на территории муниципального образования городской округ город Ишим</w:t>
      </w:r>
      <w:r w:rsidR="00FC3497">
        <w:rPr>
          <w:sz w:val="28"/>
          <w:szCs w:val="28"/>
        </w:rPr>
        <w:t>»</w:t>
      </w:r>
      <w:r w:rsidR="00FC3497" w:rsidRPr="007B7FED">
        <w:rPr>
          <w:sz w:val="28"/>
          <w:szCs w:val="28"/>
        </w:rPr>
        <w:t xml:space="preserve">Муниципальное казенное учреждение, именуемое в дальнейшем Заказчик, в лице директора Добрынина Николая Михайловича </w:t>
      </w:r>
      <w:r w:rsidRPr="007B7FED">
        <w:rPr>
          <w:sz w:val="28"/>
        </w:rPr>
        <w:t xml:space="preserve">является Муниципальный контракт </w:t>
      </w:r>
      <w:r w:rsidR="00FC3497" w:rsidRPr="007B7FED">
        <w:rPr>
          <w:sz w:val="28"/>
          <w:szCs w:val="28"/>
        </w:rPr>
        <w:t xml:space="preserve">№22-МК/2018 </w:t>
      </w:r>
      <w:r w:rsidRPr="007B7FED">
        <w:rPr>
          <w:sz w:val="28"/>
        </w:rPr>
        <w:t xml:space="preserve">между </w:t>
      </w:r>
      <w:r w:rsidRPr="007B7FED">
        <w:rPr>
          <w:rFonts w:eastAsia="Calibri"/>
          <w:sz w:val="28"/>
          <w:szCs w:val="28"/>
          <w:lang w:eastAsia="en-US"/>
        </w:rPr>
        <w:t xml:space="preserve">Муниципальным казенным учреждением  </w:t>
      </w:r>
      <w:r w:rsidR="003521D5" w:rsidRPr="007B7FED">
        <w:rPr>
          <w:sz w:val="28"/>
          <w:szCs w:val="28"/>
        </w:rPr>
        <w:t>«Управление жилищно-коммунальным хозяйством города Ишима»</w:t>
      </w:r>
      <w:r w:rsidRPr="007B7FED">
        <w:rPr>
          <w:sz w:val="28"/>
        </w:rPr>
        <w:t xml:space="preserve">  и ООО «Институт системотехники» г. Омска.</w:t>
      </w:r>
    </w:p>
    <w:p w:rsidR="0087785B" w:rsidRDefault="00974C9A" w:rsidP="00F31ABA">
      <w:pPr>
        <w:ind w:firstLine="851"/>
        <w:jc w:val="both"/>
        <w:rPr>
          <w:sz w:val="28"/>
          <w:szCs w:val="28"/>
        </w:rPr>
      </w:pPr>
      <w:r w:rsidRPr="00212B65">
        <w:rPr>
          <w:sz w:val="28"/>
          <w:szCs w:val="28"/>
        </w:rPr>
        <w:t xml:space="preserve">1.1.2 </w:t>
      </w:r>
      <w:r w:rsidRPr="007316E7">
        <w:rPr>
          <w:i/>
          <w:iCs/>
          <w:sz w:val="28"/>
          <w:szCs w:val="28"/>
        </w:rPr>
        <w:t xml:space="preserve">Целью </w:t>
      </w:r>
      <w:r w:rsidRPr="00676374">
        <w:rPr>
          <w:iCs/>
          <w:sz w:val="28"/>
          <w:szCs w:val="28"/>
        </w:rPr>
        <w:t xml:space="preserve">разработки </w:t>
      </w:r>
      <w:r w:rsidRPr="00974C9A">
        <w:rPr>
          <w:sz w:val="28"/>
          <w:szCs w:val="28"/>
        </w:rPr>
        <w:t xml:space="preserve">"Комплексной схемы организации дорожного движения </w:t>
      </w:r>
      <w:r w:rsidR="003521D5" w:rsidRPr="003521D5">
        <w:rPr>
          <w:sz w:val="28"/>
          <w:szCs w:val="28"/>
        </w:rPr>
        <w:t xml:space="preserve">на территории муниципального образования городской округ город Ишим </w:t>
      </w:r>
      <w:r w:rsidRPr="00974C9A">
        <w:rPr>
          <w:sz w:val="28"/>
          <w:szCs w:val="28"/>
        </w:rPr>
        <w:t>"</w:t>
      </w:r>
      <w:r w:rsidRPr="00212B65">
        <w:rPr>
          <w:sz w:val="28"/>
          <w:szCs w:val="28"/>
        </w:rPr>
        <w:t xml:space="preserve">в соответствии с существующими на данный момент условиями </w:t>
      </w:r>
      <w:r w:rsidRPr="007316E7">
        <w:rPr>
          <w:sz w:val="28"/>
          <w:szCs w:val="28"/>
        </w:rPr>
        <w:t>является</w:t>
      </w:r>
      <w:r>
        <w:rPr>
          <w:sz w:val="28"/>
          <w:szCs w:val="28"/>
        </w:rPr>
        <w:t>:</w:t>
      </w:r>
    </w:p>
    <w:p w:rsidR="007B7FED" w:rsidRPr="007B7FED" w:rsidRDefault="00633EDA" w:rsidP="007B7FED">
      <w:pPr>
        <w:ind w:firstLine="851"/>
        <w:jc w:val="both"/>
        <w:rPr>
          <w:sz w:val="28"/>
          <w:szCs w:val="28"/>
        </w:rPr>
      </w:pPr>
      <w:r>
        <w:rPr>
          <w:sz w:val="28"/>
          <w:szCs w:val="28"/>
        </w:rPr>
        <w:t xml:space="preserve">1) </w:t>
      </w:r>
      <w:r w:rsidR="007B7FED" w:rsidRPr="007B7FED">
        <w:rPr>
          <w:sz w:val="28"/>
          <w:szCs w:val="28"/>
        </w:rPr>
        <w:t>обеспечение безопасности дорожного движения;</w:t>
      </w:r>
    </w:p>
    <w:p w:rsidR="007B7FED" w:rsidRPr="007B7FED" w:rsidRDefault="00633EDA" w:rsidP="007B7FED">
      <w:pPr>
        <w:ind w:firstLine="851"/>
        <w:jc w:val="both"/>
        <w:rPr>
          <w:sz w:val="28"/>
          <w:szCs w:val="28"/>
        </w:rPr>
      </w:pPr>
      <w:r>
        <w:rPr>
          <w:sz w:val="28"/>
          <w:szCs w:val="28"/>
        </w:rPr>
        <w:t xml:space="preserve">2) </w:t>
      </w:r>
      <w:r w:rsidR="007B7FED" w:rsidRPr="007B7FED">
        <w:rPr>
          <w:sz w:val="28"/>
          <w:szCs w:val="28"/>
        </w:rPr>
        <w:t>упорядочение и улучшение условий дорожного движения транспортных средств и пешеходов;</w:t>
      </w:r>
    </w:p>
    <w:p w:rsidR="007B7FED" w:rsidRPr="007B7FED" w:rsidRDefault="007B7FED" w:rsidP="007B7FED">
      <w:pPr>
        <w:ind w:firstLine="851"/>
        <w:jc w:val="both"/>
        <w:rPr>
          <w:sz w:val="28"/>
          <w:szCs w:val="28"/>
        </w:rPr>
      </w:pPr>
      <w:r w:rsidRPr="007B7FED">
        <w:rPr>
          <w:sz w:val="28"/>
          <w:szCs w:val="28"/>
        </w:rPr>
        <w:t>3) организация пропуска прогнозируемого потока транспортных средств и пешеходов;</w:t>
      </w:r>
    </w:p>
    <w:p w:rsidR="007B7FED" w:rsidRPr="007B7FED" w:rsidRDefault="007B7FED" w:rsidP="007B7FED">
      <w:pPr>
        <w:ind w:firstLine="851"/>
        <w:jc w:val="both"/>
        <w:rPr>
          <w:sz w:val="28"/>
          <w:szCs w:val="28"/>
        </w:rPr>
      </w:pPr>
      <w:r w:rsidRPr="007B7FED">
        <w:rPr>
          <w:sz w:val="28"/>
          <w:szCs w:val="28"/>
        </w:rPr>
        <w:t>4) повышение пропускной способности дорог и эффективности их использования;</w:t>
      </w:r>
    </w:p>
    <w:p w:rsidR="007B7FED" w:rsidRPr="007B7FED" w:rsidRDefault="007B7FED" w:rsidP="007B7FED">
      <w:pPr>
        <w:ind w:firstLine="851"/>
        <w:jc w:val="both"/>
        <w:rPr>
          <w:sz w:val="28"/>
          <w:szCs w:val="28"/>
        </w:rPr>
      </w:pPr>
      <w:r w:rsidRPr="007B7FED">
        <w:rPr>
          <w:sz w:val="28"/>
          <w:szCs w:val="28"/>
        </w:rPr>
        <w:t>5) организация транспортного обслуживания новых или реконструируемых объектов (отдельного объекта или группы объектов) капитального строительства различного функционального назначения</w:t>
      </w:r>
      <w:r w:rsidR="00633EDA">
        <w:rPr>
          <w:sz w:val="28"/>
          <w:szCs w:val="28"/>
        </w:rPr>
        <w:t xml:space="preserve"> </w:t>
      </w:r>
      <w:r w:rsidRPr="007B7FED">
        <w:rPr>
          <w:sz w:val="28"/>
          <w:szCs w:val="28"/>
        </w:rPr>
        <w:t>c</w:t>
      </w:r>
      <w:r w:rsidR="00633EDA">
        <w:rPr>
          <w:sz w:val="28"/>
          <w:szCs w:val="28"/>
        </w:rPr>
        <w:t xml:space="preserve"> </w:t>
      </w:r>
      <w:r w:rsidRPr="007B7FED">
        <w:rPr>
          <w:sz w:val="28"/>
          <w:szCs w:val="28"/>
        </w:rPr>
        <w:t>учетом перспектив жилищного строительства в соответствии с генеральным планом;</w:t>
      </w:r>
    </w:p>
    <w:p w:rsidR="007B7FED" w:rsidRPr="007B7FED" w:rsidRDefault="007B7FED" w:rsidP="007B7FED">
      <w:pPr>
        <w:ind w:firstLine="851"/>
        <w:jc w:val="both"/>
        <w:rPr>
          <w:sz w:val="28"/>
          <w:szCs w:val="28"/>
        </w:rPr>
      </w:pPr>
      <w:r w:rsidRPr="007B7FED">
        <w:rPr>
          <w:sz w:val="28"/>
          <w:szCs w:val="28"/>
        </w:rPr>
        <w:t>6) снижение экономических потерь при осуществлении дорожного движения транспортных средств и пешеходов;</w:t>
      </w:r>
    </w:p>
    <w:p w:rsidR="007B7FED" w:rsidRPr="007B7FED" w:rsidRDefault="007B7FED" w:rsidP="007B7FED">
      <w:pPr>
        <w:ind w:firstLine="851"/>
        <w:jc w:val="both"/>
        <w:rPr>
          <w:sz w:val="28"/>
          <w:szCs w:val="28"/>
        </w:rPr>
      </w:pPr>
      <w:r w:rsidRPr="007B7FED">
        <w:rPr>
          <w:sz w:val="28"/>
          <w:szCs w:val="28"/>
        </w:rPr>
        <w:t>7) снижение негативного воздействия от автомобильного транспорта на окружающую среду;</w:t>
      </w:r>
    </w:p>
    <w:p w:rsidR="007B7FED" w:rsidRPr="007B7FED" w:rsidRDefault="007B7FED" w:rsidP="007B7FED">
      <w:pPr>
        <w:ind w:firstLine="851"/>
        <w:jc w:val="both"/>
        <w:rPr>
          <w:sz w:val="28"/>
          <w:szCs w:val="28"/>
        </w:rPr>
      </w:pPr>
      <w:r w:rsidRPr="007B7FED">
        <w:rPr>
          <w:sz w:val="28"/>
          <w:szCs w:val="28"/>
        </w:rPr>
        <w:t>8) размещение парковок (парковочных мест), с определением мест перспективного размещения на улично – дорожной сети города, в том числе платных;</w:t>
      </w:r>
    </w:p>
    <w:p w:rsidR="007B7FED" w:rsidRPr="007B7FED" w:rsidRDefault="003B373E" w:rsidP="007B7FED">
      <w:pPr>
        <w:ind w:firstLine="851"/>
        <w:jc w:val="both"/>
        <w:rPr>
          <w:sz w:val="28"/>
          <w:szCs w:val="28"/>
        </w:rPr>
      </w:pPr>
      <w:r>
        <w:rPr>
          <w:sz w:val="28"/>
          <w:szCs w:val="28"/>
        </w:rPr>
        <w:t>9) о</w:t>
      </w:r>
      <w:r w:rsidR="007B7FED" w:rsidRPr="007B7FED">
        <w:rPr>
          <w:sz w:val="28"/>
          <w:szCs w:val="28"/>
        </w:rPr>
        <w:t>птимизация методов организации дорожного движения на улично-дорожной сети города Ишима для повышения пропускной способности и обеспечения безопасности движения транспортных средств и пешеходов.</w:t>
      </w:r>
    </w:p>
    <w:p w:rsidR="0087785B" w:rsidRDefault="0087785B" w:rsidP="0087785B">
      <w:pPr>
        <w:tabs>
          <w:tab w:val="num" w:pos="1920"/>
          <w:tab w:val="num" w:pos="6314"/>
        </w:tabs>
        <w:ind w:firstLine="1418"/>
        <w:jc w:val="both"/>
        <w:rPr>
          <w:sz w:val="28"/>
          <w:szCs w:val="28"/>
        </w:rPr>
      </w:pPr>
      <w:r>
        <w:rPr>
          <w:sz w:val="28"/>
          <w:szCs w:val="28"/>
        </w:rPr>
        <w:t>Порядок работ:</w:t>
      </w:r>
    </w:p>
    <w:p w:rsidR="008436ED" w:rsidRDefault="0087785B" w:rsidP="00F31ABA">
      <w:pPr>
        <w:numPr>
          <w:ilvl w:val="2"/>
          <w:numId w:val="1"/>
        </w:numPr>
        <w:tabs>
          <w:tab w:val="clear" w:pos="1495"/>
          <w:tab w:val="num" w:pos="851"/>
        </w:tabs>
        <w:spacing w:before="60"/>
        <w:ind w:left="0" w:firstLine="851"/>
        <w:jc w:val="both"/>
        <w:rPr>
          <w:sz w:val="28"/>
          <w:szCs w:val="28"/>
          <w:lang w:eastAsia="ar-SA"/>
        </w:rPr>
      </w:pPr>
      <w:r w:rsidRPr="008436ED">
        <w:rPr>
          <w:sz w:val="28"/>
          <w:szCs w:val="28"/>
        </w:rPr>
        <w:t>обследование</w:t>
      </w:r>
      <w:r w:rsidR="00974C9A" w:rsidRPr="008436ED">
        <w:rPr>
          <w:sz w:val="28"/>
          <w:szCs w:val="28"/>
        </w:rPr>
        <w:t xml:space="preserve">, анализ и оценка существующей системы организации дорожного движения (ОДД), в том числе «узких мест» на улично-дорожной сети (УДС) города, </w:t>
      </w:r>
    </w:p>
    <w:p w:rsidR="00974C9A" w:rsidRPr="008436ED" w:rsidRDefault="00974C9A" w:rsidP="00974C9A">
      <w:pPr>
        <w:numPr>
          <w:ilvl w:val="2"/>
          <w:numId w:val="1"/>
        </w:numPr>
        <w:tabs>
          <w:tab w:val="clear" w:pos="1495"/>
          <w:tab w:val="num" w:pos="1843"/>
        </w:tabs>
        <w:spacing w:before="60"/>
        <w:ind w:left="0" w:firstLine="1418"/>
        <w:jc w:val="both"/>
        <w:rPr>
          <w:sz w:val="28"/>
          <w:szCs w:val="28"/>
          <w:lang w:eastAsia="ar-SA"/>
        </w:rPr>
      </w:pPr>
      <w:r w:rsidRPr="008436ED">
        <w:rPr>
          <w:sz w:val="28"/>
          <w:szCs w:val="28"/>
        </w:rPr>
        <w:lastRenderedPageBreak/>
        <w:t>разработка мероприятий по совершенствованию организации дорожного движения для повышения пропускной способности улиц, создание безопасных условий для участников дорожного движения на автомобильных дорогах или отдельных ее участках.</w:t>
      </w:r>
    </w:p>
    <w:p w:rsidR="00974C9A" w:rsidRPr="00212B65" w:rsidRDefault="00974C9A" w:rsidP="00974C9A">
      <w:pPr>
        <w:ind w:firstLine="1418"/>
        <w:jc w:val="both"/>
        <w:rPr>
          <w:bCs/>
          <w:sz w:val="28"/>
        </w:rPr>
      </w:pPr>
      <w:r w:rsidRPr="00212B65">
        <w:rPr>
          <w:bCs/>
          <w:sz w:val="28"/>
        </w:rPr>
        <w:t>Материалы проекта могут быть использованы для создания комплексной программы совершенствования транспортной системы города, создания единой информационной системы технических средств и параметров дорожного движения, модернизации и внедрения технических средств регулирования движения (ТСРД)  службами администрации города и ГИБДД, для формирования различных справочных документов.</w:t>
      </w:r>
    </w:p>
    <w:p w:rsidR="00974C9A" w:rsidRDefault="00974C9A" w:rsidP="00F31ABA">
      <w:pPr>
        <w:ind w:firstLine="851"/>
        <w:jc w:val="both"/>
        <w:rPr>
          <w:sz w:val="28"/>
        </w:rPr>
      </w:pPr>
      <w:r>
        <w:rPr>
          <w:sz w:val="28"/>
        </w:rPr>
        <w:t>1.1.3</w:t>
      </w:r>
      <w:r w:rsidR="00424511">
        <w:rPr>
          <w:sz w:val="28"/>
        </w:rPr>
        <w:t xml:space="preserve"> </w:t>
      </w:r>
      <w:r>
        <w:rPr>
          <w:i/>
          <w:iCs/>
          <w:sz w:val="28"/>
        </w:rPr>
        <w:t xml:space="preserve">Исходными данными </w:t>
      </w:r>
      <w:r>
        <w:rPr>
          <w:sz w:val="28"/>
        </w:rPr>
        <w:t>для выполнения проекта являются:</w:t>
      </w:r>
    </w:p>
    <w:p w:rsidR="00974C9A" w:rsidRDefault="00974C9A" w:rsidP="00F31ABA">
      <w:pPr>
        <w:numPr>
          <w:ilvl w:val="2"/>
          <w:numId w:val="1"/>
        </w:numPr>
        <w:tabs>
          <w:tab w:val="clear" w:pos="1495"/>
          <w:tab w:val="num" w:pos="851"/>
        </w:tabs>
        <w:spacing w:before="60"/>
        <w:ind w:left="0" w:firstLine="851"/>
        <w:jc w:val="both"/>
        <w:rPr>
          <w:sz w:val="28"/>
        </w:rPr>
      </w:pPr>
      <w:r>
        <w:rPr>
          <w:sz w:val="28"/>
        </w:rPr>
        <w:t>перечень автомобильных дорог общего пользования, входящих в объект проектирования;</w:t>
      </w:r>
    </w:p>
    <w:p w:rsidR="00974C9A" w:rsidRPr="00212B65" w:rsidRDefault="00974C9A" w:rsidP="00F31ABA">
      <w:pPr>
        <w:numPr>
          <w:ilvl w:val="2"/>
          <w:numId w:val="1"/>
        </w:numPr>
        <w:tabs>
          <w:tab w:val="clear" w:pos="1495"/>
          <w:tab w:val="num" w:pos="851"/>
        </w:tabs>
        <w:spacing w:before="60"/>
        <w:ind w:left="0" w:firstLine="851"/>
        <w:jc w:val="both"/>
        <w:rPr>
          <w:sz w:val="28"/>
        </w:rPr>
      </w:pPr>
      <w:r w:rsidRPr="00212B65">
        <w:rPr>
          <w:sz w:val="28"/>
          <w:szCs w:val="28"/>
        </w:rPr>
        <w:t xml:space="preserve">статистика дорожно-транспортных происшествий (ДТП) города </w:t>
      </w:r>
      <w:r w:rsidR="009914D9">
        <w:rPr>
          <w:sz w:val="28"/>
          <w:szCs w:val="28"/>
        </w:rPr>
        <w:t>Ишима</w:t>
      </w:r>
      <w:r w:rsidRPr="00212B65">
        <w:rPr>
          <w:sz w:val="28"/>
          <w:szCs w:val="28"/>
        </w:rPr>
        <w:t xml:space="preserve"> за последние 3 года с указанием мест и причин</w:t>
      </w:r>
      <w:r>
        <w:rPr>
          <w:sz w:val="28"/>
          <w:szCs w:val="28"/>
        </w:rPr>
        <w:t xml:space="preserve"> ДТП</w:t>
      </w:r>
      <w:r w:rsidRPr="00212B65">
        <w:rPr>
          <w:sz w:val="28"/>
          <w:szCs w:val="28"/>
        </w:rPr>
        <w:t>;</w:t>
      </w:r>
    </w:p>
    <w:p w:rsidR="00974C9A" w:rsidRPr="0088387D" w:rsidRDefault="00974C9A" w:rsidP="00F31ABA">
      <w:pPr>
        <w:numPr>
          <w:ilvl w:val="2"/>
          <w:numId w:val="1"/>
        </w:numPr>
        <w:tabs>
          <w:tab w:val="clear" w:pos="1495"/>
          <w:tab w:val="num" w:pos="851"/>
        </w:tabs>
        <w:spacing w:before="60"/>
        <w:ind w:left="0" w:firstLine="851"/>
        <w:jc w:val="both"/>
        <w:rPr>
          <w:sz w:val="28"/>
        </w:rPr>
      </w:pPr>
      <w:r w:rsidRPr="0088387D">
        <w:rPr>
          <w:sz w:val="28"/>
        </w:rPr>
        <w:t>перечень светофорных объектов;</w:t>
      </w:r>
    </w:p>
    <w:p w:rsidR="00974C9A" w:rsidRDefault="00974C9A" w:rsidP="00F31ABA">
      <w:pPr>
        <w:numPr>
          <w:ilvl w:val="2"/>
          <w:numId w:val="1"/>
        </w:numPr>
        <w:tabs>
          <w:tab w:val="clear" w:pos="1495"/>
          <w:tab w:val="num" w:pos="851"/>
        </w:tabs>
        <w:spacing w:before="60"/>
        <w:ind w:left="0" w:firstLine="851"/>
        <w:jc w:val="both"/>
        <w:rPr>
          <w:sz w:val="28"/>
        </w:rPr>
      </w:pPr>
      <w:r>
        <w:rPr>
          <w:sz w:val="28"/>
        </w:rPr>
        <w:t>схемы городских автобусных маршрутов;</w:t>
      </w:r>
    </w:p>
    <w:p w:rsidR="00974C9A" w:rsidRPr="0087785B" w:rsidRDefault="00974C9A" w:rsidP="00F31ABA">
      <w:pPr>
        <w:numPr>
          <w:ilvl w:val="2"/>
          <w:numId w:val="1"/>
        </w:numPr>
        <w:tabs>
          <w:tab w:val="clear" w:pos="1495"/>
          <w:tab w:val="num" w:pos="851"/>
        </w:tabs>
        <w:spacing w:before="60"/>
        <w:ind w:left="0" w:firstLine="851"/>
        <w:jc w:val="both"/>
        <w:rPr>
          <w:sz w:val="28"/>
        </w:rPr>
      </w:pPr>
      <w:r w:rsidRPr="0087785B">
        <w:rPr>
          <w:sz w:val="28"/>
        </w:rPr>
        <w:t xml:space="preserve">материалы обследования УДС и транспортных потоков, проведенного в </w:t>
      </w:r>
      <w:r w:rsidR="00BD3978">
        <w:rPr>
          <w:sz w:val="28"/>
        </w:rPr>
        <w:t xml:space="preserve">апреле </w:t>
      </w:r>
      <w:r w:rsidR="0087785B" w:rsidRPr="0087785B">
        <w:rPr>
          <w:sz w:val="28"/>
        </w:rPr>
        <w:t xml:space="preserve"> 201</w:t>
      </w:r>
      <w:r w:rsidR="00BD3978">
        <w:rPr>
          <w:sz w:val="28"/>
        </w:rPr>
        <w:t>8</w:t>
      </w:r>
      <w:r w:rsidRPr="0087785B">
        <w:rPr>
          <w:sz w:val="28"/>
        </w:rPr>
        <w:t>г</w:t>
      </w:r>
      <w:r w:rsidR="0087785B" w:rsidRPr="0087785B">
        <w:rPr>
          <w:sz w:val="28"/>
        </w:rPr>
        <w:t>ода</w:t>
      </w:r>
      <w:r w:rsidRPr="0087785B">
        <w:rPr>
          <w:sz w:val="28"/>
        </w:rPr>
        <w:t>.</w:t>
      </w:r>
    </w:p>
    <w:p w:rsidR="00974C9A" w:rsidRDefault="00974C9A" w:rsidP="00F31ABA">
      <w:pPr>
        <w:tabs>
          <w:tab w:val="num" w:pos="851"/>
        </w:tabs>
        <w:ind w:firstLine="851"/>
        <w:jc w:val="both"/>
        <w:rPr>
          <w:sz w:val="28"/>
        </w:rPr>
      </w:pPr>
      <w:r w:rsidRPr="00F312C3">
        <w:rPr>
          <w:sz w:val="28"/>
        </w:rPr>
        <w:t xml:space="preserve">1.1.4 Проект </w:t>
      </w:r>
      <w:r w:rsidR="0087785B" w:rsidRPr="00974C9A">
        <w:rPr>
          <w:sz w:val="28"/>
          <w:szCs w:val="28"/>
        </w:rPr>
        <w:t>"Комплексн</w:t>
      </w:r>
      <w:r w:rsidR="0087785B">
        <w:rPr>
          <w:sz w:val="28"/>
          <w:szCs w:val="28"/>
        </w:rPr>
        <w:t>ая</w:t>
      </w:r>
      <w:r w:rsidR="0087785B" w:rsidRPr="00974C9A">
        <w:rPr>
          <w:sz w:val="28"/>
          <w:szCs w:val="28"/>
        </w:rPr>
        <w:t xml:space="preserve"> схем</w:t>
      </w:r>
      <w:r w:rsidR="0087785B">
        <w:rPr>
          <w:sz w:val="28"/>
          <w:szCs w:val="28"/>
        </w:rPr>
        <w:t>а</w:t>
      </w:r>
      <w:r w:rsidR="0087785B" w:rsidRPr="00974C9A">
        <w:rPr>
          <w:sz w:val="28"/>
          <w:szCs w:val="28"/>
        </w:rPr>
        <w:t xml:space="preserve"> организации дорожного движения </w:t>
      </w:r>
      <w:r w:rsidR="00BD3978" w:rsidRPr="00BD3978">
        <w:rPr>
          <w:sz w:val="28"/>
          <w:szCs w:val="28"/>
        </w:rPr>
        <w:t>на территории муниципального образов</w:t>
      </w:r>
      <w:r w:rsidR="00BD3978">
        <w:rPr>
          <w:sz w:val="28"/>
          <w:szCs w:val="28"/>
        </w:rPr>
        <w:t>ания городской округ город Ишим</w:t>
      </w:r>
      <w:r w:rsidR="0087785B" w:rsidRPr="00974C9A">
        <w:rPr>
          <w:sz w:val="28"/>
          <w:szCs w:val="28"/>
        </w:rPr>
        <w:t>"</w:t>
      </w:r>
      <w:r w:rsidR="00424511">
        <w:rPr>
          <w:sz w:val="28"/>
          <w:szCs w:val="28"/>
        </w:rPr>
        <w:t xml:space="preserve"> </w:t>
      </w:r>
      <w:r w:rsidRPr="00F312C3">
        <w:rPr>
          <w:sz w:val="28"/>
        </w:rPr>
        <w:t xml:space="preserve">выполнен </w:t>
      </w:r>
      <w:r w:rsidRPr="00F312C3">
        <w:rPr>
          <w:i/>
          <w:iCs/>
          <w:sz w:val="28"/>
        </w:rPr>
        <w:t>в соответствии с требованиями следующих нормативных документов</w:t>
      </w:r>
      <w:r w:rsidRPr="00F312C3">
        <w:rPr>
          <w:sz w:val="28"/>
        </w:rPr>
        <w:t>:</w:t>
      </w:r>
    </w:p>
    <w:p w:rsidR="00A92F77" w:rsidRPr="00C11AAC" w:rsidRDefault="00A92F77" w:rsidP="00F31ABA">
      <w:pPr>
        <w:numPr>
          <w:ilvl w:val="2"/>
          <w:numId w:val="1"/>
        </w:numPr>
        <w:tabs>
          <w:tab w:val="clear" w:pos="1495"/>
          <w:tab w:val="num" w:pos="851"/>
        </w:tabs>
        <w:spacing w:before="60"/>
        <w:ind w:left="0" w:firstLine="851"/>
        <w:jc w:val="both"/>
        <w:rPr>
          <w:spacing w:val="1"/>
          <w:sz w:val="28"/>
          <w:szCs w:val="28"/>
        </w:rPr>
      </w:pPr>
      <w:r w:rsidRPr="00C11AAC">
        <w:rPr>
          <w:spacing w:val="1"/>
          <w:sz w:val="28"/>
          <w:szCs w:val="28"/>
        </w:rPr>
        <w:t>Постановление Правительства РФ от 02.09.2009 г. №717 «Нормы отвода земель для размещения автомобильных дорог и (или) объектов дорожного сервиса»;</w:t>
      </w:r>
    </w:p>
    <w:p w:rsidR="00A92F77" w:rsidRPr="00C11AAC" w:rsidRDefault="00A92F77" w:rsidP="00F31ABA">
      <w:pPr>
        <w:numPr>
          <w:ilvl w:val="2"/>
          <w:numId w:val="1"/>
        </w:numPr>
        <w:tabs>
          <w:tab w:val="clear" w:pos="1495"/>
          <w:tab w:val="num" w:pos="851"/>
        </w:tabs>
        <w:spacing w:before="60"/>
        <w:ind w:left="0" w:firstLine="851"/>
        <w:jc w:val="both"/>
        <w:rPr>
          <w:spacing w:val="1"/>
          <w:sz w:val="28"/>
          <w:szCs w:val="28"/>
        </w:rPr>
      </w:pPr>
      <w:r w:rsidRPr="00C11AAC">
        <w:rPr>
          <w:spacing w:val="1"/>
          <w:sz w:val="28"/>
          <w:szCs w:val="28"/>
        </w:rPr>
        <w:t>Постановление Правительства РФ от 28.09.2009 г. №767 «О классификации автомобильных дорог в Российской Федерации»;</w:t>
      </w:r>
    </w:p>
    <w:p w:rsidR="00A92F77" w:rsidRPr="00C11AAC" w:rsidRDefault="00A92F77" w:rsidP="00F31ABA">
      <w:pPr>
        <w:numPr>
          <w:ilvl w:val="2"/>
          <w:numId w:val="1"/>
        </w:numPr>
        <w:tabs>
          <w:tab w:val="clear" w:pos="1495"/>
          <w:tab w:val="num" w:pos="851"/>
        </w:tabs>
        <w:spacing w:before="60"/>
        <w:ind w:left="0" w:firstLine="851"/>
        <w:jc w:val="both"/>
        <w:rPr>
          <w:spacing w:val="1"/>
          <w:sz w:val="28"/>
          <w:szCs w:val="28"/>
        </w:rPr>
      </w:pPr>
      <w:r w:rsidRPr="00C11AAC">
        <w:rPr>
          <w:spacing w:val="1"/>
          <w:sz w:val="28"/>
          <w:szCs w:val="28"/>
        </w:rPr>
        <w:t xml:space="preserve">Приказ Минтранса России от 27.08.2009г. № 150 «О порядке проведения оценки технического состояния автомобильных дорог» (зарегистрировано в Минюсте РФ 25 декабря </w:t>
      </w:r>
      <w:smartTag w:uri="urn:schemas-microsoft-com:office:smarttags" w:element="metricconverter">
        <w:smartTagPr>
          <w:attr w:name="ProductID" w:val="1995 г"/>
        </w:smartTagPr>
        <w:r w:rsidRPr="00C11AAC">
          <w:rPr>
            <w:spacing w:val="1"/>
            <w:sz w:val="28"/>
            <w:szCs w:val="28"/>
          </w:rPr>
          <w:t>2009 г</w:t>
        </w:r>
      </w:smartTag>
      <w:r w:rsidRPr="00C11AAC">
        <w:rPr>
          <w:spacing w:val="1"/>
          <w:sz w:val="28"/>
          <w:szCs w:val="28"/>
        </w:rPr>
        <w:t>.,  № 15477);</w:t>
      </w:r>
    </w:p>
    <w:p w:rsidR="00A92F77" w:rsidRPr="00C11AAC" w:rsidRDefault="00A92F77" w:rsidP="00F31ABA">
      <w:pPr>
        <w:numPr>
          <w:ilvl w:val="2"/>
          <w:numId w:val="1"/>
        </w:numPr>
        <w:tabs>
          <w:tab w:val="clear" w:pos="1495"/>
          <w:tab w:val="num" w:pos="851"/>
        </w:tabs>
        <w:spacing w:before="60"/>
        <w:ind w:left="0" w:firstLine="851"/>
        <w:jc w:val="both"/>
        <w:rPr>
          <w:spacing w:val="1"/>
          <w:sz w:val="28"/>
          <w:szCs w:val="28"/>
        </w:rPr>
      </w:pPr>
      <w:r w:rsidRPr="00C11AAC">
        <w:rPr>
          <w:spacing w:val="1"/>
          <w:sz w:val="28"/>
          <w:szCs w:val="28"/>
        </w:rPr>
        <w:t>Федеральный закон № 257-ФЗ от 8 ноября 2007 г «Об автомобильных дорогах и дорожной деятельности в Российской Федерации и о внесении изменений в отдельные законодательные акты РФ (с изменениями на 27.12.09г.)»;</w:t>
      </w:r>
    </w:p>
    <w:p w:rsidR="00A92F77" w:rsidRPr="00C11AAC" w:rsidRDefault="00A92F77" w:rsidP="00F31ABA">
      <w:pPr>
        <w:numPr>
          <w:ilvl w:val="2"/>
          <w:numId w:val="1"/>
        </w:numPr>
        <w:tabs>
          <w:tab w:val="clear" w:pos="1495"/>
          <w:tab w:val="num" w:pos="851"/>
        </w:tabs>
        <w:spacing w:before="60"/>
        <w:ind w:left="0" w:firstLine="851"/>
        <w:jc w:val="both"/>
        <w:rPr>
          <w:spacing w:val="1"/>
          <w:sz w:val="28"/>
          <w:szCs w:val="28"/>
        </w:rPr>
      </w:pPr>
      <w:r w:rsidRPr="00C11AAC">
        <w:rPr>
          <w:spacing w:val="1"/>
          <w:sz w:val="28"/>
          <w:szCs w:val="28"/>
        </w:rPr>
        <w:t>Федеральный закон  № 196-ФЗ от 10 декабря 1995г. «О безопасности дорожного движения» (с изменениями №131-ФЗ от 28.07.2012г.)»;</w:t>
      </w:r>
    </w:p>
    <w:p w:rsidR="00F92520" w:rsidRDefault="00F92520" w:rsidP="00F31ABA">
      <w:pPr>
        <w:numPr>
          <w:ilvl w:val="2"/>
          <w:numId w:val="1"/>
        </w:numPr>
        <w:tabs>
          <w:tab w:val="clear" w:pos="1495"/>
          <w:tab w:val="num" w:pos="567"/>
          <w:tab w:val="num" w:pos="851"/>
        </w:tabs>
        <w:spacing w:before="60"/>
        <w:ind w:left="0" w:firstLine="851"/>
        <w:jc w:val="both"/>
        <w:rPr>
          <w:sz w:val="28"/>
          <w:szCs w:val="28"/>
        </w:rPr>
      </w:pPr>
      <w:r w:rsidRPr="00C11AAC">
        <w:rPr>
          <w:sz w:val="28"/>
          <w:szCs w:val="28"/>
        </w:rPr>
        <w:lastRenderedPageBreak/>
        <w:t>Приказ Минтранса России от 17.03.2015 №43 «Об утверждении правил подготовки проектов и схем организации дорожного движения»;</w:t>
      </w:r>
    </w:p>
    <w:p w:rsidR="00E91266" w:rsidRPr="00280653" w:rsidRDefault="00E91266" w:rsidP="00F31ABA">
      <w:pPr>
        <w:numPr>
          <w:ilvl w:val="2"/>
          <w:numId w:val="1"/>
        </w:numPr>
        <w:tabs>
          <w:tab w:val="clear" w:pos="1495"/>
          <w:tab w:val="num" w:pos="567"/>
          <w:tab w:val="num" w:pos="851"/>
        </w:tabs>
        <w:spacing w:before="60"/>
        <w:ind w:left="0" w:firstLine="851"/>
        <w:jc w:val="both"/>
        <w:rPr>
          <w:sz w:val="28"/>
          <w:szCs w:val="28"/>
        </w:rPr>
      </w:pPr>
      <w:r w:rsidRPr="00280653">
        <w:rPr>
          <w:sz w:val="28"/>
          <w:szCs w:val="28"/>
        </w:rPr>
        <w:t xml:space="preserve">Распоряжение </w:t>
      </w:r>
      <w:r w:rsidR="000C40B0" w:rsidRPr="00280653">
        <w:rPr>
          <w:sz w:val="28"/>
          <w:szCs w:val="28"/>
        </w:rPr>
        <w:t>Правительства Российской Федерации от</w:t>
      </w:r>
      <w:r w:rsidR="00280653" w:rsidRPr="00280653">
        <w:rPr>
          <w:sz w:val="28"/>
          <w:szCs w:val="28"/>
        </w:rPr>
        <w:t xml:space="preserve"> </w:t>
      </w:r>
      <w:r w:rsidR="000C40B0" w:rsidRPr="00280653">
        <w:rPr>
          <w:sz w:val="28"/>
          <w:szCs w:val="28"/>
        </w:rPr>
        <w:t>04.11.2017г.</w:t>
      </w:r>
    </w:p>
    <w:p w:rsidR="00AD00D3" w:rsidRPr="00C11AAC" w:rsidRDefault="00AD00D3" w:rsidP="00F31ABA">
      <w:pPr>
        <w:numPr>
          <w:ilvl w:val="2"/>
          <w:numId w:val="1"/>
        </w:numPr>
        <w:tabs>
          <w:tab w:val="clear" w:pos="1495"/>
          <w:tab w:val="num" w:pos="567"/>
          <w:tab w:val="num" w:pos="851"/>
        </w:tabs>
        <w:spacing w:before="60"/>
        <w:ind w:left="0" w:firstLine="851"/>
        <w:jc w:val="both"/>
        <w:rPr>
          <w:sz w:val="28"/>
          <w:szCs w:val="28"/>
        </w:rPr>
      </w:pPr>
      <w:r w:rsidRPr="00C11AAC">
        <w:rPr>
          <w:sz w:val="28"/>
          <w:szCs w:val="28"/>
        </w:rPr>
        <w:t xml:space="preserve">Программа комплексного развития транспортной инфраструктуры города </w:t>
      </w:r>
      <w:r w:rsidR="009914D9">
        <w:rPr>
          <w:sz w:val="28"/>
          <w:szCs w:val="28"/>
        </w:rPr>
        <w:t>Ишима</w:t>
      </w:r>
      <w:r w:rsidRPr="00C11AAC">
        <w:rPr>
          <w:sz w:val="28"/>
          <w:szCs w:val="28"/>
        </w:rPr>
        <w:t xml:space="preserve"> на 201</w:t>
      </w:r>
      <w:r w:rsidR="009914D9">
        <w:rPr>
          <w:sz w:val="28"/>
          <w:szCs w:val="28"/>
        </w:rPr>
        <w:t xml:space="preserve">6-2018годы и на период до 2028 года </w:t>
      </w:r>
      <w:r w:rsidRPr="00C11AAC">
        <w:rPr>
          <w:sz w:val="28"/>
          <w:szCs w:val="28"/>
        </w:rPr>
        <w:t xml:space="preserve">(решение Думы города от </w:t>
      </w:r>
      <w:r w:rsidR="009914D9" w:rsidRPr="007B699E">
        <w:rPr>
          <w:rFonts w:ascii="Arial" w:hAnsi="Arial" w:cs="Arial"/>
          <w:szCs w:val="26"/>
        </w:rPr>
        <w:t xml:space="preserve">от </w:t>
      </w:r>
      <w:r w:rsidR="009914D9">
        <w:rPr>
          <w:rFonts w:ascii="Arial" w:hAnsi="Arial" w:cs="Arial"/>
          <w:szCs w:val="26"/>
        </w:rPr>
        <w:t>28.07.</w:t>
      </w:r>
      <w:r w:rsidR="009914D9" w:rsidRPr="007B699E">
        <w:rPr>
          <w:rFonts w:ascii="Arial" w:hAnsi="Arial" w:cs="Arial"/>
          <w:szCs w:val="26"/>
        </w:rPr>
        <w:t>2016 №</w:t>
      </w:r>
      <w:r w:rsidR="009914D9">
        <w:rPr>
          <w:rFonts w:ascii="Arial" w:hAnsi="Arial" w:cs="Arial"/>
          <w:szCs w:val="26"/>
        </w:rPr>
        <w:t xml:space="preserve"> 61</w:t>
      </w:r>
      <w:r w:rsidRPr="00C11AAC">
        <w:rPr>
          <w:sz w:val="28"/>
          <w:szCs w:val="28"/>
        </w:rPr>
        <w:t>);</w:t>
      </w:r>
    </w:p>
    <w:p w:rsidR="00974C9A" w:rsidRPr="00C11AAC" w:rsidRDefault="00974C9A" w:rsidP="00F31ABA">
      <w:pPr>
        <w:numPr>
          <w:ilvl w:val="2"/>
          <w:numId w:val="1"/>
        </w:numPr>
        <w:tabs>
          <w:tab w:val="clear" w:pos="1495"/>
          <w:tab w:val="num" w:pos="567"/>
          <w:tab w:val="num" w:pos="851"/>
        </w:tabs>
        <w:spacing w:before="60"/>
        <w:ind w:left="0" w:firstLine="851"/>
        <w:jc w:val="both"/>
        <w:rPr>
          <w:sz w:val="28"/>
        </w:rPr>
      </w:pPr>
      <w:r w:rsidRPr="00C11AAC">
        <w:rPr>
          <w:sz w:val="28"/>
        </w:rPr>
        <w:t>Порядок разработки и утверждения проектов организации дорожного движения на автомобильных дорогах (письмо МВД РФ №13/6-3853от 02.08.2006, Росавтодора №01-29/5313 от 07.08.2006),</w:t>
      </w:r>
    </w:p>
    <w:p w:rsidR="002C7924" w:rsidRPr="00C11AAC" w:rsidRDefault="00974C9A" w:rsidP="00F31ABA">
      <w:pPr>
        <w:numPr>
          <w:ilvl w:val="2"/>
          <w:numId w:val="1"/>
        </w:numPr>
        <w:tabs>
          <w:tab w:val="clear" w:pos="1495"/>
          <w:tab w:val="num" w:pos="567"/>
          <w:tab w:val="num" w:pos="851"/>
        </w:tabs>
        <w:spacing w:before="60"/>
        <w:ind w:left="0" w:firstLine="851"/>
        <w:jc w:val="both"/>
        <w:rPr>
          <w:sz w:val="28"/>
        </w:rPr>
      </w:pPr>
      <w:r w:rsidRPr="00C11AAC">
        <w:rPr>
          <w:sz w:val="28"/>
          <w:szCs w:val="28"/>
        </w:rPr>
        <w:t xml:space="preserve">Федеральный закон  № 196-ФЗ от 10 декабря 1995г. «О безопасности дорожного движения» </w:t>
      </w:r>
      <w:r w:rsidRPr="00C11AAC">
        <w:rPr>
          <w:sz w:val="28"/>
        </w:rPr>
        <w:t>(с изм</w:t>
      </w:r>
      <w:r w:rsidR="00C11AAC" w:rsidRPr="00C11AAC">
        <w:rPr>
          <w:sz w:val="28"/>
        </w:rPr>
        <w:t>.</w:t>
      </w:r>
      <w:r w:rsidRPr="00C11AAC">
        <w:rPr>
          <w:sz w:val="28"/>
        </w:rPr>
        <w:t xml:space="preserve"> №131-ФЗ от 28.07.2012г.)»</w:t>
      </w:r>
      <w:r w:rsidRPr="00C11AAC">
        <w:rPr>
          <w:sz w:val="28"/>
          <w:szCs w:val="28"/>
        </w:rPr>
        <w:t>;</w:t>
      </w:r>
    </w:p>
    <w:p w:rsidR="00A92F77" w:rsidRPr="00C11AAC" w:rsidRDefault="00974C9A" w:rsidP="00C11AAC">
      <w:pPr>
        <w:numPr>
          <w:ilvl w:val="2"/>
          <w:numId w:val="1"/>
        </w:numPr>
        <w:tabs>
          <w:tab w:val="clear" w:pos="1495"/>
          <w:tab w:val="num" w:pos="567"/>
          <w:tab w:val="num" w:pos="851"/>
        </w:tabs>
        <w:spacing w:before="60"/>
        <w:ind w:left="0" w:firstLine="851"/>
        <w:jc w:val="both"/>
        <w:rPr>
          <w:sz w:val="28"/>
          <w:szCs w:val="28"/>
        </w:rPr>
      </w:pPr>
      <w:r w:rsidRPr="00C11AAC">
        <w:rPr>
          <w:sz w:val="28"/>
          <w:szCs w:val="28"/>
        </w:rPr>
        <w:t>Федеральный закон № 257-ФЗ от 8 ноября 2007 г «Об автомобильных дорогах и дорожной деятельности в Российской Федерации»;</w:t>
      </w:r>
    </w:p>
    <w:p w:rsidR="00A92F77" w:rsidRPr="00C11AAC" w:rsidRDefault="00A92F77" w:rsidP="00F31ABA">
      <w:pPr>
        <w:numPr>
          <w:ilvl w:val="2"/>
          <w:numId w:val="1"/>
        </w:numPr>
        <w:tabs>
          <w:tab w:val="clear" w:pos="1495"/>
          <w:tab w:val="num" w:pos="567"/>
          <w:tab w:val="num" w:pos="851"/>
        </w:tabs>
        <w:spacing w:before="60"/>
        <w:ind w:left="0" w:firstLine="851"/>
        <w:jc w:val="both"/>
        <w:rPr>
          <w:spacing w:val="1"/>
          <w:sz w:val="28"/>
          <w:szCs w:val="28"/>
        </w:rPr>
      </w:pPr>
      <w:r w:rsidRPr="00C11AAC">
        <w:rPr>
          <w:spacing w:val="1"/>
          <w:sz w:val="28"/>
          <w:szCs w:val="28"/>
        </w:rPr>
        <w:t xml:space="preserve"> ГОСТ Р 51256-2011 Технические средства организации дорожного движения. Разметка дорожная. Технические требования;</w:t>
      </w:r>
    </w:p>
    <w:p w:rsidR="00974C9A" w:rsidRPr="00C11AAC" w:rsidRDefault="00974C9A" w:rsidP="00F31ABA">
      <w:pPr>
        <w:keepNext/>
        <w:keepLines/>
        <w:numPr>
          <w:ilvl w:val="2"/>
          <w:numId w:val="1"/>
        </w:numPr>
        <w:tabs>
          <w:tab w:val="clear" w:pos="1495"/>
          <w:tab w:val="num" w:pos="567"/>
          <w:tab w:val="num" w:pos="851"/>
        </w:tabs>
        <w:spacing w:before="60"/>
        <w:ind w:left="0" w:firstLine="851"/>
        <w:jc w:val="both"/>
        <w:rPr>
          <w:sz w:val="28"/>
        </w:rPr>
      </w:pPr>
      <w:r w:rsidRPr="00C11AAC">
        <w:rPr>
          <w:sz w:val="28"/>
        </w:rPr>
        <w:t>ГОСТ Р 52289-2004 “Технические средства организации дорожного движения. Правила применения дорожных знаков, разметки, ограждений и направляющих устройств”;</w:t>
      </w:r>
    </w:p>
    <w:p w:rsidR="00974C9A" w:rsidRPr="00C11AAC" w:rsidRDefault="00974C9A" w:rsidP="00F31ABA">
      <w:pPr>
        <w:numPr>
          <w:ilvl w:val="2"/>
          <w:numId w:val="1"/>
        </w:numPr>
        <w:tabs>
          <w:tab w:val="clear" w:pos="1495"/>
          <w:tab w:val="num" w:pos="567"/>
          <w:tab w:val="num" w:pos="851"/>
        </w:tabs>
        <w:spacing w:before="60"/>
        <w:ind w:left="0" w:firstLine="851"/>
        <w:jc w:val="both"/>
        <w:rPr>
          <w:sz w:val="28"/>
        </w:rPr>
      </w:pPr>
      <w:r w:rsidRPr="00C11AAC">
        <w:rPr>
          <w:sz w:val="28"/>
        </w:rPr>
        <w:t>ГОСТ Р 52290-2004 “Технические средства организации дорожного движения. Знаки дорожные. Общие технические требования”;</w:t>
      </w:r>
    </w:p>
    <w:p w:rsidR="00A92F77" w:rsidRPr="00C11AAC" w:rsidRDefault="00974C9A" w:rsidP="00F31ABA">
      <w:pPr>
        <w:tabs>
          <w:tab w:val="num" w:pos="851"/>
        </w:tabs>
        <w:ind w:firstLine="851"/>
        <w:rPr>
          <w:sz w:val="28"/>
          <w:szCs w:val="28"/>
        </w:rPr>
      </w:pPr>
      <w:r w:rsidRPr="00C11AAC">
        <w:rPr>
          <w:sz w:val="28"/>
          <w:szCs w:val="28"/>
        </w:rPr>
        <w:t>ГОСТ Р 52282-2004 “ Технические средства организации дорожного движения. Светофоры дорожные. Типы, основные параметры, общие технические требования, методы испытаний”;</w:t>
      </w:r>
    </w:p>
    <w:p w:rsidR="00A92F77" w:rsidRPr="00C11AAC" w:rsidRDefault="00A92F77" w:rsidP="00F31ABA">
      <w:pPr>
        <w:numPr>
          <w:ilvl w:val="2"/>
          <w:numId w:val="1"/>
        </w:numPr>
        <w:tabs>
          <w:tab w:val="clear" w:pos="1495"/>
          <w:tab w:val="num" w:pos="567"/>
          <w:tab w:val="num" w:pos="851"/>
        </w:tabs>
        <w:spacing w:before="60"/>
        <w:ind w:left="0" w:firstLine="851"/>
        <w:jc w:val="both"/>
        <w:rPr>
          <w:spacing w:val="1"/>
          <w:sz w:val="28"/>
          <w:szCs w:val="28"/>
        </w:rPr>
      </w:pPr>
      <w:r w:rsidRPr="00C11AAC">
        <w:rPr>
          <w:spacing w:val="1"/>
          <w:sz w:val="28"/>
          <w:szCs w:val="28"/>
        </w:rPr>
        <w:t>ГОСТ Р 52398-2005 Классификация автомобильных дорог;</w:t>
      </w:r>
    </w:p>
    <w:p w:rsidR="00A92F77" w:rsidRPr="00C11AAC" w:rsidRDefault="00A92F77" w:rsidP="00F31ABA">
      <w:pPr>
        <w:numPr>
          <w:ilvl w:val="2"/>
          <w:numId w:val="1"/>
        </w:numPr>
        <w:tabs>
          <w:tab w:val="clear" w:pos="1495"/>
          <w:tab w:val="num" w:pos="567"/>
          <w:tab w:val="num" w:pos="851"/>
        </w:tabs>
        <w:spacing w:before="60"/>
        <w:ind w:left="0" w:firstLine="851"/>
        <w:jc w:val="both"/>
        <w:rPr>
          <w:spacing w:val="1"/>
          <w:sz w:val="28"/>
          <w:szCs w:val="28"/>
        </w:rPr>
      </w:pPr>
      <w:r w:rsidRPr="00C11AAC">
        <w:rPr>
          <w:spacing w:val="1"/>
          <w:sz w:val="28"/>
          <w:szCs w:val="28"/>
        </w:rPr>
        <w:t xml:space="preserve">ГОСТ Р 52399-2005 Геометрические элементы автомобильных дорог»; </w:t>
      </w:r>
    </w:p>
    <w:p w:rsidR="00F92520" w:rsidRPr="00C11AAC" w:rsidRDefault="00F92520" w:rsidP="00F31ABA">
      <w:pPr>
        <w:numPr>
          <w:ilvl w:val="2"/>
          <w:numId w:val="1"/>
        </w:numPr>
        <w:tabs>
          <w:tab w:val="clear" w:pos="1495"/>
          <w:tab w:val="num" w:pos="567"/>
          <w:tab w:val="num" w:pos="851"/>
        </w:tabs>
        <w:spacing w:before="60"/>
        <w:ind w:left="0" w:firstLine="851"/>
        <w:jc w:val="both"/>
        <w:rPr>
          <w:sz w:val="28"/>
          <w:szCs w:val="28"/>
        </w:rPr>
      </w:pPr>
      <w:r w:rsidRPr="00C11AAC">
        <w:rPr>
          <w:sz w:val="28"/>
          <w:szCs w:val="28"/>
        </w:rPr>
        <w:t>ГОСТ Р 52607-2006 Технические средства организации дорожного движения. Ограждения дорожные удерживающие боковые для автомобилей. Общие технические требования;</w:t>
      </w:r>
    </w:p>
    <w:p w:rsidR="00A92F77" w:rsidRPr="00C11AAC" w:rsidRDefault="00F92520" w:rsidP="00F31ABA">
      <w:pPr>
        <w:tabs>
          <w:tab w:val="num" w:pos="851"/>
        </w:tabs>
        <w:ind w:firstLine="851"/>
        <w:rPr>
          <w:spacing w:val="1"/>
          <w:sz w:val="28"/>
          <w:szCs w:val="28"/>
        </w:rPr>
      </w:pPr>
      <w:r w:rsidRPr="00C11AAC">
        <w:rPr>
          <w:sz w:val="28"/>
          <w:szCs w:val="28"/>
        </w:rPr>
        <w:t>ГОСТ 26804-86 Ограждения дорожные металлические барьерного типа. Технические условия;</w:t>
      </w:r>
    </w:p>
    <w:p w:rsidR="00A92F77" w:rsidRPr="00C11AAC" w:rsidRDefault="00A92F77" w:rsidP="00F31ABA">
      <w:pPr>
        <w:numPr>
          <w:ilvl w:val="2"/>
          <w:numId w:val="1"/>
        </w:numPr>
        <w:tabs>
          <w:tab w:val="clear" w:pos="1495"/>
          <w:tab w:val="num" w:pos="567"/>
          <w:tab w:val="num" w:pos="851"/>
        </w:tabs>
        <w:spacing w:before="60"/>
        <w:ind w:left="0" w:firstLine="851"/>
        <w:jc w:val="both"/>
        <w:rPr>
          <w:spacing w:val="1"/>
          <w:sz w:val="28"/>
          <w:szCs w:val="28"/>
        </w:rPr>
      </w:pPr>
      <w:r w:rsidRPr="00C11AAC">
        <w:rPr>
          <w:spacing w:val="1"/>
          <w:sz w:val="28"/>
          <w:szCs w:val="28"/>
        </w:rPr>
        <w:t>ГОСТ Р 50970-2011 Технические средства организации дорожного движения. Столбики сигнальные дорожные. Общие технические требования. Правила применения;</w:t>
      </w:r>
    </w:p>
    <w:p w:rsidR="00C11AAC" w:rsidRPr="00C11AAC" w:rsidRDefault="00A92F77" w:rsidP="00F31ABA">
      <w:pPr>
        <w:numPr>
          <w:ilvl w:val="2"/>
          <w:numId w:val="1"/>
        </w:numPr>
        <w:tabs>
          <w:tab w:val="clear" w:pos="1495"/>
          <w:tab w:val="num" w:pos="567"/>
          <w:tab w:val="num" w:pos="851"/>
        </w:tabs>
        <w:spacing w:before="60"/>
        <w:ind w:left="0" w:firstLine="851"/>
        <w:jc w:val="both"/>
        <w:rPr>
          <w:sz w:val="28"/>
          <w:szCs w:val="28"/>
        </w:rPr>
      </w:pPr>
      <w:r w:rsidRPr="00C11AAC">
        <w:rPr>
          <w:spacing w:val="1"/>
          <w:sz w:val="28"/>
          <w:szCs w:val="28"/>
        </w:rPr>
        <w:t>ГОСТ Р 50577-93 Типы и основные размеры. Технические требования”;</w:t>
      </w:r>
    </w:p>
    <w:p w:rsidR="00F92520" w:rsidRPr="00C11AAC" w:rsidRDefault="00F92520" w:rsidP="00F31ABA">
      <w:pPr>
        <w:numPr>
          <w:ilvl w:val="2"/>
          <w:numId w:val="1"/>
        </w:numPr>
        <w:tabs>
          <w:tab w:val="clear" w:pos="1495"/>
          <w:tab w:val="num" w:pos="567"/>
          <w:tab w:val="num" w:pos="851"/>
        </w:tabs>
        <w:spacing w:before="60"/>
        <w:ind w:left="0" w:firstLine="851"/>
        <w:jc w:val="both"/>
        <w:rPr>
          <w:sz w:val="28"/>
          <w:szCs w:val="28"/>
        </w:rPr>
      </w:pPr>
      <w:r w:rsidRPr="00C11AAC">
        <w:rPr>
          <w:sz w:val="28"/>
          <w:szCs w:val="28"/>
        </w:rPr>
        <w:lastRenderedPageBreak/>
        <w:t>ГОСТ Р 50971-2011 Технические средства организации дорожного движения. Световозвращатели дорожные. Общие технические требования. Правила приемки;</w:t>
      </w:r>
    </w:p>
    <w:p w:rsidR="00F92520" w:rsidRPr="00C11AAC" w:rsidRDefault="00F92520" w:rsidP="00F31ABA">
      <w:pPr>
        <w:numPr>
          <w:ilvl w:val="2"/>
          <w:numId w:val="1"/>
        </w:numPr>
        <w:tabs>
          <w:tab w:val="clear" w:pos="1495"/>
          <w:tab w:val="num" w:pos="567"/>
          <w:tab w:val="num" w:pos="851"/>
        </w:tabs>
        <w:spacing w:before="60"/>
        <w:ind w:left="0" w:firstLine="851"/>
        <w:jc w:val="both"/>
        <w:rPr>
          <w:sz w:val="28"/>
          <w:szCs w:val="28"/>
        </w:rPr>
      </w:pPr>
      <w:r w:rsidRPr="00C11AAC">
        <w:rPr>
          <w:sz w:val="28"/>
          <w:szCs w:val="28"/>
        </w:rPr>
        <w:t>ГОСТ Р 51582-2000 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Общие технические требования. Правила применения;</w:t>
      </w:r>
    </w:p>
    <w:p w:rsidR="00F92520" w:rsidRPr="00C11AAC" w:rsidRDefault="00F92520" w:rsidP="00F31ABA">
      <w:pPr>
        <w:numPr>
          <w:ilvl w:val="2"/>
          <w:numId w:val="1"/>
        </w:numPr>
        <w:tabs>
          <w:tab w:val="clear" w:pos="1495"/>
          <w:tab w:val="num" w:pos="567"/>
          <w:tab w:val="num" w:pos="851"/>
        </w:tabs>
        <w:spacing w:before="60"/>
        <w:ind w:left="0" w:firstLine="851"/>
        <w:jc w:val="both"/>
        <w:rPr>
          <w:sz w:val="28"/>
          <w:szCs w:val="28"/>
        </w:rPr>
      </w:pPr>
      <w:r w:rsidRPr="00C11AAC">
        <w:rPr>
          <w:sz w:val="28"/>
          <w:szCs w:val="28"/>
        </w:rPr>
        <w:t>ГОСТ Р 52575-2006 Дороги автомобильные общего пользования. Материалы для дорожной разметки. Технические требования;</w:t>
      </w:r>
    </w:p>
    <w:p w:rsidR="00F92520" w:rsidRPr="00C11AAC" w:rsidRDefault="00F92520" w:rsidP="00F31ABA">
      <w:pPr>
        <w:numPr>
          <w:ilvl w:val="2"/>
          <w:numId w:val="1"/>
        </w:numPr>
        <w:tabs>
          <w:tab w:val="clear" w:pos="1495"/>
          <w:tab w:val="num" w:pos="567"/>
          <w:tab w:val="num" w:pos="851"/>
        </w:tabs>
        <w:spacing w:before="60"/>
        <w:ind w:left="0" w:firstLine="851"/>
        <w:jc w:val="both"/>
        <w:rPr>
          <w:sz w:val="28"/>
          <w:szCs w:val="28"/>
        </w:rPr>
      </w:pPr>
      <w:r w:rsidRPr="00C11AAC">
        <w:rPr>
          <w:sz w:val="28"/>
          <w:szCs w:val="28"/>
        </w:rPr>
        <w:t>ГОСТ Р 52577-2006 Дороги автомобильные общего пользования. Методы определения параметров геометрических элементов автомобильных дорог;</w:t>
      </w:r>
    </w:p>
    <w:p w:rsidR="00E92E93" w:rsidRPr="00C11AAC" w:rsidRDefault="00E92E93" w:rsidP="00F31ABA">
      <w:pPr>
        <w:numPr>
          <w:ilvl w:val="2"/>
          <w:numId w:val="1"/>
        </w:numPr>
        <w:tabs>
          <w:tab w:val="clear" w:pos="1495"/>
          <w:tab w:val="num" w:pos="567"/>
          <w:tab w:val="num" w:pos="851"/>
        </w:tabs>
        <w:spacing w:before="60"/>
        <w:ind w:left="0" w:firstLine="851"/>
        <w:jc w:val="both"/>
        <w:rPr>
          <w:sz w:val="28"/>
          <w:szCs w:val="28"/>
        </w:rPr>
      </w:pPr>
      <w:r w:rsidRPr="00C11AAC">
        <w:rPr>
          <w:sz w:val="28"/>
        </w:rPr>
        <w:t>ГОСТ  32944-2014 Дороги автомобильные общего пользования. Пешеходные переходы. Классификация. Общие требования</w:t>
      </w:r>
      <w:r w:rsidR="00C11AAC" w:rsidRPr="00C11AAC">
        <w:rPr>
          <w:sz w:val="28"/>
        </w:rPr>
        <w:t>;</w:t>
      </w:r>
    </w:p>
    <w:p w:rsidR="00F92520" w:rsidRPr="00C11AAC" w:rsidRDefault="00F92520" w:rsidP="00F31ABA">
      <w:pPr>
        <w:numPr>
          <w:ilvl w:val="2"/>
          <w:numId w:val="1"/>
        </w:numPr>
        <w:tabs>
          <w:tab w:val="clear" w:pos="1495"/>
          <w:tab w:val="num" w:pos="567"/>
          <w:tab w:val="num" w:pos="851"/>
          <w:tab w:val="num" w:pos="1440"/>
        </w:tabs>
        <w:spacing w:before="60"/>
        <w:ind w:left="0" w:firstLine="851"/>
        <w:jc w:val="both"/>
        <w:rPr>
          <w:sz w:val="28"/>
          <w:szCs w:val="28"/>
        </w:rPr>
      </w:pPr>
      <w:r w:rsidRPr="00C11AAC">
        <w:rPr>
          <w:sz w:val="28"/>
          <w:szCs w:val="28"/>
        </w:rPr>
        <w:t>ГОСТ Р 8.000-2000 Государственная система обеспечения единства измерений. Основные положения;</w:t>
      </w:r>
    </w:p>
    <w:p w:rsidR="00974C9A" w:rsidRPr="00C11AAC" w:rsidRDefault="00974C9A" w:rsidP="00F31ABA">
      <w:pPr>
        <w:numPr>
          <w:ilvl w:val="2"/>
          <w:numId w:val="1"/>
        </w:numPr>
        <w:tabs>
          <w:tab w:val="clear" w:pos="1495"/>
          <w:tab w:val="num" w:pos="567"/>
          <w:tab w:val="num" w:pos="851"/>
        </w:tabs>
        <w:spacing w:before="60"/>
        <w:ind w:left="0" w:firstLine="851"/>
        <w:jc w:val="both"/>
        <w:rPr>
          <w:sz w:val="28"/>
        </w:rPr>
      </w:pPr>
      <w:r w:rsidRPr="00C11AAC">
        <w:rPr>
          <w:sz w:val="28"/>
        </w:rPr>
        <w:t>ГОСТ Р 51256-99 Технические средства организации дорожного движения. Разметка дорожная. Типы, основные параметры. Общие технические требования»;</w:t>
      </w:r>
    </w:p>
    <w:p w:rsidR="00974C9A" w:rsidRPr="00C11AAC" w:rsidRDefault="00974C9A" w:rsidP="00F31ABA">
      <w:pPr>
        <w:numPr>
          <w:ilvl w:val="2"/>
          <w:numId w:val="1"/>
        </w:numPr>
        <w:tabs>
          <w:tab w:val="clear" w:pos="1495"/>
          <w:tab w:val="num" w:pos="567"/>
          <w:tab w:val="num" w:pos="851"/>
          <w:tab w:val="num" w:pos="1779"/>
        </w:tabs>
        <w:spacing w:before="60"/>
        <w:ind w:left="0" w:firstLine="851"/>
        <w:jc w:val="both"/>
        <w:rPr>
          <w:sz w:val="28"/>
          <w:szCs w:val="28"/>
        </w:rPr>
      </w:pPr>
      <w:r w:rsidRPr="00C11AAC">
        <w:rPr>
          <w:sz w:val="28"/>
          <w:szCs w:val="28"/>
        </w:rPr>
        <w:t>ГОСТ Р 50597-93</w:t>
      </w:r>
      <w:r w:rsidR="00424511">
        <w:rPr>
          <w:sz w:val="28"/>
          <w:szCs w:val="28"/>
        </w:rPr>
        <w:t xml:space="preserve"> </w:t>
      </w:r>
      <w:r w:rsidRPr="00C11AAC">
        <w:rPr>
          <w:sz w:val="28"/>
          <w:szCs w:val="28"/>
        </w:rPr>
        <w:t>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974C9A" w:rsidRPr="00C11AAC" w:rsidRDefault="00974C9A" w:rsidP="00F31ABA">
      <w:pPr>
        <w:numPr>
          <w:ilvl w:val="2"/>
          <w:numId w:val="1"/>
        </w:numPr>
        <w:tabs>
          <w:tab w:val="clear" w:pos="1495"/>
          <w:tab w:val="num" w:pos="567"/>
          <w:tab w:val="num" w:pos="851"/>
          <w:tab w:val="num" w:pos="1779"/>
        </w:tabs>
        <w:spacing w:before="60"/>
        <w:ind w:left="0" w:firstLine="851"/>
        <w:jc w:val="both"/>
        <w:rPr>
          <w:sz w:val="28"/>
          <w:szCs w:val="28"/>
        </w:rPr>
      </w:pPr>
      <w:r w:rsidRPr="00C11AAC">
        <w:rPr>
          <w:sz w:val="28"/>
          <w:szCs w:val="28"/>
        </w:rPr>
        <w:t>ГОСТ Р 52398-2005</w:t>
      </w:r>
      <w:r w:rsidR="00424511">
        <w:rPr>
          <w:sz w:val="28"/>
          <w:szCs w:val="28"/>
        </w:rPr>
        <w:t xml:space="preserve"> </w:t>
      </w:r>
      <w:r w:rsidRPr="00C11AAC">
        <w:rPr>
          <w:sz w:val="28"/>
          <w:szCs w:val="28"/>
        </w:rPr>
        <w:t xml:space="preserve">Классификация автомобильных дорог. Параметры и требования; </w:t>
      </w:r>
    </w:p>
    <w:p w:rsidR="00974C9A" w:rsidRPr="00C11AAC" w:rsidRDefault="00974C9A" w:rsidP="00F31ABA">
      <w:pPr>
        <w:numPr>
          <w:ilvl w:val="2"/>
          <w:numId w:val="1"/>
        </w:numPr>
        <w:tabs>
          <w:tab w:val="clear" w:pos="1495"/>
          <w:tab w:val="num" w:pos="567"/>
          <w:tab w:val="num" w:pos="851"/>
          <w:tab w:val="num" w:pos="1779"/>
        </w:tabs>
        <w:spacing w:before="60"/>
        <w:ind w:left="0" w:firstLine="851"/>
        <w:jc w:val="both"/>
        <w:rPr>
          <w:sz w:val="28"/>
          <w:szCs w:val="28"/>
        </w:rPr>
      </w:pPr>
      <w:r w:rsidRPr="00C11AAC">
        <w:rPr>
          <w:sz w:val="28"/>
          <w:szCs w:val="28"/>
        </w:rPr>
        <w:t>ГОСТ Р 52399-2005</w:t>
      </w:r>
      <w:r w:rsidR="00424511">
        <w:rPr>
          <w:sz w:val="28"/>
          <w:szCs w:val="28"/>
        </w:rPr>
        <w:t xml:space="preserve"> </w:t>
      </w:r>
      <w:r w:rsidRPr="00C11AAC">
        <w:rPr>
          <w:sz w:val="28"/>
          <w:szCs w:val="28"/>
        </w:rPr>
        <w:t>Геометрические элементы автомобильных дорог;</w:t>
      </w:r>
    </w:p>
    <w:p w:rsidR="00974C9A" w:rsidRPr="00C11AAC" w:rsidRDefault="00974C9A" w:rsidP="00F31ABA">
      <w:pPr>
        <w:numPr>
          <w:ilvl w:val="2"/>
          <w:numId w:val="1"/>
        </w:numPr>
        <w:tabs>
          <w:tab w:val="clear" w:pos="1495"/>
          <w:tab w:val="num" w:pos="567"/>
          <w:tab w:val="num" w:pos="851"/>
          <w:tab w:val="num" w:pos="1779"/>
        </w:tabs>
        <w:spacing w:before="60"/>
        <w:ind w:left="0" w:firstLine="851"/>
        <w:jc w:val="both"/>
        <w:rPr>
          <w:sz w:val="28"/>
          <w:szCs w:val="28"/>
        </w:rPr>
      </w:pPr>
      <w:r w:rsidRPr="00C11AAC">
        <w:rPr>
          <w:sz w:val="28"/>
          <w:szCs w:val="28"/>
        </w:rPr>
        <w:t>ГОСТ Р 52765-2007</w:t>
      </w:r>
      <w:r w:rsidR="00424511">
        <w:rPr>
          <w:sz w:val="28"/>
          <w:szCs w:val="28"/>
        </w:rPr>
        <w:t xml:space="preserve"> </w:t>
      </w:r>
      <w:r w:rsidRPr="00C11AAC">
        <w:rPr>
          <w:sz w:val="28"/>
          <w:szCs w:val="28"/>
        </w:rPr>
        <w:t>Дороги автомобильные общего пользования. Элементы обустройства. Классификация;</w:t>
      </w:r>
    </w:p>
    <w:p w:rsidR="00974C9A" w:rsidRPr="00C11AAC" w:rsidRDefault="00974C9A" w:rsidP="00F31ABA">
      <w:pPr>
        <w:numPr>
          <w:ilvl w:val="2"/>
          <w:numId w:val="1"/>
        </w:numPr>
        <w:tabs>
          <w:tab w:val="clear" w:pos="1495"/>
          <w:tab w:val="num" w:pos="567"/>
          <w:tab w:val="num" w:pos="851"/>
          <w:tab w:val="num" w:pos="1779"/>
        </w:tabs>
        <w:spacing w:before="60"/>
        <w:ind w:left="0" w:firstLine="851"/>
        <w:jc w:val="both"/>
        <w:rPr>
          <w:sz w:val="28"/>
          <w:szCs w:val="28"/>
        </w:rPr>
      </w:pPr>
      <w:r w:rsidRPr="00C11AAC">
        <w:rPr>
          <w:sz w:val="28"/>
          <w:szCs w:val="28"/>
        </w:rPr>
        <w:t>ГОСТ Р 52766-2007</w:t>
      </w:r>
      <w:r w:rsidR="00424511">
        <w:rPr>
          <w:sz w:val="28"/>
          <w:szCs w:val="28"/>
        </w:rPr>
        <w:t xml:space="preserve"> </w:t>
      </w:r>
      <w:r w:rsidRPr="00C11AAC">
        <w:rPr>
          <w:sz w:val="28"/>
          <w:szCs w:val="28"/>
        </w:rPr>
        <w:t>Дороги автомобильные общего пользования. Элементы обустройства. Общие требования;</w:t>
      </w:r>
    </w:p>
    <w:p w:rsidR="00974C9A" w:rsidRPr="00C11AAC" w:rsidRDefault="00974C9A" w:rsidP="00F31ABA">
      <w:pPr>
        <w:numPr>
          <w:ilvl w:val="2"/>
          <w:numId w:val="1"/>
        </w:numPr>
        <w:tabs>
          <w:tab w:val="clear" w:pos="1495"/>
          <w:tab w:val="num" w:pos="567"/>
          <w:tab w:val="num" w:pos="851"/>
          <w:tab w:val="num" w:pos="1779"/>
        </w:tabs>
        <w:spacing w:before="60"/>
        <w:ind w:left="0" w:firstLine="851"/>
        <w:jc w:val="both"/>
        <w:rPr>
          <w:sz w:val="28"/>
          <w:szCs w:val="28"/>
        </w:rPr>
      </w:pPr>
      <w:r w:rsidRPr="00C11AAC">
        <w:rPr>
          <w:sz w:val="28"/>
          <w:szCs w:val="28"/>
        </w:rPr>
        <w:t>ГОСТ Р 52767-2007</w:t>
      </w:r>
      <w:r w:rsidR="00424511">
        <w:rPr>
          <w:sz w:val="28"/>
          <w:szCs w:val="28"/>
        </w:rPr>
        <w:t xml:space="preserve"> </w:t>
      </w:r>
      <w:r w:rsidRPr="00C11AAC">
        <w:rPr>
          <w:sz w:val="28"/>
          <w:szCs w:val="28"/>
        </w:rPr>
        <w:t>Дороги автомобильные общего пользования. Элементы обустройства. Методы определения параметров;</w:t>
      </w:r>
    </w:p>
    <w:p w:rsidR="00974C9A" w:rsidRPr="00C11AAC" w:rsidRDefault="00974C9A" w:rsidP="00F31ABA">
      <w:pPr>
        <w:numPr>
          <w:ilvl w:val="2"/>
          <w:numId w:val="1"/>
        </w:numPr>
        <w:tabs>
          <w:tab w:val="clear" w:pos="1495"/>
          <w:tab w:val="num" w:pos="567"/>
          <w:tab w:val="num" w:pos="851"/>
          <w:tab w:val="num" w:pos="1779"/>
        </w:tabs>
        <w:spacing w:before="60"/>
        <w:ind w:left="0" w:firstLine="851"/>
        <w:jc w:val="both"/>
        <w:rPr>
          <w:sz w:val="28"/>
          <w:szCs w:val="28"/>
        </w:rPr>
      </w:pPr>
      <w:r w:rsidRPr="00C11AAC">
        <w:rPr>
          <w:sz w:val="28"/>
          <w:szCs w:val="28"/>
        </w:rPr>
        <w:t>ГОСТ Р 52605-2006</w:t>
      </w:r>
      <w:r w:rsidR="00424511">
        <w:rPr>
          <w:sz w:val="28"/>
          <w:szCs w:val="28"/>
        </w:rPr>
        <w:t xml:space="preserve"> </w:t>
      </w:r>
      <w:r w:rsidRPr="00C11AAC">
        <w:rPr>
          <w:sz w:val="28"/>
          <w:szCs w:val="28"/>
        </w:rPr>
        <w:t>Технические средства организации дорожного движения. Искусственные неровности;</w:t>
      </w:r>
    </w:p>
    <w:p w:rsidR="00974C9A" w:rsidRPr="00C11AAC" w:rsidRDefault="00974C9A" w:rsidP="00F31ABA">
      <w:pPr>
        <w:numPr>
          <w:ilvl w:val="2"/>
          <w:numId w:val="1"/>
        </w:numPr>
        <w:tabs>
          <w:tab w:val="clear" w:pos="1495"/>
          <w:tab w:val="num" w:pos="567"/>
          <w:tab w:val="num" w:pos="851"/>
          <w:tab w:val="num" w:pos="1779"/>
        </w:tabs>
        <w:spacing w:before="60"/>
        <w:ind w:left="0" w:firstLine="851"/>
        <w:jc w:val="both"/>
        <w:rPr>
          <w:sz w:val="28"/>
          <w:szCs w:val="28"/>
        </w:rPr>
      </w:pPr>
      <w:r w:rsidRPr="00C11AAC">
        <w:rPr>
          <w:sz w:val="28"/>
          <w:szCs w:val="28"/>
        </w:rPr>
        <w:t>ГОСТ Р 52606-2006</w:t>
      </w:r>
      <w:r w:rsidR="00424511">
        <w:rPr>
          <w:sz w:val="28"/>
          <w:szCs w:val="28"/>
        </w:rPr>
        <w:t xml:space="preserve"> </w:t>
      </w:r>
      <w:r w:rsidRPr="00C11AAC">
        <w:rPr>
          <w:sz w:val="28"/>
          <w:szCs w:val="28"/>
        </w:rPr>
        <w:t>Технические средства организации дорожного движения. Классификация дорожных ограждений;</w:t>
      </w:r>
    </w:p>
    <w:p w:rsidR="00A92F77" w:rsidRPr="00C11AAC" w:rsidRDefault="00974C9A" w:rsidP="00C11AAC">
      <w:pPr>
        <w:numPr>
          <w:ilvl w:val="2"/>
          <w:numId w:val="1"/>
        </w:numPr>
        <w:tabs>
          <w:tab w:val="clear" w:pos="1495"/>
          <w:tab w:val="num" w:pos="567"/>
          <w:tab w:val="num" w:pos="851"/>
          <w:tab w:val="num" w:pos="1440"/>
        </w:tabs>
        <w:spacing w:before="60"/>
        <w:ind w:left="0" w:firstLine="851"/>
        <w:jc w:val="both"/>
        <w:rPr>
          <w:sz w:val="28"/>
          <w:szCs w:val="28"/>
        </w:rPr>
      </w:pPr>
      <w:r w:rsidRPr="00C11AAC">
        <w:rPr>
          <w:sz w:val="28"/>
          <w:szCs w:val="28"/>
        </w:rPr>
        <w:t>ГОСТ Р 52607-2006. «Ограждения дорожные удерживающие боковые для автомобилей»;</w:t>
      </w:r>
    </w:p>
    <w:p w:rsidR="00A92F77" w:rsidRPr="00C11AAC" w:rsidRDefault="00A92F77" w:rsidP="00F31ABA">
      <w:pPr>
        <w:numPr>
          <w:ilvl w:val="2"/>
          <w:numId w:val="1"/>
        </w:numPr>
        <w:tabs>
          <w:tab w:val="clear" w:pos="1495"/>
          <w:tab w:val="num" w:pos="567"/>
          <w:tab w:val="num" w:pos="851"/>
          <w:tab w:val="num" w:pos="1440"/>
        </w:tabs>
        <w:spacing w:before="60"/>
        <w:ind w:left="0" w:firstLine="851"/>
        <w:jc w:val="both"/>
        <w:rPr>
          <w:spacing w:val="1"/>
          <w:sz w:val="28"/>
          <w:szCs w:val="28"/>
        </w:rPr>
      </w:pPr>
      <w:r w:rsidRPr="00C11AAC">
        <w:rPr>
          <w:spacing w:val="1"/>
          <w:sz w:val="28"/>
          <w:szCs w:val="28"/>
        </w:rPr>
        <w:lastRenderedPageBreak/>
        <w:t xml:space="preserve"> ГОСТ 34.401-90 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w:t>
      </w:r>
    </w:p>
    <w:p w:rsidR="00A92F77" w:rsidRPr="00C11AAC" w:rsidRDefault="00A92F77" w:rsidP="00F31ABA">
      <w:pPr>
        <w:numPr>
          <w:ilvl w:val="2"/>
          <w:numId w:val="1"/>
        </w:numPr>
        <w:tabs>
          <w:tab w:val="clear" w:pos="1495"/>
          <w:tab w:val="num" w:pos="567"/>
          <w:tab w:val="num" w:pos="851"/>
          <w:tab w:val="num" w:pos="1440"/>
        </w:tabs>
        <w:spacing w:before="60"/>
        <w:ind w:left="0" w:firstLine="851"/>
        <w:jc w:val="both"/>
        <w:rPr>
          <w:spacing w:val="1"/>
          <w:sz w:val="28"/>
          <w:szCs w:val="28"/>
        </w:rPr>
      </w:pPr>
      <w:r w:rsidRPr="00C11AAC">
        <w:rPr>
          <w:spacing w:val="1"/>
          <w:sz w:val="28"/>
          <w:szCs w:val="28"/>
        </w:rPr>
        <w:t xml:space="preserve"> ГОСТ 32753-2014 Дороги автомобильные общего пользования. Покрытия противоскольжения цветные. Технические требования;</w:t>
      </w:r>
    </w:p>
    <w:p w:rsidR="00F92520" w:rsidRPr="00C11AAC" w:rsidRDefault="00F92520" w:rsidP="00C11AAC">
      <w:pPr>
        <w:numPr>
          <w:ilvl w:val="2"/>
          <w:numId w:val="1"/>
        </w:numPr>
        <w:tabs>
          <w:tab w:val="clear" w:pos="1495"/>
          <w:tab w:val="num" w:pos="567"/>
          <w:tab w:val="num" w:pos="851"/>
          <w:tab w:val="num" w:pos="1440"/>
        </w:tabs>
        <w:spacing w:before="60"/>
        <w:ind w:left="0" w:firstLine="851"/>
        <w:jc w:val="both"/>
        <w:rPr>
          <w:bCs/>
          <w:sz w:val="28"/>
        </w:rPr>
      </w:pPr>
      <w:r w:rsidRPr="00C11AAC">
        <w:rPr>
          <w:sz w:val="28"/>
          <w:szCs w:val="28"/>
        </w:rPr>
        <w:t xml:space="preserve">СП 42.13330.2011 </w:t>
      </w:r>
      <w:r w:rsidRPr="00C11AAC">
        <w:rPr>
          <w:bCs/>
          <w:sz w:val="28"/>
          <w:szCs w:val="28"/>
        </w:rPr>
        <w:t>Градостроительство. Планировка и застройка городских и сельских поселений»</w:t>
      </w:r>
      <w:r w:rsidR="002222C3" w:rsidRPr="00C11AAC">
        <w:rPr>
          <w:sz w:val="28"/>
          <w:szCs w:val="28"/>
        </w:rPr>
        <w:t>Актуализированная редакция СНиП 2.07.01-89</w:t>
      </w:r>
      <w:r w:rsidR="002222C3" w:rsidRPr="00C11AAC">
        <w:rPr>
          <w:bCs/>
          <w:sz w:val="28"/>
        </w:rPr>
        <w:t>;</w:t>
      </w:r>
    </w:p>
    <w:p w:rsidR="00F92520" w:rsidRPr="00C11AAC" w:rsidRDefault="00F92520" w:rsidP="00C11AAC">
      <w:pPr>
        <w:numPr>
          <w:ilvl w:val="2"/>
          <w:numId w:val="1"/>
        </w:numPr>
        <w:tabs>
          <w:tab w:val="clear" w:pos="1495"/>
          <w:tab w:val="num" w:pos="567"/>
          <w:tab w:val="num" w:pos="851"/>
          <w:tab w:val="num" w:pos="1440"/>
        </w:tabs>
        <w:spacing w:before="60"/>
        <w:ind w:left="0" w:firstLine="851"/>
        <w:jc w:val="both"/>
        <w:rPr>
          <w:bCs/>
          <w:sz w:val="28"/>
        </w:rPr>
      </w:pPr>
      <w:r w:rsidRPr="00C11AAC">
        <w:rPr>
          <w:bCs/>
          <w:sz w:val="28"/>
        </w:rPr>
        <w:t>СП34.13330.2012 Автомобильные дороги»</w:t>
      </w:r>
      <w:r w:rsidR="002222C3" w:rsidRPr="00C11AAC">
        <w:rPr>
          <w:sz w:val="28"/>
          <w:szCs w:val="28"/>
        </w:rPr>
        <w:t xml:space="preserve"> Актуализированная редакция СНиП 2.05.02-85</w:t>
      </w:r>
      <w:r w:rsidRPr="00C11AAC">
        <w:rPr>
          <w:bCs/>
          <w:sz w:val="28"/>
        </w:rPr>
        <w:t>;</w:t>
      </w:r>
    </w:p>
    <w:p w:rsidR="00F92520" w:rsidRPr="00C11AAC" w:rsidRDefault="00F92520" w:rsidP="00C11AAC">
      <w:pPr>
        <w:numPr>
          <w:ilvl w:val="2"/>
          <w:numId w:val="1"/>
        </w:numPr>
        <w:tabs>
          <w:tab w:val="clear" w:pos="1495"/>
          <w:tab w:val="num" w:pos="567"/>
          <w:tab w:val="num" w:pos="851"/>
          <w:tab w:val="num" w:pos="1440"/>
        </w:tabs>
        <w:spacing w:before="60"/>
        <w:ind w:left="0" w:firstLine="851"/>
        <w:jc w:val="both"/>
        <w:rPr>
          <w:bCs/>
          <w:sz w:val="28"/>
        </w:rPr>
      </w:pPr>
      <w:r w:rsidRPr="00C11AAC">
        <w:rPr>
          <w:bCs/>
          <w:sz w:val="28"/>
        </w:rPr>
        <w:t>Рекомендации по обеспечению безопасности движения на автомобильных дорогах от 24.06.2002г.;</w:t>
      </w:r>
    </w:p>
    <w:p w:rsidR="002222C3" w:rsidRPr="00C11AAC" w:rsidRDefault="00F92520" w:rsidP="00C11AAC">
      <w:pPr>
        <w:numPr>
          <w:ilvl w:val="2"/>
          <w:numId w:val="1"/>
        </w:numPr>
        <w:tabs>
          <w:tab w:val="clear" w:pos="1495"/>
          <w:tab w:val="num" w:pos="567"/>
          <w:tab w:val="num" w:pos="851"/>
          <w:tab w:val="num" w:pos="1440"/>
        </w:tabs>
        <w:spacing w:before="60"/>
        <w:ind w:left="0" w:firstLine="851"/>
        <w:jc w:val="both"/>
        <w:rPr>
          <w:bCs/>
          <w:sz w:val="28"/>
        </w:rPr>
      </w:pPr>
      <w:r w:rsidRPr="00C11AAC">
        <w:rPr>
          <w:sz w:val="28"/>
          <w:szCs w:val="28"/>
        </w:rPr>
        <w:t>СП 113.13330.2011</w:t>
      </w:r>
      <w:r w:rsidR="002222C3" w:rsidRPr="00C11AAC">
        <w:rPr>
          <w:bCs/>
          <w:sz w:val="28"/>
        </w:rPr>
        <w:t>Стоянки автомобилей;</w:t>
      </w:r>
    </w:p>
    <w:p w:rsidR="00974C9A" w:rsidRPr="00C11AAC" w:rsidRDefault="00974C9A" w:rsidP="00C11AAC">
      <w:pPr>
        <w:numPr>
          <w:ilvl w:val="2"/>
          <w:numId w:val="1"/>
        </w:numPr>
        <w:tabs>
          <w:tab w:val="clear" w:pos="1495"/>
          <w:tab w:val="num" w:pos="567"/>
          <w:tab w:val="num" w:pos="851"/>
          <w:tab w:val="num" w:pos="1440"/>
        </w:tabs>
        <w:spacing w:before="60"/>
        <w:ind w:left="0" w:firstLine="851"/>
        <w:jc w:val="both"/>
        <w:rPr>
          <w:bCs/>
          <w:sz w:val="28"/>
        </w:rPr>
      </w:pPr>
      <w:r w:rsidRPr="00C11AAC">
        <w:rPr>
          <w:sz w:val="28"/>
          <w:szCs w:val="28"/>
        </w:rPr>
        <w:t>ВСН 45-68 Инструкция по учету движения транспортных средств на автомобильных дорогах;</w:t>
      </w:r>
    </w:p>
    <w:p w:rsidR="00194EB9" w:rsidRPr="00C11AAC" w:rsidRDefault="00194EB9" w:rsidP="00C11AAC">
      <w:pPr>
        <w:numPr>
          <w:ilvl w:val="2"/>
          <w:numId w:val="1"/>
        </w:numPr>
        <w:tabs>
          <w:tab w:val="clear" w:pos="1495"/>
          <w:tab w:val="num" w:pos="567"/>
          <w:tab w:val="num" w:pos="851"/>
          <w:tab w:val="num" w:pos="1440"/>
        </w:tabs>
        <w:spacing w:before="60"/>
        <w:ind w:left="0" w:firstLine="851"/>
        <w:jc w:val="both"/>
        <w:rPr>
          <w:bCs/>
          <w:sz w:val="28"/>
        </w:rPr>
      </w:pPr>
      <w:r w:rsidRPr="00C11AAC">
        <w:rPr>
          <w:sz w:val="28"/>
          <w:szCs w:val="28"/>
        </w:rPr>
        <w:t>ОДН 218.0.006-2002 Правила диагностики и оценки состояния автомобильных дорог;</w:t>
      </w:r>
    </w:p>
    <w:p w:rsidR="00A92F77" w:rsidRPr="00C11AAC" w:rsidRDefault="00194EB9" w:rsidP="00C11AAC">
      <w:pPr>
        <w:numPr>
          <w:ilvl w:val="2"/>
          <w:numId w:val="1"/>
        </w:numPr>
        <w:tabs>
          <w:tab w:val="clear" w:pos="1495"/>
          <w:tab w:val="num" w:pos="567"/>
          <w:tab w:val="num" w:pos="851"/>
          <w:tab w:val="num" w:pos="1440"/>
        </w:tabs>
        <w:spacing w:before="60"/>
        <w:ind w:left="0" w:firstLine="851"/>
        <w:jc w:val="both"/>
        <w:rPr>
          <w:spacing w:val="1"/>
          <w:sz w:val="28"/>
          <w:szCs w:val="28"/>
        </w:rPr>
      </w:pPr>
      <w:r w:rsidRPr="00C11AAC">
        <w:rPr>
          <w:sz w:val="28"/>
          <w:szCs w:val="28"/>
        </w:rPr>
        <w:t>ОДМ 218.2.020-2012 Методические рекомендации по оценке пропускной способности автомобильных дорог;</w:t>
      </w:r>
    </w:p>
    <w:p w:rsidR="00A92F77" w:rsidRPr="00C11AAC" w:rsidRDefault="00A92F77" w:rsidP="00C11AAC">
      <w:pPr>
        <w:numPr>
          <w:ilvl w:val="2"/>
          <w:numId w:val="1"/>
        </w:numPr>
        <w:tabs>
          <w:tab w:val="clear" w:pos="1495"/>
          <w:tab w:val="num" w:pos="567"/>
          <w:tab w:val="num" w:pos="851"/>
          <w:tab w:val="num" w:pos="1440"/>
        </w:tabs>
        <w:spacing w:before="60"/>
        <w:ind w:left="0" w:firstLine="851"/>
        <w:jc w:val="both"/>
        <w:rPr>
          <w:spacing w:val="1"/>
          <w:sz w:val="28"/>
          <w:szCs w:val="28"/>
        </w:rPr>
      </w:pPr>
      <w:r w:rsidRPr="00C11AAC">
        <w:rPr>
          <w:spacing w:val="1"/>
          <w:sz w:val="28"/>
          <w:szCs w:val="28"/>
        </w:rPr>
        <w:t>ОДМ 218.6.015-2015 Рекомендации по учету и анализу дорожно-транспортных происшествий на автомобильных дорогах РФ;</w:t>
      </w:r>
    </w:p>
    <w:p w:rsidR="00194EB9" w:rsidRPr="00C11AAC" w:rsidRDefault="00194EB9" w:rsidP="00C11AAC">
      <w:pPr>
        <w:numPr>
          <w:ilvl w:val="2"/>
          <w:numId w:val="1"/>
        </w:numPr>
        <w:tabs>
          <w:tab w:val="clear" w:pos="1495"/>
          <w:tab w:val="num" w:pos="567"/>
          <w:tab w:val="num" w:pos="851"/>
          <w:tab w:val="num" w:pos="1440"/>
        </w:tabs>
        <w:spacing w:before="60"/>
        <w:ind w:left="0" w:firstLine="851"/>
        <w:jc w:val="both"/>
        <w:rPr>
          <w:bCs/>
          <w:sz w:val="28"/>
        </w:rPr>
      </w:pPr>
      <w:r w:rsidRPr="00C11AAC">
        <w:rPr>
          <w:sz w:val="28"/>
          <w:szCs w:val="28"/>
        </w:rPr>
        <w:t>ОДМ 218.6.003-2011 Методические рекомендации по проектированию светофорных объектов на автомобильных дорогах;</w:t>
      </w:r>
    </w:p>
    <w:p w:rsidR="00F31ABA" w:rsidRPr="00C11AAC" w:rsidRDefault="002222C3" w:rsidP="00C11AAC">
      <w:pPr>
        <w:numPr>
          <w:ilvl w:val="2"/>
          <w:numId w:val="1"/>
        </w:numPr>
        <w:tabs>
          <w:tab w:val="clear" w:pos="1495"/>
          <w:tab w:val="num" w:pos="567"/>
          <w:tab w:val="num" w:pos="851"/>
          <w:tab w:val="num" w:pos="1440"/>
        </w:tabs>
        <w:spacing w:before="60"/>
        <w:ind w:left="0" w:firstLine="851"/>
        <w:jc w:val="both"/>
        <w:rPr>
          <w:spacing w:val="1"/>
          <w:sz w:val="28"/>
          <w:szCs w:val="28"/>
        </w:rPr>
      </w:pPr>
      <w:r w:rsidRPr="00C11AAC">
        <w:rPr>
          <w:sz w:val="28"/>
          <w:szCs w:val="28"/>
        </w:rPr>
        <w:t>Распоряжение Минтранса РФ от 24.06.2002 N ОС-557-р Рекомендации по обеспечению безопасности движения на автомобильных дорогах;</w:t>
      </w:r>
    </w:p>
    <w:p w:rsidR="00A92F77" w:rsidRPr="00C11AAC" w:rsidRDefault="00A92F77" w:rsidP="00C11AAC">
      <w:pPr>
        <w:numPr>
          <w:ilvl w:val="2"/>
          <w:numId w:val="1"/>
        </w:numPr>
        <w:tabs>
          <w:tab w:val="clear" w:pos="1495"/>
          <w:tab w:val="num" w:pos="567"/>
          <w:tab w:val="num" w:pos="851"/>
          <w:tab w:val="num" w:pos="1440"/>
        </w:tabs>
        <w:spacing w:before="60"/>
        <w:ind w:left="0" w:firstLine="851"/>
        <w:jc w:val="both"/>
        <w:rPr>
          <w:spacing w:val="1"/>
          <w:sz w:val="28"/>
          <w:szCs w:val="28"/>
        </w:rPr>
      </w:pPr>
      <w:r w:rsidRPr="00C11AAC">
        <w:rPr>
          <w:spacing w:val="1"/>
          <w:sz w:val="28"/>
          <w:szCs w:val="28"/>
        </w:rPr>
        <w:t>Методические рекомендации по назначению мероприятий для повышения безопасности движения на участках концентрации ДТП (утв. распоряжением Росавтодора от 30.03.2000г. №65-р)</w:t>
      </w:r>
      <w:r w:rsidR="00A518E8">
        <w:rPr>
          <w:spacing w:val="1"/>
          <w:sz w:val="28"/>
          <w:szCs w:val="28"/>
        </w:rPr>
        <w:t>;</w:t>
      </w:r>
    </w:p>
    <w:p w:rsidR="00974C9A" w:rsidRPr="00C11AAC" w:rsidRDefault="002222C3" w:rsidP="00F31ABA">
      <w:pPr>
        <w:numPr>
          <w:ilvl w:val="2"/>
          <w:numId w:val="1"/>
        </w:numPr>
        <w:tabs>
          <w:tab w:val="clear" w:pos="1495"/>
          <w:tab w:val="num" w:pos="567"/>
          <w:tab w:val="num" w:pos="851"/>
          <w:tab w:val="num" w:pos="1418"/>
        </w:tabs>
        <w:spacing w:before="60"/>
        <w:ind w:left="0" w:firstLine="851"/>
        <w:jc w:val="both"/>
        <w:rPr>
          <w:sz w:val="28"/>
          <w:szCs w:val="28"/>
        </w:rPr>
      </w:pPr>
      <w:r w:rsidRPr="00C11AAC">
        <w:rPr>
          <w:sz w:val="28"/>
          <w:szCs w:val="28"/>
        </w:rPr>
        <w:t>СП 52.13330.2011</w:t>
      </w:r>
      <w:r w:rsidR="00974C9A" w:rsidRPr="00C11AAC">
        <w:rPr>
          <w:sz w:val="28"/>
          <w:szCs w:val="28"/>
        </w:rPr>
        <w:t xml:space="preserve"> Естественное и искусственное освещение</w:t>
      </w:r>
      <w:r w:rsidR="00C11AAC" w:rsidRPr="00C11AAC">
        <w:rPr>
          <w:sz w:val="28"/>
          <w:szCs w:val="28"/>
        </w:rPr>
        <w:t>.</w:t>
      </w:r>
      <w:r w:rsidRPr="00C11AAC">
        <w:rPr>
          <w:sz w:val="28"/>
          <w:szCs w:val="28"/>
        </w:rPr>
        <w:t xml:space="preserve"> Актуализированная редакция СНиП 23-05-95</w:t>
      </w:r>
      <w:r w:rsidR="00974C9A" w:rsidRPr="00C11AAC">
        <w:rPr>
          <w:sz w:val="28"/>
          <w:szCs w:val="28"/>
        </w:rPr>
        <w:t>;</w:t>
      </w:r>
    </w:p>
    <w:p w:rsidR="00AD00D3" w:rsidRPr="00C11AAC" w:rsidRDefault="00AD00D3" w:rsidP="00F31ABA">
      <w:pPr>
        <w:numPr>
          <w:ilvl w:val="2"/>
          <w:numId w:val="1"/>
        </w:numPr>
        <w:tabs>
          <w:tab w:val="clear" w:pos="1495"/>
          <w:tab w:val="num" w:pos="567"/>
          <w:tab w:val="num" w:pos="851"/>
          <w:tab w:val="num" w:pos="1418"/>
        </w:tabs>
        <w:spacing w:before="60"/>
        <w:ind w:left="0" w:firstLine="851"/>
        <w:jc w:val="both"/>
        <w:rPr>
          <w:bCs/>
          <w:sz w:val="28"/>
        </w:rPr>
      </w:pPr>
      <w:r w:rsidRPr="00C11AAC">
        <w:rPr>
          <w:sz w:val="28"/>
          <w:szCs w:val="28"/>
        </w:rPr>
        <w:t>ОДН 218.3.039-2003 Укрепление обочин автомобильных дорог</w:t>
      </w:r>
      <w:r w:rsidR="00037341" w:rsidRPr="00C11AAC">
        <w:rPr>
          <w:sz w:val="28"/>
          <w:szCs w:val="28"/>
        </w:rPr>
        <w:t>;</w:t>
      </w:r>
    </w:p>
    <w:p w:rsidR="00037341" w:rsidRPr="00C11AAC" w:rsidRDefault="00037341" w:rsidP="00F31ABA">
      <w:pPr>
        <w:numPr>
          <w:ilvl w:val="2"/>
          <w:numId w:val="1"/>
        </w:numPr>
        <w:tabs>
          <w:tab w:val="clear" w:pos="1495"/>
          <w:tab w:val="num" w:pos="567"/>
          <w:tab w:val="num" w:pos="851"/>
          <w:tab w:val="num" w:pos="1418"/>
        </w:tabs>
        <w:spacing w:before="60"/>
        <w:ind w:left="0" w:firstLine="851"/>
        <w:jc w:val="both"/>
        <w:rPr>
          <w:bCs/>
          <w:sz w:val="28"/>
        </w:rPr>
      </w:pPr>
      <w:r w:rsidRPr="00C11AAC">
        <w:rPr>
          <w:sz w:val="28"/>
          <w:szCs w:val="28"/>
        </w:rPr>
        <w:t xml:space="preserve">СП 42.13330.2011 </w:t>
      </w:r>
      <w:r w:rsidRPr="00C11AAC">
        <w:rPr>
          <w:bCs/>
          <w:sz w:val="28"/>
          <w:szCs w:val="28"/>
        </w:rPr>
        <w:t>«Градостроительство. Планировка и застройка городских и сельских поселений»</w:t>
      </w:r>
      <w:r w:rsidRPr="00C11AAC">
        <w:rPr>
          <w:sz w:val="28"/>
          <w:szCs w:val="28"/>
        </w:rPr>
        <w:t>Актуализированная редакция СНиП 2.07.01-89</w:t>
      </w:r>
      <w:r w:rsidRPr="00C11AAC">
        <w:rPr>
          <w:bCs/>
          <w:sz w:val="28"/>
        </w:rPr>
        <w:t>;</w:t>
      </w:r>
    </w:p>
    <w:p w:rsidR="00037341" w:rsidRPr="00C11AAC" w:rsidRDefault="00037341" w:rsidP="00F31ABA">
      <w:pPr>
        <w:numPr>
          <w:ilvl w:val="2"/>
          <w:numId w:val="1"/>
        </w:numPr>
        <w:tabs>
          <w:tab w:val="clear" w:pos="1495"/>
          <w:tab w:val="num" w:pos="567"/>
          <w:tab w:val="num" w:pos="851"/>
          <w:tab w:val="num" w:pos="1418"/>
        </w:tabs>
        <w:spacing w:before="60"/>
        <w:ind w:left="0" w:firstLine="851"/>
        <w:jc w:val="both"/>
        <w:rPr>
          <w:bCs/>
          <w:sz w:val="28"/>
        </w:rPr>
      </w:pPr>
      <w:r w:rsidRPr="00C11AAC">
        <w:rPr>
          <w:bCs/>
          <w:sz w:val="28"/>
        </w:rPr>
        <w:t>СП 34.13330.2012 «Автомобильные дороги»</w:t>
      </w:r>
      <w:r w:rsidRPr="00C11AAC">
        <w:rPr>
          <w:sz w:val="28"/>
          <w:szCs w:val="28"/>
        </w:rPr>
        <w:t xml:space="preserve"> Актуализированная редакция СНиП 2.05.02-85</w:t>
      </w:r>
      <w:r w:rsidRPr="00C11AAC">
        <w:rPr>
          <w:bCs/>
          <w:sz w:val="28"/>
        </w:rPr>
        <w:t>;</w:t>
      </w:r>
    </w:p>
    <w:p w:rsidR="00037341" w:rsidRPr="00C11AAC" w:rsidRDefault="00037341" w:rsidP="00F31ABA">
      <w:pPr>
        <w:numPr>
          <w:ilvl w:val="2"/>
          <w:numId w:val="1"/>
        </w:numPr>
        <w:tabs>
          <w:tab w:val="clear" w:pos="1495"/>
          <w:tab w:val="num" w:pos="567"/>
          <w:tab w:val="num" w:pos="851"/>
          <w:tab w:val="num" w:pos="1418"/>
        </w:tabs>
        <w:spacing w:before="60"/>
        <w:ind w:left="0" w:firstLine="851"/>
        <w:jc w:val="both"/>
        <w:rPr>
          <w:bCs/>
          <w:sz w:val="28"/>
        </w:rPr>
      </w:pPr>
      <w:r w:rsidRPr="00C11AAC">
        <w:rPr>
          <w:bCs/>
          <w:sz w:val="28"/>
        </w:rPr>
        <w:lastRenderedPageBreak/>
        <w:t>Рекомендации по обеспечению безопасности движения на автомобильных дорогах от 24.06.2002г.;</w:t>
      </w:r>
    </w:p>
    <w:p w:rsidR="00037341" w:rsidRPr="00C11AAC" w:rsidRDefault="00037341" w:rsidP="00F31ABA">
      <w:pPr>
        <w:numPr>
          <w:ilvl w:val="2"/>
          <w:numId w:val="1"/>
        </w:numPr>
        <w:tabs>
          <w:tab w:val="clear" w:pos="1495"/>
          <w:tab w:val="num" w:pos="567"/>
          <w:tab w:val="num" w:pos="851"/>
          <w:tab w:val="num" w:pos="1418"/>
        </w:tabs>
        <w:spacing w:before="60"/>
        <w:ind w:left="0" w:firstLine="851"/>
        <w:jc w:val="both"/>
        <w:rPr>
          <w:bCs/>
          <w:sz w:val="28"/>
        </w:rPr>
      </w:pPr>
      <w:r w:rsidRPr="00C11AAC">
        <w:rPr>
          <w:sz w:val="28"/>
          <w:szCs w:val="28"/>
        </w:rPr>
        <w:t>СП 113.13330.2011</w:t>
      </w:r>
      <w:r w:rsidRPr="00C11AAC">
        <w:rPr>
          <w:bCs/>
          <w:sz w:val="28"/>
        </w:rPr>
        <w:t xml:space="preserve"> «Стоянки автомобилей»;</w:t>
      </w:r>
    </w:p>
    <w:p w:rsidR="0040284C" w:rsidRPr="00C11AAC" w:rsidRDefault="0040284C" w:rsidP="00F31ABA">
      <w:pPr>
        <w:numPr>
          <w:ilvl w:val="2"/>
          <w:numId w:val="1"/>
        </w:numPr>
        <w:tabs>
          <w:tab w:val="clear" w:pos="1495"/>
          <w:tab w:val="num" w:pos="567"/>
          <w:tab w:val="num" w:pos="851"/>
          <w:tab w:val="num" w:pos="1418"/>
        </w:tabs>
        <w:spacing w:before="60"/>
        <w:ind w:left="0" w:firstLine="851"/>
        <w:jc w:val="both"/>
        <w:rPr>
          <w:bCs/>
          <w:sz w:val="28"/>
        </w:rPr>
      </w:pPr>
      <w:r w:rsidRPr="00C11AAC">
        <w:rPr>
          <w:bCs/>
          <w:sz w:val="28"/>
        </w:rPr>
        <w:t>ОДМ.218.2.020-2012 «Методические рекомендации по оценке пропускной способности автомобильных дорог»;</w:t>
      </w:r>
    </w:p>
    <w:p w:rsidR="0040284C" w:rsidRPr="00C11AAC" w:rsidRDefault="0040284C" w:rsidP="00F31ABA">
      <w:pPr>
        <w:numPr>
          <w:ilvl w:val="2"/>
          <w:numId w:val="1"/>
        </w:numPr>
        <w:tabs>
          <w:tab w:val="clear" w:pos="1495"/>
          <w:tab w:val="num" w:pos="567"/>
          <w:tab w:val="num" w:pos="851"/>
          <w:tab w:val="num" w:pos="1418"/>
        </w:tabs>
        <w:spacing w:before="60"/>
        <w:ind w:left="0" w:firstLine="851"/>
        <w:jc w:val="both"/>
        <w:rPr>
          <w:bCs/>
          <w:sz w:val="28"/>
        </w:rPr>
      </w:pPr>
      <w:r w:rsidRPr="00C11AAC">
        <w:rPr>
          <w:bCs/>
          <w:sz w:val="28"/>
        </w:rPr>
        <w:t>ОДМ.218.0.006-2002 «Правила диагностики и технического состояния автомобильных дорог»;</w:t>
      </w:r>
    </w:p>
    <w:p w:rsidR="00A92F77" w:rsidRPr="00C11AAC" w:rsidRDefault="00A92F77" w:rsidP="00F31ABA">
      <w:pPr>
        <w:numPr>
          <w:ilvl w:val="2"/>
          <w:numId w:val="1"/>
        </w:numPr>
        <w:tabs>
          <w:tab w:val="clear" w:pos="1495"/>
          <w:tab w:val="num" w:pos="567"/>
          <w:tab w:val="num" w:pos="851"/>
          <w:tab w:val="num" w:pos="1418"/>
        </w:tabs>
        <w:spacing w:before="60"/>
        <w:ind w:left="0" w:firstLine="851"/>
        <w:jc w:val="both"/>
        <w:rPr>
          <w:spacing w:val="1"/>
          <w:sz w:val="28"/>
          <w:szCs w:val="28"/>
        </w:rPr>
      </w:pPr>
      <w:r w:rsidRPr="00C11AAC">
        <w:rPr>
          <w:spacing w:val="1"/>
          <w:sz w:val="28"/>
          <w:szCs w:val="28"/>
        </w:rPr>
        <w:t>Правил</w:t>
      </w:r>
      <w:r w:rsidR="00C11AAC" w:rsidRPr="00C11AAC">
        <w:rPr>
          <w:spacing w:val="1"/>
          <w:sz w:val="28"/>
          <w:szCs w:val="28"/>
        </w:rPr>
        <w:t>а</w:t>
      </w:r>
      <w:r w:rsidRPr="00C11AAC">
        <w:rPr>
          <w:spacing w:val="1"/>
          <w:sz w:val="28"/>
          <w:szCs w:val="28"/>
        </w:rPr>
        <w:t xml:space="preserve"> дорожного движения РФ (утвержденных постановлением Совета Министров Правительства РФ №1090 от 23.10.1993).</w:t>
      </w:r>
    </w:p>
    <w:p w:rsidR="00096CBF" w:rsidRPr="00C11AAC" w:rsidRDefault="00096CBF" w:rsidP="00F31ABA">
      <w:pPr>
        <w:numPr>
          <w:ilvl w:val="12"/>
          <w:numId w:val="0"/>
        </w:numPr>
        <w:tabs>
          <w:tab w:val="num" w:pos="851"/>
          <w:tab w:val="num" w:pos="1276"/>
          <w:tab w:val="num" w:pos="1637"/>
        </w:tabs>
        <w:ind w:right="-1" w:firstLine="851"/>
        <w:jc w:val="both"/>
        <w:rPr>
          <w:sz w:val="28"/>
        </w:rPr>
      </w:pPr>
      <w:r w:rsidRPr="00C11AAC">
        <w:rPr>
          <w:sz w:val="28"/>
        </w:rPr>
        <w:t>1.1.5  Проектирование КСОДД выполнялось в несколько этапов:</w:t>
      </w:r>
    </w:p>
    <w:p w:rsidR="00096CBF" w:rsidRPr="00C11AAC" w:rsidRDefault="00096CBF" w:rsidP="000C40B0">
      <w:pPr>
        <w:numPr>
          <w:ilvl w:val="2"/>
          <w:numId w:val="2"/>
        </w:numPr>
        <w:tabs>
          <w:tab w:val="num" w:pos="1843"/>
          <w:tab w:val="num" w:pos="3660"/>
          <w:tab w:val="left" w:pos="9214"/>
        </w:tabs>
        <w:spacing w:before="60"/>
        <w:ind w:left="0" w:firstLine="1418"/>
        <w:jc w:val="both"/>
        <w:rPr>
          <w:sz w:val="28"/>
        </w:rPr>
      </w:pPr>
      <w:r w:rsidRPr="00C11AAC">
        <w:rPr>
          <w:sz w:val="28"/>
        </w:rPr>
        <w:t xml:space="preserve"> работа на дорогах по обследованию технических средств регулирования дорожного движения (ТСРД), снятию интенсивности транспортных и пешеходных потоков, изучению транспортной обстановки в городе;</w:t>
      </w:r>
    </w:p>
    <w:p w:rsidR="00096CBF" w:rsidRPr="00C11AAC" w:rsidRDefault="00096CBF" w:rsidP="000C40B0">
      <w:pPr>
        <w:numPr>
          <w:ilvl w:val="2"/>
          <w:numId w:val="2"/>
        </w:numPr>
        <w:tabs>
          <w:tab w:val="num" w:pos="1843"/>
          <w:tab w:val="num" w:pos="3660"/>
          <w:tab w:val="left" w:pos="9214"/>
        </w:tabs>
        <w:spacing w:before="60"/>
        <w:ind w:left="0" w:firstLine="1418"/>
        <w:jc w:val="both"/>
        <w:rPr>
          <w:sz w:val="28"/>
          <w:szCs w:val="28"/>
        </w:rPr>
      </w:pPr>
      <w:r w:rsidRPr="00C11AAC">
        <w:rPr>
          <w:sz w:val="28"/>
        </w:rPr>
        <w:t xml:space="preserve">сбор исходных данных (согласно приложения 1 </w:t>
      </w:r>
      <w:r w:rsidRPr="00C11AAC">
        <w:rPr>
          <w:sz w:val="28"/>
          <w:szCs w:val="28"/>
        </w:rPr>
        <w:t>Приказа № 43)  - о ДТП, работе ГПТ, документы территориального планирования, сведения приросте интенсивности автотранспорта, численности населения и др.;</w:t>
      </w:r>
    </w:p>
    <w:p w:rsidR="00096CBF" w:rsidRPr="00C11AAC" w:rsidRDefault="00096CBF" w:rsidP="000C40B0">
      <w:pPr>
        <w:numPr>
          <w:ilvl w:val="2"/>
          <w:numId w:val="2"/>
        </w:numPr>
        <w:tabs>
          <w:tab w:val="num" w:pos="1843"/>
          <w:tab w:val="num" w:pos="3660"/>
          <w:tab w:val="left" w:pos="9214"/>
        </w:tabs>
        <w:spacing w:before="60"/>
        <w:ind w:left="0" w:firstLine="1418"/>
        <w:jc w:val="both"/>
        <w:rPr>
          <w:sz w:val="28"/>
          <w:szCs w:val="28"/>
        </w:rPr>
      </w:pPr>
      <w:r w:rsidRPr="00C11AAC">
        <w:rPr>
          <w:sz w:val="28"/>
          <w:szCs w:val="28"/>
        </w:rPr>
        <w:t>сбор материалов и предписаний в администрацию (департамента ЖКХ), ГИБДД о предложениях в изменении ОДД на участках магистралей;</w:t>
      </w:r>
    </w:p>
    <w:p w:rsidR="00096CBF" w:rsidRPr="00C11AAC" w:rsidRDefault="00096CBF" w:rsidP="000C40B0">
      <w:pPr>
        <w:numPr>
          <w:ilvl w:val="2"/>
          <w:numId w:val="2"/>
        </w:numPr>
        <w:tabs>
          <w:tab w:val="num" w:pos="1843"/>
          <w:tab w:val="num" w:pos="3660"/>
          <w:tab w:val="left" w:pos="9214"/>
        </w:tabs>
        <w:spacing w:before="60"/>
        <w:ind w:left="0" w:firstLine="1418"/>
        <w:jc w:val="both"/>
        <w:rPr>
          <w:sz w:val="28"/>
          <w:szCs w:val="28"/>
        </w:rPr>
      </w:pPr>
      <w:r w:rsidRPr="00C11AAC">
        <w:rPr>
          <w:sz w:val="28"/>
          <w:szCs w:val="28"/>
        </w:rPr>
        <w:t xml:space="preserve"> анализ полученной информации, оформление ее на электронные и бумажные носители в виде таблиц и  схем;</w:t>
      </w:r>
    </w:p>
    <w:p w:rsidR="002C7924" w:rsidRPr="00C11AAC" w:rsidRDefault="00096CBF" w:rsidP="000C40B0">
      <w:pPr>
        <w:numPr>
          <w:ilvl w:val="2"/>
          <w:numId w:val="2"/>
        </w:numPr>
        <w:tabs>
          <w:tab w:val="num" w:pos="1843"/>
          <w:tab w:val="num" w:pos="3660"/>
          <w:tab w:val="left" w:pos="9214"/>
        </w:tabs>
        <w:spacing w:before="60"/>
        <w:ind w:left="0" w:firstLine="1418"/>
        <w:jc w:val="both"/>
        <w:rPr>
          <w:sz w:val="28"/>
          <w:szCs w:val="28"/>
        </w:rPr>
      </w:pPr>
      <w:r w:rsidRPr="00C11AAC">
        <w:rPr>
          <w:sz w:val="28"/>
          <w:szCs w:val="28"/>
        </w:rPr>
        <w:t>проработка проектных решений КСОДД в рамках стратегических направлений развития и совершенствования УДС,  организационно-регулировочных предложений локального и системного характера;</w:t>
      </w:r>
    </w:p>
    <w:p w:rsidR="00096CBF" w:rsidRPr="00C11AAC" w:rsidRDefault="00096CBF" w:rsidP="00096CBF">
      <w:pPr>
        <w:numPr>
          <w:ilvl w:val="2"/>
          <w:numId w:val="2"/>
        </w:numPr>
        <w:tabs>
          <w:tab w:val="num" w:pos="1843"/>
          <w:tab w:val="num" w:pos="3660"/>
          <w:tab w:val="left" w:pos="9214"/>
        </w:tabs>
        <w:spacing w:before="60"/>
        <w:ind w:left="0" w:firstLine="1418"/>
        <w:jc w:val="both"/>
        <w:rPr>
          <w:sz w:val="28"/>
          <w:szCs w:val="28"/>
        </w:rPr>
      </w:pPr>
      <w:r w:rsidRPr="00C11AAC">
        <w:rPr>
          <w:sz w:val="28"/>
          <w:szCs w:val="28"/>
        </w:rPr>
        <w:t>разработка ПОДД (чертежей схем организации движения по улицам согласно перечня в тех</w:t>
      </w:r>
      <w:r w:rsidR="00EF24B1">
        <w:rPr>
          <w:sz w:val="28"/>
          <w:szCs w:val="28"/>
        </w:rPr>
        <w:t>.</w:t>
      </w:r>
      <w:r w:rsidRPr="00C11AAC">
        <w:rPr>
          <w:sz w:val="28"/>
          <w:szCs w:val="28"/>
        </w:rPr>
        <w:t>задании) на основании предложений КСОДД.</w:t>
      </w:r>
    </w:p>
    <w:p w:rsidR="00AD00D3" w:rsidRPr="00C11AAC" w:rsidRDefault="00AD00D3" w:rsidP="00373564">
      <w:pPr>
        <w:ind w:firstLine="1418"/>
        <w:jc w:val="both"/>
        <w:rPr>
          <w:sz w:val="28"/>
        </w:rPr>
      </w:pPr>
      <w:r w:rsidRPr="00C11AAC">
        <w:rPr>
          <w:sz w:val="28"/>
          <w:szCs w:val="28"/>
        </w:rPr>
        <w:t xml:space="preserve">При </w:t>
      </w:r>
      <w:r w:rsidRPr="00C11AAC">
        <w:rPr>
          <w:sz w:val="28"/>
        </w:rPr>
        <w:t xml:space="preserve">проектировании </w:t>
      </w:r>
      <w:r w:rsidR="00373564" w:rsidRPr="00C11AAC">
        <w:rPr>
          <w:sz w:val="28"/>
        </w:rPr>
        <w:t xml:space="preserve">ПОДД </w:t>
      </w:r>
      <w:r w:rsidRPr="00C11AAC">
        <w:rPr>
          <w:sz w:val="28"/>
        </w:rPr>
        <w:t>произведен выбор технических средств регулирования движения (ТСРД) и разработаны:</w:t>
      </w:r>
    </w:p>
    <w:p w:rsidR="00AD00D3" w:rsidRPr="00C11AAC" w:rsidRDefault="00AD00D3" w:rsidP="00373564">
      <w:pPr>
        <w:numPr>
          <w:ilvl w:val="2"/>
          <w:numId w:val="1"/>
        </w:numPr>
        <w:tabs>
          <w:tab w:val="clear" w:pos="1495"/>
          <w:tab w:val="num" w:pos="1843"/>
          <w:tab w:val="left" w:pos="9214"/>
        </w:tabs>
        <w:spacing w:before="60"/>
        <w:ind w:left="0" w:right="401" w:firstLine="1418"/>
        <w:jc w:val="both"/>
        <w:rPr>
          <w:sz w:val="28"/>
          <w:szCs w:val="28"/>
        </w:rPr>
      </w:pPr>
      <w:r w:rsidRPr="00C11AAC">
        <w:rPr>
          <w:sz w:val="28"/>
          <w:szCs w:val="28"/>
        </w:rPr>
        <w:t xml:space="preserve">схемы </w:t>
      </w:r>
      <w:r w:rsidR="00373564" w:rsidRPr="00C11AAC">
        <w:rPr>
          <w:sz w:val="28"/>
          <w:szCs w:val="28"/>
        </w:rPr>
        <w:t xml:space="preserve">организации дорожного движения по улицам </w:t>
      </w:r>
      <w:r w:rsidRPr="00C11AAC">
        <w:rPr>
          <w:sz w:val="28"/>
          <w:szCs w:val="28"/>
        </w:rPr>
        <w:t>на УДС города;</w:t>
      </w:r>
    </w:p>
    <w:p w:rsidR="00AD00D3" w:rsidRPr="00C11AAC" w:rsidRDefault="00AD00D3" w:rsidP="00373564">
      <w:pPr>
        <w:numPr>
          <w:ilvl w:val="2"/>
          <w:numId w:val="1"/>
        </w:numPr>
        <w:tabs>
          <w:tab w:val="clear" w:pos="1495"/>
          <w:tab w:val="num" w:pos="1843"/>
          <w:tab w:val="left" w:pos="9214"/>
        </w:tabs>
        <w:spacing w:before="60"/>
        <w:ind w:left="0" w:right="401" w:firstLine="1418"/>
        <w:jc w:val="both"/>
        <w:rPr>
          <w:sz w:val="28"/>
          <w:szCs w:val="28"/>
        </w:rPr>
      </w:pPr>
      <w:r w:rsidRPr="00C11AAC">
        <w:rPr>
          <w:sz w:val="28"/>
          <w:szCs w:val="28"/>
        </w:rPr>
        <w:t>сводная ведомость объёмов горизонтальной дорожной разметки (с разбивкой по типам разметки);</w:t>
      </w:r>
    </w:p>
    <w:p w:rsidR="00AD00D3" w:rsidRPr="00C11AAC" w:rsidRDefault="00AD00D3" w:rsidP="00373564">
      <w:pPr>
        <w:numPr>
          <w:ilvl w:val="2"/>
          <w:numId w:val="1"/>
        </w:numPr>
        <w:tabs>
          <w:tab w:val="clear" w:pos="1495"/>
          <w:tab w:val="num" w:pos="1843"/>
          <w:tab w:val="left" w:pos="9214"/>
        </w:tabs>
        <w:spacing w:before="60"/>
        <w:ind w:left="0" w:right="401" w:firstLine="1418"/>
        <w:jc w:val="both"/>
        <w:rPr>
          <w:sz w:val="28"/>
          <w:szCs w:val="28"/>
        </w:rPr>
      </w:pPr>
      <w:r w:rsidRPr="00C11AAC">
        <w:rPr>
          <w:sz w:val="28"/>
          <w:szCs w:val="28"/>
        </w:rPr>
        <w:t>ведомость размещения дорожных знаков;</w:t>
      </w:r>
    </w:p>
    <w:p w:rsidR="00373564" w:rsidRPr="00C11AAC" w:rsidRDefault="00373564" w:rsidP="00373564">
      <w:pPr>
        <w:numPr>
          <w:ilvl w:val="2"/>
          <w:numId w:val="1"/>
        </w:numPr>
        <w:tabs>
          <w:tab w:val="clear" w:pos="1495"/>
          <w:tab w:val="num" w:pos="1843"/>
          <w:tab w:val="left" w:pos="9214"/>
        </w:tabs>
        <w:spacing w:before="60"/>
        <w:ind w:left="0" w:right="401" w:firstLine="1418"/>
        <w:jc w:val="both"/>
        <w:rPr>
          <w:sz w:val="28"/>
          <w:szCs w:val="28"/>
        </w:rPr>
      </w:pPr>
      <w:r w:rsidRPr="00C11AAC">
        <w:rPr>
          <w:sz w:val="28"/>
          <w:szCs w:val="28"/>
        </w:rPr>
        <w:t>ведомость размещения дорожного ограждения</w:t>
      </w:r>
      <w:r w:rsidR="003D25D0" w:rsidRPr="00C11AAC">
        <w:rPr>
          <w:sz w:val="28"/>
          <w:szCs w:val="28"/>
        </w:rPr>
        <w:t>;</w:t>
      </w:r>
    </w:p>
    <w:p w:rsidR="00373564" w:rsidRPr="00C11AAC" w:rsidRDefault="00373564" w:rsidP="00373564">
      <w:pPr>
        <w:numPr>
          <w:ilvl w:val="2"/>
          <w:numId w:val="1"/>
        </w:numPr>
        <w:tabs>
          <w:tab w:val="clear" w:pos="1495"/>
          <w:tab w:val="num" w:pos="1843"/>
          <w:tab w:val="left" w:pos="9214"/>
        </w:tabs>
        <w:spacing w:before="60"/>
        <w:ind w:left="0" w:right="401" w:firstLine="1418"/>
        <w:jc w:val="both"/>
        <w:rPr>
          <w:sz w:val="28"/>
          <w:szCs w:val="28"/>
        </w:rPr>
      </w:pPr>
      <w:r w:rsidRPr="00C11AAC">
        <w:rPr>
          <w:sz w:val="28"/>
          <w:szCs w:val="28"/>
        </w:rPr>
        <w:lastRenderedPageBreak/>
        <w:t>ведомость размещения пешеходных ограждений</w:t>
      </w:r>
      <w:r w:rsidR="003D25D0" w:rsidRPr="00C11AAC">
        <w:rPr>
          <w:sz w:val="28"/>
          <w:szCs w:val="28"/>
        </w:rPr>
        <w:t>;</w:t>
      </w:r>
    </w:p>
    <w:p w:rsidR="00AD00D3" w:rsidRPr="00C11AAC" w:rsidRDefault="00AD00D3" w:rsidP="00373564">
      <w:pPr>
        <w:numPr>
          <w:ilvl w:val="2"/>
          <w:numId w:val="1"/>
        </w:numPr>
        <w:tabs>
          <w:tab w:val="clear" w:pos="1495"/>
          <w:tab w:val="num" w:pos="1843"/>
          <w:tab w:val="left" w:pos="9214"/>
        </w:tabs>
        <w:spacing w:before="60"/>
        <w:ind w:left="0" w:right="401" w:firstLine="1418"/>
        <w:jc w:val="both"/>
        <w:rPr>
          <w:sz w:val="28"/>
          <w:szCs w:val="28"/>
        </w:rPr>
      </w:pPr>
      <w:r w:rsidRPr="00C11AAC">
        <w:rPr>
          <w:sz w:val="28"/>
          <w:szCs w:val="28"/>
        </w:rPr>
        <w:t>ведомость размещения барьерных ограждений;</w:t>
      </w:r>
    </w:p>
    <w:p w:rsidR="00AD00D3" w:rsidRPr="00C11AAC" w:rsidRDefault="00AD00D3" w:rsidP="00AD00D3">
      <w:pPr>
        <w:numPr>
          <w:ilvl w:val="2"/>
          <w:numId w:val="1"/>
        </w:numPr>
        <w:tabs>
          <w:tab w:val="clear" w:pos="1495"/>
          <w:tab w:val="num" w:pos="1843"/>
        </w:tabs>
        <w:spacing w:before="60"/>
        <w:ind w:left="0" w:right="401" w:firstLine="1418"/>
        <w:jc w:val="both"/>
        <w:rPr>
          <w:sz w:val="28"/>
          <w:szCs w:val="28"/>
        </w:rPr>
      </w:pPr>
      <w:r w:rsidRPr="00C11AAC">
        <w:rPr>
          <w:sz w:val="28"/>
          <w:szCs w:val="28"/>
        </w:rPr>
        <w:t>ведомость размещения сигнальных столбиков;</w:t>
      </w:r>
    </w:p>
    <w:p w:rsidR="00AD00D3" w:rsidRPr="00C11AAC" w:rsidRDefault="00AD00D3" w:rsidP="00AD00D3">
      <w:pPr>
        <w:numPr>
          <w:ilvl w:val="2"/>
          <w:numId w:val="1"/>
        </w:numPr>
        <w:tabs>
          <w:tab w:val="clear" w:pos="1495"/>
          <w:tab w:val="num" w:pos="1843"/>
        </w:tabs>
        <w:spacing w:before="60"/>
        <w:ind w:left="0" w:right="401" w:firstLine="1418"/>
        <w:jc w:val="both"/>
        <w:rPr>
          <w:sz w:val="28"/>
          <w:szCs w:val="28"/>
        </w:rPr>
      </w:pPr>
      <w:r w:rsidRPr="00C11AAC">
        <w:rPr>
          <w:sz w:val="28"/>
          <w:szCs w:val="28"/>
        </w:rPr>
        <w:t>ведомость размещения искусственного освещения;</w:t>
      </w:r>
    </w:p>
    <w:p w:rsidR="00AD00D3" w:rsidRPr="00C11AAC" w:rsidRDefault="00AD00D3" w:rsidP="00AD00D3">
      <w:pPr>
        <w:numPr>
          <w:ilvl w:val="2"/>
          <w:numId w:val="1"/>
        </w:numPr>
        <w:tabs>
          <w:tab w:val="clear" w:pos="1495"/>
          <w:tab w:val="num" w:pos="1843"/>
        </w:tabs>
        <w:spacing w:before="60"/>
        <w:ind w:left="0" w:right="401" w:firstLine="1418"/>
        <w:jc w:val="both"/>
        <w:rPr>
          <w:sz w:val="28"/>
          <w:szCs w:val="28"/>
        </w:rPr>
      </w:pPr>
      <w:r w:rsidRPr="00C11AAC">
        <w:rPr>
          <w:sz w:val="28"/>
          <w:szCs w:val="28"/>
        </w:rPr>
        <w:t>ведомость размещения автобусных остановок;</w:t>
      </w:r>
    </w:p>
    <w:p w:rsidR="00AD00D3" w:rsidRPr="00C11AAC" w:rsidRDefault="00AD00D3" w:rsidP="00AD00D3">
      <w:pPr>
        <w:numPr>
          <w:ilvl w:val="2"/>
          <w:numId w:val="1"/>
        </w:numPr>
        <w:tabs>
          <w:tab w:val="clear" w:pos="1495"/>
          <w:tab w:val="num" w:pos="1843"/>
        </w:tabs>
        <w:spacing w:before="60"/>
        <w:ind w:left="0" w:right="401" w:firstLine="1418"/>
        <w:jc w:val="both"/>
        <w:rPr>
          <w:sz w:val="28"/>
          <w:szCs w:val="28"/>
        </w:rPr>
      </w:pPr>
      <w:r w:rsidRPr="00C11AAC">
        <w:rPr>
          <w:sz w:val="28"/>
          <w:szCs w:val="28"/>
        </w:rPr>
        <w:t>ведомость наличия светофорных объектов;</w:t>
      </w:r>
    </w:p>
    <w:p w:rsidR="00AD00D3" w:rsidRPr="00C11AAC" w:rsidRDefault="00AD00D3" w:rsidP="00AD00D3">
      <w:pPr>
        <w:numPr>
          <w:ilvl w:val="2"/>
          <w:numId w:val="1"/>
        </w:numPr>
        <w:tabs>
          <w:tab w:val="clear" w:pos="1495"/>
          <w:tab w:val="num" w:pos="1843"/>
        </w:tabs>
        <w:spacing w:before="60"/>
        <w:ind w:left="0" w:right="401" w:firstLine="1418"/>
        <w:jc w:val="both"/>
        <w:rPr>
          <w:sz w:val="28"/>
          <w:szCs w:val="28"/>
        </w:rPr>
      </w:pPr>
      <w:r w:rsidRPr="00C11AAC">
        <w:rPr>
          <w:sz w:val="28"/>
          <w:szCs w:val="28"/>
        </w:rPr>
        <w:t>ведомость размещения пешеходных дорожек;</w:t>
      </w:r>
    </w:p>
    <w:p w:rsidR="00AD00D3" w:rsidRPr="00C11AAC" w:rsidRDefault="00373564" w:rsidP="00AD00D3">
      <w:pPr>
        <w:numPr>
          <w:ilvl w:val="2"/>
          <w:numId w:val="1"/>
        </w:numPr>
        <w:tabs>
          <w:tab w:val="clear" w:pos="1495"/>
          <w:tab w:val="num" w:pos="1843"/>
        </w:tabs>
        <w:spacing w:before="60"/>
        <w:ind w:left="0" w:right="401" w:firstLine="1418"/>
        <w:jc w:val="both"/>
        <w:rPr>
          <w:sz w:val="28"/>
          <w:szCs w:val="28"/>
        </w:rPr>
      </w:pPr>
      <w:r w:rsidRPr="00C11AAC">
        <w:rPr>
          <w:sz w:val="28"/>
          <w:szCs w:val="28"/>
        </w:rPr>
        <w:t>ведомость размещения пешеходных переходов.</w:t>
      </w:r>
    </w:p>
    <w:p w:rsidR="00373564" w:rsidRPr="00C11AAC" w:rsidRDefault="00373564" w:rsidP="003D25D0">
      <w:pPr>
        <w:numPr>
          <w:ilvl w:val="2"/>
          <w:numId w:val="1"/>
        </w:numPr>
        <w:tabs>
          <w:tab w:val="clear" w:pos="1495"/>
          <w:tab w:val="num" w:pos="1843"/>
          <w:tab w:val="left" w:pos="9214"/>
        </w:tabs>
        <w:spacing w:before="60"/>
        <w:ind w:left="0" w:right="401" w:firstLine="1418"/>
        <w:jc w:val="both"/>
        <w:rPr>
          <w:sz w:val="28"/>
          <w:szCs w:val="28"/>
        </w:rPr>
      </w:pPr>
      <w:r w:rsidRPr="00C11AAC">
        <w:rPr>
          <w:sz w:val="28"/>
          <w:szCs w:val="28"/>
        </w:rPr>
        <w:t>ведомость мест для стоянки велосипедов</w:t>
      </w:r>
      <w:r w:rsidR="003D25D0" w:rsidRPr="00C11AAC">
        <w:rPr>
          <w:sz w:val="28"/>
          <w:szCs w:val="28"/>
        </w:rPr>
        <w:t>;</w:t>
      </w:r>
    </w:p>
    <w:p w:rsidR="00373564" w:rsidRPr="00C11AAC" w:rsidRDefault="00373564" w:rsidP="003D25D0">
      <w:pPr>
        <w:numPr>
          <w:ilvl w:val="2"/>
          <w:numId w:val="1"/>
        </w:numPr>
        <w:tabs>
          <w:tab w:val="clear" w:pos="1495"/>
          <w:tab w:val="num" w:pos="1843"/>
          <w:tab w:val="left" w:pos="9214"/>
        </w:tabs>
        <w:spacing w:before="60"/>
        <w:ind w:left="0" w:right="401" w:firstLine="1418"/>
        <w:jc w:val="both"/>
        <w:rPr>
          <w:sz w:val="28"/>
          <w:szCs w:val="28"/>
        </w:rPr>
      </w:pPr>
      <w:r w:rsidRPr="00C11AAC">
        <w:rPr>
          <w:sz w:val="28"/>
          <w:szCs w:val="28"/>
        </w:rPr>
        <w:t>ведомость размещения искусственных неровностей</w:t>
      </w:r>
      <w:r w:rsidR="003D25D0" w:rsidRPr="00C11AAC">
        <w:rPr>
          <w:sz w:val="28"/>
          <w:szCs w:val="28"/>
        </w:rPr>
        <w:t>;</w:t>
      </w:r>
    </w:p>
    <w:p w:rsidR="00373564" w:rsidRPr="00C11AAC" w:rsidRDefault="00373564" w:rsidP="003D25D0">
      <w:pPr>
        <w:numPr>
          <w:ilvl w:val="2"/>
          <w:numId w:val="1"/>
        </w:numPr>
        <w:tabs>
          <w:tab w:val="clear" w:pos="1495"/>
          <w:tab w:val="num" w:pos="1843"/>
          <w:tab w:val="left" w:pos="9214"/>
        </w:tabs>
        <w:spacing w:before="60"/>
        <w:ind w:left="0" w:right="401" w:firstLine="1418"/>
        <w:jc w:val="both"/>
        <w:rPr>
          <w:sz w:val="28"/>
          <w:szCs w:val="28"/>
        </w:rPr>
      </w:pPr>
      <w:r w:rsidRPr="00C11AAC">
        <w:rPr>
          <w:sz w:val="28"/>
          <w:szCs w:val="28"/>
        </w:rPr>
        <w:t>ведомость световозвращателей, применяемых самостоятельно</w:t>
      </w:r>
      <w:r w:rsidR="003D25D0" w:rsidRPr="00C11AAC">
        <w:rPr>
          <w:sz w:val="28"/>
          <w:szCs w:val="28"/>
        </w:rPr>
        <w:t>.</w:t>
      </w:r>
    </w:p>
    <w:p w:rsidR="00AD00D3" w:rsidRPr="00C11AAC" w:rsidRDefault="00AD00D3" w:rsidP="003D25D0">
      <w:pPr>
        <w:numPr>
          <w:ilvl w:val="12"/>
          <w:numId w:val="0"/>
        </w:numPr>
        <w:tabs>
          <w:tab w:val="num" w:pos="1276"/>
          <w:tab w:val="num" w:pos="1637"/>
        </w:tabs>
        <w:ind w:right="-1" w:firstLine="851"/>
        <w:jc w:val="both"/>
        <w:rPr>
          <w:sz w:val="28"/>
        </w:rPr>
      </w:pPr>
      <w:r w:rsidRPr="00C11AAC">
        <w:rPr>
          <w:sz w:val="28"/>
        </w:rPr>
        <w:t>1.1.</w:t>
      </w:r>
      <w:r w:rsidR="00280653">
        <w:rPr>
          <w:sz w:val="28"/>
        </w:rPr>
        <w:t>6</w:t>
      </w:r>
      <w:r w:rsidRPr="00C11AAC">
        <w:rPr>
          <w:sz w:val="28"/>
        </w:rPr>
        <w:t xml:space="preserve"> Материалы проекта скомпонованы в следующих томах:</w:t>
      </w:r>
    </w:p>
    <w:p w:rsidR="00AD00D3" w:rsidRPr="00C11AAC" w:rsidRDefault="00AD00D3" w:rsidP="003D25D0">
      <w:pPr>
        <w:numPr>
          <w:ilvl w:val="2"/>
          <w:numId w:val="1"/>
        </w:numPr>
        <w:tabs>
          <w:tab w:val="clear" w:pos="1495"/>
          <w:tab w:val="num" w:pos="1276"/>
          <w:tab w:val="num" w:pos="1920"/>
        </w:tabs>
        <w:spacing w:before="60"/>
        <w:ind w:left="0" w:firstLine="1418"/>
        <w:jc w:val="both"/>
        <w:rPr>
          <w:sz w:val="28"/>
        </w:rPr>
      </w:pPr>
      <w:r w:rsidRPr="00C11AAC">
        <w:rPr>
          <w:sz w:val="28"/>
        </w:rPr>
        <w:t>том 1</w:t>
      </w:r>
      <w:r w:rsidR="003D25D0" w:rsidRPr="00C11AAC">
        <w:rPr>
          <w:sz w:val="28"/>
        </w:rPr>
        <w:t>.1</w:t>
      </w:r>
      <w:r w:rsidRPr="00C11AAC">
        <w:rPr>
          <w:sz w:val="28"/>
        </w:rPr>
        <w:t xml:space="preserve"> – пояснительная записка (ПЗ);</w:t>
      </w:r>
    </w:p>
    <w:p w:rsidR="003D25D0" w:rsidRPr="00C11AAC" w:rsidRDefault="003D25D0" w:rsidP="003D25D0">
      <w:pPr>
        <w:numPr>
          <w:ilvl w:val="2"/>
          <w:numId w:val="1"/>
        </w:numPr>
        <w:tabs>
          <w:tab w:val="clear" w:pos="1495"/>
          <w:tab w:val="num" w:pos="1276"/>
          <w:tab w:val="num" w:pos="1920"/>
        </w:tabs>
        <w:spacing w:before="60"/>
        <w:ind w:left="0" w:firstLine="1418"/>
        <w:jc w:val="both"/>
        <w:rPr>
          <w:sz w:val="28"/>
        </w:rPr>
      </w:pPr>
      <w:r w:rsidRPr="00C11AAC">
        <w:rPr>
          <w:sz w:val="28"/>
        </w:rPr>
        <w:t xml:space="preserve">том 1.2 –чертежи к </w:t>
      </w:r>
      <w:r w:rsidR="00096CBF" w:rsidRPr="00C11AAC">
        <w:rPr>
          <w:sz w:val="28"/>
        </w:rPr>
        <w:t xml:space="preserve">пояснительной записке </w:t>
      </w:r>
      <w:r w:rsidRPr="00C11AAC">
        <w:rPr>
          <w:sz w:val="28"/>
        </w:rPr>
        <w:t>(ПЗ);</w:t>
      </w:r>
    </w:p>
    <w:p w:rsidR="003D25D0" w:rsidRPr="00C11AAC" w:rsidRDefault="00AD00D3" w:rsidP="003D25D0">
      <w:pPr>
        <w:numPr>
          <w:ilvl w:val="2"/>
          <w:numId w:val="1"/>
        </w:numPr>
        <w:tabs>
          <w:tab w:val="clear" w:pos="1495"/>
          <w:tab w:val="num" w:pos="1276"/>
          <w:tab w:val="num" w:pos="1920"/>
        </w:tabs>
        <w:spacing w:before="60"/>
        <w:ind w:left="0" w:firstLine="1418"/>
        <w:jc w:val="both"/>
        <w:rPr>
          <w:sz w:val="28"/>
        </w:rPr>
      </w:pPr>
      <w:r w:rsidRPr="00C11AAC">
        <w:rPr>
          <w:sz w:val="28"/>
        </w:rPr>
        <w:t>том 2</w:t>
      </w:r>
      <w:r w:rsidR="003D25D0" w:rsidRPr="00C11AAC">
        <w:rPr>
          <w:sz w:val="28"/>
        </w:rPr>
        <w:t xml:space="preserve"> </w:t>
      </w:r>
      <w:r w:rsidR="008C0A9F" w:rsidRPr="00C11AAC">
        <w:rPr>
          <w:sz w:val="28"/>
        </w:rPr>
        <w:t xml:space="preserve">– </w:t>
      </w:r>
      <w:r w:rsidRPr="00007537">
        <w:rPr>
          <w:sz w:val="28"/>
          <w:szCs w:val="28"/>
        </w:rPr>
        <w:t>книги 1-</w:t>
      </w:r>
      <w:r w:rsidR="000B3E4E">
        <w:rPr>
          <w:sz w:val="28"/>
          <w:szCs w:val="28"/>
        </w:rPr>
        <w:t>100</w:t>
      </w:r>
      <w:r w:rsidR="008C0A9F">
        <w:rPr>
          <w:color w:val="FF0000"/>
          <w:sz w:val="28"/>
          <w:szCs w:val="28"/>
        </w:rPr>
        <w:t xml:space="preserve"> </w:t>
      </w:r>
      <w:r w:rsidR="008C0A9F" w:rsidRPr="00C11AAC">
        <w:rPr>
          <w:sz w:val="28"/>
        </w:rPr>
        <w:t xml:space="preserve">– </w:t>
      </w:r>
      <w:r w:rsidR="003D25D0" w:rsidRPr="00C11AAC">
        <w:rPr>
          <w:sz w:val="28"/>
        </w:rPr>
        <w:t xml:space="preserve">  основной комплект рабочих чертежей марки ОДД</w:t>
      </w:r>
      <w:r w:rsidR="00096CBF" w:rsidRPr="00C11AAC">
        <w:rPr>
          <w:sz w:val="28"/>
        </w:rPr>
        <w:t>;</w:t>
      </w:r>
    </w:p>
    <w:p w:rsidR="003D25D0" w:rsidRPr="00C11AAC" w:rsidRDefault="003D25D0" w:rsidP="003D25D0">
      <w:pPr>
        <w:numPr>
          <w:ilvl w:val="2"/>
          <w:numId w:val="1"/>
        </w:numPr>
        <w:tabs>
          <w:tab w:val="clear" w:pos="1495"/>
          <w:tab w:val="num" w:pos="1276"/>
          <w:tab w:val="num" w:pos="1920"/>
        </w:tabs>
        <w:spacing w:before="60"/>
        <w:ind w:left="0" w:firstLine="1418"/>
        <w:jc w:val="both"/>
        <w:rPr>
          <w:sz w:val="28"/>
        </w:rPr>
      </w:pPr>
      <w:r w:rsidRPr="00C11AAC">
        <w:rPr>
          <w:sz w:val="28"/>
        </w:rPr>
        <w:t>том 3 – сметная документация.</w:t>
      </w:r>
    </w:p>
    <w:p w:rsidR="00AD00D3" w:rsidRDefault="003D25D0" w:rsidP="003D25D0">
      <w:pPr>
        <w:numPr>
          <w:ilvl w:val="12"/>
          <w:numId w:val="0"/>
        </w:numPr>
        <w:tabs>
          <w:tab w:val="num" w:pos="1276"/>
          <w:tab w:val="num" w:pos="1637"/>
          <w:tab w:val="num" w:pos="1920"/>
        </w:tabs>
        <w:ind w:right="-1" w:firstLine="851"/>
        <w:jc w:val="both"/>
        <w:rPr>
          <w:sz w:val="28"/>
        </w:rPr>
      </w:pPr>
      <w:r w:rsidRPr="00C11AAC">
        <w:rPr>
          <w:sz w:val="28"/>
        </w:rPr>
        <w:t>О</w:t>
      </w:r>
      <w:r w:rsidR="00AD00D3" w:rsidRPr="00C11AAC">
        <w:rPr>
          <w:sz w:val="28"/>
        </w:rPr>
        <w:t xml:space="preserve">сновной комплект рабочих чертежей марки ОДД  </w:t>
      </w:r>
      <w:r w:rsidRPr="00C11AAC">
        <w:rPr>
          <w:sz w:val="28"/>
        </w:rPr>
        <w:t xml:space="preserve">представлен схемами </w:t>
      </w:r>
      <w:r w:rsidR="00AD00D3" w:rsidRPr="00C11AAC">
        <w:rPr>
          <w:sz w:val="28"/>
        </w:rPr>
        <w:t xml:space="preserve">организации дорожного движения на УДС г. </w:t>
      </w:r>
      <w:r w:rsidR="00A518E8">
        <w:rPr>
          <w:sz w:val="28"/>
        </w:rPr>
        <w:t>Ишима</w:t>
      </w:r>
      <w:r w:rsidR="00AD00D3" w:rsidRPr="00C11AAC">
        <w:rPr>
          <w:sz w:val="28"/>
        </w:rPr>
        <w:t>, в т.ч. на светофорных объектах</w:t>
      </w:r>
      <w:r w:rsidR="00096CBF" w:rsidRPr="00C11AAC">
        <w:rPr>
          <w:sz w:val="28"/>
        </w:rPr>
        <w:t>.</w:t>
      </w:r>
    </w:p>
    <w:p w:rsidR="008C0A9F" w:rsidRDefault="008C0A9F" w:rsidP="003D25D0">
      <w:pPr>
        <w:numPr>
          <w:ilvl w:val="12"/>
          <w:numId w:val="0"/>
        </w:numPr>
        <w:tabs>
          <w:tab w:val="num" w:pos="1276"/>
          <w:tab w:val="num" w:pos="1637"/>
          <w:tab w:val="num" w:pos="1920"/>
        </w:tabs>
        <w:ind w:right="-1" w:firstLine="851"/>
        <w:jc w:val="both"/>
        <w:rPr>
          <w:sz w:val="28"/>
        </w:rPr>
      </w:pPr>
    </w:p>
    <w:p w:rsidR="008C0A9F" w:rsidRPr="00C11AAC" w:rsidRDefault="008C0A9F" w:rsidP="003D25D0">
      <w:pPr>
        <w:numPr>
          <w:ilvl w:val="12"/>
          <w:numId w:val="0"/>
        </w:numPr>
        <w:tabs>
          <w:tab w:val="num" w:pos="1276"/>
          <w:tab w:val="num" w:pos="1637"/>
          <w:tab w:val="num" w:pos="1920"/>
        </w:tabs>
        <w:ind w:right="-1" w:firstLine="851"/>
        <w:jc w:val="both"/>
        <w:rPr>
          <w:sz w:val="28"/>
        </w:rPr>
      </w:pPr>
    </w:p>
    <w:p w:rsidR="00C11AAC" w:rsidRPr="00C11AAC" w:rsidRDefault="00C11AAC" w:rsidP="003D25D0">
      <w:pPr>
        <w:numPr>
          <w:ilvl w:val="12"/>
          <w:numId w:val="0"/>
        </w:numPr>
        <w:tabs>
          <w:tab w:val="num" w:pos="1276"/>
          <w:tab w:val="num" w:pos="1637"/>
          <w:tab w:val="num" w:pos="1920"/>
        </w:tabs>
        <w:ind w:right="-1" w:firstLine="851"/>
        <w:jc w:val="both"/>
        <w:rPr>
          <w:sz w:val="28"/>
        </w:rPr>
      </w:pPr>
    </w:p>
    <w:p w:rsidR="00974C9A" w:rsidRDefault="00974C9A" w:rsidP="0087785B">
      <w:pPr>
        <w:tabs>
          <w:tab w:val="num" w:pos="3660"/>
          <w:tab w:val="num" w:pos="6600"/>
        </w:tabs>
        <w:ind w:firstLine="1560"/>
        <w:rPr>
          <w:sz w:val="28"/>
          <w:szCs w:val="28"/>
        </w:rPr>
      </w:pPr>
    </w:p>
    <w:p w:rsidR="00F272D6" w:rsidRDefault="00F272D6" w:rsidP="0087785B">
      <w:pPr>
        <w:tabs>
          <w:tab w:val="num" w:pos="3660"/>
          <w:tab w:val="num" w:pos="6600"/>
        </w:tabs>
        <w:ind w:firstLine="1560"/>
        <w:rPr>
          <w:sz w:val="28"/>
          <w:szCs w:val="28"/>
        </w:rPr>
      </w:pPr>
    </w:p>
    <w:p w:rsidR="00F272D6" w:rsidRDefault="00F272D6" w:rsidP="0087785B">
      <w:pPr>
        <w:tabs>
          <w:tab w:val="num" w:pos="3660"/>
          <w:tab w:val="num" w:pos="6600"/>
        </w:tabs>
        <w:ind w:firstLine="1560"/>
        <w:rPr>
          <w:sz w:val="28"/>
          <w:szCs w:val="28"/>
        </w:rPr>
      </w:pPr>
    </w:p>
    <w:p w:rsidR="00F272D6" w:rsidRDefault="00F272D6" w:rsidP="0087785B">
      <w:pPr>
        <w:tabs>
          <w:tab w:val="num" w:pos="3660"/>
          <w:tab w:val="num" w:pos="6600"/>
        </w:tabs>
        <w:ind w:firstLine="1560"/>
        <w:rPr>
          <w:sz w:val="28"/>
          <w:szCs w:val="28"/>
        </w:rPr>
      </w:pPr>
    </w:p>
    <w:p w:rsidR="00F272D6" w:rsidRDefault="00F272D6" w:rsidP="0087785B">
      <w:pPr>
        <w:tabs>
          <w:tab w:val="num" w:pos="3660"/>
          <w:tab w:val="num" w:pos="6600"/>
        </w:tabs>
        <w:ind w:firstLine="1560"/>
        <w:rPr>
          <w:sz w:val="28"/>
          <w:szCs w:val="28"/>
        </w:rPr>
      </w:pPr>
    </w:p>
    <w:p w:rsidR="00F272D6" w:rsidRDefault="00F272D6" w:rsidP="0087785B">
      <w:pPr>
        <w:tabs>
          <w:tab w:val="num" w:pos="3660"/>
          <w:tab w:val="num" w:pos="6600"/>
        </w:tabs>
        <w:ind w:firstLine="1560"/>
        <w:rPr>
          <w:sz w:val="28"/>
          <w:szCs w:val="28"/>
        </w:rPr>
      </w:pPr>
    </w:p>
    <w:p w:rsidR="002974B4" w:rsidRDefault="002974B4" w:rsidP="0087785B">
      <w:pPr>
        <w:tabs>
          <w:tab w:val="num" w:pos="3660"/>
          <w:tab w:val="num" w:pos="6600"/>
        </w:tabs>
        <w:ind w:firstLine="1560"/>
        <w:rPr>
          <w:sz w:val="28"/>
          <w:szCs w:val="28"/>
        </w:rPr>
      </w:pPr>
    </w:p>
    <w:p w:rsidR="002974B4" w:rsidRDefault="002974B4" w:rsidP="0087785B">
      <w:pPr>
        <w:tabs>
          <w:tab w:val="num" w:pos="3660"/>
          <w:tab w:val="num" w:pos="6600"/>
        </w:tabs>
        <w:ind w:firstLine="1560"/>
        <w:rPr>
          <w:sz w:val="28"/>
          <w:szCs w:val="28"/>
        </w:rPr>
      </w:pPr>
    </w:p>
    <w:p w:rsidR="002974B4" w:rsidRDefault="002974B4" w:rsidP="0087785B">
      <w:pPr>
        <w:tabs>
          <w:tab w:val="num" w:pos="3660"/>
          <w:tab w:val="num" w:pos="6600"/>
        </w:tabs>
        <w:ind w:firstLine="1560"/>
        <w:rPr>
          <w:sz w:val="28"/>
          <w:szCs w:val="28"/>
        </w:rPr>
      </w:pPr>
    </w:p>
    <w:p w:rsidR="00F272D6" w:rsidRDefault="00F272D6" w:rsidP="0087785B">
      <w:pPr>
        <w:tabs>
          <w:tab w:val="num" w:pos="3660"/>
          <w:tab w:val="num" w:pos="6600"/>
        </w:tabs>
        <w:ind w:firstLine="1560"/>
        <w:rPr>
          <w:sz w:val="28"/>
          <w:szCs w:val="28"/>
        </w:rPr>
      </w:pPr>
    </w:p>
    <w:p w:rsidR="00F272D6" w:rsidRDefault="00F272D6" w:rsidP="0087785B">
      <w:pPr>
        <w:tabs>
          <w:tab w:val="num" w:pos="3660"/>
          <w:tab w:val="num" w:pos="6600"/>
        </w:tabs>
        <w:ind w:firstLine="1560"/>
        <w:rPr>
          <w:sz w:val="28"/>
          <w:szCs w:val="28"/>
        </w:rPr>
      </w:pPr>
    </w:p>
    <w:p w:rsidR="00F272D6" w:rsidRDefault="00F272D6" w:rsidP="0087785B">
      <w:pPr>
        <w:tabs>
          <w:tab w:val="num" w:pos="3660"/>
          <w:tab w:val="num" w:pos="6600"/>
        </w:tabs>
        <w:ind w:firstLine="1560"/>
        <w:rPr>
          <w:sz w:val="28"/>
          <w:szCs w:val="28"/>
        </w:rPr>
      </w:pPr>
    </w:p>
    <w:p w:rsidR="00EF0F59" w:rsidRPr="00212B65" w:rsidRDefault="00EF0F59" w:rsidP="00EF0F59">
      <w:pPr>
        <w:pStyle w:val="ab"/>
        <w:shd w:val="clear" w:color="auto" w:fill="CCECFF"/>
        <w:rPr>
          <w:b/>
          <w:bCs/>
        </w:rPr>
      </w:pPr>
      <w:r>
        <w:lastRenderedPageBreak/>
        <w:t>2</w:t>
      </w:r>
      <w:r w:rsidR="008C0A9F">
        <w:t xml:space="preserve"> </w:t>
      </w:r>
      <w:r>
        <w:t>ОПИСАНИЕ ПОЛОЖЕНИЯ И РОЛИ ГОРОДА В ТРАНСПОРТНОЙ СЕТИ РЕГИОНА</w:t>
      </w:r>
    </w:p>
    <w:p w:rsidR="00190FB6" w:rsidRDefault="00190FB6" w:rsidP="00F14184">
      <w:pPr>
        <w:ind w:left="567" w:right="255" w:firstLine="851"/>
        <w:rPr>
          <w:bCs/>
          <w:sz w:val="28"/>
        </w:rPr>
      </w:pPr>
    </w:p>
    <w:p w:rsidR="00745324" w:rsidRPr="00932BE3" w:rsidRDefault="008C0A9F" w:rsidP="00932BE3">
      <w:pPr>
        <w:numPr>
          <w:ilvl w:val="12"/>
          <w:numId w:val="0"/>
        </w:numPr>
        <w:tabs>
          <w:tab w:val="num" w:pos="1276"/>
          <w:tab w:val="num" w:pos="1637"/>
          <w:tab w:val="num" w:pos="1920"/>
        </w:tabs>
        <w:ind w:right="-1" w:firstLine="851"/>
        <w:jc w:val="both"/>
        <w:rPr>
          <w:sz w:val="28"/>
        </w:rPr>
      </w:pPr>
      <w:r w:rsidRPr="00932BE3">
        <w:rPr>
          <w:sz w:val="28"/>
        </w:rPr>
        <w:t>Ишим</w:t>
      </w:r>
      <w:r w:rsidR="00745324" w:rsidRPr="00932BE3">
        <w:rPr>
          <w:sz w:val="28"/>
        </w:rPr>
        <w:t xml:space="preserve"> — город в России, административный центр Ишимского района Тюменской области. Расположен на левом берегу реки Ишим (приток Иртыша). Образует муниципальное образование — городской округ город Ишим.</w:t>
      </w:r>
    </w:p>
    <w:p w:rsidR="00745324" w:rsidRPr="00932BE3" w:rsidRDefault="00745324" w:rsidP="00932BE3">
      <w:pPr>
        <w:numPr>
          <w:ilvl w:val="12"/>
          <w:numId w:val="0"/>
        </w:numPr>
        <w:tabs>
          <w:tab w:val="num" w:pos="1276"/>
          <w:tab w:val="num" w:pos="1637"/>
          <w:tab w:val="num" w:pos="1920"/>
        </w:tabs>
        <w:ind w:right="-1" w:firstLine="851"/>
        <w:jc w:val="both"/>
        <w:rPr>
          <w:sz w:val="28"/>
        </w:rPr>
      </w:pPr>
    </w:p>
    <w:p w:rsidR="00B05E08" w:rsidRDefault="00745324" w:rsidP="00932BE3">
      <w:pPr>
        <w:numPr>
          <w:ilvl w:val="12"/>
          <w:numId w:val="0"/>
        </w:numPr>
        <w:tabs>
          <w:tab w:val="num" w:pos="1276"/>
          <w:tab w:val="num" w:pos="1637"/>
          <w:tab w:val="num" w:pos="1920"/>
        </w:tabs>
        <w:ind w:right="-1" w:firstLine="851"/>
        <w:jc w:val="both"/>
        <w:rPr>
          <w:color w:val="C00000"/>
          <w:sz w:val="28"/>
        </w:rPr>
      </w:pPr>
      <w:r w:rsidRPr="00B05E08">
        <w:rPr>
          <w:sz w:val="28"/>
        </w:rPr>
        <w:t>Население — 65 259чел. (2017). Общая площадь городских земель — 4 610 га.</w:t>
      </w:r>
    </w:p>
    <w:p w:rsidR="00745324" w:rsidRPr="00745324" w:rsidRDefault="00745324" w:rsidP="00932BE3">
      <w:pPr>
        <w:numPr>
          <w:ilvl w:val="12"/>
          <w:numId w:val="0"/>
        </w:numPr>
        <w:tabs>
          <w:tab w:val="num" w:pos="1276"/>
          <w:tab w:val="num" w:pos="1637"/>
          <w:tab w:val="num" w:pos="1920"/>
        </w:tabs>
        <w:ind w:right="-1" w:firstLine="851"/>
        <w:jc w:val="both"/>
        <w:rPr>
          <w:sz w:val="28"/>
        </w:rPr>
      </w:pPr>
      <w:r w:rsidRPr="00745324">
        <w:rPr>
          <w:sz w:val="28"/>
        </w:rPr>
        <w:t>Основан в 1670 году (по другим данным в 1687 году) как Коркина слобода. Начиная с 1721 года в слободе стала регулярно проводиться </w:t>
      </w:r>
      <w:hyperlink r:id="rId9" w:tooltip="Никольская ярмарка (страница отсутствует)" w:history="1">
        <w:r w:rsidRPr="00932BE3">
          <w:rPr>
            <w:sz w:val="28"/>
          </w:rPr>
          <w:t>Никольская ярмарка</w:t>
        </w:r>
      </w:hyperlink>
      <w:r w:rsidRPr="00745324">
        <w:rPr>
          <w:sz w:val="28"/>
        </w:rPr>
        <w:t>.</w:t>
      </w:r>
    </w:p>
    <w:p w:rsidR="00745324" w:rsidRPr="00745324" w:rsidRDefault="00745324" w:rsidP="00932BE3">
      <w:pPr>
        <w:numPr>
          <w:ilvl w:val="12"/>
          <w:numId w:val="0"/>
        </w:numPr>
        <w:tabs>
          <w:tab w:val="num" w:pos="1276"/>
          <w:tab w:val="num" w:pos="1637"/>
          <w:tab w:val="num" w:pos="1920"/>
        </w:tabs>
        <w:ind w:right="-1" w:firstLine="851"/>
        <w:jc w:val="both"/>
        <w:rPr>
          <w:sz w:val="28"/>
        </w:rPr>
      </w:pPr>
      <w:r w:rsidRPr="00745324">
        <w:rPr>
          <w:sz w:val="28"/>
        </w:rPr>
        <w:t>В 1782 году слобода по указу </w:t>
      </w:r>
      <w:hyperlink r:id="rId10" w:tooltip="Екатерина II" w:history="1">
        <w:r w:rsidRPr="00932BE3">
          <w:rPr>
            <w:sz w:val="28"/>
          </w:rPr>
          <w:t>Екатерины II</w:t>
        </w:r>
      </w:hyperlink>
      <w:r w:rsidRPr="00745324">
        <w:rPr>
          <w:sz w:val="28"/>
        </w:rPr>
        <w:t> была переименована в город Ишим, уездный город </w:t>
      </w:r>
      <w:hyperlink r:id="rId11" w:tooltip="Ишимский уезд Тобольской губернии" w:history="1">
        <w:r w:rsidRPr="00932BE3">
          <w:rPr>
            <w:sz w:val="28"/>
          </w:rPr>
          <w:t>Ишимского уезда</w:t>
        </w:r>
      </w:hyperlink>
      <w:r w:rsidRPr="00745324">
        <w:rPr>
          <w:sz w:val="28"/>
        </w:rPr>
        <w:t> </w:t>
      </w:r>
      <w:hyperlink r:id="rId12" w:tooltip="Тобольское наместничество" w:history="1">
        <w:r w:rsidRPr="00932BE3">
          <w:rPr>
            <w:sz w:val="28"/>
          </w:rPr>
          <w:t>Тобольского наместничества</w:t>
        </w:r>
      </w:hyperlink>
      <w:r w:rsidRPr="00745324">
        <w:rPr>
          <w:sz w:val="28"/>
        </w:rPr>
        <w:t>, позднее </w:t>
      </w:r>
      <w:hyperlink r:id="rId13" w:tooltip="Тобольская губерния" w:history="1">
        <w:r w:rsidRPr="00932BE3">
          <w:rPr>
            <w:sz w:val="28"/>
          </w:rPr>
          <w:t>Тобольской губернии</w:t>
        </w:r>
      </w:hyperlink>
      <w:r w:rsidRPr="00745324">
        <w:rPr>
          <w:sz w:val="28"/>
        </w:rPr>
        <w:t>. Название город получил по имени </w:t>
      </w:r>
      <w:hyperlink r:id="rId14" w:tooltip="Ишим (река)" w:history="1">
        <w:r w:rsidRPr="00932BE3">
          <w:rPr>
            <w:sz w:val="28"/>
          </w:rPr>
          <w:t>реки</w:t>
        </w:r>
      </w:hyperlink>
      <w:r w:rsidRPr="00745324">
        <w:rPr>
          <w:sz w:val="28"/>
        </w:rPr>
        <w:t>, на которой он находится.</w:t>
      </w:r>
    </w:p>
    <w:p w:rsidR="00745324" w:rsidRPr="00745324" w:rsidRDefault="00745324" w:rsidP="00932BE3">
      <w:pPr>
        <w:numPr>
          <w:ilvl w:val="12"/>
          <w:numId w:val="0"/>
        </w:numPr>
        <w:tabs>
          <w:tab w:val="num" w:pos="1276"/>
          <w:tab w:val="num" w:pos="1637"/>
          <w:tab w:val="num" w:pos="1920"/>
        </w:tabs>
        <w:ind w:right="-1" w:firstLine="851"/>
        <w:jc w:val="both"/>
        <w:rPr>
          <w:sz w:val="28"/>
        </w:rPr>
      </w:pPr>
      <w:r w:rsidRPr="00745324">
        <w:rPr>
          <w:sz w:val="28"/>
        </w:rPr>
        <w:t>С 1917 года по 1923 год Ишим входит в </w:t>
      </w:r>
      <w:hyperlink r:id="rId15" w:tooltip="Тюменская губерния" w:history="1">
        <w:r w:rsidRPr="00932BE3">
          <w:rPr>
            <w:sz w:val="28"/>
          </w:rPr>
          <w:t>Тюменскую губернию</w:t>
        </w:r>
      </w:hyperlink>
      <w:r w:rsidRPr="00745324">
        <w:rPr>
          <w:sz w:val="28"/>
        </w:rPr>
        <w:t>, с 1923 года по 1934 — в </w:t>
      </w:r>
      <w:hyperlink r:id="rId16" w:tooltip="Уральская область (РСФСР)" w:history="1">
        <w:r w:rsidRPr="00932BE3">
          <w:rPr>
            <w:sz w:val="28"/>
          </w:rPr>
          <w:t>Уральскую область</w:t>
        </w:r>
      </w:hyperlink>
      <w:r w:rsidRPr="00745324">
        <w:rPr>
          <w:sz w:val="28"/>
        </w:rPr>
        <w:t> (с 3 ноября 1923 года по 1 октября 1930 года — центр </w:t>
      </w:r>
      <w:hyperlink r:id="rId17" w:tooltip="Ишимский округ Уральской области" w:history="1">
        <w:r w:rsidRPr="00932BE3">
          <w:rPr>
            <w:sz w:val="28"/>
          </w:rPr>
          <w:t>Ишимского округа</w:t>
        </w:r>
      </w:hyperlink>
      <w:r w:rsidRPr="00745324">
        <w:rPr>
          <w:sz w:val="28"/>
        </w:rPr>
        <w:t>, с 10 июня 1931 года — центр </w:t>
      </w:r>
      <w:hyperlink r:id="rId18" w:tooltip="Ишимский район (Тюменская область)" w:history="1">
        <w:r w:rsidRPr="00932BE3">
          <w:rPr>
            <w:sz w:val="28"/>
          </w:rPr>
          <w:t>Ишимского района</w:t>
        </w:r>
      </w:hyperlink>
      <w:r w:rsidRPr="00745324">
        <w:rPr>
          <w:sz w:val="28"/>
        </w:rPr>
        <w:t>), с 1934 по 1935 годы — в </w:t>
      </w:r>
      <w:hyperlink r:id="rId19" w:tooltip="Челябинская область" w:history="1">
        <w:r w:rsidRPr="00932BE3">
          <w:rPr>
            <w:sz w:val="28"/>
          </w:rPr>
          <w:t>Челябинскую область</w:t>
        </w:r>
      </w:hyperlink>
      <w:r w:rsidRPr="00745324">
        <w:rPr>
          <w:sz w:val="28"/>
        </w:rPr>
        <w:t>, с 1935 по 1944 годы — в </w:t>
      </w:r>
      <w:hyperlink r:id="rId20" w:tooltip="Омская область" w:history="1">
        <w:r w:rsidRPr="00932BE3">
          <w:rPr>
            <w:sz w:val="28"/>
          </w:rPr>
          <w:t>Омскую область</w:t>
        </w:r>
      </w:hyperlink>
      <w:r w:rsidRPr="00745324">
        <w:rPr>
          <w:sz w:val="28"/>
        </w:rPr>
        <w:t>, а с 1944 года и по настоящее время — в состав </w:t>
      </w:r>
      <w:hyperlink r:id="rId21" w:tooltip="Тюменская область" w:history="1">
        <w:r w:rsidRPr="00932BE3">
          <w:rPr>
            <w:sz w:val="28"/>
          </w:rPr>
          <w:t>Тюменской области</w:t>
        </w:r>
      </w:hyperlink>
      <w:r w:rsidRPr="00745324">
        <w:rPr>
          <w:sz w:val="28"/>
        </w:rPr>
        <w:t>.</w:t>
      </w:r>
    </w:p>
    <w:p w:rsidR="00745324" w:rsidRDefault="00745324" w:rsidP="00932BE3">
      <w:pPr>
        <w:numPr>
          <w:ilvl w:val="12"/>
          <w:numId w:val="0"/>
        </w:numPr>
        <w:tabs>
          <w:tab w:val="num" w:pos="1276"/>
          <w:tab w:val="num" w:pos="1637"/>
          <w:tab w:val="num" w:pos="1920"/>
        </w:tabs>
        <w:ind w:right="-1" w:firstLine="851"/>
        <w:jc w:val="both"/>
        <w:rPr>
          <w:sz w:val="28"/>
        </w:rPr>
      </w:pPr>
      <w:r w:rsidRPr="00745324">
        <w:rPr>
          <w:sz w:val="28"/>
        </w:rPr>
        <w:t>17 сентября 1928 года в черту города включены посёлки Алексеевский и Новосеребрянниковский (Новосеребрянский). С 21 февраля 1940 года Ишим — </w:t>
      </w:r>
      <w:hyperlink r:id="rId22" w:tooltip="Город областного подчинения" w:history="1">
        <w:r w:rsidRPr="00932BE3">
          <w:rPr>
            <w:sz w:val="28"/>
          </w:rPr>
          <w:t>город областного подчинения</w:t>
        </w:r>
      </w:hyperlink>
      <w:r w:rsidRPr="00745324">
        <w:rPr>
          <w:sz w:val="28"/>
        </w:rPr>
        <w:t>. 19 октября 1956 года в административное подчинение горсовета переданы деревня Серебрянка и городская часть деревни Жиляковка. 11 октября 1973 года в черту города включены село Дымковка и деревня Смирновка.</w:t>
      </w:r>
    </w:p>
    <w:p w:rsidR="00DE7DF4" w:rsidRPr="00DE7DF4" w:rsidRDefault="00DE7DF4" w:rsidP="00DE7DF4">
      <w:pPr>
        <w:numPr>
          <w:ilvl w:val="12"/>
          <w:numId w:val="0"/>
        </w:numPr>
        <w:tabs>
          <w:tab w:val="num" w:pos="1276"/>
          <w:tab w:val="num" w:pos="1637"/>
          <w:tab w:val="num" w:pos="1920"/>
        </w:tabs>
        <w:ind w:right="-1" w:firstLine="851"/>
        <w:jc w:val="both"/>
        <w:rPr>
          <w:sz w:val="28"/>
        </w:rPr>
      </w:pPr>
      <w:r w:rsidRPr="00DE7DF4">
        <w:rPr>
          <w:sz w:val="28"/>
        </w:rPr>
        <w:t>Выгодное географическое положение города, находившегося на главном Сибирском тракте, среди наиболее богатых земледельческих и скотоводческих округов </w:t>
      </w:r>
      <w:hyperlink r:id="rId23" w:tooltip="Тобольская губерния" w:history="1">
        <w:r w:rsidRPr="00F272D6">
          <w:rPr>
            <w:rStyle w:val="aff6"/>
            <w:color w:val="auto"/>
            <w:sz w:val="28"/>
            <w:u w:val="none"/>
          </w:rPr>
          <w:t>Тобольской губернии</w:t>
        </w:r>
      </w:hyperlink>
      <w:r w:rsidRPr="00F272D6">
        <w:rPr>
          <w:sz w:val="28"/>
        </w:rPr>
        <w:t>, обусловило его превращение в крупный центр ярмарочной торговли всей </w:t>
      </w:r>
      <w:hyperlink r:id="rId24" w:tooltip="Западная Сибирь" w:history="1">
        <w:r w:rsidRPr="00F272D6">
          <w:rPr>
            <w:rStyle w:val="aff6"/>
            <w:color w:val="auto"/>
            <w:sz w:val="28"/>
            <w:u w:val="none"/>
          </w:rPr>
          <w:t>Западной Сибири</w:t>
        </w:r>
      </w:hyperlink>
      <w:r w:rsidRPr="00DE7DF4">
        <w:rPr>
          <w:sz w:val="28"/>
        </w:rPr>
        <w:t>. В XIX веке в декабре в Ишиме ежегодно проводилась Никольская ярмарка.</w:t>
      </w:r>
    </w:p>
    <w:p w:rsidR="00DE7DF4" w:rsidRPr="00DE7DF4" w:rsidRDefault="00DE7DF4" w:rsidP="00DE7DF4">
      <w:pPr>
        <w:numPr>
          <w:ilvl w:val="12"/>
          <w:numId w:val="0"/>
        </w:numPr>
        <w:tabs>
          <w:tab w:val="num" w:pos="1276"/>
          <w:tab w:val="num" w:pos="1637"/>
          <w:tab w:val="num" w:pos="1920"/>
        </w:tabs>
        <w:ind w:right="-1" w:firstLine="851"/>
        <w:jc w:val="both"/>
        <w:rPr>
          <w:sz w:val="28"/>
        </w:rPr>
      </w:pPr>
      <w:r w:rsidRPr="00DE7DF4">
        <w:rPr>
          <w:sz w:val="28"/>
        </w:rPr>
        <w:t xml:space="preserve">21 октября 1875 года открылся Ишимский городской банк. К концу XIX века в Ишиме действовало пять кожевенных, четыре мыловаренных, шесть овчинных, восемь пимокатных, шестнадцать кузнечных, восемь кирпичных, два водочных, два свечесальных, два маслобойных и один пивоваренный завод. В период с 1817 по 1871 годы в городе появляются </w:t>
      </w:r>
      <w:r w:rsidRPr="00DE7DF4">
        <w:rPr>
          <w:sz w:val="28"/>
        </w:rPr>
        <w:lastRenderedPageBreak/>
        <w:t>учебные заведения: уездное училище, приходская школа, женская прогимназия, духовное училище.</w:t>
      </w:r>
    </w:p>
    <w:p w:rsidR="00DE7DF4" w:rsidRPr="00F272D6" w:rsidRDefault="00DE7DF4" w:rsidP="00DE7DF4">
      <w:pPr>
        <w:numPr>
          <w:ilvl w:val="12"/>
          <w:numId w:val="0"/>
        </w:numPr>
        <w:tabs>
          <w:tab w:val="num" w:pos="1276"/>
          <w:tab w:val="num" w:pos="1637"/>
          <w:tab w:val="num" w:pos="1920"/>
        </w:tabs>
        <w:ind w:right="-1" w:firstLine="851"/>
        <w:jc w:val="both"/>
        <w:rPr>
          <w:sz w:val="28"/>
        </w:rPr>
      </w:pPr>
      <w:r w:rsidRPr="00DE7DF4">
        <w:rPr>
          <w:sz w:val="28"/>
        </w:rPr>
        <w:t>В 1913 году по </w:t>
      </w:r>
      <w:hyperlink r:id="rId25" w:tooltip="Северо-Сибирская железная дорога (страница отсутствует)" w:history="1">
        <w:r w:rsidRPr="00F272D6">
          <w:rPr>
            <w:rStyle w:val="aff6"/>
            <w:color w:val="auto"/>
            <w:sz w:val="28"/>
            <w:u w:val="none"/>
          </w:rPr>
          <w:t>Северо-Сибирской железной дороге</w:t>
        </w:r>
      </w:hyperlink>
      <w:r w:rsidRPr="00F272D6">
        <w:rPr>
          <w:sz w:val="28"/>
        </w:rPr>
        <w:t> через станцию </w:t>
      </w:r>
      <w:hyperlink r:id="rId26" w:tooltip="Ишим (станция)" w:history="1">
        <w:r w:rsidRPr="00F272D6">
          <w:rPr>
            <w:rStyle w:val="aff6"/>
            <w:color w:val="auto"/>
            <w:sz w:val="28"/>
            <w:u w:val="none"/>
          </w:rPr>
          <w:t>Ишим</w:t>
        </w:r>
      </w:hyperlink>
      <w:r w:rsidRPr="00F272D6">
        <w:rPr>
          <w:sz w:val="28"/>
        </w:rPr>
        <w:t>, расположенную в двух верстах от города, пошли первые поезда.</w:t>
      </w:r>
    </w:p>
    <w:p w:rsidR="001262EB" w:rsidRDefault="00745324" w:rsidP="001262EB">
      <w:pPr>
        <w:spacing w:before="240" w:after="60"/>
        <w:ind w:firstLine="851"/>
        <w:outlineLvl w:val="1"/>
        <w:rPr>
          <w:b/>
          <w:i/>
          <w:sz w:val="28"/>
        </w:rPr>
      </w:pPr>
      <w:r w:rsidRPr="00104B50">
        <w:rPr>
          <w:b/>
          <w:i/>
          <w:sz w:val="28"/>
        </w:rPr>
        <w:t>Общая физико-географическая характеристика</w:t>
      </w:r>
    </w:p>
    <w:p w:rsidR="00745324" w:rsidRPr="00745324" w:rsidRDefault="00745324" w:rsidP="005D75D3">
      <w:pPr>
        <w:spacing w:before="240" w:after="60"/>
        <w:ind w:firstLine="851"/>
        <w:outlineLvl w:val="1"/>
        <w:rPr>
          <w:sz w:val="28"/>
        </w:rPr>
      </w:pPr>
      <w:r w:rsidRPr="00745324">
        <w:rPr>
          <w:sz w:val="28"/>
        </w:rPr>
        <w:t>Город Ишим расположен на левом берегу реки </w:t>
      </w:r>
      <w:hyperlink r:id="rId27" w:tooltip="Ишим (река)" w:history="1">
        <w:r w:rsidRPr="00287CD9">
          <w:rPr>
            <w:sz w:val="28"/>
          </w:rPr>
          <w:t>Ишим</w:t>
        </w:r>
      </w:hyperlink>
      <w:r w:rsidRPr="00745324">
        <w:rPr>
          <w:sz w:val="28"/>
        </w:rPr>
        <w:t> (левый приток </w:t>
      </w:r>
      <w:hyperlink r:id="rId28" w:tooltip="Иртыш" w:history="1">
        <w:r w:rsidRPr="00287CD9">
          <w:rPr>
            <w:sz w:val="28"/>
          </w:rPr>
          <w:t>Иртыша</w:t>
        </w:r>
      </w:hyperlink>
      <w:r w:rsidRPr="00745324">
        <w:rPr>
          <w:sz w:val="28"/>
        </w:rPr>
        <w:t>)в </w:t>
      </w:r>
      <w:hyperlink r:id="rId29" w:tooltip="Лесостепь" w:history="1">
        <w:r w:rsidRPr="00287CD9">
          <w:rPr>
            <w:sz w:val="28"/>
          </w:rPr>
          <w:t>лесостепной</w:t>
        </w:r>
      </w:hyperlink>
      <w:r w:rsidRPr="00745324">
        <w:rPr>
          <w:sz w:val="28"/>
        </w:rPr>
        <w:t> зоне </w:t>
      </w:r>
      <w:hyperlink r:id="rId30" w:tooltip="Западная Сибирь" w:history="1">
        <w:r w:rsidRPr="00287CD9">
          <w:rPr>
            <w:sz w:val="28"/>
          </w:rPr>
          <w:t>ЗападнойСибири</w:t>
        </w:r>
      </w:hyperlink>
      <w:r w:rsidRPr="00745324">
        <w:rPr>
          <w:sz w:val="28"/>
        </w:rPr>
        <w:t xml:space="preserve"> (в </w:t>
      </w:r>
      <w:r w:rsidR="00F272D6">
        <w:rPr>
          <w:sz w:val="28"/>
        </w:rPr>
        <w:t>п</w:t>
      </w:r>
      <w:r w:rsidRPr="00745324">
        <w:rPr>
          <w:sz w:val="28"/>
        </w:rPr>
        <w:t>ределах </w:t>
      </w:r>
      <w:hyperlink r:id="rId31" w:tooltip="Ишимская равнина" w:history="1">
        <w:r w:rsidRPr="00287CD9">
          <w:rPr>
            <w:sz w:val="28"/>
          </w:rPr>
          <w:t>Ишимской равнины</w:t>
        </w:r>
      </w:hyperlink>
      <w:r w:rsidRPr="00745324">
        <w:rPr>
          <w:sz w:val="28"/>
        </w:rPr>
        <w:t>). В окрестностях города расположен </w:t>
      </w:r>
      <w:hyperlink r:id="rId32" w:tooltip="Памятник природы" w:history="1">
        <w:r w:rsidRPr="00287CD9">
          <w:rPr>
            <w:sz w:val="28"/>
          </w:rPr>
          <w:t>памятник природы</w:t>
        </w:r>
      </w:hyperlink>
      <w:r w:rsidRPr="00745324">
        <w:rPr>
          <w:sz w:val="28"/>
        </w:rPr>
        <w:t> федерального значения — </w:t>
      </w:r>
      <w:hyperlink r:id="rId33" w:tooltip="Синицинский бор" w:history="1">
        <w:r w:rsidRPr="00287CD9">
          <w:rPr>
            <w:sz w:val="28"/>
          </w:rPr>
          <w:t>Синицинский бор</w:t>
        </w:r>
      </w:hyperlink>
      <w:r w:rsidRPr="00745324">
        <w:rPr>
          <w:sz w:val="28"/>
        </w:rPr>
        <w:t>. С севера город ограничен правым берегом реки </w:t>
      </w:r>
      <w:hyperlink r:id="rId34" w:tooltip="Карасуль" w:history="1">
        <w:r w:rsidRPr="00287CD9">
          <w:rPr>
            <w:sz w:val="28"/>
          </w:rPr>
          <w:t>Карасуль</w:t>
        </w:r>
      </w:hyperlink>
      <w:r w:rsidRPr="00745324">
        <w:rPr>
          <w:sz w:val="28"/>
        </w:rPr>
        <w:t>.</w:t>
      </w:r>
    </w:p>
    <w:p w:rsidR="00745324" w:rsidRPr="00745324" w:rsidRDefault="00745324" w:rsidP="005D75D3">
      <w:pPr>
        <w:spacing w:before="240" w:after="60"/>
        <w:ind w:firstLine="851"/>
        <w:outlineLvl w:val="1"/>
        <w:rPr>
          <w:sz w:val="28"/>
        </w:rPr>
      </w:pPr>
      <w:r w:rsidRPr="0059067B">
        <w:rPr>
          <w:b/>
          <w:i/>
          <w:sz w:val="28"/>
        </w:rPr>
        <w:t>Климат</w:t>
      </w:r>
      <w:r w:rsidR="008C0A9F">
        <w:rPr>
          <w:b/>
          <w:i/>
          <w:sz w:val="28"/>
        </w:rPr>
        <w:t xml:space="preserve"> </w:t>
      </w:r>
      <w:r w:rsidRPr="00745324">
        <w:rPr>
          <w:sz w:val="28"/>
        </w:rPr>
        <w:t>Климат </w:t>
      </w:r>
      <w:hyperlink r:id="rId35" w:tooltip="Внутриконтинентальный климат умеренных широт" w:history="1">
        <w:r w:rsidRPr="00287CD9">
          <w:rPr>
            <w:sz w:val="28"/>
          </w:rPr>
          <w:t>умеренный континентальный</w:t>
        </w:r>
      </w:hyperlink>
      <w:r w:rsidRPr="00745324">
        <w:rPr>
          <w:sz w:val="28"/>
        </w:rPr>
        <w:t>. Абсолютный температурный максимум в Ишиме составляет 38,0 °C и был зафиксирован в июле 1952 года, а абсолютный температурный минимум составил −51.1 °C и был зафиксирован в декабре 1968 года. Летом средняя температура составляет 17 °C, а зимой −16.7 °C. Наименьшее количество осадков выпадает в марте и составляет в среднем 13.0 мм, а наибольшее в июле (67.0 мм.). В среднем за год в Ишиме выпадает около 397.0 мм осадков.</w:t>
      </w:r>
    </w:p>
    <w:p w:rsidR="00745324" w:rsidRPr="00745324" w:rsidRDefault="00745324" w:rsidP="00287CD9">
      <w:pPr>
        <w:numPr>
          <w:ilvl w:val="12"/>
          <w:numId w:val="0"/>
        </w:numPr>
        <w:tabs>
          <w:tab w:val="num" w:pos="720"/>
          <w:tab w:val="num" w:pos="1276"/>
          <w:tab w:val="num" w:pos="1637"/>
          <w:tab w:val="num" w:pos="1920"/>
        </w:tabs>
        <w:ind w:right="-1" w:firstLine="851"/>
        <w:jc w:val="both"/>
        <w:rPr>
          <w:sz w:val="28"/>
        </w:rPr>
      </w:pPr>
      <w:r w:rsidRPr="00745324">
        <w:rPr>
          <w:sz w:val="28"/>
        </w:rPr>
        <w:t>Среднегодовая относительная влажность воздуха — 73 %. Среднемесячная влажность — от 58 % в мае до 81 % в ноябре.</w:t>
      </w:r>
    </w:p>
    <w:p w:rsidR="00745324" w:rsidRDefault="00745324" w:rsidP="00287CD9">
      <w:pPr>
        <w:numPr>
          <w:ilvl w:val="12"/>
          <w:numId w:val="0"/>
        </w:numPr>
        <w:tabs>
          <w:tab w:val="num" w:pos="720"/>
          <w:tab w:val="num" w:pos="1276"/>
          <w:tab w:val="num" w:pos="1637"/>
          <w:tab w:val="num" w:pos="1920"/>
        </w:tabs>
        <w:ind w:right="-1" w:firstLine="851"/>
        <w:jc w:val="both"/>
        <w:rPr>
          <w:sz w:val="28"/>
        </w:rPr>
      </w:pPr>
      <w:r w:rsidRPr="00745324">
        <w:rPr>
          <w:sz w:val="28"/>
        </w:rPr>
        <w:t>Среднегодовая скорость ветра — 3,2 м/с. Среднемесячная скорость — от 2,6 м/с в июле и августе до 3,7 м/с в апреле.</w:t>
      </w:r>
    </w:p>
    <w:p w:rsidR="00B05E08" w:rsidRDefault="00F272D6" w:rsidP="00B05E08">
      <w:pPr>
        <w:numPr>
          <w:ilvl w:val="12"/>
          <w:numId w:val="0"/>
        </w:numPr>
        <w:tabs>
          <w:tab w:val="num" w:pos="1276"/>
          <w:tab w:val="num" w:pos="1637"/>
          <w:tab w:val="num" w:pos="1920"/>
        </w:tabs>
        <w:ind w:right="-1" w:firstLine="851"/>
        <w:jc w:val="both"/>
        <w:rPr>
          <w:sz w:val="28"/>
        </w:rPr>
      </w:pPr>
      <w:r w:rsidRPr="00F14184">
        <w:rPr>
          <w:b/>
          <w:i/>
          <w:sz w:val="28"/>
        </w:rPr>
        <w:t>Внешние транспортно-экономические связи.</w:t>
      </w:r>
      <w:r w:rsidR="008C0A9F">
        <w:rPr>
          <w:b/>
          <w:i/>
          <w:sz w:val="28"/>
        </w:rPr>
        <w:t xml:space="preserve"> </w:t>
      </w:r>
      <w:r w:rsidR="00B05E08" w:rsidRPr="0059067B">
        <w:rPr>
          <w:sz w:val="28"/>
        </w:rPr>
        <w:t>Общая протяжённость улиц и дорог — 232,1 км, из них общая протяжённость асфальтобетонных дорог — 146,1 км. Имеются железнодорожный вокзал, автовокзал.</w:t>
      </w:r>
    </w:p>
    <w:p w:rsidR="00F272D6" w:rsidRDefault="00F272D6" w:rsidP="00B05E08">
      <w:pPr>
        <w:numPr>
          <w:ilvl w:val="12"/>
          <w:numId w:val="0"/>
        </w:numPr>
        <w:tabs>
          <w:tab w:val="num" w:pos="1276"/>
          <w:tab w:val="num" w:pos="1637"/>
          <w:tab w:val="num" w:pos="1920"/>
        </w:tabs>
        <w:ind w:right="-1" w:firstLine="851"/>
        <w:jc w:val="both"/>
        <w:rPr>
          <w:sz w:val="28"/>
        </w:rPr>
      </w:pPr>
      <w:r w:rsidRPr="00745324">
        <w:rPr>
          <w:rFonts w:ascii="Arial" w:hAnsi="Arial" w:cs="Arial"/>
          <w:noProof/>
          <w:color w:val="0B0080"/>
          <w:sz w:val="20"/>
          <w:szCs w:val="20"/>
        </w:rPr>
        <w:drawing>
          <wp:anchor distT="0" distB="0" distL="114300" distR="114300" simplePos="0" relativeHeight="251848704" behindDoc="0" locked="0" layoutInCell="1" allowOverlap="1">
            <wp:simplePos x="0" y="0"/>
            <wp:positionH relativeFrom="column">
              <wp:posOffset>140970</wp:posOffset>
            </wp:positionH>
            <wp:positionV relativeFrom="paragraph">
              <wp:posOffset>82550</wp:posOffset>
            </wp:positionV>
            <wp:extent cx="2406015" cy="1608455"/>
            <wp:effectExtent l="19050" t="0" r="0" b="0"/>
            <wp:wrapSquare wrapText="bothSides"/>
            <wp:docPr id="63" name="Рисунок 63" descr="https://upload.wikimedia.org/wikipedia/commons/thumb/f/fe/Ishim_train_station%2C_may_2%2C_2011.jpg/250px-Ishim_train_station%2C_may_2%2C_2011.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f/fe/Ishim_train_station%2C_may_2%2C_2011.jpg/250px-Ishim_train_station%2C_may_2%2C_2011.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06015" cy="1608455"/>
                    </a:xfrm>
                    <a:prstGeom prst="rect">
                      <a:avLst/>
                    </a:prstGeom>
                    <a:noFill/>
                    <a:ln>
                      <a:noFill/>
                    </a:ln>
                  </pic:spPr>
                </pic:pic>
              </a:graphicData>
            </a:graphic>
          </wp:anchor>
        </w:drawing>
      </w:r>
    </w:p>
    <w:p w:rsidR="00F272D6" w:rsidRPr="0059067B" w:rsidRDefault="00F272D6" w:rsidP="00B05E08">
      <w:pPr>
        <w:numPr>
          <w:ilvl w:val="12"/>
          <w:numId w:val="0"/>
        </w:numPr>
        <w:tabs>
          <w:tab w:val="num" w:pos="1276"/>
          <w:tab w:val="num" w:pos="1637"/>
          <w:tab w:val="num" w:pos="1920"/>
        </w:tabs>
        <w:ind w:right="-1" w:firstLine="851"/>
        <w:jc w:val="both"/>
        <w:rPr>
          <w:sz w:val="28"/>
        </w:rPr>
      </w:pPr>
    </w:p>
    <w:p w:rsidR="00B05E08" w:rsidRDefault="00104B50" w:rsidP="00B05E08">
      <w:pPr>
        <w:numPr>
          <w:ilvl w:val="12"/>
          <w:numId w:val="0"/>
        </w:numPr>
        <w:tabs>
          <w:tab w:val="num" w:pos="1276"/>
          <w:tab w:val="num" w:pos="1637"/>
          <w:tab w:val="num" w:pos="1920"/>
        </w:tabs>
        <w:ind w:right="-1" w:firstLine="851"/>
        <w:jc w:val="both"/>
        <w:rPr>
          <w:sz w:val="28"/>
        </w:rPr>
      </w:pPr>
      <w:r w:rsidRPr="00104B50">
        <w:rPr>
          <w:sz w:val="28"/>
        </w:rPr>
        <w:t>Возле города расположен аэродром РОСТО. Город Ишим награждён орденом «Знак Почёта» в соответствии с Указом Президиума Верховного Совета СССР от 10 августа 1982 года.</w:t>
      </w:r>
    </w:p>
    <w:p w:rsidR="00104B50" w:rsidRPr="00745324" w:rsidRDefault="00DE7DF4" w:rsidP="0059067B">
      <w:pPr>
        <w:numPr>
          <w:ilvl w:val="12"/>
          <w:numId w:val="0"/>
        </w:numPr>
        <w:tabs>
          <w:tab w:val="num" w:pos="1276"/>
          <w:tab w:val="num" w:pos="1637"/>
          <w:tab w:val="num" w:pos="1920"/>
        </w:tabs>
        <w:ind w:right="-1" w:firstLine="851"/>
        <w:jc w:val="both"/>
        <w:rPr>
          <w:sz w:val="28"/>
        </w:rPr>
      </w:pPr>
      <w:r>
        <w:rPr>
          <w:sz w:val="28"/>
        </w:rPr>
        <w:t>На сегодняшний день, Ишим - в</w:t>
      </w:r>
      <w:r w:rsidR="00104B50" w:rsidRPr="00745324">
        <w:rPr>
          <w:sz w:val="28"/>
        </w:rPr>
        <w:t>ажный транспортный узел: через город проходит </w:t>
      </w:r>
      <w:hyperlink r:id="rId38" w:tooltip="Транссибирская железнодорожная магистраль" w:history="1">
        <w:r w:rsidR="00104B50" w:rsidRPr="0059067B">
          <w:rPr>
            <w:sz w:val="28"/>
          </w:rPr>
          <w:t>Транссибирская железнодорожная магистраль</w:t>
        </w:r>
      </w:hyperlink>
      <w:r w:rsidR="00104B50" w:rsidRPr="00745324">
        <w:rPr>
          <w:sz w:val="28"/>
        </w:rPr>
        <w:t>, автомобильная дорога федерального значения </w:t>
      </w:r>
      <w:hyperlink r:id="rId39" w:tooltip="Р402 (автодорога, Россия)" w:history="1">
        <w:r w:rsidR="00104B50" w:rsidRPr="0059067B">
          <w:rPr>
            <w:sz w:val="28"/>
          </w:rPr>
          <w:t>Р402</w:t>
        </w:r>
      </w:hyperlink>
      <w:r w:rsidR="00104B50" w:rsidRPr="00745324">
        <w:rPr>
          <w:sz w:val="28"/>
        </w:rPr>
        <w:t> (Тюмень — Омск), автомобильная дорога </w:t>
      </w:r>
      <w:hyperlink r:id="rId40" w:tooltip="Р403 (автодорога)" w:history="1">
        <w:r w:rsidR="00104B50" w:rsidRPr="0059067B">
          <w:rPr>
            <w:sz w:val="28"/>
          </w:rPr>
          <w:t>Р403</w:t>
        </w:r>
      </w:hyperlink>
      <w:r w:rsidR="00104B50" w:rsidRPr="00745324">
        <w:rPr>
          <w:sz w:val="28"/>
        </w:rPr>
        <w:t> (Ишим — </w:t>
      </w:r>
      <w:hyperlink r:id="rId41" w:tooltip="Петропавловск" w:history="1">
        <w:r w:rsidR="00104B50" w:rsidRPr="0059067B">
          <w:rPr>
            <w:sz w:val="28"/>
          </w:rPr>
          <w:t>Петропавловск</w:t>
        </w:r>
      </w:hyperlink>
      <w:r w:rsidR="00104B50" w:rsidRPr="00745324">
        <w:rPr>
          <w:sz w:val="28"/>
        </w:rPr>
        <w:t> (</w:t>
      </w:r>
      <w:hyperlink r:id="rId42" w:tooltip="Казахстан" w:history="1">
        <w:r w:rsidR="00104B50" w:rsidRPr="0059067B">
          <w:rPr>
            <w:sz w:val="28"/>
          </w:rPr>
          <w:t>Казахстан</w:t>
        </w:r>
      </w:hyperlink>
      <w:r w:rsidR="00104B50" w:rsidRPr="00745324">
        <w:rPr>
          <w:sz w:val="28"/>
        </w:rPr>
        <w:t>)</w:t>
      </w:r>
      <w:r w:rsidR="0059067B">
        <w:rPr>
          <w:sz w:val="28"/>
        </w:rPr>
        <w:t>.</w:t>
      </w:r>
    </w:p>
    <w:p w:rsidR="00EF0F59" w:rsidRPr="00212B65" w:rsidRDefault="00EF0F59" w:rsidP="00EF0F59">
      <w:pPr>
        <w:pStyle w:val="ab"/>
        <w:shd w:val="clear" w:color="auto" w:fill="CCECFF"/>
        <w:rPr>
          <w:b/>
          <w:bCs/>
        </w:rPr>
      </w:pPr>
      <w:r>
        <w:lastRenderedPageBreak/>
        <w:t>3</w:t>
      </w:r>
      <w:r w:rsidR="008C0A9F">
        <w:t xml:space="preserve"> </w:t>
      </w:r>
      <w:r>
        <w:t>СОВРЕМЕННАЯ ФУНКЦИОНАЛЬНАЯ СТРУКТУРА ГОРОДА</w:t>
      </w:r>
    </w:p>
    <w:p w:rsidR="004634B8" w:rsidRPr="00B43847" w:rsidRDefault="004634B8" w:rsidP="0024329E">
      <w:pPr>
        <w:jc w:val="both"/>
        <w:rPr>
          <w:rStyle w:val="aff8"/>
          <w:b w:val="0"/>
          <w:i w:val="0"/>
          <w:sz w:val="28"/>
          <w:szCs w:val="28"/>
        </w:rPr>
      </w:pPr>
    </w:p>
    <w:p w:rsidR="00662B4A" w:rsidRPr="00CA50F3" w:rsidRDefault="004634B8" w:rsidP="002E3856">
      <w:pPr>
        <w:ind w:right="-425" w:firstLine="851"/>
        <w:jc w:val="both"/>
        <w:rPr>
          <w:rFonts w:eastAsia="Calibri"/>
          <w:sz w:val="28"/>
          <w:szCs w:val="28"/>
        </w:rPr>
      </w:pPr>
      <w:r w:rsidRPr="00CA50F3">
        <w:rPr>
          <w:rStyle w:val="aff8"/>
          <w:b w:val="0"/>
          <w:i w:val="0"/>
          <w:color w:val="auto"/>
          <w:sz w:val="28"/>
          <w:szCs w:val="28"/>
        </w:rPr>
        <w:t xml:space="preserve">Внутренняя транспортная схема г. </w:t>
      </w:r>
      <w:r w:rsidR="00DE7DF4" w:rsidRPr="00CA50F3">
        <w:rPr>
          <w:rStyle w:val="aff8"/>
          <w:b w:val="0"/>
          <w:i w:val="0"/>
          <w:color w:val="auto"/>
          <w:sz w:val="28"/>
          <w:szCs w:val="28"/>
        </w:rPr>
        <w:t>Ишима</w:t>
      </w:r>
      <w:r w:rsidRPr="00CA50F3">
        <w:rPr>
          <w:rStyle w:val="aff8"/>
          <w:b w:val="0"/>
          <w:i w:val="0"/>
          <w:color w:val="auto"/>
          <w:sz w:val="28"/>
          <w:szCs w:val="28"/>
        </w:rPr>
        <w:t xml:space="preserve">, </w:t>
      </w:r>
      <w:r w:rsidR="00007BB6" w:rsidRPr="00CA50F3">
        <w:rPr>
          <w:rStyle w:val="aff8"/>
          <w:b w:val="0"/>
          <w:i w:val="0"/>
          <w:color w:val="auto"/>
          <w:sz w:val="28"/>
          <w:szCs w:val="28"/>
        </w:rPr>
        <w:t>сл</w:t>
      </w:r>
      <w:r w:rsidR="00CC4C2A" w:rsidRPr="00CA50F3">
        <w:rPr>
          <w:rStyle w:val="aff8"/>
          <w:b w:val="0"/>
          <w:i w:val="0"/>
          <w:color w:val="auto"/>
          <w:sz w:val="28"/>
          <w:szCs w:val="28"/>
        </w:rPr>
        <w:t>ожилась по мере развития города</w:t>
      </w:r>
      <w:r w:rsidR="00662B4A" w:rsidRPr="00CA50F3">
        <w:rPr>
          <w:rStyle w:val="aff8"/>
          <w:b w:val="0"/>
          <w:i w:val="0"/>
          <w:color w:val="auto"/>
          <w:sz w:val="28"/>
          <w:szCs w:val="28"/>
        </w:rPr>
        <w:t>,</w:t>
      </w:r>
      <w:r w:rsidR="00662B4A" w:rsidRPr="00CA50F3">
        <w:rPr>
          <w:rFonts w:eastAsia="Calibri"/>
          <w:sz w:val="28"/>
          <w:szCs w:val="28"/>
        </w:rPr>
        <w:t xml:space="preserve"> сложившаяся планировочная структура - регулярная, компактная, вытянутая с востока на запад. На территории города Ишима выделено четыре района: Центральный, Северо-восточный, Восточный и Западный. Восточный район целиком сформирован промышленными и коммунальными предприятиями. Остальные районы - жилые с включениями промышленных и коммунально-складских площадок. Деление районов проходит по отводу железной дороги, которая пересекает городской округ с востока на запад, по р. Ишим. В составе районов с границами по красным линиям магистральных улиц общегородского значения сформированы планировочные микрорайоны.</w:t>
      </w:r>
    </w:p>
    <w:p w:rsidR="00662B4A" w:rsidRPr="00CA50F3" w:rsidRDefault="00662B4A" w:rsidP="002E3856">
      <w:pPr>
        <w:ind w:right="-425" w:firstLine="851"/>
        <w:jc w:val="both"/>
        <w:rPr>
          <w:rFonts w:eastAsia="Calibri"/>
          <w:sz w:val="28"/>
          <w:szCs w:val="28"/>
        </w:rPr>
      </w:pPr>
      <w:r w:rsidRPr="00CA50F3">
        <w:rPr>
          <w:rFonts w:eastAsia="Calibri"/>
          <w:sz w:val="28"/>
          <w:szCs w:val="28"/>
        </w:rPr>
        <w:t>В основе планировочной структуры – прямоугольная сетка улиц. Главной магистралью города Ишима является ул. К. Маркса с направлением от железнодорожного вокзала в Центральный район.</w:t>
      </w:r>
    </w:p>
    <w:p w:rsidR="00662B4A" w:rsidRPr="00CA50F3" w:rsidRDefault="00662B4A" w:rsidP="002E3856">
      <w:pPr>
        <w:ind w:right="-425" w:firstLine="851"/>
        <w:jc w:val="both"/>
        <w:rPr>
          <w:rFonts w:eastAsia="Calibri"/>
          <w:sz w:val="28"/>
          <w:szCs w:val="28"/>
        </w:rPr>
      </w:pPr>
      <w:r w:rsidRPr="00CA50F3">
        <w:rPr>
          <w:rFonts w:eastAsia="Calibri"/>
          <w:sz w:val="28"/>
          <w:szCs w:val="28"/>
        </w:rPr>
        <w:t>Жилые территории города Ишима сформированы в микрорайоны с более мелким делением на кварталы. Капитальная 2-5-этажная застройка сосредоточена между ул. К. Маркса и набережной р. Ишим, а также отдельными жилыми массивами в Западной и залинейной частях городского округа. Новое капитальное строительство осуществляется в районе железнодорожного вокзала и центральной части города Ишима, на свободных и реконструируемых территориях. Основная доля коттеджной застройки осуществится на свободных новых территориях в Западном районе - между д. Ваньковка и автодорогой «Ишим-Бердюжье» (на продолжении ул. Ялуторовская).</w:t>
      </w:r>
    </w:p>
    <w:p w:rsidR="00662B4A" w:rsidRPr="00CA50F3" w:rsidRDefault="00662B4A" w:rsidP="002E3856">
      <w:pPr>
        <w:ind w:right="-425" w:firstLine="851"/>
        <w:jc w:val="both"/>
        <w:rPr>
          <w:rFonts w:eastAsia="Calibri"/>
          <w:sz w:val="28"/>
          <w:szCs w:val="28"/>
        </w:rPr>
      </w:pPr>
      <w:r w:rsidRPr="00CA50F3">
        <w:rPr>
          <w:rFonts w:eastAsia="Calibri"/>
          <w:sz w:val="28"/>
          <w:szCs w:val="28"/>
        </w:rPr>
        <w:t>Городской центр развивается вдоль улиц К. Маркса и Ленина - крестообразно. В этой части сосредоточены основные административные и культурно-просветительские учреждения города Ишима.</w:t>
      </w:r>
      <w:r w:rsidR="000067B5">
        <w:rPr>
          <w:rFonts w:eastAsia="Calibri"/>
          <w:sz w:val="28"/>
          <w:szCs w:val="28"/>
        </w:rPr>
        <w:t xml:space="preserve"> На ряде центральных улиц используется одностороннее движение.</w:t>
      </w:r>
    </w:p>
    <w:p w:rsidR="00CC4C2A" w:rsidRPr="00CA50F3" w:rsidRDefault="00CC4C2A" w:rsidP="002E3856">
      <w:pPr>
        <w:ind w:right="-425" w:firstLine="851"/>
        <w:jc w:val="both"/>
        <w:rPr>
          <w:rFonts w:eastAsia="Calibri"/>
          <w:sz w:val="28"/>
          <w:szCs w:val="28"/>
        </w:rPr>
      </w:pPr>
      <w:r w:rsidRPr="00CA50F3">
        <w:rPr>
          <w:rFonts w:eastAsia="Calibri"/>
          <w:sz w:val="28"/>
          <w:szCs w:val="28"/>
        </w:rPr>
        <w:t>Северный район города продолжает формироваться как обширная промышленно-коммунальная зона. Из крупных промышленных предприятий здесь располагаются механический завод, электростанция, а также складские и коммунальные предприятия. Целый ряд промышленных предприятий находится к юго-западу от железной дороги: завод железобетонных изделий, производственные и торговые складские базы, которые будут обслуживать как городской округ, так и район.</w:t>
      </w:r>
    </w:p>
    <w:p w:rsidR="00CA50F3" w:rsidRPr="00CA50F3" w:rsidRDefault="00CA50F3" w:rsidP="002E3856">
      <w:pPr>
        <w:ind w:right="-425" w:firstLine="851"/>
        <w:jc w:val="both"/>
        <w:rPr>
          <w:rFonts w:eastAsia="Calibri"/>
          <w:sz w:val="28"/>
          <w:szCs w:val="28"/>
        </w:rPr>
      </w:pPr>
      <w:r w:rsidRPr="00CA50F3">
        <w:rPr>
          <w:rFonts w:eastAsia="Calibri"/>
          <w:sz w:val="28"/>
          <w:szCs w:val="28"/>
        </w:rPr>
        <w:t>Транспортная инфраструктура города Ишима с перегруженными транспортными потоками Центра требует решения транспортных проблем при комплексном подходе к реконструкции и развитию всех элементов транспортной инфраструктуры.</w:t>
      </w:r>
    </w:p>
    <w:p w:rsidR="002458A8" w:rsidRPr="00856F72" w:rsidRDefault="002458A8" w:rsidP="002458A8">
      <w:pPr>
        <w:ind w:right="-425" w:firstLine="567"/>
        <w:jc w:val="both"/>
        <w:rPr>
          <w:sz w:val="28"/>
          <w:szCs w:val="28"/>
        </w:rPr>
      </w:pPr>
      <w:r w:rsidRPr="00856F72">
        <w:rPr>
          <w:sz w:val="28"/>
          <w:szCs w:val="28"/>
        </w:rPr>
        <w:lastRenderedPageBreak/>
        <w:t>Все муниципальные дороги городского округа относится к дорогам общего пользования.</w:t>
      </w:r>
    </w:p>
    <w:p w:rsidR="002458A8" w:rsidRPr="00856F72" w:rsidRDefault="002458A8" w:rsidP="002458A8">
      <w:pPr>
        <w:ind w:right="-425" w:firstLine="567"/>
        <w:jc w:val="both"/>
        <w:rPr>
          <w:sz w:val="28"/>
          <w:szCs w:val="28"/>
        </w:rPr>
      </w:pPr>
      <w:r w:rsidRPr="00856F72">
        <w:rPr>
          <w:bCs/>
          <w:sz w:val="28"/>
          <w:szCs w:val="28"/>
        </w:rPr>
        <w:t xml:space="preserve">Улично-дорожная сеть </w:t>
      </w:r>
      <w:r w:rsidRPr="00856F72">
        <w:rPr>
          <w:sz w:val="28"/>
          <w:szCs w:val="28"/>
        </w:rPr>
        <w:t xml:space="preserve">города </w:t>
      </w:r>
      <w:r w:rsidR="00D30B89">
        <w:rPr>
          <w:sz w:val="28"/>
          <w:szCs w:val="28"/>
        </w:rPr>
        <w:t>Ишима</w:t>
      </w:r>
      <w:r w:rsidRPr="00856F72">
        <w:rPr>
          <w:sz w:val="28"/>
          <w:szCs w:val="28"/>
        </w:rPr>
        <w:t xml:space="preserve"> образована магистральными улицами общегородского и районного значения, по которымосуществляется пропуск массовых потоков пассажирского, грузового и легкового автомобильного транспорта.</w:t>
      </w:r>
    </w:p>
    <w:p w:rsidR="00711F1F" w:rsidRPr="00EF0F59" w:rsidRDefault="00711F1F" w:rsidP="00711F1F">
      <w:pPr>
        <w:ind w:right="-425" w:firstLine="567"/>
        <w:jc w:val="both"/>
        <w:rPr>
          <w:rStyle w:val="aff8"/>
          <w:b w:val="0"/>
          <w:i w:val="0"/>
          <w:color w:val="auto"/>
          <w:sz w:val="28"/>
          <w:szCs w:val="28"/>
        </w:rPr>
      </w:pPr>
      <w:r w:rsidRPr="00EF0F59">
        <w:rPr>
          <w:rStyle w:val="aff8"/>
          <w:b w:val="0"/>
          <w:i w:val="0"/>
          <w:color w:val="auto"/>
          <w:sz w:val="28"/>
          <w:szCs w:val="28"/>
        </w:rPr>
        <w:t>Основными магистральными улицами являются:</w:t>
      </w:r>
    </w:p>
    <w:p w:rsidR="00711F1F" w:rsidRPr="00EF0F59" w:rsidRDefault="00711F1F" w:rsidP="00711F1F">
      <w:pPr>
        <w:ind w:right="-425" w:firstLine="567"/>
        <w:jc w:val="both"/>
        <w:rPr>
          <w:rStyle w:val="aff8"/>
          <w:b w:val="0"/>
          <w:i w:val="0"/>
          <w:color w:val="auto"/>
          <w:sz w:val="28"/>
          <w:szCs w:val="28"/>
        </w:rPr>
      </w:pPr>
      <w:r w:rsidRPr="00EF0F59">
        <w:rPr>
          <w:rStyle w:val="aff8"/>
          <w:b w:val="0"/>
          <w:i w:val="0"/>
          <w:color w:val="auto"/>
          <w:sz w:val="28"/>
          <w:szCs w:val="28"/>
        </w:rPr>
        <w:t>Широтные улицы:</w:t>
      </w:r>
    </w:p>
    <w:p w:rsidR="00711F1F" w:rsidRPr="00EF0F59" w:rsidRDefault="00711F1F" w:rsidP="00711F1F">
      <w:pPr>
        <w:numPr>
          <w:ilvl w:val="2"/>
          <w:numId w:val="1"/>
        </w:numPr>
        <w:tabs>
          <w:tab w:val="clear" w:pos="1495"/>
          <w:tab w:val="num" w:pos="1276"/>
          <w:tab w:val="num" w:pos="1920"/>
          <w:tab w:val="left" w:pos="9355"/>
        </w:tabs>
        <w:spacing w:before="60"/>
        <w:ind w:left="0" w:right="-425" w:firstLine="1418"/>
        <w:jc w:val="both"/>
        <w:rPr>
          <w:rStyle w:val="aff8"/>
          <w:b w:val="0"/>
          <w:i w:val="0"/>
          <w:color w:val="auto"/>
          <w:sz w:val="28"/>
          <w:szCs w:val="28"/>
        </w:rPr>
      </w:pPr>
      <w:r w:rsidRPr="00EF0F59">
        <w:rPr>
          <w:rStyle w:val="aff8"/>
          <w:b w:val="0"/>
          <w:i w:val="0"/>
          <w:color w:val="auto"/>
          <w:sz w:val="28"/>
          <w:szCs w:val="28"/>
        </w:rPr>
        <w:t xml:space="preserve">ул. </w:t>
      </w:r>
      <w:r w:rsidR="002E3856">
        <w:rPr>
          <w:rStyle w:val="aff8"/>
          <w:b w:val="0"/>
          <w:i w:val="0"/>
          <w:color w:val="auto"/>
          <w:sz w:val="28"/>
          <w:szCs w:val="28"/>
        </w:rPr>
        <w:t>Карла Маркса</w:t>
      </w:r>
      <w:r w:rsidRPr="00EF0F59">
        <w:rPr>
          <w:rStyle w:val="aff8"/>
          <w:b w:val="0"/>
          <w:i w:val="0"/>
          <w:color w:val="auto"/>
          <w:sz w:val="28"/>
          <w:szCs w:val="28"/>
        </w:rPr>
        <w:t xml:space="preserve">  - основная магистраль города, осуществляющая функцию главной улицы регулируемого движения. Ширина проезжей части 1</w:t>
      </w:r>
      <w:r w:rsidR="002E3856">
        <w:rPr>
          <w:rStyle w:val="aff8"/>
          <w:b w:val="0"/>
          <w:i w:val="0"/>
          <w:color w:val="auto"/>
          <w:sz w:val="28"/>
          <w:szCs w:val="28"/>
        </w:rPr>
        <w:t>5,5м</w:t>
      </w:r>
      <w:r w:rsidRPr="00EF0F59">
        <w:rPr>
          <w:rStyle w:val="aff8"/>
          <w:b w:val="0"/>
          <w:i w:val="0"/>
          <w:color w:val="auto"/>
          <w:sz w:val="28"/>
          <w:szCs w:val="28"/>
        </w:rPr>
        <w:t>;</w:t>
      </w:r>
    </w:p>
    <w:p w:rsidR="00711F1F" w:rsidRDefault="00711F1F" w:rsidP="00711F1F">
      <w:pPr>
        <w:numPr>
          <w:ilvl w:val="2"/>
          <w:numId w:val="1"/>
        </w:numPr>
        <w:tabs>
          <w:tab w:val="clear" w:pos="1495"/>
          <w:tab w:val="num" w:pos="1276"/>
          <w:tab w:val="num" w:pos="1920"/>
          <w:tab w:val="left" w:pos="9355"/>
        </w:tabs>
        <w:spacing w:before="60"/>
        <w:ind w:left="0" w:right="-425" w:firstLine="1418"/>
        <w:jc w:val="both"/>
        <w:rPr>
          <w:rStyle w:val="aff8"/>
          <w:b w:val="0"/>
          <w:i w:val="0"/>
          <w:color w:val="auto"/>
          <w:sz w:val="28"/>
          <w:szCs w:val="28"/>
        </w:rPr>
      </w:pPr>
      <w:r w:rsidRPr="00EF0F59">
        <w:rPr>
          <w:rStyle w:val="aff8"/>
          <w:b w:val="0"/>
          <w:i w:val="0"/>
          <w:color w:val="auto"/>
          <w:sz w:val="28"/>
          <w:szCs w:val="28"/>
        </w:rPr>
        <w:t xml:space="preserve">ул. </w:t>
      </w:r>
      <w:r w:rsidR="009D117D">
        <w:rPr>
          <w:rStyle w:val="aff8"/>
          <w:b w:val="0"/>
          <w:i w:val="0"/>
          <w:color w:val="auto"/>
          <w:sz w:val="28"/>
          <w:szCs w:val="28"/>
        </w:rPr>
        <w:t>Гагарина</w:t>
      </w:r>
      <w:r w:rsidRPr="00EF0F59">
        <w:rPr>
          <w:rStyle w:val="aff8"/>
          <w:b w:val="0"/>
          <w:i w:val="0"/>
          <w:color w:val="auto"/>
          <w:sz w:val="28"/>
          <w:szCs w:val="28"/>
        </w:rPr>
        <w:t xml:space="preserve"> – </w:t>
      </w:r>
      <w:r w:rsidR="009D117D">
        <w:rPr>
          <w:rStyle w:val="aff8"/>
          <w:b w:val="0"/>
          <w:i w:val="0"/>
          <w:color w:val="auto"/>
          <w:sz w:val="28"/>
          <w:szCs w:val="28"/>
        </w:rPr>
        <w:t>односторо</w:t>
      </w:r>
      <w:r w:rsidR="00EF56E4">
        <w:rPr>
          <w:rStyle w:val="aff8"/>
          <w:b w:val="0"/>
          <w:i w:val="0"/>
          <w:color w:val="auto"/>
          <w:sz w:val="28"/>
          <w:szCs w:val="28"/>
        </w:rPr>
        <w:t>нний</w:t>
      </w:r>
      <w:r w:rsidR="009D117D">
        <w:rPr>
          <w:rStyle w:val="aff8"/>
          <w:b w:val="0"/>
          <w:i w:val="0"/>
          <w:color w:val="auto"/>
          <w:sz w:val="28"/>
          <w:szCs w:val="28"/>
        </w:rPr>
        <w:t xml:space="preserve"> у</w:t>
      </w:r>
      <w:r w:rsidR="00EF56E4">
        <w:rPr>
          <w:rStyle w:val="aff8"/>
          <w:b w:val="0"/>
          <w:i w:val="0"/>
          <w:color w:val="auto"/>
          <w:sz w:val="28"/>
          <w:szCs w:val="28"/>
        </w:rPr>
        <w:t>часток</w:t>
      </w:r>
      <w:r w:rsidR="009D117D">
        <w:rPr>
          <w:rStyle w:val="aff8"/>
          <w:b w:val="0"/>
          <w:i w:val="0"/>
          <w:color w:val="auto"/>
          <w:sz w:val="28"/>
          <w:szCs w:val="28"/>
        </w:rPr>
        <w:t xml:space="preserve">, </w:t>
      </w:r>
      <w:r w:rsidRPr="00EF0F59">
        <w:rPr>
          <w:rStyle w:val="aff8"/>
          <w:b w:val="0"/>
          <w:i w:val="0"/>
          <w:color w:val="auto"/>
          <w:sz w:val="28"/>
          <w:szCs w:val="28"/>
        </w:rPr>
        <w:t>соединя</w:t>
      </w:r>
      <w:r w:rsidR="009D117D">
        <w:rPr>
          <w:rStyle w:val="aff8"/>
          <w:b w:val="0"/>
          <w:i w:val="0"/>
          <w:color w:val="auto"/>
          <w:sz w:val="28"/>
          <w:szCs w:val="28"/>
        </w:rPr>
        <w:t>ющая ул. Карла Маркса  с западной частью городав направлении центр - запад</w:t>
      </w:r>
      <w:r w:rsidRPr="00EF0F59">
        <w:rPr>
          <w:rStyle w:val="aff8"/>
          <w:b w:val="0"/>
          <w:i w:val="0"/>
          <w:color w:val="auto"/>
          <w:sz w:val="28"/>
          <w:szCs w:val="28"/>
        </w:rPr>
        <w:t xml:space="preserve">. Ширина проезжей части </w:t>
      </w:r>
      <w:r w:rsidR="00946A78">
        <w:rPr>
          <w:rStyle w:val="aff8"/>
          <w:b w:val="0"/>
          <w:i w:val="0"/>
          <w:color w:val="auto"/>
          <w:sz w:val="28"/>
          <w:szCs w:val="28"/>
        </w:rPr>
        <w:t>9</w:t>
      </w:r>
      <w:r w:rsidR="009D117D">
        <w:rPr>
          <w:rStyle w:val="aff8"/>
          <w:b w:val="0"/>
          <w:i w:val="0"/>
          <w:color w:val="auto"/>
          <w:sz w:val="28"/>
          <w:szCs w:val="28"/>
        </w:rPr>
        <w:t>,0м;</w:t>
      </w:r>
    </w:p>
    <w:p w:rsidR="009D117D" w:rsidRDefault="009D117D" w:rsidP="00711F1F">
      <w:pPr>
        <w:numPr>
          <w:ilvl w:val="2"/>
          <w:numId w:val="1"/>
        </w:numPr>
        <w:tabs>
          <w:tab w:val="clear" w:pos="1495"/>
          <w:tab w:val="num" w:pos="1276"/>
          <w:tab w:val="num" w:pos="1920"/>
          <w:tab w:val="left" w:pos="9355"/>
        </w:tabs>
        <w:spacing w:before="60"/>
        <w:ind w:left="0" w:right="-425" w:firstLine="1418"/>
        <w:jc w:val="both"/>
        <w:rPr>
          <w:rStyle w:val="aff8"/>
          <w:b w:val="0"/>
          <w:i w:val="0"/>
          <w:color w:val="auto"/>
          <w:sz w:val="28"/>
          <w:szCs w:val="28"/>
        </w:rPr>
      </w:pPr>
      <w:r>
        <w:rPr>
          <w:rStyle w:val="aff8"/>
          <w:b w:val="0"/>
          <w:i w:val="0"/>
          <w:color w:val="auto"/>
          <w:sz w:val="28"/>
          <w:szCs w:val="28"/>
        </w:rPr>
        <w:t>ул. Советская односторонн</w:t>
      </w:r>
      <w:r w:rsidR="00EF56E4">
        <w:rPr>
          <w:rStyle w:val="aff8"/>
          <w:b w:val="0"/>
          <w:i w:val="0"/>
          <w:color w:val="auto"/>
          <w:sz w:val="28"/>
          <w:szCs w:val="28"/>
        </w:rPr>
        <w:t>ий</w:t>
      </w:r>
      <w:r>
        <w:rPr>
          <w:rStyle w:val="aff8"/>
          <w:b w:val="0"/>
          <w:i w:val="0"/>
          <w:color w:val="auto"/>
          <w:sz w:val="28"/>
          <w:szCs w:val="28"/>
        </w:rPr>
        <w:t xml:space="preserve"> у</w:t>
      </w:r>
      <w:r w:rsidR="00EF56E4">
        <w:rPr>
          <w:rStyle w:val="aff8"/>
          <w:b w:val="0"/>
          <w:i w:val="0"/>
          <w:color w:val="auto"/>
          <w:sz w:val="28"/>
          <w:szCs w:val="28"/>
        </w:rPr>
        <w:t>часток</w:t>
      </w:r>
      <w:r w:rsidR="00D70C18">
        <w:rPr>
          <w:rStyle w:val="aff8"/>
          <w:b w:val="0"/>
          <w:i w:val="0"/>
          <w:color w:val="auto"/>
          <w:sz w:val="28"/>
          <w:szCs w:val="28"/>
        </w:rPr>
        <w:t xml:space="preserve"> (ширина проезжей части – 11,0), соединяющая</w:t>
      </w:r>
      <w:r w:rsidR="00946A78">
        <w:rPr>
          <w:rStyle w:val="aff8"/>
          <w:b w:val="0"/>
          <w:i w:val="0"/>
          <w:color w:val="auto"/>
          <w:sz w:val="28"/>
          <w:szCs w:val="28"/>
        </w:rPr>
        <w:t xml:space="preserve"> </w:t>
      </w:r>
      <w:r w:rsidR="00D70C18">
        <w:rPr>
          <w:rStyle w:val="aff8"/>
          <w:b w:val="0"/>
          <w:i w:val="0"/>
          <w:color w:val="auto"/>
          <w:sz w:val="28"/>
          <w:szCs w:val="28"/>
        </w:rPr>
        <w:t>ул. Карла Маркса  с западной частью города</w:t>
      </w:r>
      <w:r w:rsidR="00946A78">
        <w:rPr>
          <w:rStyle w:val="aff8"/>
          <w:b w:val="0"/>
          <w:i w:val="0"/>
          <w:color w:val="auto"/>
          <w:sz w:val="28"/>
          <w:szCs w:val="28"/>
        </w:rPr>
        <w:t xml:space="preserve"> </w:t>
      </w:r>
      <w:r w:rsidR="00D70C18">
        <w:rPr>
          <w:rStyle w:val="aff8"/>
          <w:b w:val="0"/>
          <w:i w:val="0"/>
          <w:color w:val="auto"/>
          <w:sz w:val="28"/>
          <w:szCs w:val="28"/>
        </w:rPr>
        <w:t>в направлении запад - центр;</w:t>
      </w:r>
    </w:p>
    <w:p w:rsidR="00EF56E4" w:rsidRDefault="00EF56E4" w:rsidP="00711F1F">
      <w:pPr>
        <w:numPr>
          <w:ilvl w:val="2"/>
          <w:numId w:val="1"/>
        </w:numPr>
        <w:tabs>
          <w:tab w:val="clear" w:pos="1495"/>
          <w:tab w:val="num" w:pos="1276"/>
          <w:tab w:val="num" w:pos="1920"/>
          <w:tab w:val="left" w:pos="9355"/>
        </w:tabs>
        <w:spacing w:before="60"/>
        <w:ind w:left="0" w:right="-425" w:firstLine="1418"/>
        <w:jc w:val="both"/>
        <w:rPr>
          <w:rStyle w:val="aff8"/>
          <w:b w:val="0"/>
          <w:i w:val="0"/>
          <w:color w:val="auto"/>
          <w:sz w:val="28"/>
          <w:szCs w:val="28"/>
        </w:rPr>
      </w:pPr>
      <w:r>
        <w:rPr>
          <w:rStyle w:val="aff8"/>
          <w:b w:val="0"/>
          <w:i w:val="0"/>
          <w:color w:val="auto"/>
          <w:sz w:val="28"/>
          <w:szCs w:val="28"/>
        </w:rPr>
        <w:t xml:space="preserve">ул. Орджоникидзе односторонний участок (ширина проезжей части – </w:t>
      </w:r>
      <w:r w:rsidR="00946A78">
        <w:rPr>
          <w:rStyle w:val="aff8"/>
          <w:b w:val="0"/>
          <w:i w:val="0"/>
          <w:color w:val="auto"/>
          <w:sz w:val="28"/>
          <w:szCs w:val="28"/>
        </w:rPr>
        <w:t>9</w:t>
      </w:r>
      <w:r>
        <w:rPr>
          <w:rStyle w:val="aff8"/>
          <w:b w:val="0"/>
          <w:i w:val="0"/>
          <w:color w:val="auto"/>
          <w:sz w:val="28"/>
          <w:szCs w:val="28"/>
        </w:rPr>
        <w:t>,0), соединяющая</w:t>
      </w:r>
      <w:r w:rsidR="00946A78">
        <w:rPr>
          <w:rStyle w:val="aff8"/>
          <w:b w:val="0"/>
          <w:i w:val="0"/>
          <w:color w:val="auto"/>
          <w:sz w:val="28"/>
          <w:szCs w:val="28"/>
        </w:rPr>
        <w:t xml:space="preserve"> </w:t>
      </w:r>
      <w:r>
        <w:rPr>
          <w:rStyle w:val="aff8"/>
          <w:b w:val="0"/>
          <w:i w:val="0"/>
          <w:color w:val="auto"/>
          <w:sz w:val="28"/>
          <w:szCs w:val="28"/>
        </w:rPr>
        <w:t>ул. Карла Маркса с западной частью города</w:t>
      </w:r>
      <w:r w:rsidR="00946A78">
        <w:rPr>
          <w:rStyle w:val="aff8"/>
          <w:b w:val="0"/>
          <w:i w:val="0"/>
          <w:color w:val="auto"/>
          <w:sz w:val="28"/>
          <w:szCs w:val="28"/>
        </w:rPr>
        <w:t xml:space="preserve"> </w:t>
      </w:r>
      <w:r>
        <w:rPr>
          <w:rStyle w:val="aff8"/>
          <w:b w:val="0"/>
          <w:i w:val="0"/>
          <w:color w:val="auto"/>
          <w:sz w:val="28"/>
          <w:szCs w:val="28"/>
        </w:rPr>
        <w:t>в направлении запад - центр;</w:t>
      </w:r>
    </w:p>
    <w:p w:rsidR="00EF56E4" w:rsidRPr="00EF0F59" w:rsidRDefault="00EF56E4" w:rsidP="00711F1F">
      <w:pPr>
        <w:numPr>
          <w:ilvl w:val="2"/>
          <w:numId w:val="1"/>
        </w:numPr>
        <w:tabs>
          <w:tab w:val="clear" w:pos="1495"/>
          <w:tab w:val="num" w:pos="1276"/>
          <w:tab w:val="num" w:pos="1920"/>
          <w:tab w:val="left" w:pos="9355"/>
        </w:tabs>
        <w:spacing w:before="60"/>
        <w:ind w:left="0" w:right="-425" w:firstLine="1418"/>
        <w:jc w:val="both"/>
        <w:rPr>
          <w:rStyle w:val="aff8"/>
          <w:b w:val="0"/>
          <w:i w:val="0"/>
          <w:color w:val="auto"/>
          <w:sz w:val="28"/>
          <w:szCs w:val="28"/>
        </w:rPr>
      </w:pPr>
      <w:r>
        <w:rPr>
          <w:rStyle w:val="aff8"/>
          <w:b w:val="0"/>
          <w:i w:val="0"/>
          <w:color w:val="auto"/>
          <w:sz w:val="28"/>
          <w:szCs w:val="28"/>
        </w:rPr>
        <w:t>ул. Казанская  (ширина проезжей части – 1</w:t>
      </w:r>
      <w:r w:rsidR="00946A78">
        <w:rPr>
          <w:rStyle w:val="aff8"/>
          <w:b w:val="0"/>
          <w:i w:val="0"/>
          <w:color w:val="auto"/>
          <w:sz w:val="28"/>
          <w:szCs w:val="28"/>
        </w:rPr>
        <w:t>1</w:t>
      </w:r>
      <w:r>
        <w:rPr>
          <w:rStyle w:val="aff8"/>
          <w:b w:val="0"/>
          <w:i w:val="0"/>
          <w:color w:val="auto"/>
          <w:sz w:val="28"/>
          <w:szCs w:val="28"/>
        </w:rPr>
        <w:t>,0), соединяющая</w:t>
      </w:r>
      <w:r w:rsidR="00946A78">
        <w:rPr>
          <w:rStyle w:val="aff8"/>
          <w:b w:val="0"/>
          <w:i w:val="0"/>
          <w:color w:val="auto"/>
          <w:sz w:val="28"/>
          <w:szCs w:val="28"/>
        </w:rPr>
        <w:t xml:space="preserve"> </w:t>
      </w:r>
      <w:r>
        <w:rPr>
          <w:rStyle w:val="aff8"/>
          <w:b w:val="0"/>
          <w:i w:val="0"/>
          <w:color w:val="auto"/>
          <w:sz w:val="28"/>
          <w:szCs w:val="28"/>
        </w:rPr>
        <w:t>ул. Карла Маркса с западной частью города.</w:t>
      </w:r>
    </w:p>
    <w:p w:rsidR="00711F1F" w:rsidRDefault="00711F1F" w:rsidP="00711F1F">
      <w:pPr>
        <w:widowControl w:val="0"/>
        <w:tabs>
          <w:tab w:val="left" w:pos="9639"/>
        </w:tabs>
        <w:ind w:right="-284" w:firstLine="1418"/>
        <w:jc w:val="both"/>
        <w:rPr>
          <w:rStyle w:val="aff8"/>
          <w:b w:val="0"/>
          <w:i w:val="0"/>
          <w:color w:val="auto"/>
          <w:sz w:val="28"/>
          <w:szCs w:val="28"/>
        </w:rPr>
      </w:pPr>
      <w:r w:rsidRPr="00EF0F59">
        <w:rPr>
          <w:rStyle w:val="aff8"/>
          <w:b w:val="0"/>
          <w:i w:val="0"/>
          <w:color w:val="auto"/>
          <w:sz w:val="28"/>
          <w:szCs w:val="28"/>
        </w:rPr>
        <w:t>Меридиональные улицы:</w:t>
      </w:r>
    </w:p>
    <w:p w:rsidR="001262EB" w:rsidRPr="00EF0F59" w:rsidRDefault="001262EB" w:rsidP="001262EB">
      <w:pPr>
        <w:numPr>
          <w:ilvl w:val="2"/>
          <w:numId w:val="1"/>
        </w:numPr>
        <w:tabs>
          <w:tab w:val="clear" w:pos="1495"/>
          <w:tab w:val="num" w:pos="1276"/>
          <w:tab w:val="num" w:pos="1920"/>
          <w:tab w:val="left" w:pos="9639"/>
        </w:tabs>
        <w:spacing w:before="60"/>
        <w:ind w:left="0" w:right="-284" w:firstLine="1418"/>
        <w:jc w:val="both"/>
        <w:rPr>
          <w:rStyle w:val="aff8"/>
          <w:b w:val="0"/>
          <w:i w:val="0"/>
          <w:color w:val="auto"/>
          <w:sz w:val="28"/>
          <w:szCs w:val="28"/>
        </w:rPr>
      </w:pPr>
      <w:r w:rsidRPr="00EF0F59">
        <w:rPr>
          <w:rStyle w:val="aff8"/>
          <w:b w:val="0"/>
          <w:i w:val="0"/>
          <w:color w:val="auto"/>
          <w:sz w:val="28"/>
          <w:szCs w:val="28"/>
        </w:rPr>
        <w:t xml:space="preserve">ул. </w:t>
      </w:r>
      <w:r>
        <w:rPr>
          <w:rStyle w:val="aff8"/>
          <w:b w:val="0"/>
          <w:i w:val="0"/>
          <w:color w:val="auto"/>
          <w:sz w:val="28"/>
          <w:szCs w:val="28"/>
        </w:rPr>
        <w:t>Республики</w:t>
      </w:r>
      <w:r w:rsidRPr="00EF0F59">
        <w:rPr>
          <w:rStyle w:val="aff8"/>
          <w:b w:val="0"/>
          <w:i w:val="0"/>
          <w:color w:val="auto"/>
          <w:sz w:val="28"/>
          <w:szCs w:val="28"/>
        </w:rPr>
        <w:t xml:space="preserve"> –</w:t>
      </w:r>
      <w:r>
        <w:rPr>
          <w:rStyle w:val="aff8"/>
          <w:b w:val="0"/>
          <w:i w:val="0"/>
          <w:color w:val="auto"/>
          <w:sz w:val="28"/>
          <w:szCs w:val="28"/>
        </w:rPr>
        <w:t xml:space="preserve"> магистраль, проходящая северо-восточнее</w:t>
      </w:r>
      <w:r w:rsidRPr="00EF0F59">
        <w:rPr>
          <w:rStyle w:val="aff8"/>
          <w:b w:val="0"/>
          <w:i w:val="0"/>
          <w:color w:val="auto"/>
          <w:sz w:val="28"/>
          <w:szCs w:val="28"/>
        </w:rPr>
        <w:t xml:space="preserve"> центральной части города через промышленные и селитебные территории, </w:t>
      </w:r>
      <w:r>
        <w:rPr>
          <w:rStyle w:val="aff8"/>
          <w:b w:val="0"/>
          <w:i w:val="0"/>
          <w:color w:val="auto"/>
          <w:sz w:val="28"/>
          <w:szCs w:val="28"/>
        </w:rPr>
        <w:t>ш</w:t>
      </w:r>
      <w:r w:rsidRPr="00EF0F59">
        <w:rPr>
          <w:rStyle w:val="aff8"/>
          <w:b w:val="0"/>
          <w:i w:val="0"/>
          <w:color w:val="auto"/>
          <w:sz w:val="28"/>
          <w:szCs w:val="28"/>
        </w:rPr>
        <w:t xml:space="preserve">ирина проезжей части </w:t>
      </w:r>
      <w:r>
        <w:rPr>
          <w:rStyle w:val="aff8"/>
          <w:b w:val="0"/>
          <w:i w:val="0"/>
          <w:color w:val="auto"/>
          <w:sz w:val="28"/>
          <w:szCs w:val="28"/>
        </w:rPr>
        <w:t>- 13</w:t>
      </w:r>
      <w:r w:rsidRPr="00EF0F59">
        <w:rPr>
          <w:rStyle w:val="aff8"/>
          <w:b w:val="0"/>
          <w:i w:val="0"/>
          <w:color w:val="auto"/>
          <w:sz w:val="28"/>
          <w:szCs w:val="28"/>
        </w:rPr>
        <w:t>,0м;</w:t>
      </w:r>
    </w:p>
    <w:p w:rsidR="00907977" w:rsidRDefault="00907977" w:rsidP="00907977">
      <w:pPr>
        <w:numPr>
          <w:ilvl w:val="2"/>
          <w:numId w:val="1"/>
        </w:numPr>
        <w:tabs>
          <w:tab w:val="clear" w:pos="1495"/>
          <w:tab w:val="num" w:pos="1276"/>
          <w:tab w:val="num" w:pos="1920"/>
          <w:tab w:val="left" w:pos="9355"/>
        </w:tabs>
        <w:spacing w:before="60"/>
        <w:ind w:left="0" w:right="-425" w:firstLine="1418"/>
        <w:jc w:val="both"/>
        <w:rPr>
          <w:bCs/>
          <w:iCs/>
          <w:sz w:val="28"/>
          <w:szCs w:val="28"/>
        </w:rPr>
      </w:pPr>
      <w:r w:rsidRPr="00907977">
        <w:rPr>
          <w:bCs/>
          <w:iCs/>
          <w:sz w:val="28"/>
          <w:szCs w:val="28"/>
        </w:rPr>
        <w:t>ул. Артиллерийская – магистраль, соединяющая южную и северную часть города. Ширина проезжей части 14,0м;</w:t>
      </w:r>
    </w:p>
    <w:p w:rsidR="00907977" w:rsidRPr="00907977" w:rsidRDefault="00907977" w:rsidP="00907977">
      <w:pPr>
        <w:numPr>
          <w:ilvl w:val="2"/>
          <w:numId w:val="1"/>
        </w:numPr>
        <w:tabs>
          <w:tab w:val="clear" w:pos="1495"/>
          <w:tab w:val="num" w:pos="1276"/>
          <w:tab w:val="num" w:pos="1920"/>
          <w:tab w:val="left" w:pos="9355"/>
        </w:tabs>
        <w:spacing w:before="60"/>
        <w:ind w:left="0" w:right="-425" w:firstLine="1418"/>
        <w:jc w:val="both"/>
        <w:rPr>
          <w:bCs/>
          <w:iCs/>
          <w:sz w:val="28"/>
          <w:szCs w:val="28"/>
        </w:rPr>
      </w:pPr>
      <w:r w:rsidRPr="00907977">
        <w:rPr>
          <w:bCs/>
          <w:iCs/>
          <w:sz w:val="28"/>
          <w:szCs w:val="28"/>
        </w:rPr>
        <w:t>ул. Литвиного односторонний участок (ширина проезжей части – 8,0), соединяющая ул. Карла Маркса  с западной частью города в направлении запад - центр;</w:t>
      </w:r>
    </w:p>
    <w:p w:rsidR="00711F1F" w:rsidRPr="00EF0F59" w:rsidRDefault="00711F1F" w:rsidP="00711F1F">
      <w:pPr>
        <w:widowControl w:val="0"/>
        <w:ind w:right="-425" w:firstLine="567"/>
        <w:jc w:val="both"/>
        <w:rPr>
          <w:rStyle w:val="aff8"/>
          <w:b w:val="0"/>
          <w:i w:val="0"/>
          <w:color w:val="auto"/>
          <w:sz w:val="28"/>
          <w:szCs w:val="28"/>
        </w:rPr>
      </w:pPr>
      <w:r w:rsidRPr="00EF0F59">
        <w:rPr>
          <w:rStyle w:val="aff8"/>
          <w:b w:val="0"/>
          <w:i w:val="0"/>
          <w:color w:val="auto"/>
          <w:sz w:val="28"/>
          <w:szCs w:val="28"/>
        </w:rPr>
        <w:t xml:space="preserve">Сеть основных магистралей дополняется следующими направлениями: </w:t>
      </w:r>
      <w:r w:rsidR="00907977">
        <w:rPr>
          <w:rStyle w:val="aff8"/>
          <w:b w:val="0"/>
          <w:i w:val="0"/>
          <w:color w:val="auto"/>
          <w:sz w:val="28"/>
          <w:szCs w:val="28"/>
        </w:rPr>
        <w:t>ул. Большая, ул. Равнинная,</w:t>
      </w:r>
      <w:r w:rsidR="002808C9">
        <w:rPr>
          <w:rStyle w:val="aff8"/>
          <w:b w:val="0"/>
          <w:i w:val="0"/>
          <w:color w:val="auto"/>
          <w:sz w:val="28"/>
          <w:szCs w:val="28"/>
        </w:rPr>
        <w:t xml:space="preserve"> </w:t>
      </w:r>
      <w:r w:rsidR="00907977">
        <w:rPr>
          <w:rStyle w:val="aff8"/>
          <w:b w:val="0"/>
          <w:i w:val="0"/>
          <w:color w:val="auto"/>
          <w:sz w:val="28"/>
          <w:szCs w:val="28"/>
        </w:rPr>
        <w:t>ул. Большая Садовая, ул. Смычка, ул. Ялуторовская, ул.Иркутская ул.Чернышевского</w:t>
      </w:r>
      <w:r w:rsidRPr="00EF0F59">
        <w:rPr>
          <w:rStyle w:val="aff8"/>
          <w:b w:val="0"/>
          <w:i w:val="0"/>
          <w:color w:val="auto"/>
          <w:sz w:val="28"/>
          <w:szCs w:val="28"/>
        </w:rPr>
        <w:t>.</w:t>
      </w:r>
    </w:p>
    <w:p w:rsidR="00711F1F" w:rsidRPr="00EF0F59" w:rsidRDefault="00711F1F" w:rsidP="00711F1F">
      <w:pPr>
        <w:widowControl w:val="0"/>
        <w:ind w:right="-425" w:firstLine="567"/>
        <w:jc w:val="both"/>
        <w:rPr>
          <w:rStyle w:val="aff8"/>
          <w:b w:val="0"/>
          <w:i w:val="0"/>
          <w:color w:val="auto"/>
          <w:sz w:val="28"/>
          <w:szCs w:val="28"/>
        </w:rPr>
      </w:pPr>
      <w:r w:rsidRPr="00EF0F59">
        <w:rPr>
          <w:rStyle w:val="aff8"/>
          <w:b w:val="0"/>
          <w:i w:val="0"/>
          <w:color w:val="auto"/>
          <w:sz w:val="28"/>
          <w:szCs w:val="28"/>
        </w:rPr>
        <w:t xml:space="preserve">Магистральные улицы и дороги обеспечивают грузовые и пассажирские перевозки в городе и сообщение с микрорайонами города и населенными пунктами, входящими в городскую черту. </w:t>
      </w:r>
    </w:p>
    <w:p w:rsidR="00092EB8" w:rsidRDefault="00711F1F" w:rsidP="00711F1F">
      <w:pPr>
        <w:widowControl w:val="0"/>
        <w:ind w:right="-425" w:firstLine="567"/>
        <w:jc w:val="both"/>
        <w:rPr>
          <w:rStyle w:val="aff8"/>
          <w:b w:val="0"/>
          <w:i w:val="0"/>
          <w:color w:val="auto"/>
          <w:sz w:val="28"/>
          <w:szCs w:val="28"/>
        </w:rPr>
      </w:pPr>
      <w:r w:rsidRPr="00EF0F59">
        <w:rPr>
          <w:rStyle w:val="aff8"/>
          <w:b w:val="0"/>
          <w:i w:val="0"/>
          <w:color w:val="auto"/>
          <w:sz w:val="28"/>
          <w:szCs w:val="28"/>
        </w:rPr>
        <w:t xml:space="preserve">Одностороннее движение в г. </w:t>
      </w:r>
      <w:r w:rsidR="00447EC0">
        <w:rPr>
          <w:rStyle w:val="aff8"/>
          <w:b w:val="0"/>
          <w:i w:val="0"/>
          <w:color w:val="auto"/>
          <w:sz w:val="28"/>
          <w:szCs w:val="28"/>
        </w:rPr>
        <w:t>Ишим</w:t>
      </w:r>
      <w:r w:rsidRPr="00EF0F59">
        <w:rPr>
          <w:rStyle w:val="aff8"/>
          <w:b w:val="0"/>
          <w:i w:val="0"/>
          <w:color w:val="auto"/>
          <w:sz w:val="28"/>
          <w:szCs w:val="28"/>
        </w:rPr>
        <w:t xml:space="preserve">е организовано по </w:t>
      </w:r>
      <w:r w:rsidR="00092EB8">
        <w:rPr>
          <w:rStyle w:val="aff8"/>
          <w:b w:val="0"/>
          <w:i w:val="0"/>
          <w:color w:val="auto"/>
          <w:sz w:val="28"/>
          <w:szCs w:val="28"/>
        </w:rPr>
        <w:t>улицам: Интернациональная (Артиллерийской</w:t>
      </w:r>
      <w:r w:rsidR="00DD42D0">
        <w:rPr>
          <w:rStyle w:val="aff8"/>
          <w:b w:val="0"/>
          <w:i w:val="0"/>
          <w:color w:val="auto"/>
          <w:sz w:val="28"/>
          <w:szCs w:val="28"/>
        </w:rPr>
        <w:t xml:space="preserve"> -</w:t>
      </w:r>
      <w:r w:rsidR="007423E0">
        <w:rPr>
          <w:rStyle w:val="aff8"/>
          <w:b w:val="0"/>
          <w:i w:val="0"/>
          <w:color w:val="auto"/>
          <w:sz w:val="28"/>
          <w:szCs w:val="28"/>
        </w:rPr>
        <w:t xml:space="preserve"> Лермонтова), </w:t>
      </w:r>
      <w:r w:rsidR="00092EB8">
        <w:rPr>
          <w:rStyle w:val="aff8"/>
          <w:b w:val="0"/>
          <w:i w:val="0"/>
          <w:color w:val="auto"/>
          <w:sz w:val="28"/>
          <w:szCs w:val="28"/>
        </w:rPr>
        <w:t xml:space="preserve">Большая Садовая </w:t>
      </w:r>
      <w:r w:rsidR="00092EB8">
        <w:rPr>
          <w:rStyle w:val="aff8"/>
          <w:b w:val="0"/>
          <w:i w:val="0"/>
          <w:color w:val="auto"/>
          <w:sz w:val="28"/>
          <w:szCs w:val="28"/>
        </w:rPr>
        <w:lastRenderedPageBreak/>
        <w:t xml:space="preserve">(Лермонтова </w:t>
      </w:r>
      <w:r w:rsidR="00DD42D0">
        <w:rPr>
          <w:rStyle w:val="aff8"/>
          <w:b w:val="0"/>
          <w:i w:val="0"/>
          <w:color w:val="auto"/>
          <w:sz w:val="28"/>
          <w:szCs w:val="28"/>
        </w:rPr>
        <w:t>-</w:t>
      </w:r>
      <w:r w:rsidR="00092EB8">
        <w:rPr>
          <w:rStyle w:val="aff8"/>
          <w:b w:val="0"/>
          <w:i w:val="0"/>
          <w:color w:val="auto"/>
          <w:sz w:val="28"/>
          <w:szCs w:val="28"/>
        </w:rPr>
        <w:t xml:space="preserve"> Артиллерийской), </w:t>
      </w:r>
      <w:r w:rsidR="007423E0">
        <w:rPr>
          <w:rStyle w:val="aff8"/>
          <w:b w:val="0"/>
          <w:i w:val="0"/>
          <w:color w:val="auto"/>
          <w:sz w:val="28"/>
          <w:szCs w:val="28"/>
        </w:rPr>
        <w:t xml:space="preserve"> </w:t>
      </w:r>
      <w:r w:rsidR="00092EB8">
        <w:rPr>
          <w:rStyle w:val="aff8"/>
          <w:b w:val="0"/>
          <w:i w:val="0"/>
          <w:color w:val="auto"/>
          <w:sz w:val="28"/>
          <w:szCs w:val="28"/>
        </w:rPr>
        <w:t xml:space="preserve">Малая Садовая ( 8 Марта </w:t>
      </w:r>
      <w:r w:rsidR="001262EB">
        <w:rPr>
          <w:rStyle w:val="aff8"/>
          <w:b w:val="0"/>
          <w:i w:val="0"/>
          <w:color w:val="auto"/>
          <w:sz w:val="28"/>
          <w:szCs w:val="28"/>
        </w:rPr>
        <w:t>–</w:t>
      </w:r>
      <w:r w:rsidR="00092EB8">
        <w:rPr>
          <w:rStyle w:val="aff8"/>
          <w:b w:val="0"/>
          <w:i w:val="0"/>
          <w:color w:val="auto"/>
          <w:sz w:val="28"/>
          <w:szCs w:val="28"/>
        </w:rPr>
        <w:t xml:space="preserve"> Одоевского</w:t>
      </w:r>
      <w:r w:rsidR="001262EB">
        <w:rPr>
          <w:rStyle w:val="aff8"/>
          <w:b w:val="0"/>
          <w:i w:val="0"/>
          <w:color w:val="auto"/>
          <w:sz w:val="28"/>
          <w:szCs w:val="28"/>
        </w:rPr>
        <w:t>, Фрунзе – Ленина</w:t>
      </w:r>
      <w:r w:rsidR="00092EB8">
        <w:rPr>
          <w:rStyle w:val="aff8"/>
          <w:b w:val="0"/>
          <w:i w:val="0"/>
          <w:color w:val="auto"/>
          <w:sz w:val="28"/>
          <w:szCs w:val="28"/>
        </w:rPr>
        <w:t>), проезд 30 лет ВЛКСМ,</w:t>
      </w:r>
      <w:r w:rsidR="007B2161">
        <w:rPr>
          <w:rStyle w:val="aff8"/>
          <w:b w:val="0"/>
          <w:i w:val="0"/>
          <w:color w:val="auto"/>
          <w:sz w:val="28"/>
          <w:szCs w:val="28"/>
        </w:rPr>
        <w:t xml:space="preserve"> Ленинградская (Б.Садовая</w:t>
      </w:r>
      <w:r w:rsidR="007423E0">
        <w:rPr>
          <w:rStyle w:val="aff8"/>
          <w:b w:val="0"/>
          <w:i w:val="0"/>
          <w:color w:val="auto"/>
          <w:sz w:val="28"/>
          <w:szCs w:val="28"/>
        </w:rPr>
        <w:t xml:space="preserve"> –</w:t>
      </w:r>
      <w:r w:rsidR="007B2161">
        <w:rPr>
          <w:rStyle w:val="aff8"/>
          <w:b w:val="0"/>
          <w:i w:val="0"/>
          <w:color w:val="auto"/>
          <w:sz w:val="28"/>
          <w:szCs w:val="28"/>
        </w:rPr>
        <w:t>М.Садовая), К</w:t>
      </w:r>
      <w:r w:rsidR="00DD42D0">
        <w:rPr>
          <w:rStyle w:val="aff8"/>
          <w:b w:val="0"/>
          <w:i w:val="0"/>
          <w:color w:val="auto"/>
          <w:sz w:val="28"/>
          <w:szCs w:val="28"/>
        </w:rPr>
        <w:t>орякина (М.Садовая – Орджоникидзе), Смычка, Ялуторовская (С</w:t>
      </w:r>
      <w:r w:rsidR="00146600">
        <w:rPr>
          <w:rStyle w:val="aff8"/>
          <w:b w:val="0"/>
          <w:i w:val="0"/>
          <w:color w:val="auto"/>
          <w:sz w:val="28"/>
          <w:szCs w:val="28"/>
        </w:rPr>
        <w:t>мычка – Казанская), Казанская (Магистральная</w:t>
      </w:r>
      <w:r w:rsidR="007423E0">
        <w:rPr>
          <w:rStyle w:val="aff8"/>
          <w:b w:val="0"/>
          <w:i w:val="0"/>
          <w:color w:val="auto"/>
          <w:sz w:val="28"/>
          <w:szCs w:val="28"/>
        </w:rPr>
        <w:t xml:space="preserve"> – </w:t>
      </w:r>
      <w:r w:rsidR="00146600">
        <w:rPr>
          <w:rStyle w:val="aff8"/>
          <w:b w:val="0"/>
          <w:i w:val="0"/>
          <w:color w:val="auto"/>
          <w:sz w:val="28"/>
          <w:szCs w:val="28"/>
        </w:rPr>
        <w:t>Зеленая), Орджоникидзе (Зеленая</w:t>
      </w:r>
      <w:r w:rsidR="007423E0">
        <w:rPr>
          <w:rStyle w:val="aff8"/>
          <w:b w:val="0"/>
          <w:i w:val="0"/>
          <w:color w:val="auto"/>
          <w:sz w:val="28"/>
          <w:szCs w:val="28"/>
        </w:rPr>
        <w:t xml:space="preserve"> –</w:t>
      </w:r>
      <w:r w:rsidR="00146600">
        <w:rPr>
          <w:rStyle w:val="aff8"/>
          <w:b w:val="0"/>
          <w:i w:val="0"/>
          <w:color w:val="auto"/>
          <w:sz w:val="28"/>
          <w:szCs w:val="28"/>
        </w:rPr>
        <w:t xml:space="preserve"> Литвинова), Советская (Литвинова-Просвещения), Красноармейская (М.Садовая</w:t>
      </w:r>
      <w:r w:rsidR="007423E0">
        <w:rPr>
          <w:rStyle w:val="aff8"/>
          <w:b w:val="0"/>
          <w:i w:val="0"/>
          <w:color w:val="auto"/>
          <w:sz w:val="28"/>
          <w:szCs w:val="28"/>
        </w:rPr>
        <w:t xml:space="preserve"> – </w:t>
      </w:r>
      <w:r w:rsidR="00146600">
        <w:rPr>
          <w:rStyle w:val="aff8"/>
          <w:b w:val="0"/>
          <w:i w:val="0"/>
          <w:color w:val="auto"/>
          <w:sz w:val="28"/>
          <w:szCs w:val="28"/>
        </w:rPr>
        <w:t>Гагарина), Лермонтова (1-я Северная – Большая Садовая) ….</w:t>
      </w:r>
    </w:p>
    <w:p w:rsidR="00711F1F" w:rsidRPr="002D57A6" w:rsidRDefault="00711F1F" w:rsidP="00711F1F">
      <w:pPr>
        <w:widowControl w:val="0"/>
        <w:ind w:right="-425" w:firstLine="567"/>
        <w:jc w:val="both"/>
        <w:rPr>
          <w:sz w:val="28"/>
          <w:szCs w:val="28"/>
        </w:rPr>
      </w:pPr>
      <w:r w:rsidRPr="002D57A6">
        <w:rPr>
          <w:sz w:val="28"/>
          <w:szCs w:val="28"/>
        </w:rPr>
        <w:t xml:space="preserve">Основную транспортную нагрузку несут улицы </w:t>
      </w:r>
      <w:r w:rsidR="00E36C2D" w:rsidRPr="002D57A6">
        <w:rPr>
          <w:sz w:val="28"/>
          <w:szCs w:val="28"/>
        </w:rPr>
        <w:t>Казанская, Гагарина, Советская, К.Маркса, Артиллерийска</w:t>
      </w:r>
      <w:r w:rsidR="002808C9" w:rsidRPr="002D57A6">
        <w:rPr>
          <w:sz w:val="28"/>
          <w:szCs w:val="28"/>
        </w:rPr>
        <w:t>я, Республики, Большая, Большая Садовая, Интернациональная.</w:t>
      </w:r>
    </w:p>
    <w:p w:rsidR="002458A8" w:rsidRPr="002D57A6" w:rsidRDefault="00711F1F" w:rsidP="002458A8">
      <w:pPr>
        <w:ind w:right="-425" w:firstLine="567"/>
        <w:jc w:val="both"/>
        <w:rPr>
          <w:bCs/>
          <w:sz w:val="28"/>
          <w:szCs w:val="28"/>
        </w:rPr>
      </w:pPr>
      <w:r w:rsidRPr="002D57A6">
        <w:rPr>
          <w:bCs/>
          <w:sz w:val="28"/>
          <w:szCs w:val="28"/>
        </w:rPr>
        <w:t>Искусственные сооружения</w:t>
      </w:r>
      <w:r w:rsidR="008E357D" w:rsidRPr="002D57A6">
        <w:rPr>
          <w:bCs/>
          <w:sz w:val="28"/>
          <w:szCs w:val="28"/>
        </w:rPr>
        <w:t>,</w:t>
      </w:r>
      <w:r w:rsidRPr="002D57A6">
        <w:rPr>
          <w:bCs/>
          <w:sz w:val="28"/>
          <w:szCs w:val="28"/>
        </w:rPr>
        <w:t xml:space="preserve"> находящихся в муниципальной собственности городского округа город </w:t>
      </w:r>
      <w:r w:rsidR="00CB09B2" w:rsidRPr="002D57A6">
        <w:rPr>
          <w:bCs/>
          <w:sz w:val="28"/>
          <w:szCs w:val="28"/>
        </w:rPr>
        <w:t>Ишима</w:t>
      </w:r>
      <w:r w:rsidRPr="002D57A6">
        <w:rPr>
          <w:bCs/>
          <w:sz w:val="28"/>
          <w:szCs w:val="28"/>
        </w:rPr>
        <w:t xml:space="preserve">, представлены </w:t>
      </w:r>
      <w:r w:rsidR="005D75D3" w:rsidRPr="002D57A6">
        <w:rPr>
          <w:bCs/>
          <w:sz w:val="28"/>
          <w:szCs w:val="28"/>
        </w:rPr>
        <w:t>путепроводом через Транссибирскую магистраль 2-й Пусковой комплекс</w:t>
      </w:r>
      <w:r w:rsidR="00EB7F5F" w:rsidRPr="002D57A6">
        <w:rPr>
          <w:bCs/>
          <w:sz w:val="28"/>
          <w:szCs w:val="28"/>
        </w:rPr>
        <w:t xml:space="preserve"> и путепроводом по ул.</w:t>
      </w:r>
      <w:r w:rsidR="002808C9" w:rsidRPr="002D57A6">
        <w:rPr>
          <w:bCs/>
          <w:sz w:val="28"/>
          <w:szCs w:val="28"/>
        </w:rPr>
        <w:t xml:space="preserve"> Артиллерийская</w:t>
      </w:r>
      <w:r w:rsidR="008E357D" w:rsidRPr="002D57A6">
        <w:rPr>
          <w:bCs/>
          <w:sz w:val="28"/>
          <w:szCs w:val="28"/>
        </w:rPr>
        <w:t>.</w:t>
      </w:r>
    </w:p>
    <w:p w:rsidR="00011379" w:rsidRPr="00011379" w:rsidRDefault="002458A8" w:rsidP="00011379">
      <w:pPr>
        <w:ind w:right="-425" w:firstLine="567"/>
        <w:jc w:val="both"/>
        <w:rPr>
          <w:sz w:val="28"/>
          <w:szCs w:val="28"/>
        </w:rPr>
      </w:pPr>
      <w:r w:rsidRPr="00EF0F59">
        <w:rPr>
          <w:sz w:val="28"/>
          <w:szCs w:val="28"/>
        </w:rPr>
        <w:t>Большая часть улиц и дорог города имеет дорожные одежды капитального типа с асфальтобетонным покрытием.</w:t>
      </w:r>
      <w:r w:rsidR="002808C9">
        <w:rPr>
          <w:sz w:val="28"/>
          <w:szCs w:val="28"/>
        </w:rPr>
        <w:t xml:space="preserve"> </w:t>
      </w:r>
      <w:r w:rsidR="00011379" w:rsidRPr="00011379">
        <w:rPr>
          <w:sz w:val="28"/>
          <w:szCs w:val="28"/>
        </w:rPr>
        <w:t>Зона улично-дорожной сети города Ишима составляет 698,8 га. Общая протяженность муниципальных улиц и дорог общего пользования местного значения городского округа город Ишим по состоянию на 01.01.2016 г. составила 244,209 км, из них:</w:t>
      </w:r>
    </w:p>
    <w:p w:rsidR="00011379" w:rsidRPr="00011379" w:rsidRDefault="00011379" w:rsidP="00011379">
      <w:pPr>
        <w:ind w:right="-425" w:firstLine="567"/>
        <w:jc w:val="both"/>
        <w:rPr>
          <w:sz w:val="28"/>
          <w:szCs w:val="28"/>
        </w:rPr>
      </w:pPr>
      <w:r w:rsidRPr="00011379">
        <w:rPr>
          <w:sz w:val="28"/>
          <w:szCs w:val="28"/>
        </w:rPr>
        <w:t>протяженность грунтовых улиц и дорог общего пользования местного значения составляет  37,258 км;</w:t>
      </w:r>
    </w:p>
    <w:p w:rsidR="00011379" w:rsidRPr="00011379" w:rsidRDefault="00011379" w:rsidP="00011379">
      <w:pPr>
        <w:ind w:right="-425" w:firstLine="567"/>
        <w:jc w:val="both"/>
        <w:rPr>
          <w:sz w:val="28"/>
          <w:szCs w:val="28"/>
        </w:rPr>
      </w:pPr>
      <w:r w:rsidRPr="00011379">
        <w:rPr>
          <w:sz w:val="28"/>
          <w:szCs w:val="28"/>
        </w:rPr>
        <w:t>протяженность улиц и дорог общего пользования местного значения, имеющих щебёночное покрытие составляет  50, 969 км;</w:t>
      </w:r>
    </w:p>
    <w:p w:rsidR="00011379" w:rsidRPr="00011379" w:rsidRDefault="00011379" w:rsidP="00011379">
      <w:pPr>
        <w:ind w:right="-425" w:firstLine="567"/>
        <w:jc w:val="both"/>
        <w:rPr>
          <w:sz w:val="28"/>
          <w:szCs w:val="28"/>
        </w:rPr>
      </w:pPr>
      <w:r w:rsidRPr="00011379">
        <w:rPr>
          <w:sz w:val="28"/>
          <w:szCs w:val="28"/>
        </w:rPr>
        <w:t>протяженность улиц и дорог общего пользования местного значения, имеющих асфальтобетонное покрытие составляет  155,578 км;</w:t>
      </w:r>
    </w:p>
    <w:p w:rsidR="008A68AC" w:rsidRDefault="00011379" w:rsidP="00011379">
      <w:pPr>
        <w:ind w:right="-425" w:firstLine="567"/>
        <w:jc w:val="both"/>
        <w:rPr>
          <w:sz w:val="28"/>
          <w:szCs w:val="28"/>
        </w:rPr>
      </w:pPr>
      <w:r w:rsidRPr="00011379">
        <w:rPr>
          <w:sz w:val="28"/>
          <w:szCs w:val="28"/>
        </w:rPr>
        <w:t xml:space="preserve">протяженность улиц и дорог общего пользования местного значения, имеющих цементобетонное покрытие составляет  0,404 км; </w:t>
      </w:r>
    </w:p>
    <w:p w:rsidR="00EB7F5F" w:rsidRDefault="00011379" w:rsidP="00011379">
      <w:pPr>
        <w:ind w:right="-425" w:firstLine="567"/>
        <w:jc w:val="both"/>
        <w:rPr>
          <w:sz w:val="28"/>
          <w:szCs w:val="28"/>
        </w:rPr>
      </w:pPr>
      <w:r w:rsidRPr="00011379">
        <w:rPr>
          <w:sz w:val="28"/>
          <w:szCs w:val="28"/>
        </w:rPr>
        <w:t>Доля протяженности автомобильных дорог общего пользования местного значения, не соответствующих нормативным требованиям к транспортно-эксплуатационным показателям, в общей протяженности автомобильных дорог общего пользования местного значения составляет 43,13 км.</w:t>
      </w:r>
      <w:r w:rsidR="004F48BF">
        <w:rPr>
          <w:sz w:val="28"/>
          <w:szCs w:val="28"/>
        </w:rPr>
        <w:t xml:space="preserve"> </w:t>
      </w:r>
      <w:r w:rsidRPr="00011379">
        <w:rPr>
          <w:sz w:val="28"/>
          <w:szCs w:val="28"/>
        </w:rPr>
        <w:t>Прирост протяженности автомобильных дорог, соответствующих нормативным требованиям к транспортно-эксплуатационным показателям, в результате капитального ремонта и ремонта автомобильных дорог составляет в среднем 4,5 км.</w:t>
      </w:r>
      <w:r w:rsidR="004F48BF">
        <w:rPr>
          <w:sz w:val="28"/>
          <w:szCs w:val="28"/>
        </w:rPr>
        <w:t xml:space="preserve"> </w:t>
      </w:r>
      <w:r w:rsidRPr="00011379">
        <w:rPr>
          <w:sz w:val="28"/>
          <w:szCs w:val="28"/>
        </w:rPr>
        <w:t>в год.</w:t>
      </w:r>
      <w:r w:rsidR="004F48BF">
        <w:rPr>
          <w:sz w:val="28"/>
          <w:szCs w:val="28"/>
        </w:rPr>
        <w:t xml:space="preserve"> </w:t>
      </w:r>
      <w:r w:rsidRPr="00011379">
        <w:rPr>
          <w:sz w:val="28"/>
          <w:szCs w:val="28"/>
        </w:rPr>
        <w:t>Протяженность улиц и дорог общего пользования местного значения, имеющих твёрдое покрытие составляет  206,951 км.</w:t>
      </w:r>
    </w:p>
    <w:p w:rsidR="004D7100" w:rsidRPr="00601599" w:rsidRDefault="004D7100" w:rsidP="00601599">
      <w:pPr>
        <w:ind w:right="-425" w:firstLine="567"/>
        <w:jc w:val="both"/>
        <w:rPr>
          <w:sz w:val="28"/>
          <w:szCs w:val="28"/>
        </w:rPr>
      </w:pPr>
      <w:r w:rsidRPr="00601599">
        <w:rPr>
          <w:sz w:val="28"/>
          <w:szCs w:val="28"/>
        </w:rPr>
        <w:t>Генеральным планом городского округа предлагается ряд мероприятий, направленных на эффективное использование территории. Генеральным планом сохраняется сложившаяся планировочная структура города Ишима - регулярная, компактная, вытянутая с востока на запад.</w:t>
      </w:r>
    </w:p>
    <w:p w:rsidR="004D7100" w:rsidRPr="00601599" w:rsidRDefault="004D7100" w:rsidP="00601599">
      <w:pPr>
        <w:ind w:right="-425" w:firstLine="567"/>
        <w:jc w:val="both"/>
        <w:rPr>
          <w:sz w:val="28"/>
          <w:szCs w:val="28"/>
        </w:rPr>
      </w:pPr>
      <w:r w:rsidRPr="00601599">
        <w:rPr>
          <w:sz w:val="28"/>
          <w:szCs w:val="28"/>
        </w:rPr>
        <w:t xml:space="preserve">На территории города Ишима выделено четыре района: Центральный, Северо-восточный, Восточный и Западный. Восточный район целиком </w:t>
      </w:r>
      <w:r w:rsidRPr="00601599">
        <w:rPr>
          <w:sz w:val="28"/>
          <w:szCs w:val="28"/>
        </w:rPr>
        <w:lastRenderedPageBreak/>
        <w:t xml:space="preserve">сформирован промышленными и коммунальными предприятиями. Остальные районы - жилые с включениями промышленных и коммунально-складских площадок.  </w:t>
      </w:r>
    </w:p>
    <w:p w:rsidR="004D7100" w:rsidRPr="00601599" w:rsidRDefault="004D7100" w:rsidP="00601599">
      <w:pPr>
        <w:ind w:right="-425" w:firstLine="567"/>
        <w:jc w:val="both"/>
        <w:rPr>
          <w:sz w:val="28"/>
          <w:szCs w:val="28"/>
        </w:rPr>
      </w:pPr>
      <w:r w:rsidRPr="00601599">
        <w:rPr>
          <w:sz w:val="28"/>
          <w:szCs w:val="28"/>
        </w:rPr>
        <w:t xml:space="preserve">В основе планировочной структуры – прямоугольная сетка улиц. Главной магистралью города Ишима является ул. К. Маркса с направлением от железнодорожного вокзала в Центральный район. </w:t>
      </w:r>
    </w:p>
    <w:p w:rsidR="004D7100" w:rsidRPr="00601599" w:rsidRDefault="004D7100" w:rsidP="00601599">
      <w:pPr>
        <w:ind w:right="-425" w:firstLine="567"/>
        <w:jc w:val="both"/>
        <w:rPr>
          <w:sz w:val="28"/>
          <w:szCs w:val="28"/>
        </w:rPr>
      </w:pPr>
      <w:r w:rsidRPr="00601599">
        <w:rPr>
          <w:sz w:val="28"/>
          <w:szCs w:val="28"/>
        </w:rPr>
        <w:t>Жилые территории города Ишима сформированы в микрорайоны с более мелким делением на кварталы. Капитальная 2-5-этажная застройка сосредоточена между ул. К. Маркса и набережной р. Ишим, а также отдельными жилыми массивами в Западной и залинейной частях городского округа. Новое капитальное строительство осуществляется в районе железнодорожного вокзала и центральной части города Ишима, на свободных и реконструируемых территориях. Основная доля коттеджной застройки осуществится на свободных новых территориях в Западном районе - между д. Ваньковка и автодорогой «Ишим-Бердюжье»  (на продолжении ул. Ялуторовская).</w:t>
      </w:r>
    </w:p>
    <w:p w:rsidR="004D7100" w:rsidRPr="00601599" w:rsidRDefault="004D7100" w:rsidP="00601599">
      <w:pPr>
        <w:ind w:right="-425" w:firstLine="567"/>
        <w:jc w:val="both"/>
        <w:rPr>
          <w:sz w:val="28"/>
          <w:szCs w:val="28"/>
        </w:rPr>
      </w:pPr>
      <w:r w:rsidRPr="00601599">
        <w:rPr>
          <w:sz w:val="28"/>
          <w:szCs w:val="28"/>
        </w:rPr>
        <w:t>Городской центр получит дальнейшее развитие вдоль улиц К.Маркса и Ленина - крестообразно. В этой части сосредоточены основные административные и культурно-просветительские учреждения города Ишима.</w:t>
      </w:r>
    </w:p>
    <w:p w:rsidR="002458A8" w:rsidRDefault="00927DDC" w:rsidP="002458A8">
      <w:pPr>
        <w:ind w:right="-425" w:firstLine="567"/>
        <w:jc w:val="both"/>
        <w:rPr>
          <w:sz w:val="28"/>
          <w:szCs w:val="28"/>
        </w:rPr>
      </w:pPr>
      <w:r>
        <w:rPr>
          <w:sz w:val="28"/>
          <w:szCs w:val="28"/>
        </w:rPr>
        <w:t xml:space="preserve"> Транспортно-планировочный каркас представлен на рис.3</w:t>
      </w:r>
    </w:p>
    <w:p w:rsidR="00927DDC" w:rsidRDefault="00927DDC" w:rsidP="002458A8">
      <w:pPr>
        <w:ind w:right="-425" w:firstLine="567"/>
        <w:jc w:val="both"/>
        <w:rPr>
          <w:sz w:val="28"/>
          <w:szCs w:val="28"/>
        </w:rPr>
      </w:pPr>
    </w:p>
    <w:p w:rsidR="00927DDC" w:rsidRDefault="00217432" w:rsidP="00217432">
      <w:pPr>
        <w:ind w:right="-425" w:firstLine="567"/>
        <w:jc w:val="center"/>
        <w:rPr>
          <w:sz w:val="28"/>
          <w:szCs w:val="28"/>
        </w:rPr>
      </w:pPr>
      <w:r>
        <w:rPr>
          <w:noProof/>
          <w:sz w:val="28"/>
          <w:szCs w:val="28"/>
        </w:rPr>
        <w:drawing>
          <wp:inline distT="0" distB="0" distL="0" distR="0">
            <wp:extent cx="4293697" cy="2497893"/>
            <wp:effectExtent l="19050" t="0" r="0" b="0"/>
            <wp:docPr id="17" name="Рисунок 5" descr="C:\Users\Константин\Desktop\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нстантин\Desktop\03.jpg"/>
                    <pic:cNvPicPr>
                      <a:picLocks noChangeAspect="1" noChangeArrowheads="1"/>
                    </pic:cNvPicPr>
                  </pic:nvPicPr>
                  <pic:blipFill>
                    <a:blip r:embed="rId43" cstate="print"/>
                    <a:srcRect l="2852" t="6365" r="2061" b="2546"/>
                    <a:stretch>
                      <a:fillRect/>
                    </a:stretch>
                  </pic:blipFill>
                  <pic:spPr bwMode="auto">
                    <a:xfrm>
                      <a:off x="0" y="0"/>
                      <a:ext cx="4303364" cy="2503517"/>
                    </a:xfrm>
                    <a:prstGeom prst="rect">
                      <a:avLst/>
                    </a:prstGeom>
                    <a:noFill/>
                    <a:ln w="9525">
                      <a:noFill/>
                      <a:miter lim="800000"/>
                      <a:headEnd/>
                      <a:tailEnd/>
                    </a:ln>
                  </pic:spPr>
                </pic:pic>
              </a:graphicData>
            </a:graphic>
          </wp:inline>
        </w:drawing>
      </w:r>
    </w:p>
    <w:p w:rsidR="00927DDC" w:rsidRDefault="00927DDC" w:rsidP="00217432">
      <w:pPr>
        <w:ind w:right="-283"/>
        <w:jc w:val="center"/>
        <w:rPr>
          <w:noProof/>
          <w:sz w:val="28"/>
          <w:szCs w:val="28"/>
        </w:rPr>
      </w:pPr>
    </w:p>
    <w:p w:rsidR="00011379" w:rsidRDefault="00011379" w:rsidP="00927DDC">
      <w:pPr>
        <w:ind w:right="-283"/>
        <w:rPr>
          <w:noProof/>
          <w:sz w:val="28"/>
          <w:szCs w:val="28"/>
        </w:rPr>
      </w:pPr>
    </w:p>
    <w:p w:rsidR="00217432" w:rsidRPr="00EA190F" w:rsidRDefault="00217432" w:rsidP="00217432">
      <w:pPr>
        <w:spacing w:after="120"/>
        <w:ind w:right="-283" w:firstLine="709"/>
        <w:jc w:val="center"/>
        <w:rPr>
          <w:sz w:val="28"/>
          <w:szCs w:val="28"/>
        </w:rPr>
      </w:pPr>
      <w:r>
        <w:rPr>
          <w:sz w:val="28"/>
          <w:szCs w:val="28"/>
        </w:rPr>
        <w:t xml:space="preserve">Рисунок 3.1- </w:t>
      </w:r>
      <w:r w:rsidRPr="00EA190F">
        <w:rPr>
          <w:sz w:val="28"/>
          <w:szCs w:val="28"/>
        </w:rPr>
        <w:t xml:space="preserve">Улично-дорожная сеть центральной части города </w:t>
      </w:r>
      <w:r>
        <w:rPr>
          <w:sz w:val="28"/>
          <w:szCs w:val="28"/>
        </w:rPr>
        <w:t>Ишима</w:t>
      </w:r>
      <w:r w:rsidRPr="00EA190F">
        <w:rPr>
          <w:sz w:val="28"/>
          <w:szCs w:val="28"/>
        </w:rPr>
        <w:t xml:space="preserve"> </w:t>
      </w:r>
      <w:r w:rsidRPr="00EA190F">
        <w:rPr>
          <w:bCs/>
          <w:sz w:val="28"/>
          <w:szCs w:val="28"/>
        </w:rPr>
        <w:t>находящаяся в муниципальной собственности.</w:t>
      </w:r>
    </w:p>
    <w:p w:rsidR="00011379" w:rsidRDefault="00011379" w:rsidP="00927DDC">
      <w:pPr>
        <w:ind w:right="-283"/>
        <w:rPr>
          <w:noProof/>
          <w:sz w:val="28"/>
          <w:szCs w:val="28"/>
        </w:rPr>
      </w:pPr>
    </w:p>
    <w:p w:rsidR="00011379" w:rsidRDefault="00011379" w:rsidP="00927DDC">
      <w:pPr>
        <w:ind w:right="-283"/>
        <w:rPr>
          <w:noProof/>
          <w:sz w:val="28"/>
          <w:szCs w:val="28"/>
        </w:rPr>
      </w:pPr>
    </w:p>
    <w:p w:rsidR="00011379" w:rsidRDefault="00011379" w:rsidP="00927DDC">
      <w:pPr>
        <w:ind w:right="-283"/>
        <w:rPr>
          <w:noProof/>
          <w:sz w:val="28"/>
          <w:szCs w:val="28"/>
        </w:rPr>
      </w:pPr>
    </w:p>
    <w:p w:rsidR="00011379" w:rsidRDefault="00011379" w:rsidP="00927DDC">
      <w:pPr>
        <w:ind w:right="-283"/>
        <w:rPr>
          <w:noProof/>
          <w:sz w:val="28"/>
          <w:szCs w:val="28"/>
        </w:rPr>
      </w:pPr>
    </w:p>
    <w:p w:rsidR="00011379" w:rsidRDefault="00011379" w:rsidP="00927DDC">
      <w:pPr>
        <w:ind w:right="-283"/>
        <w:rPr>
          <w:noProof/>
          <w:sz w:val="28"/>
          <w:szCs w:val="28"/>
        </w:rPr>
      </w:pPr>
    </w:p>
    <w:p w:rsidR="00011379" w:rsidRDefault="00962A88" w:rsidP="00962A88">
      <w:pPr>
        <w:ind w:right="-283"/>
        <w:jc w:val="center"/>
        <w:rPr>
          <w:noProof/>
          <w:sz w:val="28"/>
          <w:szCs w:val="28"/>
        </w:rPr>
      </w:pPr>
      <w:r>
        <w:rPr>
          <w:noProof/>
          <w:sz w:val="28"/>
          <w:szCs w:val="28"/>
        </w:rPr>
        <w:drawing>
          <wp:inline distT="0" distB="0" distL="0" distR="0">
            <wp:extent cx="3288437" cy="2753478"/>
            <wp:effectExtent l="19050" t="0" r="7213" b="0"/>
            <wp:docPr id="26" name="Рисунок 7" descr="C:\Users\Константин\Desktop\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нстантин\Desktop\02.jpg"/>
                    <pic:cNvPicPr>
                      <a:picLocks noChangeAspect="1" noChangeArrowheads="1"/>
                    </pic:cNvPicPr>
                  </pic:nvPicPr>
                  <pic:blipFill>
                    <a:blip r:embed="rId44" cstate="print"/>
                    <a:srcRect l="4056" t="5172" r="12685" b="5585"/>
                    <a:stretch>
                      <a:fillRect/>
                    </a:stretch>
                  </pic:blipFill>
                  <pic:spPr bwMode="auto">
                    <a:xfrm>
                      <a:off x="0" y="0"/>
                      <a:ext cx="3290803" cy="2755459"/>
                    </a:xfrm>
                    <a:prstGeom prst="rect">
                      <a:avLst/>
                    </a:prstGeom>
                    <a:noFill/>
                    <a:ln w="9525">
                      <a:noFill/>
                      <a:miter lim="800000"/>
                      <a:headEnd/>
                      <a:tailEnd/>
                    </a:ln>
                  </pic:spPr>
                </pic:pic>
              </a:graphicData>
            </a:graphic>
          </wp:inline>
        </w:drawing>
      </w:r>
    </w:p>
    <w:p w:rsidR="00011379" w:rsidRDefault="00011379" w:rsidP="00927DDC">
      <w:pPr>
        <w:ind w:right="-283"/>
        <w:rPr>
          <w:noProof/>
          <w:sz w:val="28"/>
          <w:szCs w:val="28"/>
        </w:rPr>
      </w:pPr>
    </w:p>
    <w:p w:rsidR="00011379" w:rsidRDefault="00011379" w:rsidP="00927DDC">
      <w:pPr>
        <w:ind w:right="-283"/>
        <w:rPr>
          <w:noProof/>
          <w:sz w:val="28"/>
          <w:szCs w:val="28"/>
        </w:rPr>
      </w:pPr>
    </w:p>
    <w:p w:rsidR="00962A88" w:rsidRPr="00EA190F" w:rsidRDefault="00962A88" w:rsidP="00962A88">
      <w:pPr>
        <w:spacing w:after="120"/>
        <w:ind w:right="-283" w:firstLine="709"/>
        <w:jc w:val="center"/>
        <w:rPr>
          <w:sz w:val="28"/>
          <w:szCs w:val="28"/>
        </w:rPr>
      </w:pPr>
      <w:r>
        <w:rPr>
          <w:sz w:val="28"/>
          <w:szCs w:val="28"/>
        </w:rPr>
        <w:t xml:space="preserve">Рисунок 3.2- </w:t>
      </w:r>
      <w:r w:rsidRPr="00EA190F">
        <w:rPr>
          <w:sz w:val="28"/>
          <w:szCs w:val="28"/>
        </w:rPr>
        <w:t xml:space="preserve">Улично-дорожная сеть </w:t>
      </w:r>
      <w:r>
        <w:rPr>
          <w:sz w:val="28"/>
          <w:szCs w:val="28"/>
        </w:rPr>
        <w:t>залинейной</w:t>
      </w:r>
      <w:r w:rsidRPr="00EA190F">
        <w:rPr>
          <w:sz w:val="28"/>
          <w:szCs w:val="28"/>
        </w:rPr>
        <w:t xml:space="preserve"> части города </w:t>
      </w:r>
      <w:r>
        <w:rPr>
          <w:sz w:val="28"/>
          <w:szCs w:val="28"/>
        </w:rPr>
        <w:t>Ишима</w:t>
      </w:r>
      <w:r w:rsidRPr="00EA190F">
        <w:rPr>
          <w:sz w:val="28"/>
          <w:szCs w:val="28"/>
        </w:rPr>
        <w:t xml:space="preserve"> </w:t>
      </w:r>
      <w:r w:rsidRPr="00EA190F">
        <w:rPr>
          <w:bCs/>
          <w:sz w:val="28"/>
          <w:szCs w:val="28"/>
        </w:rPr>
        <w:t>находящаяся в муниципальной собственности.</w:t>
      </w:r>
    </w:p>
    <w:p w:rsidR="00011379" w:rsidRDefault="00011379" w:rsidP="00927DDC">
      <w:pPr>
        <w:ind w:right="-283"/>
        <w:rPr>
          <w:noProof/>
          <w:sz w:val="28"/>
          <w:szCs w:val="28"/>
        </w:rPr>
      </w:pPr>
    </w:p>
    <w:p w:rsidR="00011379" w:rsidRPr="00EA190F" w:rsidRDefault="00011379" w:rsidP="00927DDC">
      <w:pPr>
        <w:ind w:right="-283"/>
        <w:rPr>
          <w:sz w:val="28"/>
          <w:szCs w:val="28"/>
        </w:rPr>
      </w:pPr>
    </w:p>
    <w:p w:rsidR="00927DDC" w:rsidRDefault="00927DDC" w:rsidP="00927DDC">
      <w:pPr>
        <w:spacing w:after="120"/>
        <w:ind w:right="-283" w:firstLine="709"/>
        <w:jc w:val="center"/>
        <w:rPr>
          <w:sz w:val="28"/>
          <w:szCs w:val="28"/>
        </w:rPr>
      </w:pPr>
    </w:p>
    <w:p w:rsidR="00927DDC" w:rsidRPr="00F7747D" w:rsidRDefault="00927DDC" w:rsidP="00927DDC">
      <w:pPr>
        <w:jc w:val="center"/>
      </w:pPr>
    </w:p>
    <w:p w:rsidR="00927DDC" w:rsidRDefault="00962A88" w:rsidP="00962A88">
      <w:pPr>
        <w:tabs>
          <w:tab w:val="left" w:pos="2374"/>
        </w:tabs>
        <w:ind w:firstLine="567"/>
        <w:jc w:val="center"/>
        <w:rPr>
          <w:sz w:val="28"/>
          <w:szCs w:val="28"/>
        </w:rPr>
      </w:pPr>
      <w:r>
        <w:rPr>
          <w:noProof/>
          <w:sz w:val="28"/>
          <w:szCs w:val="28"/>
        </w:rPr>
        <w:drawing>
          <wp:inline distT="0" distB="0" distL="0" distR="0">
            <wp:extent cx="3846029" cy="1994597"/>
            <wp:effectExtent l="19050" t="0" r="2071" b="0"/>
            <wp:docPr id="32" name="Рисунок 8" descr="C:\Users\Константин\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онстантин\Desktop\11.jpg"/>
                    <pic:cNvPicPr>
                      <a:picLocks noChangeAspect="1" noChangeArrowheads="1"/>
                    </pic:cNvPicPr>
                  </pic:nvPicPr>
                  <pic:blipFill>
                    <a:blip r:embed="rId45" cstate="print"/>
                    <a:srcRect/>
                    <a:stretch>
                      <a:fillRect/>
                    </a:stretch>
                  </pic:blipFill>
                  <pic:spPr bwMode="auto">
                    <a:xfrm>
                      <a:off x="0" y="0"/>
                      <a:ext cx="3847203" cy="1995206"/>
                    </a:xfrm>
                    <a:prstGeom prst="rect">
                      <a:avLst/>
                    </a:prstGeom>
                    <a:noFill/>
                    <a:ln w="9525">
                      <a:noFill/>
                      <a:miter lim="800000"/>
                      <a:headEnd/>
                      <a:tailEnd/>
                    </a:ln>
                  </pic:spPr>
                </pic:pic>
              </a:graphicData>
            </a:graphic>
          </wp:inline>
        </w:drawing>
      </w:r>
    </w:p>
    <w:p w:rsidR="00927DDC" w:rsidRDefault="00927DDC" w:rsidP="002458A8">
      <w:pPr>
        <w:ind w:right="-425" w:firstLine="567"/>
        <w:jc w:val="both"/>
        <w:rPr>
          <w:sz w:val="28"/>
          <w:szCs w:val="28"/>
        </w:rPr>
      </w:pPr>
    </w:p>
    <w:p w:rsidR="00927DDC" w:rsidRDefault="00927DDC" w:rsidP="002458A8">
      <w:pPr>
        <w:ind w:right="-425" w:firstLine="567"/>
        <w:jc w:val="both"/>
        <w:rPr>
          <w:sz w:val="28"/>
          <w:szCs w:val="28"/>
        </w:rPr>
      </w:pPr>
    </w:p>
    <w:p w:rsidR="00927DDC" w:rsidRDefault="00927DDC" w:rsidP="002458A8">
      <w:pPr>
        <w:ind w:right="-425" w:firstLine="567"/>
        <w:jc w:val="both"/>
        <w:rPr>
          <w:sz w:val="28"/>
          <w:szCs w:val="28"/>
        </w:rPr>
      </w:pPr>
    </w:p>
    <w:p w:rsidR="009E0047" w:rsidRPr="00EA190F" w:rsidRDefault="009E0047" w:rsidP="009E0047">
      <w:pPr>
        <w:spacing w:after="120"/>
        <w:ind w:right="-283" w:firstLine="709"/>
        <w:jc w:val="center"/>
        <w:rPr>
          <w:sz w:val="28"/>
          <w:szCs w:val="28"/>
        </w:rPr>
      </w:pPr>
      <w:r>
        <w:rPr>
          <w:sz w:val="28"/>
          <w:szCs w:val="28"/>
        </w:rPr>
        <w:t xml:space="preserve">Рисунок 3.3- </w:t>
      </w:r>
      <w:r w:rsidRPr="00EA190F">
        <w:rPr>
          <w:sz w:val="28"/>
          <w:szCs w:val="28"/>
        </w:rPr>
        <w:t xml:space="preserve">Улично-дорожная сеть </w:t>
      </w:r>
      <w:r>
        <w:rPr>
          <w:sz w:val="28"/>
          <w:szCs w:val="28"/>
        </w:rPr>
        <w:t>западной</w:t>
      </w:r>
      <w:r w:rsidRPr="00EA190F">
        <w:rPr>
          <w:sz w:val="28"/>
          <w:szCs w:val="28"/>
        </w:rPr>
        <w:t xml:space="preserve"> части города </w:t>
      </w:r>
      <w:r>
        <w:rPr>
          <w:sz w:val="28"/>
          <w:szCs w:val="28"/>
        </w:rPr>
        <w:t>Ишима</w:t>
      </w:r>
      <w:r w:rsidRPr="00EA190F">
        <w:rPr>
          <w:sz w:val="28"/>
          <w:szCs w:val="28"/>
        </w:rPr>
        <w:t xml:space="preserve"> </w:t>
      </w:r>
      <w:r w:rsidRPr="00EA190F">
        <w:rPr>
          <w:bCs/>
          <w:sz w:val="28"/>
          <w:szCs w:val="28"/>
        </w:rPr>
        <w:t>находящаяся в муниципальной собственности.</w:t>
      </w:r>
    </w:p>
    <w:p w:rsidR="002B30CA" w:rsidRDefault="002B30CA" w:rsidP="002458A8">
      <w:pPr>
        <w:ind w:right="-425" w:firstLine="567"/>
        <w:jc w:val="both"/>
        <w:rPr>
          <w:sz w:val="28"/>
          <w:szCs w:val="28"/>
        </w:rPr>
      </w:pPr>
    </w:p>
    <w:p w:rsidR="002B30CA" w:rsidRDefault="002B30CA" w:rsidP="002458A8">
      <w:pPr>
        <w:ind w:right="-425" w:firstLine="567"/>
        <w:jc w:val="both"/>
        <w:rPr>
          <w:sz w:val="28"/>
          <w:szCs w:val="28"/>
        </w:rPr>
      </w:pPr>
    </w:p>
    <w:p w:rsidR="002B30CA" w:rsidRDefault="002B30CA" w:rsidP="002458A8">
      <w:pPr>
        <w:ind w:right="-425" w:firstLine="567"/>
        <w:jc w:val="both"/>
        <w:rPr>
          <w:sz w:val="28"/>
          <w:szCs w:val="28"/>
        </w:rPr>
      </w:pPr>
    </w:p>
    <w:p w:rsidR="00711F1F" w:rsidRDefault="00711F1F" w:rsidP="00BA5603">
      <w:pPr>
        <w:widowControl w:val="0"/>
        <w:ind w:right="-425" w:firstLine="567"/>
        <w:jc w:val="both"/>
        <w:rPr>
          <w:rStyle w:val="aff8"/>
          <w:b w:val="0"/>
          <w:i w:val="0"/>
          <w:color w:val="auto"/>
          <w:sz w:val="28"/>
          <w:szCs w:val="28"/>
        </w:rPr>
      </w:pPr>
      <w:r w:rsidRPr="00EF0F59">
        <w:rPr>
          <w:rStyle w:val="aff8"/>
          <w:b w:val="0"/>
          <w:i w:val="0"/>
          <w:color w:val="auto"/>
          <w:sz w:val="28"/>
          <w:szCs w:val="28"/>
        </w:rPr>
        <w:lastRenderedPageBreak/>
        <w:t xml:space="preserve">Основные характеристики УДС и автотранспорта приведены таблице </w:t>
      </w:r>
      <w:r w:rsidR="005F297E" w:rsidRPr="00EF0F59">
        <w:rPr>
          <w:rStyle w:val="aff8"/>
          <w:b w:val="0"/>
          <w:i w:val="0"/>
          <w:color w:val="auto"/>
          <w:sz w:val="28"/>
          <w:szCs w:val="28"/>
        </w:rPr>
        <w:t>3</w:t>
      </w:r>
      <w:r w:rsidRPr="00EF0F59">
        <w:rPr>
          <w:rStyle w:val="aff8"/>
          <w:b w:val="0"/>
          <w:i w:val="0"/>
          <w:color w:val="auto"/>
          <w:sz w:val="28"/>
          <w:szCs w:val="28"/>
        </w:rPr>
        <w:t xml:space="preserve">.1. </w:t>
      </w:r>
    </w:p>
    <w:p w:rsidR="00711F1F" w:rsidRPr="00EF0F59" w:rsidRDefault="00711F1F" w:rsidP="00711F1F">
      <w:pPr>
        <w:ind w:right="255"/>
        <w:jc w:val="both"/>
        <w:rPr>
          <w:rStyle w:val="aff8"/>
          <w:b w:val="0"/>
          <w:i w:val="0"/>
          <w:color w:val="auto"/>
          <w:sz w:val="28"/>
          <w:szCs w:val="28"/>
        </w:rPr>
      </w:pPr>
      <w:r w:rsidRPr="00EF0F59">
        <w:rPr>
          <w:rStyle w:val="aff8"/>
          <w:b w:val="0"/>
          <w:i w:val="0"/>
          <w:color w:val="auto"/>
          <w:sz w:val="28"/>
          <w:szCs w:val="28"/>
        </w:rPr>
        <w:t xml:space="preserve">Таблица </w:t>
      </w:r>
      <w:r w:rsidR="005F297E" w:rsidRPr="00EF0F59">
        <w:rPr>
          <w:rStyle w:val="aff8"/>
          <w:b w:val="0"/>
          <w:i w:val="0"/>
          <w:color w:val="auto"/>
          <w:sz w:val="28"/>
          <w:szCs w:val="28"/>
        </w:rPr>
        <w:t>3</w:t>
      </w:r>
      <w:r w:rsidRPr="00EF0F59">
        <w:rPr>
          <w:rStyle w:val="aff8"/>
          <w:b w:val="0"/>
          <w:i w:val="0"/>
          <w:color w:val="auto"/>
          <w:sz w:val="28"/>
          <w:szCs w:val="28"/>
        </w:rPr>
        <w:t>.1 - Основные характеристики УДС</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8"/>
        <w:gridCol w:w="2469"/>
        <w:gridCol w:w="2381"/>
      </w:tblGrid>
      <w:tr w:rsidR="00711F1F" w:rsidRPr="00B43847" w:rsidTr="00984743">
        <w:tc>
          <w:tcPr>
            <w:tcW w:w="4648" w:type="dxa"/>
          </w:tcPr>
          <w:p w:rsidR="00711F1F" w:rsidRPr="00EF0F59" w:rsidRDefault="00711F1F" w:rsidP="00984743">
            <w:pPr>
              <w:tabs>
                <w:tab w:val="num" w:pos="567"/>
              </w:tabs>
              <w:ind w:right="255"/>
              <w:jc w:val="both"/>
              <w:rPr>
                <w:rStyle w:val="aff8"/>
                <w:b w:val="0"/>
                <w:i w:val="0"/>
                <w:color w:val="auto"/>
                <w:sz w:val="28"/>
                <w:szCs w:val="28"/>
              </w:rPr>
            </w:pPr>
            <w:r w:rsidRPr="00EF0F59">
              <w:rPr>
                <w:rStyle w:val="aff8"/>
                <w:b w:val="0"/>
                <w:i w:val="0"/>
                <w:color w:val="auto"/>
                <w:sz w:val="28"/>
                <w:szCs w:val="28"/>
              </w:rPr>
              <w:t>Наименование показателя</w:t>
            </w:r>
          </w:p>
        </w:tc>
        <w:tc>
          <w:tcPr>
            <w:tcW w:w="2469" w:type="dxa"/>
          </w:tcPr>
          <w:p w:rsidR="00711F1F" w:rsidRPr="00EF0F59" w:rsidRDefault="00711F1F" w:rsidP="00984743">
            <w:pPr>
              <w:tabs>
                <w:tab w:val="num" w:pos="567"/>
              </w:tabs>
              <w:ind w:right="255"/>
              <w:jc w:val="both"/>
              <w:rPr>
                <w:rStyle w:val="aff8"/>
                <w:b w:val="0"/>
                <w:i w:val="0"/>
                <w:color w:val="auto"/>
                <w:sz w:val="28"/>
                <w:szCs w:val="28"/>
              </w:rPr>
            </w:pPr>
            <w:r w:rsidRPr="00EF0F59">
              <w:rPr>
                <w:rStyle w:val="aff8"/>
                <w:b w:val="0"/>
                <w:i w:val="0"/>
                <w:color w:val="auto"/>
                <w:sz w:val="28"/>
                <w:szCs w:val="28"/>
              </w:rPr>
              <w:t>Единица измерения</w:t>
            </w:r>
          </w:p>
        </w:tc>
        <w:tc>
          <w:tcPr>
            <w:tcW w:w="2381" w:type="dxa"/>
          </w:tcPr>
          <w:p w:rsidR="00711F1F" w:rsidRPr="00EF0F59" w:rsidRDefault="00711F1F" w:rsidP="00984743">
            <w:pPr>
              <w:tabs>
                <w:tab w:val="num" w:pos="567"/>
              </w:tabs>
              <w:ind w:right="255"/>
              <w:jc w:val="both"/>
              <w:rPr>
                <w:rStyle w:val="aff8"/>
                <w:b w:val="0"/>
                <w:i w:val="0"/>
                <w:color w:val="auto"/>
                <w:sz w:val="28"/>
                <w:szCs w:val="28"/>
              </w:rPr>
            </w:pPr>
            <w:r w:rsidRPr="00EF0F59">
              <w:rPr>
                <w:rStyle w:val="aff8"/>
                <w:b w:val="0"/>
                <w:i w:val="0"/>
                <w:color w:val="auto"/>
                <w:sz w:val="28"/>
                <w:szCs w:val="28"/>
              </w:rPr>
              <w:t>Количество</w:t>
            </w:r>
          </w:p>
        </w:tc>
      </w:tr>
      <w:tr w:rsidR="000B4CA3" w:rsidRPr="00B43847" w:rsidTr="000B4CA3">
        <w:trPr>
          <w:trHeight w:val="748"/>
        </w:trPr>
        <w:tc>
          <w:tcPr>
            <w:tcW w:w="4648" w:type="dxa"/>
          </w:tcPr>
          <w:p w:rsidR="000B4CA3" w:rsidRPr="00EF0F59" w:rsidRDefault="000B4CA3" w:rsidP="000B4CA3">
            <w:pPr>
              <w:tabs>
                <w:tab w:val="num" w:pos="567"/>
              </w:tabs>
              <w:ind w:right="255"/>
              <w:rPr>
                <w:rStyle w:val="aff8"/>
                <w:b w:val="0"/>
                <w:i w:val="0"/>
                <w:color w:val="auto"/>
                <w:sz w:val="28"/>
                <w:szCs w:val="28"/>
              </w:rPr>
            </w:pPr>
            <w:r>
              <w:rPr>
                <w:rStyle w:val="aff8"/>
                <w:b w:val="0"/>
                <w:i w:val="0"/>
                <w:color w:val="auto"/>
                <w:sz w:val="28"/>
                <w:szCs w:val="28"/>
              </w:rPr>
              <w:t>Зона улично-дорожной сети города Ишима</w:t>
            </w:r>
          </w:p>
        </w:tc>
        <w:tc>
          <w:tcPr>
            <w:tcW w:w="2469" w:type="dxa"/>
          </w:tcPr>
          <w:p w:rsidR="000B4CA3" w:rsidRPr="00EF0F59" w:rsidRDefault="000B4CA3" w:rsidP="000B4CA3">
            <w:pPr>
              <w:tabs>
                <w:tab w:val="num" w:pos="567"/>
              </w:tabs>
              <w:ind w:right="255"/>
              <w:jc w:val="center"/>
              <w:rPr>
                <w:rStyle w:val="aff8"/>
                <w:b w:val="0"/>
                <w:i w:val="0"/>
                <w:color w:val="auto"/>
                <w:sz w:val="28"/>
                <w:szCs w:val="28"/>
              </w:rPr>
            </w:pPr>
            <w:r>
              <w:rPr>
                <w:rStyle w:val="aff8"/>
                <w:b w:val="0"/>
                <w:i w:val="0"/>
                <w:color w:val="auto"/>
                <w:sz w:val="28"/>
                <w:szCs w:val="28"/>
              </w:rPr>
              <w:t>га</w:t>
            </w:r>
          </w:p>
        </w:tc>
        <w:tc>
          <w:tcPr>
            <w:tcW w:w="2381" w:type="dxa"/>
          </w:tcPr>
          <w:p w:rsidR="000B4CA3" w:rsidRPr="00EF0F59" w:rsidRDefault="000B4CA3" w:rsidP="000B4CA3">
            <w:pPr>
              <w:tabs>
                <w:tab w:val="num" w:pos="567"/>
              </w:tabs>
              <w:ind w:right="255"/>
              <w:jc w:val="center"/>
              <w:rPr>
                <w:rStyle w:val="aff8"/>
                <w:b w:val="0"/>
                <w:i w:val="0"/>
                <w:color w:val="auto"/>
                <w:sz w:val="28"/>
                <w:szCs w:val="28"/>
              </w:rPr>
            </w:pPr>
            <w:r>
              <w:rPr>
                <w:rStyle w:val="aff8"/>
                <w:b w:val="0"/>
                <w:i w:val="0"/>
                <w:color w:val="auto"/>
                <w:sz w:val="28"/>
                <w:szCs w:val="28"/>
              </w:rPr>
              <w:t>698,8</w:t>
            </w:r>
          </w:p>
        </w:tc>
      </w:tr>
      <w:tr w:rsidR="00711F1F" w:rsidRPr="00B43847" w:rsidTr="000B4CA3">
        <w:trPr>
          <w:trHeight w:val="973"/>
        </w:trPr>
        <w:tc>
          <w:tcPr>
            <w:tcW w:w="4648" w:type="dxa"/>
          </w:tcPr>
          <w:p w:rsidR="002C67C9" w:rsidRDefault="00711F1F" w:rsidP="00644C20">
            <w:pPr>
              <w:tabs>
                <w:tab w:val="num" w:pos="567"/>
              </w:tabs>
              <w:ind w:right="255"/>
              <w:rPr>
                <w:rStyle w:val="aff8"/>
                <w:b w:val="0"/>
                <w:i w:val="0"/>
                <w:color w:val="auto"/>
                <w:sz w:val="28"/>
                <w:szCs w:val="28"/>
              </w:rPr>
            </w:pPr>
            <w:r w:rsidRPr="00EF0F59">
              <w:rPr>
                <w:rStyle w:val="aff8"/>
                <w:b w:val="0"/>
                <w:i w:val="0"/>
                <w:color w:val="auto"/>
                <w:sz w:val="28"/>
                <w:szCs w:val="28"/>
              </w:rPr>
              <w:t xml:space="preserve">Общая протяженность </w:t>
            </w:r>
            <w:r w:rsidR="00644C20">
              <w:rPr>
                <w:rStyle w:val="aff8"/>
                <w:b w:val="0"/>
                <w:i w:val="0"/>
                <w:color w:val="auto"/>
                <w:sz w:val="28"/>
                <w:szCs w:val="28"/>
              </w:rPr>
              <w:t xml:space="preserve"> улиц и дорог общего пользования</w:t>
            </w:r>
            <w:r w:rsidR="000B4CA3">
              <w:rPr>
                <w:rStyle w:val="aff8"/>
                <w:b w:val="0"/>
                <w:i w:val="0"/>
                <w:color w:val="auto"/>
                <w:sz w:val="28"/>
                <w:szCs w:val="28"/>
              </w:rPr>
              <w:t>,</w:t>
            </w:r>
          </w:p>
          <w:p w:rsidR="000B4CA3" w:rsidRPr="00EF0F59" w:rsidRDefault="000B4CA3" w:rsidP="000B4CA3">
            <w:pPr>
              <w:tabs>
                <w:tab w:val="num" w:pos="567"/>
              </w:tabs>
              <w:ind w:right="255"/>
              <w:rPr>
                <w:rStyle w:val="aff8"/>
                <w:b w:val="0"/>
                <w:i w:val="0"/>
                <w:color w:val="auto"/>
                <w:sz w:val="28"/>
                <w:szCs w:val="28"/>
              </w:rPr>
            </w:pPr>
            <w:r>
              <w:rPr>
                <w:rStyle w:val="aff8"/>
                <w:b w:val="0"/>
                <w:i w:val="0"/>
                <w:color w:val="auto"/>
                <w:sz w:val="28"/>
                <w:szCs w:val="28"/>
              </w:rPr>
              <w:t>из них:</w:t>
            </w:r>
          </w:p>
        </w:tc>
        <w:tc>
          <w:tcPr>
            <w:tcW w:w="2469" w:type="dxa"/>
          </w:tcPr>
          <w:p w:rsidR="00711F1F" w:rsidRPr="00EF0F59" w:rsidRDefault="00711F1F" w:rsidP="000B4CA3">
            <w:pPr>
              <w:tabs>
                <w:tab w:val="num" w:pos="567"/>
              </w:tabs>
              <w:ind w:right="255"/>
              <w:jc w:val="center"/>
              <w:rPr>
                <w:rStyle w:val="aff8"/>
                <w:b w:val="0"/>
                <w:i w:val="0"/>
                <w:color w:val="auto"/>
                <w:sz w:val="28"/>
                <w:szCs w:val="28"/>
              </w:rPr>
            </w:pPr>
            <w:r w:rsidRPr="00EF0F59">
              <w:rPr>
                <w:rStyle w:val="aff8"/>
                <w:b w:val="0"/>
                <w:i w:val="0"/>
                <w:color w:val="auto"/>
                <w:sz w:val="28"/>
                <w:szCs w:val="28"/>
              </w:rPr>
              <w:t>км</w:t>
            </w:r>
          </w:p>
        </w:tc>
        <w:tc>
          <w:tcPr>
            <w:tcW w:w="2381" w:type="dxa"/>
          </w:tcPr>
          <w:p w:rsidR="002C67C9" w:rsidRPr="00EF0F59" w:rsidRDefault="000B4CA3" w:rsidP="000B4CA3">
            <w:pPr>
              <w:tabs>
                <w:tab w:val="num" w:pos="567"/>
              </w:tabs>
              <w:ind w:right="255"/>
              <w:jc w:val="center"/>
              <w:rPr>
                <w:rStyle w:val="aff8"/>
                <w:b w:val="0"/>
                <w:i w:val="0"/>
                <w:color w:val="auto"/>
                <w:sz w:val="28"/>
                <w:szCs w:val="28"/>
              </w:rPr>
            </w:pPr>
            <w:r>
              <w:rPr>
                <w:rStyle w:val="aff8"/>
                <w:b w:val="0"/>
                <w:i w:val="0"/>
                <w:color w:val="auto"/>
                <w:sz w:val="28"/>
                <w:szCs w:val="28"/>
              </w:rPr>
              <w:t>244,209</w:t>
            </w:r>
          </w:p>
          <w:p w:rsidR="002C67C9" w:rsidRDefault="002C67C9" w:rsidP="000B4CA3">
            <w:pPr>
              <w:tabs>
                <w:tab w:val="num" w:pos="567"/>
              </w:tabs>
              <w:ind w:right="255"/>
              <w:jc w:val="center"/>
              <w:rPr>
                <w:rStyle w:val="aff8"/>
                <w:b w:val="0"/>
                <w:i w:val="0"/>
                <w:color w:val="auto"/>
                <w:sz w:val="28"/>
                <w:szCs w:val="28"/>
              </w:rPr>
            </w:pPr>
          </w:p>
          <w:p w:rsidR="00711F1F" w:rsidRPr="00EF0F59" w:rsidRDefault="00711F1F" w:rsidP="000B4CA3">
            <w:pPr>
              <w:tabs>
                <w:tab w:val="num" w:pos="567"/>
              </w:tabs>
              <w:ind w:right="255"/>
              <w:jc w:val="center"/>
              <w:rPr>
                <w:rStyle w:val="aff8"/>
                <w:b w:val="0"/>
                <w:i w:val="0"/>
                <w:color w:val="auto"/>
                <w:sz w:val="28"/>
                <w:szCs w:val="28"/>
              </w:rPr>
            </w:pPr>
          </w:p>
        </w:tc>
      </w:tr>
      <w:tr w:rsidR="000B4CA3" w:rsidRPr="00B43847" w:rsidTr="000B4CA3">
        <w:trPr>
          <w:trHeight w:val="360"/>
        </w:trPr>
        <w:tc>
          <w:tcPr>
            <w:tcW w:w="4648" w:type="dxa"/>
          </w:tcPr>
          <w:p w:rsidR="000B4CA3" w:rsidRPr="00EF0F59" w:rsidRDefault="000B4CA3" w:rsidP="000B4CA3">
            <w:pPr>
              <w:tabs>
                <w:tab w:val="num" w:pos="567"/>
              </w:tabs>
              <w:ind w:right="255"/>
              <w:rPr>
                <w:rStyle w:val="aff8"/>
                <w:b w:val="0"/>
                <w:i w:val="0"/>
                <w:color w:val="auto"/>
                <w:sz w:val="28"/>
                <w:szCs w:val="28"/>
              </w:rPr>
            </w:pPr>
            <w:r>
              <w:rPr>
                <w:rStyle w:val="aff8"/>
                <w:b w:val="0"/>
                <w:i w:val="0"/>
                <w:color w:val="auto"/>
                <w:sz w:val="28"/>
                <w:szCs w:val="28"/>
              </w:rPr>
              <w:t xml:space="preserve">- грунтовых </w:t>
            </w:r>
          </w:p>
        </w:tc>
        <w:tc>
          <w:tcPr>
            <w:tcW w:w="2469" w:type="dxa"/>
          </w:tcPr>
          <w:p w:rsidR="000B4CA3" w:rsidRPr="00EF0F59" w:rsidRDefault="00A6266C" w:rsidP="000B4CA3">
            <w:pPr>
              <w:tabs>
                <w:tab w:val="num" w:pos="567"/>
              </w:tabs>
              <w:ind w:right="255"/>
              <w:jc w:val="center"/>
              <w:rPr>
                <w:rStyle w:val="aff8"/>
                <w:b w:val="0"/>
                <w:i w:val="0"/>
                <w:color w:val="auto"/>
                <w:sz w:val="28"/>
                <w:szCs w:val="28"/>
              </w:rPr>
            </w:pPr>
            <w:r>
              <w:rPr>
                <w:rStyle w:val="aff8"/>
                <w:b w:val="0"/>
                <w:i w:val="0"/>
                <w:color w:val="auto"/>
                <w:sz w:val="28"/>
                <w:szCs w:val="28"/>
              </w:rPr>
              <w:t>км</w:t>
            </w:r>
          </w:p>
        </w:tc>
        <w:tc>
          <w:tcPr>
            <w:tcW w:w="2381" w:type="dxa"/>
          </w:tcPr>
          <w:p w:rsidR="000B4CA3" w:rsidRPr="00EF0F59" w:rsidRDefault="00A6266C" w:rsidP="00A6266C">
            <w:pPr>
              <w:tabs>
                <w:tab w:val="num" w:pos="567"/>
              </w:tabs>
              <w:ind w:right="255"/>
              <w:jc w:val="center"/>
              <w:rPr>
                <w:rStyle w:val="aff8"/>
                <w:b w:val="0"/>
                <w:i w:val="0"/>
                <w:color w:val="auto"/>
                <w:sz w:val="28"/>
                <w:szCs w:val="28"/>
              </w:rPr>
            </w:pPr>
            <w:r>
              <w:rPr>
                <w:rStyle w:val="aff8"/>
                <w:b w:val="0"/>
                <w:i w:val="0"/>
                <w:color w:val="auto"/>
                <w:sz w:val="28"/>
                <w:szCs w:val="28"/>
              </w:rPr>
              <w:t>37,258</w:t>
            </w:r>
          </w:p>
        </w:tc>
      </w:tr>
      <w:tr w:rsidR="000B4CA3" w:rsidRPr="00B43847" w:rsidTr="000B4CA3">
        <w:trPr>
          <w:trHeight w:val="360"/>
        </w:trPr>
        <w:tc>
          <w:tcPr>
            <w:tcW w:w="4648" w:type="dxa"/>
          </w:tcPr>
          <w:p w:rsidR="000B4CA3" w:rsidRPr="00EF0F59" w:rsidRDefault="000B4CA3" w:rsidP="00A6266C">
            <w:pPr>
              <w:tabs>
                <w:tab w:val="num" w:pos="567"/>
              </w:tabs>
              <w:ind w:right="255"/>
              <w:rPr>
                <w:rStyle w:val="aff8"/>
                <w:b w:val="0"/>
                <w:i w:val="0"/>
                <w:color w:val="auto"/>
                <w:sz w:val="28"/>
                <w:szCs w:val="28"/>
              </w:rPr>
            </w:pPr>
            <w:r>
              <w:rPr>
                <w:rStyle w:val="aff8"/>
                <w:b w:val="0"/>
                <w:i w:val="0"/>
                <w:color w:val="auto"/>
                <w:sz w:val="28"/>
                <w:szCs w:val="28"/>
              </w:rPr>
              <w:t xml:space="preserve">- </w:t>
            </w:r>
            <w:r w:rsidR="00A6266C">
              <w:rPr>
                <w:rStyle w:val="aff8"/>
                <w:b w:val="0"/>
                <w:i w:val="0"/>
                <w:color w:val="auto"/>
                <w:sz w:val="28"/>
                <w:szCs w:val="28"/>
              </w:rPr>
              <w:t>щебеночное покрытие</w:t>
            </w:r>
          </w:p>
        </w:tc>
        <w:tc>
          <w:tcPr>
            <w:tcW w:w="2469" w:type="dxa"/>
          </w:tcPr>
          <w:p w:rsidR="000B4CA3" w:rsidRPr="00EF0F59" w:rsidRDefault="00A6266C" w:rsidP="00A6266C">
            <w:pPr>
              <w:tabs>
                <w:tab w:val="num" w:pos="567"/>
              </w:tabs>
              <w:ind w:right="255"/>
              <w:jc w:val="center"/>
              <w:rPr>
                <w:rStyle w:val="aff8"/>
                <w:b w:val="0"/>
                <w:i w:val="0"/>
                <w:color w:val="auto"/>
                <w:sz w:val="28"/>
                <w:szCs w:val="28"/>
              </w:rPr>
            </w:pPr>
            <w:r>
              <w:rPr>
                <w:rStyle w:val="aff8"/>
                <w:b w:val="0"/>
                <w:i w:val="0"/>
                <w:color w:val="auto"/>
                <w:sz w:val="28"/>
                <w:szCs w:val="28"/>
              </w:rPr>
              <w:t>км</w:t>
            </w:r>
          </w:p>
        </w:tc>
        <w:tc>
          <w:tcPr>
            <w:tcW w:w="2381" w:type="dxa"/>
          </w:tcPr>
          <w:p w:rsidR="000B4CA3" w:rsidRPr="00EF0F59" w:rsidRDefault="00A6266C" w:rsidP="00A6266C">
            <w:pPr>
              <w:tabs>
                <w:tab w:val="num" w:pos="567"/>
              </w:tabs>
              <w:ind w:right="255"/>
              <w:jc w:val="center"/>
              <w:rPr>
                <w:rStyle w:val="aff8"/>
                <w:b w:val="0"/>
                <w:i w:val="0"/>
                <w:color w:val="auto"/>
                <w:sz w:val="28"/>
                <w:szCs w:val="28"/>
              </w:rPr>
            </w:pPr>
            <w:r>
              <w:rPr>
                <w:rStyle w:val="aff8"/>
                <w:b w:val="0"/>
                <w:i w:val="0"/>
                <w:color w:val="auto"/>
                <w:sz w:val="28"/>
                <w:szCs w:val="28"/>
              </w:rPr>
              <w:t>50,969</w:t>
            </w:r>
          </w:p>
        </w:tc>
      </w:tr>
      <w:tr w:rsidR="000B4CA3" w:rsidRPr="00B43847" w:rsidTr="000B4CA3">
        <w:trPr>
          <w:trHeight w:val="360"/>
        </w:trPr>
        <w:tc>
          <w:tcPr>
            <w:tcW w:w="4648" w:type="dxa"/>
          </w:tcPr>
          <w:p w:rsidR="000B4CA3" w:rsidRPr="00EF0F59" w:rsidRDefault="00A6266C" w:rsidP="000B4CA3">
            <w:pPr>
              <w:tabs>
                <w:tab w:val="num" w:pos="567"/>
              </w:tabs>
              <w:ind w:right="255"/>
              <w:rPr>
                <w:rStyle w:val="aff8"/>
                <w:b w:val="0"/>
                <w:i w:val="0"/>
                <w:color w:val="auto"/>
                <w:sz w:val="28"/>
                <w:szCs w:val="28"/>
              </w:rPr>
            </w:pPr>
            <w:r>
              <w:rPr>
                <w:rStyle w:val="aff8"/>
                <w:b w:val="0"/>
                <w:i w:val="0"/>
                <w:color w:val="auto"/>
                <w:sz w:val="28"/>
                <w:szCs w:val="28"/>
              </w:rPr>
              <w:t>- асфальтобетонное покрытие</w:t>
            </w:r>
          </w:p>
        </w:tc>
        <w:tc>
          <w:tcPr>
            <w:tcW w:w="2469" w:type="dxa"/>
          </w:tcPr>
          <w:p w:rsidR="000B4CA3" w:rsidRPr="00EF0F59" w:rsidRDefault="00A6266C" w:rsidP="00A6266C">
            <w:pPr>
              <w:tabs>
                <w:tab w:val="num" w:pos="567"/>
              </w:tabs>
              <w:ind w:right="255"/>
              <w:jc w:val="center"/>
              <w:rPr>
                <w:rStyle w:val="aff8"/>
                <w:b w:val="0"/>
                <w:i w:val="0"/>
                <w:color w:val="auto"/>
                <w:sz w:val="28"/>
                <w:szCs w:val="28"/>
              </w:rPr>
            </w:pPr>
            <w:r>
              <w:rPr>
                <w:rStyle w:val="aff8"/>
                <w:b w:val="0"/>
                <w:i w:val="0"/>
                <w:color w:val="auto"/>
                <w:sz w:val="28"/>
                <w:szCs w:val="28"/>
              </w:rPr>
              <w:t>км</w:t>
            </w:r>
          </w:p>
        </w:tc>
        <w:tc>
          <w:tcPr>
            <w:tcW w:w="2381" w:type="dxa"/>
          </w:tcPr>
          <w:p w:rsidR="000B4CA3" w:rsidRPr="00EF0F59" w:rsidRDefault="00A6266C" w:rsidP="00A6266C">
            <w:pPr>
              <w:tabs>
                <w:tab w:val="num" w:pos="567"/>
              </w:tabs>
              <w:ind w:right="255"/>
              <w:jc w:val="center"/>
              <w:rPr>
                <w:rStyle w:val="aff8"/>
                <w:b w:val="0"/>
                <w:i w:val="0"/>
                <w:color w:val="auto"/>
                <w:sz w:val="28"/>
                <w:szCs w:val="28"/>
              </w:rPr>
            </w:pPr>
            <w:r>
              <w:rPr>
                <w:rStyle w:val="aff8"/>
                <w:b w:val="0"/>
                <w:i w:val="0"/>
                <w:color w:val="auto"/>
                <w:sz w:val="28"/>
                <w:szCs w:val="28"/>
              </w:rPr>
              <w:t>155,578</w:t>
            </w:r>
          </w:p>
        </w:tc>
      </w:tr>
      <w:tr w:rsidR="000B4CA3" w:rsidRPr="00B43847" w:rsidTr="000B4CA3">
        <w:trPr>
          <w:trHeight w:val="360"/>
        </w:trPr>
        <w:tc>
          <w:tcPr>
            <w:tcW w:w="4648" w:type="dxa"/>
          </w:tcPr>
          <w:p w:rsidR="000B4CA3" w:rsidRPr="00EF0F59" w:rsidRDefault="00A6266C" w:rsidP="000B4CA3">
            <w:pPr>
              <w:tabs>
                <w:tab w:val="num" w:pos="567"/>
              </w:tabs>
              <w:ind w:right="255"/>
              <w:rPr>
                <w:rStyle w:val="aff8"/>
                <w:b w:val="0"/>
                <w:i w:val="0"/>
                <w:color w:val="auto"/>
                <w:sz w:val="28"/>
                <w:szCs w:val="28"/>
              </w:rPr>
            </w:pPr>
            <w:r>
              <w:rPr>
                <w:rStyle w:val="aff8"/>
                <w:b w:val="0"/>
                <w:i w:val="0"/>
                <w:color w:val="auto"/>
                <w:sz w:val="28"/>
                <w:szCs w:val="28"/>
              </w:rPr>
              <w:t>-цементобетонное покрытие</w:t>
            </w:r>
          </w:p>
        </w:tc>
        <w:tc>
          <w:tcPr>
            <w:tcW w:w="2469" w:type="dxa"/>
          </w:tcPr>
          <w:p w:rsidR="000B4CA3" w:rsidRPr="00EF0F59" w:rsidRDefault="00A6266C" w:rsidP="00A6266C">
            <w:pPr>
              <w:tabs>
                <w:tab w:val="num" w:pos="567"/>
              </w:tabs>
              <w:ind w:right="255"/>
              <w:jc w:val="center"/>
              <w:rPr>
                <w:rStyle w:val="aff8"/>
                <w:b w:val="0"/>
                <w:i w:val="0"/>
                <w:color w:val="auto"/>
                <w:sz w:val="28"/>
                <w:szCs w:val="28"/>
              </w:rPr>
            </w:pPr>
            <w:r>
              <w:rPr>
                <w:rStyle w:val="aff8"/>
                <w:b w:val="0"/>
                <w:i w:val="0"/>
                <w:color w:val="auto"/>
                <w:sz w:val="28"/>
                <w:szCs w:val="28"/>
              </w:rPr>
              <w:t>км</w:t>
            </w:r>
          </w:p>
        </w:tc>
        <w:tc>
          <w:tcPr>
            <w:tcW w:w="2381" w:type="dxa"/>
          </w:tcPr>
          <w:p w:rsidR="000B4CA3" w:rsidRPr="00EF0F59" w:rsidRDefault="00A6266C" w:rsidP="00A6266C">
            <w:pPr>
              <w:tabs>
                <w:tab w:val="num" w:pos="567"/>
              </w:tabs>
              <w:ind w:right="255"/>
              <w:jc w:val="center"/>
              <w:rPr>
                <w:rStyle w:val="aff8"/>
                <w:b w:val="0"/>
                <w:i w:val="0"/>
                <w:color w:val="auto"/>
                <w:sz w:val="28"/>
                <w:szCs w:val="28"/>
              </w:rPr>
            </w:pPr>
            <w:r>
              <w:rPr>
                <w:rStyle w:val="aff8"/>
                <w:b w:val="0"/>
                <w:i w:val="0"/>
                <w:color w:val="auto"/>
                <w:sz w:val="28"/>
                <w:szCs w:val="28"/>
              </w:rPr>
              <w:t>0,404</w:t>
            </w:r>
          </w:p>
        </w:tc>
      </w:tr>
      <w:tr w:rsidR="00711F1F" w:rsidRPr="00B43847" w:rsidTr="00B36155">
        <w:tc>
          <w:tcPr>
            <w:tcW w:w="4648" w:type="dxa"/>
          </w:tcPr>
          <w:p w:rsidR="00711F1F" w:rsidRPr="00D60A08" w:rsidRDefault="00711F1F" w:rsidP="00B8664B">
            <w:pPr>
              <w:tabs>
                <w:tab w:val="num" w:pos="567"/>
              </w:tabs>
              <w:ind w:right="255"/>
              <w:rPr>
                <w:rStyle w:val="aff8"/>
                <w:b w:val="0"/>
                <w:i w:val="0"/>
                <w:color w:val="auto"/>
                <w:sz w:val="28"/>
                <w:szCs w:val="28"/>
              </w:rPr>
            </w:pPr>
            <w:r w:rsidRPr="00D60A08">
              <w:rPr>
                <w:rStyle w:val="aff8"/>
                <w:b w:val="0"/>
                <w:i w:val="0"/>
                <w:color w:val="auto"/>
                <w:sz w:val="28"/>
                <w:szCs w:val="28"/>
              </w:rPr>
              <w:t>Количество транспортных средств</w:t>
            </w:r>
            <w:r w:rsidR="0093392A">
              <w:rPr>
                <w:rStyle w:val="aff8"/>
                <w:b w:val="0"/>
                <w:i w:val="0"/>
                <w:color w:val="auto"/>
                <w:sz w:val="28"/>
                <w:szCs w:val="28"/>
              </w:rPr>
              <w:t xml:space="preserve"> </w:t>
            </w:r>
            <w:r w:rsidR="00D60A08" w:rsidRPr="00D60A08">
              <w:rPr>
                <w:rStyle w:val="aff8"/>
                <w:b w:val="0"/>
                <w:i w:val="0"/>
                <w:color w:val="auto"/>
                <w:sz w:val="28"/>
                <w:szCs w:val="28"/>
              </w:rPr>
              <w:t xml:space="preserve">на </w:t>
            </w:r>
            <w:r w:rsidR="00EF0F59" w:rsidRPr="00D60A08">
              <w:rPr>
                <w:rStyle w:val="aff8"/>
                <w:b w:val="0"/>
                <w:i w:val="0"/>
                <w:color w:val="auto"/>
                <w:sz w:val="28"/>
                <w:szCs w:val="28"/>
              </w:rPr>
              <w:t>01.01.2017</w:t>
            </w:r>
            <w:r w:rsidR="00B8664B">
              <w:rPr>
                <w:rStyle w:val="aff8"/>
                <w:b w:val="0"/>
                <w:i w:val="0"/>
                <w:color w:val="auto"/>
                <w:sz w:val="28"/>
                <w:szCs w:val="28"/>
              </w:rPr>
              <w:t>г</w:t>
            </w:r>
            <w:r w:rsidR="00EF0F59" w:rsidRPr="00D60A08">
              <w:rPr>
                <w:rStyle w:val="aff8"/>
                <w:b w:val="0"/>
                <w:i w:val="0"/>
                <w:color w:val="auto"/>
                <w:sz w:val="28"/>
                <w:szCs w:val="28"/>
              </w:rPr>
              <w:t>.</w:t>
            </w:r>
            <w:r w:rsidRPr="00D60A08">
              <w:rPr>
                <w:rStyle w:val="aff8"/>
                <w:b w:val="0"/>
                <w:i w:val="0"/>
                <w:color w:val="auto"/>
                <w:sz w:val="28"/>
                <w:szCs w:val="28"/>
              </w:rPr>
              <w:t>,</w:t>
            </w:r>
          </w:p>
        </w:tc>
        <w:tc>
          <w:tcPr>
            <w:tcW w:w="2469" w:type="dxa"/>
            <w:vAlign w:val="center"/>
          </w:tcPr>
          <w:p w:rsidR="00711F1F" w:rsidRPr="00D60A08" w:rsidRDefault="00711F1F" w:rsidP="00B36155">
            <w:pPr>
              <w:tabs>
                <w:tab w:val="num" w:pos="567"/>
              </w:tabs>
              <w:ind w:right="255"/>
              <w:jc w:val="center"/>
              <w:rPr>
                <w:rStyle w:val="aff8"/>
                <w:b w:val="0"/>
                <w:i w:val="0"/>
                <w:color w:val="auto"/>
                <w:sz w:val="28"/>
                <w:szCs w:val="28"/>
              </w:rPr>
            </w:pPr>
            <w:r w:rsidRPr="00D60A08">
              <w:rPr>
                <w:rStyle w:val="aff8"/>
                <w:b w:val="0"/>
                <w:i w:val="0"/>
                <w:color w:val="auto"/>
                <w:sz w:val="28"/>
                <w:szCs w:val="28"/>
              </w:rPr>
              <w:t>ед.</w:t>
            </w:r>
          </w:p>
        </w:tc>
        <w:tc>
          <w:tcPr>
            <w:tcW w:w="2381" w:type="dxa"/>
            <w:vAlign w:val="center"/>
          </w:tcPr>
          <w:p w:rsidR="00711F1F" w:rsidRPr="009308AF" w:rsidRDefault="00765AB9" w:rsidP="00D60A08">
            <w:pPr>
              <w:tabs>
                <w:tab w:val="num" w:pos="567"/>
              </w:tabs>
              <w:ind w:right="255"/>
              <w:jc w:val="center"/>
              <w:rPr>
                <w:rStyle w:val="aff8"/>
                <w:b w:val="0"/>
                <w:i w:val="0"/>
                <w:color w:val="auto"/>
                <w:sz w:val="28"/>
                <w:szCs w:val="28"/>
              </w:rPr>
            </w:pPr>
            <w:r w:rsidRPr="009308AF">
              <w:rPr>
                <w:rStyle w:val="aff8"/>
                <w:b w:val="0"/>
                <w:i w:val="0"/>
                <w:color w:val="auto"/>
                <w:sz w:val="28"/>
                <w:szCs w:val="28"/>
              </w:rPr>
              <w:t>42845</w:t>
            </w:r>
          </w:p>
        </w:tc>
      </w:tr>
      <w:tr w:rsidR="00711F1F" w:rsidRPr="00B43847" w:rsidTr="00B36155">
        <w:tc>
          <w:tcPr>
            <w:tcW w:w="4648" w:type="dxa"/>
          </w:tcPr>
          <w:p w:rsidR="00711F1F" w:rsidRPr="00D60A08" w:rsidRDefault="00D60A08" w:rsidP="00D60A08">
            <w:pPr>
              <w:tabs>
                <w:tab w:val="num" w:pos="567"/>
              </w:tabs>
              <w:ind w:right="255"/>
              <w:rPr>
                <w:rStyle w:val="aff8"/>
                <w:b w:val="0"/>
                <w:i w:val="0"/>
                <w:color w:val="auto"/>
                <w:sz w:val="28"/>
                <w:szCs w:val="28"/>
              </w:rPr>
            </w:pPr>
            <w:r w:rsidRPr="00D60A08">
              <w:rPr>
                <w:rStyle w:val="aff8"/>
                <w:b w:val="0"/>
                <w:i w:val="0"/>
                <w:color w:val="auto"/>
                <w:sz w:val="28"/>
                <w:szCs w:val="28"/>
              </w:rPr>
              <w:t>Среднегодовой п</w:t>
            </w:r>
            <w:r w:rsidR="00711F1F" w:rsidRPr="00D60A08">
              <w:rPr>
                <w:rStyle w:val="aff8"/>
                <w:b w:val="0"/>
                <w:i w:val="0"/>
                <w:color w:val="auto"/>
                <w:sz w:val="28"/>
                <w:szCs w:val="28"/>
              </w:rPr>
              <w:t>рирост автомобильного транспорта (201</w:t>
            </w:r>
            <w:r w:rsidRPr="00D60A08">
              <w:rPr>
                <w:rStyle w:val="aff8"/>
                <w:b w:val="0"/>
                <w:i w:val="0"/>
                <w:color w:val="auto"/>
                <w:sz w:val="28"/>
                <w:szCs w:val="28"/>
              </w:rPr>
              <w:t>6</w:t>
            </w:r>
            <w:r w:rsidR="00711F1F" w:rsidRPr="00D60A08">
              <w:rPr>
                <w:rStyle w:val="aff8"/>
                <w:b w:val="0"/>
                <w:i w:val="0"/>
                <w:color w:val="auto"/>
                <w:sz w:val="28"/>
                <w:szCs w:val="28"/>
              </w:rPr>
              <w:t>г. к 201</w:t>
            </w:r>
            <w:r w:rsidRPr="00D60A08">
              <w:rPr>
                <w:rStyle w:val="aff8"/>
                <w:b w:val="0"/>
                <w:i w:val="0"/>
                <w:color w:val="auto"/>
                <w:sz w:val="28"/>
                <w:szCs w:val="28"/>
              </w:rPr>
              <w:t>1</w:t>
            </w:r>
            <w:r w:rsidR="00711F1F" w:rsidRPr="00D60A08">
              <w:rPr>
                <w:rStyle w:val="aff8"/>
                <w:b w:val="0"/>
                <w:i w:val="0"/>
                <w:color w:val="auto"/>
                <w:sz w:val="28"/>
                <w:szCs w:val="28"/>
              </w:rPr>
              <w:t>г.)</w:t>
            </w:r>
            <w:r w:rsidRPr="00D60A08">
              <w:rPr>
                <w:rStyle w:val="aff8"/>
                <w:b w:val="0"/>
                <w:i w:val="0"/>
                <w:color w:val="auto"/>
                <w:sz w:val="28"/>
                <w:szCs w:val="28"/>
              </w:rPr>
              <w:t>,%</w:t>
            </w:r>
          </w:p>
        </w:tc>
        <w:tc>
          <w:tcPr>
            <w:tcW w:w="2469" w:type="dxa"/>
            <w:vAlign w:val="center"/>
          </w:tcPr>
          <w:p w:rsidR="00711F1F" w:rsidRPr="00D60A08" w:rsidRDefault="00711F1F" w:rsidP="00B36155">
            <w:pPr>
              <w:tabs>
                <w:tab w:val="num" w:pos="567"/>
              </w:tabs>
              <w:ind w:right="255"/>
              <w:jc w:val="center"/>
              <w:rPr>
                <w:rStyle w:val="aff8"/>
                <w:b w:val="0"/>
                <w:i w:val="0"/>
                <w:color w:val="auto"/>
                <w:sz w:val="28"/>
                <w:szCs w:val="28"/>
              </w:rPr>
            </w:pPr>
            <w:r w:rsidRPr="00D60A08">
              <w:rPr>
                <w:rStyle w:val="aff8"/>
                <w:b w:val="0"/>
                <w:i w:val="0"/>
                <w:color w:val="auto"/>
                <w:sz w:val="28"/>
                <w:szCs w:val="28"/>
              </w:rPr>
              <w:t>%</w:t>
            </w:r>
          </w:p>
        </w:tc>
        <w:tc>
          <w:tcPr>
            <w:tcW w:w="2381" w:type="dxa"/>
            <w:vAlign w:val="center"/>
          </w:tcPr>
          <w:p w:rsidR="00711F1F" w:rsidRPr="009308AF" w:rsidRDefault="004A5E79" w:rsidP="00D60A08">
            <w:pPr>
              <w:tabs>
                <w:tab w:val="num" w:pos="567"/>
              </w:tabs>
              <w:ind w:right="255"/>
              <w:jc w:val="center"/>
              <w:rPr>
                <w:rStyle w:val="aff8"/>
                <w:b w:val="0"/>
                <w:i w:val="0"/>
                <w:color w:val="auto"/>
                <w:sz w:val="28"/>
                <w:szCs w:val="28"/>
              </w:rPr>
            </w:pPr>
            <w:r w:rsidRPr="00CC2B43">
              <w:rPr>
                <w:rStyle w:val="aff8"/>
                <w:b w:val="0"/>
                <w:i w:val="0"/>
                <w:color w:val="auto"/>
                <w:sz w:val="28"/>
                <w:szCs w:val="28"/>
              </w:rPr>
              <w:t>1</w:t>
            </w:r>
          </w:p>
        </w:tc>
      </w:tr>
      <w:tr w:rsidR="00711F1F" w:rsidRPr="00EF0F59" w:rsidTr="00B36155">
        <w:trPr>
          <w:trHeight w:val="567"/>
        </w:trPr>
        <w:tc>
          <w:tcPr>
            <w:tcW w:w="4648" w:type="dxa"/>
          </w:tcPr>
          <w:p w:rsidR="00711F1F" w:rsidRPr="00EF0F59" w:rsidRDefault="00711F1F" w:rsidP="00984743">
            <w:pPr>
              <w:tabs>
                <w:tab w:val="num" w:pos="567"/>
              </w:tabs>
              <w:ind w:right="255"/>
              <w:rPr>
                <w:rStyle w:val="aff8"/>
                <w:b w:val="0"/>
                <w:i w:val="0"/>
                <w:color w:val="auto"/>
                <w:sz w:val="28"/>
                <w:szCs w:val="28"/>
              </w:rPr>
            </w:pPr>
            <w:r w:rsidRPr="00EF0F59">
              <w:rPr>
                <w:rStyle w:val="aff8"/>
                <w:b w:val="0"/>
                <w:i w:val="0"/>
                <w:color w:val="auto"/>
                <w:sz w:val="28"/>
                <w:szCs w:val="28"/>
              </w:rPr>
              <w:t xml:space="preserve">Численность населения на 01.01.2017г. </w:t>
            </w:r>
          </w:p>
        </w:tc>
        <w:tc>
          <w:tcPr>
            <w:tcW w:w="2469" w:type="dxa"/>
            <w:vAlign w:val="center"/>
          </w:tcPr>
          <w:p w:rsidR="00711F1F" w:rsidRPr="00EF0F59" w:rsidRDefault="00711F1F" w:rsidP="00B36155">
            <w:pPr>
              <w:tabs>
                <w:tab w:val="num" w:pos="567"/>
              </w:tabs>
              <w:ind w:right="255"/>
              <w:jc w:val="center"/>
              <w:rPr>
                <w:rStyle w:val="aff8"/>
                <w:b w:val="0"/>
                <w:i w:val="0"/>
                <w:color w:val="auto"/>
                <w:sz w:val="28"/>
                <w:szCs w:val="28"/>
              </w:rPr>
            </w:pPr>
            <w:r w:rsidRPr="00EF0F59">
              <w:rPr>
                <w:rStyle w:val="aff8"/>
                <w:b w:val="0"/>
                <w:i w:val="0"/>
                <w:color w:val="auto"/>
                <w:sz w:val="28"/>
                <w:szCs w:val="28"/>
              </w:rPr>
              <w:t>тыс.чел.</w:t>
            </w:r>
          </w:p>
        </w:tc>
        <w:tc>
          <w:tcPr>
            <w:tcW w:w="2381" w:type="dxa"/>
            <w:vAlign w:val="center"/>
          </w:tcPr>
          <w:p w:rsidR="00711F1F" w:rsidRPr="00EF0F59" w:rsidRDefault="00B8664B" w:rsidP="00A07D16">
            <w:pPr>
              <w:tabs>
                <w:tab w:val="num" w:pos="567"/>
              </w:tabs>
              <w:ind w:right="255"/>
              <w:jc w:val="center"/>
              <w:rPr>
                <w:rStyle w:val="aff8"/>
                <w:b w:val="0"/>
                <w:i w:val="0"/>
                <w:color w:val="auto"/>
                <w:sz w:val="28"/>
                <w:szCs w:val="28"/>
              </w:rPr>
            </w:pPr>
            <w:r>
              <w:rPr>
                <w:rStyle w:val="aff8"/>
                <w:b w:val="0"/>
                <w:i w:val="0"/>
                <w:color w:val="auto"/>
                <w:sz w:val="28"/>
                <w:szCs w:val="28"/>
              </w:rPr>
              <w:t>65259</w:t>
            </w:r>
          </w:p>
        </w:tc>
      </w:tr>
      <w:tr w:rsidR="00711F1F" w:rsidRPr="00B43847" w:rsidTr="00B36155">
        <w:tc>
          <w:tcPr>
            <w:tcW w:w="4648" w:type="dxa"/>
          </w:tcPr>
          <w:p w:rsidR="00711F1F" w:rsidRPr="00856F72" w:rsidRDefault="00711F1F" w:rsidP="00984743">
            <w:pPr>
              <w:tabs>
                <w:tab w:val="num" w:pos="567"/>
              </w:tabs>
              <w:ind w:right="255"/>
              <w:rPr>
                <w:rStyle w:val="aff8"/>
                <w:b w:val="0"/>
                <w:i w:val="0"/>
                <w:color w:val="auto"/>
                <w:sz w:val="28"/>
                <w:szCs w:val="28"/>
              </w:rPr>
            </w:pPr>
            <w:r w:rsidRPr="00856F72">
              <w:rPr>
                <w:rStyle w:val="aff8"/>
                <w:b w:val="0"/>
                <w:i w:val="0"/>
                <w:color w:val="auto"/>
                <w:sz w:val="28"/>
                <w:szCs w:val="28"/>
              </w:rPr>
              <w:t>Количество светофорных объектов</w:t>
            </w:r>
          </w:p>
        </w:tc>
        <w:tc>
          <w:tcPr>
            <w:tcW w:w="2469" w:type="dxa"/>
            <w:vAlign w:val="center"/>
          </w:tcPr>
          <w:p w:rsidR="00711F1F" w:rsidRPr="00856F72" w:rsidRDefault="00711F1F" w:rsidP="00B36155">
            <w:pPr>
              <w:tabs>
                <w:tab w:val="num" w:pos="567"/>
              </w:tabs>
              <w:ind w:right="255"/>
              <w:jc w:val="center"/>
              <w:rPr>
                <w:rStyle w:val="aff8"/>
                <w:b w:val="0"/>
                <w:i w:val="0"/>
                <w:color w:val="auto"/>
                <w:sz w:val="28"/>
                <w:szCs w:val="28"/>
              </w:rPr>
            </w:pPr>
            <w:r w:rsidRPr="00856F72">
              <w:rPr>
                <w:rStyle w:val="aff8"/>
                <w:b w:val="0"/>
                <w:i w:val="0"/>
                <w:color w:val="auto"/>
                <w:sz w:val="28"/>
                <w:szCs w:val="28"/>
              </w:rPr>
              <w:t>шт.</w:t>
            </w:r>
          </w:p>
        </w:tc>
        <w:tc>
          <w:tcPr>
            <w:tcW w:w="2381" w:type="dxa"/>
            <w:vAlign w:val="center"/>
          </w:tcPr>
          <w:p w:rsidR="00711F1F" w:rsidRPr="00856F72" w:rsidRDefault="00C270DC" w:rsidP="00856F72">
            <w:pPr>
              <w:tabs>
                <w:tab w:val="num" w:pos="567"/>
              </w:tabs>
              <w:ind w:right="255"/>
              <w:jc w:val="center"/>
              <w:rPr>
                <w:rStyle w:val="aff8"/>
                <w:b w:val="0"/>
                <w:i w:val="0"/>
                <w:color w:val="auto"/>
                <w:sz w:val="28"/>
                <w:szCs w:val="28"/>
              </w:rPr>
            </w:pPr>
            <w:r>
              <w:rPr>
                <w:rStyle w:val="aff8"/>
                <w:b w:val="0"/>
                <w:i w:val="0"/>
                <w:color w:val="auto"/>
                <w:sz w:val="28"/>
                <w:szCs w:val="28"/>
              </w:rPr>
              <w:t>26</w:t>
            </w:r>
          </w:p>
        </w:tc>
      </w:tr>
    </w:tbl>
    <w:p w:rsidR="00711F1F" w:rsidRPr="00B43847" w:rsidRDefault="00711F1F" w:rsidP="00711F1F">
      <w:pPr>
        <w:ind w:left="567" w:right="255" w:firstLine="851"/>
        <w:jc w:val="both"/>
        <w:rPr>
          <w:rStyle w:val="aff8"/>
          <w:b w:val="0"/>
          <w:i w:val="0"/>
          <w:sz w:val="28"/>
          <w:szCs w:val="28"/>
        </w:rPr>
      </w:pPr>
    </w:p>
    <w:p w:rsidR="00856F72" w:rsidRPr="009308AF" w:rsidRDefault="00856F72" w:rsidP="00EC1348">
      <w:pPr>
        <w:widowControl w:val="0"/>
        <w:ind w:right="-425" w:firstLine="567"/>
        <w:jc w:val="both"/>
        <w:rPr>
          <w:sz w:val="28"/>
          <w:szCs w:val="28"/>
        </w:rPr>
      </w:pPr>
      <w:r w:rsidRPr="00EC1348">
        <w:rPr>
          <w:sz w:val="28"/>
          <w:szCs w:val="28"/>
        </w:rPr>
        <w:t xml:space="preserve">На различных участках улично-дорожной сети при переходе через </w:t>
      </w:r>
      <w:r w:rsidR="00765AB9" w:rsidRPr="00282D0F">
        <w:rPr>
          <w:sz w:val="28"/>
          <w:szCs w:val="28"/>
        </w:rPr>
        <w:t xml:space="preserve">Транссибирскую </w:t>
      </w:r>
      <w:r w:rsidR="008C322A" w:rsidRPr="00282D0F">
        <w:rPr>
          <w:sz w:val="28"/>
          <w:szCs w:val="28"/>
        </w:rPr>
        <w:t>железнодорожную магистраль, через реку Карасуль,</w:t>
      </w:r>
      <w:r w:rsidR="00580E2C" w:rsidRPr="00282D0F">
        <w:rPr>
          <w:sz w:val="28"/>
          <w:szCs w:val="28"/>
        </w:rPr>
        <w:t xml:space="preserve"> Мергенька, Ишим</w:t>
      </w:r>
      <w:r w:rsidR="00765AB9" w:rsidRPr="00282D0F">
        <w:rPr>
          <w:sz w:val="28"/>
          <w:szCs w:val="28"/>
        </w:rPr>
        <w:t xml:space="preserve">, </w:t>
      </w:r>
      <w:r w:rsidRPr="009308AF">
        <w:rPr>
          <w:sz w:val="28"/>
          <w:szCs w:val="28"/>
        </w:rPr>
        <w:t xml:space="preserve">имеется </w:t>
      </w:r>
      <w:r w:rsidR="003C4901" w:rsidRPr="009308AF">
        <w:rPr>
          <w:sz w:val="28"/>
          <w:szCs w:val="28"/>
        </w:rPr>
        <w:t>2</w:t>
      </w:r>
      <w:r w:rsidRPr="009308AF">
        <w:rPr>
          <w:sz w:val="28"/>
          <w:szCs w:val="28"/>
        </w:rPr>
        <w:t xml:space="preserve"> </w:t>
      </w:r>
      <w:r w:rsidR="008C322A" w:rsidRPr="009308AF">
        <w:rPr>
          <w:sz w:val="28"/>
          <w:szCs w:val="28"/>
        </w:rPr>
        <w:t xml:space="preserve">путепровода и </w:t>
      </w:r>
      <w:r w:rsidR="00580E2C" w:rsidRPr="009308AF">
        <w:rPr>
          <w:sz w:val="28"/>
          <w:szCs w:val="28"/>
        </w:rPr>
        <w:t>11</w:t>
      </w:r>
      <w:r w:rsidR="003C4901" w:rsidRPr="009308AF">
        <w:rPr>
          <w:sz w:val="28"/>
          <w:szCs w:val="28"/>
        </w:rPr>
        <w:t xml:space="preserve"> </w:t>
      </w:r>
      <w:r w:rsidRPr="009308AF">
        <w:rPr>
          <w:sz w:val="28"/>
          <w:szCs w:val="28"/>
        </w:rPr>
        <w:t>автодорожных моста:</w:t>
      </w:r>
    </w:p>
    <w:p w:rsidR="00856F72" w:rsidRPr="00282D0F" w:rsidRDefault="00856F72" w:rsidP="00282D0F">
      <w:pPr>
        <w:pStyle w:val="S1"/>
      </w:pPr>
      <w:r w:rsidRPr="00282D0F">
        <w:t xml:space="preserve">- ул. </w:t>
      </w:r>
      <w:r w:rsidR="008C322A" w:rsidRPr="00282D0F">
        <w:t xml:space="preserve">Артиллерийская </w:t>
      </w:r>
    </w:p>
    <w:p w:rsidR="007A721A" w:rsidRPr="00282D0F" w:rsidRDefault="00856F72" w:rsidP="00282D0F">
      <w:pPr>
        <w:pStyle w:val="S1"/>
      </w:pPr>
      <w:r w:rsidRPr="00282D0F">
        <w:t xml:space="preserve">- ул. </w:t>
      </w:r>
      <w:r w:rsidR="007A721A" w:rsidRPr="00282D0F">
        <w:t>Путиловская</w:t>
      </w:r>
    </w:p>
    <w:p w:rsidR="007A721A" w:rsidRPr="00282D0F" w:rsidRDefault="007A721A" w:rsidP="00282D0F">
      <w:pPr>
        <w:pStyle w:val="S1"/>
      </w:pPr>
      <w:r w:rsidRPr="00282D0F">
        <w:t>- ул. Ленинградская</w:t>
      </w:r>
    </w:p>
    <w:p w:rsidR="00580E2C" w:rsidRPr="00282D0F" w:rsidRDefault="00580E2C" w:rsidP="00282D0F">
      <w:pPr>
        <w:pStyle w:val="S1"/>
      </w:pPr>
      <w:r w:rsidRPr="00282D0F">
        <w:t>- ул. Бригадная</w:t>
      </w:r>
    </w:p>
    <w:p w:rsidR="00580E2C" w:rsidRPr="00282D0F" w:rsidRDefault="00580E2C" w:rsidP="00282D0F">
      <w:pPr>
        <w:pStyle w:val="S1"/>
      </w:pPr>
      <w:r w:rsidRPr="00282D0F">
        <w:t>- ул. 2-я Северная</w:t>
      </w:r>
    </w:p>
    <w:p w:rsidR="00580E2C" w:rsidRPr="00282D0F" w:rsidRDefault="00580E2C" w:rsidP="00282D0F">
      <w:pPr>
        <w:pStyle w:val="S1"/>
      </w:pPr>
      <w:r w:rsidRPr="00282D0F">
        <w:t>- ул. Ленина</w:t>
      </w:r>
    </w:p>
    <w:p w:rsidR="00580E2C" w:rsidRPr="00282D0F" w:rsidRDefault="00580E2C" w:rsidP="00282D0F">
      <w:pPr>
        <w:pStyle w:val="S1"/>
      </w:pPr>
      <w:r w:rsidRPr="00282D0F">
        <w:t>- ул. Докучаева</w:t>
      </w:r>
    </w:p>
    <w:p w:rsidR="007A721A" w:rsidRPr="00282D0F" w:rsidRDefault="007A721A" w:rsidP="00282D0F">
      <w:pPr>
        <w:pStyle w:val="S1"/>
      </w:pPr>
      <w:r w:rsidRPr="00282D0F">
        <w:t>- ул. Магистральная</w:t>
      </w:r>
    </w:p>
    <w:p w:rsidR="00580E2C" w:rsidRPr="00282D0F" w:rsidRDefault="00580E2C" w:rsidP="00282D0F">
      <w:pPr>
        <w:pStyle w:val="S1"/>
      </w:pPr>
      <w:r w:rsidRPr="00282D0F">
        <w:t>- ул. Чапаева</w:t>
      </w:r>
    </w:p>
    <w:p w:rsidR="00856F72" w:rsidRPr="00282D0F" w:rsidRDefault="007A721A" w:rsidP="00282D0F">
      <w:pPr>
        <w:pStyle w:val="S1"/>
      </w:pPr>
      <w:r w:rsidRPr="00282D0F">
        <w:t>- ул. Сурикова</w:t>
      </w:r>
    </w:p>
    <w:p w:rsidR="007A721A" w:rsidRPr="00282D0F" w:rsidRDefault="007A721A" w:rsidP="00282D0F">
      <w:pPr>
        <w:pStyle w:val="S1"/>
      </w:pPr>
      <w:r w:rsidRPr="00282D0F">
        <w:t>- ул. Смычка</w:t>
      </w:r>
    </w:p>
    <w:p w:rsidR="007A721A" w:rsidRPr="00282D0F" w:rsidRDefault="007A721A" w:rsidP="00282D0F">
      <w:pPr>
        <w:pStyle w:val="S1"/>
      </w:pPr>
      <w:r w:rsidRPr="00282D0F">
        <w:t>- ул. Ялуторовская</w:t>
      </w:r>
    </w:p>
    <w:p w:rsidR="00580E2C" w:rsidRPr="00282D0F" w:rsidRDefault="00580E2C" w:rsidP="00282D0F">
      <w:pPr>
        <w:pStyle w:val="S1"/>
      </w:pPr>
      <w:r w:rsidRPr="00282D0F">
        <w:t>- ул. Коркинская</w:t>
      </w:r>
    </w:p>
    <w:p w:rsidR="00151A63" w:rsidRPr="009308AF" w:rsidRDefault="00151A63" w:rsidP="00151A63">
      <w:pPr>
        <w:ind w:firstLine="709"/>
        <w:jc w:val="both"/>
        <w:rPr>
          <w:rStyle w:val="aff8"/>
          <w:b w:val="0"/>
          <w:i w:val="0"/>
          <w:color w:val="auto"/>
          <w:sz w:val="28"/>
          <w:szCs w:val="28"/>
        </w:rPr>
      </w:pPr>
      <w:r w:rsidRPr="002B57E7">
        <w:rPr>
          <w:rStyle w:val="aff8"/>
          <w:b w:val="0"/>
          <w:i w:val="0"/>
          <w:color w:val="auto"/>
          <w:sz w:val="28"/>
          <w:szCs w:val="28"/>
        </w:rPr>
        <w:lastRenderedPageBreak/>
        <w:t xml:space="preserve">Ввиду того, что пропускная способность магистральной уличной сети была рассчитана в свое время при нормативном по СНиПу уровне автомобилизации 150-180  легковых автомобилей на 1000 жителей, сегодня затруднения в организации транспортного движения в городе возникли из-за </w:t>
      </w:r>
      <w:r w:rsidRPr="009308AF">
        <w:rPr>
          <w:rStyle w:val="aff8"/>
          <w:b w:val="0"/>
          <w:i w:val="0"/>
          <w:color w:val="auto"/>
          <w:sz w:val="28"/>
          <w:szCs w:val="28"/>
        </w:rPr>
        <w:t>непредвиденного прежде быстрого роста количества автомобилей.</w:t>
      </w:r>
    </w:p>
    <w:p w:rsidR="00151A63" w:rsidRPr="009308AF" w:rsidRDefault="00151A63" w:rsidP="00E05A69">
      <w:pPr>
        <w:ind w:firstLine="709"/>
        <w:jc w:val="both"/>
        <w:rPr>
          <w:rStyle w:val="aff8"/>
          <w:b w:val="0"/>
          <w:i w:val="0"/>
          <w:color w:val="auto"/>
          <w:sz w:val="28"/>
          <w:szCs w:val="28"/>
        </w:rPr>
      </w:pPr>
      <w:r w:rsidRPr="009308AF">
        <w:rPr>
          <w:rStyle w:val="aff8"/>
          <w:b w:val="0"/>
          <w:i w:val="0"/>
          <w:color w:val="auto"/>
          <w:sz w:val="28"/>
          <w:szCs w:val="28"/>
        </w:rPr>
        <w:t>Современный показатель автомобилизации в городе достиг 359 автомобилей на 1000 жителей, т.е.плотность движения увеличилась в 2 раза. Следует отметить при этом, что европейский уровень сегодня    составляет 400-500 автомобилей на 1000 жителей.</w:t>
      </w:r>
      <w:r w:rsidR="00E05A69" w:rsidRPr="009308AF">
        <w:rPr>
          <w:rStyle w:val="aff8"/>
          <w:b w:val="0"/>
          <w:i w:val="0"/>
          <w:color w:val="auto"/>
          <w:sz w:val="28"/>
          <w:szCs w:val="28"/>
        </w:rPr>
        <w:t xml:space="preserve"> </w:t>
      </w:r>
      <w:r w:rsidRPr="009308AF">
        <w:rPr>
          <w:rStyle w:val="aff8"/>
          <w:b w:val="0"/>
          <w:i w:val="0"/>
          <w:color w:val="auto"/>
          <w:sz w:val="28"/>
          <w:szCs w:val="28"/>
        </w:rPr>
        <w:t>Безусловно, это обстоятельство оказывает влияние на работу транспортной сети в городе на основных магистралях, где улично-дорожная сеть крайне перегружена</w:t>
      </w:r>
    </w:p>
    <w:p w:rsidR="00903E3F" w:rsidRPr="00711F1F" w:rsidRDefault="00903E3F" w:rsidP="00594647">
      <w:pPr>
        <w:ind w:firstLine="709"/>
        <w:jc w:val="both"/>
        <w:rPr>
          <w:rFonts w:eastAsia="SimSun"/>
          <w:sz w:val="28"/>
          <w:szCs w:val="28"/>
        </w:rPr>
      </w:pPr>
      <w:r w:rsidRPr="00711F1F">
        <w:rPr>
          <w:rFonts w:eastAsia="SimSun"/>
          <w:sz w:val="28"/>
          <w:szCs w:val="28"/>
        </w:rPr>
        <w:t>В результате анализа достигнутого уровня развития улично-дорожной сети городского округа выявлены следующие недостатки:</w:t>
      </w:r>
    </w:p>
    <w:p w:rsidR="00A83CB8" w:rsidRDefault="00903E3F" w:rsidP="00594647">
      <w:pPr>
        <w:pStyle w:val="af"/>
        <w:ind w:left="0" w:right="-425" w:firstLine="567"/>
        <w:contextualSpacing/>
        <w:rPr>
          <w:rFonts w:eastAsia="SimSun"/>
        </w:rPr>
      </w:pPr>
      <w:r w:rsidRPr="00711F1F">
        <w:rPr>
          <w:rFonts w:eastAsia="SimSun"/>
        </w:rPr>
        <w:t xml:space="preserve">- слабая связанность между функциональными элементами города, </w:t>
      </w:r>
    </w:p>
    <w:p w:rsidR="00903E3F" w:rsidRPr="00711F1F" w:rsidRDefault="00903E3F" w:rsidP="00594647">
      <w:pPr>
        <w:pStyle w:val="af"/>
        <w:ind w:left="0" w:right="-425" w:firstLine="567"/>
        <w:contextualSpacing/>
        <w:rPr>
          <w:rFonts w:eastAsia="SimSun"/>
        </w:rPr>
      </w:pPr>
      <w:r w:rsidRPr="00711F1F">
        <w:rPr>
          <w:rFonts w:eastAsia="SimSun"/>
        </w:rPr>
        <w:t>в частности, жилой зоны с промышленными зонами города;</w:t>
      </w:r>
    </w:p>
    <w:p w:rsidR="00903E3F" w:rsidRDefault="00ED541B" w:rsidP="00903E3F">
      <w:pPr>
        <w:pStyle w:val="af"/>
        <w:ind w:left="0" w:firstLine="567"/>
        <w:contextualSpacing/>
        <w:rPr>
          <w:rFonts w:eastAsia="SimSun"/>
        </w:rPr>
      </w:pPr>
      <w:r>
        <w:rPr>
          <w:rFonts w:eastAsia="SimSun"/>
        </w:rPr>
        <w:t>-</w:t>
      </w:r>
      <w:r w:rsidR="00A83CB8">
        <w:rPr>
          <w:rFonts w:eastAsia="SimSun"/>
        </w:rPr>
        <w:tab/>
        <w:t xml:space="preserve">  </w:t>
      </w:r>
      <w:r w:rsidR="00903E3F" w:rsidRPr="00711F1F">
        <w:rPr>
          <w:rFonts w:eastAsia="SimSun"/>
        </w:rPr>
        <w:t>фрагментарная не достроенная сеть дорог</w:t>
      </w:r>
      <w:r>
        <w:rPr>
          <w:rFonts w:eastAsia="SimSun"/>
        </w:rPr>
        <w:t>.</w:t>
      </w:r>
      <w:r w:rsidR="00903E3F" w:rsidRPr="00711F1F">
        <w:rPr>
          <w:rFonts w:eastAsia="SimSun"/>
        </w:rPr>
        <w:t xml:space="preserve"> </w:t>
      </w:r>
      <w:r w:rsidRPr="00ED541B">
        <w:rPr>
          <w:rFonts w:eastAsia="SimSun"/>
        </w:rPr>
        <w:t>Недостаточная протяженность магистралей общегородского и районного значения;</w:t>
      </w:r>
    </w:p>
    <w:p w:rsidR="00ED541B" w:rsidRPr="00ED541B" w:rsidRDefault="00ED541B" w:rsidP="00ED541B">
      <w:pPr>
        <w:pStyle w:val="af"/>
        <w:ind w:left="0" w:firstLine="567"/>
        <w:contextualSpacing/>
        <w:rPr>
          <w:rFonts w:eastAsia="SimSun"/>
        </w:rPr>
      </w:pPr>
      <w:r>
        <w:rPr>
          <w:rFonts w:eastAsia="SimSun"/>
        </w:rPr>
        <w:t>-   н</w:t>
      </w:r>
      <w:r w:rsidRPr="00ED541B">
        <w:rPr>
          <w:rFonts w:eastAsia="SimSun"/>
        </w:rPr>
        <w:t>аличие тупиковых дорог;</w:t>
      </w:r>
    </w:p>
    <w:p w:rsidR="00ED541B" w:rsidRPr="00ED541B" w:rsidRDefault="00A83CB8" w:rsidP="00ED541B">
      <w:pPr>
        <w:pStyle w:val="af"/>
        <w:ind w:left="0" w:firstLine="567"/>
        <w:contextualSpacing/>
        <w:rPr>
          <w:rFonts w:eastAsia="SimSun"/>
        </w:rPr>
      </w:pPr>
      <w:r>
        <w:rPr>
          <w:rFonts w:eastAsia="SimSun"/>
        </w:rPr>
        <w:t>-</w:t>
      </w:r>
      <w:r>
        <w:rPr>
          <w:rFonts w:eastAsia="SimSun"/>
        </w:rPr>
        <w:tab/>
        <w:t xml:space="preserve">  </w:t>
      </w:r>
      <w:r w:rsidR="00903E3F" w:rsidRPr="00711F1F">
        <w:rPr>
          <w:rFonts w:eastAsia="SimSun"/>
        </w:rPr>
        <w:t xml:space="preserve">низкая </w:t>
      </w:r>
      <w:r w:rsidR="00ED541B" w:rsidRPr="00ED541B">
        <w:rPr>
          <w:rFonts w:eastAsia="SimSun"/>
        </w:rPr>
        <w:t>пропускная способность дорог на отдельных территориях города;</w:t>
      </w:r>
    </w:p>
    <w:p w:rsidR="00903E3F" w:rsidRPr="00936E01" w:rsidRDefault="00903E3F" w:rsidP="00903E3F">
      <w:pPr>
        <w:pStyle w:val="af"/>
        <w:ind w:left="0" w:firstLine="567"/>
        <w:contextualSpacing/>
        <w:rPr>
          <w:rFonts w:eastAsia="SimSun"/>
          <w:color w:val="FF0000"/>
        </w:rPr>
      </w:pPr>
      <w:r w:rsidRPr="00711F1F">
        <w:rPr>
          <w:rFonts w:eastAsia="SimSun"/>
        </w:rPr>
        <w:t xml:space="preserve">- </w:t>
      </w:r>
      <w:r w:rsidR="00A83CB8">
        <w:rPr>
          <w:rFonts w:eastAsia="SimSun"/>
        </w:rPr>
        <w:t xml:space="preserve"> </w:t>
      </w:r>
      <w:r w:rsidRPr="00711F1F">
        <w:rPr>
          <w:rFonts w:eastAsia="SimSun"/>
        </w:rPr>
        <w:t xml:space="preserve">отсутствие </w:t>
      </w:r>
      <w:r w:rsidR="00936E01">
        <w:rPr>
          <w:rFonts w:eastAsia="SimSun"/>
        </w:rPr>
        <w:t xml:space="preserve"> полноценных </w:t>
      </w:r>
      <w:r w:rsidRPr="00711F1F">
        <w:rPr>
          <w:rFonts w:eastAsia="SimSun"/>
        </w:rPr>
        <w:t xml:space="preserve">дублеров улиц </w:t>
      </w:r>
      <w:r w:rsidR="00936E01">
        <w:rPr>
          <w:rFonts w:eastAsia="SimSun"/>
        </w:rPr>
        <w:t>К.Маркса</w:t>
      </w:r>
      <w:r w:rsidRPr="00ED541B">
        <w:rPr>
          <w:rFonts w:eastAsia="SimSun"/>
        </w:rPr>
        <w:t>;</w:t>
      </w:r>
    </w:p>
    <w:p w:rsidR="00903E3F" w:rsidRPr="00711F1F" w:rsidRDefault="00903E3F" w:rsidP="00903E3F">
      <w:pPr>
        <w:pStyle w:val="af"/>
        <w:ind w:left="0" w:firstLine="567"/>
        <w:contextualSpacing/>
        <w:rPr>
          <w:rFonts w:eastAsia="SimSun"/>
        </w:rPr>
      </w:pPr>
      <w:r w:rsidRPr="00711F1F">
        <w:rPr>
          <w:rFonts w:eastAsia="SimSun"/>
        </w:rPr>
        <w:t xml:space="preserve">- </w:t>
      </w:r>
      <w:r w:rsidR="00A83CB8">
        <w:rPr>
          <w:rFonts w:eastAsia="SimSun"/>
        </w:rPr>
        <w:t xml:space="preserve"> </w:t>
      </w:r>
      <w:r w:rsidRPr="00711F1F">
        <w:rPr>
          <w:rFonts w:eastAsia="SimSun"/>
        </w:rPr>
        <w:t>отсутствие на некоторых улицах дорожных одежд капитального типа;</w:t>
      </w:r>
    </w:p>
    <w:p w:rsidR="00903E3F" w:rsidRPr="00711F1F" w:rsidRDefault="00903E3F" w:rsidP="00903E3F">
      <w:pPr>
        <w:pStyle w:val="af"/>
        <w:ind w:left="0" w:firstLine="567"/>
        <w:contextualSpacing/>
        <w:rPr>
          <w:rFonts w:eastAsia="SimSun"/>
        </w:rPr>
      </w:pPr>
      <w:r w:rsidRPr="00711F1F">
        <w:rPr>
          <w:rFonts w:eastAsia="SimSun"/>
        </w:rPr>
        <w:t xml:space="preserve">- </w:t>
      </w:r>
      <w:r w:rsidR="00A83CB8">
        <w:rPr>
          <w:rFonts w:eastAsia="SimSun"/>
        </w:rPr>
        <w:t xml:space="preserve"> </w:t>
      </w:r>
      <w:r w:rsidRPr="00711F1F">
        <w:rPr>
          <w:rFonts w:eastAsia="SimSun"/>
        </w:rPr>
        <w:t>несоответствие улиц и дорог нормативным требованиям;</w:t>
      </w:r>
    </w:p>
    <w:p w:rsidR="00903E3F" w:rsidRPr="00ED541B" w:rsidRDefault="00903E3F" w:rsidP="00903E3F">
      <w:pPr>
        <w:pStyle w:val="af"/>
        <w:ind w:left="0" w:firstLine="567"/>
        <w:contextualSpacing/>
        <w:rPr>
          <w:rFonts w:eastAsia="SimSun"/>
        </w:rPr>
      </w:pPr>
      <w:r w:rsidRPr="00ED541B">
        <w:rPr>
          <w:rFonts w:eastAsia="SimSun"/>
        </w:rPr>
        <w:t xml:space="preserve">- </w:t>
      </w:r>
      <w:r w:rsidR="00A83CB8">
        <w:rPr>
          <w:rFonts w:eastAsia="SimSun"/>
        </w:rPr>
        <w:t xml:space="preserve"> </w:t>
      </w:r>
      <w:r w:rsidR="00ED541B" w:rsidRPr="00ED541B">
        <w:rPr>
          <w:rFonts w:eastAsia="SimSun"/>
        </w:rPr>
        <w:t>недостаток мест парковки</w:t>
      </w:r>
      <w:r w:rsidRPr="00ED541B">
        <w:rPr>
          <w:rFonts w:eastAsia="SimSun"/>
        </w:rPr>
        <w:t>;</w:t>
      </w:r>
    </w:p>
    <w:p w:rsidR="00903E3F" w:rsidRPr="00A83CB8" w:rsidRDefault="00903E3F" w:rsidP="00903E3F">
      <w:pPr>
        <w:pStyle w:val="af"/>
        <w:ind w:left="0" w:firstLine="568"/>
        <w:contextualSpacing/>
        <w:rPr>
          <w:rFonts w:eastAsia="SimSun"/>
        </w:rPr>
      </w:pPr>
      <w:r w:rsidRPr="00A83CB8">
        <w:rPr>
          <w:rFonts w:eastAsia="SimSun"/>
        </w:rPr>
        <w:t xml:space="preserve">- </w:t>
      </w:r>
      <w:r w:rsidR="00A83CB8">
        <w:rPr>
          <w:rFonts w:eastAsia="SimSun"/>
        </w:rPr>
        <w:t xml:space="preserve"> </w:t>
      </w:r>
      <w:r w:rsidR="00A83CB8" w:rsidRPr="00A83CB8">
        <w:rPr>
          <w:rFonts w:eastAsia="SimSun"/>
        </w:rPr>
        <w:t>неоптимальные потоки движения</w:t>
      </w:r>
      <w:r w:rsidRPr="00A83CB8">
        <w:rPr>
          <w:rFonts w:eastAsia="SimSun"/>
        </w:rPr>
        <w:t>;</w:t>
      </w:r>
    </w:p>
    <w:p w:rsidR="00A83CB8" w:rsidRDefault="00A83CB8" w:rsidP="00C84C3E">
      <w:pPr>
        <w:pStyle w:val="af"/>
        <w:ind w:left="0" w:firstLine="568"/>
        <w:contextualSpacing/>
        <w:rPr>
          <w:rFonts w:eastAsia="SimSun"/>
        </w:rPr>
      </w:pPr>
      <w:r>
        <w:rPr>
          <w:rFonts w:eastAsia="SimSun"/>
        </w:rPr>
        <w:t>-</w:t>
      </w:r>
      <w:r>
        <w:rPr>
          <w:rFonts w:eastAsia="SimSun"/>
        </w:rPr>
        <w:tab/>
        <w:t xml:space="preserve">  н</w:t>
      </w:r>
      <w:r w:rsidRPr="00A83CB8">
        <w:rPr>
          <w:rFonts w:eastAsia="SimSun"/>
        </w:rPr>
        <w:t>екачественное покрытие существующих тротуаров, отсутствие тротуаров</w:t>
      </w:r>
      <w:r w:rsidR="00903E3F" w:rsidRPr="00A83CB8">
        <w:rPr>
          <w:rFonts w:eastAsia="SimSun"/>
        </w:rPr>
        <w:t>.</w:t>
      </w:r>
    </w:p>
    <w:p w:rsidR="002974B4" w:rsidRDefault="002974B4" w:rsidP="00C84C3E">
      <w:pPr>
        <w:pStyle w:val="af"/>
        <w:ind w:left="0" w:firstLine="568"/>
        <w:contextualSpacing/>
        <w:rPr>
          <w:rFonts w:eastAsia="SimSun"/>
        </w:rPr>
      </w:pPr>
    </w:p>
    <w:p w:rsidR="00F20F0E" w:rsidRDefault="00F20F0E" w:rsidP="00C84C3E">
      <w:pPr>
        <w:pStyle w:val="af"/>
        <w:ind w:left="0" w:firstLine="568"/>
        <w:contextualSpacing/>
      </w:pPr>
    </w:p>
    <w:p w:rsidR="006050CD" w:rsidRDefault="006050CD" w:rsidP="006050CD">
      <w:pPr>
        <w:pStyle w:val="af"/>
        <w:ind w:left="0" w:firstLine="568"/>
        <w:contextualSpacing/>
        <w:jc w:val="center"/>
      </w:pPr>
      <w:r>
        <w:rPr>
          <w:noProof/>
        </w:rPr>
        <w:drawing>
          <wp:inline distT="0" distB="0" distL="0" distR="0">
            <wp:extent cx="2553241" cy="1512277"/>
            <wp:effectExtent l="19050" t="0" r="0" b="0"/>
            <wp:docPr id="42" name="Рисунок 10" descr="F:\ИНСТИТУТ СИСТЕМОТЕХНИКИ\ИШИМ\УЛИЦЫ фото\Ул. Большая Садовая\P4227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ИНСТИТУТ СИСТЕМОТЕХНИКИ\ИШИМ\УЛИЦЫ фото\Ул. Большая Садовая\P4227243.JPG"/>
                    <pic:cNvPicPr>
                      <a:picLocks noChangeAspect="1" noChangeArrowheads="1"/>
                    </pic:cNvPicPr>
                  </pic:nvPicPr>
                  <pic:blipFill>
                    <a:blip r:embed="rId46" cstate="print"/>
                    <a:srcRect/>
                    <a:stretch>
                      <a:fillRect/>
                    </a:stretch>
                  </pic:blipFill>
                  <pic:spPr bwMode="auto">
                    <a:xfrm>
                      <a:off x="0" y="0"/>
                      <a:ext cx="2556192" cy="1514025"/>
                    </a:xfrm>
                    <a:prstGeom prst="rect">
                      <a:avLst/>
                    </a:prstGeom>
                    <a:noFill/>
                    <a:ln w="9525">
                      <a:noFill/>
                      <a:miter lim="800000"/>
                      <a:headEnd/>
                      <a:tailEnd/>
                    </a:ln>
                  </pic:spPr>
                </pic:pic>
              </a:graphicData>
            </a:graphic>
          </wp:inline>
        </w:drawing>
      </w:r>
    </w:p>
    <w:p w:rsidR="006050CD" w:rsidRDefault="006050CD" w:rsidP="006050CD">
      <w:pPr>
        <w:kinsoku w:val="0"/>
        <w:overflowPunct w:val="0"/>
        <w:spacing w:before="37"/>
        <w:ind w:left="102" w:right="107" w:firstLine="707"/>
        <w:jc w:val="both"/>
        <w:rPr>
          <w:sz w:val="20"/>
          <w:szCs w:val="20"/>
        </w:rPr>
      </w:pPr>
      <w:r>
        <w:rPr>
          <w:spacing w:val="1"/>
          <w:sz w:val="20"/>
          <w:szCs w:val="20"/>
        </w:rPr>
        <w:t>Р</w:t>
      </w:r>
      <w:r>
        <w:rPr>
          <w:spacing w:val="-1"/>
          <w:sz w:val="20"/>
          <w:szCs w:val="20"/>
        </w:rPr>
        <w:t>и</w:t>
      </w:r>
      <w:r>
        <w:rPr>
          <w:spacing w:val="2"/>
          <w:sz w:val="20"/>
          <w:szCs w:val="20"/>
        </w:rPr>
        <w:t>с</w:t>
      </w:r>
      <w:r>
        <w:rPr>
          <w:spacing w:val="-5"/>
          <w:sz w:val="20"/>
          <w:szCs w:val="20"/>
        </w:rPr>
        <w:t>у</w:t>
      </w:r>
      <w:r>
        <w:rPr>
          <w:spacing w:val="-1"/>
          <w:sz w:val="20"/>
          <w:szCs w:val="20"/>
        </w:rPr>
        <w:t>н</w:t>
      </w:r>
      <w:r>
        <w:rPr>
          <w:spacing w:val="1"/>
          <w:sz w:val="20"/>
          <w:szCs w:val="20"/>
        </w:rPr>
        <w:t>о</w:t>
      </w:r>
      <w:r>
        <w:rPr>
          <w:sz w:val="20"/>
          <w:szCs w:val="20"/>
        </w:rPr>
        <w:t>к 1.</w:t>
      </w:r>
      <w:r>
        <w:rPr>
          <w:spacing w:val="30"/>
          <w:sz w:val="20"/>
          <w:szCs w:val="20"/>
        </w:rPr>
        <w:t xml:space="preserve"> </w:t>
      </w:r>
      <w:r>
        <w:rPr>
          <w:sz w:val="20"/>
          <w:szCs w:val="20"/>
        </w:rPr>
        <w:t>Ул. Большая Садовая.</w:t>
      </w:r>
      <w:r>
        <w:rPr>
          <w:spacing w:val="29"/>
          <w:sz w:val="20"/>
          <w:szCs w:val="20"/>
        </w:rPr>
        <w:t xml:space="preserve"> </w:t>
      </w:r>
      <w:r>
        <w:rPr>
          <w:sz w:val="20"/>
          <w:szCs w:val="20"/>
        </w:rPr>
        <w:t>О</w:t>
      </w:r>
      <w:r>
        <w:rPr>
          <w:spacing w:val="-1"/>
          <w:sz w:val="20"/>
          <w:szCs w:val="20"/>
        </w:rPr>
        <w:t>т</w:t>
      </w:r>
      <w:r>
        <w:rPr>
          <w:spacing w:val="2"/>
          <w:sz w:val="20"/>
          <w:szCs w:val="20"/>
        </w:rPr>
        <w:t>с</w:t>
      </w:r>
      <w:r>
        <w:rPr>
          <w:spacing w:val="-2"/>
          <w:sz w:val="20"/>
          <w:szCs w:val="20"/>
        </w:rPr>
        <w:t>у</w:t>
      </w:r>
      <w:r>
        <w:rPr>
          <w:spacing w:val="-1"/>
          <w:sz w:val="20"/>
          <w:szCs w:val="20"/>
        </w:rPr>
        <w:t>т</w:t>
      </w:r>
      <w:r>
        <w:rPr>
          <w:sz w:val="20"/>
          <w:szCs w:val="20"/>
        </w:rPr>
        <w:t>ст</w:t>
      </w:r>
      <w:r>
        <w:rPr>
          <w:spacing w:val="1"/>
          <w:sz w:val="20"/>
          <w:szCs w:val="20"/>
        </w:rPr>
        <w:t>в</w:t>
      </w:r>
      <w:r>
        <w:rPr>
          <w:spacing w:val="-1"/>
          <w:sz w:val="20"/>
          <w:szCs w:val="20"/>
        </w:rPr>
        <w:t>и</w:t>
      </w:r>
      <w:r>
        <w:rPr>
          <w:sz w:val="20"/>
          <w:szCs w:val="20"/>
        </w:rPr>
        <w:t>е</w:t>
      </w:r>
      <w:r>
        <w:rPr>
          <w:spacing w:val="30"/>
          <w:sz w:val="20"/>
          <w:szCs w:val="20"/>
        </w:rPr>
        <w:t xml:space="preserve"> </w:t>
      </w:r>
      <w:r>
        <w:rPr>
          <w:sz w:val="20"/>
          <w:szCs w:val="20"/>
        </w:rPr>
        <w:t>бо</w:t>
      </w:r>
      <w:r>
        <w:rPr>
          <w:spacing w:val="1"/>
          <w:sz w:val="20"/>
          <w:szCs w:val="20"/>
        </w:rPr>
        <w:t>р</w:t>
      </w:r>
      <w:r>
        <w:rPr>
          <w:sz w:val="20"/>
          <w:szCs w:val="20"/>
        </w:rPr>
        <w:t>дюр</w:t>
      </w:r>
      <w:r>
        <w:rPr>
          <w:spacing w:val="-1"/>
          <w:sz w:val="20"/>
          <w:szCs w:val="20"/>
        </w:rPr>
        <w:t>н</w:t>
      </w:r>
      <w:r>
        <w:rPr>
          <w:spacing w:val="1"/>
          <w:sz w:val="20"/>
          <w:szCs w:val="20"/>
        </w:rPr>
        <w:t>о</w:t>
      </w:r>
      <w:r>
        <w:rPr>
          <w:sz w:val="20"/>
          <w:szCs w:val="20"/>
        </w:rPr>
        <w:t>го</w:t>
      </w:r>
      <w:r>
        <w:rPr>
          <w:spacing w:val="31"/>
          <w:sz w:val="20"/>
          <w:szCs w:val="20"/>
        </w:rPr>
        <w:t xml:space="preserve"> </w:t>
      </w:r>
      <w:r>
        <w:rPr>
          <w:spacing w:val="-1"/>
          <w:sz w:val="20"/>
          <w:szCs w:val="20"/>
        </w:rPr>
        <w:t>к</w:t>
      </w:r>
      <w:r>
        <w:rPr>
          <w:sz w:val="20"/>
          <w:szCs w:val="20"/>
        </w:rPr>
        <w:t>а</w:t>
      </w:r>
      <w:r>
        <w:rPr>
          <w:spacing w:val="1"/>
          <w:sz w:val="20"/>
          <w:szCs w:val="20"/>
        </w:rPr>
        <w:t>мн</w:t>
      </w:r>
      <w:r>
        <w:rPr>
          <w:sz w:val="20"/>
          <w:szCs w:val="20"/>
        </w:rPr>
        <w:t>я.</w:t>
      </w:r>
      <w:r>
        <w:rPr>
          <w:spacing w:val="29"/>
          <w:sz w:val="20"/>
          <w:szCs w:val="20"/>
        </w:rPr>
        <w:t xml:space="preserve"> </w:t>
      </w:r>
      <w:r>
        <w:rPr>
          <w:sz w:val="20"/>
          <w:szCs w:val="20"/>
        </w:rPr>
        <w:t>От</w:t>
      </w:r>
      <w:r>
        <w:rPr>
          <w:spacing w:val="2"/>
          <w:sz w:val="20"/>
          <w:szCs w:val="20"/>
        </w:rPr>
        <w:t>с</w:t>
      </w:r>
      <w:r>
        <w:rPr>
          <w:spacing w:val="-2"/>
          <w:sz w:val="20"/>
          <w:szCs w:val="20"/>
        </w:rPr>
        <w:t>у</w:t>
      </w:r>
      <w:r>
        <w:rPr>
          <w:spacing w:val="1"/>
          <w:sz w:val="20"/>
          <w:szCs w:val="20"/>
        </w:rPr>
        <w:t>т</w:t>
      </w:r>
      <w:r>
        <w:rPr>
          <w:sz w:val="20"/>
          <w:szCs w:val="20"/>
        </w:rPr>
        <w:t>ст</w:t>
      </w:r>
      <w:r>
        <w:rPr>
          <w:spacing w:val="-1"/>
          <w:sz w:val="20"/>
          <w:szCs w:val="20"/>
        </w:rPr>
        <w:t>ви</w:t>
      </w:r>
      <w:r>
        <w:rPr>
          <w:sz w:val="20"/>
          <w:szCs w:val="20"/>
        </w:rPr>
        <w:t>е</w:t>
      </w:r>
      <w:r>
        <w:rPr>
          <w:spacing w:val="32"/>
          <w:sz w:val="20"/>
          <w:szCs w:val="20"/>
        </w:rPr>
        <w:t xml:space="preserve"> </w:t>
      </w:r>
      <w:r>
        <w:rPr>
          <w:sz w:val="20"/>
          <w:szCs w:val="20"/>
        </w:rPr>
        <w:t>водо</w:t>
      </w:r>
      <w:r>
        <w:rPr>
          <w:spacing w:val="1"/>
          <w:sz w:val="20"/>
          <w:szCs w:val="20"/>
        </w:rPr>
        <w:t>о</w:t>
      </w:r>
      <w:r>
        <w:rPr>
          <w:spacing w:val="-1"/>
          <w:sz w:val="20"/>
          <w:szCs w:val="20"/>
        </w:rPr>
        <w:t>т</w:t>
      </w:r>
      <w:r>
        <w:rPr>
          <w:sz w:val="20"/>
          <w:szCs w:val="20"/>
        </w:rPr>
        <w:t>вода</w:t>
      </w:r>
      <w:r>
        <w:rPr>
          <w:spacing w:val="32"/>
          <w:sz w:val="20"/>
          <w:szCs w:val="20"/>
        </w:rPr>
        <w:t xml:space="preserve"> </w:t>
      </w:r>
      <w:r>
        <w:rPr>
          <w:sz w:val="20"/>
          <w:szCs w:val="20"/>
        </w:rPr>
        <w:t>с</w:t>
      </w:r>
      <w:r>
        <w:rPr>
          <w:w w:val="99"/>
          <w:sz w:val="20"/>
          <w:szCs w:val="20"/>
        </w:rPr>
        <w:t xml:space="preserve"> </w:t>
      </w:r>
      <w:r>
        <w:rPr>
          <w:spacing w:val="-1"/>
          <w:sz w:val="20"/>
          <w:szCs w:val="20"/>
        </w:rPr>
        <w:t>п</w:t>
      </w:r>
      <w:r>
        <w:rPr>
          <w:spacing w:val="1"/>
          <w:sz w:val="20"/>
          <w:szCs w:val="20"/>
        </w:rPr>
        <w:t>о</w:t>
      </w:r>
      <w:r>
        <w:rPr>
          <w:sz w:val="20"/>
          <w:szCs w:val="20"/>
        </w:rPr>
        <w:t>ве</w:t>
      </w:r>
      <w:r>
        <w:rPr>
          <w:spacing w:val="1"/>
          <w:sz w:val="20"/>
          <w:szCs w:val="20"/>
        </w:rPr>
        <w:t>рх</w:t>
      </w:r>
      <w:r>
        <w:rPr>
          <w:spacing w:val="-1"/>
          <w:sz w:val="20"/>
          <w:szCs w:val="20"/>
        </w:rPr>
        <w:t>н</w:t>
      </w:r>
      <w:r>
        <w:rPr>
          <w:spacing w:val="1"/>
          <w:sz w:val="20"/>
          <w:szCs w:val="20"/>
        </w:rPr>
        <w:t>о</w:t>
      </w:r>
      <w:r>
        <w:rPr>
          <w:sz w:val="20"/>
          <w:szCs w:val="20"/>
        </w:rPr>
        <w:t>сти</w:t>
      </w:r>
      <w:r>
        <w:rPr>
          <w:spacing w:val="9"/>
          <w:sz w:val="20"/>
          <w:szCs w:val="20"/>
        </w:rPr>
        <w:t xml:space="preserve"> </w:t>
      </w:r>
      <w:r>
        <w:rPr>
          <w:spacing w:val="-1"/>
          <w:sz w:val="20"/>
          <w:szCs w:val="20"/>
        </w:rPr>
        <w:t>п</w:t>
      </w:r>
      <w:r>
        <w:rPr>
          <w:spacing w:val="1"/>
          <w:sz w:val="20"/>
          <w:szCs w:val="20"/>
        </w:rPr>
        <w:t>ро</w:t>
      </w:r>
      <w:r>
        <w:rPr>
          <w:sz w:val="20"/>
          <w:szCs w:val="20"/>
        </w:rPr>
        <w:t>ез</w:t>
      </w:r>
      <w:r>
        <w:rPr>
          <w:spacing w:val="-1"/>
          <w:sz w:val="20"/>
          <w:szCs w:val="20"/>
        </w:rPr>
        <w:t>ж</w:t>
      </w:r>
      <w:r>
        <w:rPr>
          <w:sz w:val="20"/>
          <w:szCs w:val="20"/>
        </w:rPr>
        <w:t>ей</w:t>
      </w:r>
      <w:r>
        <w:rPr>
          <w:spacing w:val="8"/>
          <w:sz w:val="20"/>
          <w:szCs w:val="20"/>
        </w:rPr>
        <w:t xml:space="preserve"> </w:t>
      </w:r>
      <w:r>
        <w:rPr>
          <w:sz w:val="20"/>
          <w:szCs w:val="20"/>
        </w:rPr>
        <w:t>ч</w:t>
      </w:r>
      <w:r>
        <w:rPr>
          <w:spacing w:val="2"/>
          <w:sz w:val="20"/>
          <w:szCs w:val="20"/>
        </w:rPr>
        <w:t>а</w:t>
      </w:r>
      <w:r>
        <w:rPr>
          <w:sz w:val="20"/>
          <w:szCs w:val="20"/>
        </w:rPr>
        <w:t>ст</w:t>
      </w:r>
      <w:r>
        <w:rPr>
          <w:spacing w:val="-2"/>
          <w:sz w:val="20"/>
          <w:szCs w:val="20"/>
        </w:rPr>
        <w:t>и</w:t>
      </w:r>
      <w:r>
        <w:rPr>
          <w:sz w:val="20"/>
          <w:szCs w:val="20"/>
        </w:rPr>
        <w:t>.</w:t>
      </w:r>
      <w:r>
        <w:rPr>
          <w:spacing w:val="13"/>
          <w:sz w:val="20"/>
          <w:szCs w:val="20"/>
        </w:rPr>
        <w:t xml:space="preserve"> </w:t>
      </w:r>
      <w:r>
        <w:rPr>
          <w:sz w:val="20"/>
          <w:szCs w:val="20"/>
        </w:rPr>
        <w:t>От</w:t>
      </w:r>
      <w:r>
        <w:rPr>
          <w:spacing w:val="2"/>
          <w:sz w:val="20"/>
          <w:szCs w:val="20"/>
        </w:rPr>
        <w:t>с</w:t>
      </w:r>
      <w:r>
        <w:rPr>
          <w:spacing w:val="-2"/>
          <w:sz w:val="20"/>
          <w:szCs w:val="20"/>
        </w:rPr>
        <w:t>у</w:t>
      </w:r>
      <w:r>
        <w:rPr>
          <w:spacing w:val="-1"/>
          <w:sz w:val="20"/>
          <w:szCs w:val="20"/>
        </w:rPr>
        <w:t>т</w:t>
      </w:r>
      <w:r>
        <w:rPr>
          <w:spacing w:val="2"/>
          <w:sz w:val="20"/>
          <w:szCs w:val="20"/>
        </w:rPr>
        <w:t>с</w:t>
      </w:r>
      <w:r>
        <w:rPr>
          <w:spacing w:val="-1"/>
          <w:sz w:val="20"/>
          <w:szCs w:val="20"/>
        </w:rPr>
        <w:t>т</w:t>
      </w:r>
      <w:r>
        <w:rPr>
          <w:spacing w:val="1"/>
          <w:sz w:val="20"/>
          <w:szCs w:val="20"/>
        </w:rPr>
        <w:t>в</w:t>
      </w:r>
      <w:r>
        <w:rPr>
          <w:spacing w:val="-1"/>
          <w:sz w:val="20"/>
          <w:szCs w:val="20"/>
        </w:rPr>
        <w:t>и</w:t>
      </w:r>
      <w:r>
        <w:rPr>
          <w:sz w:val="20"/>
          <w:szCs w:val="20"/>
        </w:rPr>
        <w:t>е</w:t>
      </w:r>
      <w:r>
        <w:rPr>
          <w:spacing w:val="9"/>
          <w:sz w:val="20"/>
          <w:szCs w:val="20"/>
        </w:rPr>
        <w:t xml:space="preserve"> </w:t>
      </w:r>
      <w:r>
        <w:rPr>
          <w:sz w:val="20"/>
          <w:szCs w:val="20"/>
        </w:rPr>
        <w:t>до</w:t>
      </w:r>
      <w:r>
        <w:rPr>
          <w:spacing w:val="1"/>
          <w:sz w:val="20"/>
          <w:szCs w:val="20"/>
        </w:rPr>
        <w:t>ро</w:t>
      </w:r>
      <w:r>
        <w:rPr>
          <w:spacing w:val="-1"/>
          <w:sz w:val="20"/>
          <w:szCs w:val="20"/>
        </w:rPr>
        <w:t>жн</w:t>
      </w:r>
      <w:r>
        <w:rPr>
          <w:spacing w:val="3"/>
          <w:sz w:val="20"/>
          <w:szCs w:val="20"/>
        </w:rPr>
        <w:t>о</w:t>
      </w:r>
      <w:r>
        <w:rPr>
          <w:sz w:val="20"/>
          <w:szCs w:val="20"/>
        </w:rPr>
        <w:t>й</w:t>
      </w:r>
      <w:r>
        <w:rPr>
          <w:spacing w:val="7"/>
          <w:sz w:val="20"/>
          <w:szCs w:val="20"/>
        </w:rPr>
        <w:t xml:space="preserve"> </w:t>
      </w:r>
      <w:r>
        <w:rPr>
          <w:spacing w:val="1"/>
          <w:sz w:val="20"/>
          <w:szCs w:val="20"/>
        </w:rPr>
        <w:t>р</w:t>
      </w:r>
      <w:r>
        <w:rPr>
          <w:sz w:val="20"/>
          <w:szCs w:val="20"/>
        </w:rPr>
        <w:t>аз</w:t>
      </w:r>
      <w:r>
        <w:rPr>
          <w:spacing w:val="1"/>
          <w:sz w:val="20"/>
          <w:szCs w:val="20"/>
        </w:rPr>
        <w:t>м</w:t>
      </w:r>
      <w:r>
        <w:rPr>
          <w:sz w:val="20"/>
          <w:szCs w:val="20"/>
        </w:rPr>
        <w:t>ет</w:t>
      </w:r>
      <w:r>
        <w:rPr>
          <w:spacing w:val="-2"/>
          <w:sz w:val="20"/>
          <w:szCs w:val="20"/>
        </w:rPr>
        <w:t>к</w:t>
      </w:r>
      <w:r>
        <w:rPr>
          <w:spacing w:val="-1"/>
          <w:sz w:val="20"/>
          <w:szCs w:val="20"/>
        </w:rPr>
        <w:t>и</w:t>
      </w:r>
      <w:r>
        <w:rPr>
          <w:sz w:val="20"/>
          <w:szCs w:val="20"/>
        </w:rPr>
        <w:t>.</w:t>
      </w:r>
      <w:r>
        <w:rPr>
          <w:spacing w:val="13"/>
          <w:sz w:val="20"/>
          <w:szCs w:val="20"/>
        </w:rPr>
        <w:t xml:space="preserve"> </w:t>
      </w:r>
    </w:p>
    <w:p w:rsidR="006050CD" w:rsidRDefault="006050CD" w:rsidP="00C84C3E">
      <w:pPr>
        <w:pStyle w:val="af"/>
        <w:ind w:left="0" w:firstLine="568"/>
        <w:contextualSpacing/>
      </w:pPr>
    </w:p>
    <w:p w:rsidR="006050CD" w:rsidRDefault="006050CD" w:rsidP="006050CD">
      <w:pPr>
        <w:pStyle w:val="af"/>
        <w:ind w:left="0" w:firstLine="568"/>
        <w:contextualSpacing/>
        <w:jc w:val="center"/>
      </w:pPr>
      <w:r>
        <w:rPr>
          <w:noProof/>
        </w:rPr>
        <w:lastRenderedPageBreak/>
        <w:drawing>
          <wp:inline distT="0" distB="0" distL="0" distR="0">
            <wp:extent cx="2788418" cy="2091314"/>
            <wp:effectExtent l="19050" t="0" r="0" b="0"/>
            <wp:docPr id="44" name="Рисунок 11" descr="F:\ИНСТИТУТ СИСТЕМОТЕХНИКИ\ИШИМ\УЛИЦЫ фото\Ул. Казанская\100_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ИНСТИТУТ СИСТЕМОТЕХНИКИ\ИШИМ\УЛИЦЫ фото\Ул. Казанская\100_1055.JPG"/>
                    <pic:cNvPicPr>
                      <a:picLocks noChangeAspect="1" noChangeArrowheads="1"/>
                    </pic:cNvPicPr>
                  </pic:nvPicPr>
                  <pic:blipFill>
                    <a:blip r:embed="rId47" cstate="print"/>
                    <a:srcRect/>
                    <a:stretch>
                      <a:fillRect/>
                    </a:stretch>
                  </pic:blipFill>
                  <pic:spPr bwMode="auto">
                    <a:xfrm>
                      <a:off x="0" y="0"/>
                      <a:ext cx="2789729" cy="2092297"/>
                    </a:xfrm>
                    <a:prstGeom prst="rect">
                      <a:avLst/>
                    </a:prstGeom>
                    <a:noFill/>
                    <a:ln w="9525">
                      <a:noFill/>
                      <a:miter lim="800000"/>
                      <a:headEnd/>
                      <a:tailEnd/>
                    </a:ln>
                  </pic:spPr>
                </pic:pic>
              </a:graphicData>
            </a:graphic>
          </wp:inline>
        </w:drawing>
      </w:r>
    </w:p>
    <w:p w:rsidR="00922965" w:rsidRDefault="00922965" w:rsidP="00922965">
      <w:pPr>
        <w:kinsoku w:val="0"/>
        <w:overflowPunct w:val="0"/>
        <w:ind w:left="102" w:right="167" w:firstLine="707"/>
        <w:rPr>
          <w:sz w:val="20"/>
          <w:szCs w:val="20"/>
        </w:rPr>
      </w:pPr>
      <w:r>
        <w:rPr>
          <w:spacing w:val="1"/>
          <w:sz w:val="20"/>
          <w:szCs w:val="20"/>
        </w:rPr>
        <w:t>Р</w:t>
      </w:r>
      <w:r>
        <w:rPr>
          <w:spacing w:val="-1"/>
          <w:sz w:val="20"/>
          <w:szCs w:val="20"/>
        </w:rPr>
        <w:t>и</w:t>
      </w:r>
      <w:r>
        <w:rPr>
          <w:spacing w:val="2"/>
          <w:sz w:val="20"/>
          <w:szCs w:val="20"/>
        </w:rPr>
        <w:t>с</w:t>
      </w:r>
      <w:r>
        <w:rPr>
          <w:spacing w:val="-5"/>
          <w:sz w:val="20"/>
          <w:szCs w:val="20"/>
        </w:rPr>
        <w:t>у</w:t>
      </w:r>
      <w:r>
        <w:rPr>
          <w:spacing w:val="-1"/>
          <w:sz w:val="20"/>
          <w:szCs w:val="20"/>
        </w:rPr>
        <w:t>н</w:t>
      </w:r>
      <w:r>
        <w:rPr>
          <w:spacing w:val="1"/>
          <w:sz w:val="20"/>
          <w:szCs w:val="20"/>
        </w:rPr>
        <w:t>о</w:t>
      </w:r>
      <w:r>
        <w:rPr>
          <w:sz w:val="20"/>
          <w:szCs w:val="20"/>
        </w:rPr>
        <w:t xml:space="preserve">к </w:t>
      </w:r>
      <w:r>
        <w:rPr>
          <w:spacing w:val="7"/>
          <w:sz w:val="20"/>
          <w:szCs w:val="20"/>
        </w:rPr>
        <w:t xml:space="preserve"> </w:t>
      </w:r>
      <w:r>
        <w:rPr>
          <w:spacing w:val="1"/>
          <w:sz w:val="20"/>
          <w:szCs w:val="20"/>
        </w:rPr>
        <w:t>2</w:t>
      </w:r>
      <w:r>
        <w:rPr>
          <w:sz w:val="20"/>
          <w:szCs w:val="20"/>
        </w:rPr>
        <w:t xml:space="preserve">. </w:t>
      </w:r>
      <w:r>
        <w:rPr>
          <w:spacing w:val="7"/>
          <w:sz w:val="20"/>
          <w:szCs w:val="20"/>
        </w:rPr>
        <w:t xml:space="preserve"> </w:t>
      </w:r>
      <w:r>
        <w:rPr>
          <w:sz w:val="20"/>
          <w:szCs w:val="20"/>
        </w:rPr>
        <w:t>Ули</w:t>
      </w:r>
      <w:r>
        <w:rPr>
          <w:spacing w:val="-1"/>
          <w:sz w:val="20"/>
          <w:szCs w:val="20"/>
        </w:rPr>
        <w:t>ц</w:t>
      </w:r>
      <w:r>
        <w:rPr>
          <w:sz w:val="20"/>
          <w:szCs w:val="20"/>
        </w:rPr>
        <w:t xml:space="preserve">а </w:t>
      </w:r>
      <w:r>
        <w:rPr>
          <w:spacing w:val="8"/>
          <w:sz w:val="20"/>
          <w:szCs w:val="20"/>
        </w:rPr>
        <w:t xml:space="preserve"> </w:t>
      </w:r>
      <w:r>
        <w:rPr>
          <w:sz w:val="20"/>
          <w:szCs w:val="20"/>
        </w:rPr>
        <w:t xml:space="preserve">Казанская. </w:t>
      </w:r>
      <w:r>
        <w:rPr>
          <w:spacing w:val="10"/>
          <w:sz w:val="20"/>
          <w:szCs w:val="20"/>
        </w:rPr>
        <w:t xml:space="preserve"> </w:t>
      </w:r>
      <w:r>
        <w:rPr>
          <w:sz w:val="20"/>
          <w:szCs w:val="20"/>
        </w:rPr>
        <w:t>От</w:t>
      </w:r>
      <w:r>
        <w:rPr>
          <w:spacing w:val="2"/>
          <w:sz w:val="20"/>
          <w:szCs w:val="20"/>
        </w:rPr>
        <w:t>с</w:t>
      </w:r>
      <w:r>
        <w:rPr>
          <w:spacing w:val="-2"/>
          <w:sz w:val="20"/>
          <w:szCs w:val="20"/>
        </w:rPr>
        <w:t>у</w:t>
      </w:r>
      <w:r>
        <w:rPr>
          <w:spacing w:val="-1"/>
          <w:sz w:val="20"/>
          <w:szCs w:val="20"/>
        </w:rPr>
        <w:t>т</w:t>
      </w:r>
      <w:r>
        <w:rPr>
          <w:sz w:val="20"/>
          <w:szCs w:val="20"/>
        </w:rPr>
        <w:t>ст</w:t>
      </w:r>
      <w:r>
        <w:rPr>
          <w:spacing w:val="1"/>
          <w:sz w:val="20"/>
          <w:szCs w:val="20"/>
        </w:rPr>
        <w:t>в</w:t>
      </w:r>
      <w:r>
        <w:rPr>
          <w:spacing w:val="-1"/>
          <w:sz w:val="20"/>
          <w:szCs w:val="20"/>
        </w:rPr>
        <w:t>и</w:t>
      </w:r>
      <w:r>
        <w:rPr>
          <w:sz w:val="20"/>
          <w:szCs w:val="20"/>
        </w:rPr>
        <w:t xml:space="preserve">е </w:t>
      </w:r>
      <w:r>
        <w:rPr>
          <w:spacing w:val="7"/>
          <w:sz w:val="20"/>
          <w:szCs w:val="20"/>
        </w:rPr>
        <w:t xml:space="preserve"> </w:t>
      </w:r>
      <w:r>
        <w:rPr>
          <w:spacing w:val="-1"/>
          <w:sz w:val="20"/>
          <w:szCs w:val="20"/>
        </w:rPr>
        <w:t>т</w:t>
      </w:r>
      <w:r>
        <w:rPr>
          <w:spacing w:val="1"/>
          <w:sz w:val="20"/>
          <w:szCs w:val="20"/>
        </w:rPr>
        <w:t>рот</w:t>
      </w:r>
      <w:r>
        <w:rPr>
          <w:spacing w:val="-2"/>
          <w:sz w:val="20"/>
          <w:szCs w:val="20"/>
        </w:rPr>
        <w:t>у</w:t>
      </w:r>
      <w:r>
        <w:rPr>
          <w:sz w:val="20"/>
          <w:szCs w:val="20"/>
        </w:rPr>
        <w:t>а</w:t>
      </w:r>
      <w:r>
        <w:rPr>
          <w:spacing w:val="1"/>
          <w:sz w:val="20"/>
          <w:szCs w:val="20"/>
        </w:rPr>
        <w:t>ро</w:t>
      </w:r>
      <w:r>
        <w:rPr>
          <w:sz w:val="20"/>
          <w:szCs w:val="20"/>
        </w:rPr>
        <w:t xml:space="preserve">в </w:t>
      </w:r>
      <w:r>
        <w:rPr>
          <w:spacing w:val="7"/>
          <w:sz w:val="20"/>
          <w:szCs w:val="20"/>
        </w:rPr>
        <w:t xml:space="preserve"> </w:t>
      </w:r>
      <w:r>
        <w:rPr>
          <w:spacing w:val="-1"/>
          <w:sz w:val="20"/>
          <w:szCs w:val="20"/>
        </w:rPr>
        <w:t>п</w:t>
      </w:r>
      <w:r>
        <w:rPr>
          <w:spacing w:val="1"/>
          <w:sz w:val="20"/>
          <w:szCs w:val="20"/>
        </w:rPr>
        <w:t>од</w:t>
      </w:r>
      <w:r>
        <w:rPr>
          <w:spacing w:val="-2"/>
          <w:sz w:val="20"/>
          <w:szCs w:val="20"/>
        </w:rPr>
        <w:t>х</w:t>
      </w:r>
      <w:r>
        <w:rPr>
          <w:spacing w:val="1"/>
          <w:sz w:val="20"/>
          <w:szCs w:val="20"/>
        </w:rPr>
        <w:t>о</w:t>
      </w:r>
      <w:r>
        <w:rPr>
          <w:sz w:val="20"/>
          <w:szCs w:val="20"/>
        </w:rPr>
        <w:t>д</w:t>
      </w:r>
      <w:r>
        <w:rPr>
          <w:spacing w:val="-1"/>
          <w:sz w:val="20"/>
          <w:szCs w:val="20"/>
        </w:rPr>
        <w:t>я</w:t>
      </w:r>
      <w:r>
        <w:rPr>
          <w:spacing w:val="2"/>
          <w:sz w:val="20"/>
          <w:szCs w:val="20"/>
        </w:rPr>
        <w:t>щ</w:t>
      </w:r>
      <w:r>
        <w:rPr>
          <w:spacing w:val="1"/>
          <w:sz w:val="20"/>
          <w:szCs w:val="20"/>
        </w:rPr>
        <w:t>и</w:t>
      </w:r>
      <w:r>
        <w:rPr>
          <w:sz w:val="20"/>
          <w:szCs w:val="20"/>
        </w:rPr>
        <w:t xml:space="preserve">х </w:t>
      </w:r>
      <w:r>
        <w:rPr>
          <w:spacing w:val="5"/>
          <w:sz w:val="20"/>
          <w:szCs w:val="20"/>
        </w:rPr>
        <w:t xml:space="preserve"> </w:t>
      </w:r>
      <w:r>
        <w:rPr>
          <w:sz w:val="20"/>
          <w:szCs w:val="20"/>
        </w:rPr>
        <w:t xml:space="preserve">к </w:t>
      </w:r>
      <w:r>
        <w:rPr>
          <w:spacing w:val="7"/>
          <w:sz w:val="20"/>
          <w:szCs w:val="20"/>
        </w:rPr>
        <w:t xml:space="preserve"> </w:t>
      </w:r>
      <w:r>
        <w:rPr>
          <w:spacing w:val="-1"/>
          <w:sz w:val="20"/>
          <w:szCs w:val="20"/>
        </w:rPr>
        <w:t>п</w:t>
      </w:r>
      <w:r>
        <w:rPr>
          <w:spacing w:val="1"/>
          <w:sz w:val="20"/>
          <w:szCs w:val="20"/>
        </w:rPr>
        <w:t>о</w:t>
      </w:r>
      <w:r>
        <w:rPr>
          <w:sz w:val="20"/>
          <w:szCs w:val="20"/>
        </w:rPr>
        <w:t>садоч</w:t>
      </w:r>
      <w:r>
        <w:rPr>
          <w:spacing w:val="-1"/>
          <w:sz w:val="20"/>
          <w:szCs w:val="20"/>
        </w:rPr>
        <w:t>н</w:t>
      </w:r>
      <w:r>
        <w:rPr>
          <w:spacing w:val="1"/>
          <w:sz w:val="20"/>
          <w:szCs w:val="20"/>
        </w:rPr>
        <w:t>о</w:t>
      </w:r>
      <w:r>
        <w:rPr>
          <w:sz w:val="20"/>
          <w:szCs w:val="20"/>
        </w:rPr>
        <w:t xml:space="preserve">й </w:t>
      </w:r>
      <w:r>
        <w:rPr>
          <w:spacing w:val="8"/>
          <w:sz w:val="20"/>
          <w:szCs w:val="20"/>
        </w:rPr>
        <w:t xml:space="preserve"> </w:t>
      </w:r>
      <w:r>
        <w:rPr>
          <w:spacing w:val="-1"/>
          <w:sz w:val="20"/>
          <w:szCs w:val="20"/>
        </w:rPr>
        <w:t>п</w:t>
      </w:r>
      <w:r>
        <w:rPr>
          <w:spacing w:val="1"/>
          <w:sz w:val="20"/>
          <w:szCs w:val="20"/>
        </w:rPr>
        <w:t>ло</w:t>
      </w:r>
      <w:r>
        <w:rPr>
          <w:sz w:val="20"/>
          <w:szCs w:val="20"/>
        </w:rPr>
        <w:t>щад</w:t>
      </w:r>
      <w:r>
        <w:rPr>
          <w:spacing w:val="-1"/>
          <w:sz w:val="20"/>
          <w:szCs w:val="20"/>
        </w:rPr>
        <w:t>к</w:t>
      </w:r>
      <w:r>
        <w:rPr>
          <w:sz w:val="20"/>
          <w:szCs w:val="20"/>
        </w:rPr>
        <w:t xml:space="preserve">е. </w:t>
      </w:r>
      <w:r>
        <w:rPr>
          <w:spacing w:val="15"/>
          <w:sz w:val="20"/>
          <w:szCs w:val="20"/>
        </w:rPr>
        <w:t xml:space="preserve"> </w:t>
      </w:r>
      <w:r>
        <w:rPr>
          <w:sz w:val="20"/>
          <w:szCs w:val="20"/>
        </w:rPr>
        <w:t>От</w:t>
      </w:r>
      <w:r>
        <w:rPr>
          <w:spacing w:val="2"/>
          <w:sz w:val="20"/>
          <w:szCs w:val="20"/>
        </w:rPr>
        <w:t>с</w:t>
      </w:r>
      <w:r>
        <w:rPr>
          <w:spacing w:val="-2"/>
          <w:sz w:val="20"/>
          <w:szCs w:val="20"/>
        </w:rPr>
        <w:t>у</w:t>
      </w:r>
      <w:r>
        <w:rPr>
          <w:spacing w:val="-1"/>
          <w:sz w:val="20"/>
          <w:szCs w:val="20"/>
        </w:rPr>
        <w:t>т</w:t>
      </w:r>
      <w:r>
        <w:rPr>
          <w:sz w:val="20"/>
          <w:szCs w:val="20"/>
        </w:rPr>
        <w:t>с</w:t>
      </w:r>
      <w:r>
        <w:rPr>
          <w:spacing w:val="2"/>
          <w:sz w:val="20"/>
          <w:szCs w:val="20"/>
        </w:rPr>
        <w:t>т</w:t>
      </w:r>
      <w:r>
        <w:rPr>
          <w:sz w:val="20"/>
          <w:szCs w:val="20"/>
        </w:rPr>
        <w:t>в</w:t>
      </w:r>
      <w:r>
        <w:rPr>
          <w:spacing w:val="-2"/>
          <w:sz w:val="20"/>
          <w:szCs w:val="20"/>
        </w:rPr>
        <w:t>и</w:t>
      </w:r>
      <w:r>
        <w:rPr>
          <w:sz w:val="20"/>
          <w:szCs w:val="20"/>
        </w:rPr>
        <w:t>е</w:t>
      </w:r>
      <w:r>
        <w:rPr>
          <w:w w:val="99"/>
          <w:sz w:val="20"/>
          <w:szCs w:val="20"/>
        </w:rPr>
        <w:t xml:space="preserve"> </w:t>
      </w:r>
      <w:r>
        <w:rPr>
          <w:sz w:val="20"/>
          <w:szCs w:val="20"/>
        </w:rPr>
        <w:t>водо</w:t>
      </w:r>
      <w:r>
        <w:rPr>
          <w:spacing w:val="1"/>
          <w:sz w:val="20"/>
          <w:szCs w:val="20"/>
        </w:rPr>
        <w:t>о</w:t>
      </w:r>
      <w:r>
        <w:rPr>
          <w:spacing w:val="-1"/>
          <w:sz w:val="20"/>
          <w:szCs w:val="20"/>
        </w:rPr>
        <w:t>т</w:t>
      </w:r>
      <w:r>
        <w:rPr>
          <w:sz w:val="20"/>
          <w:szCs w:val="20"/>
        </w:rPr>
        <w:t>вода</w:t>
      </w:r>
      <w:r>
        <w:rPr>
          <w:spacing w:val="-8"/>
          <w:sz w:val="20"/>
          <w:szCs w:val="20"/>
        </w:rPr>
        <w:t xml:space="preserve"> </w:t>
      </w:r>
      <w:r>
        <w:rPr>
          <w:sz w:val="20"/>
          <w:szCs w:val="20"/>
        </w:rPr>
        <w:t>с</w:t>
      </w:r>
      <w:r>
        <w:rPr>
          <w:spacing w:val="-7"/>
          <w:sz w:val="20"/>
          <w:szCs w:val="20"/>
        </w:rPr>
        <w:t xml:space="preserve"> </w:t>
      </w:r>
      <w:r>
        <w:rPr>
          <w:spacing w:val="-1"/>
          <w:sz w:val="20"/>
          <w:szCs w:val="20"/>
        </w:rPr>
        <w:t>п</w:t>
      </w:r>
      <w:r>
        <w:rPr>
          <w:spacing w:val="1"/>
          <w:sz w:val="20"/>
          <w:szCs w:val="20"/>
        </w:rPr>
        <w:t>о</w:t>
      </w:r>
      <w:r>
        <w:rPr>
          <w:sz w:val="20"/>
          <w:szCs w:val="20"/>
        </w:rPr>
        <w:t>ве</w:t>
      </w:r>
      <w:r>
        <w:rPr>
          <w:spacing w:val="1"/>
          <w:sz w:val="20"/>
          <w:szCs w:val="20"/>
        </w:rPr>
        <w:t>рх</w:t>
      </w:r>
      <w:r>
        <w:rPr>
          <w:spacing w:val="-1"/>
          <w:sz w:val="20"/>
          <w:szCs w:val="20"/>
        </w:rPr>
        <w:t>н</w:t>
      </w:r>
      <w:r>
        <w:rPr>
          <w:spacing w:val="1"/>
          <w:sz w:val="20"/>
          <w:szCs w:val="20"/>
        </w:rPr>
        <w:t>о</w:t>
      </w:r>
      <w:r>
        <w:rPr>
          <w:sz w:val="20"/>
          <w:szCs w:val="20"/>
        </w:rPr>
        <w:t>сти</w:t>
      </w:r>
      <w:r>
        <w:rPr>
          <w:spacing w:val="-7"/>
          <w:sz w:val="20"/>
          <w:szCs w:val="20"/>
        </w:rPr>
        <w:t xml:space="preserve"> </w:t>
      </w:r>
      <w:r>
        <w:rPr>
          <w:spacing w:val="1"/>
          <w:sz w:val="20"/>
          <w:szCs w:val="20"/>
        </w:rPr>
        <w:t>про</w:t>
      </w:r>
      <w:r>
        <w:rPr>
          <w:sz w:val="20"/>
          <w:szCs w:val="20"/>
        </w:rPr>
        <w:t>ез</w:t>
      </w:r>
      <w:r>
        <w:rPr>
          <w:spacing w:val="-1"/>
          <w:sz w:val="20"/>
          <w:szCs w:val="20"/>
        </w:rPr>
        <w:t>ж</w:t>
      </w:r>
      <w:r>
        <w:rPr>
          <w:sz w:val="20"/>
          <w:szCs w:val="20"/>
        </w:rPr>
        <w:t>ей</w:t>
      </w:r>
      <w:r>
        <w:rPr>
          <w:spacing w:val="-8"/>
          <w:sz w:val="20"/>
          <w:szCs w:val="20"/>
        </w:rPr>
        <w:t xml:space="preserve"> </w:t>
      </w:r>
      <w:r>
        <w:rPr>
          <w:sz w:val="20"/>
          <w:szCs w:val="20"/>
        </w:rPr>
        <w:t>час</w:t>
      </w:r>
      <w:r>
        <w:rPr>
          <w:spacing w:val="-1"/>
          <w:sz w:val="20"/>
          <w:szCs w:val="20"/>
        </w:rPr>
        <w:t>т</w:t>
      </w:r>
      <w:r>
        <w:rPr>
          <w:sz w:val="20"/>
          <w:szCs w:val="20"/>
        </w:rPr>
        <w:t>и</w:t>
      </w:r>
      <w:r>
        <w:rPr>
          <w:spacing w:val="-6"/>
          <w:sz w:val="20"/>
          <w:szCs w:val="20"/>
        </w:rPr>
        <w:t xml:space="preserve"> </w:t>
      </w:r>
      <w:r>
        <w:rPr>
          <w:sz w:val="20"/>
          <w:szCs w:val="20"/>
        </w:rPr>
        <w:t>и</w:t>
      </w:r>
      <w:r>
        <w:rPr>
          <w:spacing w:val="-4"/>
          <w:sz w:val="20"/>
          <w:szCs w:val="20"/>
        </w:rPr>
        <w:t xml:space="preserve"> </w:t>
      </w:r>
      <w:r>
        <w:rPr>
          <w:spacing w:val="1"/>
          <w:sz w:val="20"/>
          <w:szCs w:val="20"/>
        </w:rPr>
        <w:t>о</w:t>
      </w:r>
      <w:r>
        <w:rPr>
          <w:spacing w:val="-1"/>
          <w:sz w:val="20"/>
          <w:szCs w:val="20"/>
        </w:rPr>
        <w:t>т</w:t>
      </w:r>
      <w:r>
        <w:rPr>
          <w:spacing w:val="2"/>
          <w:sz w:val="20"/>
          <w:szCs w:val="20"/>
        </w:rPr>
        <w:t>с</w:t>
      </w:r>
      <w:r>
        <w:rPr>
          <w:spacing w:val="-2"/>
          <w:sz w:val="20"/>
          <w:szCs w:val="20"/>
        </w:rPr>
        <w:t>у</w:t>
      </w:r>
      <w:r>
        <w:rPr>
          <w:spacing w:val="-1"/>
          <w:sz w:val="20"/>
          <w:szCs w:val="20"/>
        </w:rPr>
        <w:t>т</w:t>
      </w:r>
      <w:r>
        <w:rPr>
          <w:sz w:val="20"/>
          <w:szCs w:val="20"/>
        </w:rPr>
        <w:t>ст</w:t>
      </w:r>
      <w:r>
        <w:rPr>
          <w:spacing w:val="1"/>
          <w:sz w:val="20"/>
          <w:szCs w:val="20"/>
        </w:rPr>
        <w:t>в</w:t>
      </w:r>
      <w:r>
        <w:rPr>
          <w:spacing w:val="-1"/>
          <w:sz w:val="20"/>
          <w:szCs w:val="20"/>
        </w:rPr>
        <w:t>и</w:t>
      </w:r>
      <w:r>
        <w:rPr>
          <w:sz w:val="20"/>
          <w:szCs w:val="20"/>
        </w:rPr>
        <w:t>е</w:t>
      </w:r>
      <w:r>
        <w:rPr>
          <w:spacing w:val="-4"/>
          <w:sz w:val="20"/>
          <w:szCs w:val="20"/>
        </w:rPr>
        <w:t xml:space="preserve"> </w:t>
      </w:r>
      <w:r>
        <w:rPr>
          <w:sz w:val="20"/>
          <w:szCs w:val="20"/>
        </w:rPr>
        <w:t>до</w:t>
      </w:r>
      <w:r>
        <w:rPr>
          <w:spacing w:val="1"/>
          <w:sz w:val="20"/>
          <w:szCs w:val="20"/>
        </w:rPr>
        <w:t>ро</w:t>
      </w:r>
      <w:r>
        <w:rPr>
          <w:spacing w:val="-1"/>
          <w:sz w:val="20"/>
          <w:szCs w:val="20"/>
        </w:rPr>
        <w:t>жн</w:t>
      </w:r>
      <w:r>
        <w:rPr>
          <w:spacing w:val="1"/>
          <w:sz w:val="20"/>
          <w:szCs w:val="20"/>
        </w:rPr>
        <w:t>о</w:t>
      </w:r>
      <w:r>
        <w:rPr>
          <w:sz w:val="20"/>
          <w:szCs w:val="20"/>
        </w:rPr>
        <w:t>й</w:t>
      </w:r>
      <w:r>
        <w:rPr>
          <w:spacing w:val="-8"/>
          <w:sz w:val="20"/>
          <w:szCs w:val="20"/>
        </w:rPr>
        <w:t xml:space="preserve"> </w:t>
      </w:r>
      <w:r>
        <w:rPr>
          <w:spacing w:val="1"/>
          <w:sz w:val="20"/>
          <w:szCs w:val="20"/>
        </w:rPr>
        <w:t>р</w:t>
      </w:r>
      <w:r>
        <w:rPr>
          <w:sz w:val="20"/>
          <w:szCs w:val="20"/>
        </w:rPr>
        <w:t>аз</w:t>
      </w:r>
      <w:r>
        <w:rPr>
          <w:spacing w:val="1"/>
          <w:sz w:val="20"/>
          <w:szCs w:val="20"/>
        </w:rPr>
        <w:t>м</w:t>
      </w:r>
      <w:r>
        <w:rPr>
          <w:sz w:val="20"/>
          <w:szCs w:val="20"/>
        </w:rPr>
        <w:t>ет</w:t>
      </w:r>
      <w:r>
        <w:rPr>
          <w:spacing w:val="1"/>
          <w:sz w:val="20"/>
          <w:szCs w:val="20"/>
        </w:rPr>
        <w:t>к</w:t>
      </w:r>
      <w:r>
        <w:rPr>
          <w:sz w:val="20"/>
          <w:szCs w:val="20"/>
        </w:rPr>
        <w:t>и</w:t>
      </w:r>
      <w:r>
        <w:rPr>
          <w:spacing w:val="-8"/>
          <w:sz w:val="20"/>
          <w:szCs w:val="20"/>
        </w:rPr>
        <w:t xml:space="preserve"> </w:t>
      </w:r>
      <w:r>
        <w:rPr>
          <w:spacing w:val="-1"/>
          <w:sz w:val="20"/>
          <w:szCs w:val="20"/>
        </w:rPr>
        <w:t>н</w:t>
      </w:r>
      <w:r>
        <w:rPr>
          <w:sz w:val="20"/>
          <w:szCs w:val="20"/>
        </w:rPr>
        <w:t>а</w:t>
      </w:r>
      <w:r>
        <w:rPr>
          <w:spacing w:val="-7"/>
          <w:sz w:val="20"/>
          <w:szCs w:val="20"/>
        </w:rPr>
        <w:t xml:space="preserve"> </w:t>
      </w:r>
      <w:r>
        <w:rPr>
          <w:spacing w:val="1"/>
          <w:sz w:val="20"/>
          <w:szCs w:val="20"/>
        </w:rPr>
        <w:t>о</w:t>
      </w:r>
      <w:r>
        <w:rPr>
          <w:sz w:val="20"/>
          <w:szCs w:val="20"/>
        </w:rPr>
        <w:t>ста</w:t>
      </w:r>
      <w:r>
        <w:rPr>
          <w:spacing w:val="1"/>
          <w:sz w:val="20"/>
          <w:szCs w:val="20"/>
        </w:rPr>
        <w:t>но</w:t>
      </w:r>
      <w:r>
        <w:rPr>
          <w:sz w:val="20"/>
          <w:szCs w:val="20"/>
        </w:rPr>
        <w:t>в</w:t>
      </w:r>
      <w:r>
        <w:rPr>
          <w:spacing w:val="-2"/>
          <w:sz w:val="20"/>
          <w:szCs w:val="20"/>
        </w:rPr>
        <w:t>к</w:t>
      </w:r>
      <w:r>
        <w:rPr>
          <w:sz w:val="20"/>
          <w:szCs w:val="20"/>
        </w:rPr>
        <w:t>е</w:t>
      </w:r>
    </w:p>
    <w:p w:rsidR="006050CD" w:rsidRDefault="006050CD" w:rsidP="00C84C3E">
      <w:pPr>
        <w:pStyle w:val="af"/>
        <w:ind w:left="0" w:firstLine="568"/>
        <w:contextualSpacing/>
      </w:pPr>
    </w:p>
    <w:p w:rsidR="00DC22D5" w:rsidRPr="00DC22D5" w:rsidRDefault="00DC22D5" w:rsidP="00DC22D5">
      <w:pPr>
        <w:pStyle w:val="af"/>
        <w:ind w:left="0" w:firstLine="568"/>
        <w:contextualSpacing/>
        <w:rPr>
          <w:rFonts w:eastAsia="SimSun"/>
        </w:rPr>
      </w:pPr>
      <w:r w:rsidRPr="00DC22D5">
        <w:rPr>
          <w:rFonts w:eastAsia="SimSun"/>
        </w:rPr>
        <w:t xml:space="preserve">Для  УДС  </w:t>
      </w:r>
      <w:r>
        <w:rPr>
          <w:rFonts w:eastAsia="SimSun"/>
        </w:rPr>
        <w:t>города</w:t>
      </w:r>
      <w:r w:rsidRPr="00DC22D5">
        <w:rPr>
          <w:rFonts w:eastAsia="SimSun"/>
        </w:rPr>
        <w:t xml:space="preserve">  </w:t>
      </w:r>
      <w:r>
        <w:rPr>
          <w:rFonts w:eastAsia="SimSun"/>
        </w:rPr>
        <w:t>Ишима</w:t>
      </w:r>
      <w:r w:rsidRPr="00DC22D5">
        <w:rPr>
          <w:rFonts w:eastAsia="SimSun"/>
        </w:rPr>
        <w:t xml:space="preserve">  в  соответствие  с  современными  требованиями, в 201</w:t>
      </w:r>
      <w:r>
        <w:rPr>
          <w:rFonts w:eastAsia="SimSun"/>
        </w:rPr>
        <w:t>6</w:t>
      </w:r>
      <w:r w:rsidRPr="00DC22D5">
        <w:rPr>
          <w:rFonts w:eastAsia="SimSun"/>
        </w:rPr>
        <w:t xml:space="preserve"> была разработана Муниципальная программа  «</w:t>
      </w:r>
      <w:r>
        <w:rPr>
          <w:rFonts w:eastAsia="SimSun"/>
        </w:rPr>
        <w:t>Комплексного р</w:t>
      </w:r>
      <w:r w:rsidRPr="00DC22D5">
        <w:rPr>
          <w:rFonts w:eastAsia="SimSun"/>
        </w:rPr>
        <w:t>азвити</w:t>
      </w:r>
      <w:r>
        <w:rPr>
          <w:rFonts w:eastAsia="SimSun"/>
        </w:rPr>
        <w:t>я</w:t>
      </w:r>
      <w:r w:rsidRPr="00DC22D5">
        <w:rPr>
          <w:rFonts w:eastAsia="SimSun"/>
        </w:rPr>
        <w:t xml:space="preserve">  транспортной  инфраструктуры </w:t>
      </w:r>
      <w:r>
        <w:rPr>
          <w:rFonts w:eastAsia="SimSun"/>
        </w:rPr>
        <w:t xml:space="preserve">города Ишима </w:t>
      </w:r>
      <w:r w:rsidRPr="00DC22D5">
        <w:rPr>
          <w:rFonts w:eastAsia="SimSun"/>
        </w:rPr>
        <w:t>на  201</w:t>
      </w:r>
      <w:r>
        <w:rPr>
          <w:rFonts w:eastAsia="SimSun"/>
        </w:rPr>
        <w:t>6</w:t>
      </w:r>
      <w:r w:rsidRPr="00DC22D5">
        <w:rPr>
          <w:rFonts w:eastAsia="SimSun"/>
        </w:rPr>
        <w:t>-20</w:t>
      </w:r>
      <w:r>
        <w:rPr>
          <w:rFonts w:eastAsia="SimSun"/>
        </w:rPr>
        <w:t>18</w:t>
      </w:r>
      <w:r w:rsidRPr="00DC22D5">
        <w:rPr>
          <w:rFonts w:eastAsia="SimSun"/>
        </w:rPr>
        <w:t xml:space="preserve">  годы</w:t>
      </w:r>
      <w:r>
        <w:rPr>
          <w:rFonts w:eastAsia="SimSun"/>
        </w:rPr>
        <w:t xml:space="preserve"> и на период до 2028 года</w:t>
      </w:r>
      <w:r w:rsidRPr="00DC22D5">
        <w:rPr>
          <w:rFonts w:eastAsia="SimSun"/>
        </w:rPr>
        <w:t>», в которой предусмотрены мероприятия, направленные на ремонт дорог общего пользования, развитие дорожной деятельности и транспортной инфраструктуры, обеспечение безопасности и повышения качества обслуживания пассажиров.</w:t>
      </w:r>
    </w:p>
    <w:p w:rsidR="00151A63" w:rsidRDefault="00151A63" w:rsidP="00C84C3E">
      <w:pPr>
        <w:pStyle w:val="af"/>
        <w:ind w:left="0" w:firstLine="568"/>
        <w:contextualSpacing/>
      </w:pPr>
    </w:p>
    <w:p w:rsidR="00903E3F" w:rsidRDefault="00686486" w:rsidP="00F20F0E">
      <w:pPr>
        <w:ind w:firstLine="709"/>
        <w:jc w:val="center"/>
        <w:rPr>
          <w:i/>
          <w:sz w:val="28"/>
          <w:szCs w:val="28"/>
        </w:rPr>
      </w:pPr>
      <w:r w:rsidRPr="00F20F0E">
        <w:rPr>
          <w:i/>
          <w:sz w:val="28"/>
          <w:szCs w:val="28"/>
        </w:rPr>
        <w:t xml:space="preserve">Анализ </w:t>
      </w:r>
      <w:r w:rsidR="002B7476" w:rsidRPr="00F20F0E">
        <w:rPr>
          <w:i/>
          <w:sz w:val="28"/>
          <w:szCs w:val="28"/>
        </w:rPr>
        <w:t xml:space="preserve">задержек и заторов на </w:t>
      </w:r>
      <w:r w:rsidR="00903E3F" w:rsidRPr="00F20F0E">
        <w:rPr>
          <w:i/>
          <w:sz w:val="28"/>
          <w:szCs w:val="28"/>
        </w:rPr>
        <w:t xml:space="preserve">дорогах города </w:t>
      </w:r>
      <w:r w:rsidR="00385A46" w:rsidRPr="00F20F0E">
        <w:rPr>
          <w:i/>
          <w:sz w:val="28"/>
          <w:szCs w:val="28"/>
        </w:rPr>
        <w:t>в часы-пик.</w:t>
      </w:r>
    </w:p>
    <w:p w:rsidR="00F20F0E" w:rsidRPr="00F20F0E" w:rsidRDefault="00F20F0E" w:rsidP="00F20F0E">
      <w:pPr>
        <w:ind w:firstLine="709"/>
        <w:jc w:val="center"/>
        <w:rPr>
          <w:i/>
          <w:sz w:val="28"/>
          <w:szCs w:val="28"/>
        </w:rPr>
      </w:pPr>
    </w:p>
    <w:p w:rsidR="00982180" w:rsidRPr="009308AF" w:rsidRDefault="00FE0118" w:rsidP="00F20F0E">
      <w:pPr>
        <w:ind w:firstLine="709"/>
        <w:jc w:val="center"/>
        <w:rPr>
          <w:sz w:val="28"/>
          <w:szCs w:val="28"/>
        </w:rPr>
      </w:pPr>
      <w:r w:rsidRPr="009308AF">
        <w:rPr>
          <w:sz w:val="28"/>
          <w:szCs w:val="28"/>
        </w:rPr>
        <w:t xml:space="preserve">Транспортная ситуация в центральной части </w:t>
      </w:r>
      <w:r w:rsidR="00F20F0E" w:rsidRPr="009308AF">
        <w:rPr>
          <w:sz w:val="28"/>
          <w:szCs w:val="28"/>
        </w:rPr>
        <w:t>Ишима</w:t>
      </w:r>
      <w:r w:rsidRPr="009308AF">
        <w:rPr>
          <w:sz w:val="28"/>
          <w:szCs w:val="28"/>
        </w:rPr>
        <w:t xml:space="preserve"> </w:t>
      </w:r>
      <w:r w:rsidR="00686486" w:rsidRPr="009308AF">
        <w:rPr>
          <w:sz w:val="28"/>
          <w:szCs w:val="28"/>
        </w:rPr>
        <w:t>19.</w:t>
      </w:r>
      <w:r w:rsidRPr="009308AF">
        <w:rPr>
          <w:sz w:val="28"/>
          <w:szCs w:val="28"/>
        </w:rPr>
        <w:t>0</w:t>
      </w:r>
      <w:r w:rsidR="00686486" w:rsidRPr="009308AF">
        <w:rPr>
          <w:sz w:val="28"/>
          <w:szCs w:val="28"/>
        </w:rPr>
        <w:t>4</w:t>
      </w:r>
      <w:r w:rsidRPr="009308AF">
        <w:rPr>
          <w:sz w:val="28"/>
          <w:szCs w:val="28"/>
        </w:rPr>
        <w:t>.201</w:t>
      </w:r>
      <w:r w:rsidR="00686486" w:rsidRPr="009308AF">
        <w:rPr>
          <w:sz w:val="28"/>
          <w:szCs w:val="28"/>
        </w:rPr>
        <w:t>8</w:t>
      </w:r>
      <w:r w:rsidRPr="009308AF">
        <w:rPr>
          <w:sz w:val="28"/>
          <w:szCs w:val="28"/>
        </w:rPr>
        <w:t xml:space="preserve"> (</w:t>
      </w:r>
      <w:r w:rsidR="00686486" w:rsidRPr="009308AF">
        <w:rPr>
          <w:sz w:val="28"/>
          <w:szCs w:val="28"/>
        </w:rPr>
        <w:t>четверг</w:t>
      </w:r>
      <w:r w:rsidRPr="009308AF">
        <w:rPr>
          <w:sz w:val="28"/>
          <w:szCs w:val="28"/>
        </w:rPr>
        <w:t>) в 8.</w:t>
      </w:r>
      <w:r w:rsidR="00982180" w:rsidRPr="009308AF">
        <w:rPr>
          <w:sz w:val="28"/>
          <w:szCs w:val="28"/>
        </w:rPr>
        <w:t>15 местного времени.</w:t>
      </w:r>
    </w:p>
    <w:p w:rsidR="00F20F0E" w:rsidRDefault="00F20F0E" w:rsidP="00982180">
      <w:pPr>
        <w:ind w:firstLine="709"/>
        <w:jc w:val="center"/>
        <w:rPr>
          <w:sz w:val="28"/>
          <w:szCs w:val="28"/>
        </w:rPr>
      </w:pPr>
    </w:p>
    <w:p w:rsidR="00F20F0E" w:rsidRDefault="00A16431" w:rsidP="00F20F0E">
      <w:pPr>
        <w:ind w:firstLine="709"/>
        <w:rPr>
          <w:sz w:val="28"/>
          <w:szCs w:val="28"/>
        </w:rPr>
      </w:pPr>
      <w:r>
        <w:rPr>
          <w:noProof/>
          <w:sz w:val="28"/>
          <w:szCs w:val="28"/>
        </w:rPr>
        <w:drawing>
          <wp:inline distT="0" distB="0" distL="0" distR="0">
            <wp:extent cx="4837182" cy="3195376"/>
            <wp:effectExtent l="19050" t="0" r="1518" b="0"/>
            <wp:docPr id="11" name="Рисунок 6" descr="D:\ПРОЕКТЫ\ПРОЕКТЫ В РАБОТЕ\ИШИМ\ЛН\Ишим\Документы\Пробки\пробки 8.20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РОЕКТЫ\ПРОЕКТЫ В РАБОТЕ\ИШИМ\ЛН\Ишим\Документы\Пробки\пробки 8.20 а.jpg"/>
                    <pic:cNvPicPr>
                      <a:picLocks noChangeAspect="1" noChangeArrowheads="1"/>
                    </pic:cNvPicPr>
                  </pic:nvPicPr>
                  <pic:blipFill>
                    <a:blip r:embed="rId48"/>
                    <a:srcRect/>
                    <a:stretch>
                      <a:fillRect/>
                    </a:stretch>
                  </pic:blipFill>
                  <pic:spPr bwMode="auto">
                    <a:xfrm>
                      <a:off x="0" y="0"/>
                      <a:ext cx="4836135" cy="3194685"/>
                    </a:xfrm>
                    <a:prstGeom prst="rect">
                      <a:avLst/>
                    </a:prstGeom>
                    <a:noFill/>
                    <a:ln w="9525">
                      <a:noFill/>
                      <a:miter lim="800000"/>
                      <a:headEnd/>
                      <a:tailEnd/>
                    </a:ln>
                  </pic:spPr>
                </pic:pic>
              </a:graphicData>
            </a:graphic>
          </wp:inline>
        </w:drawing>
      </w:r>
    </w:p>
    <w:p w:rsidR="00F20F0E" w:rsidRDefault="00F20F0E" w:rsidP="00982180">
      <w:pPr>
        <w:ind w:firstLine="709"/>
        <w:jc w:val="center"/>
        <w:rPr>
          <w:sz w:val="28"/>
          <w:szCs w:val="28"/>
        </w:rPr>
      </w:pPr>
    </w:p>
    <w:p w:rsidR="00982180" w:rsidRPr="009308AF" w:rsidRDefault="00982180" w:rsidP="00F20F0E">
      <w:pPr>
        <w:tabs>
          <w:tab w:val="num" w:pos="567"/>
        </w:tabs>
        <w:ind w:left="567" w:right="255"/>
        <w:jc w:val="center"/>
        <w:rPr>
          <w:rStyle w:val="aff8"/>
          <w:b w:val="0"/>
          <w:i w:val="0"/>
          <w:color w:val="auto"/>
          <w:sz w:val="28"/>
          <w:szCs w:val="28"/>
        </w:rPr>
      </w:pPr>
      <w:r w:rsidRPr="009308AF">
        <w:rPr>
          <w:sz w:val="28"/>
          <w:szCs w:val="28"/>
        </w:rPr>
        <w:t xml:space="preserve">Транспортная ситуация в центральной части </w:t>
      </w:r>
      <w:r w:rsidR="00F20F0E" w:rsidRPr="009308AF">
        <w:rPr>
          <w:sz w:val="28"/>
          <w:szCs w:val="28"/>
        </w:rPr>
        <w:t>Ишима</w:t>
      </w:r>
      <w:r w:rsidRPr="009308AF">
        <w:rPr>
          <w:sz w:val="28"/>
          <w:szCs w:val="28"/>
        </w:rPr>
        <w:t xml:space="preserve"> </w:t>
      </w:r>
      <w:r w:rsidR="009308AF">
        <w:rPr>
          <w:sz w:val="28"/>
          <w:szCs w:val="28"/>
        </w:rPr>
        <w:t>13</w:t>
      </w:r>
      <w:r w:rsidRPr="009308AF">
        <w:rPr>
          <w:sz w:val="28"/>
          <w:szCs w:val="28"/>
        </w:rPr>
        <w:t>.</w:t>
      </w:r>
      <w:r w:rsidR="00004E49" w:rsidRPr="009308AF">
        <w:rPr>
          <w:sz w:val="28"/>
          <w:szCs w:val="28"/>
        </w:rPr>
        <w:t>0</w:t>
      </w:r>
      <w:r w:rsidR="009308AF">
        <w:rPr>
          <w:sz w:val="28"/>
          <w:szCs w:val="28"/>
        </w:rPr>
        <w:t>4</w:t>
      </w:r>
      <w:r w:rsidRPr="009308AF">
        <w:rPr>
          <w:sz w:val="28"/>
          <w:szCs w:val="28"/>
        </w:rPr>
        <w:t>.201</w:t>
      </w:r>
      <w:r w:rsidR="00004E49" w:rsidRPr="009308AF">
        <w:rPr>
          <w:sz w:val="28"/>
          <w:szCs w:val="28"/>
        </w:rPr>
        <w:t>8</w:t>
      </w:r>
      <w:r w:rsidRPr="009308AF">
        <w:rPr>
          <w:sz w:val="28"/>
          <w:szCs w:val="28"/>
        </w:rPr>
        <w:t xml:space="preserve"> (</w:t>
      </w:r>
      <w:r w:rsidR="009308AF">
        <w:rPr>
          <w:sz w:val="28"/>
          <w:szCs w:val="28"/>
        </w:rPr>
        <w:t>пятница</w:t>
      </w:r>
      <w:r w:rsidRPr="009308AF">
        <w:rPr>
          <w:sz w:val="28"/>
          <w:szCs w:val="28"/>
        </w:rPr>
        <w:t>) в 13.30 местного времени</w:t>
      </w:r>
    </w:p>
    <w:p w:rsidR="00860270" w:rsidRDefault="00860270" w:rsidP="00B4346F">
      <w:pPr>
        <w:ind w:left="34" w:firstLine="675"/>
        <w:jc w:val="both"/>
        <w:rPr>
          <w:color w:val="FF0000"/>
          <w:sz w:val="28"/>
          <w:szCs w:val="28"/>
        </w:rPr>
      </w:pPr>
    </w:p>
    <w:p w:rsidR="00A16431" w:rsidRDefault="00A16431" w:rsidP="00A16431">
      <w:pPr>
        <w:tabs>
          <w:tab w:val="num" w:pos="567"/>
        </w:tabs>
        <w:ind w:left="567" w:right="255"/>
        <w:jc w:val="center"/>
        <w:rPr>
          <w:color w:val="FF0000"/>
          <w:sz w:val="28"/>
          <w:szCs w:val="28"/>
        </w:rPr>
      </w:pPr>
    </w:p>
    <w:p w:rsidR="00A16431" w:rsidRDefault="00A16431" w:rsidP="00A16431">
      <w:pPr>
        <w:tabs>
          <w:tab w:val="num" w:pos="567"/>
        </w:tabs>
        <w:ind w:left="567" w:right="255"/>
        <w:jc w:val="center"/>
        <w:rPr>
          <w:color w:val="FF0000"/>
          <w:sz w:val="28"/>
          <w:szCs w:val="28"/>
        </w:rPr>
      </w:pPr>
      <w:r>
        <w:rPr>
          <w:noProof/>
          <w:color w:val="FF0000"/>
          <w:sz w:val="28"/>
          <w:szCs w:val="28"/>
        </w:rPr>
        <w:drawing>
          <wp:inline distT="0" distB="0" distL="0" distR="0">
            <wp:extent cx="5211117" cy="2421917"/>
            <wp:effectExtent l="19050" t="0" r="8583" b="0"/>
            <wp:docPr id="38" name="Рисунок 8" descr="D:\ПРОЕКТЫ\ПРОЕКТЫ В РАБОТЕ\ИШИМ\ЛН\Ишим\Документы\Пробки\проб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РОЕКТЫ\ПРОЕКТЫ В РАБОТЕ\ИШИМ\ЛН\Ишим\Документы\Пробки\пробки.jpg"/>
                    <pic:cNvPicPr>
                      <a:picLocks noChangeAspect="1" noChangeArrowheads="1"/>
                    </pic:cNvPicPr>
                  </pic:nvPicPr>
                  <pic:blipFill>
                    <a:blip r:embed="rId49" cstate="print"/>
                    <a:srcRect/>
                    <a:stretch>
                      <a:fillRect/>
                    </a:stretch>
                  </pic:blipFill>
                  <pic:spPr bwMode="auto">
                    <a:xfrm>
                      <a:off x="0" y="0"/>
                      <a:ext cx="5211693" cy="2422185"/>
                    </a:xfrm>
                    <a:prstGeom prst="rect">
                      <a:avLst/>
                    </a:prstGeom>
                    <a:noFill/>
                    <a:ln w="9525">
                      <a:noFill/>
                      <a:miter lim="800000"/>
                      <a:headEnd/>
                      <a:tailEnd/>
                    </a:ln>
                  </pic:spPr>
                </pic:pic>
              </a:graphicData>
            </a:graphic>
          </wp:inline>
        </w:drawing>
      </w:r>
    </w:p>
    <w:p w:rsidR="00A16431" w:rsidRDefault="00A16431" w:rsidP="00A16431">
      <w:pPr>
        <w:tabs>
          <w:tab w:val="num" w:pos="567"/>
        </w:tabs>
        <w:ind w:left="567" w:right="255"/>
        <w:jc w:val="center"/>
        <w:rPr>
          <w:color w:val="FF0000"/>
          <w:sz w:val="28"/>
          <w:szCs w:val="28"/>
        </w:rPr>
      </w:pPr>
    </w:p>
    <w:p w:rsidR="00A16431" w:rsidRDefault="00A16431" w:rsidP="00A16431">
      <w:pPr>
        <w:tabs>
          <w:tab w:val="num" w:pos="567"/>
        </w:tabs>
        <w:ind w:left="567" w:right="255"/>
        <w:jc w:val="center"/>
        <w:rPr>
          <w:color w:val="FF0000"/>
          <w:sz w:val="28"/>
          <w:szCs w:val="28"/>
        </w:rPr>
      </w:pPr>
    </w:p>
    <w:p w:rsidR="00A16431" w:rsidRPr="009308AF" w:rsidRDefault="00A16431" w:rsidP="00A16431">
      <w:pPr>
        <w:tabs>
          <w:tab w:val="num" w:pos="567"/>
        </w:tabs>
        <w:ind w:left="567" w:right="255"/>
        <w:jc w:val="center"/>
        <w:rPr>
          <w:rStyle w:val="aff8"/>
          <w:b w:val="0"/>
          <w:i w:val="0"/>
          <w:color w:val="auto"/>
          <w:sz w:val="28"/>
          <w:szCs w:val="28"/>
        </w:rPr>
      </w:pPr>
      <w:r w:rsidRPr="009308AF">
        <w:rPr>
          <w:sz w:val="28"/>
          <w:szCs w:val="28"/>
        </w:rPr>
        <w:t>Транспортная ситуация в центральной части Ишима 8.06.2018 (воскресенье) в 13.30 местного времени</w:t>
      </w:r>
    </w:p>
    <w:p w:rsidR="00A16431" w:rsidRDefault="00A16431" w:rsidP="00A16431">
      <w:pPr>
        <w:ind w:left="34" w:firstLine="675"/>
        <w:jc w:val="both"/>
        <w:rPr>
          <w:color w:val="FF0000"/>
          <w:sz w:val="28"/>
          <w:szCs w:val="28"/>
        </w:rPr>
      </w:pPr>
    </w:p>
    <w:p w:rsidR="00A16431" w:rsidRPr="00B26FD2" w:rsidRDefault="00A16431" w:rsidP="00A16431">
      <w:pPr>
        <w:ind w:left="34" w:firstLine="675"/>
        <w:jc w:val="center"/>
        <w:rPr>
          <w:color w:val="FF0000"/>
          <w:sz w:val="28"/>
          <w:szCs w:val="28"/>
        </w:rPr>
        <w:sectPr w:rsidR="00A16431" w:rsidRPr="00B26FD2" w:rsidSect="00655E9E">
          <w:headerReference w:type="default" r:id="rId50"/>
          <w:footerReference w:type="default" r:id="rId51"/>
          <w:headerReference w:type="first" r:id="rId52"/>
          <w:footerReference w:type="first" r:id="rId53"/>
          <w:pgSz w:w="11906" w:h="16838"/>
          <w:pgMar w:top="1134" w:right="991" w:bottom="851" w:left="1701" w:header="709" w:footer="709" w:gutter="0"/>
          <w:pgNumType w:start="2"/>
          <w:cols w:space="708"/>
          <w:titlePg/>
          <w:docGrid w:linePitch="360"/>
        </w:sectPr>
      </w:pPr>
      <w:r>
        <w:rPr>
          <w:noProof/>
          <w:color w:val="FF0000"/>
          <w:sz w:val="28"/>
          <w:szCs w:val="28"/>
        </w:rPr>
        <w:drawing>
          <wp:inline distT="0" distB="0" distL="0" distR="0">
            <wp:extent cx="4863798" cy="2657789"/>
            <wp:effectExtent l="19050" t="0" r="0" b="0"/>
            <wp:docPr id="37" name="Рисунок 7" descr="D:\ПРОЕКТЫ\ПРОЕКТЫ В РАБОТЕ\ИШИМ\ЛН\Ишим\Документы\Пробки\проб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РОЕКТЫ\ПРОЕКТЫ В РАБОТЕ\ИШИМ\ЛН\Ишим\Документы\Пробки\пробки 2.jpg"/>
                    <pic:cNvPicPr>
                      <a:picLocks noChangeAspect="1" noChangeArrowheads="1"/>
                    </pic:cNvPicPr>
                  </pic:nvPicPr>
                  <pic:blipFill>
                    <a:blip r:embed="rId54" cstate="print"/>
                    <a:srcRect/>
                    <a:stretch>
                      <a:fillRect/>
                    </a:stretch>
                  </pic:blipFill>
                  <pic:spPr bwMode="auto">
                    <a:xfrm>
                      <a:off x="0" y="0"/>
                      <a:ext cx="4867416" cy="2659766"/>
                    </a:xfrm>
                    <a:prstGeom prst="rect">
                      <a:avLst/>
                    </a:prstGeom>
                    <a:noFill/>
                    <a:ln w="9525">
                      <a:noFill/>
                      <a:miter lim="800000"/>
                      <a:headEnd/>
                      <a:tailEnd/>
                    </a:ln>
                  </pic:spPr>
                </pic:pic>
              </a:graphicData>
            </a:graphic>
          </wp:inline>
        </w:drawing>
      </w:r>
    </w:p>
    <w:p w:rsidR="004634B8" w:rsidRDefault="004634B8" w:rsidP="00594647">
      <w:pPr>
        <w:ind w:firstLine="709"/>
        <w:jc w:val="both"/>
        <w:rPr>
          <w:rStyle w:val="aff8"/>
          <w:b w:val="0"/>
          <w:i w:val="0"/>
          <w:color w:val="auto"/>
          <w:sz w:val="28"/>
          <w:szCs w:val="28"/>
        </w:rPr>
      </w:pPr>
      <w:r w:rsidRPr="002E7EA3">
        <w:rPr>
          <w:rStyle w:val="aff8"/>
          <w:b w:val="0"/>
          <w:i w:val="0"/>
          <w:color w:val="auto"/>
          <w:sz w:val="28"/>
          <w:szCs w:val="28"/>
        </w:rPr>
        <w:lastRenderedPageBreak/>
        <w:t xml:space="preserve">Ширина дорожного покрытия проезжих частей по г. </w:t>
      </w:r>
      <w:r w:rsidR="00C84C3E">
        <w:rPr>
          <w:rStyle w:val="aff8"/>
          <w:b w:val="0"/>
          <w:i w:val="0"/>
          <w:color w:val="auto"/>
          <w:sz w:val="28"/>
          <w:szCs w:val="28"/>
        </w:rPr>
        <w:t>Ишиму</w:t>
      </w:r>
      <w:r w:rsidRPr="002E7EA3">
        <w:rPr>
          <w:rStyle w:val="aff8"/>
          <w:b w:val="0"/>
          <w:i w:val="0"/>
          <w:color w:val="auto"/>
          <w:sz w:val="28"/>
          <w:szCs w:val="28"/>
        </w:rPr>
        <w:t xml:space="preserve"> колеблется в пределах </w:t>
      </w:r>
      <w:r w:rsidR="00686486">
        <w:rPr>
          <w:rStyle w:val="aff8"/>
          <w:b w:val="0"/>
          <w:i w:val="0"/>
          <w:color w:val="auto"/>
          <w:sz w:val="28"/>
          <w:szCs w:val="28"/>
        </w:rPr>
        <w:t>от 3 - 4,5 на проездах и подъездных дорогах</w:t>
      </w:r>
      <w:r w:rsidR="00C84C3E">
        <w:rPr>
          <w:rStyle w:val="aff8"/>
          <w:b w:val="0"/>
          <w:i w:val="0"/>
          <w:color w:val="auto"/>
          <w:sz w:val="28"/>
          <w:szCs w:val="28"/>
        </w:rPr>
        <w:t>,</w:t>
      </w:r>
      <w:r w:rsidR="00686486">
        <w:rPr>
          <w:rStyle w:val="aff8"/>
          <w:b w:val="0"/>
          <w:i w:val="0"/>
          <w:color w:val="auto"/>
          <w:sz w:val="28"/>
          <w:szCs w:val="28"/>
        </w:rPr>
        <w:t xml:space="preserve"> до 5-14 м на улицах</w:t>
      </w:r>
      <w:r w:rsidRPr="002E7EA3">
        <w:rPr>
          <w:rStyle w:val="aff8"/>
          <w:b w:val="0"/>
          <w:i w:val="0"/>
          <w:color w:val="auto"/>
          <w:sz w:val="28"/>
          <w:szCs w:val="28"/>
        </w:rPr>
        <w:t xml:space="preserve">, что обуславливает движение транспорта по одной, двум полосам движения в каждом направлении. Доля участков разной ширины к общей длине УДС в рассматриваемом в проекте районе показана в таблице </w:t>
      </w:r>
      <w:r w:rsidR="007808EC" w:rsidRPr="002E7EA3">
        <w:rPr>
          <w:rStyle w:val="aff8"/>
          <w:b w:val="0"/>
          <w:i w:val="0"/>
          <w:color w:val="auto"/>
          <w:sz w:val="28"/>
          <w:szCs w:val="28"/>
        </w:rPr>
        <w:t>3</w:t>
      </w:r>
      <w:r w:rsidRPr="002E7EA3">
        <w:rPr>
          <w:rStyle w:val="aff8"/>
          <w:b w:val="0"/>
          <w:i w:val="0"/>
          <w:color w:val="auto"/>
          <w:sz w:val="28"/>
          <w:szCs w:val="28"/>
        </w:rPr>
        <w:t>.3.</w:t>
      </w:r>
    </w:p>
    <w:p w:rsidR="00C84C3E" w:rsidRPr="002E7EA3" w:rsidRDefault="00C84C3E" w:rsidP="00594647">
      <w:pPr>
        <w:ind w:firstLine="709"/>
        <w:jc w:val="both"/>
        <w:rPr>
          <w:rStyle w:val="aff8"/>
          <w:b w:val="0"/>
          <w:i w:val="0"/>
          <w:color w:val="auto"/>
          <w:sz w:val="28"/>
          <w:szCs w:val="28"/>
        </w:rPr>
      </w:pPr>
    </w:p>
    <w:p w:rsidR="004634B8" w:rsidRDefault="00C84C3E" w:rsidP="00C84C3E">
      <w:pPr>
        <w:tabs>
          <w:tab w:val="num" w:pos="567"/>
        </w:tabs>
        <w:ind w:right="255"/>
        <w:jc w:val="both"/>
        <w:rPr>
          <w:rStyle w:val="aff8"/>
          <w:b w:val="0"/>
          <w:i w:val="0"/>
          <w:color w:val="auto"/>
          <w:sz w:val="28"/>
          <w:szCs w:val="28"/>
        </w:rPr>
      </w:pPr>
      <w:r>
        <w:rPr>
          <w:rStyle w:val="aff8"/>
          <w:b w:val="0"/>
          <w:i w:val="0"/>
          <w:color w:val="auto"/>
          <w:sz w:val="28"/>
          <w:szCs w:val="28"/>
        </w:rPr>
        <w:t xml:space="preserve"> </w:t>
      </w:r>
      <w:r w:rsidR="007808EC" w:rsidRPr="002E7EA3">
        <w:rPr>
          <w:rStyle w:val="aff8"/>
          <w:b w:val="0"/>
          <w:i w:val="0"/>
          <w:color w:val="auto"/>
          <w:sz w:val="28"/>
          <w:szCs w:val="28"/>
        </w:rPr>
        <w:t>Таблица 3</w:t>
      </w:r>
      <w:r w:rsidR="004634B8" w:rsidRPr="002E7EA3">
        <w:rPr>
          <w:rStyle w:val="aff8"/>
          <w:b w:val="0"/>
          <w:i w:val="0"/>
          <w:color w:val="auto"/>
          <w:sz w:val="28"/>
          <w:szCs w:val="28"/>
        </w:rPr>
        <w:t>.3 – Распределение участков разной ширины к общей длине УДС</w:t>
      </w:r>
    </w:p>
    <w:p w:rsidR="00C84C3E" w:rsidRPr="002E7EA3" w:rsidRDefault="00C84C3E" w:rsidP="00C84C3E">
      <w:pPr>
        <w:tabs>
          <w:tab w:val="num" w:pos="567"/>
        </w:tabs>
        <w:ind w:right="255"/>
        <w:jc w:val="both"/>
        <w:rPr>
          <w:rStyle w:val="aff8"/>
          <w:b w:val="0"/>
          <w:i w:val="0"/>
          <w:color w:val="auto"/>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068"/>
      </w:tblGrid>
      <w:tr w:rsidR="004634B8" w:rsidRPr="002E7EA3" w:rsidTr="00686486">
        <w:tc>
          <w:tcPr>
            <w:tcW w:w="4253" w:type="dxa"/>
            <w:vAlign w:val="center"/>
          </w:tcPr>
          <w:p w:rsidR="004634B8" w:rsidRPr="002E7EA3" w:rsidRDefault="004634B8" w:rsidP="00686486">
            <w:pPr>
              <w:tabs>
                <w:tab w:val="num" w:pos="567"/>
              </w:tabs>
              <w:ind w:right="255"/>
              <w:jc w:val="both"/>
              <w:rPr>
                <w:rStyle w:val="aff8"/>
                <w:b w:val="0"/>
                <w:i w:val="0"/>
                <w:color w:val="auto"/>
                <w:sz w:val="28"/>
                <w:szCs w:val="28"/>
              </w:rPr>
            </w:pPr>
            <w:r w:rsidRPr="002E7EA3">
              <w:rPr>
                <w:rStyle w:val="aff8"/>
                <w:b w:val="0"/>
                <w:i w:val="0"/>
                <w:color w:val="auto"/>
                <w:sz w:val="28"/>
                <w:szCs w:val="28"/>
              </w:rPr>
              <w:t>Ширина проезжей части, м</w:t>
            </w:r>
          </w:p>
        </w:tc>
        <w:tc>
          <w:tcPr>
            <w:tcW w:w="5068" w:type="dxa"/>
            <w:vAlign w:val="center"/>
          </w:tcPr>
          <w:p w:rsidR="004634B8" w:rsidRPr="002E7EA3" w:rsidRDefault="004634B8" w:rsidP="0024329E">
            <w:pPr>
              <w:tabs>
                <w:tab w:val="num" w:pos="567"/>
              </w:tabs>
              <w:ind w:right="255"/>
              <w:jc w:val="both"/>
              <w:rPr>
                <w:rStyle w:val="aff8"/>
                <w:b w:val="0"/>
                <w:i w:val="0"/>
                <w:color w:val="auto"/>
                <w:sz w:val="28"/>
                <w:szCs w:val="28"/>
              </w:rPr>
            </w:pPr>
            <w:r w:rsidRPr="002E7EA3">
              <w:rPr>
                <w:rStyle w:val="aff8"/>
                <w:b w:val="0"/>
                <w:i w:val="0"/>
                <w:color w:val="auto"/>
                <w:sz w:val="28"/>
                <w:szCs w:val="28"/>
              </w:rPr>
              <w:t>Доля в общей протяженности УДС, %</w:t>
            </w:r>
          </w:p>
        </w:tc>
      </w:tr>
      <w:tr w:rsidR="004634B8" w:rsidRPr="002E7EA3" w:rsidTr="00686486">
        <w:tc>
          <w:tcPr>
            <w:tcW w:w="4253" w:type="dxa"/>
          </w:tcPr>
          <w:p w:rsidR="004634B8" w:rsidRPr="002E7EA3" w:rsidRDefault="00686486" w:rsidP="00E2506D">
            <w:pPr>
              <w:tabs>
                <w:tab w:val="num" w:pos="567"/>
              </w:tabs>
              <w:ind w:right="255"/>
              <w:jc w:val="center"/>
              <w:rPr>
                <w:rStyle w:val="aff8"/>
                <w:b w:val="0"/>
                <w:i w:val="0"/>
                <w:color w:val="auto"/>
                <w:sz w:val="28"/>
                <w:szCs w:val="28"/>
              </w:rPr>
            </w:pPr>
            <w:r>
              <w:rPr>
                <w:rStyle w:val="aff8"/>
                <w:b w:val="0"/>
                <w:i w:val="0"/>
                <w:color w:val="auto"/>
                <w:sz w:val="28"/>
                <w:szCs w:val="28"/>
              </w:rPr>
              <w:t>3-</w:t>
            </w:r>
            <w:r w:rsidR="00E2506D">
              <w:rPr>
                <w:rStyle w:val="aff8"/>
                <w:b w:val="0"/>
                <w:i w:val="0"/>
                <w:color w:val="auto"/>
                <w:sz w:val="28"/>
                <w:szCs w:val="28"/>
              </w:rPr>
              <w:t>5</w:t>
            </w:r>
          </w:p>
        </w:tc>
        <w:tc>
          <w:tcPr>
            <w:tcW w:w="5068" w:type="dxa"/>
            <w:vAlign w:val="center"/>
          </w:tcPr>
          <w:p w:rsidR="004634B8" w:rsidRPr="007F3FC8" w:rsidRDefault="00C84C3E" w:rsidP="007F3FC8">
            <w:pPr>
              <w:tabs>
                <w:tab w:val="num" w:pos="567"/>
              </w:tabs>
              <w:ind w:right="255"/>
              <w:jc w:val="center"/>
              <w:rPr>
                <w:rStyle w:val="aff8"/>
                <w:b w:val="0"/>
                <w:i w:val="0"/>
                <w:color w:val="auto"/>
                <w:sz w:val="28"/>
                <w:szCs w:val="28"/>
              </w:rPr>
            </w:pPr>
            <w:r w:rsidRPr="007F3FC8">
              <w:rPr>
                <w:rStyle w:val="aff8"/>
                <w:b w:val="0"/>
                <w:i w:val="0"/>
                <w:color w:val="auto"/>
                <w:sz w:val="28"/>
                <w:szCs w:val="28"/>
              </w:rPr>
              <w:t>5</w:t>
            </w:r>
            <w:r w:rsidR="007F3FC8" w:rsidRPr="007F3FC8">
              <w:rPr>
                <w:rStyle w:val="aff8"/>
                <w:b w:val="0"/>
                <w:i w:val="0"/>
                <w:color w:val="auto"/>
                <w:sz w:val="28"/>
                <w:szCs w:val="28"/>
              </w:rPr>
              <w:t>3</w:t>
            </w:r>
          </w:p>
        </w:tc>
      </w:tr>
      <w:tr w:rsidR="004634B8" w:rsidRPr="002E7EA3" w:rsidTr="00686486">
        <w:tc>
          <w:tcPr>
            <w:tcW w:w="4253" w:type="dxa"/>
          </w:tcPr>
          <w:p w:rsidR="004634B8" w:rsidRPr="002E7EA3" w:rsidRDefault="00E2506D" w:rsidP="00686486">
            <w:pPr>
              <w:tabs>
                <w:tab w:val="num" w:pos="567"/>
              </w:tabs>
              <w:ind w:right="255"/>
              <w:jc w:val="center"/>
              <w:rPr>
                <w:rStyle w:val="aff8"/>
                <w:b w:val="0"/>
                <w:i w:val="0"/>
                <w:color w:val="auto"/>
                <w:sz w:val="28"/>
                <w:szCs w:val="28"/>
              </w:rPr>
            </w:pPr>
            <w:r>
              <w:rPr>
                <w:rStyle w:val="aff8"/>
                <w:b w:val="0"/>
                <w:i w:val="0"/>
                <w:color w:val="auto"/>
                <w:sz w:val="28"/>
                <w:szCs w:val="28"/>
              </w:rPr>
              <w:t>5-8</w:t>
            </w:r>
          </w:p>
        </w:tc>
        <w:tc>
          <w:tcPr>
            <w:tcW w:w="5068" w:type="dxa"/>
            <w:vAlign w:val="center"/>
          </w:tcPr>
          <w:p w:rsidR="004634B8" w:rsidRPr="007F3FC8" w:rsidRDefault="007F3FC8" w:rsidP="00B67F04">
            <w:pPr>
              <w:tabs>
                <w:tab w:val="num" w:pos="567"/>
              </w:tabs>
              <w:ind w:right="255"/>
              <w:jc w:val="center"/>
              <w:rPr>
                <w:rStyle w:val="aff8"/>
                <w:b w:val="0"/>
                <w:i w:val="0"/>
                <w:color w:val="auto"/>
                <w:sz w:val="28"/>
                <w:szCs w:val="28"/>
              </w:rPr>
            </w:pPr>
            <w:r w:rsidRPr="007F3FC8">
              <w:rPr>
                <w:rStyle w:val="aff8"/>
                <w:b w:val="0"/>
                <w:i w:val="0"/>
                <w:color w:val="auto"/>
                <w:sz w:val="28"/>
                <w:szCs w:val="28"/>
              </w:rPr>
              <w:t>38</w:t>
            </w:r>
          </w:p>
        </w:tc>
      </w:tr>
      <w:tr w:rsidR="004634B8" w:rsidRPr="002E7EA3" w:rsidTr="00686486">
        <w:tc>
          <w:tcPr>
            <w:tcW w:w="4253" w:type="dxa"/>
          </w:tcPr>
          <w:p w:rsidR="004634B8" w:rsidRPr="002E7EA3" w:rsidRDefault="00E2506D" w:rsidP="00686486">
            <w:pPr>
              <w:tabs>
                <w:tab w:val="num" w:pos="567"/>
              </w:tabs>
              <w:ind w:right="255"/>
              <w:jc w:val="center"/>
              <w:rPr>
                <w:rStyle w:val="aff8"/>
                <w:b w:val="0"/>
                <w:i w:val="0"/>
                <w:color w:val="auto"/>
                <w:sz w:val="28"/>
                <w:szCs w:val="28"/>
              </w:rPr>
            </w:pPr>
            <w:r>
              <w:rPr>
                <w:rStyle w:val="aff8"/>
                <w:b w:val="0"/>
                <w:i w:val="0"/>
                <w:color w:val="auto"/>
                <w:sz w:val="28"/>
                <w:szCs w:val="28"/>
              </w:rPr>
              <w:t>8</w:t>
            </w:r>
            <w:r w:rsidR="00686486">
              <w:rPr>
                <w:rStyle w:val="aff8"/>
                <w:b w:val="0"/>
                <w:i w:val="0"/>
                <w:color w:val="auto"/>
                <w:sz w:val="28"/>
                <w:szCs w:val="28"/>
              </w:rPr>
              <w:t>-10</w:t>
            </w:r>
          </w:p>
        </w:tc>
        <w:tc>
          <w:tcPr>
            <w:tcW w:w="5068" w:type="dxa"/>
            <w:vAlign w:val="center"/>
          </w:tcPr>
          <w:p w:rsidR="004634B8" w:rsidRPr="007F3FC8" w:rsidRDefault="007F3FC8" w:rsidP="00686486">
            <w:pPr>
              <w:tabs>
                <w:tab w:val="num" w:pos="567"/>
              </w:tabs>
              <w:ind w:right="255"/>
              <w:jc w:val="center"/>
              <w:rPr>
                <w:rStyle w:val="aff8"/>
                <w:b w:val="0"/>
                <w:i w:val="0"/>
                <w:color w:val="auto"/>
                <w:sz w:val="28"/>
                <w:szCs w:val="28"/>
              </w:rPr>
            </w:pPr>
            <w:r w:rsidRPr="007F3FC8">
              <w:rPr>
                <w:rStyle w:val="aff8"/>
                <w:b w:val="0"/>
                <w:i w:val="0"/>
                <w:color w:val="auto"/>
                <w:sz w:val="28"/>
                <w:szCs w:val="28"/>
              </w:rPr>
              <w:t>5</w:t>
            </w:r>
          </w:p>
        </w:tc>
      </w:tr>
      <w:tr w:rsidR="004634B8" w:rsidRPr="002E7EA3" w:rsidTr="00686486">
        <w:tc>
          <w:tcPr>
            <w:tcW w:w="4253" w:type="dxa"/>
          </w:tcPr>
          <w:p w:rsidR="004634B8" w:rsidRPr="002E7EA3" w:rsidRDefault="00686486" w:rsidP="00E2506D">
            <w:pPr>
              <w:tabs>
                <w:tab w:val="num" w:pos="567"/>
              </w:tabs>
              <w:ind w:right="255"/>
              <w:jc w:val="center"/>
              <w:rPr>
                <w:rStyle w:val="aff8"/>
                <w:b w:val="0"/>
                <w:i w:val="0"/>
                <w:color w:val="auto"/>
                <w:sz w:val="28"/>
                <w:szCs w:val="28"/>
              </w:rPr>
            </w:pPr>
            <w:r>
              <w:rPr>
                <w:rStyle w:val="aff8"/>
                <w:b w:val="0"/>
                <w:i w:val="0"/>
                <w:color w:val="auto"/>
                <w:sz w:val="28"/>
                <w:szCs w:val="28"/>
              </w:rPr>
              <w:t>10-1</w:t>
            </w:r>
            <w:r w:rsidR="00E2506D">
              <w:rPr>
                <w:rStyle w:val="aff8"/>
                <w:b w:val="0"/>
                <w:i w:val="0"/>
                <w:color w:val="auto"/>
                <w:sz w:val="28"/>
                <w:szCs w:val="28"/>
              </w:rPr>
              <w:t>5</w:t>
            </w:r>
          </w:p>
        </w:tc>
        <w:tc>
          <w:tcPr>
            <w:tcW w:w="5068" w:type="dxa"/>
            <w:vAlign w:val="center"/>
          </w:tcPr>
          <w:p w:rsidR="004634B8" w:rsidRPr="007F3FC8" w:rsidRDefault="007F3FC8" w:rsidP="00686486">
            <w:pPr>
              <w:tabs>
                <w:tab w:val="num" w:pos="567"/>
              </w:tabs>
              <w:ind w:right="255"/>
              <w:jc w:val="center"/>
              <w:rPr>
                <w:rStyle w:val="aff8"/>
                <w:b w:val="0"/>
                <w:i w:val="0"/>
                <w:color w:val="auto"/>
                <w:sz w:val="28"/>
                <w:szCs w:val="28"/>
              </w:rPr>
            </w:pPr>
            <w:r w:rsidRPr="007F3FC8">
              <w:rPr>
                <w:rStyle w:val="aff8"/>
                <w:b w:val="0"/>
                <w:i w:val="0"/>
                <w:color w:val="auto"/>
                <w:sz w:val="28"/>
                <w:szCs w:val="28"/>
              </w:rPr>
              <w:t>4</w:t>
            </w:r>
          </w:p>
        </w:tc>
      </w:tr>
    </w:tbl>
    <w:p w:rsidR="004634B8" w:rsidRPr="002E7EA3" w:rsidRDefault="004634B8" w:rsidP="00594647">
      <w:pPr>
        <w:ind w:firstLine="709"/>
        <w:jc w:val="both"/>
        <w:rPr>
          <w:rStyle w:val="aff8"/>
          <w:b w:val="0"/>
          <w:i w:val="0"/>
          <w:color w:val="auto"/>
          <w:sz w:val="28"/>
          <w:szCs w:val="28"/>
        </w:rPr>
      </w:pPr>
      <w:r w:rsidRPr="002E7EA3">
        <w:rPr>
          <w:rStyle w:val="aff8"/>
          <w:b w:val="0"/>
          <w:i w:val="0"/>
          <w:color w:val="auto"/>
          <w:sz w:val="28"/>
          <w:szCs w:val="28"/>
        </w:rPr>
        <w:t xml:space="preserve">Транспорт представлен видами: легковой, грузовой и автобусы. </w:t>
      </w:r>
    </w:p>
    <w:p w:rsidR="00E05A69" w:rsidRDefault="00E05A69" w:rsidP="00594647">
      <w:pPr>
        <w:ind w:firstLine="709"/>
        <w:jc w:val="both"/>
        <w:rPr>
          <w:rStyle w:val="aff8"/>
          <w:b w:val="0"/>
          <w:i w:val="0"/>
          <w:color w:val="auto"/>
          <w:sz w:val="28"/>
          <w:szCs w:val="28"/>
        </w:rPr>
      </w:pPr>
    </w:p>
    <w:p w:rsidR="002E7EA3" w:rsidRPr="00B67F04" w:rsidRDefault="004634B8" w:rsidP="00594647">
      <w:pPr>
        <w:ind w:firstLine="709"/>
        <w:jc w:val="both"/>
        <w:rPr>
          <w:rStyle w:val="aff8"/>
          <w:b w:val="0"/>
          <w:i w:val="0"/>
          <w:color w:val="FF0000"/>
          <w:sz w:val="28"/>
          <w:szCs w:val="28"/>
        </w:rPr>
      </w:pPr>
      <w:r w:rsidRPr="002E7EA3">
        <w:rPr>
          <w:rStyle w:val="aff8"/>
          <w:b w:val="0"/>
          <w:i w:val="0"/>
          <w:color w:val="auto"/>
          <w:sz w:val="28"/>
          <w:szCs w:val="28"/>
        </w:rPr>
        <w:t xml:space="preserve">Движение грузового транспорта осуществляется в смешанном транспортном потоке и запрещено в зоне центра. Основными транспортными магистралями для движения грузового транспорта </w:t>
      </w:r>
      <w:r w:rsidRPr="00004E49">
        <w:rPr>
          <w:rStyle w:val="aff8"/>
          <w:b w:val="0"/>
          <w:i w:val="0"/>
          <w:color w:val="auto"/>
          <w:sz w:val="28"/>
          <w:szCs w:val="28"/>
        </w:rPr>
        <w:t xml:space="preserve">являются ул. </w:t>
      </w:r>
      <w:r w:rsidR="0090094E" w:rsidRPr="00004E49">
        <w:rPr>
          <w:rStyle w:val="aff8"/>
          <w:b w:val="0"/>
          <w:i w:val="0"/>
          <w:color w:val="auto"/>
          <w:sz w:val="28"/>
          <w:szCs w:val="28"/>
        </w:rPr>
        <w:t>Республики</w:t>
      </w:r>
      <w:r w:rsidR="002E7EA3" w:rsidRPr="00004E49">
        <w:rPr>
          <w:rStyle w:val="aff8"/>
          <w:b w:val="0"/>
          <w:i w:val="0"/>
          <w:color w:val="auto"/>
          <w:sz w:val="28"/>
          <w:szCs w:val="28"/>
        </w:rPr>
        <w:t xml:space="preserve">, ул. </w:t>
      </w:r>
      <w:r w:rsidR="00004E49" w:rsidRPr="00004E49">
        <w:rPr>
          <w:rStyle w:val="aff8"/>
          <w:b w:val="0"/>
          <w:i w:val="0"/>
          <w:color w:val="auto"/>
          <w:sz w:val="28"/>
          <w:szCs w:val="28"/>
        </w:rPr>
        <w:t>Артиллерийская</w:t>
      </w:r>
      <w:r w:rsidR="002E7EA3" w:rsidRPr="00004E49">
        <w:rPr>
          <w:rStyle w:val="aff8"/>
          <w:b w:val="0"/>
          <w:i w:val="0"/>
          <w:color w:val="auto"/>
          <w:sz w:val="28"/>
          <w:szCs w:val="28"/>
        </w:rPr>
        <w:t xml:space="preserve">, </w:t>
      </w:r>
      <w:r w:rsidRPr="00004E49">
        <w:rPr>
          <w:rStyle w:val="aff8"/>
          <w:b w:val="0"/>
          <w:i w:val="0"/>
          <w:color w:val="auto"/>
          <w:sz w:val="28"/>
          <w:szCs w:val="28"/>
        </w:rPr>
        <w:t xml:space="preserve">ул. </w:t>
      </w:r>
      <w:r w:rsidR="00004E49" w:rsidRPr="00004E49">
        <w:rPr>
          <w:rStyle w:val="aff8"/>
          <w:b w:val="0"/>
          <w:i w:val="0"/>
          <w:color w:val="auto"/>
          <w:sz w:val="28"/>
          <w:szCs w:val="28"/>
        </w:rPr>
        <w:t>Интернациональная</w:t>
      </w:r>
      <w:r w:rsidR="009B32BE" w:rsidRPr="00004E49">
        <w:rPr>
          <w:rStyle w:val="aff8"/>
          <w:b w:val="0"/>
          <w:i w:val="0"/>
          <w:color w:val="auto"/>
          <w:sz w:val="28"/>
          <w:szCs w:val="28"/>
        </w:rPr>
        <w:t>,</w:t>
      </w:r>
      <w:r w:rsidR="00004E49" w:rsidRPr="00004E49">
        <w:rPr>
          <w:rStyle w:val="aff8"/>
          <w:b w:val="0"/>
          <w:i w:val="0"/>
          <w:color w:val="auto"/>
          <w:sz w:val="28"/>
          <w:szCs w:val="28"/>
        </w:rPr>
        <w:t xml:space="preserve"> ул. Большая Садовая, ул. Лермонтова, ул. Ленинградская, ул. Докучаева, ул. Луговая, Малая Садовая, ул. Магистральная, ул. Смычка, ул. Ялуторовская, Ул. Сурикова, ул. Казанская, ул. Орджоникидзе, ул. Деповская, ул. Красноярская, ул. Чехова, ул. Большая, ул. Равнинная.</w:t>
      </w:r>
    </w:p>
    <w:p w:rsidR="00E05A69" w:rsidRDefault="00E05A69" w:rsidP="00E05A69">
      <w:pPr>
        <w:ind w:firstLine="709"/>
        <w:jc w:val="both"/>
        <w:rPr>
          <w:rStyle w:val="aff8"/>
          <w:b w:val="0"/>
          <w:i w:val="0"/>
          <w:color w:val="auto"/>
          <w:sz w:val="28"/>
          <w:szCs w:val="28"/>
        </w:rPr>
      </w:pPr>
      <w:r w:rsidRPr="002E7EA3">
        <w:rPr>
          <w:rStyle w:val="aff8"/>
          <w:b w:val="0"/>
          <w:i w:val="0"/>
          <w:color w:val="auto"/>
          <w:sz w:val="28"/>
          <w:szCs w:val="28"/>
        </w:rPr>
        <w:t xml:space="preserve">Распределение транспортных потоков по магистралям и времени суток неравномерное. Часы «пик» наблюдаются утром с </w:t>
      </w:r>
      <w:r>
        <w:rPr>
          <w:rStyle w:val="aff8"/>
          <w:b w:val="0"/>
          <w:i w:val="0"/>
          <w:color w:val="auto"/>
          <w:sz w:val="28"/>
          <w:szCs w:val="28"/>
        </w:rPr>
        <w:t>7</w:t>
      </w:r>
      <w:r w:rsidRPr="002E7EA3">
        <w:rPr>
          <w:rStyle w:val="aff8"/>
          <w:b w:val="0"/>
          <w:i w:val="0"/>
          <w:color w:val="auto"/>
          <w:sz w:val="28"/>
          <w:szCs w:val="28"/>
        </w:rPr>
        <w:t xml:space="preserve">.00 до </w:t>
      </w:r>
      <w:r>
        <w:rPr>
          <w:rStyle w:val="aff8"/>
          <w:b w:val="0"/>
          <w:i w:val="0"/>
          <w:color w:val="auto"/>
          <w:sz w:val="28"/>
          <w:szCs w:val="28"/>
        </w:rPr>
        <w:t>8</w:t>
      </w:r>
      <w:r w:rsidRPr="002E7EA3">
        <w:rPr>
          <w:rStyle w:val="aff8"/>
          <w:b w:val="0"/>
          <w:i w:val="0"/>
          <w:color w:val="auto"/>
          <w:sz w:val="28"/>
          <w:szCs w:val="28"/>
        </w:rPr>
        <w:t>.00, в обеденное время с 12.30 до 14.00 и в вечернее время с 1</w:t>
      </w:r>
      <w:r>
        <w:rPr>
          <w:rStyle w:val="aff8"/>
          <w:b w:val="0"/>
          <w:i w:val="0"/>
          <w:color w:val="auto"/>
          <w:sz w:val="28"/>
          <w:szCs w:val="28"/>
        </w:rPr>
        <w:t>7</w:t>
      </w:r>
      <w:r w:rsidRPr="002E7EA3">
        <w:rPr>
          <w:rStyle w:val="aff8"/>
          <w:b w:val="0"/>
          <w:i w:val="0"/>
          <w:color w:val="auto"/>
          <w:sz w:val="28"/>
          <w:szCs w:val="28"/>
        </w:rPr>
        <w:t>.</w:t>
      </w:r>
      <w:r>
        <w:rPr>
          <w:rStyle w:val="aff8"/>
          <w:b w:val="0"/>
          <w:i w:val="0"/>
          <w:color w:val="auto"/>
          <w:sz w:val="28"/>
          <w:szCs w:val="28"/>
        </w:rPr>
        <w:t>3</w:t>
      </w:r>
      <w:r w:rsidRPr="002E7EA3">
        <w:rPr>
          <w:rStyle w:val="aff8"/>
          <w:b w:val="0"/>
          <w:i w:val="0"/>
          <w:color w:val="auto"/>
          <w:sz w:val="28"/>
          <w:szCs w:val="28"/>
        </w:rPr>
        <w:t xml:space="preserve">0 до 19.00. В </w:t>
      </w:r>
      <w:r>
        <w:rPr>
          <w:rStyle w:val="aff8"/>
          <w:b w:val="0"/>
          <w:i w:val="0"/>
          <w:color w:val="auto"/>
          <w:sz w:val="28"/>
          <w:szCs w:val="28"/>
        </w:rPr>
        <w:t xml:space="preserve">утреннее и вечернее время наблюдается направленное движение. </w:t>
      </w:r>
    </w:p>
    <w:p w:rsidR="00E05A69" w:rsidRPr="002E7EA3" w:rsidRDefault="00E05A69" w:rsidP="00E05A69">
      <w:pPr>
        <w:ind w:firstLine="709"/>
        <w:jc w:val="both"/>
        <w:rPr>
          <w:rStyle w:val="aff8"/>
          <w:b w:val="0"/>
          <w:i w:val="0"/>
          <w:color w:val="auto"/>
          <w:sz w:val="28"/>
          <w:szCs w:val="28"/>
        </w:rPr>
      </w:pPr>
      <w:r w:rsidRPr="002E7EA3">
        <w:rPr>
          <w:rStyle w:val="aff8"/>
          <w:rFonts w:eastAsia="Wingdings 2"/>
          <w:b w:val="0"/>
          <w:i w:val="0"/>
          <w:color w:val="auto"/>
          <w:sz w:val="28"/>
          <w:szCs w:val="28"/>
        </w:rPr>
        <w:t>В выходные дни нарастание интенсивности транспортного потока происходит в утренние часы с 10 – 11 часов. Причем колебания интенсивности в течение дня незначительны.</w:t>
      </w:r>
    </w:p>
    <w:p w:rsidR="00E05A69" w:rsidRPr="002E7EA3" w:rsidRDefault="00E05A69" w:rsidP="00E05A69">
      <w:pPr>
        <w:ind w:firstLine="709"/>
        <w:jc w:val="both"/>
        <w:rPr>
          <w:rStyle w:val="aff8"/>
          <w:b w:val="0"/>
          <w:i w:val="0"/>
          <w:color w:val="auto"/>
          <w:sz w:val="28"/>
          <w:szCs w:val="28"/>
        </w:rPr>
      </w:pPr>
      <w:r w:rsidRPr="002E7EA3">
        <w:rPr>
          <w:rStyle w:val="aff8"/>
          <w:b w:val="0"/>
          <w:i w:val="0"/>
          <w:color w:val="auto"/>
          <w:sz w:val="28"/>
          <w:szCs w:val="28"/>
        </w:rPr>
        <w:t xml:space="preserve">Движение пешеходов организовано в одном уровне с транспортными потоками. </w:t>
      </w:r>
    </w:p>
    <w:p w:rsidR="00E05A69" w:rsidRDefault="00E05A69" w:rsidP="0024329E">
      <w:pPr>
        <w:tabs>
          <w:tab w:val="num" w:pos="567"/>
        </w:tabs>
        <w:ind w:left="567" w:right="255" w:firstLine="851"/>
        <w:jc w:val="both"/>
        <w:rPr>
          <w:rStyle w:val="aff8"/>
          <w:b w:val="0"/>
          <w:i w:val="0"/>
          <w:sz w:val="28"/>
          <w:szCs w:val="28"/>
        </w:rPr>
      </w:pPr>
    </w:p>
    <w:p w:rsidR="00E124D8" w:rsidRDefault="00E124D8" w:rsidP="0024329E">
      <w:pPr>
        <w:tabs>
          <w:tab w:val="num" w:pos="567"/>
        </w:tabs>
        <w:ind w:left="567" w:right="255" w:firstLine="851"/>
        <w:jc w:val="both"/>
        <w:rPr>
          <w:rStyle w:val="aff8"/>
          <w:b w:val="0"/>
          <w:i w:val="0"/>
          <w:sz w:val="28"/>
          <w:szCs w:val="28"/>
        </w:rPr>
      </w:pPr>
    </w:p>
    <w:p w:rsidR="00E124D8" w:rsidRDefault="00E124D8" w:rsidP="0024329E">
      <w:pPr>
        <w:tabs>
          <w:tab w:val="num" w:pos="567"/>
        </w:tabs>
        <w:ind w:left="567" w:right="255" w:firstLine="851"/>
        <w:jc w:val="both"/>
        <w:rPr>
          <w:rStyle w:val="aff8"/>
          <w:b w:val="0"/>
          <w:i w:val="0"/>
          <w:sz w:val="28"/>
          <w:szCs w:val="28"/>
        </w:rPr>
      </w:pPr>
    </w:p>
    <w:p w:rsidR="00E124D8" w:rsidRDefault="00E124D8" w:rsidP="0024329E">
      <w:pPr>
        <w:tabs>
          <w:tab w:val="num" w:pos="567"/>
        </w:tabs>
        <w:ind w:left="567" w:right="255" w:firstLine="851"/>
        <w:jc w:val="both"/>
        <w:rPr>
          <w:rStyle w:val="aff8"/>
          <w:b w:val="0"/>
          <w:i w:val="0"/>
          <w:sz w:val="28"/>
          <w:szCs w:val="28"/>
        </w:rPr>
      </w:pPr>
    </w:p>
    <w:p w:rsidR="00E124D8" w:rsidRDefault="00E124D8" w:rsidP="0024329E">
      <w:pPr>
        <w:tabs>
          <w:tab w:val="num" w:pos="567"/>
        </w:tabs>
        <w:ind w:left="567" w:right="255" w:firstLine="851"/>
        <w:jc w:val="both"/>
        <w:rPr>
          <w:rStyle w:val="aff8"/>
          <w:b w:val="0"/>
          <w:i w:val="0"/>
          <w:sz w:val="28"/>
          <w:szCs w:val="28"/>
        </w:rPr>
      </w:pPr>
    </w:p>
    <w:p w:rsidR="00E05A69" w:rsidRDefault="00E05A69" w:rsidP="0024329E">
      <w:pPr>
        <w:tabs>
          <w:tab w:val="num" w:pos="567"/>
        </w:tabs>
        <w:ind w:left="567" w:right="255" w:firstLine="851"/>
        <w:jc w:val="both"/>
        <w:rPr>
          <w:rStyle w:val="aff8"/>
          <w:b w:val="0"/>
          <w:i w:val="0"/>
          <w:sz w:val="28"/>
          <w:szCs w:val="28"/>
        </w:rPr>
      </w:pPr>
    </w:p>
    <w:p w:rsidR="00E05A69" w:rsidRDefault="00E05A69" w:rsidP="0024329E">
      <w:pPr>
        <w:tabs>
          <w:tab w:val="num" w:pos="567"/>
        </w:tabs>
        <w:ind w:left="567" w:right="255" w:firstLine="851"/>
        <w:jc w:val="both"/>
        <w:rPr>
          <w:rStyle w:val="aff8"/>
          <w:b w:val="0"/>
          <w:i w:val="0"/>
          <w:sz w:val="28"/>
          <w:szCs w:val="28"/>
        </w:rPr>
      </w:pPr>
    </w:p>
    <w:p w:rsidR="00E124D8" w:rsidRPr="00B43847" w:rsidRDefault="00E124D8" w:rsidP="00E124D8">
      <w:pPr>
        <w:ind w:firstLine="709"/>
        <w:jc w:val="both"/>
        <w:rPr>
          <w:rStyle w:val="aff8"/>
          <w:b w:val="0"/>
          <w:i w:val="0"/>
          <w:sz w:val="28"/>
          <w:szCs w:val="28"/>
        </w:rPr>
      </w:pPr>
      <w:r w:rsidRPr="00B67F04">
        <w:rPr>
          <w:rStyle w:val="aff8"/>
          <w:b w:val="0"/>
          <w:i w:val="0"/>
          <w:color w:val="000000" w:themeColor="text1"/>
          <w:sz w:val="28"/>
          <w:szCs w:val="28"/>
        </w:rPr>
        <w:lastRenderedPageBreak/>
        <w:t xml:space="preserve">Город имеет сеть автобусного движения, организованного  в смешанном транспортном потоке. Движение общественного транспорта </w:t>
      </w:r>
      <w:r w:rsidRPr="002E7EA3">
        <w:rPr>
          <w:rStyle w:val="aff8"/>
          <w:b w:val="0"/>
          <w:i w:val="0"/>
          <w:color w:val="auto"/>
          <w:sz w:val="28"/>
          <w:szCs w:val="28"/>
        </w:rPr>
        <w:t>осуществляется практически по всем основным магистралям города на всей их протяженности или частично – см. рисунок 3.1. На этих улицах располагаются остановочные павильоны общественного транспорта</w:t>
      </w:r>
      <w:r w:rsidRPr="00B43847">
        <w:rPr>
          <w:rStyle w:val="aff8"/>
          <w:b w:val="0"/>
          <w:i w:val="0"/>
          <w:sz w:val="28"/>
          <w:szCs w:val="28"/>
        </w:rPr>
        <w:t xml:space="preserve">. </w:t>
      </w:r>
    </w:p>
    <w:p w:rsidR="00E124D8" w:rsidRDefault="00E124D8" w:rsidP="00E05A69">
      <w:pPr>
        <w:tabs>
          <w:tab w:val="num" w:pos="567"/>
        </w:tabs>
        <w:ind w:left="567" w:right="255" w:firstLine="851"/>
        <w:rPr>
          <w:rStyle w:val="aff8"/>
          <w:b w:val="0"/>
          <w:i w:val="0"/>
          <w:sz w:val="28"/>
          <w:szCs w:val="28"/>
        </w:rPr>
      </w:pPr>
    </w:p>
    <w:p w:rsidR="00594647" w:rsidRDefault="00594647" w:rsidP="00B21983">
      <w:pPr>
        <w:tabs>
          <w:tab w:val="num" w:pos="567"/>
        </w:tabs>
        <w:ind w:left="567" w:right="255" w:firstLine="851"/>
        <w:jc w:val="both"/>
        <w:rPr>
          <w:rStyle w:val="aff8"/>
          <w:b w:val="0"/>
          <w:i w:val="0"/>
          <w:sz w:val="28"/>
          <w:szCs w:val="28"/>
        </w:rPr>
      </w:pPr>
    </w:p>
    <w:p w:rsidR="00B21983" w:rsidRDefault="00B21983" w:rsidP="00E05A69">
      <w:pPr>
        <w:tabs>
          <w:tab w:val="num" w:pos="567"/>
        </w:tabs>
        <w:ind w:left="567" w:right="255" w:firstLine="851"/>
        <w:rPr>
          <w:rStyle w:val="aff8"/>
          <w:b w:val="0"/>
          <w:i w:val="0"/>
          <w:sz w:val="28"/>
          <w:szCs w:val="28"/>
        </w:rPr>
      </w:pPr>
    </w:p>
    <w:p w:rsidR="00B21983" w:rsidRDefault="00B21983" w:rsidP="00B21983">
      <w:pPr>
        <w:ind w:left="284" w:right="255" w:hanging="284"/>
        <w:rPr>
          <w:rStyle w:val="aff8"/>
          <w:b w:val="0"/>
          <w:i w:val="0"/>
          <w:sz w:val="28"/>
          <w:szCs w:val="28"/>
        </w:rPr>
      </w:pPr>
      <w:r>
        <w:rPr>
          <w:bCs/>
          <w:iCs/>
          <w:noProof/>
          <w:color w:val="5A5A5A"/>
          <w:sz w:val="28"/>
          <w:szCs w:val="28"/>
        </w:rPr>
        <w:drawing>
          <wp:inline distT="0" distB="0" distL="0" distR="0">
            <wp:extent cx="6049473" cy="3800104"/>
            <wp:effectExtent l="19050" t="0" r="8427" b="0"/>
            <wp:docPr id="35" name="Рисунок 9" descr="C:\Users\Константин\Desktop\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онстантин\Desktop\1111.jpg"/>
                    <pic:cNvPicPr>
                      <a:picLocks noChangeAspect="1" noChangeArrowheads="1"/>
                    </pic:cNvPicPr>
                  </pic:nvPicPr>
                  <pic:blipFill>
                    <a:blip r:embed="rId55" cstate="print"/>
                    <a:srcRect l="3266" t="8020" r="2474" b="8020"/>
                    <a:stretch>
                      <a:fillRect/>
                    </a:stretch>
                  </pic:blipFill>
                  <pic:spPr bwMode="auto">
                    <a:xfrm>
                      <a:off x="0" y="0"/>
                      <a:ext cx="6059785" cy="3806582"/>
                    </a:xfrm>
                    <a:prstGeom prst="rect">
                      <a:avLst/>
                    </a:prstGeom>
                    <a:noFill/>
                    <a:ln w="9525">
                      <a:noFill/>
                      <a:miter lim="800000"/>
                      <a:headEnd/>
                      <a:tailEnd/>
                    </a:ln>
                  </pic:spPr>
                </pic:pic>
              </a:graphicData>
            </a:graphic>
          </wp:inline>
        </w:drawing>
      </w:r>
    </w:p>
    <w:p w:rsidR="00B21983" w:rsidRDefault="00B21983" w:rsidP="00E05A69">
      <w:pPr>
        <w:tabs>
          <w:tab w:val="num" w:pos="567"/>
        </w:tabs>
        <w:ind w:left="567" w:right="255" w:firstLine="851"/>
        <w:rPr>
          <w:rStyle w:val="aff8"/>
          <w:b w:val="0"/>
          <w:i w:val="0"/>
          <w:sz w:val="28"/>
          <w:szCs w:val="28"/>
        </w:rPr>
      </w:pPr>
    </w:p>
    <w:p w:rsidR="004634B8" w:rsidRPr="002E7EA3" w:rsidRDefault="004634B8" w:rsidP="00E05A69">
      <w:pPr>
        <w:pStyle w:val="14"/>
        <w:ind w:left="0" w:firstLine="0"/>
        <w:jc w:val="center"/>
        <w:rPr>
          <w:rStyle w:val="aff8"/>
          <w:b w:val="0"/>
          <w:i w:val="0"/>
          <w:color w:val="auto"/>
          <w:szCs w:val="28"/>
        </w:rPr>
      </w:pPr>
      <w:r w:rsidRPr="002E7EA3">
        <w:rPr>
          <w:rStyle w:val="aff8"/>
          <w:b w:val="0"/>
          <w:i w:val="0"/>
          <w:color w:val="auto"/>
          <w:szCs w:val="28"/>
        </w:rPr>
        <w:t xml:space="preserve">Рисунок </w:t>
      </w:r>
      <w:r w:rsidR="007E0050" w:rsidRPr="002E7EA3">
        <w:rPr>
          <w:rStyle w:val="aff8"/>
          <w:b w:val="0"/>
          <w:i w:val="0"/>
          <w:color w:val="auto"/>
          <w:szCs w:val="28"/>
        </w:rPr>
        <w:t>3</w:t>
      </w:r>
      <w:r w:rsidRPr="002E7EA3">
        <w:rPr>
          <w:rStyle w:val="aff8"/>
          <w:b w:val="0"/>
          <w:i w:val="0"/>
          <w:color w:val="auto"/>
          <w:szCs w:val="28"/>
        </w:rPr>
        <w:t>.</w:t>
      </w:r>
      <w:r w:rsidR="002E7EA3" w:rsidRPr="002E7EA3">
        <w:rPr>
          <w:rStyle w:val="aff8"/>
          <w:b w:val="0"/>
          <w:i w:val="0"/>
          <w:color w:val="auto"/>
          <w:szCs w:val="28"/>
        </w:rPr>
        <w:t>1</w:t>
      </w:r>
      <w:r w:rsidRPr="002E7EA3">
        <w:rPr>
          <w:rStyle w:val="aff8"/>
          <w:b w:val="0"/>
          <w:i w:val="0"/>
          <w:color w:val="auto"/>
          <w:szCs w:val="28"/>
        </w:rPr>
        <w:t xml:space="preserve"> – Количество маршрутов ГПТ  на дорогах г. </w:t>
      </w:r>
      <w:r w:rsidR="00004E49">
        <w:rPr>
          <w:rStyle w:val="aff8"/>
          <w:b w:val="0"/>
          <w:i w:val="0"/>
          <w:color w:val="auto"/>
          <w:szCs w:val="28"/>
        </w:rPr>
        <w:t>Ишима</w:t>
      </w:r>
    </w:p>
    <w:p w:rsidR="00F75F88" w:rsidRDefault="00F75F88" w:rsidP="00594647">
      <w:pPr>
        <w:ind w:firstLine="709"/>
        <w:jc w:val="both"/>
        <w:rPr>
          <w:rStyle w:val="aff8"/>
          <w:b w:val="0"/>
          <w:i w:val="0"/>
          <w:color w:val="auto"/>
          <w:sz w:val="28"/>
          <w:szCs w:val="28"/>
        </w:rPr>
      </w:pPr>
    </w:p>
    <w:p w:rsidR="00DA1077" w:rsidRDefault="00DA1077" w:rsidP="0024329E">
      <w:pPr>
        <w:ind w:left="567" w:right="255" w:firstLine="851"/>
        <w:jc w:val="both"/>
        <w:rPr>
          <w:rStyle w:val="aff8"/>
          <w:b w:val="0"/>
          <w:i w:val="0"/>
          <w:sz w:val="28"/>
          <w:szCs w:val="28"/>
        </w:rPr>
      </w:pPr>
    </w:p>
    <w:p w:rsidR="00F75F88" w:rsidRDefault="00F75F88" w:rsidP="0024329E">
      <w:pPr>
        <w:ind w:left="567" w:right="255" w:firstLine="851"/>
        <w:jc w:val="both"/>
        <w:rPr>
          <w:rStyle w:val="aff8"/>
          <w:b w:val="0"/>
          <w:i w:val="0"/>
          <w:sz w:val="28"/>
          <w:szCs w:val="28"/>
        </w:rPr>
      </w:pPr>
    </w:p>
    <w:p w:rsidR="002B30CA" w:rsidRDefault="002B30CA" w:rsidP="0024329E">
      <w:pPr>
        <w:ind w:left="567" w:right="255" w:firstLine="851"/>
        <w:jc w:val="both"/>
        <w:rPr>
          <w:rStyle w:val="aff8"/>
          <w:b w:val="0"/>
          <w:i w:val="0"/>
          <w:sz w:val="28"/>
          <w:szCs w:val="28"/>
        </w:rPr>
      </w:pPr>
    </w:p>
    <w:p w:rsidR="00F75F88" w:rsidRDefault="00F75F88" w:rsidP="0024329E">
      <w:pPr>
        <w:ind w:left="567" w:right="255" w:firstLine="851"/>
        <w:jc w:val="both"/>
        <w:rPr>
          <w:rStyle w:val="aff8"/>
          <w:b w:val="0"/>
          <w:i w:val="0"/>
          <w:sz w:val="28"/>
          <w:szCs w:val="28"/>
        </w:rPr>
      </w:pPr>
    </w:p>
    <w:p w:rsidR="00F75F88" w:rsidRDefault="00F75F88" w:rsidP="0024329E">
      <w:pPr>
        <w:ind w:left="567" w:right="255" w:firstLine="851"/>
        <w:jc w:val="both"/>
        <w:rPr>
          <w:rStyle w:val="aff8"/>
          <w:b w:val="0"/>
          <w:i w:val="0"/>
          <w:sz w:val="28"/>
          <w:szCs w:val="28"/>
        </w:rPr>
      </w:pPr>
    </w:p>
    <w:p w:rsidR="00E05A69" w:rsidRDefault="00E05A69" w:rsidP="0024329E">
      <w:pPr>
        <w:ind w:left="567" w:right="255" w:firstLine="851"/>
        <w:jc w:val="both"/>
        <w:rPr>
          <w:rStyle w:val="aff8"/>
          <w:b w:val="0"/>
          <w:i w:val="0"/>
          <w:sz w:val="28"/>
          <w:szCs w:val="28"/>
        </w:rPr>
      </w:pPr>
    </w:p>
    <w:p w:rsidR="00E05A69" w:rsidRDefault="00E05A69" w:rsidP="0024329E">
      <w:pPr>
        <w:ind w:left="567" w:right="255" w:firstLine="851"/>
        <w:jc w:val="both"/>
        <w:rPr>
          <w:rStyle w:val="aff8"/>
          <w:b w:val="0"/>
          <w:i w:val="0"/>
          <w:sz w:val="28"/>
          <w:szCs w:val="28"/>
        </w:rPr>
      </w:pPr>
    </w:p>
    <w:p w:rsidR="00E05A69" w:rsidRDefault="00E05A69" w:rsidP="0024329E">
      <w:pPr>
        <w:ind w:left="567" w:right="255" w:firstLine="851"/>
        <w:jc w:val="both"/>
        <w:rPr>
          <w:rStyle w:val="aff8"/>
          <w:b w:val="0"/>
          <w:i w:val="0"/>
          <w:sz w:val="28"/>
          <w:szCs w:val="28"/>
        </w:rPr>
      </w:pPr>
    </w:p>
    <w:p w:rsidR="00E05A69" w:rsidRDefault="00E05A69" w:rsidP="0024329E">
      <w:pPr>
        <w:ind w:left="567" w:right="255" w:firstLine="851"/>
        <w:jc w:val="both"/>
        <w:rPr>
          <w:rStyle w:val="aff8"/>
          <w:b w:val="0"/>
          <w:i w:val="0"/>
          <w:sz w:val="28"/>
          <w:szCs w:val="28"/>
        </w:rPr>
      </w:pPr>
    </w:p>
    <w:p w:rsidR="00E05A69" w:rsidRDefault="00E05A69" w:rsidP="0024329E">
      <w:pPr>
        <w:ind w:left="567" w:right="255" w:firstLine="851"/>
        <w:jc w:val="both"/>
        <w:rPr>
          <w:rStyle w:val="aff8"/>
          <w:b w:val="0"/>
          <w:i w:val="0"/>
          <w:sz w:val="28"/>
          <w:szCs w:val="28"/>
        </w:rPr>
      </w:pPr>
    </w:p>
    <w:p w:rsidR="00E05A69" w:rsidRDefault="00E05A69" w:rsidP="0024329E">
      <w:pPr>
        <w:ind w:left="567" w:right="255" w:firstLine="851"/>
        <w:jc w:val="both"/>
        <w:rPr>
          <w:rStyle w:val="aff8"/>
          <w:b w:val="0"/>
          <w:i w:val="0"/>
          <w:sz w:val="28"/>
          <w:szCs w:val="28"/>
        </w:rPr>
      </w:pPr>
    </w:p>
    <w:p w:rsidR="00DA1077" w:rsidRDefault="00DA1077" w:rsidP="00DA1077">
      <w:pPr>
        <w:pStyle w:val="ab"/>
        <w:shd w:val="clear" w:color="auto" w:fill="CCECFF"/>
      </w:pPr>
      <w:r>
        <w:lastRenderedPageBreak/>
        <w:t>4 ГЕОГРАФИЧЕСКОЕ ПОЛОЖЕНИЕ И</w:t>
      </w:r>
    </w:p>
    <w:p w:rsidR="00DA1077" w:rsidRDefault="00DA1077" w:rsidP="00DA1077">
      <w:pPr>
        <w:pStyle w:val="ab"/>
        <w:shd w:val="clear" w:color="auto" w:fill="CCECFF"/>
      </w:pPr>
      <w:r>
        <w:t xml:space="preserve"> КЛИМАТИЧЕСКИЕ УСЛОВИЯ</w:t>
      </w:r>
    </w:p>
    <w:p w:rsidR="00DA1077" w:rsidRDefault="00DA1077" w:rsidP="00DA1077">
      <w:pPr>
        <w:tabs>
          <w:tab w:val="num" w:pos="6314"/>
        </w:tabs>
        <w:spacing w:before="60"/>
        <w:ind w:right="255"/>
        <w:jc w:val="both"/>
        <w:rPr>
          <w:sz w:val="28"/>
        </w:rPr>
      </w:pPr>
    </w:p>
    <w:p w:rsidR="00DA1077" w:rsidRDefault="00DA1077" w:rsidP="00DA1077">
      <w:pPr>
        <w:ind w:right="-1" w:firstLine="851"/>
        <w:jc w:val="both"/>
        <w:rPr>
          <w:rStyle w:val="mw-headline"/>
          <w:i/>
          <w:sz w:val="28"/>
          <w:szCs w:val="28"/>
        </w:rPr>
      </w:pPr>
      <w:r w:rsidRPr="00FC0B58">
        <w:rPr>
          <w:rStyle w:val="mw-headline"/>
          <w:sz w:val="28"/>
          <w:szCs w:val="28"/>
        </w:rPr>
        <w:t xml:space="preserve">4.1. </w:t>
      </w:r>
      <w:r w:rsidRPr="00FC0B58">
        <w:rPr>
          <w:rStyle w:val="mw-headline"/>
          <w:i/>
          <w:sz w:val="28"/>
          <w:szCs w:val="28"/>
        </w:rPr>
        <w:t>Географическое положение</w:t>
      </w:r>
    </w:p>
    <w:p w:rsidR="00E05A69" w:rsidRPr="00E05A69" w:rsidRDefault="00E05A69" w:rsidP="00E05A69">
      <w:pPr>
        <w:ind w:firstLine="709"/>
        <w:jc w:val="both"/>
        <w:rPr>
          <w:sz w:val="28"/>
          <w:szCs w:val="28"/>
        </w:rPr>
      </w:pPr>
      <w:r w:rsidRPr="00E05A69">
        <w:rPr>
          <w:sz w:val="28"/>
          <w:szCs w:val="28"/>
        </w:rPr>
        <w:t>Город Ишим имеет выгодное географическое положение. Он расположен на левом берегу реки Ишим в лесостепной зоне Западной Сибири. В окрестностях города расположен памятник природы федерального значения — Синицинский бор. С севера город ограничен правым берегом реки Карасуль.</w:t>
      </w:r>
    </w:p>
    <w:p w:rsidR="00DA1077" w:rsidRPr="00FC0B58" w:rsidRDefault="00E05A69" w:rsidP="005C0705">
      <w:pPr>
        <w:ind w:firstLine="709"/>
        <w:jc w:val="both"/>
        <w:rPr>
          <w:sz w:val="28"/>
          <w:szCs w:val="28"/>
        </w:rPr>
      </w:pPr>
      <w:r w:rsidRPr="00E05A69">
        <w:rPr>
          <w:sz w:val="28"/>
          <w:szCs w:val="28"/>
        </w:rPr>
        <w:t>Ишим является важным транспортным узлом, так как через него проходит Транссибирская железнодорожная магистраль, автомобильная дорога федерального значения Р402 (Тюмень — Омск), автомобильная дорога Р403 (Ишим — Петропавловск (Казахстан).</w:t>
      </w:r>
    </w:p>
    <w:p w:rsidR="00DA1077" w:rsidRPr="00FC0B58" w:rsidRDefault="00DA1077" w:rsidP="00DA1077">
      <w:pPr>
        <w:ind w:right="-1" w:firstLine="851"/>
        <w:jc w:val="both"/>
        <w:rPr>
          <w:i/>
          <w:sz w:val="28"/>
          <w:szCs w:val="28"/>
        </w:rPr>
      </w:pPr>
      <w:r w:rsidRPr="00FC0B58">
        <w:rPr>
          <w:rStyle w:val="mw-headline"/>
          <w:i/>
          <w:sz w:val="28"/>
          <w:szCs w:val="28"/>
        </w:rPr>
        <w:t>4.2. Климат</w:t>
      </w:r>
    </w:p>
    <w:p w:rsidR="00DA1077" w:rsidRPr="00FC0B58" w:rsidRDefault="00004E49" w:rsidP="00004E49">
      <w:pPr>
        <w:ind w:firstLine="709"/>
        <w:jc w:val="both"/>
        <w:rPr>
          <w:sz w:val="28"/>
          <w:szCs w:val="28"/>
        </w:rPr>
      </w:pPr>
      <w:r w:rsidRPr="00004E49">
        <w:rPr>
          <w:sz w:val="28"/>
          <w:szCs w:val="28"/>
        </w:rPr>
        <w:t>Климат </w:t>
      </w:r>
      <w:hyperlink r:id="rId56" w:tooltip="Внутриконтинентальный климат умеренных широт" w:history="1">
        <w:r w:rsidRPr="00004E49">
          <w:rPr>
            <w:sz w:val="28"/>
            <w:szCs w:val="28"/>
          </w:rPr>
          <w:t>умеренный континентальный</w:t>
        </w:r>
      </w:hyperlink>
      <w:r w:rsidRPr="00004E49">
        <w:rPr>
          <w:sz w:val="28"/>
          <w:szCs w:val="28"/>
        </w:rPr>
        <w:t>. Абсолютный температурный максимум в Ишиме составляет 38,0 °C и был зафиксирован в июле 1952 года, а абсолютный температурный минимум составил −51.1 °C и был зафиксирован в декабре 1968 года. Летом средняя температура составляет 17 °C, а зимой −16.7 °C. Наименьшее количество осадков выпадает в марте и составляет в среднем 13.0 мм, а наибольшее в июле (67.0 мм.). В среднем за год в Ишиме выпадает около 397.0 мм осадков</w:t>
      </w:r>
      <w:r w:rsidR="00F57D79">
        <w:rPr>
          <w:sz w:val="28"/>
          <w:szCs w:val="28"/>
        </w:rPr>
        <w:t>.</w:t>
      </w:r>
    </w:p>
    <w:p w:rsidR="00004E49" w:rsidRPr="00004E49" w:rsidRDefault="00004E49" w:rsidP="00F57D79">
      <w:pPr>
        <w:ind w:left="675"/>
        <w:jc w:val="both"/>
        <w:rPr>
          <w:sz w:val="28"/>
          <w:szCs w:val="28"/>
        </w:rPr>
      </w:pPr>
      <w:r w:rsidRPr="00004E49">
        <w:rPr>
          <w:sz w:val="28"/>
          <w:szCs w:val="28"/>
        </w:rPr>
        <w:t xml:space="preserve">Среднегодовая относительная влажность воздуха — 73 %. </w:t>
      </w:r>
      <w:r w:rsidR="00F57D79">
        <w:rPr>
          <w:sz w:val="28"/>
          <w:szCs w:val="28"/>
        </w:rPr>
        <w:t xml:space="preserve">   </w:t>
      </w:r>
      <w:r w:rsidRPr="00004E49">
        <w:rPr>
          <w:sz w:val="28"/>
          <w:szCs w:val="28"/>
        </w:rPr>
        <w:t>Среднемесячная влажность — от 58 % в мае до 81 % в ноябре.</w:t>
      </w:r>
    </w:p>
    <w:p w:rsidR="00F57D79" w:rsidRDefault="00F57D79" w:rsidP="00F57D79">
      <w:pPr>
        <w:jc w:val="both"/>
        <w:rPr>
          <w:sz w:val="28"/>
          <w:szCs w:val="28"/>
        </w:rPr>
      </w:pPr>
      <w:r>
        <w:rPr>
          <w:sz w:val="28"/>
          <w:szCs w:val="28"/>
        </w:rPr>
        <w:t xml:space="preserve">          </w:t>
      </w:r>
      <w:r w:rsidR="00004E49" w:rsidRPr="00004E49">
        <w:rPr>
          <w:sz w:val="28"/>
          <w:szCs w:val="28"/>
        </w:rPr>
        <w:t xml:space="preserve">Среднегодовая скорость ветра — 3,2 м/с. </w:t>
      </w:r>
    </w:p>
    <w:p w:rsidR="00004E49" w:rsidRPr="00004E49" w:rsidRDefault="00F57D79" w:rsidP="00F57D79">
      <w:pPr>
        <w:jc w:val="both"/>
        <w:rPr>
          <w:sz w:val="28"/>
          <w:szCs w:val="28"/>
        </w:rPr>
      </w:pPr>
      <w:r>
        <w:rPr>
          <w:sz w:val="28"/>
          <w:szCs w:val="28"/>
        </w:rPr>
        <w:t xml:space="preserve">          </w:t>
      </w:r>
      <w:r w:rsidR="00004E49" w:rsidRPr="00004E49">
        <w:rPr>
          <w:sz w:val="28"/>
          <w:szCs w:val="28"/>
        </w:rPr>
        <w:t>Среднемесячная скорость — от 2,6 м/с в июле и августе до 3,7 м/с в апреле</w:t>
      </w:r>
    </w:p>
    <w:p w:rsidR="00DA1077" w:rsidRPr="00FC0B58" w:rsidRDefault="00DA1077" w:rsidP="00DA1077">
      <w:pPr>
        <w:ind w:right="-1" w:firstLine="851"/>
        <w:jc w:val="both"/>
        <w:rPr>
          <w:sz w:val="28"/>
          <w:szCs w:val="28"/>
        </w:rPr>
      </w:pPr>
      <w:r w:rsidRPr="00FC0B58">
        <w:rPr>
          <w:sz w:val="28"/>
          <w:szCs w:val="28"/>
        </w:rPr>
        <w:t>Среднемесячная температура января - 22 градуса, июля + 16,9 градусов. В зимнее время преобладают юго-западные и южные ветра; летом - северные и северо-восточные.</w:t>
      </w:r>
    </w:p>
    <w:p w:rsidR="00F57D79" w:rsidRDefault="00F57D79" w:rsidP="00F57D79">
      <w:pPr>
        <w:rPr>
          <w:vanish/>
        </w:rPr>
      </w:pPr>
    </w:p>
    <w:tbl>
      <w:tblPr>
        <w:tblW w:w="9307" w:type="dxa"/>
        <w:tblBorders>
          <w:top w:val="single" w:sz="2" w:space="0" w:color="A2A9B1"/>
          <w:left w:val="single" w:sz="2" w:space="0" w:color="A2A9B1"/>
          <w:bottom w:val="single" w:sz="2" w:space="0" w:color="A2A9B1"/>
          <w:right w:val="single" w:sz="2"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238"/>
        <w:gridCol w:w="539"/>
        <w:gridCol w:w="543"/>
        <w:gridCol w:w="566"/>
        <w:gridCol w:w="531"/>
        <w:gridCol w:w="504"/>
        <w:gridCol w:w="606"/>
        <w:gridCol w:w="610"/>
        <w:gridCol w:w="508"/>
        <w:gridCol w:w="525"/>
        <w:gridCol w:w="510"/>
        <w:gridCol w:w="608"/>
        <w:gridCol w:w="539"/>
        <w:gridCol w:w="480"/>
      </w:tblGrid>
      <w:tr w:rsidR="00F57D79" w:rsidTr="00F57D79">
        <w:trPr>
          <w:trHeight w:val="292"/>
        </w:trPr>
        <w:tc>
          <w:tcPr>
            <w:tcW w:w="0" w:type="auto"/>
            <w:gridSpan w:val="14"/>
            <w:tcBorders>
              <w:top w:val="single" w:sz="2" w:space="0" w:color="A2A9B1"/>
              <w:left w:val="single" w:sz="2" w:space="0" w:color="A2A9B1"/>
              <w:bottom w:val="single" w:sz="2" w:space="0" w:color="A2A9B1"/>
              <w:right w:val="single" w:sz="2" w:space="0" w:color="A2A9B1"/>
            </w:tcBorders>
            <w:shd w:val="clear" w:color="auto" w:fill="F2F2F2"/>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10"/>
                <w:szCs w:val="10"/>
              </w:rPr>
            </w:pPr>
            <w:r>
              <w:rPr>
                <w:rFonts w:ascii="Arial" w:hAnsi="Arial" w:cs="Arial"/>
                <w:b/>
                <w:bCs/>
                <w:color w:val="000000"/>
                <w:sz w:val="10"/>
                <w:szCs w:val="10"/>
              </w:rPr>
              <w:t>Климат Ишима</w:t>
            </w:r>
          </w:p>
        </w:tc>
      </w:tr>
      <w:tr w:rsidR="00F57D79" w:rsidTr="00F57D79">
        <w:trPr>
          <w:trHeight w:val="292"/>
        </w:trPr>
        <w:tc>
          <w:tcPr>
            <w:tcW w:w="2237" w:type="dxa"/>
            <w:tcBorders>
              <w:top w:val="single" w:sz="2" w:space="0" w:color="A2A9B1"/>
              <w:left w:val="single" w:sz="2" w:space="0" w:color="A2A9B1"/>
              <w:bottom w:val="single" w:sz="24" w:space="0" w:color="A2A9B1"/>
              <w:right w:val="single" w:sz="2" w:space="0" w:color="A2A9B1"/>
            </w:tcBorders>
            <w:shd w:val="clear" w:color="auto" w:fill="F2F2F2"/>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10"/>
                <w:szCs w:val="10"/>
              </w:rPr>
            </w:pPr>
            <w:r>
              <w:rPr>
                <w:rFonts w:ascii="Arial" w:hAnsi="Arial" w:cs="Arial"/>
                <w:b/>
                <w:bCs/>
                <w:color w:val="000000"/>
                <w:sz w:val="10"/>
                <w:szCs w:val="10"/>
              </w:rPr>
              <w:t>Показатель</w:t>
            </w:r>
          </w:p>
        </w:tc>
        <w:tc>
          <w:tcPr>
            <w:tcW w:w="0" w:type="auto"/>
            <w:tcBorders>
              <w:top w:val="single" w:sz="2" w:space="0" w:color="A2A9B1"/>
              <w:left w:val="single" w:sz="2" w:space="0" w:color="A2A9B1"/>
              <w:bottom w:val="single" w:sz="24" w:space="0" w:color="A2A9B1"/>
              <w:right w:val="single" w:sz="2" w:space="0" w:color="A2A9B1"/>
            </w:tcBorders>
            <w:shd w:val="clear" w:color="auto" w:fill="F2F2F2"/>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10"/>
                <w:szCs w:val="10"/>
              </w:rPr>
            </w:pPr>
            <w:r>
              <w:rPr>
                <w:rFonts w:ascii="Arial" w:hAnsi="Arial" w:cs="Arial"/>
                <w:b/>
                <w:bCs/>
                <w:color w:val="000000"/>
                <w:sz w:val="10"/>
                <w:szCs w:val="10"/>
              </w:rPr>
              <w:t>Янв.</w:t>
            </w:r>
          </w:p>
        </w:tc>
        <w:tc>
          <w:tcPr>
            <w:tcW w:w="0" w:type="auto"/>
            <w:tcBorders>
              <w:top w:val="single" w:sz="2" w:space="0" w:color="A2A9B1"/>
              <w:left w:val="single" w:sz="2" w:space="0" w:color="A2A9B1"/>
              <w:bottom w:val="single" w:sz="24" w:space="0" w:color="A2A9B1"/>
              <w:right w:val="single" w:sz="2" w:space="0" w:color="A2A9B1"/>
            </w:tcBorders>
            <w:shd w:val="clear" w:color="auto" w:fill="F2F2F2"/>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10"/>
                <w:szCs w:val="10"/>
              </w:rPr>
            </w:pPr>
            <w:r>
              <w:rPr>
                <w:rFonts w:ascii="Arial" w:hAnsi="Arial" w:cs="Arial"/>
                <w:b/>
                <w:bCs/>
                <w:color w:val="000000"/>
                <w:sz w:val="10"/>
                <w:szCs w:val="10"/>
              </w:rPr>
              <w:t>Фев.</w:t>
            </w:r>
          </w:p>
        </w:tc>
        <w:tc>
          <w:tcPr>
            <w:tcW w:w="0" w:type="auto"/>
            <w:tcBorders>
              <w:top w:val="single" w:sz="2" w:space="0" w:color="A2A9B1"/>
              <w:left w:val="single" w:sz="2" w:space="0" w:color="A2A9B1"/>
              <w:bottom w:val="single" w:sz="24" w:space="0" w:color="A2A9B1"/>
              <w:right w:val="single" w:sz="2" w:space="0" w:color="A2A9B1"/>
            </w:tcBorders>
            <w:shd w:val="clear" w:color="auto" w:fill="F2F2F2"/>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10"/>
                <w:szCs w:val="10"/>
              </w:rPr>
            </w:pPr>
            <w:r>
              <w:rPr>
                <w:rFonts w:ascii="Arial" w:hAnsi="Arial" w:cs="Arial"/>
                <w:b/>
                <w:bCs/>
                <w:color w:val="000000"/>
                <w:sz w:val="10"/>
                <w:szCs w:val="10"/>
              </w:rPr>
              <w:t>Март</w:t>
            </w:r>
          </w:p>
        </w:tc>
        <w:tc>
          <w:tcPr>
            <w:tcW w:w="0" w:type="auto"/>
            <w:tcBorders>
              <w:top w:val="single" w:sz="2" w:space="0" w:color="A2A9B1"/>
              <w:left w:val="single" w:sz="2" w:space="0" w:color="A2A9B1"/>
              <w:bottom w:val="single" w:sz="24" w:space="0" w:color="A2A9B1"/>
              <w:right w:val="single" w:sz="2" w:space="0" w:color="A2A9B1"/>
            </w:tcBorders>
            <w:shd w:val="clear" w:color="auto" w:fill="F2F2F2"/>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10"/>
                <w:szCs w:val="10"/>
              </w:rPr>
            </w:pPr>
            <w:r>
              <w:rPr>
                <w:rFonts w:ascii="Arial" w:hAnsi="Arial" w:cs="Arial"/>
                <w:b/>
                <w:bCs/>
                <w:color w:val="000000"/>
                <w:sz w:val="10"/>
                <w:szCs w:val="10"/>
              </w:rPr>
              <w:t>Апр.</w:t>
            </w:r>
          </w:p>
        </w:tc>
        <w:tc>
          <w:tcPr>
            <w:tcW w:w="0" w:type="auto"/>
            <w:tcBorders>
              <w:top w:val="single" w:sz="2" w:space="0" w:color="A2A9B1"/>
              <w:left w:val="single" w:sz="2" w:space="0" w:color="A2A9B1"/>
              <w:bottom w:val="single" w:sz="24" w:space="0" w:color="A2A9B1"/>
              <w:right w:val="single" w:sz="2" w:space="0" w:color="A2A9B1"/>
            </w:tcBorders>
            <w:shd w:val="clear" w:color="auto" w:fill="F2F2F2"/>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10"/>
                <w:szCs w:val="10"/>
              </w:rPr>
            </w:pPr>
            <w:r>
              <w:rPr>
                <w:rFonts w:ascii="Arial" w:hAnsi="Arial" w:cs="Arial"/>
                <w:b/>
                <w:bCs/>
                <w:color w:val="000000"/>
                <w:sz w:val="10"/>
                <w:szCs w:val="10"/>
              </w:rPr>
              <w:t>Май</w:t>
            </w:r>
          </w:p>
        </w:tc>
        <w:tc>
          <w:tcPr>
            <w:tcW w:w="0" w:type="auto"/>
            <w:tcBorders>
              <w:top w:val="single" w:sz="2" w:space="0" w:color="A2A9B1"/>
              <w:left w:val="single" w:sz="2" w:space="0" w:color="A2A9B1"/>
              <w:bottom w:val="single" w:sz="24" w:space="0" w:color="A2A9B1"/>
              <w:right w:val="single" w:sz="2" w:space="0" w:color="A2A9B1"/>
            </w:tcBorders>
            <w:shd w:val="clear" w:color="auto" w:fill="F2F2F2"/>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10"/>
                <w:szCs w:val="10"/>
              </w:rPr>
            </w:pPr>
            <w:r>
              <w:rPr>
                <w:rFonts w:ascii="Arial" w:hAnsi="Arial" w:cs="Arial"/>
                <w:b/>
                <w:bCs/>
                <w:color w:val="000000"/>
                <w:sz w:val="10"/>
                <w:szCs w:val="10"/>
              </w:rPr>
              <w:t>Июнь</w:t>
            </w:r>
          </w:p>
        </w:tc>
        <w:tc>
          <w:tcPr>
            <w:tcW w:w="0" w:type="auto"/>
            <w:tcBorders>
              <w:top w:val="single" w:sz="2" w:space="0" w:color="A2A9B1"/>
              <w:left w:val="single" w:sz="2" w:space="0" w:color="A2A9B1"/>
              <w:bottom w:val="single" w:sz="24" w:space="0" w:color="A2A9B1"/>
              <w:right w:val="single" w:sz="2" w:space="0" w:color="A2A9B1"/>
            </w:tcBorders>
            <w:shd w:val="clear" w:color="auto" w:fill="F2F2F2"/>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10"/>
                <w:szCs w:val="10"/>
              </w:rPr>
            </w:pPr>
            <w:r>
              <w:rPr>
                <w:rFonts w:ascii="Arial" w:hAnsi="Arial" w:cs="Arial"/>
                <w:b/>
                <w:bCs/>
                <w:color w:val="000000"/>
                <w:sz w:val="10"/>
                <w:szCs w:val="10"/>
              </w:rPr>
              <w:t>Июль</w:t>
            </w:r>
          </w:p>
        </w:tc>
        <w:tc>
          <w:tcPr>
            <w:tcW w:w="0" w:type="auto"/>
            <w:tcBorders>
              <w:top w:val="single" w:sz="2" w:space="0" w:color="A2A9B1"/>
              <w:left w:val="single" w:sz="2" w:space="0" w:color="A2A9B1"/>
              <w:bottom w:val="single" w:sz="24" w:space="0" w:color="A2A9B1"/>
              <w:right w:val="single" w:sz="2" w:space="0" w:color="A2A9B1"/>
            </w:tcBorders>
            <w:shd w:val="clear" w:color="auto" w:fill="F2F2F2"/>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10"/>
                <w:szCs w:val="10"/>
              </w:rPr>
            </w:pPr>
            <w:r>
              <w:rPr>
                <w:rFonts w:ascii="Arial" w:hAnsi="Arial" w:cs="Arial"/>
                <w:b/>
                <w:bCs/>
                <w:color w:val="000000"/>
                <w:sz w:val="10"/>
                <w:szCs w:val="10"/>
              </w:rPr>
              <w:t>Авг.</w:t>
            </w:r>
          </w:p>
        </w:tc>
        <w:tc>
          <w:tcPr>
            <w:tcW w:w="0" w:type="auto"/>
            <w:tcBorders>
              <w:top w:val="single" w:sz="2" w:space="0" w:color="A2A9B1"/>
              <w:left w:val="single" w:sz="2" w:space="0" w:color="A2A9B1"/>
              <w:bottom w:val="single" w:sz="24" w:space="0" w:color="A2A9B1"/>
              <w:right w:val="single" w:sz="2" w:space="0" w:color="A2A9B1"/>
            </w:tcBorders>
            <w:shd w:val="clear" w:color="auto" w:fill="F2F2F2"/>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10"/>
                <w:szCs w:val="10"/>
              </w:rPr>
            </w:pPr>
            <w:r>
              <w:rPr>
                <w:rFonts w:ascii="Arial" w:hAnsi="Arial" w:cs="Arial"/>
                <w:b/>
                <w:bCs/>
                <w:color w:val="000000"/>
                <w:sz w:val="10"/>
                <w:szCs w:val="10"/>
              </w:rPr>
              <w:t>Сен.</w:t>
            </w:r>
          </w:p>
        </w:tc>
        <w:tc>
          <w:tcPr>
            <w:tcW w:w="0" w:type="auto"/>
            <w:tcBorders>
              <w:top w:val="single" w:sz="2" w:space="0" w:color="A2A9B1"/>
              <w:left w:val="single" w:sz="2" w:space="0" w:color="A2A9B1"/>
              <w:bottom w:val="single" w:sz="24" w:space="0" w:color="A2A9B1"/>
              <w:right w:val="single" w:sz="2" w:space="0" w:color="A2A9B1"/>
            </w:tcBorders>
            <w:shd w:val="clear" w:color="auto" w:fill="F2F2F2"/>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10"/>
                <w:szCs w:val="10"/>
              </w:rPr>
            </w:pPr>
            <w:r>
              <w:rPr>
                <w:rFonts w:ascii="Arial" w:hAnsi="Arial" w:cs="Arial"/>
                <w:b/>
                <w:bCs/>
                <w:color w:val="000000"/>
                <w:sz w:val="10"/>
                <w:szCs w:val="10"/>
              </w:rPr>
              <w:t>Окт.</w:t>
            </w:r>
          </w:p>
        </w:tc>
        <w:tc>
          <w:tcPr>
            <w:tcW w:w="0" w:type="auto"/>
            <w:tcBorders>
              <w:top w:val="single" w:sz="2" w:space="0" w:color="A2A9B1"/>
              <w:left w:val="single" w:sz="2" w:space="0" w:color="A2A9B1"/>
              <w:bottom w:val="single" w:sz="24" w:space="0" w:color="A2A9B1"/>
              <w:right w:val="single" w:sz="2" w:space="0" w:color="A2A9B1"/>
            </w:tcBorders>
            <w:shd w:val="clear" w:color="auto" w:fill="F2F2F2"/>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10"/>
                <w:szCs w:val="10"/>
              </w:rPr>
            </w:pPr>
            <w:r>
              <w:rPr>
                <w:rFonts w:ascii="Arial" w:hAnsi="Arial" w:cs="Arial"/>
                <w:b/>
                <w:bCs/>
                <w:color w:val="000000"/>
                <w:sz w:val="10"/>
                <w:szCs w:val="10"/>
              </w:rPr>
              <w:t>Нояб.</w:t>
            </w:r>
          </w:p>
        </w:tc>
        <w:tc>
          <w:tcPr>
            <w:tcW w:w="0" w:type="auto"/>
            <w:tcBorders>
              <w:top w:val="single" w:sz="2" w:space="0" w:color="A2A9B1"/>
              <w:left w:val="single" w:sz="2" w:space="0" w:color="A2A9B1"/>
              <w:bottom w:val="single" w:sz="24" w:space="0" w:color="A2A9B1"/>
              <w:right w:val="single" w:sz="2" w:space="0" w:color="A2A9B1"/>
            </w:tcBorders>
            <w:shd w:val="clear" w:color="auto" w:fill="F2F2F2"/>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10"/>
                <w:szCs w:val="10"/>
              </w:rPr>
            </w:pPr>
            <w:r>
              <w:rPr>
                <w:rFonts w:ascii="Arial" w:hAnsi="Arial" w:cs="Arial"/>
                <w:b/>
                <w:bCs/>
                <w:color w:val="000000"/>
                <w:sz w:val="10"/>
                <w:szCs w:val="10"/>
              </w:rPr>
              <w:t>Дек.</w:t>
            </w:r>
          </w:p>
        </w:tc>
        <w:tc>
          <w:tcPr>
            <w:tcW w:w="0" w:type="auto"/>
            <w:tcBorders>
              <w:top w:val="single" w:sz="2" w:space="0" w:color="A2A9B1"/>
              <w:left w:val="single" w:sz="24" w:space="0" w:color="A2A9B1"/>
              <w:bottom w:val="single" w:sz="24" w:space="0" w:color="A2A9B1"/>
              <w:right w:val="single" w:sz="2" w:space="0" w:color="A2A9B1"/>
            </w:tcBorders>
            <w:shd w:val="clear" w:color="auto" w:fill="F2F2F2"/>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10"/>
                <w:szCs w:val="10"/>
              </w:rPr>
            </w:pPr>
            <w:r>
              <w:rPr>
                <w:rFonts w:ascii="Arial" w:hAnsi="Arial" w:cs="Arial"/>
                <w:b/>
                <w:bCs/>
                <w:color w:val="000000"/>
                <w:sz w:val="10"/>
                <w:szCs w:val="10"/>
              </w:rPr>
              <w:t>Год</w:t>
            </w:r>
          </w:p>
        </w:tc>
      </w:tr>
      <w:tr w:rsidR="00F57D79" w:rsidTr="00F57D79">
        <w:trPr>
          <w:trHeight w:val="292"/>
        </w:trPr>
        <w:tc>
          <w:tcPr>
            <w:tcW w:w="0" w:type="auto"/>
            <w:tcBorders>
              <w:top w:val="single" w:sz="2" w:space="0" w:color="A2A9B1"/>
              <w:left w:val="single" w:sz="2" w:space="0" w:color="A2A9B1"/>
              <w:bottom w:val="single" w:sz="2" w:space="0" w:color="A2A9B1"/>
              <w:right w:val="single" w:sz="2" w:space="0" w:color="A2A9B1"/>
            </w:tcBorders>
            <w:shd w:val="clear" w:color="auto" w:fill="F2F2F2"/>
            <w:tcMar>
              <w:top w:w="48" w:type="dxa"/>
              <w:left w:w="96" w:type="dxa"/>
              <w:bottom w:w="48" w:type="dxa"/>
              <w:right w:w="96" w:type="dxa"/>
            </w:tcMar>
            <w:vAlign w:val="center"/>
            <w:hideMark/>
          </w:tcPr>
          <w:p w:rsidR="00F57D79" w:rsidRDefault="00F57D79">
            <w:pPr>
              <w:spacing w:before="100" w:beforeAutospacing="1" w:after="100" w:afterAutospacing="1"/>
              <w:rPr>
                <w:rFonts w:ascii="Arial" w:hAnsi="Arial" w:cs="Arial"/>
                <w:b/>
                <w:bCs/>
                <w:color w:val="222222"/>
                <w:sz w:val="10"/>
                <w:szCs w:val="10"/>
              </w:rPr>
            </w:pPr>
            <w:r>
              <w:rPr>
                <w:rFonts w:ascii="Arial" w:hAnsi="Arial" w:cs="Arial"/>
                <w:b/>
                <w:bCs/>
                <w:color w:val="222222"/>
                <w:sz w:val="10"/>
                <w:szCs w:val="10"/>
              </w:rPr>
              <w:t>Средний максимум, °C</w:t>
            </w:r>
          </w:p>
        </w:tc>
        <w:tc>
          <w:tcPr>
            <w:tcW w:w="0" w:type="auto"/>
            <w:tcBorders>
              <w:top w:val="single" w:sz="2" w:space="0" w:color="A2A9B1"/>
              <w:left w:val="single" w:sz="2" w:space="0" w:color="A2A9B1"/>
              <w:bottom w:val="single" w:sz="2" w:space="0" w:color="A2A9B1"/>
              <w:right w:val="single" w:sz="2" w:space="0" w:color="A2A9B1"/>
            </w:tcBorders>
            <w:shd w:val="clear" w:color="auto" w:fill="60F0FF"/>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−13,8</w:t>
            </w:r>
          </w:p>
        </w:tc>
        <w:tc>
          <w:tcPr>
            <w:tcW w:w="0" w:type="auto"/>
            <w:tcBorders>
              <w:top w:val="single" w:sz="2" w:space="0" w:color="A2A9B1"/>
              <w:left w:val="single" w:sz="2" w:space="0" w:color="A2A9B1"/>
              <w:bottom w:val="single" w:sz="2" w:space="0" w:color="A2A9B1"/>
              <w:right w:val="single" w:sz="2" w:space="0" w:color="A2A9B1"/>
            </w:tcBorders>
            <w:shd w:val="clear" w:color="auto" w:fill="80FFFF"/>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−12,5</w:t>
            </w:r>
          </w:p>
        </w:tc>
        <w:tc>
          <w:tcPr>
            <w:tcW w:w="0" w:type="auto"/>
            <w:tcBorders>
              <w:top w:val="single" w:sz="2" w:space="0" w:color="A2A9B1"/>
              <w:left w:val="single" w:sz="2" w:space="0" w:color="A2A9B1"/>
              <w:bottom w:val="single" w:sz="2" w:space="0" w:color="A2A9B1"/>
              <w:right w:val="single" w:sz="2" w:space="0" w:color="A2A9B1"/>
            </w:tcBorders>
            <w:shd w:val="clear" w:color="auto" w:fill="80FFA0"/>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−4,2</w:t>
            </w:r>
          </w:p>
        </w:tc>
        <w:tc>
          <w:tcPr>
            <w:tcW w:w="0" w:type="auto"/>
            <w:tcBorders>
              <w:top w:val="single" w:sz="2" w:space="0" w:color="A2A9B1"/>
              <w:left w:val="single" w:sz="2" w:space="0" w:color="A2A9B1"/>
              <w:bottom w:val="single" w:sz="2" w:space="0" w:color="A2A9B1"/>
              <w:right w:val="single" w:sz="2" w:space="0" w:color="A2A9B1"/>
            </w:tcBorders>
            <w:shd w:val="clear" w:color="auto" w:fill="E0FF80"/>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7,5</w:t>
            </w:r>
          </w:p>
        </w:tc>
        <w:tc>
          <w:tcPr>
            <w:tcW w:w="0" w:type="auto"/>
            <w:tcBorders>
              <w:top w:val="single" w:sz="2" w:space="0" w:color="A2A9B1"/>
              <w:left w:val="single" w:sz="2" w:space="0" w:color="A2A9B1"/>
              <w:bottom w:val="single" w:sz="2" w:space="0" w:color="A2A9B1"/>
              <w:right w:val="single" w:sz="2" w:space="0" w:color="A2A9B1"/>
            </w:tcBorders>
            <w:shd w:val="clear" w:color="auto" w:fill="FFE040"/>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17,1</w:t>
            </w:r>
          </w:p>
        </w:tc>
        <w:tc>
          <w:tcPr>
            <w:tcW w:w="0" w:type="auto"/>
            <w:tcBorders>
              <w:top w:val="single" w:sz="2" w:space="0" w:color="A2A9B1"/>
              <w:left w:val="single" w:sz="2" w:space="0" w:color="A2A9B1"/>
              <w:bottom w:val="single" w:sz="2" w:space="0" w:color="A2A9B1"/>
              <w:right w:val="single" w:sz="2" w:space="0" w:color="A2A9B1"/>
            </w:tcBorders>
            <w:shd w:val="clear" w:color="auto" w:fill="FFC000"/>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22,7</w:t>
            </w:r>
          </w:p>
        </w:tc>
        <w:tc>
          <w:tcPr>
            <w:tcW w:w="0" w:type="auto"/>
            <w:tcBorders>
              <w:top w:val="single" w:sz="2" w:space="0" w:color="A2A9B1"/>
              <w:left w:val="single" w:sz="2" w:space="0" w:color="A2A9B1"/>
              <w:bottom w:val="single" w:sz="2" w:space="0" w:color="A2A9B1"/>
              <w:right w:val="single" w:sz="2" w:space="0" w:color="A2A9B1"/>
            </w:tcBorders>
            <w:shd w:val="clear" w:color="auto" w:fill="FFC000"/>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24,3</w:t>
            </w:r>
          </w:p>
        </w:tc>
        <w:tc>
          <w:tcPr>
            <w:tcW w:w="0" w:type="auto"/>
            <w:tcBorders>
              <w:top w:val="single" w:sz="2" w:space="0" w:color="A2A9B1"/>
              <w:left w:val="single" w:sz="2" w:space="0" w:color="A2A9B1"/>
              <w:bottom w:val="single" w:sz="2" w:space="0" w:color="A2A9B1"/>
              <w:right w:val="single" w:sz="2" w:space="0" w:color="A2A9B1"/>
            </w:tcBorders>
            <w:shd w:val="clear" w:color="auto" w:fill="FFD020"/>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20,9</w:t>
            </w:r>
          </w:p>
        </w:tc>
        <w:tc>
          <w:tcPr>
            <w:tcW w:w="0" w:type="auto"/>
            <w:tcBorders>
              <w:top w:val="single" w:sz="2" w:space="0" w:color="A2A9B1"/>
              <w:left w:val="single" w:sz="2" w:space="0" w:color="A2A9B1"/>
              <w:bottom w:val="single" w:sz="2" w:space="0" w:color="A2A9B1"/>
              <w:right w:val="single" w:sz="2" w:space="0" w:color="A2A9B1"/>
            </w:tcBorders>
            <w:shd w:val="clear" w:color="auto" w:fill="FFF060"/>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15,4</w:t>
            </w:r>
          </w:p>
        </w:tc>
        <w:tc>
          <w:tcPr>
            <w:tcW w:w="0" w:type="auto"/>
            <w:tcBorders>
              <w:top w:val="single" w:sz="2" w:space="0" w:color="A2A9B1"/>
              <w:left w:val="single" w:sz="2" w:space="0" w:color="A2A9B1"/>
              <w:bottom w:val="single" w:sz="2" w:space="0" w:color="A2A9B1"/>
              <w:right w:val="single" w:sz="2" w:space="0" w:color="A2A9B1"/>
            </w:tcBorders>
            <w:shd w:val="clear" w:color="auto" w:fill="C0FF80"/>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5,3</w:t>
            </w:r>
          </w:p>
        </w:tc>
        <w:tc>
          <w:tcPr>
            <w:tcW w:w="0" w:type="auto"/>
            <w:tcBorders>
              <w:top w:val="single" w:sz="2" w:space="0" w:color="A2A9B1"/>
              <w:left w:val="single" w:sz="2" w:space="0" w:color="A2A9B1"/>
              <w:bottom w:val="single" w:sz="2" w:space="0" w:color="A2A9B1"/>
              <w:right w:val="single" w:sz="2" w:space="0" w:color="A2A9B1"/>
            </w:tcBorders>
            <w:shd w:val="clear" w:color="auto" w:fill="80FFC0"/>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−4,8</w:t>
            </w:r>
          </w:p>
        </w:tc>
        <w:tc>
          <w:tcPr>
            <w:tcW w:w="0" w:type="auto"/>
            <w:tcBorders>
              <w:top w:val="single" w:sz="2" w:space="0" w:color="A2A9B1"/>
              <w:left w:val="single" w:sz="2" w:space="0" w:color="A2A9B1"/>
              <w:bottom w:val="single" w:sz="2" w:space="0" w:color="A2A9B1"/>
              <w:right w:val="single" w:sz="2" w:space="0" w:color="A2A9B1"/>
            </w:tcBorders>
            <w:shd w:val="clear" w:color="auto" w:fill="80FFFF"/>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−10,6</w:t>
            </w:r>
          </w:p>
        </w:tc>
        <w:tc>
          <w:tcPr>
            <w:tcW w:w="0" w:type="auto"/>
            <w:tcBorders>
              <w:top w:val="single" w:sz="2" w:space="0" w:color="A2A9B1"/>
              <w:left w:val="single" w:sz="24" w:space="0" w:color="A2A9B1"/>
              <w:bottom w:val="single" w:sz="2" w:space="0" w:color="A2A9B1"/>
              <w:right w:val="single" w:sz="2" w:space="0" w:color="A2A9B1"/>
            </w:tcBorders>
            <w:shd w:val="clear" w:color="auto" w:fill="C0FF80"/>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5,6</w:t>
            </w:r>
          </w:p>
        </w:tc>
      </w:tr>
      <w:tr w:rsidR="00F57D79" w:rsidTr="00F57D79">
        <w:trPr>
          <w:trHeight w:val="292"/>
        </w:trPr>
        <w:tc>
          <w:tcPr>
            <w:tcW w:w="0" w:type="auto"/>
            <w:tcBorders>
              <w:top w:val="single" w:sz="2" w:space="0" w:color="A2A9B1"/>
              <w:left w:val="single" w:sz="2" w:space="0" w:color="A2A9B1"/>
              <w:bottom w:val="single" w:sz="2" w:space="0" w:color="A2A9B1"/>
              <w:right w:val="single" w:sz="2" w:space="0" w:color="A2A9B1"/>
            </w:tcBorders>
            <w:shd w:val="clear" w:color="auto" w:fill="F2F2F2"/>
            <w:tcMar>
              <w:top w:w="48" w:type="dxa"/>
              <w:left w:w="96" w:type="dxa"/>
              <w:bottom w:w="48" w:type="dxa"/>
              <w:right w:w="96" w:type="dxa"/>
            </w:tcMar>
            <w:vAlign w:val="center"/>
            <w:hideMark/>
          </w:tcPr>
          <w:p w:rsidR="00F57D79" w:rsidRDefault="00F57D79">
            <w:pPr>
              <w:spacing w:before="100" w:beforeAutospacing="1" w:after="100" w:afterAutospacing="1"/>
              <w:rPr>
                <w:rFonts w:ascii="Arial" w:hAnsi="Arial" w:cs="Arial"/>
                <w:b/>
                <w:bCs/>
                <w:color w:val="222222"/>
                <w:sz w:val="10"/>
                <w:szCs w:val="10"/>
              </w:rPr>
            </w:pPr>
            <w:r>
              <w:rPr>
                <w:rFonts w:ascii="Arial" w:hAnsi="Arial" w:cs="Arial"/>
                <w:b/>
                <w:bCs/>
                <w:color w:val="222222"/>
                <w:sz w:val="10"/>
                <w:szCs w:val="10"/>
              </w:rPr>
              <w:t>Средняя температура, °C</w:t>
            </w:r>
          </w:p>
        </w:tc>
        <w:tc>
          <w:tcPr>
            <w:tcW w:w="0" w:type="auto"/>
            <w:tcBorders>
              <w:top w:val="single" w:sz="2" w:space="0" w:color="A2A9B1"/>
              <w:left w:val="single" w:sz="2" w:space="0" w:color="A2A9B1"/>
              <w:bottom w:val="single" w:sz="2" w:space="0" w:color="A2A9B1"/>
              <w:right w:val="single" w:sz="2" w:space="0" w:color="A2A9B1"/>
            </w:tcBorders>
            <w:shd w:val="clear" w:color="auto" w:fill="40E0FF"/>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−18,3</w:t>
            </w:r>
          </w:p>
        </w:tc>
        <w:tc>
          <w:tcPr>
            <w:tcW w:w="0" w:type="auto"/>
            <w:tcBorders>
              <w:top w:val="single" w:sz="2" w:space="0" w:color="A2A9B1"/>
              <w:left w:val="single" w:sz="2" w:space="0" w:color="A2A9B1"/>
              <w:bottom w:val="single" w:sz="2" w:space="0" w:color="A2A9B1"/>
              <w:right w:val="single" w:sz="2" w:space="0" w:color="A2A9B1"/>
            </w:tcBorders>
            <w:shd w:val="clear" w:color="auto" w:fill="40E0FF"/>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−17,2</w:t>
            </w:r>
          </w:p>
        </w:tc>
        <w:tc>
          <w:tcPr>
            <w:tcW w:w="0" w:type="auto"/>
            <w:tcBorders>
              <w:top w:val="single" w:sz="2" w:space="0" w:color="A2A9B1"/>
              <w:left w:val="single" w:sz="2" w:space="0" w:color="A2A9B1"/>
              <w:bottom w:val="single" w:sz="2" w:space="0" w:color="A2A9B1"/>
              <w:right w:val="single" w:sz="2" w:space="0" w:color="A2A9B1"/>
            </w:tcBorders>
            <w:shd w:val="clear" w:color="auto" w:fill="80FFE0"/>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−9,3</w:t>
            </w:r>
          </w:p>
        </w:tc>
        <w:tc>
          <w:tcPr>
            <w:tcW w:w="0" w:type="auto"/>
            <w:tcBorders>
              <w:top w:val="single" w:sz="2" w:space="0" w:color="A2A9B1"/>
              <w:left w:val="single" w:sz="2" w:space="0" w:color="A2A9B1"/>
              <w:bottom w:val="single" w:sz="2" w:space="0" w:color="A2A9B1"/>
              <w:right w:val="single" w:sz="2" w:space="0" w:color="A2A9B1"/>
            </w:tcBorders>
            <w:shd w:val="clear" w:color="auto" w:fill="A0FF80"/>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2,6</w:t>
            </w:r>
          </w:p>
        </w:tc>
        <w:tc>
          <w:tcPr>
            <w:tcW w:w="0" w:type="auto"/>
            <w:tcBorders>
              <w:top w:val="single" w:sz="2" w:space="0" w:color="A2A9B1"/>
              <w:left w:val="single" w:sz="2" w:space="0" w:color="A2A9B1"/>
              <w:bottom w:val="single" w:sz="2" w:space="0" w:color="A2A9B1"/>
              <w:right w:val="single" w:sz="2" w:space="0" w:color="A2A9B1"/>
            </w:tcBorders>
            <w:shd w:val="clear" w:color="auto" w:fill="FFFF80"/>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11,0</w:t>
            </w:r>
          </w:p>
        </w:tc>
        <w:tc>
          <w:tcPr>
            <w:tcW w:w="0" w:type="auto"/>
            <w:tcBorders>
              <w:top w:val="single" w:sz="2" w:space="0" w:color="A2A9B1"/>
              <w:left w:val="single" w:sz="2" w:space="0" w:color="A2A9B1"/>
              <w:bottom w:val="single" w:sz="2" w:space="0" w:color="A2A9B1"/>
              <w:right w:val="single" w:sz="2" w:space="0" w:color="A2A9B1"/>
            </w:tcBorders>
            <w:shd w:val="clear" w:color="auto" w:fill="FFE040"/>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16,8</w:t>
            </w:r>
          </w:p>
        </w:tc>
        <w:tc>
          <w:tcPr>
            <w:tcW w:w="0" w:type="auto"/>
            <w:tcBorders>
              <w:top w:val="single" w:sz="2" w:space="0" w:color="A2A9B1"/>
              <w:left w:val="single" w:sz="2" w:space="0" w:color="A2A9B1"/>
              <w:bottom w:val="single" w:sz="2" w:space="0" w:color="A2A9B1"/>
              <w:right w:val="single" w:sz="2" w:space="0" w:color="A2A9B1"/>
            </w:tcBorders>
            <w:shd w:val="clear" w:color="auto" w:fill="FFE040"/>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18,9</w:t>
            </w:r>
          </w:p>
        </w:tc>
        <w:tc>
          <w:tcPr>
            <w:tcW w:w="0" w:type="auto"/>
            <w:tcBorders>
              <w:top w:val="single" w:sz="2" w:space="0" w:color="A2A9B1"/>
              <w:left w:val="single" w:sz="2" w:space="0" w:color="A2A9B1"/>
              <w:bottom w:val="single" w:sz="2" w:space="0" w:color="A2A9B1"/>
              <w:right w:val="single" w:sz="2" w:space="0" w:color="A2A9B1"/>
            </w:tcBorders>
            <w:shd w:val="clear" w:color="auto" w:fill="FFF060"/>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15,8</w:t>
            </w:r>
          </w:p>
        </w:tc>
        <w:tc>
          <w:tcPr>
            <w:tcW w:w="0" w:type="auto"/>
            <w:tcBorders>
              <w:top w:val="single" w:sz="2" w:space="0" w:color="A2A9B1"/>
              <w:left w:val="single" w:sz="2" w:space="0" w:color="A2A9B1"/>
              <w:bottom w:val="single" w:sz="2" w:space="0" w:color="A2A9B1"/>
              <w:right w:val="single" w:sz="2" w:space="0" w:color="A2A9B1"/>
            </w:tcBorders>
            <w:shd w:val="clear" w:color="auto" w:fill="E0FF80"/>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10,2</w:t>
            </w:r>
          </w:p>
        </w:tc>
        <w:tc>
          <w:tcPr>
            <w:tcW w:w="0" w:type="auto"/>
            <w:tcBorders>
              <w:top w:val="single" w:sz="2" w:space="0" w:color="A2A9B1"/>
              <w:left w:val="single" w:sz="2" w:space="0" w:color="A2A9B1"/>
              <w:bottom w:val="single" w:sz="2" w:space="0" w:color="A2A9B1"/>
              <w:right w:val="single" w:sz="2" w:space="0" w:color="A2A9B1"/>
            </w:tcBorders>
            <w:shd w:val="clear" w:color="auto" w:fill="A0FF80"/>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1,5</w:t>
            </w:r>
          </w:p>
        </w:tc>
        <w:tc>
          <w:tcPr>
            <w:tcW w:w="0" w:type="auto"/>
            <w:tcBorders>
              <w:top w:val="single" w:sz="2" w:space="0" w:color="A2A9B1"/>
              <w:left w:val="single" w:sz="2" w:space="0" w:color="A2A9B1"/>
              <w:bottom w:val="single" w:sz="2" w:space="0" w:color="A2A9B1"/>
              <w:right w:val="single" w:sz="2" w:space="0" w:color="A2A9B1"/>
            </w:tcBorders>
            <w:shd w:val="clear" w:color="auto" w:fill="80FFE0"/>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−8,6</w:t>
            </w:r>
          </w:p>
        </w:tc>
        <w:tc>
          <w:tcPr>
            <w:tcW w:w="0" w:type="auto"/>
            <w:tcBorders>
              <w:top w:val="single" w:sz="2" w:space="0" w:color="A2A9B1"/>
              <w:left w:val="single" w:sz="2" w:space="0" w:color="A2A9B1"/>
              <w:bottom w:val="single" w:sz="2" w:space="0" w:color="A2A9B1"/>
              <w:right w:val="single" w:sz="2" w:space="0" w:color="A2A9B1"/>
            </w:tcBorders>
            <w:shd w:val="clear" w:color="auto" w:fill="60F0FF"/>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−14,8</w:t>
            </w:r>
          </w:p>
        </w:tc>
        <w:tc>
          <w:tcPr>
            <w:tcW w:w="0" w:type="auto"/>
            <w:tcBorders>
              <w:top w:val="single" w:sz="2" w:space="0" w:color="A2A9B1"/>
              <w:left w:val="single" w:sz="24" w:space="0" w:color="A2A9B1"/>
              <w:bottom w:val="single" w:sz="2" w:space="0" w:color="A2A9B1"/>
              <w:right w:val="single" w:sz="2" w:space="0" w:color="A2A9B1"/>
            </w:tcBorders>
            <w:shd w:val="clear" w:color="auto" w:fill="80FF80"/>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0,7</w:t>
            </w:r>
          </w:p>
        </w:tc>
      </w:tr>
      <w:tr w:rsidR="00F57D79" w:rsidTr="00F57D79">
        <w:trPr>
          <w:trHeight w:val="315"/>
        </w:trPr>
        <w:tc>
          <w:tcPr>
            <w:tcW w:w="0" w:type="auto"/>
            <w:tcBorders>
              <w:top w:val="single" w:sz="2" w:space="0" w:color="A2A9B1"/>
              <w:left w:val="single" w:sz="2" w:space="0" w:color="A2A9B1"/>
              <w:bottom w:val="single" w:sz="2" w:space="0" w:color="A2A9B1"/>
              <w:right w:val="single" w:sz="2" w:space="0" w:color="A2A9B1"/>
            </w:tcBorders>
            <w:shd w:val="clear" w:color="auto" w:fill="F2F2F2"/>
            <w:tcMar>
              <w:top w:w="48" w:type="dxa"/>
              <w:left w:w="96" w:type="dxa"/>
              <w:bottom w:w="48" w:type="dxa"/>
              <w:right w:w="96" w:type="dxa"/>
            </w:tcMar>
            <w:vAlign w:val="center"/>
            <w:hideMark/>
          </w:tcPr>
          <w:p w:rsidR="00F57D79" w:rsidRDefault="00F57D79">
            <w:pPr>
              <w:spacing w:before="100" w:beforeAutospacing="1" w:after="100" w:afterAutospacing="1"/>
              <w:rPr>
                <w:rFonts w:ascii="Arial" w:hAnsi="Arial" w:cs="Arial"/>
                <w:b/>
                <w:bCs/>
                <w:color w:val="222222"/>
                <w:sz w:val="10"/>
                <w:szCs w:val="10"/>
              </w:rPr>
            </w:pPr>
            <w:r>
              <w:rPr>
                <w:rFonts w:ascii="Arial" w:hAnsi="Arial" w:cs="Arial"/>
                <w:b/>
                <w:bCs/>
                <w:color w:val="222222"/>
                <w:sz w:val="10"/>
                <w:szCs w:val="10"/>
              </w:rPr>
              <w:t>Средний минимум, °C</w:t>
            </w:r>
          </w:p>
        </w:tc>
        <w:tc>
          <w:tcPr>
            <w:tcW w:w="0" w:type="auto"/>
            <w:tcBorders>
              <w:top w:val="single" w:sz="2" w:space="0" w:color="A2A9B1"/>
              <w:left w:val="single" w:sz="2" w:space="0" w:color="A2A9B1"/>
              <w:bottom w:val="single" w:sz="2" w:space="0" w:color="A2A9B1"/>
              <w:right w:val="single" w:sz="2" w:space="0" w:color="A2A9B1"/>
            </w:tcBorders>
            <w:shd w:val="clear" w:color="auto" w:fill="00C0FF"/>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−22,7</w:t>
            </w:r>
          </w:p>
        </w:tc>
        <w:tc>
          <w:tcPr>
            <w:tcW w:w="0" w:type="auto"/>
            <w:tcBorders>
              <w:top w:val="single" w:sz="2" w:space="0" w:color="A2A9B1"/>
              <w:left w:val="single" w:sz="2" w:space="0" w:color="A2A9B1"/>
              <w:bottom w:val="single" w:sz="2" w:space="0" w:color="A2A9B1"/>
              <w:right w:val="single" w:sz="2" w:space="0" w:color="A2A9B1"/>
            </w:tcBorders>
            <w:shd w:val="clear" w:color="auto" w:fill="20D0FF"/>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−21,9</w:t>
            </w:r>
          </w:p>
        </w:tc>
        <w:tc>
          <w:tcPr>
            <w:tcW w:w="0" w:type="auto"/>
            <w:tcBorders>
              <w:top w:val="single" w:sz="2" w:space="0" w:color="A2A9B1"/>
              <w:left w:val="single" w:sz="2" w:space="0" w:color="A2A9B1"/>
              <w:bottom w:val="single" w:sz="2" w:space="0" w:color="A2A9B1"/>
              <w:right w:val="single" w:sz="2" w:space="0" w:color="A2A9B1"/>
            </w:tcBorders>
            <w:shd w:val="clear" w:color="auto" w:fill="60F0FF"/>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−14,2</w:t>
            </w:r>
          </w:p>
        </w:tc>
        <w:tc>
          <w:tcPr>
            <w:tcW w:w="0" w:type="auto"/>
            <w:tcBorders>
              <w:top w:val="single" w:sz="2" w:space="0" w:color="A2A9B1"/>
              <w:left w:val="single" w:sz="2" w:space="0" w:color="A2A9B1"/>
              <w:bottom w:val="single" w:sz="2" w:space="0" w:color="A2A9B1"/>
              <w:right w:val="single" w:sz="2" w:space="0" w:color="A2A9B1"/>
            </w:tcBorders>
            <w:shd w:val="clear" w:color="auto" w:fill="80FFA0"/>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−2,2</w:t>
            </w:r>
          </w:p>
        </w:tc>
        <w:tc>
          <w:tcPr>
            <w:tcW w:w="0" w:type="auto"/>
            <w:tcBorders>
              <w:top w:val="single" w:sz="2" w:space="0" w:color="A2A9B1"/>
              <w:left w:val="single" w:sz="2" w:space="0" w:color="A2A9B1"/>
              <w:bottom w:val="single" w:sz="2" w:space="0" w:color="A2A9B1"/>
              <w:right w:val="single" w:sz="2" w:space="0" w:color="A2A9B1"/>
            </w:tcBorders>
            <w:shd w:val="clear" w:color="auto" w:fill="C0FF80"/>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5,0</w:t>
            </w:r>
          </w:p>
        </w:tc>
        <w:tc>
          <w:tcPr>
            <w:tcW w:w="0" w:type="auto"/>
            <w:tcBorders>
              <w:top w:val="single" w:sz="2" w:space="0" w:color="A2A9B1"/>
              <w:left w:val="single" w:sz="2" w:space="0" w:color="A2A9B1"/>
              <w:bottom w:val="single" w:sz="2" w:space="0" w:color="A2A9B1"/>
              <w:right w:val="single" w:sz="2" w:space="0" w:color="A2A9B1"/>
            </w:tcBorders>
            <w:shd w:val="clear" w:color="auto" w:fill="FFFF80"/>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10,9</w:t>
            </w:r>
          </w:p>
        </w:tc>
        <w:tc>
          <w:tcPr>
            <w:tcW w:w="0" w:type="auto"/>
            <w:tcBorders>
              <w:top w:val="single" w:sz="2" w:space="0" w:color="A2A9B1"/>
              <w:left w:val="single" w:sz="2" w:space="0" w:color="A2A9B1"/>
              <w:bottom w:val="single" w:sz="2" w:space="0" w:color="A2A9B1"/>
              <w:right w:val="single" w:sz="2" w:space="0" w:color="A2A9B1"/>
            </w:tcBorders>
            <w:shd w:val="clear" w:color="auto" w:fill="FFF060"/>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13,6</w:t>
            </w:r>
          </w:p>
        </w:tc>
        <w:tc>
          <w:tcPr>
            <w:tcW w:w="0" w:type="auto"/>
            <w:tcBorders>
              <w:top w:val="single" w:sz="2" w:space="0" w:color="A2A9B1"/>
              <w:left w:val="single" w:sz="2" w:space="0" w:color="A2A9B1"/>
              <w:bottom w:val="single" w:sz="2" w:space="0" w:color="A2A9B1"/>
              <w:right w:val="single" w:sz="2" w:space="0" w:color="A2A9B1"/>
            </w:tcBorders>
            <w:shd w:val="clear" w:color="auto" w:fill="FFFF80"/>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10,7</w:t>
            </w:r>
          </w:p>
        </w:tc>
        <w:tc>
          <w:tcPr>
            <w:tcW w:w="0" w:type="auto"/>
            <w:tcBorders>
              <w:top w:val="single" w:sz="2" w:space="0" w:color="A2A9B1"/>
              <w:left w:val="single" w:sz="2" w:space="0" w:color="A2A9B1"/>
              <w:bottom w:val="single" w:sz="2" w:space="0" w:color="A2A9B1"/>
              <w:right w:val="single" w:sz="2" w:space="0" w:color="A2A9B1"/>
            </w:tcBorders>
            <w:shd w:val="clear" w:color="auto" w:fill="C0FF80"/>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5,3</w:t>
            </w:r>
          </w:p>
        </w:tc>
        <w:tc>
          <w:tcPr>
            <w:tcW w:w="0" w:type="auto"/>
            <w:tcBorders>
              <w:top w:val="single" w:sz="2" w:space="0" w:color="A2A9B1"/>
              <w:left w:val="single" w:sz="2" w:space="0" w:color="A2A9B1"/>
              <w:bottom w:val="single" w:sz="2" w:space="0" w:color="A2A9B1"/>
              <w:right w:val="single" w:sz="2" w:space="0" w:color="A2A9B1"/>
            </w:tcBorders>
            <w:shd w:val="clear" w:color="auto" w:fill="80FFA0"/>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−2,2</w:t>
            </w:r>
          </w:p>
        </w:tc>
        <w:tc>
          <w:tcPr>
            <w:tcW w:w="0" w:type="auto"/>
            <w:tcBorders>
              <w:top w:val="single" w:sz="2" w:space="0" w:color="A2A9B1"/>
              <w:left w:val="single" w:sz="2" w:space="0" w:color="A2A9B1"/>
              <w:bottom w:val="single" w:sz="2" w:space="0" w:color="A2A9B1"/>
              <w:right w:val="single" w:sz="2" w:space="0" w:color="A2A9B1"/>
            </w:tcBorders>
            <w:shd w:val="clear" w:color="auto" w:fill="80FFFF"/>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−12,3</w:t>
            </w:r>
          </w:p>
        </w:tc>
        <w:tc>
          <w:tcPr>
            <w:tcW w:w="0" w:type="auto"/>
            <w:tcBorders>
              <w:top w:val="single" w:sz="2" w:space="0" w:color="A2A9B1"/>
              <w:left w:val="single" w:sz="2" w:space="0" w:color="A2A9B1"/>
              <w:bottom w:val="single" w:sz="2" w:space="0" w:color="A2A9B1"/>
              <w:right w:val="single" w:sz="2" w:space="0" w:color="A2A9B1"/>
            </w:tcBorders>
            <w:shd w:val="clear" w:color="auto" w:fill="40E0FF"/>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−18,9</w:t>
            </w:r>
          </w:p>
        </w:tc>
        <w:tc>
          <w:tcPr>
            <w:tcW w:w="0" w:type="auto"/>
            <w:tcBorders>
              <w:top w:val="single" w:sz="2" w:space="0" w:color="A2A9B1"/>
              <w:left w:val="single" w:sz="24" w:space="0" w:color="A2A9B1"/>
              <w:bottom w:val="single" w:sz="2" w:space="0" w:color="A2A9B1"/>
              <w:right w:val="single" w:sz="2" w:space="0" w:color="A2A9B1"/>
            </w:tcBorders>
            <w:shd w:val="clear" w:color="auto" w:fill="80FFA0"/>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−4,1</w:t>
            </w:r>
          </w:p>
        </w:tc>
      </w:tr>
      <w:tr w:rsidR="00F57D79" w:rsidTr="00F57D79">
        <w:trPr>
          <w:trHeight w:val="315"/>
        </w:trPr>
        <w:tc>
          <w:tcPr>
            <w:tcW w:w="0" w:type="auto"/>
            <w:tcBorders>
              <w:top w:val="single" w:sz="24" w:space="0" w:color="A2A9B1"/>
              <w:left w:val="single" w:sz="2" w:space="0" w:color="A2A9B1"/>
              <w:bottom w:val="single" w:sz="2" w:space="0" w:color="A2A9B1"/>
              <w:right w:val="single" w:sz="2" w:space="0" w:color="A2A9B1"/>
            </w:tcBorders>
            <w:shd w:val="clear" w:color="auto" w:fill="F2F2F2"/>
            <w:tcMar>
              <w:top w:w="48" w:type="dxa"/>
              <w:left w:w="96" w:type="dxa"/>
              <w:bottom w:w="48" w:type="dxa"/>
              <w:right w:w="96" w:type="dxa"/>
            </w:tcMar>
            <w:vAlign w:val="center"/>
            <w:hideMark/>
          </w:tcPr>
          <w:p w:rsidR="00F57D79" w:rsidRDefault="00F57D79">
            <w:pPr>
              <w:spacing w:before="100" w:beforeAutospacing="1" w:after="100" w:afterAutospacing="1"/>
              <w:rPr>
                <w:rFonts w:ascii="Arial" w:hAnsi="Arial" w:cs="Arial"/>
                <w:b/>
                <w:bCs/>
                <w:color w:val="222222"/>
                <w:sz w:val="10"/>
                <w:szCs w:val="10"/>
              </w:rPr>
            </w:pPr>
            <w:r>
              <w:rPr>
                <w:rFonts w:ascii="Arial" w:hAnsi="Arial" w:cs="Arial"/>
                <w:b/>
                <w:bCs/>
                <w:color w:val="222222"/>
                <w:sz w:val="10"/>
                <w:szCs w:val="10"/>
              </w:rPr>
              <w:t>Норма осадков, </w:t>
            </w:r>
            <w:hyperlink r:id="rId57" w:tooltip="Миллиметр" w:history="1">
              <w:r>
                <w:rPr>
                  <w:rStyle w:val="aff6"/>
                  <w:rFonts w:ascii="Arial" w:hAnsi="Arial" w:cs="Arial"/>
                  <w:b/>
                  <w:bCs/>
                  <w:color w:val="0B0080"/>
                  <w:sz w:val="10"/>
                  <w:szCs w:val="10"/>
                </w:rPr>
                <w:t>мм</w:t>
              </w:r>
            </w:hyperlink>
          </w:p>
        </w:tc>
        <w:tc>
          <w:tcPr>
            <w:tcW w:w="0" w:type="auto"/>
            <w:tcBorders>
              <w:top w:val="single" w:sz="24" w:space="0" w:color="A2A9B1"/>
              <w:left w:val="single" w:sz="2" w:space="0" w:color="A2A9B1"/>
              <w:bottom w:val="single" w:sz="2" w:space="0" w:color="A2A9B1"/>
              <w:right w:val="single" w:sz="2" w:space="0" w:color="A2A9B1"/>
            </w:tcBorders>
            <w:shd w:val="clear" w:color="auto" w:fill="E0FFFF"/>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17</w:t>
            </w:r>
          </w:p>
        </w:tc>
        <w:tc>
          <w:tcPr>
            <w:tcW w:w="0" w:type="auto"/>
            <w:tcBorders>
              <w:top w:val="single" w:sz="24" w:space="0" w:color="A2A9B1"/>
              <w:left w:val="single" w:sz="2" w:space="0" w:color="A2A9B1"/>
              <w:bottom w:val="single" w:sz="2" w:space="0" w:color="A2A9B1"/>
              <w:right w:val="single" w:sz="2" w:space="0" w:color="A2A9B1"/>
            </w:tcBorders>
            <w:shd w:val="clear" w:color="auto" w:fill="E0FFFF"/>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13</w:t>
            </w:r>
          </w:p>
        </w:tc>
        <w:tc>
          <w:tcPr>
            <w:tcW w:w="0" w:type="auto"/>
            <w:tcBorders>
              <w:top w:val="single" w:sz="24" w:space="0" w:color="A2A9B1"/>
              <w:left w:val="single" w:sz="2" w:space="0" w:color="A2A9B1"/>
              <w:bottom w:val="single" w:sz="2" w:space="0" w:color="A2A9B1"/>
              <w:right w:val="single" w:sz="2" w:space="0" w:color="A2A9B1"/>
            </w:tcBorders>
            <w:shd w:val="clear" w:color="auto" w:fill="E0FFFF"/>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12</w:t>
            </w:r>
          </w:p>
        </w:tc>
        <w:tc>
          <w:tcPr>
            <w:tcW w:w="0" w:type="auto"/>
            <w:tcBorders>
              <w:top w:val="single" w:sz="24" w:space="0" w:color="A2A9B1"/>
              <w:left w:val="single" w:sz="2" w:space="0" w:color="A2A9B1"/>
              <w:bottom w:val="single" w:sz="2" w:space="0" w:color="A2A9B1"/>
              <w:right w:val="single" w:sz="2" w:space="0" w:color="A2A9B1"/>
            </w:tcBorders>
            <w:shd w:val="clear" w:color="auto" w:fill="D0FFFF"/>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25</w:t>
            </w:r>
          </w:p>
        </w:tc>
        <w:tc>
          <w:tcPr>
            <w:tcW w:w="0" w:type="auto"/>
            <w:tcBorders>
              <w:top w:val="single" w:sz="24" w:space="0" w:color="A2A9B1"/>
              <w:left w:val="single" w:sz="2" w:space="0" w:color="A2A9B1"/>
              <w:bottom w:val="single" w:sz="2" w:space="0" w:color="A2A9B1"/>
              <w:right w:val="single" w:sz="2" w:space="0" w:color="A2A9B1"/>
            </w:tcBorders>
            <w:shd w:val="clear" w:color="auto" w:fill="C0FFFF"/>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31</w:t>
            </w:r>
          </w:p>
        </w:tc>
        <w:tc>
          <w:tcPr>
            <w:tcW w:w="0" w:type="auto"/>
            <w:tcBorders>
              <w:top w:val="single" w:sz="24" w:space="0" w:color="A2A9B1"/>
              <w:left w:val="single" w:sz="2" w:space="0" w:color="A2A9B1"/>
              <w:bottom w:val="single" w:sz="2" w:space="0" w:color="A2A9B1"/>
              <w:right w:val="single" w:sz="2" w:space="0" w:color="A2A9B1"/>
            </w:tcBorders>
            <w:shd w:val="clear" w:color="auto" w:fill="A0E0FF"/>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57</w:t>
            </w:r>
          </w:p>
        </w:tc>
        <w:tc>
          <w:tcPr>
            <w:tcW w:w="0" w:type="auto"/>
            <w:tcBorders>
              <w:top w:val="single" w:sz="24" w:space="0" w:color="A2A9B1"/>
              <w:left w:val="single" w:sz="2" w:space="0" w:color="A2A9B1"/>
              <w:bottom w:val="single" w:sz="2" w:space="0" w:color="A2A9B1"/>
              <w:right w:val="single" w:sz="2" w:space="0" w:color="A2A9B1"/>
            </w:tcBorders>
            <w:shd w:val="clear" w:color="auto" w:fill="80C0FF"/>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70</w:t>
            </w:r>
          </w:p>
        </w:tc>
        <w:tc>
          <w:tcPr>
            <w:tcW w:w="0" w:type="auto"/>
            <w:tcBorders>
              <w:top w:val="single" w:sz="24" w:space="0" w:color="A2A9B1"/>
              <w:left w:val="single" w:sz="2" w:space="0" w:color="A2A9B1"/>
              <w:bottom w:val="single" w:sz="2" w:space="0" w:color="A2A9B1"/>
              <w:right w:val="single" w:sz="2" w:space="0" w:color="A2A9B1"/>
            </w:tcBorders>
            <w:shd w:val="clear" w:color="auto" w:fill="A0E0FF"/>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57</w:t>
            </w:r>
          </w:p>
        </w:tc>
        <w:tc>
          <w:tcPr>
            <w:tcW w:w="0" w:type="auto"/>
            <w:tcBorders>
              <w:top w:val="single" w:sz="24" w:space="0" w:color="A2A9B1"/>
              <w:left w:val="single" w:sz="2" w:space="0" w:color="A2A9B1"/>
              <w:bottom w:val="single" w:sz="2" w:space="0" w:color="A2A9B1"/>
              <w:right w:val="single" w:sz="2" w:space="0" w:color="A2A9B1"/>
            </w:tcBorders>
            <w:shd w:val="clear" w:color="auto" w:fill="B0F0FF"/>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40</w:t>
            </w:r>
          </w:p>
        </w:tc>
        <w:tc>
          <w:tcPr>
            <w:tcW w:w="0" w:type="auto"/>
            <w:tcBorders>
              <w:top w:val="single" w:sz="24" w:space="0" w:color="A2A9B1"/>
              <w:left w:val="single" w:sz="2" w:space="0" w:color="A2A9B1"/>
              <w:bottom w:val="single" w:sz="2" w:space="0" w:color="A2A9B1"/>
              <w:right w:val="single" w:sz="2" w:space="0" w:color="A2A9B1"/>
            </w:tcBorders>
            <w:shd w:val="clear" w:color="auto" w:fill="C0FFFF"/>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31</w:t>
            </w:r>
          </w:p>
        </w:tc>
        <w:tc>
          <w:tcPr>
            <w:tcW w:w="0" w:type="auto"/>
            <w:tcBorders>
              <w:top w:val="single" w:sz="24" w:space="0" w:color="A2A9B1"/>
              <w:left w:val="single" w:sz="2" w:space="0" w:color="A2A9B1"/>
              <w:bottom w:val="single" w:sz="2" w:space="0" w:color="A2A9B1"/>
              <w:right w:val="single" w:sz="2" w:space="0" w:color="A2A9B1"/>
            </w:tcBorders>
            <w:shd w:val="clear" w:color="auto" w:fill="D0FFFF"/>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24</w:t>
            </w:r>
          </w:p>
        </w:tc>
        <w:tc>
          <w:tcPr>
            <w:tcW w:w="0" w:type="auto"/>
            <w:tcBorders>
              <w:top w:val="single" w:sz="24" w:space="0" w:color="A2A9B1"/>
              <w:left w:val="single" w:sz="2" w:space="0" w:color="A2A9B1"/>
              <w:bottom w:val="single" w:sz="2" w:space="0" w:color="A2A9B1"/>
              <w:right w:val="single" w:sz="2" w:space="0" w:color="A2A9B1"/>
            </w:tcBorders>
            <w:shd w:val="clear" w:color="auto" w:fill="E0FFFF"/>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18</w:t>
            </w:r>
          </w:p>
        </w:tc>
        <w:tc>
          <w:tcPr>
            <w:tcW w:w="0" w:type="auto"/>
            <w:tcBorders>
              <w:top w:val="single" w:sz="24" w:space="0" w:color="A2A9B1"/>
              <w:left w:val="single" w:sz="24" w:space="0" w:color="A2A9B1"/>
              <w:bottom w:val="single" w:sz="2" w:space="0" w:color="A2A9B1"/>
              <w:right w:val="single" w:sz="2" w:space="0" w:color="A2A9B1"/>
            </w:tcBorders>
            <w:shd w:val="clear" w:color="auto" w:fill="B4C8FF"/>
            <w:tcMar>
              <w:top w:w="48" w:type="dxa"/>
              <w:left w:w="96" w:type="dxa"/>
              <w:bottom w:w="48" w:type="dxa"/>
              <w:right w:w="96" w:type="dxa"/>
            </w:tcMar>
            <w:vAlign w:val="center"/>
            <w:hideMark/>
          </w:tcPr>
          <w:p w:rsidR="00F57D79" w:rsidRDefault="00F57D79">
            <w:pPr>
              <w:spacing w:before="100" w:beforeAutospacing="1" w:after="100" w:afterAutospacing="1"/>
              <w:jc w:val="center"/>
              <w:rPr>
                <w:rFonts w:ascii="Arial" w:hAnsi="Arial" w:cs="Arial"/>
                <w:b/>
                <w:bCs/>
                <w:color w:val="000000"/>
                <w:sz w:val="9"/>
                <w:szCs w:val="9"/>
              </w:rPr>
            </w:pPr>
            <w:r>
              <w:rPr>
                <w:rFonts w:ascii="Arial" w:hAnsi="Arial" w:cs="Arial"/>
                <w:b/>
                <w:bCs/>
                <w:color w:val="000000"/>
                <w:sz w:val="9"/>
                <w:szCs w:val="9"/>
              </w:rPr>
              <w:t>395</w:t>
            </w:r>
          </w:p>
        </w:tc>
      </w:tr>
    </w:tbl>
    <w:p w:rsidR="00E959FF" w:rsidRDefault="00E959FF" w:rsidP="00DA1077">
      <w:pPr>
        <w:ind w:right="-1" w:firstLine="851"/>
        <w:jc w:val="both"/>
        <w:rPr>
          <w:sz w:val="28"/>
          <w:szCs w:val="28"/>
        </w:rPr>
      </w:pPr>
    </w:p>
    <w:p w:rsidR="00E05A69" w:rsidRDefault="00E05A69" w:rsidP="00DA1077">
      <w:pPr>
        <w:ind w:left="567" w:right="255" w:firstLine="851"/>
        <w:rPr>
          <w:bCs/>
          <w:i/>
          <w:iCs/>
          <w:sz w:val="28"/>
        </w:rPr>
      </w:pPr>
    </w:p>
    <w:p w:rsidR="00DA1077" w:rsidRDefault="00DA1077" w:rsidP="00DA1077">
      <w:pPr>
        <w:pStyle w:val="ab"/>
        <w:shd w:val="clear" w:color="auto" w:fill="CCECFF"/>
      </w:pPr>
      <w:r>
        <w:t xml:space="preserve">5 </w:t>
      </w:r>
      <w:r w:rsidR="0042318A">
        <w:t xml:space="preserve">СБОР ИСХОДНЫХ ДАННЫХ, </w:t>
      </w:r>
      <w:r>
        <w:t>КОМПЛЕКСНОЕ ОБСЛЕДОВАНИЕ</w:t>
      </w:r>
    </w:p>
    <w:p w:rsidR="0042318A" w:rsidRDefault="0042318A" w:rsidP="0042318A">
      <w:pPr>
        <w:ind w:left="567" w:right="255" w:firstLine="851"/>
        <w:jc w:val="both"/>
        <w:rPr>
          <w:rStyle w:val="aff8"/>
          <w:b w:val="0"/>
          <w:i w:val="0"/>
          <w:sz w:val="28"/>
          <w:szCs w:val="28"/>
        </w:rPr>
      </w:pPr>
    </w:p>
    <w:p w:rsidR="0042318A" w:rsidRPr="00E959FF" w:rsidRDefault="0042318A" w:rsidP="0042318A">
      <w:pPr>
        <w:tabs>
          <w:tab w:val="left" w:pos="567"/>
        </w:tabs>
        <w:ind w:left="567" w:firstLine="851"/>
        <w:jc w:val="both"/>
        <w:rPr>
          <w:rStyle w:val="aff8"/>
          <w:b w:val="0"/>
          <w:color w:val="auto"/>
          <w:sz w:val="28"/>
          <w:szCs w:val="28"/>
        </w:rPr>
      </w:pPr>
      <w:r w:rsidRPr="00E959FF">
        <w:rPr>
          <w:rStyle w:val="aff8"/>
          <w:b w:val="0"/>
          <w:color w:val="auto"/>
          <w:sz w:val="28"/>
          <w:szCs w:val="28"/>
        </w:rPr>
        <w:t>5.1. Цель и методика проведения комплексного обследования</w:t>
      </w:r>
    </w:p>
    <w:p w:rsidR="0042318A" w:rsidRPr="00E959FF" w:rsidRDefault="0042318A" w:rsidP="0042318A">
      <w:pPr>
        <w:tabs>
          <w:tab w:val="left" w:pos="567"/>
        </w:tabs>
        <w:ind w:left="567" w:firstLine="851"/>
        <w:jc w:val="both"/>
        <w:rPr>
          <w:rStyle w:val="aff8"/>
          <w:b w:val="0"/>
          <w:i w:val="0"/>
          <w:color w:val="auto"/>
          <w:sz w:val="28"/>
          <w:szCs w:val="28"/>
        </w:rPr>
      </w:pPr>
    </w:p>
    <w:p w:rsidR="0042318A" w:rsidRPr="00E959FF" w:rsidRDefault="0042318A" w:rsidP="00E959FF">
      <w:pPr>
        <w:ind w:right="-1" w:firstLine="851"/>
        <w:jc w:val="both"/>
        <w:rPr>
          <w:rStyle w:val="aff8"/>
          <w:b w:val="0"/>
          <w:i w:val="0"/>
          <w:color w:val="auto"/>
          <w:sz w:val="28"/>
          <w:szCs w:val="28"/>
        </w:rPr>
      </w:pPr>
      <w:r w:rsidRPr="00E959FF">
        <w:rPr>
          <w:rStyle w:val="aff8"/>
          <w:b w:val="0"/>
          <w:i w:val="0"/>
          <w:color w:val="auto"/>
          <w:sz w:val="28"/>
          <w:szCs w:val="28"/>
        </w:rPr>
        <w:t xml:space="preserve">Целью комплексного обследования УДС, транспортных и пешеходных потоков (ТП и ПП) в г. </w:t>
      </w:r>
      <w:r w:rsidR="009914D9">
        <w:rPr>
          <w:rStyle w:val="aff8"/>
          <w:b w:val="0"/>
          <w:i w:val="0"/>
          <w:color w:val="auto"/>
          <w:sz w:val="28"/>
          <w:szCs w:val="28"/>
        </w:rPr>
        <w:t>Ишим</w:t>
      </w:r>
      <w:r w:rsidRPr="00E959FF">
        <w:rPr>
          <w:rStyle w:val="aff8"/>
          <w:b w:val="0"/>
          <w:i w:val="0"/>
          <w:color w:val="auto"/>
          <w:sz w:val="28"/>
          <w:szCs w:val="28"/>
        </w:rPr>
        <w:t>е было определение их основных параметров, характера распределения потоков по УДС города.</w:t>
      </w:r>
    </w:p>
    <w:p w:rsidR="0040284C" w:rsidRDefault="0042318A" w:rsidP="0040284C">
      <w:pPr>
        <w:ind w:right="-1" w:firstLine="851"/>
        <w:jc w:val="both"/>
        <w:rPr>
          <w:rStyle w:val="aff8"/>
          <w:b w:val="0"/>
          <w:i w:val="0"/>
          <w:color w:val="auto"/>
          <w:sz w:val="28"/>
          <w:szCs w:val="28"/>
        </w:rPr>
      </w:pPr>
      <w:r w:rsidRPr="00E959FF">
        <w:rPr>
          <w:rStyle w:val="aff8"/>
          <w:b w:val="0"/>
          <w:i w:val="0"/>
          <w:color w:val="auto"/>
          <w:sz w:val="28"/>
          <w:szCs w:val="28"/>
        </w:rPr>
        <w:t>Комплексное обследование проводилось в соответствии с</w:t>
      </w:r>
      <w:r w:rsidR="0040284C">
        <w:rPr>
          <w:rStyle w:val="aff8"/>
          <w:b w:val="0"/>
          <w:i w:val="0"/>
          <w:color w:val="auto"/>
          <w:sz w:val="28"/>
          <w:szCs w:val="28"/>
        </w:rPr>
        <w:t>:</w:t>
      </w:r>
    </w:p>
    <w:p w:rsidR="0040284C" w:rsidRDefault="0040284C" w:rsidP="0040284C">
      <w:pPr>
        <w:numPr>
          <w:ilvl w:val="2"/>
          <w:numId w:val="1"/>
        </w:numPr>
        <w:tabs>
          <w:tab w:val="clear" w:pos="1495"/>
          <w:tab w:val="num" w:pos="567"/>
          <w:tab w:val="num" w:pos="1779"/>
          <w:tab w:val="num" w:pos="1843"/>
        </w:tabs>
        <w:spacing w:before="60"/>
        <w:ind w:left="0" w:firstLine="1418"/>
        <w:jc w:val="both"/>
        <w:rPr>
          <w:bCs/>
          <w:sz w:val="28"/>
        </w:rPr>
      </w:pPr>
      <w:r>
        <w:rPr>
          <w:bCs/>
          <w:sz w:val="28"/>
        </w:rPr>
        <w:t>ОДМ.218.2.020-2012 «Методические рекомендации по оценке пропускной способности автомобильных дорог»;</w:t>
      </w:r>
    </w:p>
    <w:p w:rsidR="0040284C" w:rsidRPr="0040284C" w:rsidRDefault="0040284C" w:rsidP="0040284C">
      <w:pPr>
        <w:numPr>
          <w:ilvl w:val="2"/>
          <w:numId w:val="1"/>
        </w:numPr>
        <w:tabs>
          <w:tab w:val="clear" w:pos="1495"/>
          <w:tab w:val="num" w:pos="567"/>
          <w:tab w:val="num" w:pos="1779"/>
          <w:tab w:val="num" w:pos="1843"/>
        </w:tabs>
        <w:spacing w:before="60"/>
        <w:ind w:left="0" w:firstLine="1418"/>
        <w:jc w:val="both"/>
        <w:rPr>
          <w:bCs/>
          <w:sz w:val="28"/>
        </w:rPr>
      </w:pPr>
      <w:r w:rsidRPr="0040284C">
        <w:rPr>
          <w:bCs/>
          <w:sz w:val="28"/>
        </w:rPr>
        <w:t>ОДМ.218.0.006-2002 «Правила диагностики и технического состояния автомобильных дорог»;</w:t>
      </w:r>
    </w:p>
    <w:p w:rsidR="0042318A" w:rsidRPr="00E959FF" w:rsidRDefault="0042318A" w:rsidP="0040284C">
      <w:pPr>
        <w:numPr>
          <w:ilvl w:val="2"/>
          <w:numId w:val="1"/>
        </w:numPr>
        <w:tabs>
          <w:tab w:val="clear" w:pos="1495"/>
          <w:tab w:val="num" w:pos="567"/>
          <w:tab w:val="num" w:pos="1779"/>
          <w:tab w:val="num" w:pos="1843"/>
        </w:tabs>
        <w:spacing w:before="60"/>
        <w:ind w:left="0" w:firstLine="1418"/>
        <w:jc w:val="both"/>
        <w:rPr>
          <w:rStyle w:val="aff8"/>
          <w:b w:val="0"/>
          <w:i w:val="0"/>
          <w:color w:val="auto"/>
          <w:sz w:val="28"/>
          <w:szCs w:val="28"/>
        </w:rPr>
      </w:pPr>
      <w:r w:rsidRPr="00E959FF">
        <w:rPr>
          <w:rStyle w:val="aff8"/>
          <w:b w:val="0"/>
          <w:i w:val="0"/>
          <w:color w:val="auto"/>
          <w:sz w:val="28"/>
          <w:szCs w:val="28"/>
        </w:rPr>
        <w:t>ГОСТ Р 52767-2007. «Дороги автомобильные общего пользования. Элементы обустройства. Методы определения параметров».</w:t>
      </w:r>
    </w:p>
    <w:p w:rsidR="0042318A" w:rsidRPr="00E959FF" w:rsidRDefault="0042318A" w:rsidP="00E959FF">
      <w:pPr>
        <w:ind w:right="-1" w:firstLine="851"/>
        <w:jc w:val="both"/>
        <w:rPr>
          <w:rStyle w:val="aff8"/>
          <w:b w:val="0"/>
          <w:i w:val="0"/>
          <w:color w:val="auto"/>
          <w:sz w:val="28"/>
          <w:szCs w:val="28"/>
        </w:rPr>
      </w:pPr>
      <w:r w:rsidRPr="00E959FF">
        <w:rPr>
          <w:rStyle w:val="aff8"/>
          <w:b w:val="0"/>
          <w:i w:val="0"/>
          <w:color w:val="auto"/>
          <w:sz w:val="28"/>
          <w:szCs w:val="28"/>
        </w:rPr>
        <w:t xml:space="preserve">Комплексное обследование существующего расположения технических средств регулирования (ТСРД), транспортных и пешеходных потоков (ТП и ПП), проводится с 6 октября  2017г. сотрудниками ООО «Институт системотехники». </w:t>
      </w:r>
    </w:p>
    <w:p w:rsidR="0042318A" w:rsidRPr="00E959FF" w:rsidRDefault="0042318A" w:rsidP="00E959FF">
      <w:pPr>
        <w:ind w:right="-1" w:firstLine="851"/>
        <w:jc w:val="both"/>
        <w:rPr>
          <w:rStyle w:val="aff8"/>
          <w:b w:val="0"/>
          <w:i w:val="0"/>
          <w:color w:val="auto"/>
          <w:sz w:val="28"/>
          <w:szCs w:val="28"/>
        </w:rPr>
      </w:pPr>
      <w:r w:rsidRPr="00E959FF">
        <w:rPr>
          <w:rStyle w:val="aff8"/>
          <w:b w:val="0"/>
          <w:i w:val="0"/>
          <w:color w:val="auto"/>
          <w:sz w:val="28"/>
          <w:szCs w:val="28"/>
        </w:rPr>
        <w:t>При проведении натурного обследования были определены:</w:t>
      </w:r>
    </w:p>
    <w:p w:rsidR="0042318A" w:rsidRPr="00E959FF" w:rsidRDefault="0042318A" w:rsidP="00670720">
      <w:pPr>
        <w:numPr>
          <w:ilvl w:val="0"/>
          <w:numId w:val="6"/>
        </w:numPr>
        <w:tabs>
          <w:tab w:val="clear" w:pos="360"/>
          <w:tab w:val="left" w:pos="1843"/>
        </w:tabs>
        <w:spacing w:before="60"/>
        <w:ind w:left="567" w:right="255" w:firstLine="851"/>
        <w:jc w:val="both"/>
        <w:rPr>
          <w:rStyle w:val="aff8"/>
          <w:b w:val="0"/>
          <w:i w:val="0"/>
          <w:color w:val="auto"/>
          <w:sz w:val="28"/>
          <w:szCs w:val="28"/>
        </w:rPr>
      </w:pPr>
      <w:r w:rsidRPr="00E959FF">
        <w:rPr>
          <w:rStyle w:val="aff8"/>
          <w:b w:val="0"/>
          <w:i w:val="0"/>
          <w:color w:val="auto"/>
          <w:sz w:val="28"/>
          <w:szCs w:val="28"/>
        </w:rPr>
        <w:t xml:space="preserve">интенсивность, состав и направления транспортных потоков; </w:t>
      </w:r>
    </w:p>
    <w:p w:rsidR="0042318A" w:rsidRPr="00E959FF" w:rsidRDefault="0042318A" w:rsidP="00670720">
      <w:pPr>
        <w:numPr>
          <w:ilvl w:val="0"/>
          <w:numId w:val="6"/>
        </w:numPr>
        <w:tabs>
          <w:tab w:val="clear" w:pos="360"/>
          <w:tab w:val="left" w:pos="709"/>
          <w:tab w:val="left" w:pos="1843"/>
        </w:tabs>
        <w:spacing w:before="60"/>
        <w:ind w:left="567" w:right="255" w:firstLine="851"/>
        <w:jc w:val="both"/>
        <w:rPr>
          <w:rStyle w:val="aff8"/>
          <w:b w:val="0"/>
          <w:i w:val="0"/>
          <w:color w:val="auto"/>
          <w:sz w:val="28"/>
          <w:szCs w:val="28"/>
        </w:rPr>
      </w:pPr>
      <w:r w:rsidRPr="00E959FF">
        <w:rPr>
          <w:rStyle w:val="aff8"/>
          <w:b w:val="0"/>
          <w:i w:val="0"/>
          <w:color w:val="auto"/>
          <w:sz w:val="28"/>
          <w:szCs w:val="28"/>
        </w:rPr>
        <w:t>пункты притяжения и интенсивность пешеходных потоков;</w:t>
      </w:r>
    </w:p>
    <w:p w:rsidR="0042318A" w:rsidRPr="00E959FF" w:rsidRDefault="0042318A" w:rsidP="00670720">
      <w:pPr>
        <w:numPr>
          <w:ilvl w:val="0"/>
          <w:numId w:val="6"/>
        </w:numPr>
        <w:tabs>
          <w:tab w:val="clear" w:pos="360"/>
          <w:tab w:val="left" w:pos="709"/>
          <w:tab w:val="left" w:pos="1843"/>
        </w:tabs>
        <w:spacing w:before="60"/>
        <w:ind w:left="567" w:right="255" w:firstLine="851"/>
        <w:jc w:val="both"/>
        <w:rPr>
          <w:rStyle w:val="aff8"/>
          <w:b w:val="0"/>
          <w:i w:val="0"/>
          <w:color w:val="auto"/>
          <w:sz w:val="28"/>
          <w:szCs w:val="28"/>
        </w:rPr>
      </w:pPr>
      <w:r w:rsidRPr="00E959FF">
        <w:rPr>
          <w:rStyle w:val="aff8"/>
          <w:b w:val="0"/>
          <w:i w:val="0"/>
          <w:color w:val="auto"/>
          <w:sz w:val="28"/>
          <w:szCs w:val="28"/>
        </w:rPr>
        <w:t>условия движения  по улично-дорожной сети;</w:t>
      </w:r>
    </w:p>
    <w:p w:rsidR="0042318A" w:rsidRPr="00E959FF" w:rsidRDefault="0042318A" w:rsidP="00670720">
      <w:pPr>
        <w:numPr>
          <w:ilvl w:val="0"/>
          <w:numId w:val="6"/>
        </w:numPr>
        <w:tabs>
          <w:tab w:val="clear" w:pos="360"/>
          <w:tab w:val="left" w:pos="709"/>
          <w:tab w:val="left" w:pos="1843"/>
        </w:tabs>
        <w:spacing w:before="60"/>
        <w:ind w:left="567" w:right="255" w:firstLine="851"/>
        <w:jc w:val="both"/>
        <w:rPr>
          <w:rStyle w:val="aff8"/>
          <w:b w:val="0"/>
          <w:i w:val="0"/>
          <w:color w:val="auto"/>
          <w:sz w:val="28"/>
          <w:szCs w:val="28"/>
        </w:rPr>
      </w:pPr>
      <w:r w:rsidRPr="00E959FF">
        <w:rPr>
          <w:rStyle w:val="aff8"/>
          <w:b w:val="0"/>
          <w:i w:val="0"/>
          <w:color w:val="auto"/>
          <w:sz w:val="28"/>
          <w:szCs w:val="28"/>
        </w:rPr>
        <w:t>условия для осуществления остановок ГПТ;</w:t>
      </w:r>
    </w:p>
    <w:p w:rsidR="0042318A" w:rsidRPr="00E959FF" w:rsidRDefault="0042318A" w:rsidP="00670720">
      <w:pPr>
        <w:numPr>
          <w:ilvl w:val="0"/>
          <w:numId w:val="6"/>
        </w:numPr>
        <w:tabs>
          <w:tab w:val="clear" w:pos="360"/>
          <w:tab w:val="left" w:pos="709"/>
          <w:tab w:val="left" w:pos="1843"/>
        </w:tabs>
        <w:spacing w:before="60"/>
        <w:ind w:left="567" w:right="255" w:firstLine="851"/>
        <w:jc w:val="both"/>
        <w:rPr>
          <w:rStyle w:val="aff8"/>
          <w:b w:val="0"/>
          <w:i w:val="0"/>
          <w:color w:val="auto"/>
          <w:sz w:val="28"/>
          <w:szCs w:val="28"/>
        </w:rPr>
      </w:pPr>
      <w:r w:rsidRPr="00E959FF">
        <w:rPr>
          <w:rStyle w:val="aff8"/>
          <w:b w:val="0"/>
          <w:i w:val="0"/>
          <w:color w:val="auto"/>
          <w:sz w:val="28"/>
          <w:szCs w:val="28"/>
        </w:rPr>
        <w:t>места размещения стоянок автотранспорта;</w:t>
      </w:r>
    </w:p>
    <w:p w:rsidR="0042318A" w:rsidRPr="00E959FF" w:rsidRDefault="0042318A" w:rsidP="00670720">
      <w:pPr>
        <w:numPr>
          <w:ilvl w:val="0"/>
          <w:numId w:val="6"/>
        </w:numPr>
        <w:tabs>
          <w:tab w:val="clear" w:pos="360"/>
          <w:tab w:val="left" w:pos="709"/>
          <w:tab w:val="left" w:pos="1843"/>
        </w:tabs>
        <w:spacing w:before="60"/>
        <w:ind w:left="567" w:right="255" w:firstLine="851"/>
        <w:jc w:val="both"/>
        <w:rPr>
          <w:rStyle w:val="aff8"/>
          <w:b w:val="0"/>
          <w:i w:val="0"/>
          <w:color w:val="auto"/>
          <w:sz w:val="28"/>
          <w:szCs w:val="28"/>
        </w:rPr>
      </w:pPr>
      <w:r w:rsidRPr="00E959FF">
        <w:rPr>
          <w:rStyle w:val="aff8"/>
          <w:b w:val="0"/>
          <w:i w:val="0"/>
          <w:color w:val="auto"/>
          <w:sz w:val="28"/>
          <w:szCs w:val="28"/>
        </w:rPr>
        <w:t>размещение дорожных знаков и их соответствие нормативным документам и дорожным условиям.</w:t>
      </w:r>
    </w:p>
    <w:p w:rsidR="0042318A" w:rsidRPr="00E959FF" w:rsidRDefault="0042318A" w:rsidP="00E959FF">
      <w:pPr>
        <w:ind w:right="-1" w:firstLine="851"/>
        <w:jc w:val="both"/>
        <w:rPr>
          <w:rStyle w:val="aff8"/>
          <w:b w:val="0"/>
          <w:i w:val="0"/>
          <w:color w:val="auto"/>
          <w:sz w:val="28"/>
          <w:szCs w:val="28"/>
        </w:rPr>
      </w:pPr>
      <w:r w:rsidRPr="00E959FF">
        <w:rPr>
          <w:rStyle w:val="aff8"/>
          <w:b w:val="0"/>
          <w:i w:val="0"/>
          <w:color w:val="auto"/>
          <w:sz w:val="28"/>
          <w:szCs w:val="28"/>
        </w:rPr>
        <w:t>В ходе комплексного обследования изучены схемы организации движения на  регулируемых перекрестках, обустройство и режим работы светофорных объектов, места концентрации дорожно-транспортных происшествий.</w:t>
      </w:r>
    </w:p>
    <w:p w:rsidR="0042318A" w:rsidRPr="00E959FF" w:rsidRDefault="0042318A" w:rsidP="00DA1077">
      <w:pPr>
        <w:ind w:left="567" w:right="255" w:firstLine="851"/>
        <w:rPr>
          <w:bCs/>
          <w:i/>
          <w:iCs/>
          <w:sz w:val="28"/>
        </w:rPr>
      </w:pPr>
    </w:p>
    <w:p w:rsidR="0042318A" w:rsidRDefault="0042318A" w:rsidP="00DA1077">
      <w:pPr>
        <w:ind w:left="567" w:right="255" w:firstLine="851"/>
        <w:rPr>
          <w:bCs/>
          <w:i/>
          <w:iCs/>
          <w:sz w:val="28"/>
        </w:rPr>
      </w:pPr>
    </w:p>
    <w:p w:rsidR="00E959FF" w:rsidRDefault="00E959FF" w:rsidP="00DA1077">
      <w:pPr>
        <w:ind w:left="567" w:right="255" w:firstLine="851"/>
        <w:rPr>
          <w:bCs/>
          <w:i/>
          <w:iCs/>
          <w:sz w:val="28"/>
        </w:rPr>
      </w:pPr>
    </w:p>
    <w:p w:rsidR="00D93CC9" w:rsidRDefault="00D93CC9" w:rsidP="00DA1077">
      <w:pPr>
        <w:ind w:left="567" w:right="255" w:firstLine="851"/>
        <w:rPr>
          <w:bCs/>
          <w:i/>
          <w:iCs/>
          <w:sz w:val="28"/>
        </w:rPr>
      </w:pPr>
    </w:p>
    <w:p w:rsidR="00DA36D9" w:rsidRDefault="00DA36D9" w:rsidP="00DA1077">
      <w:pPr>
        <w:ind w:left="567" w:right="255" w:firstLine="851"/>
        <w:rPr>
          <w:bCs/>
          <w:i/>
          <w:iCs/>
          <w:sz w:val="28"/>
        </w:rPr>
      </w:pPr>
    </w:p>
    <w:p w:rsidR="00D93CC9" w:rsidRDefault="00D93CC9" w:rsidP="00DA1077">
      <w:pPr>
        <w:ind w:left="567" w:right="255" w:firstLine="851"/>
        <w:rPr>
          <w:bCs/>
          <w:i/>
          <w:iCs/>
          <w:sz w:val="28"/>
        </w:rPr>
      </w:pPr>
    </w:p>
    <w:p w:rsidR="00D93CC9" w:rsidRDefault="00D93CC9" w:rsidP="00DA1077">
      <w:pPr>
        <w:ind w:left="567" w:right="255" w:firstLine="851"/>
        <w:rPr>
          <w:bCs/>
          <w:i/>
          <w:iCs/>
          <w:sz w:val="28"/>
        </w:rPr>
      </w:pPr>
    </w:p>
    <w:p w:rsidR="00DA1077" w:rsidRDefault="00DA1077" w:rsidP="00DA1077">
      <w:pPr>
        <w:ind w:left="567" w:right="255" w:firstLine="851"/>
        <w:rPr>
          <w:bCs/>
          <w:i/>
          <w:iCs/>
          <w:sz w:val="28"/>
        </w:rPr>
      </w:pPr>
      <w:r>
        <w:rPr>
          <w:bCs/>
          <w:i/>
          <w:iCs/>
          <w:sz w:val="28"/>
        </w:rPr>
        <w:t>5.</w:t>
      </w:r>
      <w:r w:rsidR="0042318A">
        <w:rPr>
          <w:bCs/>
          <w:i/>
          <w:iCs/>
          <w:sz w:val="28"/>
        </w:rPr>
        <w:t>2</w:t>
      </w:r>
      <w:r>
        <w:rPr>
          <w:bCs/>
          <w:i/>
          <w:iCs/>
          <w:sz w:val="28"/>
        </w:rPr>
        <w:t>. Результаты обследования транспортных потоков</w:t>
      </w:r>
    </w:p>
    <w:p w:rsidR="00DA1077" w:rsidRDefault="00DA1077" w:rsidP="00DA1077">
      <w:pPr>
        <w:ind w:left="567" w:right="255" w:firstLine="851"/>
        <w:rPr>
          <w:sz w:val="28"/>
        </w:rPr>
      </w:pPr>
    </w:p>
    <w:p w:rsidR="004E6564" w:rsidRDefault="004E6564" w:rsidP="004E6564">
      <w:pPr>
        <w:ind w:right="-1" w:firstLine="851"/>
        <w:jc w:val="both"/>
        <w:rPr>
          <w:sz w:val="28"/>
        </w:rPr>
      </w:pPr>
      <w:r>
        <w:rPr>
          <w:sz w:val="28"/>
        </w:rPr>
        <w:t xml:space="preserve">Учет интенсивности, состава транспортного потока проводился </w:t>
      </w:r>
      <w:r w:rsidRPr="00EA49C1">
        <w:rPr>
          <w:sz w:val="28"/>
        </w:rPr>
        <w:t xml:space="preserve">на </w:t>
      </w:r>
      <w:r w:rsidR="00EA49C1">
        <w:rPr>
          <w:sz w:val="28"/>
        </w:rPr>
        <w:t xml:space="preserve">восьмидесяти двух </w:t>
      </w:r>
      <w:r w:rsidRPr="00EA49C1">
        <w:rPr>
          <w:sz w:val="28"/>
        </w:rPr>
        <w:t>пересечениях,</w:t>
      </w:r>
      <w:r>
        <w:rPr>
          <w:sz w:val="28"/>
        </w:rPr>
        <w:t xml:space="preserve"> выбранных после предварительного натурного обследования УДС. Учет интенсивности проводился в часы пик в течени</w:t>
      </w:r>
      <w:r w:rsidR="002509E3">
        <w:rPr>
          <w:sz w:val="28"/>
        </w:rPr>
        <w:t>е</w:t>
      </w:r>
      <w:r>
        <w:rPr>
          <w:sz w:val="28"/>
        </w:rPr>
        <w:t xml:space="preserve"> суток. Перечень перекрестков, на которых произведен учет интенсивности, приведен в таблице 5.1. </w:t>
      </w:r>
    </w:p>
    <w:p w:rsidR="004E6564" w:rsidRPr="000831C0" w:rsidRDefault="004E6564" w:rsidP="004E6564">
      <w:pPr>
        <w:ind w:left="567" w:right="255" w:firstLine="284"/>
        <w:rPr>
          <w:color w:val="000000" w:themeColor="text1"/>
          <w:sz w:val="28"/>
        </w:rPr>
      </w:pPr>
      <w:r w:rsidRPr="000831C0">
        <w:rPr>
          <w:color w:val="000000" w:themeColor="text1"/>
          <w:sz w:val="28"/>
          <w:szCs w:val="28"/>
        </w:rPr>
        <w:t>Таблица</w:t>
      </w:r>
      <w:r w:rsidRPr="000831C0">
        <w:rPr>
          <w:color w:val="000000" w:themeColor="text1"/>
          <w:sz w:val="28"/>
        </w:rPr>
        <w:t xml:space="preserve"> 5.1 - Перечень перекрестков, на которых произведен учет интенсивности</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91"/>
        <w:gridCol w:w="1868"/>
        <w:gridCol w:w="1843"/>
      </w:tblGrid>
      <w:tr w:rsidR="000831C0" w:rsidRPr="000831C0" w:rsidTr="002509E3">
        <w:trPr>
          <w:cantSplit/>
        </w:trPr>
        <w:tc>
          <w:tcPr>
            <w:tcW w:w="5191" w:type="dxa"/>
            <w:vMerge w:val="restart"/>
            <w:vAlign w:val="center"/>
          </w:tcPr>
          <w:p w:rsidR="004E6564" w:rsidRPr="000831C0" w:rsidRDefault="004E6564" w:rsidP="002509E3">
            <w:pPr>
              <w:ind w:right="255"/>
              <w:jc w:val="center"/>
              <w:rPr>
                <w:color w:val="000000" w:themeColor="text1"/>
              </w:rPr>
            </w:pPr>
            <w:r w:rsidRPr="000831C0">
              <w:rPr>
                <w:color w:val="000000" w:themeColor="text1"/>
              </w:rPr>
              <w:t>Наименование перекрестка</w:t>
            </w:r>
          </w:p>
        </w:tc>
        <w:tc>
          <w:tcPr>
            <w:tcW w:w="3711" w:type="dxa"/>
            <w:gridSpan w:val="2"/>
          </w:tcPr>
          <w:p w:rsidR="004E6564" w:rsidRPr="000831C0" w:rsidRDefault="004E6564" w:rsidP="002509E3">
            <w:pPr>
              <w:ind w:right="255"/>
              <w:jc w:val="center"/>
              <w:rPr>
                <w:color w:val="000000" w:themeColor="text1"/>
              </w:rPr>
            </w:pPr>
            <w:r w:rsidRPr="000831C0">
              <w:rPr>
                <w:color w:val="000000" w:themeColor="text1"/>
              </w:rPr>
              <w:t>Измерение интенсивности транспортных потоков</w:t>
            </w:r>
          </w:p>
        </w:tc>
      </w:tr>
      <w:tr w:rsidR="000831C0" w:rsidRPr="000831C0" w:rsidTr="002509E3">
        <w:trPr>
          <w:cantSplit/>
        </w:trPr>
        <w:tc>
          <w:tcPr>
            <w:tcW w:w="5191" w:type="dxa"/>
            <w:vMerge/>
          </w:tcPr>
          <w:p w:rsidR="004E6564" w:rsidRPr="000831C0" w:rsidRDefault="004E6564" w:rsidP="002509E3">
            <w:pPr>
              <w:ind w:right="255"/>
              <w:rPr>
                <w:color w:val="000000" w:themeColor="text1"/>
              </w:rPr>
            </w:pPr>
          </w:p>
        </w:tc>
        <w:tc>
          <w:tcPr>
            <w:tcW w:w="1868" w:type="dxa"/>
            <w:vAlign w:val="center"/>
          </w:tcPr>
          <w:p w:rsidR="004E6564" w:rsidRPr="000831C0" w:rsidRDefault="004E6564" w:rsidP="002509E3">
            <w:pPr>
              <w:ind w:right="255"/>
              <w:jc w:val="center"/>
              <w:rPr>
                <w:color w:val="000000" w:themeColor="text1"/>
              </w:rPr>
            </w:pPr>
            <w:r w:rsidRPr="000831C0">
              <w:rPr>
                <w:color w:val="000000" w:themeColor="text1"/>
              </w:rPr>
              <w:t>утро</w:t>
            </w:r>
          </w:p>
        </w:tc>
        <w:tc>
          <w:tcPr>
            <w:tcW w:w="1843" w:type="dxa"/>
            <w:vAlign w:val="center"/>
          </w:tcPr>
          <w:p w:rsidR="004E6564" w:rsidRPr="000831C0" w:rsidRDefault="004E6564" w:rsidP="002509E3">
            <w:pPr>
              <w:ind w:right="255"/>
              <w:jc w:val="center"/>
              <w:rPr>
                <w:color w:val="000000" w:themeColor="text1"/>
              </w:rPr>
            </w:pPr>
            <w:r w:rsidRPr="000831C0">
              <w:rPr>
                <w:color w:val="000000" w:themeColor="text1"/>
              </w:rPr>
              <w:t>вечер</w:t>
            </w:r>
          </w:p>
        </w:tc>
      </w:tr>
      <w:tr w:rsidR="000831C0" w:rsidRPr="000831C0" w:rsidTr="002509E3">
        <w:tc>
          <w:tcPr>
            <w:tcW w:w="5191" w:type="dxa"/>
          </w:tcPr>
          <w:p w:rsidR="004E6564" w:rsidRPr="000831C0" w:rsidRDefault="004E6564" w:rsidP="002509E3">
            <w:pPr>
              <w:ind w:right="255"/>
              <w:rPr>
                <w:color w:val="000000" w:themeColor="text1"/>
              </w:rPr>
            </w:pPr>
            <w:r w:rsidRPr="000831C0">
              <w:rPr>
                <w:color w:val="000000" w:themeColor="text1"/>
              </w:rPr>
              <w:t>1.</w:t>
            </w:r>
            <w:r w:rsidR="005C0705">
              <w:t xml:space="preserve"> </w:t>
            </w:r>
            <w:r w:rsidR="005C0705" w:rsidRPr="005C0705">
              <w:rPr>
                <w:color w:val="000000" w:themeColor="text1"/>
              </w:rPr>
              <w:t>Ул. Республики - Ул. Большая</w:t>
            </w:r>
          </w:p>
        </w:tc>
        <w:tc>
          <w:tcPr>
            <w:tcW w:w="1868" w:type="dxa"/>
            <w:vAlign w:val="center"/>
          </w:tcPr>
          <w:p w:rsidR="004E6564" w:rsidRPr="000831C0" w:rsidRDefault="004E6564" w:rsidP="002509E3">
            <w:pPr>
              <w:ind w:right="255"/>
              <w:jc w:val="center"/>
              <w:rPr>
                <w:bCs/>
                <w:color w:val="000000" w:themeColor="text1"/>
              </w:rPr>
            </w:pPr>
            <w:r w:rsidRPr="000831C0">
              <w:rPr>
                <w:bCs/>
                <w:color w:val="000000" w:themeColor="text1"/>
              </w:rPr>
              <w:t>+</w:t>
            </w:r>
          </w:p>
        </w:tc>
        <w:tc>
          <w:tcPr>
            <w:tcW w:w="1843" w:type="dxa"/>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p>
        </w:tc>
      </w:tr>
      <w:tr w:rsidR="000831C0" w:rsidRPr="000831C0" w:rsidTr="002509E3">
        <w:tc>
          <w:tcPr>
            <w:tcW w:w="5191" w:type="dxa"/>
            <w:tcBorders>
              <w:top w:val="single" w:sz="4" w:space="0" w:color="auto"/>
              <w:left w:val="single" w:sz="4" w:space="0" w:color="auto"/>
              <w:bottom w:val="single" w:sz="4" w:space="0" w:color="auto"/>
              <w:right w:val="single" w:sz="4" w:space="0" w:color="auto"/>
            </w:tcBorders>
          </w:tcPr>
          <w:p w:rsidR="004E6564" w:rsidRPr="000831C0" w:rsidRDefault="004E6564" w:rsidP="009C0571">
            <w:pPr>
              <w:ind w:right="255"/>
              <w:rPr>
                <w:color w:val="000000" w:themeColor="text1"/>
              </w:rPr>
            </w:pPr>
            <w:r w:rsidRPr="000831C0">
              <w:rPr>
                <w:color w:val="000000" w:themeColor="text1"/>
              </w:rPr>
              <w:t>2.</w:t>
            </w:r>
            <w:r w:rsidR="009C0571" w:rsidRPr="000831C0">
              <w:rPr>
                <w:color w:val="000000" w:themeColor="text1"/>
              </w:rPr>
              <w:t xml:space="preserve"> </w:t>
            </w:r>
            <w:r w:rsidR="005C0705" w:rsidRPr="005C0705">
              <w:rPr>
                <w:color w:val="000000" w:themeColor="text1"/>
              </w:rPr>
              <w:t>Ул. Республики - Ул. Красноярская</w:t>
            </w:r>
          </w:p>
        </w:tc>
        <w:tc>
          <w:tcPr>
            <w:tcW w:w="1868"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ind w:right="255"/>
              <w:jc w:val="center"/>
              <w:rPr>
                <w:bCs/>
                <w:color w:val="000000" w:themeColor="text1"/>
              </w:rPr>
            </w:pPr>
            <w:r w:rsidRPr="000831C0">
              <w:rPr>
                <w:bCs/>
                <w:color w:val="000000" w:themeColor="text1"/>
              </w:rPr>
              <w:t>+</w:t>
            </w:r>
          </w:p>
        </w:tc>
        <w:tc>
          <w:tcPr>
            <w:tcW w:w="1843"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p>
        </w:tc>
      </w:tr>
      <w:tr w:rsidR="000831C0" w:rsidRPr="000831C0" w:rsidTr="002509E3">
        <w:tc>
          <w:tcPr>
            <w:tcW w:w="5191" w:type="dxa"/>
            <w:tcBorders>
              <w:top w:val="single" w:sz="4" w:space="0" w:color="auto"/>
              <w:left w:val="single" w:sz="4" w:space="0" w:color="auto"/>
              <w:bottom w:val="single" w:sz="4" w:space="0" w:color="auto"/>
              <w:right w:val="single" w:sz="4" w:space="0" w:color="auto"/>
            </w:tcBorders>
          </w:tcPr>
          <w:p w:rsidR="004E6564" w:rsidRPr="000831C0" w:rsidRDefault="004E6564" w:rsidP="009C0571">
            <w:pPr>
              <w:ind w:right="255"/>
              <w:rPr>
                <w:color w:val="000000" w:themeColor="text1"/>
              </w:rPr>
            </w:pPr>
            <w:r w:rsidRPr="000831C0">
              <w:rPr>
                <w:color w:val="000000" w:themeColor="text1"/>
              </w:rPr>
              <w:t>3.</w:t>
            </w:r>
            <w:r w:rsidR="009C0571" w:rsidRPr="000831C0">
              <w:rPr>
                <w:color w:val="000000" w:themeColor="text1"/>
              </w:rPr>
              <w:t xml:space="preserve"> </w:t>
            </w:r>
            <w:r w:rsidR="005C0705" w:rsidRPr="005C0705">
              <w:rPr>
                <w:color w:val="000000" w:themeColor="text1"/>
              </w:rPr>
              <w:t>Ул. Красноярская - Ул. Чехова</w:t>
            </w:r>
          </w:p>
        </w:tc>
        <w:tc>
          <w:tcPr>
            <w:tcW w:w="1868"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ind w:right="255"/>
              <w:jc w:val="center"/>
              <w:rPr>
                <w:bCs/>
                <w:color w:val="000000" w:themeColor="text1"/>
              </w:rPr>
            </w:pPr>
            <w:r w:rsidRPr="000831C0">
              <w:rPr>
                <w:bCs/>
                <w:color w:val="000000" w:themeColor="text1"/>
              </w:rPr>
              <w:t>+</w:t>
            </w:r>
          </w:p>
        </w:tc>
        <w:tc>
          <w:tcPr>
            <w:tcW w:w="1843"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p>
        </w:tc>
      </w:tr>
      <w:tr w:rsidR="000831C0" w:rsidRPr="000831C0" w:rsidTr="002509E3">
        <w:tc>
          <w:tcPr>
            <w:tcW w:w="5191" w:type="dxa"/>
            <w:tcBorders>
              <w:top w:val="single" w:sz="4" w:space="0" w:color="auto"/>
              <w:left w:val="single" w:sz="4" w:space="0" w:color="auto"/>
              <w:bottom w:val="single" w:sz="4" w:space="0" w:color="auto"/>
              <w:right w:val="single" w:sz="4" w:space="0" w:color="auto"/>
            </w:tcBorders>
          </w:tcPr>
          <w:p w:rsidR="004E6564" w:rsidRPr="000831C0" w:rsidRDefault="004E6564" w:rsidP="009C0571">
            <w:pPr>
              <w:ind w:right="255"/>
              <w:rPr>
                <w:color w:val="000000" w:themeColor="text1"/>
              </w:rPr>
            </w:pPr>
            <w:r w:rsidRPr="000831C0">
              <w:rPr>
                <w:color w:val="000000" w:themeColor="text1"/>
              </w:rPr>
              <w:t>4.</w:t>
            </w:r>
            <w:r w:rsidR="009C0571" w:rsidRPr="000831C0">
              <w:rPr>
                <w:color w:val="000000" w:themeColor="text1"/>
              </w:rPr>
              <w:t xml:space="preserve"> </w:t>
            </w:r>
            <w:r w:rsidR="005C0705" w:rsidRPr="005C0705">
              <w:rPr>
                <w:color w:val="000000" w:themeColor="text1"/>
              </w:rPr>
              <w:t>Ул. Артиллерийская- Ул. Большая Садовая</w:t>
            </w:r>
          </w:p>
        </w:tc>
        <w:tc>
          <w:tcPr>
            <w:tcW w:w="1868"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ind w:right="255"/>
              <w:jc w:val="center"/>
              <w:rPr>
                <w:bCs/>
                <w:color w:val="000000" w:themeColor="text1"/>
              </w:rPr>
            </w:pPr>
            <w:r w:rsidRPr="000831C0">
              <w:rPr>
                <w:bCs/>
                <w:color w:val="000000" w:themeColor="text1"/>
              </w:rPr>
              <w:t>+</w:t>
            </w:r>
          </w:p>
        </w:tc>
        <w:tc>
          <w:tcPr>
            <w:tcW w:w="1843"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p>
        </w:tc>
      </w:tr>
      <w:tr w:rsidR="000831C0" w:rsidRPr="000831C0" w:rsidTr="002509E3">
        <w:tc>
          <w:tcPr>
            <w:tcW w:w="5191" w:type="dxa"/>
            <w:tcBorders>
              <w:top w:val="single" w:sz="4" w:space="0" w:color="auto"/>
              <w:left w:val="single" w:sz="4" w:space="0" w:color="auto"/>
              <w:bottom w:val="single" w:sz="4" w:space="0" w:color="auto"/>
              <w:right w:val="single" w:sz="4" w:space="0" w:color="auto"/>
            </w:tcBorders>
          </w:tcPr>
          <w:p w:rsidR="004E6564" w:rsidRPr="000831C0" w:rsidRDefault="004E6564" w:rsidP="009C0571">
            <w:pPr>
              <w:ind w:right="255"/>
              <w:rPr>
                <w:color w:val="000000" w:themeColor="text1"/>
              </w:rPr>
            </w:pPr>
            <w:r w:rsidRPr="000831C0">
              <w:rPr>
                <w:color w:val="000000" w:themeColor="text1"/>
              </w:rPr>
              <w:t>5.</w:t>
            </w:r>
            <w:r w:rsidR="009C0571" w:rsidRPr="000831C0">
              <w:rPr>
                <w:color w:val="000000" w:themeColor="text1"/>
              </w:rPr>
              <w:t xml:space="preserve"> </w:t>
            </w:r>
            <w:r w:rsidR="005C0705" w:rsidRPr="005C0705">
              <w:rPr>
                <w:color w:val="000000" w:themeColor="text1"/>
              </w:rPr>
              <w:t>Ул. Большая Садовая - Ул. 8 Марта</w:t>
            </w:r>
          </w:p>
        </w:tc>
        <w:tc>
          <w:tcPr>
            <w:tcW w:w="1868"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ind w:right="255"/>
              <w:jc w:val="center"/>
              <w:rPr>
                <w:bCs/>
                <w:color w:val="000000" w:themeColor="text1"/>
              </w:rPr>
            </w:pPr>
            <w:r w:rsidRPr="000831C0">
              <w:rPr>
                <w:bCs/>
                <w:color w:val="000000" w:themeColor="text1"/>
              </w:rPr>
              <w:t>+</w:t>
            </w:r>
          </w:p>
        </w:tc>
        <w:tc>
          <w:tcPr>
            <w:tcW w:w="1843"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p>
        </w:tc>
      </w:tr>
      <w:tr w:rsidR="000831C0" w:rsidRPr="000831C0" w:rsidTr="002509E3">
        <w:tc>
          <w:tcPr>
            <w:tcW w:w="5191" w:type="dxa"/>
            <w:tcBorders>
              <w:top w:val="single" w:sz="4" w:space="0" w:color="auto"/>
              <w:left w:val="single" w:sz="4" w:space="0" w:color="auto"/>
              <w:bottom w:val="single" w:sz="4" w:space="0" w:color="auto"/>
              <w:right w:val="single" w:sz="4" w:space="0" w:color="auto"/>
            </w:tcBorders>
          </w:tcPr>
          <w:p w:rsidR="004E6564" w:rsidRPr="000831C0" w:rsidRDefault="004E6564" w:rsidP="009C0571">
            <w:pPr>
              <w:ind w:right="255"/>
              <w:rPr>
                <w:color w:val="000000" w:themeColor="text1"/>
              </w:rPr>
            </w:pPr>
            <w:r w:rsidRPr="000831C0">
              <w:rPr>
                <w:color w:val="000000" w:themeColor="text1"/>
              </w:rPr>
              <w:t>6.</w:t>
            </w:r>
            <w:r w:rsidR="009C0571" w:rsidRPr="000831C0">
              <w:rPr>
                <w:color w:val="000000" w:themeColor="text1"/>
              </w:rPr>
              <w:t xml:space="preserve"> </w:t>
            </w:r>
            <w:r w:rsidR="005C0705" w:rsidRPr="005C0705">
              <w:rPr>
                <w:color w:val="000000" w:themeColor="text1"/>
              </w:rPr>
              <w:t>Ул. 2-я  Северная - Ул. 8 Марта</w:t>
            </w:r>
          </w:p>
        </w:tc>
        <w:tc>
          <w:tcPr>
            <w:tcW w:w="1868"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ind w:right="255"/>
              <w:jc w:val="center"/>
              <w:rPr>
                <w:bCs/>
                <w:color w:val="000000" w:themeColor="text1"/>
              </w:rPr>
            </w:pPr>
            <w:r w:rsidRPr="000831C0">
              <w:rPr>
                <w:bCs/>
                <w:color w:val="000000" w:themeColor="text1"/>
              </w:rPr>
              <w:t>+</w:t>
            </w:r>
          </w:p>
        </w:tc>
        <w:tc>
          <w:tcPr>
            <w:tcW w:w="1843"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p>
        </w:tc>
      </w:tr>
      <w:tr w:rsidR="000831C0" w:rsidRPr="000831C0" w:rsidTr="002509E3">
        <w:tc>
          <w:tcPr>
            <w:tcW w:w="5191" w:type="dxa"/>
            <w:tcBorders>
              <w:top w:val="single" w:sz="4" w:space="0" w:color="auto"/>
              <w:left w:val="single" w:sz="4" w:space="0" w:color="auto"/>
              <w:bottom w:val="single" w:sz="4" w:space="0" w:color="auto"/>
              <w:right w:val="single" w:sz="4" w:space="0" w:color="auto"/>
            </w:tcBorders>
          </w:tcPr>
          <w:p w:rsidR="004E6564" w:rsidRPr="000831C0" w:rsidRDefault="004E6564" w:rsidP="009C0571">
            <w:pPr>
              <w:ind w:right="255"/>
              <w:rPr>
                <w:color w:val="000000" w:themeColor="text1"/>
              </w:rPr>
            </w:pPr>
            <w:r w:rsidRPr="000831C0">
              <w:rPr>
                <w:color w:val="000000" w:themeColor="text1"/>
              </w:rPr>
              <w:t>7.</w:t>
            </w:r>
            <w:r w:rsidR="009C0571" w:rsidRPr="000831C0">
              <w:rPr>
                <w:color w:val="000000" w:themeColor="text1"/>
              </w:rPr>
              <w:t xml:space="preserve"> </w:t>
            </w:r>
            <w:r w:rsidR="005C0705" w:rsidRPr="005C0705">
              <w:rPr>
                <w:color w:val="000000" w:themeColor="text1"/>
              </w:rPr>
              <w:t>Ул. Интернациональная - Ул. 8 Марта</w:t>
            </w:r>
          </w:p>
        </w:tc>
        <w:tc>
          <w:tcPr>
            <w:tcW w:w="1868"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ind w:right="255"/>
              <w:jc w:val="center"/>
              <w:rPr>
                <w:bCs/>
                <w:color w:val="000000" w:themeColor="text1"/>
              </w:rPr>
            </w:pPr>
            <w:r w:rsidRPr="000831C0">
              <w:rPr>
                <w:bCs/>
                <w:color w:val="000000" w:themeColor="text1"/>
              </w:rPr>
              <w:t>+</w:t>
            </w:r>
          </w:p>
        </w:tc>
        <w:tc>
          <w:tcPr>
            <w:tcW w:w="1843"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p>
        </w:tc>
      </w:tr>
      <w:tr w:rsidR="000831C0" w:rsidRPr="000831C0" w:rsidTr="002509E3">
        <w:tc>
          <w:tcPr>
            <w:tcW w:w="5191" w:type="dxa"/>
            <w:tcBorders>
              <w:top w:val="single" w:sz="4" w:space="0" w:color="auto"/>
              <w:left w:val="single" w:sz="4" w:space="0" w:color="auto"/>
              <w:bottom w:val="single" w:sz="4" w:space="0" w:color="auto"/>
              <w:right w:val="single" w:sz="4" w:space="0" w:color="auto"/>
            </w:tcBorders>
          </w:tcPr>
          <w:p w:rsidR="004E6564" w:rsidRPr="000831C0" w:rsidRDefault="004E6564" w:rsidP="009C0571">
            <w:pPr>
              <w:ind w:right="255"/>
              <w:rPr>
                <w:color w:val="000000" w:themeColor="text1"/>
              </w:rPr>
            </w:pPr>
            <w:r w:rsidRPr="000831C0">
              <w:rPr>
                <w:color w:val="000000" w:themeColor="text1"/>
              </w:rPr>
              <w:t>8.</w:t>
            </w:r>
            <w:r w:rsidR="009C0571" w:rsidRPr="000831C0">
              <w:rPr>
                <w:color w:val="000000" w:themeColor="text1"/>
              </w:rPr>
              <w:t xml:space="preserve"> </w:t>
            </w:r>
            <w:r w:rsidR="005C0705" w:rsidRPr="005C0705">
              <w:rPr>
                <w:color w:val="000000" w:themeColor="text1"/>
              </w:rPr>
              <w:t>Ул. Карла Маркса - Ул. Шаронова</w:t>
            </w:r>
          </w:p>
        </w:tc>
        <w:tc>
          <w:tcPr>
            <w:tcW w:w="1868"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ind w:right="255"/>
              <w:jc w:val="center"/>
              <w:rPr>
                <w:bCs/>
                <w:color w:val="000000" w:themeColor="text1"/>
              </w:rPr>
            </w:pPr>
            <w:r w:rsidRPr="000831C0">
              <w:rPr>
                <w:bCs/>
                <w:color w:val="000000" w:themeColor="text1"/>
              </w:rPr>
              <w:t>+</w:t>
            </w:r>
          </w:p>
        </w:tc>
        <w:tc>
          <w:tcPr>
            <w:tcW w:w="1843"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p>
        </w:tc>
      </w:tr>
      <w:tr w:rsidR="000831C0" w:rsidRPr="000831C0" w:rsidTr="002509E3">
        <w:tc>
          <w:tcPr>
            <w:tcW w:w="5191" w:type="dxa"/>
            <w:tcBorders>
              <w:top w:val="single" w:sz="4" w:space="0" w:color="auto"/>
              <w:left w:val="single" w:sz="4" w:space="0" w:color="auto"/>
              <w:bottom w:val="single" w:sz="4" w:space="0" w:color="auto"/>
              <w:right w:val="single" w:sz="4" w:space="0" w:color="auto"/>
            </w:tcBorders>
          </w:tcPr>
          <w:p w:rsidR="004E6564" w:rsidRPr="000831C0" w:rsidRDefault="004E6564" w:rsidP="009C0571">
            <w:pPr>
              <w:ind w:right="255"/>
              <w:rPr>
                <w:color w:val="000000" w:themeColor="text1"/>
              </w:rPr>
            </w:pPr>
            <w:r w:rsidRPr="000831C0">
              <w:rPr>
                <w:color w:val="000000" w:themeColor="text1"/>
              </w:rPr>
              <w:t>9.</w:t>
            </w:r>
            <w:r w:rsidR="009C0571" w:rsidRPr="000831C0">
              <w:rPr>
                <w:color w:val="000000" w:themeColor="text1"/>
              </w:rPr>
              <w:t xml:space="preserve"> </w:t>
            </w:r>
            <w:r w:rsidR="005C0705" w:rsidRPr="005C0705">
              <w:rPr>
                <w:color w:val="000000" w:themeColor="text1"/>
              </w:rPr>
              <w:t>Ул. Карла Маркса - Ул. Рокоссовского</w:t>
            </w:r>
          </w:p>
        </w:tc>
        <w:tc>
          <w:tcPr>
            <w:tcW w:w="1868"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DC2E40">
            <w:pPr>
              <w:ind w:right="255"/>
              <w:jc w:val="center"/>
              <w:rPr>
                <w:bCs/>
                <w:color w:val="000000" w:themeColor="text1"/>
              </w:rPr>
            </w:pPr>
            <w:r w:rsidRPr="000831C0">
              <w:rPr>
                <w:bCs/>
                <w:color w:val="000000" w:themeColor="text1"/>
              </w:rPr>
              <w:t>+</w:t>
            </w:r>
          </w:p>
        </w:tc>
        <w:tc>
          <w:tcPr>
            <w:tcW w:w="1843" w:type="dxa"/>
            <w:tcBorders>
              <w:top w:val="single" w:sz="4" w:space="0" w:color="auto"/>
              <w:left w:val="single" w:sz="4" w:space="0" w:color="auto"/>
              <w:bottom w:val="single" w:sz="4" w:space="0" w:color="auto"/>
              <w:right w:val="single" w:sz="4" w:space="0" w:color="auto"/>
            </w:tcBorders>
            <w:vAlign w:val="center"/>
          </w:tcPr>
          <w:p w:rsidR="00EA49C1" w:rsidRPr="000831C0" w:rsidRDefault="004E6564" w:rsidP="00DC2E40">
            <w:pPr>
              <w:tabs>
                <w:tab w:val="left" w:pos="459"/>
              </w:tabs>
              <w:ind w:right="255" w:firstLine="175"/>
              <w:jc w:val="center"/>
              <w:rPr>
                <w:b/>
                <w:bCs/>
                <w:color w:val="000000" w:themeColor="text1"/>
              </w:rPr>
            </w:pPr>
            <w:r w:rsidRPr="000831C0">
              <w:rPr>
                <w:b/>
                <w:bCs/>
                <w:color w:val="000000" w:themeColor="text1"/>
              </w:rPr>
              <w:t>+</w:t>
            </w:r>
          </w:p>
        </w:tc>
      </w:tr>
      <w:tr w:rsidR="000831C0" w:rsidRPr="000831C0" w:rsidTr="002509E3">
        <w:tc>
          <w:tcPr>
            <w:tcW w:w="5191" w:type="dxa"/>
            <w:tcBorders>
              <w:top w:val="single" w:sz="4" w:space="0" w:color="auto"/>
              <w:left w:val="single" w:sz="4" w:space="0" w:color="auto"/>
              <w:bottom w:val="single" w:sz="4" w:space="0" w:color="auto"/>
              <w:right w:val="single" w:sz="4" w:space="0" w:color="auto"/>
            </w:tcBorders>
          </w:tcPr>
          <w:p w:rsidR="004E6564" w:rsidRPr="000831C0" w:rsidRDefault="004E6564" w:rsidP="00FE7DB7">
            <w:pPr>
              <w:ind w:right="255"/>
              <w:rPr>
                <w:color w:val="000000" w:themeColor="text1"/>
              </w:rPr>
            </w:pPr>
            <w:r w:rsidRPr="000831C0">
              <w:rPr>
                <w:color w:val="000000" w:themeColor="text1"/>
              </w:rPr>
              <w:t>10.</w:t>
            </w:r>
            <w:r w:rsidR="005C0705">
              <w:rPr>
                <w:color w:val="000000" w:themeColor="text1"/>
              </w:rPr>
              <w:t xml:space="preserve"> </w:t>
            </w:r>
            <w:r w:rsidR="005C0705" w:rsidRPr="005C0705">
              <w:rPr>
                <w:color w:val="000000" w:themeColor="text1"/>
              </w:rPr>
              <w:t>Ул. Карла Маркса - Ул. Артиллерийская</w:t>
            </w:r>
          </w:p>
        </w:tc>
        <w:tc>
          <w:tcPr>
            <w:tcW w:w="1868"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ind w:right="255"/>
              <w:jc w:val="center"/>
              <w:rPr>
                <w:bCs/>
                <w:color w:val="000000" w:themeColor="text1"/>
              </w:rPr>
            </w:pPr>
            <w:r w:rsidRPr="000831C0">
              <w:rPr>
                <w:bCs/>
                <w:color w:val="000000" w:themeColor="text1"/>
              </w:rPr>
              <w:t>+</w:t>
            </w:r>
          </w:p>
        </w:tc>
        <w:tc>
          <w:tcPr>
            <w:tcW w:w="1843"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p>
        </w:tc>
      </w:tr>
      <w:tr w:rsidR="000831C0" w:rsidRPr="000831C0" w:rsidTr="002509E3">
        <w:tc>
          <w:tcPr>
            <w:tcW w:w="5191" w:type="dxa"/>
            <w:tcBorders>
              <w:top w:val="single" w:sz="4" w:space="0" w:color="auto"/>
              <w:left w:val="single" w:sz="4" w:space="0" w:color="auto"/>
              <w:bottom w:val="single" w:sz="4" w:space="0" w:color="auto"/>
              <w:right w:val="single" w:sz="4" w:space="0" w:color="auto"/>
            </w:tcBorders>
          </w:tcPr>
          <w:p w:rsidR="004E6564" w:rsidRPr="000831C0" w:rsidRDefault="004E6564" w:rsidP="009C0571">
            <w:pPr>
              <w:ind w:right="255"/>
              <w:rPr>
                <w:color w:val="000000" w:themeColor="text1"/>
              </w:rPr>
            </w:pPr>
            <w:r w:rsidRPr="000831C0">
              <w:rPr>
                <w:color w:val="000000" w:themeColor="text1"/>
              </w:rPr>
              <w:t>11.</w:t>
            </w:r>
            <w:r w:rsidR="00FE7DB7" w:rsidRPr="000831C0">
              <w:rPr>
                <w:color w:val="000000" w:themeColor="text1"/>
              </w:rPr>
              <w:t xml:space="preserve"> </w:t>
            </w:r>
            <w:r w:rsidR="005C0705" w:rsidRPr="005C0705">
              <w:rPr>
                <w:color w:val="000000" w:themeColor="text1"/>
              </w:rPr>
              <w:t>Ул.</w:t>
            </w:r>
            <w:r w:rsidR="005C0705">
              <w:rPr>
                <w:color w:val="000000" w:themeColor="text1"/>
              </w:rPr>
              <w:t xml:space="preserve"> </w:t>
            </w:r>
            <w:r w:rsidR="005C0705" w:rsidRPr="005C0705">
              <w:rPr>
                <w:color w:val="000000" w:themeColor="text1"/>
              </w:rPr>
              <w:t>Суворова</w:t>
            </w:r>
            <w:r w:rsidR="005C0705">
              <w:rPr>
                <w:color w:val="000000" w:themeColor="text1"/>
              </w:rPr>
              <w:t xml:space="preserve"> </w:t>
            </w:r>
            <w:r w:rsidR="005C0705" w:rsidRPr="005C0705">
              <w:rPr>
                <w:color w:val="000000" w:themeColor="text1"/>
              </w:rPr>
              <w:t>- Ул. Карла Маркса</w:t>
            </w:r>
          </w:p>
        </w:tc>
        <w:tc>
          <w:tcPr>
            <w:tcW w:w="1868"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ind w:right="255"/>
              <w:jc w:val="center"/>
              <w:rPr>
                <w:bCs/>
                <w:color w:val="000000" w:themeColor="text1"/>
              </w:rPr>
            </w:pPr>
            <w:r w:rsidRPr="000831C0">
              <w:rPr>
                <w:bCs/>
                <w:color w:val="000000" w:themeColor="text1"/>
              </w:rPr>
              <w:t>+</w:t>
            </w:r>
          </w:p>
        </w:tc>
        <w:tc>
          <w:tcPr>
            <w:tcW w:w="1843"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p>
        </w:tc>
      </w:tr>
      <w:tr w:rsidR="000831C0" w:rsidRPr="000831C0" w:rsidTr="002509E3">
        <w:tc>
          <w:tcPr>
            <w:tcW w:w="5191" w:type="dxa"/>
            <w:tcBorders>
              <w:top w:val="single" w:sz="4" w:space="0" w:color="auto"/>
              <w:left w:val="single" w:sz="4" w:space="0" w:color="auto"/>
              <w:bottom w:val="single" w:sz="4" w:space="0" w:color="auto"/>
              <w:right w:val="single" w:sz="4" w:space="0" w:color="auto"/>
            </w:tcBorders>
          </w:tcPr>
          <w:p w:rsidR="004E6564" w:rsidRPr="000831C0" w:rsidRDefault="004E6564" w:rsidP="009C0571">
            <w:pPr>
              <w:ind w:right="255"/>
              <w:rPr>
                <w:color w:val="000000" w:themeColor="text1"/>
              </w:rPr>
            </w:pPr>
            <w:r w:rsidRPr="000831C0">
              <w:rPr>
                <w:color w:val="000000" w:themeColor="text1"/>
              </w:rPr>
              <w:t>12</w:t>
            </w:r>
            <w:r w:rsidR="00FE7DB7" w:rsidRPr="000831C0">
              <w:rPr>
                <w:color w:val="000000" w:themeColor="text1"/>
              </w:rPr>
              <w:t xml:space="preserve">. </w:t>
            </w:r>
            <w:r w:rsidR="005C0705" w:rsidRPr="005C0705">
              <w:rPr>
                <w:color w:val="000000" w:themeColor="text1"/>
              </w:rPr>
              <w:t>Ул. Карла Маркса (школа N1)</w:t>
            </w:r>
          </w:p>
        </w:tc>
        <w:tc>
          <w:tcPr>
            <w:tcW w:w="1868"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ind w:right="255"/>
              <w:jc w:val="center"/>
              <w:rPr>
                <w:bCs/>
                <w:color w:val="000000" w:themeColor="text1"/>
              </w:rPr>
            </w:pPr>
            <w:r w:rsidRPr="000831C0">
              <w:rPr>
                <w:bCs/>
                <w:color w:val="000000" w:themeColor="text1"/>
              </w:rPr>
              <w:t>+</w:t>
            </w:r>
          </w:p>
        </w:tc>
        <w:tc>
          <w:tcPr>
            <w:tcW w:w="1843"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p>
        </w:tc>
      </w:tr>
      <w:tr w:rsidR="000831C0" w:rsidRPr="000831C0" w:rsidTr="002509E3">
        <w:tc>
          <w:tcPr>
            <w:tcW w:w="5191" w:type="dxa"/>
            <w:tcBorders>
              <w:top w:val="single" w:sz="4" w:space="0" w:color="auto"/>
              <w:left w:val="single" w:sz="4" w:space="0" w:color="auto"/>
              <w:bottom w:val="single" w:sz="4" w:space="0" w:color="auto"/>
              <w:right w:val="single" w:sz="4" w:space="0" w:color="auto"/>
            </w:tcBorders>
          </w:tcPr>
          <w:p w:rsidR="004E6564" w:rsidRPr="000831C0" w:rsidRDefault="004E6564" w:rsidP="009C0571">
            <w:pPr>
              <w:ind w:right="255"/>
              <w:rPr>
                <w:color w:val="000000" w:themeColor="text1"/>
              </w:rPr>
            </w:pPr>
            <w:r w:rsidRPr="000831C0">
              <w:rPr>
                <w:color w:val="000000" w:themeColor="text1"/>
              </w:rPr>
              <w:t>13.</w:t>
            </w:r>
            <w:r w:rsidR="00FE7DB7" w:rsidRPr="000831C0">
              <w:rPr>
                <w:color w:val="000000" w:themeColor="text1"/>
              </w:rPr>
              <w:t xml:space="preserve"> </w:t>
            </w:r>
            <w:r w:rsidR="005C0705" w:rsidRPr="005C0705">
              <w:rPr>
                <w:color w:val="000000" w:themeColor="text1"/>
              </w:rPr>
              <w:t>Ул. Карла Маркса- Ул. Ленина</w:t>
            </w:r>
          </w:p>
        </w:tc>
        <w:tc>
          <w:tcPr>
            <w:tcW w:w="1868"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ind w:right="255"/>
              <w:jc w:val="center"/>
              <w:rPr>
                <w:bCs/>
                <w:color w:val="000000" w:themeColor="text1"/>
              </w:rPr>
            </w:pPr>
            <w:r w:rsidRPr="000831C0">
              <w:rPr>
                <w:bCs/>
                <w:color w:val="000000" w:themeColor="text1"/>
              </w:rPr>
              <w:t>+</w:t>
            </w:r>
          </w:p>
        </w:tc>
        <w:tc>
          <w:tcPr>
            <w:tcW w:w="1843"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p>
        </w:tc>
      </w:tr>
      <w:tr w:rsidR="000831C0" w:rsidRPr="000831C0" w:rsidTr="002509E3">
        <w:tc>
          <w:tcPr>
            <w:tcW w:w="5191" w:type="dxa"/>
            <w:tcBorders>
              <w:top w:val="single" w:sz="4" w:space="0" w:color="auto"/>
              <w:left w:val="single" w:sz="4" w:space="0" w:color="auto"/>
              <w:bottom w:val="single" w:sz="4" w:space="0" w:color="auto"/>
              <w:right w:val="single" w:sz="4" w:space="0" w:color="auto"/>
            </w:tcBorders>
          </w:tcPr>
          <w:p w:rsidR="004E6564" w:rsidRPr="000831C0" w:rsidRDefault="004E6564" w:rsidP="00FE7DB7">
            <w:pPr>
              <w:ind w:right="255"/>
              <w:rPr>
                <w:color w:val="000000" w:themeColor="text1"/>
              </w:rPr>
            </w:pPr>
            <w:r w:rsidRPr="000831C0">
              <w:rPr>
                <w:color w:val="000000" w:themeColor="text1"/>
              </w:rPr>
              <w:t>14</w:t>
            </w:r>
            <w:r w:rsidR="00FE7DB7" w:rsidRPr="000831C0">
              <w:rPr>
                <w:color w:val="000000" w:themeColor="text1"/>
              </w:rPr>
              <w:t xml:space="preserve">. </w:t>
            </w:r>
            <w:r w:rsidR="005C0705" w:rsidRPr="005C0705">
              <w:rPr>
                <w:color w:val="000000" w:themeColor="text1"/>
              </w:rPr>
              <w:t>Ул. Большая Садовая - Ул. Ленина</w:t>
            </w:r>
          </w:p>
        </w:tc>
        <w:tc>
          <w:tcPr>
            <w:tcW w:w="1868"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ind w:right="255"/>
              <w:jc w:val="center"/>
              <w:rPr>
                <w:bCs/>
                <w:color w:val="000000" w:themeColor="text1"/>
              </w:rPr>
            </w:pPr>
            <w:r w:rsidRPr="000831C0">
              <w:rPr>
                <w:bCs/>
                <w:color w:val="000000" w:themeColor="text1"/>
              </w:rPr>
              <w:t>+</w:t>
            </w:r>
          </w:p>
        </w:tc>
        <w:tc>
          <w:tcPr>
            <w:tcW w:w="1843"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p>
        </w:tc>
      </w:tr>
      <w:tr w:rsidR="000831C0" w:rsidRPr="000831C0" w:rsidTr="002509E3">
        <w:tc>
          <w:tcPr>
            <w:tcW w:w="5191" w:type="dxa"/>
            <w:tcBorders>
              <w:top w:val="single" w:sz="4" w:space="0" w:color="auto"/>
              <w:left w:val="single" w:sz="4" w:space="0" w:color="auto"/>
              <w:bottom w:val="single" w:sz="4" w:space="0" w:color="auto"/>
              <w:right w:val="single" w:sz="4" w:space="0" w:color="auto"/>
            </w:tcBorders>
          </w:tcPr>
          <w:p w:rsidR="004E6564" w:rsidRPr="000831C0" w:rsidRDefault="004E6564" w:rsidP="00FE7DB7">
            <w:pPr>
              <w:ind w:right="255"/>
              <w:rPr>
                <w:color w:val="000000" w:themeColor="text1"/>
              </w:rPr>
            </w:pPr>
            <w:r w:rsidRPr="000831C0">
              <w:rPr>
                <w:color w:val="000000" w:themeColor="text1"/>
              </w:rPr>
              <w:t xml:space="preserve">15. </w:t>
            </w:r>
            <w:r w:rsidR="005C0705" w:rsidRPr="005C0705">
              <w:rPr>
                <w:color w:val="000000" w:themeColor="text1"/>
              </w:rPr>
              <w:t>Ул. Советская - Ул. Ленина</w:t>
            </w:r>
          </w:p>
        </w:tc>
        <w:tc>
          <w:tcPr>
            <w:tcW w:w="1868"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ind w:right="255"/>
              <w:jc w:val="center"/>
              <w:rPr>
                <w:bCs/>
                <w:color w:val="000000" w:themeColor="text1"/>
              </w:rPr>
            </w:pPr>
            <w:r w:rsidRPr="000831C0">
              <w:rPr>
                <w:bCs/>
                <w:color w:val="000000" w:themeColor="text1"/>
              </w:rPr>
              <w:t>+</w:t>
            </w:r>
          </w:p>
        </w:tc>
        <w:tc>
          <w:tcPr>
            <w:tcW w:w="1843"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p>
        </w:tc>
      </w:tr>
      <w:tr w:rsidR="000831C0" w:rsidRPr="000831C0" w:rsidTr="002509E3">
        <w:tc>
          <w:tcPr>
            <w:tcW w:w="5191" w:type="dxa"/>
            <w:tcBorders>
              <w:top w:val="single" w:sz="4" w:space="0" w:color="auto"/>
              <w:left w:val="single" w:sz="4" w:space="0" w:color="auto"/>
              <w:bottom w:val="single" w:sz="4" w:space="0" w:color="auto"/>
              <w:right w:val="single" w:sz="4" w:space="0" w:color="auto"/>
            </w:tcBorders>
          </w:tcPr>
          <w:p w:rsidR="004E6564" w:rsidRPr="000831C0" w:rsidRDefault="004E6564" w:rsidP="00FE7DB7">
            <w:pPr>
              <w:ind w:right="255"/>
              <w:rPr>
                <w:color w:val="000000" w:themeColor="text1"/>
              </w:rPr>
            </w:pPr>
            <w:r w:rsidRPr="000831C0">
              <w:rPr>
                <w:color w:val="000000" w:themeColor="text1"/>
              </w:rPr>
              <w:t>16.</w:t>
            </w:r>
            <w:r w:rsidR="00FE7DB7" w:rsidRPr="000831C0">
              <w:rPr>
                <w:color w:val="000000" w:themeColor="text1"/>
              </w:rPr>
              <w:t xml:space="preserve"> </w:t>
            </w:r>
            <w:r w:rsidR="005C0705" w:rsidRPr="005C0705">
              <w:rPr>
                <w:color w:val="000000" w:themeColor="text1"/>
              </w:rPr>
              <w:t>Ул.</w:t>
            </w:r>
            <w:r w:rsidR="005C0705">
              <w:rPr>
                <w:color w:val="000000" w:themeColor="text1"/>
              </w:rPr>
              <w:t xml:space="preserve"> </w:t>
            </w:r>
            <w:r w:rsidR="005C0705" w:rsidRPr="005C0705">
              <w:rPr>
                <w:color w:val="000000" w:themeColor="text1"/>
              </w:rPr>
              <w:t>Гагарина</w:t>
            </w:r>
            <w:r w:rsidR="005C0705">
              <w:rPr>
                <w:color w:val="000000" w:themeColor="text1"/>
              </w:rPr>
              <w:t xml:space="preserve"> </w:t>
            </w:r>
            <w:r w:rsidR="005C0705" w:rsidRPr="005C0705">
              <w:rPr>
                <w:color w:val="000000" w:themeColor="text1"/>
              </w:rPr>
              <w:t>- Ул. Ленина</w:t>
            </w:r>
          </w:p>
        </w:tc>
        <w:tc>
          <w:tcPr>
            <w:tcW w:w="1868"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ind w:right="255"/>
              <w:jc w:val="center"/>
              <w:rPr>
                <w:bCs/>
                <w:color w:val="000000" w:themeColor="text1"/>
              </w:rPr>
            </w:pPr>
            <w:r w:rsidRPr="000831C0">
              <w:rPr>
                <w:bCs/>
                <w:color w:val="000000" w:themeColor="text1"/>
              </w:rPr>
              <w:t>+</w:t>
            </w:r>
          </w:p>
        </w:tc>
        <w:tc>
          <w:tcPr>
            <w:tcW w:w="1843"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p>
        </w:tc>
      </w:tr>
      <w:tr w:rsidR="000831C0" w:rsidRPr="000831C0" w:rsidTr="002509E3">
        <w:tc>
          <w:tcPr>
            <w:tcW w:w="5191" w:type="dxa"/>
          </w:tcPr>
          <w:p w:rsidR="004E6564" w:rsidRPr="000831C0" w:rsidRDefault="004E6564" w:rsidP="009C0571">
            <w:pPr>
              <w:ind w:right="255"/>
              <w:rPr>
                <w:color w:val="000000" w:themeColor="text1"/>
              </w:rPr>
            </w:pPr>
            <w:r w:rsidRPr="000831C0">
              <w:rPr>
                <w:color w:val="000000" w:themeColor="text1"/>
              </w:rPr>
              <w:t xml:space="preserve">17. </w:t>
            </w:r>
            <w:r w:rsidR="00DC2E40" w:rsidRPr="00DC2E40">
              <w:rPr>
                <w:color w:val="000000" w:themeColor="text1"/>
              </w:rPr>
              <w:t>Ул. Артиллерийская - Ул. Свердлова</w:t>
            </w:r>
          </w:p>
        </w:tc>
        <w:tc>
          <w:tcPr>
            <w:tcW w:w="1868" w:type="dxa"/>
            <w:vAlign w:val="center"/>
          </w:tcPr>
          <w:p w:rsidR="004E6564" w:rsidRPr="000831C0" w:rsidRDefault="004E6564" w:rsidP="002509E3">
            <w:pPr>
              <w:ind w:right="255"/>
              <w:jc w:val="center"/>
              <w:rPr>
                <w:bCs/>
                <w:color w:val="000000" w:themeColor="text1"/>
              </w:rPr>
            </w:pPr>
            <w:r w:rsidRPr="000831C0">
              <w:rPr>
                <w:bCs/>
                <w:color w:val="000000" w:themeColor="text1"/>
              </w:rPr>
              <w:t>+</w:t>
            </w:r>
          </w:p>
        </w:tc>
        <w:tc>
          <w:tcPr>
            <w:tcW w:w="1843" w:type="dxa"/>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p>
        </w:tc>
      </w:tr>
      <w:tr w:rsidR="000831C0" w:rsidRPr="000831C0" w:rsidTr="002509E3">
        <w:tc>
          <w:tcPr>
            <w:tcW w:w="5191" w:type="dxa"/>
          </w:tcPr>
          <w:p w:rsidR="004E6564" w:rsidRPr="000831C0" w:rsidRDefault="004E6564" w:rsidP="00FE7DB7">
            <w:pPr>
              <w:ind w:right="255"/>
              <w:rPr>
                <w:color w:val="000000" w:themeColor="text1"/>
              </w:rPr>
            </w:pPr>
            <w:r w:rsidRPr="000831C0">
              <w:rPr>
                <w:color w:val="000000" w:themeColor="text1"/>
              </w:rPr>
              <w:t xml:space="preserve">18. </w:t>
            </w:r>
            <w:r w:rsidR="00DC2E40" w:rsidRPr="00DC2E40">
              <w:rPr>
                <w:color w:val="000000" w:themeColor="text1"/>
              </w:rPr>
              <w:t>Ул. Понамарева - Ул. Малая Садовая</w:t>
            </w:r>
          </w:p>
        </w:tc>
        <w:tc>
          <w:tcPr>
            <w:tcW w:w="1868" w:type="dxa"/>
            <w:vAlign w:val="center"/>
          </w:tcPr>
          <w:p w:rsidR="004E6564" w:rsidRPr="000831C0" w:rsidRDefault="004E6564" w:rsidP="002509E3">
            <w:pPr>
              <w:ind w:right="255"/>
              <w:jc w:val="center"/>
              <w:rPr>
                <w:bCs/>
                <w:color w:val="000000" w:themeColor="text1"/>
              </w:rPr>
            </w:pPr>
            <w:r w:rsidRPr="000831C0">
              <w:rPr>
                <w:bCs/>
                <w:color w:val="000000" w:themeColor="text1"/>
              </w:rPr>
              <w:t>+</w:t>
            </w:r>
          </w:p>
        </w:tc>
        <w:tc>
          <w:tcPr>
            <w:tcW w:w="1843" w:type="dxa"/>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p>
        </w:tc>
      </w:tr>
      <w:tr w:rsidR="000831C0" w:rsidRPr="000831C0" w:rsidTr="002509E3">
        <w:tc>
          <w:tcPr>
            <w:tcW w:w="5191" w:type="dxa"/>
          </w:tcPr>
          <w:p w:rsidR="004E6564" w:rsidRPr="000831C0" w:rsidRDefault="004E6564" w:rsidP="00FE7DB7">
            <w:pPr>
              <w:ind w:right="255"/>
              <w:rPr>
                <w:color w:val="000000" w:themeColor="text1"/>
              </w:rPr>
            </w:pPr>
            <w:r w:rsidRPr="000831C0">
              <w:rPr>
                <w:color w:val="000000" w:themeColor="text1"/>
              </w:rPr>
              <w:t xml:space="preserve">19. </w:t>
            </w:r>
            <w:r w:rsidR="00DC2E40" w:rsidRPr="00DC2E40">
              <w:rPr>
                <w:color w:val="000000" w:themeColor="text1"/>
              </w:rPr>
              <w:t>Ул. Понамарева - Ул. Гагарина</w:t>
            </w:r>
          </w:p>
        </w:tc>
        <w:tc>
          <w:tcPr>
            <w:tcW w:w="1868" w:type="dxa"/>
            <w:vAlign w:val="center"/>
          </w:tcPr>
          <w:p w:rsidR="004E6564" w:rsidRPr="000831C0" w:rsidRDefault="004E6564" w:rsidP="002509E3">
            <w:pPr>
              <w:ind w:right="255"/>
              <w:jc w:val="center"/>
              <w:rPr>
                <w:bCs/>
                <w:color w:val="000000" w:themeColor="text1"/>
              </w:rPr>
            </w:pPr>
            <w:r w:rsidRPr="000831C0">
              <w:rPr>
                <w:bCs/>
                <w:color w:val="000000" w:themeColor="text1"/>
              </w:rPr>
              <w:t>+</w:t>
            </w:r>
          </w:p>
        </w:tc>
        <w:tc>
          <w:tcPr>
            <w:tcW w:w="1843" w:type="dxa"/>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p>
        </w:tc>
      </w:tr>
      <w:tr w:rsidR="000831C0" w:rsidRPr="000831C0" w:rsidTr="002509E3">
        <w:tc>
          <w:tcPr>
            <w:tcW w:w="5191" w:type="dxa"/>
          </w:tcPr>
          <w:p w:rsidR="004E6564" w:rsidRPr="000831C0" w:rsidRDefault="004E6564" w:rsidP="00FE7DB7">
            <w:pPr>
              <w:ind w:right="255"/>
              <w:rPr>
                <w:color w:val="000000" w:themeColor="text1"/>
              </w:rPr>
            </w:pPr>
            <w:r w:rsidRPr="000831C0">
              <w:rPr>
                <w:color w:val="000000" w:themeColor="text1"/>
              </w:rPr>
              <w:t xml:space="preserve">20. </w:t>
            </w:r>
            <w:r w:rsidR="00DC2E40" w:rsidRPr="00DC2E40">
              <w:rPr>
                <w:color w:val="000000" w:themeColor="text1"/>
              </w:rPr>
              <w:t>Ул.Гагарина- Ул. Карякина</w:t>
            </w:r>
          </w:p>
        </w:tc>
        <w:tc>
          <w:tcPr>
            <w:tcW w:w="1868" w:type="dxa"/>
            <w:vAlign w:val="center"/>
          </w:tcPr>
          <w:p w:rsidR="004E6564" w:rsidRPr="000831C0" w:rsidRDefault="004E6564" w:rsidP="00DC2E40">
            <w:pPr>
              <w:ind w:right="255"/>
              <w:jc w:val="center"/>
              <w:rPr>
                <w:bCs/>
                <w:color w:val="000000" w:themeColor="text1"/>
              </w:rPr>
            </w:pPr>
            <w:r w:rsidRPr="000831C0">
              <w:rPr>
                <w:bCs/>
                <w:color w:val="000000" w:themeColor="text1"/>
              </w:rPr>
              <w:t>+</w:t>
            </w:r>
          </w:p>
        </w:tc>
        <w:tc>
          <w:tcPr>
            <w:tcW w:w="1843" w:type="dxa"/>
            <w:vAlign w:val="center"/>
          </w:tcPr>
          <w:p w:rsidR="004E6564" w:rsidRPr="000831C0" w:rsidRDefault="004E6564" w:rsidP="00DC2E40">
            <w:pPr>
              <w:tabs>
                <w:tab w:val="left" w:pos="459"/>
              </w:tabs>
              <w:ind w:right="255" w:firstLine="175"/>
              <w:jc w:val="center"/>
              <w:rPr>
                <w:b/>
                <w:bCs/>
                <w:color w:val="000000" w:themeColor="text1"/>
              </w:rPr>
            </w:pPr>
            <w:r w:rsidRPr="000831C0">
              <w:rPr>
                <w:b/>
                <w:bCs/>
                <w:color w:val="000000" w:themeColor="text1"/>
              </w:rPr>
              <w:t>+</w:t>
            </w:r>
          </w:p>
        </w:tc>
      </w:tr>
      <w:tr w:rsidR="000831C0" w:rsidRPr="000831C0" w:rsidTr="002509E3">
        <w:tc>
          <w:tcPr>
            <w:tcW w:w="5191" w:type="dxa"/>
          </w:tcPr>
          <w:p w:rsidR="004E6564" w:rsidRPr="000831C0" w:rsidRDefault="004E6564" w:rsidP="00FE7DB7">
            <w:pPr>
              <w:ind w:right="255"/>
              <w:rPr>
                <w:color w:val="000000" w:themeColor="text1"/>
              </w:rPr>
            </w:pPr>
            <w:r w:rsidRPr="000831C0">
              <w:rPr>
                <w:color w:val="000000" w:themeColor="text1"/>
              </w:rPr>
              <w:t xml:space="preserve">21. </w:t>
            </w:r>
            <w:r w:rsidR="00DC2E40" w:rsidRPr="00DC2E40">
              <w:rPr>
                <w:color w:val="000000" w:themeColor="text1"/>
              </w:rPr>
              <w:t>Ул. Казанская - Ул. 40 лет Победы</w:t>
            </w:r>
          </w:p>
        </w:tc>
        <w:tc>
          <w:tcPr>
            <w:tcW w:w="1868" w:type="dxa"/>
            <w:vAlign w:val="center"/>
          </w:tcPr>
          <w:p w:rsidR="004E6564" w:rsidRPr="000831C0" w:rsidRDefault="004E6564" w:rsidP="002509E3">
            <w:pPr>
              <w:ind w:right="255"/>
              <w:jc w:val="center"/>
              <w:rPr>
                <w:bCs/>
                <w:color w:val="000000" w:themeColor="text1"/>
              </w:rPr>
            </w:pPr>
            <w:r w:rsidRPr="000831C0">
              <w:rPr>
                <w:bCs/>
                <w:color w:val="000000" w:themeColor="text1"/>
              </w:rPr>
              <w:t>+</w:t>
            </w:r>
          </w:p>
        </w:tc>
        <w:tc>
          <w:tcPr>
            <w:tcW w:w="1843" w:type="dxa"/>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p>
        </w:tc>
      </w:tr>
      <w:tr w:rsidR="000831C0" w:rsidRPr="000831C0" w:rsidTr="002509E3">
        <w:tc>
          <w:tcPr>
            <w:tcW w:w="5191" w:type="dxa"/>
          </w:tcPr>
          <w:p w:rsidR="004E6564" w:rsidRPr="000831C0" w:rsidRDefault="004E6564" w:rsidP="00FE7DB7">
            <w:pPr>
              <w:ind w:right="255"/>
              <w:rPr>
                <w:color w:val="000000" w:themeColor="text1"/>
              </w:rPr>
            </w:pPr>
            <w:r w:rsidRPr="000831C0">
              <w:rPr>
                <w:color w:val="000000" w:themeColor="text1"/>
              </w:rPr>
              <w:t xml:space="preserve">22. </w:t>
            </w:r>
            <w:r w:rsidR="00DC2E40" w:rsidRPr="00DC2E40">
              <w:rPr>
                <w:color w:val="000000" w:themeColor="text1"/>
              </w:rPr>
              <w:t>Ул. Иркутская - Ул. Путиловская</w:t>
            </w:r>
          </w:p>
        </w:tc>
        <w:tc>
          <w:tcPr>
            <w:tcW w:w="1868" w:type="dxa"/>
            <w:vAlign w:val="center"/>
          </w:tcPr>
          <w:p w:rsidR="004E6564" w:rsidRPr="000831C0" w:rsidRDefault="004E6564" w:rsidP="002509E3">
            <w:pPr>
              <w:ind w:right="255"/>
              <w:jc w:val="center"/>
              <w:rPr>
                <w:bCs/>
                <w:color w:val="000000" w:themeColor="text1"/>
              </w:rPr>
            </w:pPr>
            <w:r w:rsidRPr="000831C0">
              <w:rPr>
                <w:bCs/>
                <w:color w:val="000000" w:themeColor="text1"/>
              </w:rPr>
              <w:t>+</w:t>
            </w:r>
          </w:p>
        </w:tc>
        <w:tc>
          <w:tcPr>
            <w:tcW w:w="1843" w:type="dxa"/>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p>
        </w:tc>
      </w:tr>
      <w:tr w:rsidR="000831C0" w:rsidRPr="000831C0" w:rsidTr="002509E3">
        <w:tc>
          <w:tcPr>
            <w:tcW w:w="5191" w:type="dxa"/>
            <w:tcBorders>
              <w:top w:val="single" w:sz="4" w:space="0" w:color="auto"/>
              <w:left w:val="single" w:sz="4" w:space="0" w:color="auto"/>
              <w:bottom w:val="single" w:sz="4" w:space="0" w:color="auto"/>
              <w:right w:val="single" w:sz="4" w:space="0" w:color="auto"/>
            </w:tcBorders>
          </w:tcPr>
          <w:p w:rsidR="004E6564" w:rsidRPr="000831C0" w:rsidRDefault="004E6564" w:rsidP="00FE7DB7">
            <w:pPr>
              <w:ind w:right="255"/>
              <w:rPr>
                <w:color w:val="000000" w:themeColor="text1"/>
              </w:rPr>
            </w:pPr>
            <w:r w:rsidRPr="000831C0">
              <w:rPr>
                <w:color w:val="000000" w:themeColor="text1"/>
              </w:rPr>
              <w:t>23</w:t>
            </w:r>
            <w:r w:rsidR="00FE7DB7" w:rsidRPr="000831C0">
              <w:rPr>
                <w:color w:val="000000" w:themeColor="text1"/>
              </w:rPr>
              <w:t xml:space="preserve">. </w:t>
            </w:r>
            <w:r w:rsidR="00DC2E40" w:rsidRPr="00DC2E40">
              <w:rPr>
                <w:color w:val="000000" w:themeColor="text1"/>
              </w:rPr>
              <w:t>Ул. Калинина - Ул. Деповская</w:t>
            </w:r>
          </w:p>
        </w:tc>
        <w:tc>
          <w:tcPr>
            <w:tcW w:w="1868"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ind w:right="255"/>
              <w:jc w:val="center"/>
              <w:rPr>
                <w:bCs/>
                <w:color w:val="000000" w:themeColor="text1"/>
              </w:rPr>
            </w:pPr>
            <w:r w:rsidRPr="000831C0">
              <w:rPr>
                <w:bCs/>
                <w:color w:val="000000" w:themeColor="text1"/>
              </w:rPr>
              <w:t>+</w:t>
            </w:r>
          </w:p>
        </w:tc>
        <w:tc>
          <w:tcPr>
            <w:tcW w:w="1843"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p>
        </w:tc>
      </w:tr>
      <w:tr w:rsidR="000831C0" w:rsidRPr="000831C0" w:rsidTr="002509E3">
        <w:tc>
          <w:tcPr>
            <w:tcW w:w="5191" w:type="dxa"/>
            <w:tcBorders>
              <w:top w:val="single" w:sz="4" w:space="0" w:color="auto"/>
              <w:left w:val="single" w:sz="4" w:space="0" w:color="auto"/>
              <w:bottom w:val="single" w:sz="4" w:space="0" w:color="auto"/>
              <w:right w:val="single" w:sz="4" w:space="0" w:color="auto"/>
            </w:tcBorders>
          </w:tcPr>
          <w:p w:rsidR="004E6564" w:rsidRPr="000831C0" w:rsidRDefault="004E6564" w:rsidP="00FE7DB7">
            <w:pPr>
              <w:ind w:right="255"/>
              <w:rPr>
                <w:color w:val="000000" w:themeColor="text1"/>
              </w:rPr>
            </w:pPr>
            <w:r w:rsidRPr="000831C0">
              <w:rPr>
                <w:color w:val="000000" w:themeColor="text1"/>
              </w:rPr>
              <w:t xml:space="preserve">24. </w:t>
            </w:r>
            <w:r w:rsidR="00DC2E40" w:rsidRPr="00DC2E40">
              <w:rPr>
                <w:color w:val="000000" w:themeColor="text1"/>
              </w:rPr>
              <w:t>Ул. Большая - Ул. Калинина</w:t>
            </w:r>
          </w:p>
        </w:tc>
        <w:tc>
          <w:tcPr>
            <w:tcW w:w="1868"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ind w:right="255"/>
              <w:jc w:val="center"/>
              <w:rPr>
                <w:bCs/>
                <w:color w:val="000000" w:themeColor="text1"/>
              </w:rPr>
            </w:pPr>
            <w:r w:rsidRPr="000831C0">
              <w:rPr>
                <w:bCs/>
                <w:color w:val="000000" w:themeColor="text1"/>
              </w:rPr>
              <w:t>+</w:t>
            </w:r>
          </w:p>
        </w:tc>
        <w:tc>
          <w:tcPr>
            <w:tcW w:w="1843"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p>
        </w:tc>
      </w:tr>
      <w:tr w:rsidR="000831C0" w:rsidRPr="000831C0" w:rsidTr="002509E3">
        <w:tc>
          <w:tcPr>
            <w:tcW w:w="5191" w:type="dxa"/>
            <w:tcBorders>
              <w:top w:val="single" w:sz="4" w:space="0" w:color="auto"/>
              <w:left w:val="single" w:sz="4" w:space="0" w:color="auto"/>
              <w:bottom w:val="single" w:sz="4" w:space="0" w:color="auto"/>
              <w:right w:val="single" w:sz="4" w:space="0" w:color="auto"/>
            </w:tcBorders>
          </w:tcPr>
          <w:p w:rsidR="004E6564" w:rsidRPr="000831C0" w:rsidRDefault="00FE7DB7" w:rsidP="002509E3">
            <w:pPr>
              <w:ind w:right="255"/>
              <w:rPr>
                <w:color w:val="000000" w:themeColor="text1"/>
              </w:rPr>
            </w:pPr>
            <w:r w:rsidRPr="000831C0">
              <w:rPr>
                <w:color w:val="000000" w:themeColor="text1"/>
              </w:rPr>
              <w:t xml:space="preserve">25. </w:t>
            </w:r>
            <w:r w:rsidR="00DC2E40" w:rsidRPr="00DC2E40">
              <w:rPr>
                <w:color w:val="000000" w:themeColor="text1"/>
              </w:rPr>
              <w:t>Ул. Ялуторовская - Ул. Сурикова</w:t>
            </w:r>
          </w:p>
        </w:tc>
        <w:tc>
          <w:tcPr>
            <w:tcW w:w="1868"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ind w:right="255"/>
              <w:jc w:val="center"/>
              <w:rPr>
                <w:bCs/>
                <w:color w:val="000000" w:themeColor="text1"/>
              </w:rPr>
            </w:pPr>
            <w:r w:rsidRPr="000831C0">
              <w:rPr>
                <w:bCs/>
                <w:color w:val="000000" w:themeColor="text1"/>
              </w:rPr>
              <w:t>+</w:t>
            </w:r>
          </w:p>
        </w:tc>
        <w:tc>
          <w:tcPr>
            <w:tcW w:w="1843"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p>
        </w:tc>
      </w:tr>
      <w:tr w:rsidR="00DC2E40" w:rsidRPr="000831C0" w:rsidTr="002509E3">
        <w:tc>
          <w:tcPr>
            <w:tcW w:w="5191" w:type="dxa"/>
            <w:tcBorders>
              <w:top w:val="single" w:sz="4" w:space="0" w:color="auto"/>
              <w:left w:val="single" w:sz="4" w:space="0" w:color="auto"/>
              <w:bottom w:val="single" w:sz="4" w:space="0" w:color="auto"/>
              <w:right w:val="single" w:sz="4" w:space="0" w:color="auto"/>
            </w:tcBorders>
          </w:tcPr>
          <w:p w:rsidR="00DC2E40" w:rsidRPr="000831C0" w:rsidRDefault="00DC2E40" w:rsidP="00DC2E40">
            <w:pPr>
              <w:ind w:right="255"/>
              <w:rPr>
                <w:color w:val="000000" w:themeColor="text1"/>
              </w:rPr>
            </w:pPr>
            <w:r w:rsidRPr="000831C0">
              <w:rPr>
                <w:color w:val="000000" w:themeColor="text1"/>
              </w:rPr>
              <w:t>2</w:t>
            </w:r>
            <w:r>
              <w:rPr>
                <w:color w:val="000000" w:themeColor="text1"/>
              </w:rPr>
              <w:t>6</w:t>
            </w:r>
            <w:r w:rsidRPr="000831C0">
              <w:rPr>
                <w:color w:val="000000" w:themeColor="text1"/>
              </w:rPr>
              <w:t xml:space="preserve">. </w:t>
            </w:r>
            <w:r w:rsidRPr="00DC2E40">
              <w:rPr>
                <w:color w:val="000000" w:themeColor="text1"/>
              </w:rPr>
              <w:t>Ул. Малая Садовая - Ул. Суворова</w:t>
            </w:r>
          </w:p>
        </w:tc>
        <w:tc>
          <w:tcPr>
            <w:tcW w:w="1868" w:type="dxa"/>
            <w:tcBorders>
              <w:top w:val="single" w:sz="4" w:space="0" w:color="auto"/>
              <w:left w:val="single" w:sz="4" w:space="0" w:color="auto"/>
              <w:bottom w:val="single" w:sz="4" w:space="0" w:color="auto"/>
              <w:right w:val="single" w:sz="4" w:space="0" w:color="auto"/>
            </w:tcBorders>
            <w:vAlign w:val="center"/>
          </w:tcPr>
          <w:p w:rsidR="00DC2E40" w:rsidRPr="000831C0" w:rsidRDefault="00DC2E40" w:rsidP="0002009C">
            <w:pPr>
              <w:ind w:right="255"/>
              <w:jc w:val="center"/>
              <w:rPr>
                <w:bCs/>
                <w:color w:val="000000" w:themeColor="text1"/>
              </w:rPr>
            </w:pPr>
            <w:r w:rsidRPr="000831C0">
              <w:rPr>
                <w:bCs/>
                <w:color w:val="000000" w:themeColor="text1"/>
              </w:rPr>
              <w:t>+</w:t>
            </w:r>
          </w:p>
        </w:tc>
        <w:tc>
          <w:tcPr>
            <w:tcW w:w="1843" w:type="dxa"/>
            <w:tcBorders>
              <w:top w:val="single" w:sz="4" w:space="0" w:color="auto"/>
              <w:left w:val="single" w:sz="4" w:space="0" w:color="auto"/>
              <w:bottom w:val="single" w:sz="4" w:space="0" w:color="auto"/>
              <w:right w:val="single" w:sz="4" w:space="0" w:color="auto"/>
            </w:tcBorders>
            <w:vAlign w:val="center"/>
          </w:tcPr>
          <w:p w:rsidR="00DC2E40" w:rsidRPr="000831C0" w:rsidRDefault="00DC2E40" w:rsidP="0002009C">
            <w:pPr>
              <w:tabs>
                <w:tab w:val="left" w:pos="459"/>
              </w:tabs>
              <w:ind w:right="255" w:firstLine="175"/>
              <w:jc w:val="center"/>
              <w:rPr>
                <w:b/>
                <w:bCs/>
                <w:color w:val="000000" w:themeColor="text1"/>
              </w:rPr>
            </w:pPr>
            <w:r w:rsidRPr="000831C0">
              <w:rPr>
                <w:b/>
                <w:bCs/>
                <w:color w:val="000000" w:themeColor="text1"/>
              </w:rPr>
              <w:t>+</w:t>
            </w:r>
          </w:p>
        </w:tc>
      </w:tr>
    </w:tbl>
    <w:p w:rsidR="004E6564" w:rsidRPr="000831C0" w:rsidRDefault="004E6564" w:rsidP="004E6564">
      <w:pPr>
        <w:ind w:left="567" w:right="255" w:firstLine="284"/>
        <w:rPr>
          <w:color w:val="000000" w:themeColor="text1"/>
          <w:sz w:val="28"/>
        </w:rPr>
      </w:pPr>
      <w:r w:rsidRPr="000831C0">
        <w:rPr>
          <w:color w:val="000000" w:themeColor="text1"/>
        </w:rPr>
        <w:br w:type="page"/>
      </w:r>
      <w:r w:rsidRPr="000831C0">
        <w:rPr>
          <w:color w:val="000000" w:themeColor="text1"/>
          <w:sz w:val="28"/>
          <w:szCs w:val="28"/>
        </w:rPr>
        <w:lastRenderedPageBreak/>
        <w:t>Продолжение таблицы</w:t>
      </w:r>
      <w:r w:rsidRPr="000831C0">
        <w:rPr>
          <w:color w:val="000000" w:themeColor="text1"/>
          <w:sz w:val="28"/>
        </w:rPr>
        <w:t xml:space="preserve"> 5.1 - Перечень перекрестков, на которых произведен учет интенсивности</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91"/>
        <w:gridCol w:w="1868"/>
        <w:gridCol w:w="1843"/>
      </w:tblGrid>
      <w:tr w:rsidR="000831C0" w:rsidRPr="000831C0" w:rsidTr="002509E3">
        <w:trPr>
          <w:cantSplit/>
        </w:trPr>
        <w:tc>
          <w:tcPr>
            <w:tcW w:w="5191" w:type="dxa"/>
            <w:vMerge w:val="restart"/>
            <w:vAlign w:val="center"/>
          </w:tcPr>
          <w:p w:rsidR="004E6564" w:rsidRPr="000831C0" w:rsidRDefault="004E6564" w:rsidP="002509E3">
            <w:pPr>
              <w:ind w:right="255"/>
              <w:jc w:val="center"/>
              <w:rPr>
                <w:color w:val="000000" w:themeColor="text1"/>
              </w:rPr>
            </w:pPr>
            <w:r w:rsidRPr="000831C0">
              <w:rPr>
                <w:color w:val="000000" w:themeColor="text1"/>
              </w:rPr>
              <w:t>Наименование перекрестка</w:t>
            </w:r>
          </w:p>
        </w:tc>
        <w:tc>
          <w:tcPr>
            <w:tcW w:w="3711" w:type="dxa"/>
            <w:gridSpan w:val="2"/>
          </w:tcPr>
          <w:p w:rsidR="004E6564" w:rsidRPr="000831C0" w:rsidRDefault="004E6564" w:rsidP="002509E3">
            <w:pPr>
              <w:ind w:right="255"/>
              <w:jc w:val="center"/>
              <w:rPr>
                <w:color w:val="000000" w:themeColor="text1"/>
              </w:rPr>
            </w:pPr>
            <w:r w:rsidRPr="000831C0">
              <w:rPr>
                <w:color w:val="000000" w:themeColor="text1"/>
              </w:rPr>
              <w:t>Измерение интенсивности транспортных потоков</w:t>
            </w:r>
          </w:p>
        </w:tc>
      </w:tr>
      <w:tr w:rsidR="000831C0" w:rsidRPr="000831C0" w:rsidTr="002509E3">
        <w:trPr>
          <w:cantSplit/>
        </w:trPr>
        <w:tc>
          <w:tcPr>
            <w:tcW w:w="5191" w:type="dxa"/>
            <w:vMerge/>
          </w:tcPr>
          <w:p w:rsidR="004E6564" w:rsidRPr="000831C0" w:rsidRDefault="004E6564" w:rsidP="002509E3">
            <w:pPr>
              <w:ind w:right="255"/>
              <w:rPr>
                <w:color w:val="000000" w:themeColor="text1"/>
              </w:rPr>
            </w:pPr>
          </w:p>
        </w:tc>
        <w:tc>
          <w:tcPr>
            <w:tcW w:w="1868" w:type="dxa"/>
            <w:vAlign w:val="center"/>
          </w:tcPr>
          <w:p w:rsidR="004E6564" w:rsidRPr="000831C0" w:rsidRDefault="004E6564" w:rsidP="002509E3">
            <w:pPr>
              <w:ind w:right="255"/>
              <w:jc w:val="center"/>
              <w:rPr>
                <w:color w:val="000000" w:themeColor="text1"/>
              </w:rPr>
            </w:pPr>
            <w:r w:rsidRPr="000831C0">
              <w:rPr>
                <w:color w:val="000000" w:themeColor="text1"/>
              </w:rPr>
              <w:t>утро</w:t>
            </w:r>
          </w:p>
        </w:tc>
        <w:tc>
          <w:tcPr>
            <w:tcW w:w="1843" w:type="dxa"/>
            <w:vAlign w:val="center"/>
          </w:tcPr>
          <w:p w:rsidR="004E6564" w:rsidRPr="000831C0" w:rsidRDefault="004E6564" w:rsidP="002509E3">
            <w:pPr>
              <w:ind w:right="255"/>
              <w:jc w:val="center"/>
              <w:rPr>
                <w:color w:val="000000" w:themeColor="text1"/>
              </w:rPr>
            </w:pPr>
            <w:r w:rsidRPr="000831C0">
              <w:rPr>
                <w:color w:val="000000" w:themeColor="text1"/>
              </w:rPr>
              <w:t>вечер</w:t>
            </w:r>
          </w:p>
        </w:tc>
      </w:tr>
      <w:tr w:rsidR="000831C0" w:rsidRPr="000831C0" w:rsidTr="002509E3">
        <w:tc>
          <w:tcPr>
            <w:tcW w:w="5191" w:type="dxa"/>
            <w:tcBorders>
              <w:top w:val="single" w:sz="4" w:space="0" w:color="auto"/>
              <w:left w:val="single" w:sz="4" w:space="0" w:color="auto"/>
              <w:bottom w:val="single" w:sz="4" w:space="0" w:color="auto"/>
              <w:right w:val="single" w:sz="4" w:space="0" w:color="auto"/>
            </w:tcBorders>
          </w:tcPr>
          <w:p w:rsidR="004E6564" w:rsidRPr="000831C0" w:rsidRDefault="004E6564" w:rsidP="00FE7DB7">
            <w:pPr>
              <w:ind w:right="255"/>
              <w:rPr>
                <w:color w:val="000000" w:themeColor="text1"/>
              </w:rPr>
            </w:pPr>
            <w:r w:rsidRPr="000831C0">
              <w:rPr>
                <w:color w:val="000000" w:themeColor="text1"/>
              </w:rPr>
              <w:t xml:space="preserve">27. </w:t>
            </w:r>
            <w:r w:rsidR="00DC2E40" w:rsidRPr="00DC2E40">
              <w:rPr>
                <w:color w:val="000000" w:themeColor="text1"/>
              </w:rPr>
              <w:t>Ул. Ленинградская - Ул. Большая Садовая</w:t>
            </w:r>
          </w:p>
        </w:tc>
        <w:tc>
          <w:tcPr>
            <w:tcW w:w="1868"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ind w:right="255"/>
              <w:jc w:val="center"/>
              <w:rPr>
                <w:bCs/>
                <w:color w:val="000000" w:themeColor="text1"/>
              </w:rPr>
            </w:pPr>
            <w:r w:rsidRPr="000831C0">
              <w:rPr>
                <w:bCs/>
                <w:color w:val="000000" w:themeColor="text1"/>
              </w:rPr>
              <w:t>+</w:t>
            </w:r>
            <w:r w:rsidR="00DC2E40" w:rsidRPr="000831C0">
              <w:rPr>
                <w:bCs/>
                <w:color w:val="000000" w:themeColor="text1"/>
              </w:rPr>
              <w:t>*</w:t>
            </w:r>
          </w:p>
        </w:tc>
        <w:tc>
          <w:tcPr>
            <w:tcW w:w="1843" w:type="dxa"/>
            <w:tcBorders>
              <w:top w:val="single" w:sz="4" w:space="0" w:color="auto"/>
              <w:left w:val="single" w:sz="4" w:space="0" w:color="auto"/>
              <w:bottom w:val="single" w:sz="4" w:space="0" w:color="auto"/>
              <w:right w:val="single" w:sz="4" w:space="0" w:color="auto"/>
            </w:tcBorders>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r w:rsidR="00DC2E40" w:rsidRPr="000831C0">
              <w:rPr>
                <w:bCs/>
                <w:color w:val="000000" w:themeColor="text1"/>
              </w:rPr>
              <w:t>*</w:t>
            </w:r>
          </w:p>
        </w:tc>
      </w:tr>
      <w:tr w:rsidR="000831C0" w:rsidRPr="000831C0" w:rsidTr="002509E3">
        <w:tc>
          <w:tcPr>
            <w:tcW w:w="5191" w:type="dxa"/>
          </w:tcPr>
          <w:p w:rsidR="004E6564" w:rsidRPr="000831C0" w:rsidRDefault="004E6564" w:rsidP="00FE7DB7">
            <w:pPr>
              <w:ind w:right="255"/>
              <w:rPr>
                <w:color w:val="000000" w:themeColor="text1"/>
              </w:rPr>
            </w:pPr>
            <w:r w:rsidRPr="000831C0">
              <w:rPr>
                <w:color w:val="000000" w:themeColor="text1"/>
              </w:rPr>
              <w:t>28</w:t>
            </w:r>
            <w:r w:rsidR="00FE7DB7" w:rsidRPr="000831C0">
              <w:rPr>
                <w:color w:val="000000" w:themeColor="text1"/>
              </w:rPr>
              <w:t xml:space="preserve">. </w:t>
            </w:r>
            <w:r w:rsidR="00DC2E40" w:rsidRPr="00DC2E40">
              <w:rPr>
                <w:color w:val="000000" w:themeColor="text1"/>
              </w:rPr>
              <w:t>Ул. М. Садовая - Ул. Ленинградская</w:t>
            </w:r>
          </w:p>
        </w:tc>
        <w:tc>
          <w:tcPr>
            <w:tcW w:w="1868" w:type="dxa"/>
            <w:vAlign w:val="center"/>
          </w:tcPr>
          <w:p w:rsidR="004E6564" w:rsidRPr="000831C0" w:rsidRDefault="004E6564" w:rsidP="002509E3">
            <w:pPr>
              <w:ind w:right="255"/>
              <w:jc w:val="center"/>
              <w:rPr>
                <w:bCs/>
                <w:color w:val="000000" w:themeColor="text1"/>
              </w:rPr>
            </w:pPr>
            <w:r w:rsidRPr="000831C0">
              <w:rPr>
                <w:bCs/>
                <w:color w:val="000000" w:themeColor="text1"/>
              </w:rPr>
              <w:t>+</w:t>
            </w:r>
            <w:r w:rsidR="00DC2E40" w:rsidRPr="000831C0">
              <w:rPr>
                <w:bCs/>
                <w:color w:val="000000" w:themeColor="text1"/>
              </w:rPr>
              <w:t>*</w:t>
            </w:r>
          </w:p>
        </w:tc>
        <w:tc>
          <w:tcPr>
            <w:tcW w:w="1843" w:type="dxa"/>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r w:rsidR="00DC2E40" w:rsidRPr="000831C0">
              <w:rPr>
                <w:bCs/>
                <w:color w:val="000000" w:themeColor="text1"/>
              </w:rPr>
              <w:t>*</w:t>
            </w:r>
          </w:p>
        </w:tc>
      </w:tr>
      <w:tr w:rsidR="000831C0" w:rsidRPr="000831C0" w:rsidTr="002509E3">
        <w:tc>
          <w:tcPr>
            <w:tcW w:w="5191" w:type="dxa"/>
          </w:tcPr>
          <w:p w:rsidR="004E6564" w:rsidRPr="000831C0" w:rsidRDefault="004E6564" w:rsidP="00FE7DB7">
            <w:pPr>
              <w:ind w:right="255"/>
              <w:rPr>
                <w:color w:val="000000" w:themeColor="text1"/>
              </w:rPr>
            </w:pPr>
            <w:r w:rsidRPr="000831C0">
              <w:rPr>
                <w:color w:val="000000" w:themeColor="text1"/>
              </w:rPr>
              <w:t>29</w:t>
            </w:r>
            <w:r w:rsidR="00FE7DB7" w:rsidRPr="000831C0">
              <w:rPr>
                <w:color w:val="000000" w:themeColor="text1"/>
              </w:rPr>
              <w:t>.</w:t>
            </w:r>
            <w:r w:rsidR="00DC2E40">
              <w:rPr>
                <w:color w:val="000000" w:themeColor="text1"/>
              </w:rPr>
              <w:t xml:space="preserve"> </w:t>
            </w:r>
            <w:r w:rsidR="00DC2E40" w:rsidRPr="00DC2E40">
              <w:rPr>
                <w:color w:val="000000" w:themeColor="text1"/>
              </w:rPr>
              <w:t>Ул.Луначарского</w:t>
            </w:r>
            <w:r w:rsidR="00DC2E40">
              <w:rPr>
                <w:color w:val="000000" w:themeColor="text1"/>
              </w:rPr>
              <w:t xml:space="preserve"> </w:t>
            </w:r>
            <w:r w:rsidR="00DC2E40" w:rsidRPr="00DC2E40">
              <w:rPr>
                <w:color w:val="000000" w:themeColor="text1"/>
              </w:rPr>
              <w:t>- Ул. Пролетарская</w:t>
            </w:r>
          </w:p>
        </w:tc>
        <w:tc>
          <w:tcPr>
            <w:tcW w:w="1868" w:type="dxa"/>
            <w:vAlign w:val="center"/>
          </w:tcPr>
          <w:p w:rsidR="004E6564" w:rsidRPr="000831C0" w:rsidRDefault="004E6564" w:rsidP="002509E3">
            <w:pPr>
              <w:ind w:right="255"/>
              <w:jc w:val="center"/>
              <w:rPr>
                <w:bCs/>
                <w:color w:val="000000" w:themeColor="text1"/>
              </w:rPr>
            </w:pPr>
            <w:r w:rsidRPr="000831C0">
              <w:rPr>
                <w:bCs/>
                <w:color w:val="000000" w:themeColor="text1"/>
              </w:rPr>
              <w:t>+</w:t>
            </w:r>
            <w:r w:rsidR="00DC2E40" w:rsidRPr="000831C0">
              <w:rPr>
                <w:bCs/>
                <w:color w:val="000000" w:themeColor="text1"/>
              </w:rPr>
              <w:t>*</w:t>
            </w:r>
          </w:p>
        </w:tc>
        <w:tc>
          <w:tcPr>
            <w:tcW w:w="1843" w:type="dxa"/>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r w:rsidR="00DC2E40" w:rsidRPr="000831C0">
              <w:rPr>
                <w:bCs/>
                <w:color w:val="000000" w:themeColor="text1"/>
              </w:rPr>
              <w:t>*</w:t>
            </w:r>
          </w:p>
        </w:tc>
      </w:tr>
      <w:tr w:rsidR="000831C0" w:rsidRPr="000831C0" w:rsidTr="002509E3">
        <w:tc>
          <w:tcPr>
            <w:tcW w:w="5191" w:type="dxa"/>
          </w:tcPr>
          <w:p w:rsidR="004E6564" w:rsidRPr="000831C0" w:rsidRDefault="004E6564" w:rsidP="009C0571">
            <w:pPr>
              <w:ind w:right="255"/>
              <w:rPr>
                <w:color w:val="000000" w:themeColor="text1"/>
              </w:rPr>
            </w:pPr>
            <w:r w:rsidRPr="000831C0">
              <w:rPr>
                <w:color w:val="000000" w:themeColor="text1"/>
              </w:rPr>
              <w:t>30</w:t>
            </w:r>
            <w:r w:rsidR="00FE7DB7" w:rsidRPr="000831C0">
              <w:rPr>
                <w:color w:val="000000" w:themeColor="text1"/>
              </w:rPr>
              <w:t>.</w:t>
            </w:r>
            <w:r w:rsidR="00DC2E40">
              <w:rPr>
                <w:color w:val="000000" w:themeColor="text1"/>
              </w:rPr>
              <w:t xml:space="preserve"> </w:t>
            </w:r>
            <w:r w:rsidR="00DC2E40" w:rsidRPr="00DC2E40">
              <w:rPr>
                <w:color w:val="000000" w:themeColor="text1"/>
              </w:rPr>
              <w:t>Ул.</w:t>
            </w:r>
            <w:r w:rsidR="00DC2E40">
              <w:rPr>
                <w:color w:val="000000" w:themeColor="text1"/>
              </w:rPr>
              <w:t xml:space="preserve"> </w:t>
            </w:r>
            <w:r w:rsidR="00DC2E40" w:rsidRPr="00DC2E40">
              <w:rPr>
                <w:color w:val="000000" w:themeColor="text1"/>
              </w:rPr>
              <w:t>Ленина- Ул. Пролетарская</w:t>
            </w:r>
          </w:p>
        </w:tc>
        <w:tc>
          <w:tcPr>
            <w:tcW w:w="1868" w:type="dxa"/>
            <w:vAlign w:val="center"/>
          </w:tcPr>
          <w:p w:rsidR="004E6564" w:rsidRPr="000831C0" w:rsidRDefault="004E6564" w:rsidP="002509E3">
            <w:pPr>
              <w:ind w:right="255"/>
              <w:jc w:val="center"/>
              <w:rPr>
                <w:bCs/>
                <w:color w:val="000000" w:themeColor="text1"/>
              </w:rPr>
            </w:pPr>
            <w:r w:rsidRPr="000831C0">
              <w:rPr>
                <w:bCs/>
                <w:color w:val="000000" w:themeColor="text1"/>
              </w:rPr>
              <w:t>+</w:t>
            </w:r>
            <w:r w:rsidR="00DC2E40" w:rsidRPr="000831C0">
              <w:rPr>
                <w:bCs/>
                <w:color w:val="000000" w:themeColor="text1"/>
              </w:rPr>
              <w:t>*</w:t>
            </w:r>
          </w:p>
        </w:tc>
        <w:tc>
          <w:tcPr>
            <w:tcW w:w="1843" w:type="dxa"/>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r w:rsidR="00DC2E40" w:rsidRPr="000831C0">
              <w:rPr>
                <w:bCs/>
                <w:color w:val="000000" w:themeColor="text1"/>
              </w:rPr>
              <w:t>*</w:t>
            </w:r>
          </w:p>
        </w:tc>
      </w:tr>
      <w:tr w:rsidR="000831C0" w:rsidRPr="000831C0" w:rsidTr="002509E3">
        <w:tc>
          <w:tcPr>
            <w:tcW w:w="5191" w:type="dxa"/>
          </w:tcPr>
          <w:p w:rsidR="004E6564" w:rsidRPr="000831C0" w:rsidRDefault="004E6564" w:rsidP="00FE7DB7">
            <w:pPr>
              <w:ind w:right="255"/>
              <w:rPr>
                <w:color w:val="000000" w:themeColor="text1"/>
              </w:rPr>
            </w:pPr>
            <w:r w:rsidRPr="000831C0">
              <w:rPr>
                <w:color w:val="000000" w:themeColor="text1"/>
              </w:rPr>
              <w:t>31</w:t>
            </w:r>
            <w:r w:rsidR="00FE7DB7" w:rsidRPr="000831C0">
              <w:rPr>
                <w:color w:val="000000" w:themeColor="text1"/>
              </w:rPr>
              <w:t>.</w:t>
            </w:r>
            <w:r w:rsidR="00DC2E40">
              <w:rPr>
                <w:color w:val="000000" w:themeColor="text1"/>
              </w:rPr>
              <w:t xml:space="preserve"> </w:t>
            </w:r>
            <w:r w:rsidR="00DC2E40" w:rsidRPr="00DC2E40">
              <w:rPr>
                <w:color w:val="000000" w:themeColor="text1"/>
              </w:rPr>
              <w:t>Ул. Сурикова - Ул. Казанская</w:t>
            </w:r>
          </w:p>
        </w:tc>
        <w:tc>
          <w:tcPr>
            <w:tcW w:w="1868" w:type="dxa"/>
            <w:vAlign w:val="center"/>
          </w:tcPr>
          <w:p w:rsidR="004E6564" w:rsidRPr="000831C0" w:rsidRDefault="004E6564" w:rsidP="002509E3">
            <w:pPr>
              <w:ind w:right="255"/>
              <w:jc w:val="center"/>
              <w:rPr>
                <w:bCs/>
                <w:color w:val="000000" w:themeColor="text1"/>
              </w:rPr>
            </w:pPr>
            <w:r w:rsidRPr="000831C0">
              <w:rPr>
                <w:bCs/>
                <w:color w:val="000000" w:themeColor="text1"/>
              </w:rPr>
              <w:t>+</w:t>
            </w:r>
            <w:r w:rsidR="00DC2E40" w:rsidRPr="000831C0">
              <w:rPr>
                <w:bCs/>
                <w:color w:val="000000" w:themeColor="text1"/>
              </w:rPr>
              <w:t>*</w:t>
            </w:r>
          </w:p>
        </w:tc>
        <w:tc>
          <w:tcPr>
            <w:tcW w:w="1843" w:type="dxa"/>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r w:rsidR="00DC2E40" w:rsidRPr="000831C0">
              <w:rPr>
                <w:bCs/>
                <w:color w:val="000000" w:themeColor="text1"/>
              </w:rPr>
              <w:t>*</w:t>
            </w:r>
          </w:p>
        </w:tc>
      </w:tr>
      <w:tr w:rsidR="000831C0" w:rsidRPr="000831C0" w:rsidTr="002509E3">
        <w:tc>
          <w:tcPr>
            <w:tcW w:w="5191" w:type="dxa"/>
          </w:tcPr>
          <w:p w:rsidR="004E6564" w:rsidRPr="000831C0" w:rsidRDefault="004E6564" w:rsidP="00FE7DB7">
            <w:pPr>
              <w:ind w:right="255"/>
              <w:rPr>
                <w:color w:val="000000" w:themeColor="text1"/>
              </w:rPr>
            </w:pPr>
            <w:r w:rsidRPr="000831C0">
              <w:rPr>
                <w:color w:val="000000" w:themeColor="text1"/>
              </w:rPr>
              <w:t xml:space="preserve">32. </w:t>
            </w:r>
            <w:r w:rsidR="00DC2E40" w:rsidRPr="00DC2E40">
              <w:rPr>
                <w:color w:val="000000" w:themeColor="text1"/>
              </w:rPr>
              <w:t>Ул. Сурикова - Ул. Курганская</w:t>
            </w:r>
          </w:p>
        </w:tc>
        <w:tc>
          <w:tcPr>
            <w:tcW w:w="1868" w:type="dxa"/>
            <w:vAlign w:val="center"/>
          </w:tcPr>
          <w:p w:rsidR="004E6564" w:rsidRPr="000831C0" w:rsidRDefault="004E6564" w:rsidP="002509E3">
            <w:pPr>
              <w:ind w:right="255"/>
              <w:jc w:val="center"/>
              <w:rPr>
                <w:bCs/>
                <w:color w:val="000000" w:themeColor="text1"/>
              </w:rPr>
            </w:pPr>
            <w:r w:rsidRPr="000831C0">
              <w:rPr>
                <w:bCs/>
                <w:color w:val="000000" w:themeColor="text1"/>
              </w:rPr>
              <w:t>+</w:t>
            </w:r>
            <w:r w:rsidR="00DC2E40" w:rsidRPr="000831C0">
              <w:rPr>
                <w:bCs/>
                <w:color w:val="000000" w:themeColor="text1"/>
              </w:rPr>
              <w:t>*</w:t>
            </w:r>
          </w:p>
        </w:tc>
        <w:tc>
          <w:tcPr>
            <w:tcW w:w="1843" w:type="dxa"/>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r w:rsidR="00DC2E40" w:rsidRPr="000831C0">
              <w:rPr>
                <w:bCs/>
                <w:color w:val="000000" w:themeColor="text1"/>
              </w:rPr>
              <w:t>*</w:t>
            </w:r>
          </w:p>
        </w:tc>
      </w:tr>
      <w:tr w:rsidR="000831C0" w:rsidRPr="000831C0" w:rsidTr="002509E3">
        <w:tc>
          <w:tcPr>
            <w:tcW w:w="5191" w:type="dxa"/>
          </w:tcPr>
          <w:p w:rsidR="004E6564" w:rsidRPr="000831C0" w:rsidRDefault="004E6564" w:rsidP="009C0571">
            <w:pPr>
              <w:ind w:right="255"/>
              <w:rPr>
                <w:color w:val="000000" w:themeColor="text1"/>
              </w:rPr>
            </w:pPr>
            <w:r w:rsidRPr="000831C0">
              <w:rPr>
                <w:color w:val="000000" w:themeColor="text1"/>
              </w:rPr>
              <w:t xml:space="preserve">33. </w:t>
            </w:r>
            <w:r w:rsidR="00DC2E40" w:rsidRPr="00DC2E40">
              <w:rPr>
                <w:color w:val="000000" w:themeColor="text1"/>
              </w:rPr>
              <w:t>Ул. Казанская - Ул. Магистральная</w:t>
            </w:r>
          </w:p>
        </w:tc>
        <w:tc>
          <w:tcPr>
            <w:tcW w:w="1868" w:type="dxa"/>
            <w:vAlign w:val="center"/>
          </w:tcPr>
          <w:p w:rsidR="004E6564" w:rsidRPr="000831C0" w:rsidRDefault="004E6564" w:rsidP="002509E3">
            <w:pPr>
              <w:ind w:right="255"/>
              <w:jc w:val="center"/>
              <w:rPr>
                <w:bCs/>
                <w:color w:val="000000" w:themeColor="text1"/>
              </w:rPr>
            </w:pPr>
            <w:r w:rsidRPr="000831C0">
              <w:rPr>
                <w:bCs/>
                <w:color w:val="000000" w:themeColor="text1"/>
              </w:rPr>
              <w:t>+</w:t>
            </w:r>
            <w:r w:rsidR="00DC2E40" w:rsidRPr="000831C0">
              <w:rPr>
                <w:bCs/>
                <w:color w:val="000000" w:themeColor="text1"/>
              </w:rPr>
              <w:t>*</w:t>
            </w:r>
          </w:p>
        </w:tc>
        <w:tc>
          <w:tcPr>
            <w:tcW w:w="1843" w:type="dxa"/>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r w:rsidR="00DC2E40" w:rsidRPr="000831C0">
              <w:rPr>
                <w:bCs/>
                <w:color w:val="000000" w:themeColor="text1"/>
              </w:rPr>
              <w:t>*</w:t>
            </w:r>
          </w:p>
        </w:tc>
      </w:tr>
      <w:tr w:rsidR="000831C0" w:rsidRPr="000831C0" w:rsidTr="002509E3">
        <w:tc>
          <w:tcPr>
            <w:tcW w:w="5191" w:type="dxa"/>
          </w:tcPr>
          <w:p w:rsidR="004E6564" w:rsidRPr="000831C0" w:rsidRDefault="004E6564" w:rsidP="00FE7DB7">
            <w:pPr>
              <w:ind w:right="255"/>
              <w:rPr>
                <w:color w:val="000000" w:themeColor="text1"/>
              </w:rPr>
            </w:pPr>
            <w:r w:rsidRPr="000831C0">
              <w:rPr>
                <w:color w:val="000000" w:themeColor="text1"/>
              </w:rPr>
              <w:t xml:space="preserve">34. </w:t>
            </w:r>
            <w:r w:rsidR="00DC2E40" w:rsidRPr="00DC2E40">
              <w:rPr>
                <w:color w:val="000000" w:themeColor="text1"/>
                <w:sz w:val="22"/>
                <w:szCs w:val="22"/>
              </w:rPr>
              <w:t>Ул. Артиллерийская- Ул. Интернациональная</w:t>
            </w:r>
          </w:p>
        </w:tc>
        <w:tc>
          <w:tcPr>
            <w:tcW w:w="1868" w:type="dxa"/>
            <w:vAlign w:val="center"/>
          </w:tcPr>
          <w:p w:rsidR="004E6564" w:rsidRPr="000831C0" w:rsidRDefault="004E6564" w:rsidP="002509E3">
            <w:pPr>
              <w:ind w:right="255"/>
              <w:jc w:val="center"/>
              <w:rPr>
                <w:bCs/>
                <w:color w:val="000000" w:themeColor="text1"/>
              </w:rPr>
            </w:pPr>
            <w:r w:rsidRPr="000831C0">
              <w:rPr>
                <w:bCs/>
                <w:color w:val="000000" w:themeColor="text1"/>
              </w:rPr>
              <w:t>+</w:t>
            </w:r>
            <w:r w:rsidR="00DC2E40" w:rsidRPr="000831C0">
              <w:rPr>
                <w:bCs/>
                <w:color w:val="000000" w:themeColor="text1"/>
              </w:rPr>
              <w:t>*</w:t>
            </w:r>
          </w:p>
        </w:tc>
        <w:tc>
          <w:tcPr>
            <w:tcW w:w="1843" w:type="dxa"/>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r w:rsidR="00DC2E40" w:rsidRPr="000831C0">
              <w:rPr>
                <w:bCs/>
                <w:color w:val="000000" w:themeColor="text1"/>
              </w:rPr>
              <w:t>*</w:t>
            </w:r>
          </w:p>
        </w:tc>
      </w:tr>
      <w:tr w:rsidR="000831C0" w:rsidRPr="000831C0" w:rsidTr="002509E3">
        <w:tc>
          <w:tcPr>
            <w:tcW w:w="5191" w:type="dxa"/>
          </w:tcPr>
          <w:p w:rsidR="004E6564" w:rsidRPr="000831C0" w:rsidRDefault="004E6564" w:rsidP="00FE7DB7">
            <w:pPr>
              <w:ind w:right="255"/>
              <w:rPr>
                <w:color w:val="000000" w:themeColor="text1"/>
              </w:rPr>
            </w:pPr>
            <w:r w:rsidRPr="000831C0">
              <w:rPr>
                <w:color w:val="000000" w:themeColor="text1"/>
              </w:rPr>
              <w:t xml:space="preserve">35. </w:t>
            </w:r>
            <w:r w:rsidR="00DC2E40" w:rsidRPr="00DC2E40">
              <w:rPr>
                <w:color w:val="000000" w:themeColor="text1"/>
              </w:rPr>
              <w:t>Ул. Республики - Ул. Деповская</w:t>
            </w:r>
          </w:p>
        </w:tc>
        <w:tc>
          <w:tcPr>
            <w:tcW w:w="1868" w:type="dxa"/>
            <w:vAlign w:val="center"/>
          </w:tcPr>
          <w:p w:rsidR="004E6564" w:rsidRPr="000831C0" w:rsidRDefault="004E6564" w:rsidP="002509E3">
            <w:pPr>
              <w:ind w:right="255"/>
              <w:jc w:val="center"/>
              <w:rPr>
                <w:bCs/>
                <w:color w:val="000000" w:themeColor="text1"/>
              </w:rPr>
            </w:pPr>
            <w:r w:rsidRPr="000831C0">
              <w:rPr>
                <w:bCs/>
                <w:color w:val="000000" w:themeColor="text1"/>
              </w:rPr>
              <w:t>+</w:t>
            </w:r>
            <w:r w:rsidR="00DC2E40" w:rsidRPr="000831C0">
              <w:rPr>
                <w:bCs/>
                <w:color w:val="000000" w:themeColor="text1"/>
              </w:rPr>
              <w:t>*</w:t>
            </w:r>
          </w:p>
        </w:tc>
        <w:tc>
          <w:tcPr>
            <w:tcW w:w="1843" w:type="dxa"/>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r w:rsidR="00DC2E40" w:rsidRPr="000831C0">
              <w:rPr>
                <w:bCs/>
                <w:color w:val="000000" w:themeColor="text1"/>
              </w:rPr>
              <w:t>*</w:t>
            </w:r>
          </w:p>
        </w:tc>
      </w:tr>
      <w:tr w:rsidR="000831C0" w:rsidRPr="000831C0" w:rsidTr="002509E3">
        <w:tc>
          <w:tcPr>
            <w:tcW w:w="5191" w:type="dxa"/>
          </w:tcPr>
          <w:p w:rsidR="004E6564" w:rsidRPr="000831C0" w:rsidRDefault="004E6564" w:rsidP="00DC2E40">
            <w:pPr>
              <w:ind w:right="255"/>
              <w:rPr>
                <w:color w:val="000000" w:themeColor="text1"/>
              </w:rPr>
            </w:pPr>
            <w:r w:rsidRPr="000831C0">
              <w:rPr>
                <w:color w:val="000000" w:themeColor="text1"/>
              </w:rPr>
              <w:t xml:space="preserve">36. </w:t>
            </w:r>
            <w:r w:rsidR="00DC2E40" w:rsidRPr="00DC2E40">
              <w:rPr>
                <w:color w:val="000000" w:themeColor="text1"/>
              </w:rPr>
              <w:t>Ул. Большая - Пер. 4-й Восточный</w:t>
            </w:r>
          </w:p>
        </w:tc>
        <w:tc>
          <w:tcPr>
            <w:tcW w:w="1868" w:type="dxa"/>
            <w:vAlign w:val="center"/>
          </w:tcPr>
          <w:p w:rsidR="004E6564" w:rsidRPr="000831C0" w:rsidRDefault="004E6564" w:rsidP="002509E3">
            <w:pPr>
              <w:ind w:right="255"/>
              <w:jc w:val="center"/>
              <w:rPr>
                <w:bCs/>
                <w:color w:val="000000" w:themeColor="text1"/>
              </w:rPr>
            </w:pPr>
            <w:r w:rsidRPr="000831C0">
              <w:rPr>
                <w:bCs/>
                <w:color w:val="000000" w:themeColor="text1"/>
              </w:rPr>
              <w:t>+</w:t>
            </w:r>
            <w:r w:rsidR="00DC2E40" w:rsidRPr="000831C0">
              <w:rPr>
                <w:bCs/>
                <w:color w:val="000000" w:themeColor="text1"/>
              </w:rPr>
              <w:t>*</w:t>
            </w:r>
          </w:p>
        </w:tc>
        <w:tc>
          <w:tcPr>
            <w:tcW w:w="1843" w:type="dxa"/>
            <w:vAlign w:val="center"/>
          </w:tcPr>
          <w:p w:rsidR="004E6564" w:rsidRPr="000831C0" w:rsidRDefault="004E6564" w:rsidP="002509E3">
            <w:pPr>
              <w:tabs>
                <w:tab w:val="left" w:pos="459"/>
              </w:tabs>
              <w:ind w:right="255" w:firstLine="175"/>
              <w:jc w:val="center"/>
              <w:rPr>
                <w:b/>
                <w:bCs/>
                <w:color w:val="000000" w:themeColor="text1"/>
              </w:rPr>
            </w:pPr>
            <w:r w:rsidRPr="000831C0">
              <w:rPr>
                <w:b/>
                <w:bCs/>
                <w:color w:val="000000" w:themeColor="text1"/>
              </w:rPr>
              <w:t>+</w:t>
            </w:r>
            <w:r w:rsidR="00DC2E40" w:rsidRPr="000831C0">
              <w:rPr>
                <w:bCs/>
                <w:color w:val="000000" w:themeColor="text1"/>
              </w:rPr>
              <w:t>*</w:t>
            </w:r>
          </w:p>
        </w:tc>
      </w:tr>
      <w:tr w:rsidR="00DC2E40" w:rsidRPr="000831C0" w:rsidTr="0002009C">
        <w:tc>
          <w:tcPr>
            <w:tcW w:w="8902" w:type="dxa"/>
            <w:gridSpan w:val="3"/>
          </w:tcPr>
          <w:p w:rsidR="00DC2E40" w:rsidRPr="000831C0" w:rsidRDefault="00DC2E40" w:rsidP="002509E3">
            <w:pPr>
              <w:tabs>
                <w:tab w:val="left" w:pos="459"/>
              </w:tabs>
              <w:ind w:right="255" w:firstLine="175"/>
              <w:jc w:val="center"/>
              <w:rPr>
                <w:b/>
                <w:bCs/>
                <w:color w:val="000000" w:themeColor="text1"/>
              </w:rPr>
            </w:pPr>
            <w:r w:rsidRPr="000831C0">
              <w:rPr>
                <w:bCs/>
                <w:color w:val="000000" w:themeColor="text1"/>
              </w:rPr>
              <w:t>Примечание - * перекресток не является светофорным объектом</w:t>
            </w:r>
          </w:p>
        </w:tc>
      </w:tr>
    </w:tbl>
    <w:p w:rsidR="004E6564" w:rsidRPr="000831C0" w:rsidRDefault="004E6564" w:rsidP="004E6564">
      <w:pPr>
        <w:ind w:left="567" w:right="255" w:firstLine="284"/>
        <w:rPr>
          <w:color w:val="000000" w:themeColor="text1"/>
          <w:sz w:val="28"/>
          <w:szCs w:val="28"/>
        </w:rPr>
      </w:pPr>
    </w:p>
    <w:p w:rsidR="004E6564" w:rsidRDefault="004E6564" w:rsidP="004E6564"/>
    <w:p w:rsidR="00DA1077" w:rsidRDefault="00DA1077" w:rsidP="00C00554">
      <w:pPr>
        <w:ind w:right="-1" w:firstLine="851"/>
        <w:jc w:val="both"/>
        <w:rPr>
          <w:sz w:val="28"/>
        </w:rPr>
      </w:pPr>
      <w:r>
        <w:rPr>
          <w:sz w:val="28"/>
        </w:rPr>
        <w:t xml:space="preserve">Результаты обследования ТП представлены в проекте в виде </w:t>
      </w:r>
      <w:r w:rsidR="00E959FF" w:rsidRPr="00E959FF">
        <w:rPr>
          <w:i/>
          <w:sz w:val="28"/>
        </w:rPr>
        <w:t>цифрограмм</w:t>
      </w:r>
      <w:r w:rsidR="00DC2E40">
        <w:rPr>
          <w:i/>
          <w:sz w:val="28"/>
        </w:rPr>
        <w:t xml:space="preserve"> </w:t>
      </w:r>
      <w:r w:rsidR="00EF1C44" w:rsidRPr="004A0E0B">
        <w:rPr>
          <w:i/>
          <w:sz w:val="28"/>
        </w:rPr>
        <w:t>интенсивности</w:t>
      </w:r>
      <w:r w:rsidR="00EF1C44">
        <w:rPr>
          <w:sz w:val="28"/>
        </w:rPr>
        <w:t xml:space="preserve"> транспортных потоков в транспортных узлах и </w:t>
      </w:r>
      <w:r w:rsidR="00E959FF">
        <w:rPr>
          <w:sz w:val="28"/>
        </w:rPr>
        <w:t xml:space="preserve">и </w:t>
      </w:r>
      <w:r w:rsidRPr="004A0E0B">
        <w:rPr>
          <w:i/>
          <w:sz w:val="28"/>
        </w:rPr>
        <w:t>планограмм интенсивности</w:t>
      </w:r>
      <w:r>
        <w:rPr>
          <w:sz w:val="28"/>
        </w:rPr>
        <w:t xml:space="preserve"> транспортных потоков по улицам</w:t>
      </w:r>
      <w:r w:rsidR="009C5A95">
        <w:rPr>
          <w:sz w:val="28"/>
        </w:rPr>
        <w:t>.</w:t>
      </w:r>
    </w:p>
    <w:p w:rsidR="009C5A95" w:rsidRDefault="009C5A95" w:rsidP="00DA1077">
      <w:pPr>
        <w:ind w:left="567" w:right="255" w:firstLine="851"/>
        <w:rPr>
          <w:bCs/>
          <w:i/>
          <w:iCs/>
          <w:sz w:val="28"/>
        </w:rPr>
      </w:pPr>
    </w:p>
    <w:p w:rsidR="00DC2E40" w:rsidRDefault="00DC2E40" w:rsidP="00DA1077">
      <w:pPr>
        <w:ind w:left="567" w:right="255" w:firstLine="851"/>
        <w:rPr>
          <w:bCs/>
          <w:i/>
          <w:iCs/>
          <w:sz w:val="28"/>
        </w:rPr>
      </w:pPr>
    </w:p>
    <w:p w:rsidR="00DC2E40" w:rsidRDefault="00DC2E40" w:rsidP="00DA1077">
      <w:pPr>
        <w:ind w:left="567" w:right="255" w:firstLine="851"/>
        <w:rPr>
          <w:bCs/>
          <w:i/>
          <w:iCs/>
          <w:sz w:val="28"/>
        </w:rPr>
      </w:pPr>
    </w:p>
    <w:p w:rsidR="00DC2E40" w:rsidRDefault="00DC2E40" w:rsidP="00DA1077">
      <w:pPr>
        <w:ind w:left="567" w:right="255" w:firstLine="851"/>
        <w:rPr>
          <w:bCs/>
          <w:i/>
          <w:iCs/>
          <w:sz w:val="28"/>
        </w:rPr>
      </w:pPr>
    </w:p>
    <w:p w:rsidR="00DC2E40" w:rsidRDefault="00DC2E40" w:rsidP="00DA1077">
      <w:pPr>
        <w:ind w:left="567" w:right="255" w:firstLine="851"/>
        <w:rPr>
          <w:bCs/>
          <w:i/>
          <w:iCs/>
          <w:sz w:val="28"/>
        </w:rPr>
      </w:pPr>
    </w:p>
    <w:p w:rsidR="00DC2E40" w:rsidRDefault="00DC2E40" w:rsidP="00DA1077">
      <w:pPr>
        <w:ind w:left="567" w:right="255" w:firstLine="851"/>
        <w:rPr>
          <w:bCs/>
          <w:i/>
          <w:iCs/>
          <w:sz w:val="28"/>
        </w:rPr>
      </w:pPr>
    </w:p>
    <w:p w:rsidR="00DC2E40" w:rsidRDefault="00DC2E40" w:rsidP="00DA1077">
      <w:pPr>
        <w:ind w:left="567" w:right="255" w:firstLine="851"/>
        <w:rPr>
          <w:bCs/>
          <w:i/>
          <w:iCs/>
          <w:sz w:val="28"/>
        </w:rPr>
      </w:pPr>
    </w:p>
    <w:p w:rsidR="00DC2E40" w:rsidRDefault="00DC2E40" w:rsidP="00DA1077">
      <w:pPr>
        <w:ind w:left="567" w:right="255" w:firstLine="851"/>
        <w:rPr>
          <w:bCs/>
          <w:i/>
          <w:iCs/>
          <w:sz w:val="28"/>
        </w:rPr>
      </w:pPr>
    </w:p>
    <w:p w:rsidR="00DC2E40" w:rsidRDefault="00DC2E40" w:rsidP="00DA1077">
      <w:pPr>
        <w:ind w:left="567" w:right="255" w:firstLine="851"/>
        <w:rPr>
          <w:bCs/>
          <w:i/>
          <w:iCs/>
          <w:sz w:val="28"/>
        </w:rPr>
      </w:pPr>
    </w:p>
    <w:p w:rsidR="00DC2E40" w:rsidRDefault="00DC2E40" w:rsidP="00DA1077">
      <w:pPr>
        <w:ind w:left="567" w:right="255" w:firstLine="851"/>
        <w:rPr>
          <w:bCs/>
          <w:i/>
          <w:iCs/>
          <w:sz w:val="28"/>
        </w:rPr>
      </w:pPr>
    </w:p>
    <w:p w:rsidR="00DC2E40" w:rsidRDefault="00DC2E40" w:rsidP="00DA1077">
      <w:pPr>
        <w:ind w:left="567" w:right="255" w:firstLine="851"/>
        <w:rPr>
          <w:bCs/>
          <w:i/>
          <w:iCs/>
          <w:sz w:val="28"/>
        </w:rPr>
      </w:pPr>
    </w:p>
    <w:p w:rsidR="00DC2E40" w:rsidRDefault="00DC2E40" w:rsidP="00DA1077">
      <w:pPr>
        <w:ind w:left="567" w:right="255" w:firstLine="851"/>
        <w:rPr>
          <w:bCs/>
          <w:i/>
          <w:iCs/>
          <w:sz w:val="28"/>
        </w:rPr>
      </w:pPr>
    </w:p>
    <w:p w:rsidR="00DC2E40" w:rsidRDefault="00DC2E40" w:rsidP="00DA1077">
      <w:pPr>
        <w:ind w:left="567" w:right="255" w:firstLine="851"/>
        <w:rPr>
          <w:bCs/>
          <w:i/>
          <w:iCs/>
          <w:sz w:val="28"/>
        </w:rPr>
      </w:pPr>
    </w:p>
    <w:p w:rsidR="00FE7DB7" w:rsidRDefault="00FE7DB7" w:rsidP="00DA1077">
      <w:pPr>
        <w:ind w:left="567" w:right="255" w:firstLine="851"/>
        <w:rPr>
          <w:bCs/>
          <w:i/>
          <w:iCs/>
          <w:sz w:val="28"/>
        </w:rPr>
      </w:pPr>
    </w:p>
    <w:p w:rsidR="00FE7DB7" w:rsidRDefault="00FE7DB7" w:rsidP="00DA1077">
      <w:pPr>
        <w:ind w:left="567" w:right="255" w:firstLine="851"/>
        <w:rPr>
          <w:bCs/>
          <w:i/>
          <w:iCs/>
          <w:sz w:val="28"/>
        </w:rPr>
      </w:pPr>
    </w:p>
    <w:p w:rsidR="00FE7DB7" w:rsidRDefault="00FE7DB7" w:rsidP="00DA1077">
      <w:pPr>
        <w:ind w:left="567" w:right="255" w:firstLine="851"/>
        <w:rPr>
          <w:bCs/>
          <w:i/>
          <w:iCs/>
          <w:sz w:val="28"/>
        </w:rPr>
      </w:pPr>
    </w:p>
    <w:p w:rsidR="00FE7DB7" w:rsidRDefault="00FE7DB7" w:rsidP="00DA1077">
      <w:pPr>
        <w:ind w:left="567" w:right="255" w:firstLine="851"/>
        <w:rPr>
          <w:bCs/>
          <w:i/>
          <w:iCs/>
          <w:sz w:val="28"/>
        </w:rPr>
      </w:pPr>
    </w:p>
    <w:p w:rsidR="00FE7DB7" w:rsidRDefault="00FE7DB7" w:rsidP="00DA1077">
      <w:pPr>
        <w:ind w:left="567" w:right="255" w:firstLine="851"/>
        <w:rPr>
          <w:bCs/>
          <w:i/>
          <w:iCs/>
          <w:sz w:val="28"/>
        </w:rPr>
      </w:pPr>
    </w:p>
    <w:p w:rsidR="00FE7DB7" w:rsidRDefault="00FE7DB7" w:rsidP="00DA1077">
      <w:pPr>
        <w:ind w:left="567" w:right="255" w:firstLine="851"/>
        <w:rPr>
          <w:bCs/>
          <w:i/>
          <w:iCs/>
          <w:sz w:val="28"/>
        </w:rPr>
      </w:pPr>
    </w:p>
    <w:p w:rsidR="00FE7DB7" w:rsidRDefault="00FE7DB7" w:rsidP="00DA1077">
      <w:pPr>
        <w:ind w:left="567" w:right="255" w:firstLine="851"/>
        <w:rPr>
          <w:bCs/>
          <w:i/>
          <w:iCs/>
          <w:sz w:val="28"/>
        </w:rPr>
      </w:pPr>
    </w:p>
    <w:p w:rsidR="00FE7DB7" w:rsidRDefault="00FE7DB7" w:rsidP="00DA1077">
      <w:pPr>
        <w:ind w:left="567" w:right="255" w:firstLine="851"/>
        <w:rPr>
          <w:bCs/>
          <w:i/>
          <w:iCs/>
          <w:sz w:val="28"/>
        </w:rPr>
      </w:pPr>
    </w:p>
    <w:p w:rsidR="00DA1077" w:rsidRPr="00EF1C44" w:rsidRDefault="009C5A95" w:rsidP="00DA1077">
      <w:pPr>
        <w:ind w:left="567" w:right="255" w:firstLine="851"/>
        <w:rPr>
          <w:bCs/>
          <w:i/>
          <w:iCs/>
          <w:sz w:val="28"/>
        </w:rPr>
      </w:pPr>
      <w:r w:rsidRPr="00EF1C44">
        <w:rPr>
          <w:bCs/>
          <w:i/>
          <w:iCs/>
          <w:sz w:val="28"/>
        </w:rPr>
        <w:lastRenderedPageBreak/>
        <w:t>5.</w:t>
      </w:r>
      <w:r w:rsidR="0042318A" w:rsidRPr="00EF1C44">
        <w:rPr>
          <w:bCs/>
          <w:i/>
          <w:iCs/>
          <w:sz w:val="28"/>
        </w:rPr>
        <w:t>3</w:t>
      </w:r>
      <w:r w:rsidRPr="00EF1C44">
        <w:rPr>
          <w:bCs/>
          <w:i/>
          <w:iCs/>
          <w:sz w:val="28"/>
        </w:rPr>
        <w:t>.</w:t>
      </w:r>
      <w:r w:rsidR="00DA1077" w:rsidRPr="00EF1C44">
        <w:rPr>
          <w:bCs/>
          <w:i/>
          <w:iCs/>
          <w:sz w:val="28"/>
        </w:rPr>
        <w:t xml:space="preserve"> Учет интенсивности пешеходного движения</w:t>
      </w:r>
    </w:p>
    <w:p w:rsidR="009C5A95" w:rsidRPr="00EF1C44" w:rsidRDefault="009C5A95" w:rsidP="00DA1077">
      <w:pPr>
        <w:ind w:left="567" w:right="255" w:firstLine="851"/>
        <w:rPr>
          <w:bCs/>
          <w:i/>
          <w:iCs/>
          <w:sz w:val="28"/>
        </w:rPr>
      </w:pPr>
    </w:p>
    <w:p w:rsidR="00DA1077" w:rsidRPr="00EF1C44" w:rsidRDefault="00DA1077" w:rsidP="009C5A95">
      <w:pPr>
        <w:ind w:right="-1" w:firstLine="851"/>
        <w:jc w:val="both"/>
        <w:rPr>
          <w:sz w:val="28"/>
        </w:rPr>
      </w:pPr>
      <w:r w:rsidRPr="00EF1C44">
        <w:rPr>
          <w:sz w:val="28"/>
        </w:rPr>
        <w:t>Учет интенсивности пешеходных потоков проводился в местах основных пунктов притяжения пешеходов, выявленных в ходе предварительного обследования УДС в часы «пик» в течение 15 мин в утреннее и вечернее время.</w:t>
      </w:r>
    </w:p>
    <w:p w:rsidR="00DA1077" w:rsidRPr="00EF1C44" w:rsidRDefault="00DA1077" w:rsidP="009C5A95">
      <w:pPr>
        <w:ind w:right="-1" w:firstLine="851"/>
        <w:jc w:val="both"/>
        <w:rPr>
          <w:sz w:val="28"/>
        </w:rPr>
      </w:pPr>
      <w:r w:rsidRPr="00EF1C44">
        <w:rPr>
          <w:sz w:val="28"/>
        </w:rPr>
        <w:t>Наибольшая плотность пешеходных потоков наблюдается по</w:t>
      </w:r>
      <w:r w:rsidRPr="00EF1C44">
        <w:rPr>
          <w:sz w:val="28"/>
        </w:rPr>
        <w:br/>
        <w:t xml:space="preserve"> ул. </w:t>
      </w:r>
      <w:r w:rsidR="00DC2E40">
        <w:rPr>
          <w:sz w:val="28"/>
        </w:rPr>
        <w:t>К. Маркса</w:t>
      </w:r>
      <w:r w:rsidRPr="00EF1C44">
        <w:rPr>
          <w:sz w:val="28"/>
        </w:rPr>
        <w:t xml:space="preserve">, ул. </w:t>
      </w:r>
      <w:r w:rsidR="00DC2E40">
        <w:rPr>
          <w:sz w:val="28"/>
        </w:rPr>
        <w:t>Свердлова</w:t>
      </w:r>
      <w:r w:rsidRPr="00EF1C44">
        <w:rPr>
          <w:sz w:val="28"/>
        </w:rPr>
        <w:t xml:space="preserve">, ул. </w:t>
      </w:r>
      <w:r w:rsidR="00DC2E40">
        <w:rPr>
          <w:sz w:val="28"/>
        </w:rPr>
        <w:t>Советская</w:t>
      </w:r>
      <w:r w:rsidRPr="00EF1C44">
        <w:rPr>
          <w:sz w:val="28"/>
        </w:rPr>
        <w:t xml:space="preserve">, ул. </w:t>
      </w:r>
      <w:r w:rsidR="00DC2E40">
        <w:rPr>
          <w:sz w:val="28"/>
        </w:rPr>
        <w:t>Гагарина и</w:t>
      </w:r>
      <w:r w:rsidRPr="00EF1C44">
        <w:rPr>
          <w:sz w:val="28"/>
        </w:rPr>
        <w:t xml:space="preserve"> других улицах, и обусловлена расположением большого количества объектов притяжения - рынков, магазинов, административных зданий, культурно-спортивных комплексов, школ, остановок городского пассажирского транспорта.</w:t>
      </w:r>
    </w:p>
    <w:p w:rsidR="00C00554" w:rsidRPr="00EF1C44" w:rsidRDefault="00C00554" w:rsidP="00C00554">
      <w:pPr>
        <w:ind w:right="-1" w:firstLine="851"/>
        <w:jc w:val="both"/>
        <w:rPr>
          <w:sz w:val="28"/>
        </w:rPr>
      </w:pPr>
      <w:r w:rsidRPr="00EF1C44">
        <w:rPr>
          <w:sz w:val="28"/>
        </w:rPr>
        <w:t xml:space="preserve">Результаты обследования ПП представлены в проекте в виде </w:t>
      </w:r>
      <w:r w:rsidRPr="00EF1C44">
        <w:rPr>
          <w:i/>
          <w:sz w:val="28"/>
        </w:rPr>
        <w:t>планограмм интенсивности</w:t>
      </w:r>
      <w:r w:rsidRPr="00EF1C44">
        <w:rPr>
          <w:sz w:val="28"/>
        </w:rPr>
        <w:t xml:space="preserve"> пешеходных потоков по улицам.</w:t>
      </w:r>
    </w:p>
    <w:p w:rsidR="00DA1077" w:rsidRPr="00EF1C44" w:rsidRDefault="00DA1077" w:rsidP="00DA1077">
      <w:pPr>
        <w:ind w:left="567" w:right="255" w:firstLine="851"/>
        <w:rPr>
          <w:sz w:val="28"/>
        </w:rPr>
      </w:pPr>
    </w:p>
    <w:p w:rsidR="00DC1F13" w:rsidRDefault="00DC1F13" w:rsidP="00DA1077">
      <w:pPr>
        <w:ind w:left="567" w:right="255" w:firstLine="851"/>
        <w:rPr>
          <w:i/>
          <w:sz w:val="28"/>
        </w:rPr>
      </w:pPr>
    </w:p>
    <w:p w:rsidR="00DC1F13" w:rsidRDefault="00DC1F13" w:rsidP="00DA1077">
      <w:pPr>
        <w:ind w:left="567" w:right="255" w:firstLine="851"/>
        <w:rPr>
          <w:i/>
          <w:sz w:val="28"/>
        </w:rPr>
      </w:pPr>
    </w:p>
    <w:p w:rsidR="00DC1F13" w:rsidRDefault="00DC1F13" w:rsidP="00DA1077">
      <w:pPr>
        <w:ind w:left="567" w:right="255" w:firstLine="851"/>
        <w:rPr>
          <w:i/>
          <w:sz w:val="28"/>
        </w:rPr>
      </w:pPr>
    </w:p>
    <w:p w:rsidR="00DC1F13" w:rsidRDefault="00DC1F13" w:rsidP="00DA1077">
      <w:pPr>
        <w:ind w:left="567" w:right="255" w:firstLine="851"/>
        <w:rPr>
          <w:i/>
          <w:sz w:val="28"/>
        </w:rPr>
      </w:pPr>
    </w:p>
    <w:p w:rsidR="00DC1F13" w:rsidRDefault="00DC1F13" w:rsidP="00DA1077">
      <w:pPr>
        <w:ind w:left="567" w:right="255" w:firstLine="851"/>
        <w:rPr>
          <w:i/>
          <w:sz w:val="28"/>
        </w:rPr>
      </w:pPr>
    </w:p>
    <w:p w:rsidR="00DC1F13" w:rsidRDefault="00DC1F13" w:rsidP="00DA1077">
      <w:pPr>
        <w:ind w:left="567" w:right="255" w:firstLine="851"/>
        <w:rPr>
          <w:i/>
          <w:sz w:val="28"/>
        </w:rPr>
      </w:pPr>
    </w:p>
    <w:p w:rsidR="00DC1F13" w:rsidRDefault="00DC1F13" w:rsidP="00DA1077">
      <w:pPr>
        <w:ind w:left="567" w:right="255" w:firstLine="851"/>
        <w:rPr>
          <w:i/>
          <w:sz w:val="28"/>
        </w:rPr>
      </w:pPr>
    </w:p>
    <w:p w:rsidR="00DC1F13" w:rsidRDefault="00DC1F13" w:rsidP="00DA1077">
      <w:pPr>
        <w:ind w:left="567" w:right="255" w:firstLine="851"/>
        <w:rPr>
          <w:i/>
          <w:sz w:val="28"/>
        </w:rPr>
      </w:pPr>
    </w:p>
    <w:p w:rsidR="00DC1F13" w:rsidRDefault="00DC1F13" w:rsidP="00DA1077">
      <w:pPr>
        <w:ind w:left="567" w:right="255" w:firstLine="851"/>
        <w:rPr>
          <w:i/>
          <w:sz w:val="28"/>
        </w:rPr>
      </w:pPr>
    </w:p>
    <w:p w:rsidR="00DC1F13" w:rsidRDefault="00DC1F13" w:rsidP="00DA1077">
      <w:pPr>
        <w:ind w:left="567" w:right="255" w:firstLine="851"/>
        <w:rPr>
          <w:i/>
          <w:sz w:val="28"/>
        </w:rPr>
      </w:pPr>
    </w:p>
    <w:p w:rsidR="00DC1F13" w:rsidRDefault="00DC1F13" w:rsidP="00DA1077">
      <w:pPr>
        <w:ind w:left="567" w:right="255" w:firstLine="851"/>
        <w:rPr>
          <w:i/>
          <w:sz w:val="28"/>
        </w:rPr>
      </w:pPr>
    </w:p>
    <w:p w:rsidR="00DC1F13" w:rsidRDefault="00DC1F13" w:rsidP="00DA1077">
      <w:pPr>
        <w:ind w:left="567" w:right="255" w:firstLine="851"/>
        <w:rPr>
          <w:i/>
          <w:sz w:val="28"/>
        </w:rPr>
      </w:pPr>
    </w:p>
    <w:p w:rsidR="00DC1F13" w:rsidRDefault="00DC1F13" w:rsidP="00DA1077">
      <w:pPr>
        <w:ind w:left="567" w:right="255" w:firstLine="851"/>
        <w:rPr>
          <w:i/>
          <w:sz w:val="28"/>
        </w:rPr>
      </w:pPr>
    </w:p>
    <w:p w:rsidR="00DC1F13" w:rsidRDefault="00DC1F13" w:rsidP="00DA1077">
      <w:pPr>
        <w:ind w:left="567" w:right="255" w:firstLine="851"/>
        <w:rPr>
          <w:i/>
          <w:sz w:val="28"/>
        </w:rPr>
      </w:pPr>
    </w:p>
    <w:p w:rsidR="00DC1F13" w:rsidRDefault="00DC1F13" w:rsidP="00DA1077">
      <w:pPr>
        <w:ind w:left="567" w:right="255" w:firstLine="851"/>
        <w:rPr>
          <w:i/>
          <w:sz w:val="28"/>
        </w:rPr>
      </w:pPr>
    </w:p>
    <w:p w:rsidR="00DC1F13" w:rsidRDefault="00DC1F13" w:rsidP="00DA1077">
      <w:pPr>
        <w:ind w:left="567" w:right="255" w:firstLine="851"/>
        <w:rPr>
          <w:i/>
          <w:sz w:val="28"/>
        </w:rPr>
      </w:pPr>
    </w:p>
    <w:p w:rsidR="00DC1F13" w:rsidRDefault="00DC1F13" w:rsidP="00DA1077">
      <w:pPr>
        <w:ind w:left="567" w:right="255" w:firstLine="851"/>
        <w:rPr>
          <w:i/>
          <w:sz w:val="28"/>
        </w:rPr>
      </w:pPr>
    </w:p>
    <w:p w:rsidR="00DC1F13" w:rsidRDefault="00DC1F13" w:rsidP="00DA1077">
      <w:pPr>
        <w:ind w:left="567" w:right="255" w:firstLine="851"/>
        <w:rPr>
          <w:i/>
          <w:sz w:val="28"/>
        </w:rPr>
      </w:pPr>
    </w:p>
    <w:p w:rsidR="00DC1F13" w:rsidRDefault="00DC1F13" w:rsidP="00DA1077">
      <w:pPr>
        <w:ind w:left="567" w:right="255" w:firstLine="851"/>
        <w:rPr>
          <w:i/>
          <w:sz w:val="28"/>
        </w:rPr>
      </w:pPr>
    </w:p>
    <w:p w:rsidR="00DC1F13" w:rsidRDefault="00DC1F13" w:rsidP="00DA1077">
      <w:pPr>
        <w:ind w:left="567" w:right="255" w:firstLine="851"/>
        <w:rPr>
          <w:i/>
          <w:sz w:val="28"/>
        </w:rPr>
      </w:pPr>
    </w:p>
    <w:p w:rsidR="00DC1F13" w:rsidRDefault="00DC1F13" w:rsidP="00DA1077">
      <w:pPr>
        <w:ind w:left="567" w:right="255" w:firstLine="851"/>
        <w:rPr>
          <w:i/>
          <w:sz w:val="28"/>
        </w:rPr>
      </w:pPr>
    </w:p>
    <w:p w:rsidR="00DC1F13" w:rsidRDefault="00DC1F13" w:rsidP="00DA1077">
      <w:pPr>
        <w:ind w:left="567" w:right="255" w:firstLine="851"/>
        <w:rPr>
          <w:i/>
          <w:sz w:val="28"/>
        </w:rPr>
      </w:pPr>
    </w:p>
    <w:p w:rsidR="00FE7DB7" w:rsidRDefault="00FE7DB7" w:rsidP="00DA1077">
      <w:pPr>
        <w:ind w:left="567" w:right="255" w:firstLine="851"/>
        <w:rPr>
          <w:i/>
          <w:sz w:val="28"/>
        </w:rPr>
      </w:pPr>
    </w:p>
    <w:p w:rsidR="00FE7DB7" w:rsidRDefault="00FE7DB7" w:rsidP="00DA1077">
      <w:pPr>
        <w:ind w:left="567" w:right="255" w:firstLine="851"/>
        <w:rPr>
          <w:i/>
          <w:sz w:val="28"/>
        </w:rPr>
      </w:pPr>
    </w:p>
    <w:p w:rsidR="00FE7DB7" w:rsidRDefault="00FE7DB7" w:rsidP="00DA1077">
      <w:pPr>
        <w:ind w:left="567" w:right="255" w:firstLine="851"/>
        <w:rPr>
          <w:i/>
          <w:sz w:val="28"/>
        </w:rPr>
      </w:pPr>
    </w:p>
    <w:p w:rsidR="00DC1F13" w:rsidRDefault="00DC1F13" w:rsidP="00DA1077">
      <w:pPr>
        <w:ind w:left="567" w:right="255" w:firstLine="851"/>
        <w:rPr>
          <w:i/>
          <w:sz w:val="28"/>
        </w:rPr>
      </w:pPr>
    </w:p>
    <w:p w:rsidR="00EA49C1" w:rsidRDefault="00EA49C1" w:rsidP="00DA1077">
      <w:pPr>
        <w:ind w:left="567" w:right="255" w:firstLine="851"/>
        <w:rPr>
          <w:i/>
          <w:sz w:val="28"/>
        </w:rPr>
      </w:pPr>
    </w:p>
    <w:p w:rsidR="00DA1077" w:rsidRPr="00EF1C44" w:rsidRDefault="009C5A95" w:rsidP="00DA1077">
      <w:pPr>
        <w:ind w:left="567" w:right="255" w:firstLine="851"/>
        <w:rPr>
          <w:i/>
          <w:sz w:val="28"/>
        </w:rPr>
      </w:pPr>
      <w:r w:rsidRPr="00EF1C44">
        <w:rPr>
          <w:i/>
          <w:sz w:val="28"/>
        </w:rPr>
        <w:lastRenderedPageBreak/>
        <w:t>5</w:t>
      </w:r>
      <w:r w:rsidR="00DA1077" w:rsidRPr="00EF1C44">
        <w:rPr>
          <w:i/>
          <w:sz w:val="28"/>
        </w:rPr>
        <w:t>.</w:t>
      </w:r>
      <w:r w:rsidR="0042318A" w:rsidRPr="00EF1C44">
        <w:rPr>
          <w:i/>
          <w:sz w:val="28"/>
        </w:rPr>
        <w:t>4</w:t>
      </w:r>
      <w:r w:rsidR="00DA1077" w:rsidRPr="00EF1C44">
        <w:rPr>
          <w:i/>
          <w:sz w:val="28"/>
        </w:rPr>
        <w:t xml:space="preserve"> Обследование режимов работы светофорных объектов</w:t>
      </w:r>
    </w:p>
    <w:p w:rsidR="009B32BE" w:rsidRDefault="009B32BE" w:rsidP="009C5A95">
      <w:pPr>
        <w:ind w:right="-1" w:firstLine="851"/>
        <w:jc w:val="both"/>
        <w:rPr>
          <w:sz w:val="28"/>
        </w:rPr>
      </w:pPr>
    </w:p>
    <w:p w:rsidR="00DA1077" w:rsidRPr="00EF1C44" w:rsidRDefault="00DA1077" w:rsidP="009C5A95">
      <w:pPr>
        <w:ind w:right="-1" w:firstLine="851"/>
        <w:jc w:val="both"/>
        <w:rPr>
          <w:sz w:val="28"/>
        </w:rPr>
      </w:pPr>
      <w:r w:rsidRPr="00EF1C44">
        <w:rPr>
          <w:sz w:val="28"/>
        </w:rPr>
        <w:t xml:space="preserve">В таблице </w:t>
      </w:r>
      <w:r w:rsidR="009D13AB">
        <w:rPr>
          <w:sz w:val="28"/>
        </w:rPr>
        <w:t>5</w:t>
      </w:r>
      <w:r w:rsidRPr="00EF1C44">
        <w:rPr>
          <w:sz w:val="28"/>
        </w:rPr>
        <w:t>.</w:t>
      </w:r>
      <w:r w:rsidR="009D13AB">
        <w:rPr>
          <w:sz w:val="28"/>
        </w:rPr>
        <w:t>2</w:t>
      </w:r>
      <w:r w:rsidRPr="00EF1C44">
        <w:rPr>
          <w:sz w:val="28"/>
        </w:rPr>
        <w:t xml:space="preserve"> приведен перечень существующих светофорных объектов и графики режимов работы светофорного регулирования.</w:t>
      </w:r>
    </w:p>
    <w:p w:rsidR="00EF1C44" w:rsidRDefault="00EF1C44" w:rsidP="00DA1077">
      <w:pPr>
        <w:ind w:left="567" w:right="255" w:firstLine="284"/>
        <w:rPr>
          <w:sz w:val="28"/>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3685"/>
        <w:gridCol w:w="1701"/>
        <w:gridCol w:w="4111"/>
      </w:tblGrid>
      <w:tr w:rsidR="00636FC0" w:rsidRPr="00EF1C44" w:rsidTr="00636FC0">
        <w:trPr>
          <w:cantSplit/>
        </w:trPr>
        <w:tc>
          <w:tcPr>
            <w:tcW w:w="568" w:type="dxa"/>
            <w:vAlign w:val="center"/>
          </w:tcPr>
          <w:p w:rsidR="00636FC0" w:rsidRPr="00EF1C44" w:rsidRDefault="00636FC0" w:rsidP="00636FC0">
            <w:pPr>
              <w:ind w:left="-108" w:right="-108"/>
              <w:jc w:val="center"/>
              <w:rPr>
                <w:sz w:val="22"/>
                <w:szCs w:val="22"/>
              </w:rPr>
            </w:pPr>
            <w:r>
              <w:rPr>
                <w:sz w:val="22"/>
                <w:szCs w:val="22"/>
              </w:rPr>
              <w:t>№ п/п</w:t>
            </w:r>
          </w:p>
        </w:tc>
        <w:tc>
          <w:tcPr>
            <w:tcW w:w="3685" w:type="dxa"/>
            <w:vAlign w:val="center"/>
          </w:tcPr>
          <w:p w:rsidR="00636FC0" w:rsidRPr="00EF1C44" w:rsidRDefault="00636FC0" w:rsidP="00636FC0">
            <w:pPr>
              <w:ind w:right="-128"/>
              <w:jc w:val="center"/>
              <w:rPr>
                <w:sz w:val="22"/>
                <w:szCs w:val="22"/>
              </w:rPr>
            </w:pPr>
            <w:r w:rsidRPr="00EF1C44">
              <w:rPr>
                <w:sz w:val="22"/>
                <w:szCs w:val="22"/>
              </w:rPr>
              <w:t>Наименование перекрестка</w:t>
            </w:r>
          </w:p>
        </w:tc>
        <w:tc>
          <w:tcPr>
            <w:tcW w:w="1701" w:type="dxa"/>
          </w:tcPr>
          <w:p w:rsidR="00636FC0" w:rsidRPr="00636FC0" w:rsidRDefault="00636FC0" w:rsidP="00636FC0">
            <w:pPr>
              <w:ind w:left="-108" w:right="-108"/>
              <w:jc w:val="center"/>
              <w:rPr>
                <w:sz w:val="18"/>
                <w:szCs w:val="18"/>
              </w:rPr>
            </w:pPr>
            <w:r w:rsidRPr="00636FC0">
              <w:rPr>
                <w:sz w:val="18"/>
                <w:szCs w:val="18"/>
              </w:rPr>
              <w:t>Последовательность включения фаз регулирования</w:t>
            </w:r>
          </w:p>
        </w:tc>
        <w:tc>
          <w:tcPr>
            <w:tcW w:w="4111" w:type="dxa"/>
            <w:vAlign w:val="center"/>
          </w:tcPr>
          <w:p w:rsidR="00636FC0" w:rsidRPr="00EF1C44" w:rsidRDefault="00636FC0" w:rsidP="00DE21F0">
            <w:pPr>
              <w:ind w:left="-108" w:right="-108"/>
              <w:jc w:val="center"/>
              <w:rPr>
                <w:sz w:val="22"/>
                <w:szCs w:val="22"/>
              </w:rPr>
            </w:pPr>
            <w:r w:rsidRPr="00EF1C44">
              <w:rPr>
                <w:sz w:val="22"/>
                <w:szCs w:val="22"/>
              </w:rPr>
              <w:t>Параметры циклов светофорного регулирования (Тосн.+Тпром.), с</w:t>
            </w:r>
          </w:p>
        </w:tc>
      </w:tr>
      <w:tr w:rsidR="00636FC0" w:rsidRPr="000831C0" w:rsidTr="0066411B">
        <w:tc>
          <w:tcPr>
            <w:tcW w:w="568" w:type="dxa"/>
            <w:vAlign w:val="center"/>
          </w:tcPr>
          <w:p w:rsidR="00636FC0" w:rsidRPr="00636FC0" w:rsidRDefault="00636FC0" w:rsidP="00636FC0">
            <w:pPr>
              <w:tabs>
                <w:tab w:val="left" w:pos="63"/>
              </w:tabs>
              <w:ind w:right="33"/>
              <w:jc w:val="center"/>
              <w:rPr>
                <w:sz w:val="22"/>
                <w:szCs w:val="22"/>
              </w:rPr>
            </w:pPr>
            <w:r w:rsidRPr="00636FC0">
              <w:rPr>
                <w:sz w:val="22"/>
                <w:szCs w:val="22"/>
              </w:rPr>
              <w:t>1</w:t>
            </w:r>
          </w:p>
        </w:tc>
        <w:tc>
          <w:tcPr>
            <w:tcW w:w="3685" w:type="dxa"/>
            <w:vAlign w:val="center"/>
          </w:tcPr>
          <w:p w:rsidR="00636FC0" w:rsidRPr="00636FC0" w:rsidRDefault="00636FC0" w:rsidP="00636FC0">
            <w:pPr>
              <w:ind w:right="255"/>
              <w:jc w:val="center"/>
              <w:rPr>
                <w:bCs/>
                <w:sz w:val="22"/>
                <w:szCs w:val="22"/>
              </w:rPr>
            </w:pPr>
            <w:r w:rsidRPr="00636FC0">
              <w:rPr>
                <w:bCs/>
                <w:sz w:val="22"/>
                <w:szCs w:val="22"/>
              </w:rPr>
              <w:t>Ул. Республики – ул. Большая</w:t>
            </w:r>
          </w:p>
        </w:tc>
        <w:tc>
          <w:tcPr>
            <w:tcW w:w="1701" w:type="dxa"/>
            <w:vAlign w:val="center"/>
          </w:tcPr>
          <w:p w:rsidR="00636FC0" w:rsidRPr="00636FC0" w:rsidRDefault="00636FC0" w:rsidP="00636FC0">
            <w:pPr>
              <w:ind w:right="255"/>
              <w:jc w:val="center"/>
              <w:rPr>
                <w:bCs/>
                <w:sz w:val="22"/>
                <w:szCs w:val="22"/>
              </w:rPr>
            </w:pPr>
            <w:r w:rsidRPr="00636FC0">
              <w:rPr>
                <w:bCs/>
                <w:sz w:val="22"/>
                <w:szCs w:val="22"/>
              </w:rPr>
              <w:t>1-2-3-4</w:t>
            </w:r>
          </w:p>
        </w:tc>
        <w:tc>
          <w:tcPr>
            <w:tcW w:w="4111" w:type="dxa"/>
            <w:vAlign w:val="center"/>
          </w:tcPr>
          <w:p w:rsidR="00636FC0" w:rsidRPr="00636FC0" w:rsidRDefault="00636FC0" w:rsidP="00636FC0">
            <w:pPr>
              <w:ind w:right="-108"/>
              <w:jc w:val="center"/>
              <w:rPr>
                <w:bCs/>
                <w:sz w:val="22"/>
                <w:szCs w:val="22"/>
              </w:rPr>
            </w:pPr>
            <w:r w:rsidRPr="00636FC0">
              <w:rPr>
                <w:sz w:val="22"/>
                <w:szCs w:val="22"/>
              </w:rPr>
              <w:t>28+8+8+8+22+8+16+8+11+8=125</w:t>
            </w:r>
          </w:p>
        </w:tc>
      </w:tr>
      <w:tr w:rsidR="00636FC0" w:rsidRPr="000831C0" w:rsidTr="0066411B">
        <w:tc>
          <w:tcPr>
            <w:tcW w:w="568" w:type="dxa"/>
            <w:vAlign w:val="center"/>
          </w:tcPr>
          <w:p w:rsidR="00636FC0" w:rsidRPr="00636FC0" w:rsidRDefault="00636FC0" w:rsidP="00636FC0">
            <w:pPr>
              <w:tabs>
                <w:tab w:val="left" w:pos="63"/>
              </w:tabs>
              <w:ind w:right="33"/>
              <w:jc w:val="center"/>
              <w:rPr>
                <w:sz w:val="22"/>
                <w:szCs w:val="22"/>
              </w:rPr>
            </w:pPr>
            <w:r w:rsidRPr="00636FC0">
              <w:rPr>
                <w:sz w:val="22"/>
                <w:szCs w:val="22"/>
              </w:rPr>
              <w:t>2</w:t>
            </w:r>
          </w:p>
        </w:tc>
        <w:tc>
          <w:tcPr>
            <w:tcW w:w="3685" w:type="dxa"/>
            <w:vAlign w:val="center"/>
          </w:tcPr>
          <w:p w:rsidR="00636FC0" w:rsidRPr="00636FC0" w:rsidRDefault="00636FC0" w:rsidP="00636FC0">
            <w:pPr>
              <w:ind w:right="255"/>
              <w:jc w:val="center"/>
              <w:rPr>
                <w:bCs/>
                <w:sz w:val="22"/>
                <w:szCs w:val="22"/>
              </w:rPr>
            </w:pPr>
            <w:r w:rsidRPr="00636FC0">
              <w:rPr>
                <w:bCs/>
                <w:sz w:val="22"/>
                <w:szCs w:val="22"/>
              </w:rPr>
              <w:t>Ул. Красноярская – ул. Республики</w:t>
            </w:r>
          </w:p>
        </w:tc>
        <w:tc>
          <w:tcPr>
            <w:tcW w:w="1701" w:type="dxa"/>
            <w:vAlign w:val="center"/>
          </w:tcPr>
          <w:p w:rsidR="00636FC0" w:rsidRPr="00636FC0" w:rsidRDefault="00636FC0" w:rsidP="00636FC0">
            <w:pPr>
              <w:ind w:right="255"/>
              <w:jc w:val="center"/>
              <w:rPr>
                <w:bCs/>
                <w:sz w:val="22"/>
                <w:szCs w:val="22"/>
              </w:rPr>
            </w:pPr>
            <w:r w:rsidRPr="00636FC0">
              <w:rPr>
                <w:bCs/>
                <w:sz w:val="22"/>
                <w:szCs w:val="22"/>
              </w:rPr>
              <w:t>1-2-3-4</w:t>
            </w:r>
          </w:p>
        </w:tc>
        <w:tc>
          <w:tcPr>
            <w:tcW w:w="4111" w:type="dxa"/>
            <w:vAlign w:val="center"/>
          </w:tcPr>
          <w:p w:rsidR="00636FC0" w:rsidRPr="00636FC0" w:rsidRDefault="00636FC0" w:rsidP="00636FC0">
            <w:pPr>
              <w:ind w:right="-108"/>
              <w:jc w:val="center"/>
              <w:rPr>
                <w:bCs/>
                <w:color w:val="C00000"/>
                <w:sz w:val="22"/>
                <w:szCs w:val="22"/>
              </w:rPr>
            </w:pPr>
            <w:r w:rsidRPr="00636FC0">
              <w:rPr>
                <w:bCs/>
                <w:sz w:val="22"/>
                <w:szCs w:val="22"/>
              </w:rPr>
              <w:t xml:space="preserve">29+8+8+8+25+8+15+8=109 </w:t>
            </w:r>
          </w:p>
        </w:tc>
      </w:tr>
      <w:tr w:rsidR="00636FC0" w:rsidRPr="000831C0" w:rsidTr="0066411B">
        <w:tc>
          <w:tcPr>
            <w:tcW w:w="568" w:type="dxa"/>
            <w:vAlign w:val="center"/>
          </w:tcPr>
          <w:p w:rsidR="00636FC0" w:rsidRPr="00636FC0" w:rsidRDefault="00636FC0" w:rsidP="00636FC0">
            <w:pPr>
              <w:tabs>
                <w:tab w:val="left" w:pos="63"/>
              </w:tabs>
              <w:ind w:right="33"/>
              <w:jc w:val="center"/>
              <w:rPr>
                <w:sz w:val="22"/>
                <w:szCs w:val="22"/>
              </w:rPr>
            </w:pPr>
            <w:r w:rsidRPr="00636FC0">
              <w:rPr>
                <w:sz w:val="22"/>
                <w:szCs w:val="22"/>
              </w:rPr>
              <w:t>3</w:t>
            </w:r>
          </w:p>
        </w:tc>
        <w:tc>
          <w:tcPr>
            <w:tcW w:w="3685" w:type="dxa"/>
            <w:vAlign w:val="center"/>
          </w:tcPr>
          <w:p w:rsidR="00636FC0" w:rsidRPr="00636FC0" w:rsidRDefault="00636FC0" w:rsidP="00636FC0">
            <w:pPr>
              <w:ind w:right="255"/>
              <w:jc w:val="center"/>
              <w:rPr>
                <w:color w:val="C00000"/>
                <w:sz w:val="22"/>
                <w:szCs w:val="22"/>
              </w:rPr>
            </w:pPr>
            <w:r w:rsidRPr="00636FC0">
              <w:rPr>
                <w:bCs/>
                <w:sz w:val="22"/>
                <w:szCs w:val="22"/>
              </w:rPr>
              <w:t>Ул. Красноярская – ул. Чехова</w:t>
            </w:r>
          </w:p>
        </w:tc>
        <w:tc>
          <w:tcPr>
            <w:tcW w:w="1701" w:type="dxa"/>
            <w:vAlign w:val="center"/>
          </w:tcPr>
          <w:p w:rsidR="00636FC0" w:rsidRPr="00636FC0" w:rsidRDefault="00636FC0" w:rsidP="00636FC0">
            <w:pPr>
              <w:ind w:right="-108"/>
              <w:rPr>
                <w:bCs/>
                <w:sz w:val="22"/>
                <w:szCs w:val="22"/>
              </w:rPr>
            </w:pPr>
            <w:r>
              <w:rPr>
                <w:bCs/>
                <w:sz w:val="22"/>
                <w:szCs w:val="22"/>
              </w:rPr>
              <w:t xml:space="preserve">      </w:t>
            </w:r>
            <w:r w:rsidRPr="00636FC0">
              <w:rPr>
                <w:bCs/>
                <w:sz w:val="22"/>
                <w:szCs w:val="22"/>
              </w:rPr>
              <w:t>1-2-3</w:t>
            </w:r>
          </w:p>
        </w:tc>
        <w:tc>
          <w:tcPr>
            <w:tcW w:w="4111" w:type="dxa"/>
            <w:vAlign w:val="center"/>
          </w:tcPr>
          <w:p w:rsidR="00636FC0" w:rsidRPr="00636FC0" w:rsidRDefault="00636FC0" w:rsidP="00636FC0">
            <w:pPr>
              <w:ind w:right="-108"/>
              <w:jc w:val="center"/>
              <w:rPr>
                <w:bCs/>
                <w:sz w:val="22"/>
                <w:szCs w:val="22"/>
              </w:rPr>
            </w:pPr>
            <w:r w:rsidRPr="00636FC0">
              <w:rPr>
                <w:bCs/>
                <w:sz w:val="22"/>
                <w:szCs w:val="22"/>
              </w:rPr>
              <w:t>13+8+27+8+11+8=75</w:t>
            </w:r>
          </w:p>
        </w:tc>
      </w:tr>
      <w:tr w:rsidR="00636FC0" w:rsidRPr="000831C0" w:rsidTr="0066411B">
        <w:tc>
          <w:tcPr>
            <w:tcW w:w="568" w:type="dxa"/>
            <w:vAlign w:val="center"/>
          </w:tcPr>
          <w:p w:rsidR="00636FC0" w:rsidRPr="00636FC0" w:rsidRDefault="00636FC0" w:rsidP="00636FC0">
            <w:pPr>
              <w:tabs>
                <w:tab w:val="left" w:pos="63"/>
              </w:tabs>
              <w:ind w:right="33"/>
              <w:jc w:val="center"/>
              <w:rPr>
                <w:sz w:val="22"/>
                <w:szCs w:val="22"/>
              </w:rPr>
            </w:pPr>
            <w:r w:rsidRPr="00636FC0">
              <w:rPr>
                <w:sz w:val="22"/>
                <w:szCs w:val="22"/>
              </w:rPr>
              <w:t>4</w:t>
            </w:r>
          </w:p>
        </w:tc>
        <w:tc>
          <w:tcPr>
            <w:tcW w:w="3685" w:type="dxa"/>
            <w:vAlign w:val="center"/>
          </w:tcPr>
          <w:p w:rsidR="00636FC0" w:rsidRPr="00636FC0" w:rsidRDefault="00636FC0" w:rsidP="00636FC0">
            <w:pPr>
              <w:ind w:right="255"/>
              <w:jc w:val="center"/>
              <w:rPr>
                <w:color w:val="C00000"/>
                <w:sz w:val="22"/>
                <w:szCs w:val="22"/>
              </w:rPr>
            </w:pPr>
            <w:r w:rsidRPr="00636FC0">
              <w:rPr>
                <w:sz w:val="22"/>
                <w:szCs w:val="22"/>
              </w:rPr>
              <w:t>Ул. Большая Садовая – ул. Артиллерийская</w:t>
            </w:r>
          </w:p>
        </w:tc>
        <w:tc>
          <w:tcPr>
            <w:tcW w:w="1701" w:type="dxa"/>
            <w:vAlign w:val="center"/>
          </w:tcPr>
          <w:p w:rsidR="00636FC0" w:rsidRPr="00636FC0" w:rsidRDefault="00636FC0" w:rsidP="00636FC0">
            <w:pPr>
              <w:ind w:right="255"/>
              <w:jc w:val="center"/>
              <w:rPr>
                <w:bCs/>
                <w:color w:val="C00000"/>
                <w:sz w:val="22"/>
                <w:szCs w:val="22"/>
              </w:rPr>
            </w:pPr>
            <w:r w:rsidRPr="00636FC0">
              <w:rPr>
                <w:bCs/>
                <w:sz w:val="22"/>
                <w:szCs w:val="22"/>
              </w:rPr>
              <w:t>1-2-3-4</w:t>
            </w:r>
          </w:p>
        </w:tc>
        <w:tc>
          <w:tcPr>
            <w:tcW w:w="4111" w:type="dxa"/>
            <w:vAlign w:val="center"/>
          </w:tcPr>
          <w:p w:rsidR="00636FC0" w:rsidRPr="00636FC0" w:rsidRDefault="00636FC0" w:rsidP="00636FC0">
            <w:pPr>
              <w:ind w:right="-108"/>
              <w:jc w:val="center"/>
              <w:rPr>
                <w:bCs/>
                <w:sz w:val="22"/>
                <w:szCs w:val="22"/>
              </w:rPr>
            </w:pPr>
            <w:r w:rsidRPr="00636FC0">
              <w:rPr>
                <w:bCs/>
                <w:sz w:val="22"/>
                <w:szCs w:val="22"/>
              </w:rPr>
              <w:t>26+6+15+8+45+6+22+6=134</w:t>
            </w:r>
          </w:p>
        </w:tc>
      </w:tr>
      <w:tr w:rsidR="00636FC0" w:rsidRPr="000831C0" w:rsidTr="0066411B">
        <w:tc>
          <w:tcPr>
            <w:tcW w:w="568" w:type="dxa"/>
            <w:vAlign w:val="center"/>
          </w:tcPr>
          <w:p w:rsidR="00636FC0" w:rsidRPr="00636FC0" w:rsidRDefault="00636FC0" w:rsidP="00636FC0">
            <w:pPr>
              <w:tabs>
                <w:tab w:val="left" w:pos="63"/>
              </w:tabs>
              <w:ind w:right="33"/>
              <w:jc w:val="center"/>
              <w:rPr>
                <w:sz w:val="22"/>
                <w:szCs w:val="22"/>
              </w:rPr>
            </w:pPr>
            <w:r w:rsidRPr="00636FC0">
              <w:rPr>
                <w:sz w:val="22"/>
                <w:szCs w:val="22"/>
              </w:rPr>
              <w:t>5</w:t>
            </w:r>
          </w:p>
        </w:tc>
        <w:tc>
          <w:tcPr>
            <w:tcW w:w="3685" w:type="dxa"/>
            <w:vAlign w:val="center"/>
          </w:tcPr>
          <w:p w:rsidR="00636FC0" w:rsidRPr="00636FC0" w:rsidRDefault="00636FC0" w:rsidP="00636FC0">
            <w:pPr>
              <w:ind w:right="255"/>
              <w:jc w:val="center"/>
              <w:rPr>
                <w:color w:val="C00000"/>
                <w:sz w:val="22"/>
                <w:szCs w:val="22"/>
              </w:rPr>
            </w:pPr>
            <w:r w:rsidRPr="00636FC0">
              <w:rPr>
                <w:sz w:val="22"/>
                <w:szCs w:val="22"/>
              </w:rPr>
              <w:t>Ул. Большая Садовая – ул. 8 Марта</w:t>
            </w:r>
          </w:p>
        </w:tc>
        <w:tc>
          <w:tcPr>
            <w:tcW w:w="1701" w:type="dxa"/>
            <w:vAlign w:val="center"/>
          </w:tcPr>
          <w:p w:rsidR="00636FC0" w:rsidRPr="00636FC0" w:rsidRDefault="00636FC0" w:rsidP="00636FC0">
            <w:pPr>
              <w:ind w:right="255"/>
              <w:jc w:val="center"/>
              <w:rPr>
                <w:color w:val="C00000"/>
                <w:sz w:val="22"/>
                <w:szCs w:val="22"/>
              </w:rPr>
            </w:pPr>
            <w:r w:rsidRPr="00636FC0">
              <w:rPr>
                <w:sz w:val="22"/>
                <w:szCs w:val="22"/>
              </w:rPr>
              <w:t>1-2-3</w:t>
            </w:r>
          </w:p>
        </w:tc>
        <w:tc>
          <w:tcPr>
            <w:tcW w:w="4111" w:type="dxa"/>
            <w:vAlign w:val="center"/>
          </w:tcPr>
          <w:p w:rsidR="00636FC0" w:rsidRPr="00636FC0" w:rsidRDefault="00636FC0" w:rsidP="00636FC0">
            <w:pPr>
              <w:ind w:right="-108"/>
              <w:jc w:val="center"/>
              <w:rPr>
                <w:sz w:val="22"/>
                <w:szCs w:val="22"/>
              </w:rPr>
            </w:pPr>
            <w:r w:rsidRPr="00636FC0">
              <w:rPr>
                <w:sz w:val="22"/>
                <w:szCs w:val="22"/>
              </w:rPr>
              <w:t>21+8+20+8+12+8=77</w:t>
            </w:r>
          </w:p>
        </w:tc>
      </w:tr>
      <w:tr w:rsidR="00636FC0" w:rsidRPr="000831C0" w:rsidTr="0066411B">
        <w:tc>
          <w:tcPr>
            <w:tcW w:w="568" w:type="dxa"/>
            <w:vAlign w:val="center"/>
          </w:tcPr>
          <w:p w:rsidR="00636FC0" w:rsidRPr="00636FC0" w:rsidRDefault="00636FC0" w:rsidP="00636FC0">
            <w:pPr>
              <w:tabs>
                <w:tab w:val="left" w:pos="63"/>
              </w:tabs>
              <w:ind w:right="33"/>
              <w:jc w:val="center"/>
              <w:rPr>
                <w:sz w:val="22"/>
                <w:szCs w:val="22"/>
              </w:rPr>
            </w:pPr>
            <w:r w:rsidRPr="00636FC0">
              <w:rPr>
                <w:sz w:val="22"/>
                <w:szCs w:val="22"/>
              </w:rPr>
              <w:t>6</w:t>
            </w:r>
          </w:p>
        </w:tc>
        <w:tc>
          <w:tcPr>
            <w:tcW w:w="3685" w:type="dxa"/>
            <w:vAlign w:val="center"/>
          </w:tcPr>
          <w:p w:rsidR="00636FC0" w:rsidRPr="00636FC0" w:rsidRDefault="00636FC0" w:rsidP="00636FC0">
            <w:pPr>
              <w:ind w:right="255"/>
              <w:jc w:val="center"/>
              <w:rPr>
                <w:sz w:val="22"/>
                <w:szCs w:val="22"/>
              </w:rPr>
            </w:pPr>
            <w:r w:rsidRPr="00636FC0">
              <w:rPr>
                <w:sz w:val="22"/>
                <w:szCs w:val="22"/>
              </w:rPr>
              <w:t>Ул. 8 Марта  –Ул. 2-я Северная</w:t>
            </w:r>
          </w:p>
        </w:tc>
        <w:tc>
          <w:tcPr>
            <w:tcW w:w="1701" w:type="dxa"/>
            <w:vAlign w:val="center"/>
          </w:tcPr>
          <w:p w:rsidR="00636FC0" w:rsidRPr="00636FC0" w:rsidRDefault="00636FC0" w:rsidP="00636FC0">
            <w:pPr>
              <w:ind w:right="255"/>
              <w:jc w:val="center"/>
              <w:rPr>
                <w:bCs/>
                <w:color w:val="C00000"/>
                <w:sz w:val="22"/>
                <w:szCs w:val="22"/>
              </w:rPr>
            </w:pPr>
            <w:r w:rsidRPr="00636FC0">
              <w:rPr>
                <w:bCs/>
                <w:sz w:val="22"/>
                <w:szCs w:val="22"/>
              </w:rPr>
              <w:t>1-2-3</w:t>
            </w:r>
          </w:p>
        </w:tc>
        <w:tc>
          <w:tcPr>
            <w:tcW w:w="4111" w:type="dxa"/>
            <w:vAlign w:val="center"/>
          </w:tcPr>
          <w:p w:rsidR="00636FC0" w:rsidRPr="00636FC0" w:rsidRDefault="00636FC0" w:rsidP="00636FC0">
            <w:pPr>
              <w:ind w:right="-108"/>
              <w:jc w:val="center"/>
              <w:rPr>
                <w:bCs/>
                <w:color w:val="C00000"/>
                <w:sz w:val="22"/>
                <w:szCs w:val="22"/>
              </w:rPr>
            </w:pPr>
            <w:r w:rsidRPr="00636FC0">
              <w:rPr>
                <w:bCs/>
                <w:sz w:val="22"/>
                <w:szCs w:val="22"/>
              </w:rPr>
              <w:t>20+6+16+6+14+8=70</w:t>
            </w:r>
          </w:p>
        </w:tc>
      </w:tr>
      <w:tr w:rsidR="00636FC0" w:rsidRPr="000831C0" w:rsidTr="0066411B">
        <w:tc>
          <w:tcPr>
            <w:tcW w:w="568" w:type="dxa"/>
            <w:tcBorders>
              <w:top w:val="single" w:sz="4" w:space="0" w:color="auto"/>
              <w:left w:val="single" w:sz="4" w:space="0" w:color="auto"/>
              <w:bottom w:val="single" w:sz="4" w:space="0" w:color="auto"/>
            </w:tcBorders>
            <w:vAlign w:val="center"/>
          </w:tcPr>
          <w:p w:rsidR="00636FC0" w:rsidRPr="00636FC0" w:rsidRDefault="00636FC0" w:rsidP="00636FC0">
            <w:pPr>
              <w:tabs>
                <w:tab w:val="left" w:pos="63"/>
              </w:tabs>
              <w:ind w:right="33"/>
              <w:jc w:val="center"/>
              <w:rPr>
                <w:sz w:val="22"/>
                <w:szCs w:val="22"/>
              </w:rPr>
            </w:pPr>
            <w:r w:rsidRPr="00636FC0">
              <w:rPr>
                <w:sz w:val="22"/>
                <w:szCs w:val="22"/>
              </w:rPr>
              <w:t>7</w:t>
            </w:r>
          </w:p>
        </w:tc>
        <w:tc>
          <w:tcPr>
            <w:tcW w:w="3685" w:type="dxa"/>
            <w:tcBorders>
              <w:top w:val="single" w:sz="4" w:space="0" w:color="auto"/>
              <w:left w:val="single" w:sz="4" w:space="0" w:color="auto"/>
              <w:bottom w:val="single" w:sz="4" w:space="0" w:color="auto"/>
            </w:tcBorders>
            <w:vAlign w:val="center"/>
          </w:tcPr>
          <w:p w:rsidR="00636FC0" w:rsidRPr="00636FC0" w:rsidRDefault="00636FC0" w:rsidP="00636FC0">
            <w:pPr>
              <w:ind w:right="255"/>
              <w:jc w:val="center"/>
              <w:rPr>
                <w:color w:val="C00000"/>
                <w:sz w:val="22"/>
                <w:szCs w:val="22"/>
              </w:rPr>
            </w:pPr>
            <w:r w:rsidRPr="00636FC0">
              <w:rPr>
                <w:sz w:val="22"/>
                <w:szCs w:val="22"/>
              </w:rPr>
              <w:t>Ул. Интернациональная–  ул. 8 Марта</w:t>
            </w:r>
          </w:p>
        </w:tc>
        <w:tc>
          <w:tcPr>
            <w:tcW w:w="1701" w:type="dxa"/>
            <w:vAlign w:val="center"/>
          </w:tcPr>
          <w:p w:rsidR="00636FC0" w:rsidRPr="00636FC0" w:rsidRDefault="00636FC0" w:rsidP="00636FC0">
            <w:pPr>
              <w:ind w:right="255"/>
              <w:jc w:val="center"/>
              <w:rPr>
                <w:bCs/>
                <w:color w:val="C00000"/>
                <w:sz w:val="22"/>
                <w:szCs w:val="22"/>
              </w:rPr>
            </w:pPr>
            <w:r w:rsidRPr="00636FC0">
              <w:rPr>
                <w:bCs/>
                <w:sz w:val="22"/>
                <w:szCs w:val="22"/>
              </w:rPr>
              <w:t>1-2-3</w:t>
            </w:r>
          </w:p>
        </w:tc>
        <w:tc>
          <w:tcPr>
            <w:tcW w:w="4111" w:type="dxa"/>
            <w:vAlign w:val="center"/>
          </w:tcPr>
          <w:p w:rsidR="00636FC0" w:rsidRPr="00636FC0" w:rsidRDefault="00636FC0" w:rsidP="00636FC0">
            <w:pPr>
              <w:ind w:right="-108"/>
              <w:jc w:val="center"/>
              <w:rPr>
                <w:sz w:val="22"/>
                <w:szCs w:val="22"/>
              </w:rPr>
            </w:pPr>
            <w:r w:rsidRPr="00636FC0">
              <w:rPr>
                <w:sz w:val="22"/>
                <w:szCs w:val="22"/>
              </w:rPr>
              <w:t>14+8+20+8+12+8=70</w:t>
            </w:r>
          </w:p>
        </w:tc>
      </w:tr>
      <w:tr w:rsidR="00636FC0" w:rsidRPr="000831C0" w:rsidTr="0066411B">
        <w:tc>
          <w:tcPr>
            <w:tcW w:w="568" w:type="dxa"/>
            <w:tcBorders>
              <w:top w:val="single" w:sz="4" w:space="0" w:color="auto"/>
              <w:left w:val="single" w:sz="4" w:space="0" w:color="auto"/>
              <w:bottom w:val="single" w:sz="4" w:space="0" w:color="auto"/>
            </w:tcBorders>
            <w:vAlign w:val="center"/>
          </w:tcPr>
          <w:p w:rsidR="00636FC0" w:rsidRPr="00636FC0" w:rsidRDefault="00636FC0" w:rsidP="00636FC0">
            <w:pPr>
              <w:tabs>
                <w:tab w:val="left" w:pos="63"/>
              </w:tabs>
              <w:ind w:right="33"/>
              <w:jc w:val="center"/>
              <w:rPr>
                <w:sz w:val="22"/>
                <w:szCs w:val="22"/>
              </w:rPr>
            </w:pPr>
            <w:r w:rsidRPr="00636FC0">
              <w:rPr>
                <w:sz w:val="22"/>
                <w:szCs w:val="22"/>
              </w:rPr>
              <w:t>8</w:t>
            </w:r>
          </w:p>
        </w:tc>
        <w:tc>
          <w:tcPr>
            <w:tcW w:w="3685" w:type="dxa"/>
            <w:tcBorders>
              <w:top w:val="single" w:sz="4" w:space="0" w:color="auto"/>
              <w:left w:val="single" w:sz="4" w:space="0" w:color="auto"/>
              <w:bottom w:val="single" w:sz="4" w:space="0" w:color="auto"/>
            </w:tcBorders>
            <w:vAlign w:val="center"/>
          </w:tcPr>
          <w:p w:rsidR="00636FC0" w:rsidRPr="00636FC0" w:rsidRDefault="00636FC0" w:rsidP="00636FC0">
            <w:pPr>
              <w:ind w:right="255"/>
              <w:jc w:val="center"/>
              <w:rPr>
                <w:sz w:val="22"/>
                <w:szCs w:val="22"/>
              </w:rPr>
            </w:pPr>
            <w:r w:rsidRPr="00636FC0">
              <w:rPr>
                <w:sz w:val="22"/>
                <w:szCs w:val="22"/>
              </w:rPr>
              <w:t>Ул. Карла Маркса – ул. Шаронова</w:t>
            </w:r>
          </w:p>
        </w:tc>
        <w:tc>
          <w:tcPr>
            <w:tcW w:w="1701" w:type="dxa"/>
            <w:vAlign w:val="center"/>
          </w:tcPr>
          <w:p w:rsidR="00636FC0" w:rsidRPr="00636FC0" w:rsidRDefault="00636FC0" w:rsidP="00636FC0">
            <w:pPr>
              <w:ind w:right="255"/>
              <w:jc w:val="center"/>
              <w:rPr>
                <w:bCs/>
                <w:color w:val="C00000"/>
                <w:sz w:val="22"/>
                <w:szCs w:val="22"/>
              </w:rPr>
            </w:pPr>
            <w:r w:rsidRPr="00636FC0">
              <w:rPr>
                <w:bCs/>
                <w:sz w:val="22"/>
                <w:szCs w:val="22"/>
              </w:rPr>
              <w:t>1-2-3</w:t>
            </w:r>
          </w:p>
        </w:tc>
        <w:tc>
          <w:tcPr>
            <w:tcW w:w="4111" w:type="dxa"/>
            <w:vAlign w:val="center"/>
          </w:tcPr>
          <w:p w:rsidR="00636FC0" w:rsidRPr="00636FC0" w:rsidRDefault="00636FC0" w:rsidP="00636FC0">
            <w:pPr>
              <w:ind w:right="-108"/>
              <w:jc w:val="center"/>
              <w:rPr>
                <w:sz w:val="22"/>
                <w:szCs w:val="22"/>
              </w:rPr>
            </w:pPr>
            <w:r w:rsidRPr="00636FC0">
              <w:rPr>
                <w:sz w:val="22"/>
                <w:szCs w:val="22"/>
              </w:rPr>
              <w:t>27+8+14+8+16+8=81</w:t>
            </w:r>
          </w:p>
        </w:tc>
      </w:tr>
      <w:tr w:rsidR="00636FC0" w:rsidRPr="000831C0" w:rsidTr="0066411B">
        <w:tc>
          <w:tcPr>
            <w:tcW w:w="568" w:type="dxa"/>
            <w:tcBorders>
              <w:top w:val="single" w:sz="4" w:space="0" w:color="auto"/>
              <w:left w:val="single" w:sz="4" w:space="0" w:color="auto"/>
              <w:bottom w:val="single" w:sz="4" w:space="0" w:color="auto"/>
            </w:tcBorders>
            <w:vAlign w:val="center"/>
          </w:tcPr>
          <w:p w:rsidR="00636FC0" w:rsidRPr="00636FC0" w:rsidRDefault="00636FC0" w:rsidP="00636FC0">
            <w:pPr>
              <w:tabs>
                <w:tab w:val="left" w:pos="63"/>
              </w:tabs>
              <w:ind w:right="33"/>
              <w:jc w:val="center"/>
              <w:rPr>
                <w:sz w:val="22"/>
                <w:szCs w:val="22"/>
              </w:rPr>
            </w:pPr>
            <w:r w:rsidRPr="00636FC0">
              <w:rPr>
                <w:sz w:val="22"/>
                <w:szCs w:val="22"/>
              </w:rPr>
              <w:t>9</w:t>
            </w:r>
          </w:p>
        </w:tc>
        <w:tc>
          <w:tcPr>
            <w:tcW w:w="3685" w:type="dxa"/>
            <w:tcBorders>
              <w:top w:val="single" w:sz="4" w:space="0" w:color="auto"/>
              <w:left w:val="single" w:sz="4" w:space="0" w:color="auto"/>
              <w:bottom w:val="single" w:sz="4" w:space="0" w:color="auto"/>
            </w:tcBorders>
            <w:vAlign w:val="center"/>
          </w:tcPr>
          <w:p w:rsidR="00636FC0" w:rsidRPr="00636FC0" w:rsidRDefault="00636FC0" w:rsidP="00636FC0">
            <w:pPr>
              <w:ind w:right="255"/>
              <w:jc w:val="center"/>
              <w:rPr>
                <w:color w:val="C00000"/>
                <w:sz w:val="22"/>
                <w:szCs w:val="22"/>
              </w:rPr>
            </w:pPr>
            <w:r w:rsidRPr="00636FC0">
              <w:rPr>
                <w:sz w:val="22"/>
                <w:szCs w:val="22"/>
              </w:rPr>
              <w:t>Ул. Карла Маркса – ул. Рокосовского</w:t>
            </w:r>
          </w:p>
        </w:tc>
        <w:tc>
          <w:tcPr>
            <w:tcW w:w="1701" w:type="dxa"/>
            <w:vAlign w:val="center"/>
          </w:tcPr>
          <w:p w:rsidR="00636FC0" w:rsidRPr="00636FC0" w:rsidRDefault="00636FC0" w:rsidP="00636FC0">
            <w:pPr>
              <w:ind w:right="255"/>
              <w:jc w:val="center"/>
              <w:rPr>
                <w:bCs/>
                <w:color w:val="C00000"/>
                <w:sz w:val="22"/>
                <w:szCs w:val="22"/>
              </w:rPr>
            </w:pPr>
            <w:r w:rsidRPr="00636FC0">
              <w:rPr>
                <w:bCs/>
                <w:sz w:val="22"/>
                <w:szCs w:val="22"/>
              </w:rPr>
              <w:t>1-2-3</w:t>
            </w:r>
          </w:p>
        </w:tc>
        <w:tc>
          <w:tcPr>
            <w:tcW w:w="4111" w:type="dxa"/>
            <w:vAlign w:val="center"/>
          </w:tcPr>
          <w:p w:rsidR="00636FC0" w:rsidRPr="00636FC0" w:rsidRDefault="00636FC0" w:rsidP="00636FC0">
            <w:pPr>
              <w:ind w:right="-108"/>
              <w:jc w:val="center"/>
              <w:rPr>
                <w:bCs/>
                <w:sz w:val="22"/>
                <w:szCs w:val="22"/>
              </w:rPr>
            </w:pPr>
            <w:r w:rsidRPr="00636FC0">
              <w:rPr>
                <w:bCs/>
                <w:sz w:val="22"/>
                <w:szCs w:val="22"/>
              </w:rPr>
              <w:t>20+6+14+6+15+6=67</w:t>
            </w:r>
          </w:p>
        </w:tc>
      </w:tr>
      <w:tr w:rsidR="00636FC0" w:rsidRPr="000831C0" w:rsidTr="0066411B">
        <w:tc>
          <w:tcPr>
            <w:tcW w:w="568" w:type="dxa"/>
            <w:tcBorders>
              <w:top w:val="single" w:sz="4" w:space="0" w:color="auto"/>
              <w:left w:val="single" w:sz="4" w:space="0" w:color="auto"/>
              <w:bottom w:val="single" w:sz="4" w:space="0" w:color="auto"/>
            </w:tcBorders>
            <w:vAlign w:val="center"/>
          </w:tcPr>
          <w:p w:rsidR="00636FC0" w:rsidRPr="00636FC0" w:rsidRDefault="00636FC0" w:rsidP="00636FC0">
            <w:pPr>
              <w:tabs>
                <w:tab w:val="left" w:pos="63"/>
              </w:tabs>
              <w:ind w:right="33"/>
              <w:jc w:val="center"/>
              <w:rPr>
                <w:sz w:val="22"/>
                <w:szCs w:val="22"/>
              </w:rPr>
            </w:pPr>
            <w:r w:rsidRPr="00636FC0">
              <w:rPr>
                <w:sz w:val="22"/>
                <w:szCs w:val="22"/>
              </w:rPr>
              <w:t>10</w:t>
            </w:r>
          </w:p>
        </w:tc>
        <w:tc>
          <w:tcPr>
            <w:tcW w:w="3685" w:type="dxa"/>
            <w:tcBorders>
              <w:top w:val="single" w:sz="4" w:space="0" w:color="auto"/>
              <w:left w:val="single" w:sz="4" w:space="0" w:color="auto"/>
              <w:bottom w:val="single" w:sz="4" w:space="0" w:color="auto"/>
            </w:tcBorders>
            <w:vAlign w:val="center"/>
          </w:tcPr>
          <w:p w:rsidR="00636FC0" w:rsidRPr="00636FC0" w:rsidRDefault="00636FC0" w:rsidP="00636FC0">
            <w:pPr>
              <w:ind w:right="255"/>
              <w:jc w:val="center"/>
              <w:rPr>
                <w:color w:val="C00000"/>
                <w:sz w:val="22"/>
                <w:szCs w:val="22"/>
              </w:rPr>
            </w:pPr>
            <w:r w:rsidRPr="00636FC0">
              <w:rPr>
                <w:sz w:val="22"/>
                <w:szCs w:val="22"/>
              </w:rPr>
              <w:t>Ул. Карла Маркса</w:t>
            </w:r>
            <w:r w:rsidRPr="00636FC0">
              <w:rPr>
                <w:color w:val="C00000"/>
                <w:sz w:val="22"/>
                <w:szCs w:val="22"/>
              </w:rPr>
              <w:t xml:space="preserve">– </w:t>
            </w:r>
            <w:r w:rsidRPr="00636FC0">
              <w:rPr>
                <w:sz w:val="22"/>
                <w:szCs w:val="22"/>
              </w:rPr>
              <w:t xml:space="preserve"> ул. Артиллерийская</w:t>
            </w:r>
          </w:p>
        </w:tc>
        <w:tc>
          <w:tcPr>
            <w:tcW w:w="1701" w:type="dxa"/>
            <w:vAlign w:val="center"/>
          </w:tcPr>
          <w:p w:rsidR="00636FC0" w:rsidRPr="00636FC0" w:rsidRDefault="00636FC0" w:rsidP="00636FC0">
            <w:pPr>
              <w:ind w:right="255"/>
              <w:jc w:val="center"/>
              <w:rPr>
                <w:bCs/>
                <w:color w:val="C00000"/>
                <w:sz w:val="22"/>
                <w:szCs w:val="22"/>
              </w:rPr>
            </w:pPr>
            <w:r w:rsidRPr="00636FC0">
              <w:rPr>
                <w:bCs/>
                <w:sz w:val="22"/>
                <w:szCs w:val="22"/>
              </w:rPr>
              <w:t>1-2-3</w:t>
            </w:r>
          </w:p>
        </w:tc>
        <w:tc>
          <w:tcPr>
            <w:tcW w:w="4111" w:type="dxa"/>
            <w:vAlign w:val="center"/>
          </w:tcPr>
          <w:p w:rsidR="00636FC0" w:rsidRPr="00636FC0" w:rsidRDefault="00636FC0" w:rsidP="00636FC0">
            <w:pPr>
              <w:ind w:right="-108"/>
              <w:jc w:val="center"/>
              <w:rPr>
                <w:sz w:val="22"/>
                <w:szCs w:val="22"/>
              </w:rPr>
            </w:pPr>
            <w:r w:rsidRPr="00636FC0">
              <w:rPr>
                <w:sz w:val="22"/>
                <w:szCs w:val="22"/>
              </w:rPr>
              <w:t>42+6+6+6+22+6+6+6+20+6=126</w:t>
            </w:r>
          </w:p>
        </w:tc>
      </w:tr>
      <w:tr w:rsidR="00636FC0" w:rsidRPr="000831C0" w:rsidTr="0066411B">
        <w:tc>
          <w:tcPr>
            <w:tcW w:w="568" w:type="dxa"/>
            <w:tcBorders>
              <w:top w:val="single" w:sz="4" w:space="0" w:color="auto"/>
              <w:left w:val="single" w:sz="4" w:space="0" w:color="auto"/>
              <w:bottom w:val="single" w:sz="4" w:space="0" w:color="auto"/>
            </w:tcBorders>
            <w:vAlign w:val="center"/>
          </w:tcPr>
          <w:p w:rsidR="00636FC0" w:rsidRPr="00636FC0" w:rsidRDefault="00636FC0" w:rsidP="00636FC0">
            <w:pPr>
              <w:tabs>
                <w:tab w:val="left" w:pos="63"/>
              </w:tabs>
              <w:ind w:right="33"/>
              <w:jc w:val="center"/>
              <w:rPr>
                <w:sz w:val="22"/>
                <w:szCs w:val="22"/>
              </w:rPr>
            </w:pPr>
            <w:r w:rsidRPr="00636FC0">
              <w:rPr>
                <w:sz w:val="22"/>
                <w:szCs w:val="22"/>
              </w:rPr>
              <w:t>11</w:t>
            </w:r>
          </w:p>
        </w:tc>
        <w:tc>
          <w:tcPr>
            <w:tcW w:w="3685" w:type="dxa"/>
            <w:tcBorders>
              <w:top w:val="single" w:sz="4" w:space="0" w:color="auto"/>
              <w:left w:val="single" w:sz="4" w:space="0" w:color="auto"/>
              <w:bottom w:val="single" w:sz="4" w:space="0" w:color="auto"/>
            </w:tcBorders>
            <w:vAlign w:val="center"/>
          </w:tcPr>
          <w:p w:rsidR="00636FC0" w:rsidRPr="00636FC0" w:rsidRDefault="00636FC0" w:rsidP="00636FC0">
            <w:pPr>
              <w:ind w:right="255"/>
              <w:jc w:val="center"/>
              <w:rPr>
                <w:color w:val="C00000"/>
                <w:sz w:val="22"/>
                <w:szCs w:val="22"/>
              </w:rPr>
            </w:pPr>
            <w:r w:rsidRPr="00636FC0">
              <w:rPr>
                <w:sz w:val="22"/>
                <w:szCs w:val="22"/>
              </w:rPr>
              <w:t>Ул. Карла Маркса– ул. Суворова</w:t>
            </w:r>
          </w:p>
        </w:tc>
        <w:tc>
          <w:tcPr>
            <w:tcW w:w="1701" w:type="dxa"/>
            <w:tcBorders>
              <w:bottom w:val="single" w:sz="4" w:space="0" w:color="auto"/>
            </w:tcBorders>
            <w:vAlign w:val="center"/>
          </w:tcPr>
          <w:p w:rsidR="00636FC0" w:rsidRPr="00636FC0" w:rsidRDefault="00636FC0" w:rsidP="00636FC0">
            <w:pPr>
              <w:ind w:right="255"/>
              <w:jc w:val="center"/>
              <w:rPr>
                <w:bCs/>
                <w:sz w:val="22"/>
                <w:szCs w:val="22"/>
              </w:rPr>
            </w:pPr>
            <w:r w:rsidRPr="00636FC0">
              <w:rPr>
                <w:bCs/>
                <w:sz w:val="22"/>
                <w:szCs w:val="22"/>
              </w:rPr>
              <w:t>1-2-3</w:t>
            </w:r>
          </w:p>
        </w:tc>
        <w:tc>
          <w:tcPr>
            <w:tcW w:w="4111" w:type="dxa"/>
            <w:tcBorders>
              <w:bottom w:val="single" w:sz="4" w:space="0" w:color="auto"/>
            </w:tcBorders>
            <w:vAlign w:val="center"/>
          </w:tcPr>
          <w:p w:rsidR="00636FC0" w:rsidRPr="00636FC0" w:rsidRDefault="00636FC0" w:rsidP="00636FC0">
            <w:pPr>
              <w:ind w:right="-108"/>
              <w:jc w:val="center"/>
              <w:rPr>
                <w:bCs/>
                <w:sz w:val="22"/>
                <w:szCs w:val="22"/>
              </w:rPr>
            </w:pPr>
            <w:r w:rsidRPr="00636FC0">
              <w:rPr>
                <w:bCs/>
                <w:sz w:val="22"/>
                <w:szCs w:val="22"/>
              </w:rPr>
              <w:t>22+8+14+8+15+7=74</w:t>
            </w:r>
          </w:p>
        </w:tc>
      </w:tr>
      <w:tr w:rsidR="00636FC0" w:rsidRPr="000831C0" w:rsidTr="0066411B">
        <w:tc>
          <w:tcPr>
            <w:tcW w:w="568" w:type="dxa"/>
            <w:tcBorders>
              <w:top w:val="single" w:sz="4" w:space="0" w:color="auto"/>
              <w:left w:val="single" w:sz="4" w:space="0" w:color="auto"/>
              <w:bottom w:val="single" w:sz="4" w:space="0" w:color="auto"/>
            </w:tcBorders>
            <w:vAlign w:val="center"/>
          </w:tcPr>
          <w:p w:rsidR="00636FC0" w:rsidRPr="00636FC0" w:rsidRDefault="00636FC0" w:rsidP="00636FC0">
            <w:pPr>
              <w:tabs>
                <w:tab w:val="left" w:pos="63"/>
              </w:tabs>
              <w:ind w:right="33"/>
              <w:jc w:val="center"/>
              <w:rPr>
                <w:sz w:val="22"/>
                <w:szCs w:val="22"/>
              </w:rPr>
            </w:pPr>
            <w:r w:rsidRPr="00636FC0">
              <w:rPr>
                <w:sz w:val="22"/>
                <w:szCs w:val="22"/>
              </w:rPr>
              <w:t>12</w:t>
            </w:r>
          </w:p>
        </w:tc>
        <w:tc>
          <w:tcPr>
            <w:tcW w:w="3685" w:type="dxa"/>
            <w:tcBorders>
              <w:top w:val="single" w:sz="4" w:space="0" w:color="auto"/>
              <w:left w:val="single" w:sz="4" w:space="0" w:color="auto"/>
              <w:bottom w:val="single" w:sz="4" w:space="0" w:color="auto"/>
            </w:tcBorders>
            <w:vAlign w:val="center"/>
          </w:tcPr>
          <w:p w:rsidR="00636FC0" w:rsidRPr="00636FC0" w:rsidRDefault="00636FC0" w:rsidP="00636FC0">
            <w:pPr>
              <w:ind w:right="255"/>
              <w:jc w:val="center"/>
              <w:rPr>
                <w:color w:val="C00000"/>
                <w:sz w:val="22"/>
                <w:szCs w:val="22"/>
              </w:rPr>
            </w:pPr>
            <w:r w:rsidRPr="00636FC0">
              <w:rPr>
                <w:sz w:val="22"/>
                <w:szCs w:val="22"/>
              </w:rPr>
              <w:t>Ул. Карла Маркса –Школа №1</w:t>
            </w:r>
          </w:p>
        </w:tc>
        <w:tc>
          <w:tcPr>
            <w:tcW w:w="1701" w:type="dxa"/>
            <w:shd w:val="clear" w:color="auto" w:fill="auto"/>
            <w:vAlign w:val="center"/>
          </w:tcPr>
          <w:p w:rsidR="00636FC0" w:rsidRPr="00636FC0" w:rsidRDefault="00636FC0" w:rsidP="00636FC0">
            <w:pPr>
              <w:ind w:right="255"/>
              <w:jc w:val="center"/>
              <w:rPr>
                <w:bCs/>
                <w:color w:val="C00000"/>
                <w:sz w:val="22"/>
                <w:szCs w:val="22"/>
              </w:rPr>
            </w:pPr>
            <w:r w:rsidRPr="00636FC0">
              <w:rPr>
                <w:bCs/>
                <w:sz w:val="22"/>
                <w:szCs w:val="22"/>
              </w:rPr>
              <w:t>1-2</w:t>
            </w:r>
          </w:p>
        </w:tc>
        <w:tc>
          <w:tcPr>
            <w:tcW w:w="4111" w:type="dxa"/>
            <w:shd w:val="clear" w:color="auto" w:fill="auto"/>
            <w:vAlign w:val="center"/>
          </w:tcPr>
          <w:p w:rsidR="00636FC0" w:rsidRPr="00636FC0" w:rsidRDefault="00636FC0" w:rsidP="00636FC0">
            <w:pPr>
              <w:ind w:right="-108"/>
              <w:jc w:val="center"/>
              <w:rPr>
                <w:bCs/>
                <w:sz w:val="22"/>
                <w:szCs w:val="22"/>
              </w:rPr>
            </w:pPr>
            <w:r w:rsidRPr="00636FC0">
              <w:rPr>
                <w:bCs/>
                <w:sz w:val="22"/>
                <w:szCs w:val="22"/>
              </w:rPr>
              <w:t>30+6+15+6=57</w:t>
            </w:r>
          </w:p>
        </w:tc>
      </w:tr>
      <w:tr w:rsidR="00636FC0" w:rsidRPr="000831C0" w:rsidTr="0066411B">
        <w:tc>
          <w:tcPr>
            <w:tcW w:w="568" w:type="dxa"/>
            <w:tcBorders>
              <w:top w:val="single" w:sz="4" w:space="0" w:color="auto"/>
              <w:left w:val="single" w:sz="4" w:space="0" w:color="auto"/>
              <w:bottom w:val="single" w:sz="4" w:space="0" w:color="auto"/>
            </w:tcBorders>
            <w:vAlign w:val="center"/>
          </w:tcPr>
          <w:p w:rsidR="00636FC0" w:rsidRPr="00636FC0" w:rsidRDefault="00636FC0" w:rsidP="00636FC0">
            <w:pPr>
              <w:tabs>
                <w:tab w:val="left" w:pos="63"/>
              </w:tabs>
              <w:ind w:right="33"/>
              <w:jc w:val="center"/>
              <w:rPr>
                <w:sz w:val="22"/>
                <w:szCs w:val="22"/>
              </w:rPr>
            </w:pPr>
            <w:r w:rsidRPr="00636FC0">
              <w:rPr>
                <w:sz w:val="22"/>
                <w:szCs w:val="22"/>
              </w:rPr>
              <w:t>13</w:t>
            </w:r>
          </w:p>
        </w:tc>
        <w:tc>
          <w:tcPr>
            <w:tcW w:w="3685" w:type="dxa"/>
            <w:tcBorders>
              <w:top w:val="single" w:sz="4" w:space="0" w:color="auto"/>
              <w:left w:val="single" w:sz="4" w:space="0" w:color="auto"/>
              <w:bottom w:val="single" w:sz="4" w:space="0" w:color="auto"/>
            </w:tcBorders>
            <w:vAlign w:val="center"/>
          </w:tcPr>
          <w:p w:rsidR="00636FC0" w:rsidRPr="00636FC0" w:rsidRDefault="00636FC0" w:rsidP="00636FC0">
            <w:pPr>
              <w:ind w:right="255"/>
              <w:jc w:val="center"/>
              <w:rPr>
                <w:color w:val="C00000"/>
                <w:sz w:val="22"/>
                <w:szCs w:val="22"/>
              </w:rPr>
            </w:pPr>
            <w:r w:rsidRPr="00636FC0">
              <w:rPr>
                <w:sz w:val="22"/>
                <w:szCs w:val="22"/>
              </w:rPr>
              <w:t>Ул. Карла Маркса</w:t>
            </w:r>
            <w:r w:rsidRPr="00636FC0">
              <w:rPr>
                <w:color w:val="C00000"/>
                <w:sz w:val="22"/>
                <w:szCs w:val="22"/>
              </w:rPr>
              <w:t xml:space="preserve"> –</w:t>
            </w:r>
            <w:r w:rsidRPr="00636FC0">
              <w:rPr>
                <w:sz w:val="22"/>
                <w:szCs w:val="22"/>
              </w:rPr>
              <w:t>ул. Ленина</w:t>
            </w:r>
          </w:p>
        </w:tc>
        <w:tc>
          <w:tcPr>
            <w:tcW w:w="1701" w:type="dxa"/>
            <w:vAlign w:val="center"/>
          </w:tcPr>
          <w:p w:rsidR="00636FC0" w:rsidRPr="00636FC0" w:rsidRDefault="00636FC0" w:rsidP="00636FC0">
            <w:pPr>
              <w:ind w:right="255"/>
              <w:jc w:val="center"/>
              <w:rPr>
                <w:bCs/>
                <w:color w:val="C00000"/>
                <w:sz w:val="22"/>
                <w:szCs w:val="22"/>
              </w:rPr>
            </w:pPr>
            <w:r w:rsidRPr="00636FC0">
              <w:rPr>
                <w:bCs/>
                <w:sz w:val="22"/>
                <w:szCs w:val="22"/>
              </w:rPr>
              <w:t>1-2-3</w:t>
            </w:r>
          </w:p>
        </w:tc>
        <w:tc>
          <w:tcPr>
            <w:tcW w:w="4111" w:type="dxa"/>
            <w:vAlign w:val="center"/>
          </w:tcPr>
          <w:p w:rsidR="00636FC0" w:rsidRPr="00636FC0" w:rsidRDefault="00636FC0" w:rsidP="00636FC0">
            <w:pPr>
              <w:ind w:right="-108"/>
              <w:jc w:val="center"/>
              <w:rPr>
                <w:bCs/>
                <w:color w:val="C00000"/>
                <w:sz w:val="22"/>
                <w:szCs w:val="22"/>
              </w:rPr>
            </w:pPr>
            <w:r w:rsidRPr="00636FC0">
              <w:rPr>
                <w:bCs/>
                <w:sz w:val="22"/>
                <w:szCs w:val="22"/>
              </w:rPr>
              <w:t>37+10+20+8+28+8=111</w:t>
            </w:r>
          </w:p>
        </w:tc>
      </w:tr>
      <w:tr w:rsidR="00636FC0" w:rsidRPr="000831C0" w:rsidTr="0066411B">
        <w:tc>
          <w:tcPr>
            <w:tcW w:w="568" w:type="dxa"/>
            <w:tcBorders>
              <w:top w:val="single" w:sz="4" w:space="0" w:color="auto"/>
              <w:left w:val="single" w:sz="4" w:space="0" w:color="auto"/>
              <w:bottom w:val="single" w:sz="4" w:space="0" w:color="auto"/>
            </w:tcBorders>
            <w:vAlign w:val="center"/>
          </w:tcPr>
          <w:p w:rsidR="00636FC0" w:rsidRPr="00636FC0" w:rsidRDefault="00636FC0" w:rsidP="00636FC0">
            <w:pPr>
              <w:tabs>
                <w:tab w:val="left" w:pos="63"/>
              </w:tabs>
              <w:ind w:right="33"/>
              <w:jc w:val="center"/>
              <w:rPr>
                <w:sz w:val="22"/>
                <w:szCs w:val="22"/>
              </w:rPr>
            </w:pPr>
            <w:r w:rsidRPr="00636FC0">
              <w:rPr>
                <w:sz w:val="22"/>
                <w:szCs w:val="22"/>
              </w:rPr>
              <w:t>14</w:t>
            </w:r>
          </w:p>
        </w:tc>
        <w:tc>
          <w:tcPr>
            <w:tcW w:w="3685" w:type="dxa"/>
            <w:tcBorders>
              <w:top w:val="single" w:sz="4" w:space="0" w:color="auto"/>
              <w:left w:val="single" w:sz="4" w:space="0" w:color="auto"/>
              <w:bottom w:val="single" w:sz="4" w:space="0" w:color="auto"/>
            </w:tcBorders>
            <w:vAlign w:val="center"/>
          </w:tcPr>
          <w:p w:rsidR="00636FC0" w:rsidRPr="00636FC0" w:rsidRDefault="00636FC0" w:rsidP="00636FC0">
            <w:pPr>
              <w:ind w:right="255"/>
              <w:jc w:val="center"/>
              <w:rPr>
                <w:color w:val="C00000"/>
                <w:sz w:val="22"/>
                <w:szCs w:val="22"/>
              </w:rPr>
            </w:pPr>
            <w:r w:rsidRPr="00636FC0">
              <w:rPr>
                <w:sz w:val="22"/>
                <w:szCs w:val="22"/>
              </w:rPr>
              <w:t>Ул. Большая Садовая – ул. Ленина</w:t>
            </w:r>
          </w:p>
        </w:tc>
        <w:tc>
          <w:tcPr>
            <w:tcW w:w="1701" w:type="dxa"/>
            <w:vAlign w:val="center"/>
          </w:tcPr>
          <w:p w:rsidR="00636FC0" w:rsidRPr="00636FC0" w:rsidRDefault="00636FC0" w:rsidP="00636FC0">
            <w:pPr>
              <w:ind w:right="255"/>
              <w:jc w:val="center"/>
              <w:rPr>
                <w:bCs/>
                <w:color w:val="C00000"/>
                <w:sz w:val="22"/>
                <w:szCs w:val="22"/>
              </w:rPr>
            </w:pPr>
            <w:r w:rsidRPr="00636FC0">
              <w:rPr>
                <w:bCs/>
                <w:sz w:val="22"/>
                <w:szCs w:val="22"/>
              </w:rPr>
              <w:t>1-2-3-4</w:t>
            </w:r>
          </w:p>
        </w:tc>
        <w:tc>
          <w:tcPr>
            <w:tcW w:w="4111" w:type="dxa"/>
            <w:vAlign w:val="center"/>
          </w:tcPr>
          <w:p w:rsidR="00636FC0" w:rsidRPr="00636FC0" w:rsidRDefault="00636FC0" w:rsidP="00636FC0">
            <w:pPr>
              <w:ind w:right="-108"/>
              <w:jc w:val="center"/>
              <w:rPr>
                <w:bCs/>
                <w:color w:val="C00000"/>
                <w:sz w:val="22"/>
                <w:szCs w:val="22"/>
              </w:rPr>
            </w:pPr>
            <w:r w:rsidRPr="00636FC0">
              <w:rPr>
                <w:bCs/>
                <w:sz w:val="22"/>
                <w:szCs w:val="22"/>
              </w:rPr>
              <w:t>48+8+25+6+32+8+14+8=149</w:t>
            </w:r>
          </w:p>
        </w:tc>
      </w:tr>
      <w:tr w:rsidR="00636FC0" w:rsidRPr="000831C0" w:rsidTr="0066411B">
        <w:tc>
          <w:tcPr>
            <w:tcW w:w="568" w:type="dxa"/>
            <w:tcBorders>
              <w:top w:val="single" w:sz="4" w:space="0" w:color="auto"/>
              <w:left w:val="single" w:sz="4" w:space="0" w:color="auto"/>
              <w:bottom w:val="single" w:sz="4" w:space="0" w:color="auto"/>
            </w:tcBorders>
            <w:vAlign w:val="center"/>
          </w:tcPr>
          <w:p w:rsidR="00636FC0" w:rsidRPr="00636FC0" w:rsidRDefault="00636FC0" w:rsidP="00636FC0">
            <w:pPr>
              <w:tabs>
                <w:tab w:val="left" w:pos="63"/>
              </w:tabs>
              <w:ind w:right="33"/>
              <w:jc w:val="center"/>
              <w:rPr>
                <w:sz w:val="22"/>
                <w:szCs w:val="22"/>
              </w:rPr>
            </w:pPr>
            <w:r w:rsidRPr="00636FC0">
              <w:rPr>
                <w:sz w:val="22"/>
                <w:szCs w:val="22"/>
              </w:rPr>
              <w:t>15</w:t>
            </w:r>
          </w:p>
        </w:tc>
        <w:tc>
          <w:tcPr>
            <w:tcW w:w="3685" w:type="dxa"/>
            <w:tcBorders>
              <w:top w:val="single" w:sz="4" w:space="0" w:color="auto"/>
              <w:left w:val="single" w:sz="4" w:space="0" w:color="auto"/>
              <w:bottom w:val="single" w:sz="4" w:space="0" w:color="auto"/>
            </w:tcBorders>
            <w:vAlign w:val="center"/>
          </w:tcPr>
          <w:p w:rsidR="00636FC0" w:rsidRPr="00636FC0" w:rsidRDefault="00636FC0" w:rsidP="00636FC0">
            <w:pPr>
              <w:ind w:right="255"/>
              <w:jc w:val="center"/>
              <w:rPr>
                <w:color w:val="C00000"/>
                <w:sz w:val="22"/>
                <w:szCs w:val="22"/>
              </w:rPr>
            </w:pPr>
            <w:r w:rsidRPr="00636FC0">
              <w:rPr>
                <w:sz w:val="22"/>
                <w:szCs w:val="22"/>
              </w:rPr>
              <w:t>Ул. Ленина – ул. Советская</w:t>
            </w:r>
          </w:p>
        </w:tc>
        <w:tc>
          <w:tcPr>
            <w:tcW w:w="1701" w:type="dxa"/>
            <w:vAlign w:val="center"/>
          </w:tcPr>
          <w:p w:rsidR="00636FC0" w:rsidRPr="00636FC0" w:rsidRDefault="00636FC0" w:rsidP="00636FC0">
            <w:pPr>
              <w:ind w:right="255"/>
              <w:jc w:val="center"/>
              <w:rPr>
                <w:bCs/>
                <w:color w:val="C00000"/>
                <w:sz w:val="22"/>
                <w:szCs w:val="22"/>
              </w:rPr>
            </w:pPr>
            <w:r w:rsidRPr="00636FC0">
              <w:rPr>
                <w:bCs/>
                <w:sz w:val="22"/>
                <w:szCs w:val="22"/>
              </w:rPr>
              <w:t>1-2-3</w:t>
            </w:r>
          </w:p>
        </w:tc>
        <w:tc>
          <w:tcPr>
            <w:tcW w:w="4111" w:type="dxa"/>
            <w:vAlign w:val="center"/>
          </w:tcPr>
          <w:p w:rsidR="00636FC0" w:rsidRPr="00636FC0" w:rsidRDefault="00636FC0" w:rsidP="00636FC0">
            <w:pPr>
              <w:ind w:right="-108"/>
              <w:jc w:val="center"/>
              <w:rPr>
                <w:bCs/>
                <w:sz w:val="22"/>
                <w:szCs w:val="22"/>
              </w:rPr>
            </w:pPr>
            <w:r w:rsidRPr="00636FC0">
              <w:rPr>
                <w:bCs/>
                <w:sz w:val="22"/>
                <w:szCs w:val="22"/>
              </w:rPr>
              <w:t>11+10+17+10+15+9=72</w:t>
            </w:r>
          </w:p>
        </w:tc>
      </w:tr>
      <w:tr w:rsidR="00636FC0" w:rsidRPr="000831C0" w:rsidTr="0066411B">
        <w:tc>
          <w:tcPr>
            <w:tcW w:w="568" w:type="dxa"/>
            <w:tcBorders>
              <w:top w:val="single" w:sz="4" w:space="0" w:color="auto"/>
              <w:left w:val="single" w:sz="4" w:space="0" w:color="auto"/>
              <w:bottom w:val="single" w:sz="4" w:space="0" w:color="auto"/>
            </w:tcBorders>
            <w:vAlign w:val="center"/>
          </w:tcPr>
          <w:p w:rsidR="00636FC0" w:rsidRPr="00636FC0" w:rsidRDefault="00636FC0" w:rsidP="00636FC0">
            <w:pPr>
              <w:tabs>
                <w:tab w:val="left" w:pos="63"/>
              </w:tabs>
              <w:ind w:right="33"/>
              <w:jc w:val="center"/>
              <w:rPr>
                <w:sz w:val="22"/>
                <w:szCs w:val="22"/>
              </w:rPr>
            </w:pPr>
            <w:r w:rsidRPr="00636FC0">
              <w:rPr>
                <w:sz w:val="22"/>
                <w:szCs w:val="22"/>
              </w:rPr>
              <w:t>16</w:t>
            </w:r>
          </w:p>
        </w:tc>
        <w:tc>
          <w:tcPr>
            <w:tcW w:w="3685" w:type="dxa"/>
            <w:tcBorders>
              <w:top w:val="single" w:sz="4" w:space="0" w:color="auto"/>
              <w:left w:val="single" w:sz="4" w:space="0" w:color="auto"/>
              <w:bottom w:val="single" w:sz="4" w:space="0" w:color="auto"/>
            </w:tcBorders>
            <w:vAlign w:val="center"/>
          </w:tcPr>
          <w:p w:rsidR="00636FC0" w:rsidRPr="00636FC0" w:rsidRDefault="00636FC0" w:rsidP="00636FC0">
            <w:pPr>
              <w:ind w:right="255"/>
              <w:jc w:val="center"/>
              <w:rPr>
                <w:color w:val="C00000"/>
                <w:sz w:val="22"/>
                <w:szCs w:val="22"/>
              </w:rPr>
            </w:pPr>
            <w:r w:rsidRPr="00636FC0">
              <w:rPr>
                <w:sz w:val="22"/>
                <w:szCs w:val="22"/>
              </w:rPr>
              <w:t>Ул. Ленина – ул. Гагарина</w:t>
            </w:r>
          </w:p>
        </w:tc>
        <w:tc>
          <w:tcPr>
            <w:tcW w:w="1701" w:type="dxa"/>
            <w:vAlign w:val="center"/>
          </w:tcPr>
          <w:p w:rsidR="00636FC0" w:rsidRPr="00636FC0" w:rsidRDefault="00636FC0" w:rsidP="00636FC0">
            <w:pPr>
              <w:ind w:right="255"/>
              <w:jc w:val="center"/>
              <w:rPr>
                <w:bCs/>
                <w:color w:val="C00000"/>
                <w:sz w:val="22"/>
                <w:szCs w:val="22"/>
              </w:rPr>
            </w:pPr>
            <w:r w:rsidRPr="00636FC0">
              <w:rPr>
                <w:bCs/>
                <w:sz w:val="22"/>
                <w:szCs w:val="22"/>
              </w:rPr>
              <w:t>1-2-3</w:t>
            </w:r>
          </w:p>
        </w:tc>
        <w:tc>
          <w:tcPr>
            <w:tcW w:w="4111" w:type="dxa"/>
            <w:vAlign w:val="center"/>
          </w:tcPr>
          <w:p w:rsidR="00636FC0" w:rsidRPr="00636FC0" w:rsidRDefault="00636FC0" w:rsidP="00636FC0">
            <w:pPr>
              <w:ind w:right="-108"/>
              <w:jc w:val="center"/>
              <w:rPr>
                <w:bCs/>
                <w:color w:val="C00000"/>
                <w:sz w:val="22"/>
                <w:szCs w:val="22"/>
              </w:rPr>
            </w:pPr>
            <w:r w:rsidRPr="00636FC0">
              <w:rPr>
                <w:bCs/>
                <w:sz w:val="22"/>
                <w:szCs w:val="22"/>
              </w:rPr>
              <w:t>55+6+20+6+17+7=111</w:t>
            </w:r>
          </w:p>
        </w:tc>
      </w:tr>
      <w:tr w:rsidR="00636FC0" w:rsidRPr="000831C0" w:rsidTr="0066411B">
        <w:tc>
          <w:tcPr>
            <w:tcW w:w="568" w:type="dxa"/>
            <w:tcBorders>
              <w:top w:val="single" w:sz="4" w:space="0" w:color="auto"/>
              <w:left w:val="single" w:sz="4" w:space="0" w:color="auto"/>
              <w:bottom w:val="single" w:sz="4" w:space="0" w:color="auto"/>
            </w:tcBorders>
            <w:vAlign w:val="center"/>
          </w:tcPr>
          <w:p w:rsidR="00636FC0" w:rsidRPr="00636FC0" w:rsidRDefault="00636FC0" w:rsidP="00636FC0">
            <w:pPr>
              <w:tabs>
                <w:tab w:val="left" w:pos="63"/>
              </w:tabs>
              <w:ind w:right="33"/>
              <w:jc w:val="center"/>
              <w:rPr>
                <w:sz w:val="22"/>
                <w:szCs w:val="22"/>
              </w:rPr>
            </w:pPr>
            <w:r w:rsidRPr="00636FC0">
              <w:rPr>
                <w:sz w:val="22"/>
                <w:szCs w:val="22"/>
              </w:rPr>
              <w:t>17</w:t>
            </w:r>
          </w:p>
        </w:tc>
        <w:tc>
          <w:tcPr>
            <w:tcW w:w="3685" w:type="dxa"/>
            <w:tcBorders>
              <w:top w:val="single" w:sz="4" w:space="0" w:color="auto"/>
              <w:left w:val="single" w:sz="4" w:space="0" w:color="auto"/>
              <w:bottom w:val="single" w:sz="4" w:space="0" w:color="auto"/>
            </w:tcBorders>
            <w:vAlign w:val="center"/>
          </w:tcPr>
          <w:p w:rsidR="00636FC0" w:rsidRPr="00636FC0" w:rsidRDefault="00636FC0" w:rsidP="00636FC0">
            <w:pPr>
              <w:ind w:right="255"/>
              <w:jc w:val="center"/>
              <w:rPr>
                <w:color w:val="C00000"/>
                <w:sz w:val="22"/>
                <w:szCs w:val="22"/>
              </w:rPr>
            </w:pPr>
            <w:r w:rsidRPr="00636FC0">
              <w:rPr>
                <w:sz w:val="22"/>
                <w:szCs w:val="22"/>
              </w:rPr>
              <w:t>Ул. Артиллерийская</w:t>
            </w:r>
            <w:r w:rsidRPr="00636FC0">
              <w:rPr>
                <w:color w:val="C00000"/>
                <w:sz w:val="22"/>
                <w:szCs w:val="22"/>
              </w:rPr>
              <w:t xml:space="preserve">  – </w:t>
            </w:r>
            <w:r w:rsidRPr="00636FC0">
              <w:rPr>
                <w:sz w:val="22"/>
                <w:szCs w:val="22"/>
              </w:rPr>
              <w:t>ул. Свердлова</w:t>
            </w:r>
          </w:p>
        </w:tc>
        <w:tc>
          <w:tcPr>
            <w:tcW w:w="1701" w:type="dxa"/>
            <w:vAlign w:val="center"/>
          </w:tcPr>
          <w:p w:rsidR="00636FC0" w:rsidRPr="00636FC0" w:rsidRDefault="00636FC0" w:rsidP="00636FC0">
            <w:pPr>
              <w:ind w:right="255"/>
              <w:jc w:val="center"/>
              <w:rPr>
                <w:bCs/>
                <w:sz w:val="22"/>
                <w:szCs w:val="22"/>
              </w:rPr>
            </w:pPr>
            <w:r w:rsidRPr="00636FC0">
              <w:rPr>
                <w:bCs/>
                <w:sz w:val="22"/>
                <w:szCs w:val="22"/>
              </w:rPr>
              <w:t>1-2-3</w:t>
            </w:r>
          </w:p>
        </w:tc>
        <w:tc>
          <w:tcPr>
            <w:tcW w:w="4111" w:type="dxa"/>
            <w:vAlign w:val="center"/>
          </w:tcPr>
          <w:p w:rsidR="00636FC0" w:rsidRPr="00636FC0" w:rsidRDefault="00636FC0" w:rsidP="00636FC0">
            <w:pPr>
              <w:ind w:right="-108"/>
              <w:jc w:val="center"/>
              <w:rPr>
                <w:bCs/>
                <w:sz w:val="22"/>
                <w:szCs w:val="22"/>
              </w:rPr>
            </w:pPr>
            <w:r w:rsidRPr="00636FC0">
              <w:rPr>
                <w:bCs/>
                <w:sz w:val="22"/>
                <w:szCs w:val="22"/>
              </w:rPr>
              <w:t>15+8+19+8+14+6=70</w:t>
            </w:r>
          </w:p>
        </w:tc>
      </w:tr>
      <w:tr w:rsidR="00636FC0" w:rsidRPr="000831C0" w:rsidTr="0066411B">
        <w:tc>
          <w:tcPr>
            <w:tcW w:w="568" w:type="dxa"/>
            <w:tcBorders>
              <w:top w:val="single" w:sz="4" w:space="0" w:color="auto"/>
              <w:left w:val="single" w:sz="4" w:space="0" w:color="auto"/>
              <w:bottom w:val="single" w:sz="4" w:space="0" w:color="auto"/>
            </w:tcBorders>
            <w:vAlign w:val="center"/>
          </w:tcPr>
          <w:p w:rsidR="00636FC0" w:rsidRPr="00636FC0" w:rsidRDefault="00636FC0" w:rsidP="00636FC0">
            <w:pPr>
              <w:tabs>
                <w:tab w:val="left" w:pos="63"/>
              </w:tabs>
              <w:ind w:right="33"/>
              <w:jc w:val="center"/>
              <w:rPr>
                <w:sz w:val="22"/>
                <w:szCs w:val="22"/>
              </w:rPr>
            </w:pPr>
            <w:r w:rsidRPr="00636FC0">
              <w:rPr>
                <w:sz w:val="22"/>
                <w:szCs w:val="22"/>
              </w:rPr>
              <w:t>18</w:t>
            </w:r>
          </w:p>
        </w:tc>
        <w:tc>
          <w:tcPr>
            <w:tcW w:w="3685" w:type="dxa"/>
            <w:tcBorders>
              <w:top w:val="single" w:sz="4" w:space="0" w:color="auto"/>
              <w:left w:val="single" w:sz="4" w:space="0" w:color="auto"/>
              <w:bottom w:val="single" w:sz="4" w:space="0" w:color="auto"/>
            </w:tcBorders>
            <w:vAlign w:val="center"/>
          </w:tcPr>
          <w:p w:rsidR="00636FC0" w:rsidRPr="00636FC0" w:rsidRDefault="00636FC0" w:rsidP="00636FC0">
            <w:pPr>
              <w:ind w:right="255"/>
              <w:jc w:val="center"/>
              <w:rPr>
                <w:color w:val="C00000"/>
                <w:sz w:val="22"/>
                <w:szCs w:val="22"/>
              </w:rPr>
            </w:pPr>
            <w:r w:rsidRPr="00636FC0">
              <w:rPr>
                <w:sz w:val="22"/>
                <w:szCs w:val="22"/>
              </w:rPr>
              <w:t>Ул. Малая Садовая – ул. Пономарева</w:t>
            </w:r>
          </w:p>
        </w:tc>
        <w:tc>
          <w:tcPr>
            <w:tcW w:w="1701" w:type="dxa"/>
            <w:vAlign w:val="center"/>
          </w:tcPr>
          <w:p w:rsidR="00636FC0" w:rsidRPr="00636FC0" w:rsidRDefault="00636FC0" w:rsidP="00636FC0">
            <w:pPr>
              <w:ind w:right="255"/>
              <w:jc w:val="center"/>
              <w:rPr>
                <w:bCs/>
                <w:sz w:val="22"/>
                <w:szCs w:val="22"/>
              </w:rPr>
            </w:pPr>
            <w:r w:rsidRPr="00636FC0">
              <w:rPr>
                <w:bCs/>
                <w:sz w:val="22"/>
                <w:szCs w:val="22"/>
              </w:rPr>
              <w:t>1-2-3</w:t>
            </w:r>
          </w:p>
        </w:tc>
        <w:tc>
          <w:tcPr>
            <w:tcW w:w="4111" w:type="dxa"/>
            <w:vAlign w:val="center"/>
          </w:tcPr>
          <w:p w:rsidR="00636FC0" w:rsidRPr="00636FC0" w:rsidRDefault="00636FC0" w:rsidP="00636FC0">
            <w:pPr>
              <w:ind w:right="-108"/>
              <w:jc w:val="center"/>
              <w:rPr>
                <w:bCs/>
                <w:color w:val="C00000"/>
                <w:sz w:val="22"/>
                <w:szCs w:val="22"/>
              </w:rPr>
            </w:pPr>
            <w:r w:rsidRPr="00636FC0">
              <w:rPr>
                <w:bCs/>
                <w:sz w:val="22"/>
                <w:szCs w:val="22"/>
              </w:rPr>
              <w:t>23+8+23+8+15+8=85</w:t>
            </w:r>
          </w:p>
        </w:tc>
      </w:tr>
      <w:tr w:rsidR="00636FC0" w:rsidRPr="000831C0" w:rsidTr="0066411B">
        <w:tc>
          <w:tcPr>
            <w:tcW w:w="568" w:type="dxa"/>
            <w:tcBorders>
              <w:top w:val="single" w:sz="4" w:space="0" w:color="auto"/>
              <w:left w:val="single" w:sz="4" w:space="0" w:color="auto"/>
              <w:bottom w:val="single" w:sz="4" w:space="0" w:color="auto"/>
              <w:right w:val="single" w:sz="4" w:space="0" w:color="auto"/>
            </w:tcBorders>
            <w:vAlign w:val="center"/>
          </w:tcPr>
          <w:p w:rsidR="00636FC0" w:rsidRPr="00636FC0" w:rsidRDefault="00636FC0" w:rsidP="00636FC0">
            <w:pPr>
              <w:tabs>
                <w:tab w:val="left" w:pos="63"/>
              </w:tabs>
              <w:ind w:right="33"/>
              <w:jc w:val="center"/>
              <w:rPr>
                <w:sz w:val="22"/>
                <w:szCs w:val="22"/>
              </w:rPr>
            </w:pPr>
            <w:r w:rsidRPr="00636FC0">
              <w:rPr>
                <w:sz w:val="22"/>
                <w:szCs w:val="22"/>
              </w:rPr>
              <w:t>19</w:t>
            </w:r>
          </w:p>
        </w:tc>
        <w:tc>
          <w:tcPr>
            <w:tcW w:w="3685" w:type="dxa"/>
            <w:tcBorders>
              <w:top w:val="single" w:sz="4" w:space="0" w:color="auto"/>
              <w:left w:val="single" w:sz="4" w:space="0" w:color="auto"/>
              <w:bottom w:val="single" w:sz="4" w:space="0" w:color="auto"/>
              <w:right w:val="single" w:sz="4" w:space="0" w:color="auto"/>
            </w:tcBorders>
            <w:vAlign w:val="center"/>
          </w:tcPr>
          <w:p w:rsidR="00636FC0" w:rsidRPr="00636FC0" w:rsidRDefault="00636FC0" w:rsidP="00636FC0">
            <w:pPr>
              <w:ind w:right="255"/>
              <w:jc w:val="center"/>
              <w:rPr>
                <w:bCs/>
                <w:sz w:val="22"/>
                <w:szCs w:val="22"/>
              </w:rPr>
            </w:pPr>
            <w:r w:rsidRPr="00636FC0">
              <w:rPr>
                <w:sz w:val="22"/>
                <w:szCs w:val="22"/>
              </w:rPr>
              <w:t>Ул. Гагарина – ул. Пономарева</w:t>
            </w:r>
          </w:p>
        </w:tc>
        <w:tc>
          <w:tcPr>
            <w:tcW w:w="1701" w:type="dxa"/>
            <w:tcBorders>
              <w:top w:val="single" w:sz="4" w:space="0" w:color="auto"/>
              <w:left w:val="single" w:sz="4" w:space="0" w:color="auto"/>
              <w:bottom w:val="single" w:sz="4" w:space="0" w:color="auto"/>
              <w:right w:val="single" w:sz="4" w:space="0" w:color="auto"/>
            </w:tcBorders>
            <w:vAlign w:val="center"/>
          </w:tcPr>
          <w:p w:rsidR="00636FC0" w:rsidRPr="00636FC0" w:rsidRDefault="00636FC0" w:rsidP="00636FC0">
            <w:pPr>
              <w:ind w:right="255"/>
              <w:jc w:val="center"/>
              <w:rPr>
                <w:bCs/>
                <w:sz w:val="22"/>
                <w:szCs w:val="22"/>
              </w:rPr>
            </w:pPr>
            <w:r w:rsidRPr="00636FC0">
              <w:rPr>
                <w:bCs/>
                <w:sz w:val="22"/>
                <w:szCs w:val="22"/>
              </w:rPr>
              <w:t>1-2-3</w:t>
            </w:r>
          </w:p>
        </w:tc>
        <w:tc>
          <w:tcPr>
            <w:tcW w:w="4111" w:type="dxa"/>
            <w:tcBorders>
              <w:top w:val="single" w:sz="4" w:space="0" w:color="auto"/>
              <w:left w:val="single" w:sz="4" w:space="0" w:color="auto"/>
              <w:bottom w:val="single" w:sz="4" w:space="0" w:color="auto"/>
              <w:right w:val="single" w:sz="4" w:space="0" w:color="auto"/>
            </w:tcBorders>
            <w:vAlign w:val="center"/>
          </w:tcPr>
          <w:p w:rsidR="00636FC0" w:rsidRPr="00636FC0" w:rsidRDefault="00636FC0" w:rsidP="00636FC0">
            <w:pPr>
              <w:ind w:right="-108"/>
              <w:jc w:val="center"/>
              <w:rPr>
                <w:bCs/>
                <w:color w:val="C00000"/>
                <w:sz w:val="22"/>
                <w:szCs w:val="22"/>
              </w:rPr>
            </w:pPr>
            <w:r w:rsidRPr="00636FC0">
              <w:rPr>
                <w:bCs/>
                <w:sz w:val="22"/>
                <w:szCs w:val="22"/>
              </w:rPr>
              <w:t>25+7+25+7+13+7=84</w:t>
            </w:r>
          </w:p>
        </w:tc>
      </w:tr>
      <w:tr w:rsidR="00636FC0" w:rsidRPr="000831C0" w:rsidTr="0066411B">
        <w:tc>
          <w:tcPr>
            <w:tcW w:w="568" w:type="dxa"/>
            <w:tcBorders>
              <w:top w:val="single" w:sz="4" w:space="0" w:color="auto"/>
              <w:left w:val="single" w:sz="4" w:space="0" w:color="auto"/>
              <w:bottom w:val="single" w:sz="4" w:space="0" w:color="auto"/>
              <w:right w:val="single" w:sz="4" w:space="0" w:color="auto"/>
            </w:tcBorders>
            <w:vAlign w:val="center"/>
          </w:tcPr>
          <w:p w:rsidR="00636FC0" w:rsidRPr="00636FC0" w:rsidRDefault="00636FC0" w:rsidP="00636FC0">
            <w:pPr>
              <w:tabs>
                <w:tab w:val="left" w:pos="63"/>
              </w:tabs>
              <w:ind w:right="33"/>
              <w:jc w:val="center"/>
              <w:rPr>
                <w:sz w:val="22"/>
                <w:szCs w:val="22"/>
              </w:rPr>
            </w:pPr>
            <w:r w:rsidRPr="00636FC0">
              <w:rPr>
                <w:sz w:val="22"/>
                <w:szCs w:val="22"/>
              </w:rPr>
              <w:t>20</w:t>
            </w:r>
          </w:p>
        </w:tc>
        <w:tc>
          <w:tcPr>
            <w:tcW w:w="3685" w:type="dxa"/>
            <w:tcBorders>
              <w:top w:val="single" w:sz="4" w:space="0" w:color="auto"/>
              <w:left w:val="single" w:sz="4" w:space="0" w:color="auto"/>
              <w:bottom w:val="single" w:sz="4" w:space="0" w:color="auto"/>
              <w:right w:val="single" w:sz="4" w:space="0" w:color="auto"/>
            </w:tcBorders>
            <w:vAlign w:val="center"/>
          </w:tcPr>
          <w:p w:rsidR="00636FC0" w:rsidRPr="00636FC0" w:rsidRDefault="00636FC0" w:rsidP="00636FC0">
            <w:pPr>
              <w:ind w:right="255"/>
              <w:jc w:val="center"/>
              <w:rPr>
                <w:color w:val="C00000"/>
                <w:sz w:val="22"/>
                <w:szCs w:val="22"/>
              </w:rPr>
            </w:pPr>
            <w:r w:rsidRPr="00636FC0">
              <w:rPr>
                <w:sz w:val="22"/>
                <w:szCs w:val="22"/>
              </w:rPr>
              <w:t>Ул. Гагарина – ул. Карякина</w:t>
            </w:r>
          </w:p>
        </w:tc>
        <w:tc>
          <w:tcPr>
            <w:tcW w:w="1701" w:type="dxa"/>
            <w:tcBorders>
              <w:top w:val="single" w:sz="4" w:space="0" w:color="auto"/>
              <w:left w:val="single" w:sz="4" w:space="0" w:color="auto"/>
              <w:bottom w:val="single" w:sz="4" w:space="0" w:color="auto"/>
              <w:right w:val="single" w:sz="4" w:space="0" w:color="auto"/>
            </w:tcBorders>
            <w:vAlign w:val="center"/>
          </w:tcPr>
          <w:p w:rsidR="00636FC0" w:rsidRPr="00636FC0" w:rsidRDefault="00636FC0" w:rsidP="00636FC0">
            <w:pPr>
              <w:ind w:right="255"/>
              <w:jc w:val="center"/>
              <w:rPr>
                <w:bCs/>
                <w:color w:val="C00000"/>
                <w:sz w:val="22"/>
                <w:szCs w:val="22"/>
              </w:rPr>
            </w:pPr>
            <w:r w:rsidRPr="00636FC0">
              <w:rPr>
                <w:bCs/>
                <w:sz w:val="22"/>
                <w:szCs w:val="22"/>
              </w:rPr>
              <w:t>1-2</w:t>
            </w:r>
          </w:p>
        </w:tc>
        <w:tc>
          <w:tcPr>
            <w:tcW w:w="4111" w:type="dxa"/>
            <w:tcBorders>
              <w:top w:val="single" w:sz="4" w:space="0" w:color="auto"/>
              <w:left w:val="single" w:sz="4" w:space="0" w:color="auto"/>
              <w:bottom w:val="single" w:sz="4" w:space="0" w:color="auto"/>
              <w:right w:val="single" w:sz="4" w:space="0" w:color="auto"/>
            </w:tcBorders>
            <w:vAlign w:val="center"/>
          </w:tcPr>
          <w:p w:rsidR="00636FC0" w:rsidRPr="00636FC0" w:rsidRDefault="00636FC0" w:rsidP="00636FC0">
            <w:pPr>
              <w:ind w:right="-108"/>
              <w:jc w:val="center"/>
              <w:rPr>
                <w:bCs/>
                <w:sz w:val="22"/>
                <w:szCs w:val="22"/>
              </w:rPr>
            </w:pPr>
            <w:r w:rsidRPr="00636FC0">
              <w:rPr>
                <w:sz w:val="22"/>
                <w:szCs w:val="22"/>
              </w:rPr>
              <w:t xml:space="preserve">25+6+19+6=56  </w:t>
            </w:r>
          </w:p>
        </w:tc>
      </w:tr>
      <w:tr w:rsidR="00636FC0" w:rsidRPr="000831C0" w:rsidTr="0066411B">
        <w:tc>
          <w:tcPr>
            <w:tcW w:w="568" w:type="dxa"/>
            <w:tcBorders>
              <w:top w:val="single" w:sz="4" w:space="0" w:color="auto"/>
              <w:left w:val="single" w:sz="4" w:space="0" w:color="auto"/>
              <w:bottom w:val="single" w:sz="4" w:space="0" w:color="auto"/>
              <w:right w:val="single" w:sz="4" w:space="0" w:color="auto"/>
            </w:tcBorders>
            <w:vAlign w:val="center"/>
          </w:tcPr>
          <w:p w:rsidR="00636FC0" w:rsidRPr="00636FC0" w:rsidRDefault="00636FC0" w:rsidP="00636FC0">
            <w:pPr>
              <w:tabs>
                <w:tab w:val="left" w:pos="63"/>
              </w:tabs>
              <w:ind w:right="33"/>
              <w:jc w:val="center"/>
              <w:rPr>
                <w:sz w:val="22"/>
                <w:szCs w:val="22"/>
              </w:rPr>
            </w:pPr>
            <w:r w:rsidRPr="00636FC0">
              <w:rPr>
                <w:sz w:val="22"/>
                <w:szCs w:val="22"/>
              </w:rPr>
              <w:t>21</w:t>
            </w:r>
          </w:p>
        </w:tc>
        <w:tc>
          <w:tcPr>
            <w:tcW w:w="3685" w:type="dxa"/>
            <w:tcBorders>
              <w:top w:val="single" w:sz="4" w:space="0" w:color="auto"/>
              <w:left w:val="single" w:sz="4" w:space="0" w:color="auto"/>
              <w:bottom w:val="single" w:sz="4" w:space="0" w:color="auto"/>
              <w:right w:val="single" w:sz="4" w:space="0" w:color="auto"/>
            </w:tcBorders>
            <w:vAlign w:val="center"/>
          </w:tcPr>
          <w:p w:rsidR="00636FC0" w:rsidRPr="00636FC0" w:rsidRDefault="00636FC0" w:rsidP="00636FC0">
            <w:pPr>
              <w:ind w:right="255"/>
              <w:jc w:val="center"/>
              <w:rPr>
                <w:color w:val="C00000"/>
                <w:sz w:val="22"/>
                <w:szCs w:val="22"/>
              </w:rPr>
            </w:pPr>
            <w:r w:rsidRPr="00636FC0">
              <w:rPr>
                <w:color w:val="C00000"/>
                <w:sz w:val="22"/>
                <w:szCs w:val="22"/>
              </w:rPr>
              <w:br w:type="page"/>
            </w:r>
            <w:r w:rsidRPr="00636FC0">
              <w:rPr>
                <w:sz w:val="22"/>
                <w:szCs w:val="22"/>
              </w:rPr>
              <w:t>Ул. Казанская – ул. 40 лет Победы</w:t>
            </w:r>
          </w:p>
        </w:tc>
        <w:tc>
          <w:tcPr>
            <w:tcW w:w="1701" w:type="dxa"/>
            <w:tcBorders>
              <w:top w:val="single" w:sz="4" w:space="0" w:color="auto"/>
              <w:left w:val="single" w:sz="4" w:space="0" w:color="auto"/>
              <w:bottom w:val="single" w:sz="4" w:space="0" w:color="auto"/>
              <w:right w:val="single" w:sz="4" w:space="0" w:color="auto"/>
            </w:tcBorders>
            <w:vAlign w:val="center"/>
          </w:tcPr>
          <w:p w:rsidR="00636FC0" w:rsidRPr="00636FC0" w:rsidRDefault="00636FC0" w:rsidP="00636FC0">
            <w:pPr>
              <w:ind w:right="255"/>
              <w:jc w:val="center"/>
              <w:rPr>
                <w:bCs/>
                <w:sz w:val="22"/>
                <w:szCs w:val="22"/>
              </w:rPr>
            </w:pPr>
            <w:r w:rsidRPr="00636FC0">
              <w:rPr>
                <w:bCs/>
                <w:sz w:val="22"/>
                <w:szCs w:val="22"/>
              </w:rPr>
              <w:t>1-2-3</w:t>
            </w:r>
          </w:p>
        </w:tc>
        <w:tc>
          <w:tcPr>
            <w:tcW w:w="4111" w:type="dxa"/>
            <w:tcBorders>
              <w:top w:val="single" w:sz="4" w:space="0" w:color="auto"/>
              <w:left w:val="single" w:sz="4" w:space="0" w:color="auto"/>
              <w:bottom w:val="single" w:sz="4" w:space="0" w:color="auto"/>
              <w:right w:val="single" w:sz="4" w:space="0" w:color="auto"/>
            </w:tcBorders>
            <w:vAlign w:val="center"/>
          </w:tcPr>
          <w:p w:rsidR="00636FC0" w:rsidRPr="00636FC0" w:rsidRDefault="00636FC0" w:rsidP="00636FC0">
            <w:pPr>
              <w:ind w:right="-108"/>
              <w:jc w:val="center"/>
              <w:rPr>
                <w:bCs/>
                <w:sz w:val="22"/>
                <w:szCs w:val="22"/>
              </w:rPr>
            </w:pPr>
            <w:r w:rsidRPr="00636FC0">
              <w:rPr>
                <w:bCs/>
                <w:sz w:val="22"/>
                <w:szCs w:val="22"/>
              </w:rPr>
              <w:t>20+6+14+6+11+6=63</w:t>
            </w:r>
          </w:p>
        </w:tc>
      </w:tr>
      <w:tr w:rsidR="00636FC0" w:rsidRPr="000831C0" w:rsidTr="0066411B">
        <w:tc>
          <w:tcPr>
            <w:tcW w:w="568" w:type="dxa"/>
            <w:tcBorders>
              <w:top w:val="single" w:sz="4" w:space="0" w:color="auto"/>
              <w:left w:val="single" w:sz="4" w:space="0" w:color="auto"/>
              <w:bottom w:val="single" w:sz="4" w:space="0" w:color="auto"/>
              <w:right w:val="single" w:sz="4" w:space="0" w:color="auto"/>
            </w:tcBorders>
            <w:vAlign w:val="center"/>
          </w:tcPr>
          <w:p w:rsidR="00636FC0" w:rsidRPr="00636FC0" w:rsidRDefault="00636FC0" w:rsidP="00636FC0">
            <w:pPr>
              <w:tabs>
                <w:tab w:val="left" w:pos="63"/>
              </w:tabs>
              <w:ind w:right="33"/>
              <w:jc w:val="center"/>
              <w:rPr>
                <w:sz w:val="22"/>
                <w:szCs w:val="22"/>
              </w:rPr>
            </w:pPr>
            <w:r w:rsidRPr="00636FC0">
              <w:rPr>
                <w:sz w:val="22"/>
                <w:szCs w:val="22"/>
              </w:rPr>
              <w:t>22</w:t>
            </w:r>
          </w:p>
        </w:tc>
        <w:tc>
          <w:tcPr>
            <w:tcW w:w="3685" w:type="dxa"/>
            <w:tcBorders>
              <w:top w:val="single" w:sz="4" w:space="0" w:color="auto"/>
              <w:left w:val="single" w:sz="4" w:space="0" w:color="auto"/>
              <w:bottom w:val="single" w:sz="4" w:space="0" w:color="auto"/>
              <w:right w:val="single" w:sz="4" w:space="0" w:color="auto"/>
            </w:tcBorders>
            <w:vAlign w:val="center"/>
          </w:tcPr>
          <w:p w:rsidR="00636FC0" w:rsidRPr="00636FC0" w:rsidRDefault="00636FC0" w:rsidP="00636FC0">
            <w:pPr>
              <w:ind w:right="255"/>
              <w:jc w:val="center"/>
              <w:rPr>
                <w:color w:val="C00000"/>
                <w:sz w:val="22"/>
                <w:szCs w:val="22"/>
              </w:rPr>
            </w:pPr>
            <w:r w:rsidRPr="00636FC0">
              <w:rPr>
                <w:sz w:val="22"/>
                <w:szCs w:val="22"/>
              </w:rPr>
              <w:t>Ул. Иркутская – ул. Путиловская</w:t>
            </w:r>
          </w:p>
        </w:tc>
        <w:tc>
          <w:tcPr>
            <w:tcW w:w="1701" w:type="dxa"/>
            <w:tcBorders>
              <w:top w:val="single" w:sz="4" w:space="0" w:color="auto"/>
              <w:left w:val="single" w:sz="4" w:space="0" w:color="auto"/>
              <w:bottom w:val="single" w:sz="4" w:space="0" w:color="auto"/>
              <w:right w:val="single" w:sz="4" w:space="0" w:color="auto"/>
            </w:tcBorders>
            <w:vAlign w:val="center"/>
          </w:tcPr>
          <w:p w:rsidR="00636FC0" w:rsidRPr="00636FC0" w:rsidRDefault="00636FC0" w:rsidP="00636FC0">
            <w:pPr>
              <w:ind w:right="255"/>
              <w:jc w:val="center"/>
              <w:rPr>
                <w:bCs/>
                <w:color w:val="C00000"/>
                <w:sz w:val="22"/>
                <w:szCs w:val="22"/>
              </w:rPr>
            </w:pPr>
            <w:r w:rsidRPr="00636FC0">
              <w:rPr>
                <w:bCs/>
                <w:sz w:val="22"/>
                <w:szCs w:val="22"/>
              </w:rPr>
              <w:t>1-2-3</w:t>
            </w:r>
          </w:p>
        </w:tc>
        <w:tc>
          <w:tcPr>
            <w:tcW w:w="4111" w:type="dxa"/>
            <w:tcBorders>
              <w:top w:val="single" w:sz="4" w:space="0" w:color="auto"/>
              <w:left w:val="single" w:sz="4" w:space="0" w:color="auto"/>
              <w:bottom w:val="single" w:sz="4" w:space="0" w:color="auto"/>
              <w:right w:val="single" w:sz="4" w:space="0" w:color="auto"/>
            </w:tcBorders>
            <w:vAlign w:val="center"/>
          </w:tcPr>
          <w:p w:rsidR="00636FC0" w:rsidRPr="00636FC0" w:rsidRDefault="00636FC0" w:rsidP="00636FC0">
            <w:pPr>
              <w:ind w:right="-108"/>
              <w:jc w:val="center"/>
              <w:rPr>
                <w:bCs/>
                <w:color w:val="C00000"/>
                <w:sz w:val="22"/>
                <w:szCs w:val="22"/>
              </w:rPr>
            </w:pPr>
            <w:r w:rsidRPr="00636FC0">
              <w:rPr>
                <w:bCs/>
                <w:sz w:val="22"/>
                <w:szCs w:val="22"/>
              </w:rPr>
              <w:t>15+8+30+8+20+8+17+8=114</w:t>
            </w:r>
          </w:p>
        </w:tc>
      </w:tr>
      <w:tr w:rsidR="00636FC0" w:rsidRPr="000831C0" w:rsidTr="0066411B">
        <w:tc>
          <w:tcPr>
            <w:tcW w:w="568" w:type="dxa"/>
            <w:tcBorders>
              <w:top w:val="single" w:sz="4" w:space="0" w:color="auto"/>
              <w:left w:val="single" w:sz="4" w:space="0" w:color="auto"/>
              <w:bottom w:val="single" w:sz="4" w:space="0" w:color="auto"/>
              <w:right w:val="single" w:sz="4" w:space="0" w:color="auto"/>
            </w:tcBorders>
            <w:vAlign w:val="center"/>
          </w:tcPr>
          <w:p w:rsidR="00636FC0" w:rsidRPr="00636FC0" w:rsidRDefault="00636FC0" w:rsidP="00636FC0">
            <w:pPr>
              <w:tabs>
                <w:tab w:val="left" w:pos="63"/>
              </w:tabs>
              <w:ind w:right="33"/>
              <w:jc w:val="center"/>
              <w:rPr>
                <w:sz w:val="22"/>
                <w:szCs w:val="22"/>
              </w:rPr>
            </w:pPr>
            <w:r w:rsidRPr="00636FC0">
              <w:rPr>
                <w:sz w:val="22"/>
                <w:szCs w:val="22"/>
              </w:rPr>
              <w:t>23</w:t>
            </w:r>
          </w:p>
        </w:tc>
        <w:tc>
          <w:tcPr>
            <w:tcW w:w="3685" w:type="dxa"/>
            <w:tcBorders>
              <w:top w:val="single" w:sz="4" w:space="0" w:color="auto"/>
              <w:left w:val="single" w:sz="4" w:space="0" w:color="auto"/>
              <w:bottom w:val="single" w:sz="4" w:space="0" w:color="auto"/>
              <w:right w:val="single" w:sz="4" w:space="0" w:color="auto"/>
            </w:tcBorders>
            <w:vAlign w:val="center"/>
          </w:tcPr>
          <w:p w:rsidR="00636FC0" w:rsidRPr="00636FC0" w:rsidRDefault="00636FC0" w:rsidP="00636FC0">
            <w:pPr>
              <w:ind w:right="255"/>
              <w:jc w:val="center"/>
              <w:rPr>
                <w:color w:val="C00000"/>
                <w:sz w:val="22"/>
                <w:szCs w:val="22"/>
              </w:rPr>
            </w:pPr>
            <w:r w:rsidRPr="00636FC0">
              <w:rPr>
                <w:sz w:val="22"/>
                <w:szCs w:val="22"/>
              </w:rPr>
              <w:t>Ул. Деповская  – ул. Калинина</w:t>
            </w:r>
          </w:p>
        </w:tc>
        <w:tc>
          <w:tcPr>
            <w:tcW w:w="1701" w:type="dxa"/>
            <w:tcBorders>
              <w:top w:val="single" w:sz="4" w:space="0" w:color="auto"/>
              <w:left w:val="single" w:sz="4" w:space="0" w:color="auto"/>
              <w:bottom w:val="single" w:sz="4" w:space="0" w:color="auto"/>
              <w:right w:val="single" w:sz="4" w:space="0" w:color="auto"/>
            </w:tcBorders>
            <w:vAlign w:val="center"/>
          </w:tcPr>
          <w:p w:rsidR="00636FC0" w:rsidRPr="00636FC0" w:rsidRDefault="00636FC0" w:rsidP="00636FC0">
            <w:pPr>
              <w:ind w:right="255"/>
              <w:jc w:val="center"/>
              <w:rPr>
                <w:bCs/>
                <w:color w:val="C00000"/>
                <w:sz w:val="22"/>
                <w:szCs w:val="22"/>
              </w:rPr>
            </w:pPr>
            <w:r w:rsidRPr="00636FC0">
              <w:rPr>
                <w:bCs/>
                <w:sz w:val="22"/>
                <w:szCs w:val="22"/>
              </w:rPr>
              <w:t>1-2-3</w:t>
            </w:r>
          </w:p>
        </w:tc>
        <w:tc>
          <w:tcPr>
            <w:tcW w:w="4111" w:type="dxa"/>
            <w:tcBorders>
              <w:top w:val="single" w:sz="4" w:space="0" w:color="auto"/>
              <w:left w:val="single" w:sz="4" w:space="0" w:color="auto"/>
              <w:bottom w:val="single" w:sz="4" w:space="0" w:color="auto"/>
              <w:right w:val="single" w:sz="4" w:space="0" w:color="auto"/>
            </w:tcBorders>
            <w:vAlign w:val="center"/>
          </w:tcPr>
          <w:p w:rsidR="00636FC0" w:rsidRPr="00636FC0" w:rsidRDefault="00636FC0" w:rsidP="00636FC0">
            <w:pPr>
              <w:ind w:right="-108"/>
              <w:jc w:val="center"/>
              <w:rPr>
                <w:bCs/>
                <w:sz w:val="22"/>
                <w:szCs w:val="22"/>
              </w:rPr>
            </w:pPr>
            <w:r w:rsidRPr="00636FC0">
              <w:rPr>
                <w:bCs/>
                <w:sz w:val="22"/>
                <w:szCs w:val="22"/>
              </w:rPr>
              <w:t>16+6+18+6+20+8=74</w:t>
            </w:r>
          </w:p>
        </w:tc>
      </w:tr>
      <w:tr w:rsidR="00636FC0" w:rsidRPr="000831C0" w:rsidTr="0066411B">
        <w:tc>
          <w:tcPr>
            <w:tcW w:w="568" w:type="dxa"/>
            <w:tcBorders>
              <w:top w:val="single" w:sz="4" w:space="0" w:color="auto"/>
              <w:left w:val="single" w:sz="4" w:space="0" w:color="auto"/>
              <w:bottom w:val="single" w:sz="4" w:space="0" w:color="auto"/>
              <w:right w:val="single" w:sz="4" w:space="0" w:color="auto"/>
            </w:tcBorders>
            <w:vAlign w:val="center"/>
          </w:tcPr>
          <w:p w:rsidR="00636FC0" w:rsidRPr="00636FC0" w:rsidRDefault="00636FC0" w:rsidP="00636FC0">
            <w:pPr>
              <w:tabs>
                <w:tab w:val="left" w:pos="63"/>
              </w:tabs>
              <w:ind w:right="33"/>
              <w:jc w:val="center"/>
              <w:rPr>
                <w:sz w:val="22"/>
                <w:szCs w:val="22"/>
              </w:rPr>
            </w:pPr>
            <w:r w:rsidRPr="00636FC0">
              <w:rPr>
                <w:sz w:val="22"/>
                <w:szCs w:val="22"/>
              </w:rPr>
              <w:t>24</w:t>
            </w:r>
          </w:p>
        </w:tc>
        <w:tc>
          <w:tcPr>
            <w:tcW w:w="3685" w:type="dxa"/>
            <w:tcBorders>
              <w:top w:val="single" w:sz="4" w:space="0" w:color="auto"/>
              <w:left w:val="single" w:sz="4" w:space="0" w:color="auto"/>
              <w:bottom w:val="single" w:sz="4" w:space="0" w:color="auto"/>
              <w:right w:val="single" w:sz="4" w:space="0" w:color="auto"/>
            </w:tcBorders>
            <w:vAlign w:val="center"/>
          </w:tcPr>
          <w:p w:rsidR="00636FC0" w:rsidRPr="00636FC0" w:rsidRDefault="00636FC0" w:rsidP="00636FC0">
            <w:pPr>
              <w:ind w:right="255"/>
              <w:jc w:val="center"/>
              <w:rPr>
                <w:color w:val="C00000"/>
                <w:sz w:val="22"/>
                <w:szCs w:val="22"/>
              </w:rPr>
            </w:pPr>
            <w:r w:rsidRPr="00636FC0">
              <w:rPr>
                <w:sz w:val="22"/>
                <w:szCs w:val="22"/>
              </w:rPr>
              <w:t>Ул. Большая  – ул. Калинина</w:t>
            </w:r>
          </w:p>
        </w:tc>
        <w:tc>
          <w:tcPr>
            <w:tcW w:w="1701" w:type="dxa"/>
            <w:tcBorders>
              <w:top w:val="single" w:sz="4" w:space="0" w:color="auto"/>
              <w:left w:val="single" w:sz="4" w:space="0" w:color="auto"/>
              <w:bottom w:val="single" w:sz="4" w:space="0" w:color="auto"/>
              <w:right w:val="single" w:sz="4" w:space="0" w:color="auto"/>
            </w:tcBorders>
            <w:vAlign w:val="center"/>
          </w:tcPr>
          <w:p w:rsidR="00636FC0" w:rsidRPr="00636FC0" w:rsidRDefault="00636FC0" w:rsidP="00636FC0">
            <w:pPr>
              <w:ind w:right="255"/>
              <w:jc w:val="center"/>
              <w:rPr>
                <w:bCs/>
                <w:color w:val="C00000"/>
                <w:sz w:val="22"/>
                <w:szCs w:val="22"/>
              </w:rPr>
            </w:pPr>
            <w:r w:rsidRPr="00636FC0">
              <w:rPr>
                <w:bCs/>
                <w:sz w:val="22"/>
                <w:szCs w:val="22"/>
              </w:rPr>
              <w:t>1-2-3</w:t>
            </w:r>
          </w:p>
        </w:tc>
        <w:tc>
          <w:tcPr>
            <w:tcW w:w="4111" w:type="dxa"/>
            <w:tcBorders>
              <w:top w:val="single" w:sz="4" w:space="0" w:color="auto"/>
              <w:left w:val="single" w:sz="4" w:space="0" w:color="auto"/>
              <w:bottom w:val="single" w:sz="4" w:space="0" w:color="auto"/>
              <w:right w:val="single" w:sz="4" w:space="0" w:color="auto"/>
            </w:tcBorders>
            <w:vAlign w:val="center"/>
          </w:tcPr>
          <w:p w:rsidR="00636FC0" w:rsidRPr="00636FC0" w:rsidRDefault="00636FC0" w:rsidP="00636FC0">
            <w:pPr>
              <w:ind w:right="-108"/>
              <w:jc w:val="center"/>
              <w:rPr>
                <w:bCs/>
                <w:color w:val="C00000"/>
                <w:sz w:val="22"/>
                <w:szCs w:val="22"/>
              </w:rPr>
            </w:pPr>
            <w:r w:rsidRPr="00636FC0">
              <w:rPr>
                <w:bCs/>
                <w:sz w:val="22"/>
                <w:szCs w:val="22"/>
              </w:rPr>
              <w:t>23+7+21+7+13+7=78</w:t>
            </w:r>
          </w:p>
        </w:tc>
      </w:tr>
      <w:tr w:rsidR="00636FC0" w:rsidRPr="000831C0" w:rsidTr="0066411B">
        <w:tc>
          <w:tcPr>
            <w:tcW w:w="568" w:type="dxa"/>
            <w:tcBorders>
              <w:top w:val="single" w:sz="4" w:space="0" w:color="auto"/>
              <w:left w:val="single" w:sz="4" w:space="0" w:color="auto"/>
              <w:bottom w:val="single" w:sz="4" w:space="0" w:color="auto"/>
              <w:right w:val="single" w:sz="4" w:space="0" w:color="auto"/>
            </w:tcBorders>
            <w:vAlign w:val="center"/>
          </w:tcPr>
          <w:p w:rsidR="00636FC0" w:rsidRPr="00636FC0" w:rsidRDefault="00636FC0" w:rsidP="00636FC0">
            <w:pPr>
              <w:tabs>
                <w:tab w:val="left" w:pos="63"/>
              </w:tabs>
              <w:ind w:right="33"/>
              <w:jc w:val="center"/>
              <w:rPr>
                <w:sz w:val="22"/>
                <w:szCs w:val="22"/>
              </w:rPr>
            </w:pPr>
            <w:r w:rsidRPr="00636FC0">
              <w:rPr>
                <w:sz w:val="22"/>
                <w:szCs w:val="22"/>
              </w:rPr>
              <w:t>25</w:t>
            </w:r>
          </w:p>
        </w:tc>
        <w:tc>
          <w:tcPr>
            <w:tcW w:w="3685" w:type="dxa"/>
            <w:tcBorders>
              <w:top w:val="single" w:sz="4" w:space="0" w:color="auto"/>
              <w:left w:val="single" w:sz="4" w:space="0" w:color="auto"/>
              <w:bottom w:val="single" w:sz="4" w:space="0" w:color="auto"/>
              <w:right w:val="single" w:sz="4" w:space="0" w:color="auto"/>
            </w:tcBorders>
            <w:vAlign w:val="center"/>
          </w:tcPr>
          <w:p w:rsidR="00636FC0" w:rsidRPr="00636FC0" w:rsidRDefault="00636FC0" w:rsidP="00636FC0">
            <w:pPr>
              <w:ind w:right="255"/>
              <w:jc w:val="center"/>
              <w:rPr>
                <w:color w:val="C00000"/>
                <w:sz w:val="22"/>
                <w:szCs w:val="22"/>
              </w:rPr>
            </w:pPr>
            <w:r w:rsidRPr="00636FC0">
              <w:rPr>
                <w:sz w:val="22"/>
                <w:szCs w:val="22"/>
              </w:rPr>
              <w:t>Ул. Ялутроровская – ул. Сурикова</w:t>
            </w:r>
          </w:p>
        </w:tc>
        <w:tc>
          <w:tcPr>
            <w:tcW w:w="1701" w:type="dxa"/>
            <w:tcBorders>
              <w:top w:val="single" w:sz="4" w:space="0" w:color="auto"/>
              <w:left w:val="single" w:sz="4" w:space="0" w:color="auto"/>
              <w:bottom w:val="single" w:sz="4" w:space="0" w:color="auto"/>
              <w:right w:val="single" w:sz="4" w:space="0" w:color="auto"/>
            </w:tcBorders>
            <w:vAlign w:val="center"/>
          </w:tcPr>
          <w:p w:rsidR="00636FC0" w:rsidRPr="00636FC0" w:rsidRDefault="00636FC0" w:rsidP="00636FC0">
            <w:pPr>
              <w:ind w:right="255"/>
              <w:jc w:val="center"/>
              <w:rPr>
                <w:bCs/>
                <w:color w:val="C00000"/>
                <w:sz w:val="22"/>
                <w:szCs w:val="22"/>
              </w:rPr>
            </w:pPr>
            <w:r w:rsidRPr="00636FC0">
              <w:rPr>
                <w:bCs/>
                <w:sz w:val="22"/>
                <w:szCs w:val="22"/>
              </w:rPr>
              <w:t>1-2-3</w:t>
            </w:r>
          </w:p>
        </w:tc>
        <w:tc>
          <w:tcPr>
            <w:tcW w:w="4111" w:type="dxa"/>
            <w:tcBorders>
              <w:top w:val="single" w:sz="4" w:space="0" w:color="auto"/>
              <w:left w:val="single" w:sz="4" w:space="0" w:color="auto"/>
              <w:bottom w:val="single" w:sz="4" w:space="0" w:color="auto"/>
              <w:right w:val="single" w:sz="4" w:space="0" w:color="auto"/>
            </w:tcBorders>
            <w:vAlign w:val="center"/>
          </w:tcPr>
          <w:p w:rsidR="00636FC0" w:rsidRPr="00636FC0" w:rsidRDefault="00636FC0" w:rsidP="00636FC0">
            <w:pPr>
              <w:ind w:right="-108"/>
              <w:jc w:val="center"/>
              <w:rPr>
                <w:bCs/>
                <w:color w:val="C00000"/>
                <w:sz w:val="22"/>
                <w:szCs w:val="22"/>
              </w:rPr>
            </w:pPr>
            <w:r w:rsidRPr="00636FC0">
              <w:rPr>
                <w:bCs/>
                <w:sz w:val="22"/>
                <w:szCs w:val="22"/>
              </w:rPr>
              <w:t>25+8+25+8+17+6=89</w:t>
            </w:r>
          </w:p>
        </w:tc>
      </w:tr>
      <w:tr w:rsidR="00636FC0" w:rsidRPr="000831C0" w:rsidTr="0066411B">
        <w:tc>
          <w:tcPr>
            <w:tcW w:w="568" w:type="dxa"/>
            <w:tcBorders>
              <w:top w:val="single" w:sz="4" w:space="0" w:color="auto"/>
              <w:left w:val="single" w:sz="4" w:space="0" w:color="auto"/>
              <w:bottom w:val="single" w:sz="4" w:space="0" w:color="auto"/>
              <w:right w:val="single" w:sz="4" w:space="0" w:color="auto"/>
            </w:tcBorders>
            <w:vAlign w:val="center"/>
          </w:tcPr>
          <w:p w:rsidR="00636FC0" w:rsidRPr="00636FC0" w:rsidRDefault="00636FC0" w:rsidP="00636FC0">
            <w:pPr>
              <w:tabs>
                <w:tab w:val="left" w:pos="63"/>
              </w:tabs>
              <w:ind w:right="33"/>
              <w:jc w:val="center"/>
              <w:rPr>
                <w:sz w:val="22"/>
                <w:szCs w:val="22"/>
              </w:rPr>
            </w:pPr>
            <w:r w:rsidRPr="00636FC0">
              <w:rPr>
                <w:sz w:val="22"/>
                <w:szCs w:val="22"/>
              </w:rPr>
              <w:t>26</w:t>
            </w:r>
          </w:p>
        </w:tc>
        <w:tc>
          <w:tcPr>
            <w:tcW w:w="3685" w:type="dxa"/>
            <w:tcBorders>
              <w:top w:val="single" w:sz="4" w:space="0" w:color="auto"/>
              <w:left w:val="single" w:sz="4" w:space="0" w:color="auto"/>
              <w:bottom w:val="single" w:sz="4" w:space="0" w:color="auto"/>
              <w:right w:val="single" w:sz="4" w:space="0" w:color="auto"/>
            </w:tcBorders>
            <w:vAlign w:val="center"/>
          </w:tcPr>
          <w:p w:rsidR="00636FC0" w:rsidRPr="00636FC0" w:rsidRDefault="00636FC0" w:rsidP="00636FC0">
            <w:pPr>
              <w:ind w:right="255"/>
              <w:jc w:val="center"/>
              <w:rPr>
                <w:color w:val="C00000"/>
                <w:sz w:val="22"/>
                <w:szCs w:val="22"/>
              </w:rPr>
            </w:pPr>
            <w:r w:rsidRPr="00636FC0">
              <w:rPr>
                <w:sz w:val="22"/>
                <w:szCs w:val="22"/>
              </w:rPr>
              <w:t>Ул. Сурикова – ул. Малая Садова</w:t>
            </w:r>
          </w:p>
        </w:tc>
        <w:tc>
          <w:tcPr>
            <w:tcW w:w="1701" w:type="dxa"/>
            <w:tcBorders>
              <w:top w:val="single" w:sz="4" w:space="0" w:color="auto"/>
              <w:left w:val="single" w:sz="4" w:space="0" w:color="auto"/>
              <w:bottom w:val="single" w:sz="4" w:space="0" w:color="auto"/>
              <w:right w:val="single" w:sz="4" w:space="0" w:color="auto"/>
            </w:tcBorders>
            <w:vAlign w:val="center"/>
          </w:tcPr>
          <w:p w:rsidR="00636FC0" w:rsidRPr="00636FC0" w:rsidRDefault="00636FC0" w:rsidP="00636FC0">
            <w:pPr>
              <w:ind w:right="255"/>
              <w:jc w:val="center"/>
              <w:rPr>
                <w:bCs/>
                <w:color w:val="C00000"/>
                <w:sz w:val="22"/>
                <w:szCs w:val="22"/>
              </w:rPr>
            </w:pPr>
            <w:r w:rsidRPr="00636FC0">
              <w:rPr>
                <w:bCs/>
                <w:sz w:val="22"/>
                <w:szCs w:val="22"/>
              </w:rPr>
              <w:t>1-2-3</w:t>
            </w:r>
          </w:p>
        </w:tc>
        <w:tc>
          <w:tcPr>
            <w:tcW w:w="4111" w:type="dxa"/>
            <w:tcBorders>
              <w:top w:val="single" w:sz="4" w:space="0" w:color="auto"/>
              <w:left w:val="single" w:sz="4" w:space="0" w:color="auto"/>
              <w:bottom w:val="single" w:sz="4" w:space="0" w:color="auto"/>
              <w:right w:val="single" w:sz="4" w:space="0" w:color="auto"/>
            </w:tcBorders>
            <w:vAlign w:val="center"/>
          </w:tcPr>
          <w:p w:rsidR="00636FC0" w:rsidRPr="00636FC0" w:rsidRDefault="00636FC0" w:rsidP="00636FC0">
            <w:pPr>
              <w:ind w:right="-108"/>
              <w:jc w:val="center"/>
              <w:rPr>
                <w:bCs/>
                <w:color w:val="C00000"/>
                <w:sz w:val="22"/>
                <w:szCs w:val="22"/>
              </w:rPr>
            </w:pPr>
            <w:r w:rsidRPr="00636FC0">
              <w:rPr>
                <w:bCs/>
                <w:sz w:val="22"/>
                <w:szCs w:val="22"/>
              </w:rPr>
              <w:t>17+8+17+8+10+8=68</w:t>
            </w:r>
          </w:p>
        </w:tc>
      </w:tr>
    </w:tbl>
    <w:p w:rsidR="00D60A08" w:rsidRPr="000831C0" w:rsidRDefault="00F70C70" w:rsidP="00EB410D">
      <w:pPr>
        <w:ind w:left="567" w:right="255" w:firstLine="284"/>
        <w:rPr>
          <w:bCs/>
          <w:i/>
          <w:iCs/>
          <w:color w:val="000000" w:themeColor="text1"/>
          <w:sz w:val="28"/>
        </w:rPr>
      </w:pPr>
      <w:r w:rsidRPr="000831C0">
        <w:rPr>
          <w:color w:val="000000" w:themeColor="text1"/>
        </w:rPr>
        <w:br w:type="page"/>
      </w:r>
    </w:p>
    <w:p w:rsidR="00DA1077" w:rsidRPr="000831C0" w:rsidRDefault="00C00554" w:rsidP="00C00554">
      <w:pPr>
        <w:jc w:val="center"/>
        <w:rPr>
          <w:bCs/>
          <w:i/>
          <w:iCs/>
          <w:color w:val="000000" w:themeColor="text1"/>
          <w:sz w:val="28"/>
        </w:rPr>
      </w:pPr>
      <w:r w:rsidRPr="000831C0">
        <w:rPr>
          <w:bCs/>
          <w:i/>
          <w:iCs/>
          <w:color w:val="000000" w:themeColor="text1"/>
          <w:sz w:val="28"/>
        </w:rPr>
        <w:t>5.</w:t>
      </w:r>
      <w:r w:rsidR="0042318A" w:rsidRPr="000831C0">
        <w:rPr>
          <w:bCs/>
          <w:i/>
          <w:iCs/>
          <w:color w:val="000000" w:themeColor="text1"/>
          <w:sz w:val="28"/>
        </w:rPr>
        <w:t>5</w:t>
      </w:r>
      <w:r w:rsidRPr="000831C0">
        <w:rPr>
          <w:bCs/>
          <w:i/>
          <w:iCs/>
          <w:color w:val="000000" w:themeColor="text1"/>
          <w:sz w:val="28"/>
        </w:rPr>
        <w:t xml:space="preserve">. </w:t>
      </w:r>
      <w:r w:rsidR="00DA1077" w:rsidRPr="000831C0">
        <w:rPr>
          <w:bCs/>
          <w:i/>
          <w:iCs/>
          <w:color w:val="000000" w:themeColor="text1"/>
          <w:sz w:val="28"/>
        </w:rPr>
        <w:t xml:space="preserve"> Обследование  улично-дорожной  сети и условий движения</w:t>
      </w:r>
    </w:p>
    <w:p w:rsidR="00DA1077" w:rsidRPr="000831C0" w:rsidRDefault="00DA1077" w:rsidP="00DA1077">
      <w:pPr>
        <w:ind w:left="567" w:right="255" w:firstLine="851"/>
        <w:jc w:val="center"/>
        <w:rPr>
          <w:color w:val="000000" w:themeColor="text1"/>
          <w:sz w:val="28"/>
        </w:rPr>
      </w:pPr>
    </w:p>
    <w:p w:rsidR="00DA1077" w:rsidRPr="000831C0" w:rsidRDefault="00DA1077" w:rsidP="00C00554">
      <w:pPr>
        <w:ind w:right="-1" w:firstLine="851"/>
        <w:jc w:val="both"/>
        <w:rPr>
          <w:color w:val="000000" w:themeColor="text1"/>
          <w:sz w:val="28"/>
        </w:rPr>
      </w:pPr>
      <w:r w:rsidRPr="000831C0">
        <w:rPr>
          <w:color w:val="000000" w:themeColor="text1"/>
          <w:sz w:val="28"/>
        </w:rPr>
        <w:t>Обследование УДС проводилось на предмет определения следующих факторов, предопределяющих трудность управления автомобилем:</w:t>
      </w:r>
    </w:p>
    <w:p w:rsidR="00DA1077" w:rsidRPr="000831C0" w:rsidRDefault="00DA1077" w:rsidP="00670720">
      <w:pPr>
        <w:numPr>
          <w:ilvl w:val="0"/>
          <w:numId w:val="5"/>
        </w:numPr>
        <w:tabs>
          <w:tab w:val="clear" w:pos="2138"/>
        </w:tabs>
        <w:spacing w:before="60"/>
        <w:ind w:left="0" w:right="-1" w:firstLine="1778"/>
        <w:jc w:val="both"/>
        <w:rPr>
          <w:color w:val="000000" w:themeColor="text1"/>
          <w:sz w:val="28"/>
        </w:rPr>
      </w:pPr>
      <w:r w:rsidRPr="000831C0">
        <w:rPr>
          <w:color w:val="000000" w:themeColor="text1"/>
          <w:sz w:val="28"/>
        </w:rPr>
        <w:t>качества дорожного покрытия;</w:t>
      </w:r>
    </w:p>
    <w:p w:rsidR="00DA1077" w:rsidRPr="000831C0" w:rsidRDefault="00DA1077" w:rsidP="00670720">
      <w:pPr>
        <w:numPr>
          <w:ilvl w:val="0"/>
          <w:numId w:val="5"/>
        </w:numPr>
        <w:tabs>
          <w:tab w:val="clear" w:pos="2138"/>
        </w:tabs>
        <w:spacing w:before="60"/>
        <w:ind w:left="0" w:right="-1" w:firstLine="1778"/>
        <w:jc w:val="both"/>
        <w:rPr>
          <w:color w:val="000000" w:themeColor="text1"/>
          <w:sz w:val="28"/>
        </w:rPr>
      </w:pPr>
      <w:r w:rsidRPr="000831C0">
        <w:rPr>
          <w:color w:val="000000" w:themeColor="text1"/>
          <w:sz w:val="28"/>
        </w:rPr>
        <w:t>наличия средств информирования участников дорожного движения (дорожной разметки, ограждений, знаков, светофоров и др.);</w:t>
      </w:r>
    </w:p>
    <w:p w:rsidR="00DA1077" w:rsidRPr="000831C0" w:rsidRDefault="00DA1077" w:rsidP="00670720">
      <w:pPr>
        <w:numPr>
          <w:ilvl w:val="0"/>
          <w:numId w:val="5"/>
        </w:numPr>
        <w:tabs>
          <w:tab w:val="clear" w:pos="2138"/>
        </w:tabs>
        <w:spacing w:before="60"/>
        <w:ind w:left="0" w:right="-1" w:firstLine="1778"/>
        <w:jc w:val="both"/>
        <w:rPr>
          <w:color w:val="000000" w:themeColor="text1"/>
          <w:sz w:val="28"/>
        </w:rPr>
      </w:pPr>
      <w:r w:rsidRPr="000831C0">
        <w:rPr>
          <w:color w:val="000000" w:themeColor="text1"/>
          <w:sz w:val="28"/>
        </w:rPr>
        <w:t>наличия опасных поворотов и уклонов;</w:t>
      </w:r>
    </w:p>
    <w:p w:rsidR="00DA1077" w:rsidRPr="000831C0" w:rsidRDefault="00DA1077" w:rsidP="00670720">
      <w:pPr>
        <w:numPr>
          <w:ilvl w:val="0"/>
          <w:numId w:val="5"/>
        </w:numPr>
        <w:tabs>
          <w:tab w:val="clear" w:pos="2138"/>
        </w:tabs>
        <w:spacing w:before="60"/>
        <w:ind w:left="0" w:right="-1" w:firstLine="1778"/>
        <w:jc w:val="both"/>
        <w:rPr>
          <w:color w:val="000000" w:themeColor="text1"/>
          <w:sz w:val="28"/>
        </w:rPr>
      </w:pPr>
      <w:r w:rsidRPr="000831C0">
        <w:rPr>
          <w:color w:val="000000" w:themeColor="text1"/>
          <w:sz w:val="28"/>
        </w:rPr>
        <w:t>обеспечения треугольника видимости на перекрестках;</w:t>
      </w:r>
    </w:p>
    <w:p w:rsidR="00DA1077" w:rsidRPr="000831C0" w:rsidRDefault="00DA1077" w:rsidP="00670720">
      <w:pPr>
        <w:numPr>
          <w:ilvl w:val="0"/>
          <w:numId w:val="5"/>
        </w:numPr>
        <w:tabs>
          <w:tab w:val="clear" w:pos="2138"/>
        </w:tabs>
        <w:spacing w:before="60"/>
        <w:ind w:left="0" w:right="-1" w:firstLine="1778"/>
        <w:jc w:val="both"/>
        <w:rPr>
          <w:color w:val="000000" w:themeColor="text1"/>
          <w:sz w:val="28"/>
        </w:rPr>
      </w:pPr>
      <w:r w:rsidRPr="000831C0">
        <w:rPr>
          <w:color w:val="000000" w:themeColor="text1"/>
          <w:sz w:val="28"/>
        </w:rPr>
        <w:t>видимости проезжей части в темное время суток;</w:t>
      </w:r>
    </w:p>
    <w:p w:rsidR="00DA1077" w:rsidRPr="000831C0" w:rsidRDefault="00DA1077" w:rsidP="00670720">
      <w:pPr>
        <w:numPr>
          <w:ilvl w:val="0"/>
          <w:numId w:val="5"/>
        </w:numPr>
        <w:tabs>
          <w:tab w:val="clear" w:pos="2138"/>
        </w:tabs>
        <w:spacing w:before="60"/>
        <w:ind w:left="0" w:right="-1" w:firstLine="1778"/>
        <w:jc w:val="both"/>
        <w:rPr>
          <w:color w:val="000000" w:themeColor="text1"/>
          <w:sz w:val="28"/>
        </w:rPr>
      </w:pPr>
      <w:r w:rsidRPr="000831C0">
        <w:rPr>
          <w:color w:val="000000" w:themeColor="text1"/>
          <w:sz w:val="28"/>
        </w:rPr>
        <w:t>достаточности сцепления дорожного покрытия в периоды неблагоприятных погодных условий (скользкой проезжей части);</w:t>
      </w:r>
    </w:p>
    <w:p w:rsidR="00DA1077" w:rsidRPr="000831C0" w:rsidRDefault="00DA1077" w:rsidP="00670720">
      <w:pPr>
        <w:numPr>
          <w:ilvl w:val="0"/>
          <w:numId w:val="5"/>
        </w:numPr>
        <w:tabs>
          <w:tab w:val="clear" w:pos="2138"/>
        </w:tabs>
        <w:spacing w:before="60"/>
        <w:ind w:left="0" w:right="-1" w:firstLine="1778"/>
        <w:jc w:val="both"/>
        <w:rPr>
          <w:color w:val="000000" w:themeColor="text1"/>
          <w:sz w:val="28"/>
        </w:rPr>
      </w:pPr>
      <w:r w:rsidRPr="000831C0">
        <w:rPr>
          <w:color w:val="000000" w:themeColor="text1"/>
          <w:sz w:val="28"/>
        </w:rPr>
        <w:t xml:space="preserve">соответствия элементов улиц требованиям </w:t>
      </w:r>
      <w:r w:rsidR="00E537B4" w:rsidRPr="000831C0">
        <w:rPr>
          <w:bCs/>
          <w:color w:val="000000" w:themeColor="text1"/>
          <w:sz w:val="28"/>
        </w:rPr>
        <w:t>СП 34.13330.2012 «Автомобильные дороги»</w:t>
      </w:r>
      <w:r w:rsidR="00E537B4" w:rsidRPr="000831C0">
        <w:rPr>
          <w:color w:val="000000" w:themeColor="text1"/>
          <w:sz w:val="28"/>
          <w:szCs w:val="28"/>
        </w:rPr>
        <w:t xml:space="preserve"> Актуализированная редакция СНиП 2.05.02-85</w:t>
      </w:r>
      <w:r w:rsidRPr="000831C0">
        <w:rPr>
          <w:color w:val="000000" w:themeColor="text1"/>
          <w:sz w:val="28"/>
        </w:rPr>
        <w:t xml:space="preserve"> (радиусов, бордюрного камня и др.);</w:t>
      </w:r>
    </w:p>
    <w:p w:rsidR="00DA1077" w:rsidRPr="000831C0" w:rsidRDefault="00DA1077" w:rsidP="00670720">
      <w:pPr>
        <w:numPr>
          <w:ilvl w:val="0"/>
          <w:numId w:val="5"/>
        </w:numPr>
        <w:tabs>
          <w:tab w:val="clear" w:pos="2138"/>
        </w:tabs>
        <w:spacing w:before="60"/>
        <w:ind w:left="0" w:right="-1" w:firstLine="1778"/>
        <w:jc w:val="both"/>
        <w:rPr>
          <w:color w:val="000000" w:themeColor="text1"/>
          <w:sz w:val="28"/>
        </w:rPr>
      </w:pPr>
      <w:r w:rsidRPr="000831C0">
        <w:rPr>
          <w:color w:val="000000" w:themeColor="text1"/>
          <w:sz w:val="28"/>
        </w:rPr>
        <w:t>соответствия ширины проезжей части улиц их категории в соответствии с классификацией улиц;</w:t>
      </w:r>
    </w:p>
    <w:p w:rsidR="00DA1077" w:rsidRPr="000831C0" w:rsidRDefault="00DA1077" w:rsidP="00670720">
      <w:pPr>
        <w:numPr>
          <w:ilvl w:val="0"/>
          <w:numId w:val="5"/>
        </w:numPr>
        <w:tabs>
          <w:tab w:val="clear" w:pos="2138"/>
        </w:tabs>
        <w:spacing w:before="60"/>
        <w:ind w:left="0" w:right="-1" w:firstLine="1778"/>
        <w:jc w:val="both"/>
        <w:rPr>
          <w:color w:val="000000" w:themeColor="text1"/>
          <w:sz w:val="28"/>
        </w:rPr>
      </w:pPr>
      <w:r w:rsidRPr="000831C0">
        <w:rPr>
          <w:color w:val="000000" w:themeColor="text1"/>
          <w:sz w:val="28"/>
        </w:rPr>
        <w:t>расположения стоянок и парковок автотранспорта;</w:t>
      </w:r>
    </w:p>
    <w:p w:rsidR="00DA1077" w:rsidRPr="000831C0" w:rsidRDefault="00DA1077" w:rsidP="00670720">
      <w:pPr>
        <w:numPr>
          <w:ilvl w:val="0"/>
          <w:numId w:val="5"/>
        </w:numPr>
        <w:tabs>
          <w:tab w:val="clear" w:pos="2138"/>
        </w:tabs>
        <w:spacing w:before="60"/>
        <w:ind w:left="0" w:right="-1" w:firstLine="1778"/>
        <w:jc w:val="both"/>
        <w:rPr>
          <w:color w:val="000000" w:themeColor="text1"/>
          <w:sz w:val="28"/>
        </w:rPr>
      </w:pPr>
      <w:r w:rsidRPr="000831C0">
        <w:rPr>
          <w:color w:val="000000" w:themeColor="text1"/>
          <w:sz w:val="28"/>
        </w:rPr>
        <w:t>расположения остановок общественного транспорта.</w:t>
      </w:r>
    </w:p>
    <w:p w:rsidR="0036212D" w:rsidRPr="000831C0" w:rsidRDefault="0036212D" w:rsidP="00F30D07">
      <w:pPr>
        <w:ind w:right="-1" w:firstLine="851"/>
        <w:jc w:val="both"/>
        <w:rPr>
          <w:bCs/>
          <w:i/>
          <w:color w:val="000000" w:themeColor="text1"/>
          <w:sz w:val="28"/>
        </w:rPr>
      </w:pPr>
    </w:p>
    <w:p w:rsidR="0036212D" w:rsidRPr="000831C0" w:rsidRDefault="0036212D" w:rsidP="00F30D07">
      <w:pPr>
        <w:ind w:right="-1" w:firstLine="851"/>
        <w:jc w:val="both"/>
        <w:rPr>
          <w:bCs/>
          <w:i/>
          <w:color w:val="000000" w:themeColor="text1"/>
          <w:sz w:val="28"/>
        </w:rPr>
      </w:pPr>
    </w:p>
    <w:p w:rsidR="00DA1077" w:rsidRPr="000831C0" w:rsidRDefault="00DA1077" w:rsidP="00F30D07">
      <w:pPr>
        <w:ind w:right="-1" w:firstLine="851"/>
        <w:jc w:val="both"/>
        <w:rPr>
          <w:bCs/>
          <w:color w:val="000000" w:themeColor="text1"/>
          <w:sz w:val="28"/>
        </w:rPr>
      </w:pPr>
      <w:r w:rsidRPr="000831C0">
        <w:rPr>
          <w:bCs/>
          <w:i/>
          <w:color w:val="000000" w:themeColor="text1"/>
          <w:sz w:val="28"/>
        </w:rPr>
        <w:t>Основными недостатками дорожно-транспортной сети</w:t>
      </w:r>
      <w:r w:rsidRPr="000831C0">
        <w:rPr>
          <w:bCs/>
          <w:color w:val="000000" w:themeColor="text1"/>
          <w:sz w:val="28"/>
        </w:rPr>
        <w:t xml:space="preserve"> города являются:</w:t>
      </w:r>
    </w:p>
    <w:p w:rsidR="00F30D07" w:rsidRPr="000831C0" w:rsidRDefault="00F30D07" w:rsidP="00F30D07">
      <w:pPr>
        <w:numPr>
          <w:ilvl w:val="2"/>
          <w:numId w:val="2"/>
        </w:numPr>
        <w:tabs>
          <w:tab w:val="num" w:pos="0"/>
          <w:tab w:val="num" w:pos="1779"/>
          <w:tab w:val="num" w:pos="1843"/>
          <w:tab w:val="num" w:pos="3660"/>
        </w:tabs>
        <w:spacing w:before="60"/>
        <w:ind w:left="0" w:right="255" w:firstLine="851"/>
        <w:jc w:val="both"/>
        <w:rPr>
          <w:bCs/>
          <w:color w:val="000000" w:themeColor="text1"/>
          <w:sz w:val="28"/>
        </w:rPr>
      </w:pPr>
      <w:r w:rsidRPr="000831C0">
        <w:rPr>
          <w:bCs/>
          <w:color w:val="000000" w:themeColor="text1"/>
          <w:sz w:val="28"/>
        </w:rPr>
        <w:t>не везде расположение технических средств регулирования движения (ТСРД) соответствуют транспортной обстановке и требованиям нормативных документов;</w:t>
      </w:r>
    </w:p>
    <w:p w:rsidR="00F30D07" w:rsidRPr="000831C0" w:rsidRDefault="00F30D07" w:rsidP="00F30D07">
      <w:pPr>
        <w:numPr>
          <w:ilvl w:val="2"/>
          <w:numId w:val="2"/>
        </w:numPr>
        <w:tabs>
          <w:tab w:val="num" w:pos="0"/>
          <w:tab w:val="num" w:pos="1779"/>
          <w:tab w:val="num" w:pos="1843"/>
          <w:tab w:val="num" w:pos="3660"/>
        </w:tabs>
        <w:spacing w:before="60"/>
        <w:ind w:left="0" w:right="255" w:firstLine="851"/>
        <w:jc w:val="both"/>
        <w:rPr>
          <w:bCs/>
          <w:color w:val="000000" w:themeColor="text1"/>
          <w:sz w:val="28"/>
        </w:rPr>
      </w:pPr>
      <w:r w:rsidRPr="000831C0">
        <w:rPr>
          <w:bCs/>
          <w:color w:val="000000" w:themeColor="text1"/>
          <w:sz w:val="28"/>
        </w:rPr>
        <w:t>не везде обеспечена видимость УДС в темное время суток;</w:t>
      </w:r>
    </w:p>
    <w:p w:rsidR="00F30D07" w:rsidRPr="000831C0" w:rsidRDefault="00F30D07" w:rsidP="00F30D07">
      <w:pPr>
        <w:numPr>
          <w:ilvl w:val="2"/>
          <w:numId w:val="2"/>
        </w:numPr>
        <w:tabs>
          <w:tab w:val="num" w:pos="0"/>
          <w:tab w:val="num" w:pos="1779"/>
          <w:tab w:val="num" w:pos="1843"/>
          <w:tab w:val="num" w:pos="3660"/>
        </w:tabs>
        <w:spacing w:before="60"/>
        <w:ind w:left="0" w:right="255" w:firstLine="851"/>
        <w:jc w:val="both"/>
        <w:rPr>
          <w:bCs/>
          <w:color w:val="000000" w:themeColor="text1"/>
          <w:sz w:val="28"/>
        </w:rPr>
      </w:pPr>
      <w:r w:rsidRPr="000831C0">
        <w:rPr>
          <w:bCs/>
          <w:color w:val="000000" w:themeColor="text1"/>
          <w:sz w:val="28"/>
        </w:rPr>
        <w:t>не всегда удовлетворительное качество дорожного покрытия;</w:t>
      </w:r>
    </w:p>
    <w:p w:rsidR="00E537B4" w:rsidRPr="000831C0" w:rsidRDefault="00E537B4" w:rsidP="00E537B4">
      <w:pPr>
        <w:numPr>
          <w:ilvl w:val="2"/>
          <w:numId w:val="2"/>
        </w:numPr>
        <w:tabs>
          <w:tab w:val="num" w:pos="0"/>
          <w:tab w:val="num" w:pos="1779"/>
          <w:tab w:val="num" w:pos="1843"/>
          <w:tab w:val="num" w:pos="3660"/>
        </w:tabs>
        <w:spacing w:before="60"/>
        <w:ind w:left="0" w:right="255" w:firstLine="851"/>
        <w:jc w:val="both"/>
        <w:rPr>
          <w:bCs/>
          <w:color w:val="000000" w:themeColor="text1"/>
          <w:sz w:val="28"/>
        </w:rPr>
      </w:pPr>
      <w:r w:rsidRPr="000831C0">
        <w:rPr>
          <w:bCs/>
          <w:color w:val="000000" w:themeColor="text1"/>
          <w:sz w:val="28"/>
        </w:rPr>
        <w:t>несоответствие геометрических параметров ряда улиц (ширины проезжей части, радиусов и др.) нормативным параметрам (СП 34.13330.2012 таблицы 8 и 9), обеспечивающим безопасное дорожное движение требованиям и существующей величине транспортных потоков;</w:t>
      </w:r>
    </w:p>
    <w:p w:rsidR="00E537B4" w:rsidRPr="000831C0" w:rsidRDefault="00E537B4" w:rsidP="00E537B4">
      <w:pPr>
        <w:numPr>
          <w:ilvl w:val="2"/>
          <w:numId w:val="2"/>
        </w:numPr>
        <w:tabs>
          <w:tab w:val="num" w:pos="0"/>
          <w:tab w:val="num" w:pos="1779"/>
          <w:tab w:val="num" w:pos="1843"/>
          <w:tab w:val="num" w:pos="3660"/>
        </w:tabs>
        <w:spacing w:before="60"/>
        <w:ind w:left="0" w:right="255" w:firstLine="851"/>
        <w:jc w:val="both"/>
        <w:rPr>
          <w:bCs/>
          <w:color w:val="000000" w:themeColor="text1"/>
          <w:sz w:val="28"/>
        </w:rPr>
      </w:pPr>
      <w:r w:rsidRPr="000831C0">
        <w:rPr>
          <w:bCs/>
          <w:color w:val="000000" w:themeColor="text1"/>
          <w:sz w:val="28"/>
        </w:rPr>
        <w:t>несоответствие технологических параметров регулирования на ряде светофорных объектов величине транспортных потоков и геометрическим параметрам перекрестков;</w:t>
      </w:r>
    </w:p>
    <w:p w:rsidR="00E537B4" w:rsidRPr="000831C0" w:rsidRDefault="00E537B4" w:rsidP="00F30D07">
      <w:pPr>
        <w:numPr>
          <w:ilvl w:val="2"/>
          <w:numId w:val="2"/>
        </w:numPr>
        <w:tabs>
          <w:tab w:val="num" w:pos="0"/>
          <w:tab w:val="num" w:pos="1779"/>
          <w:tab w:val="num" w:pos="1843"/>
          <w:tab w:val="num" w:pos="3660"/>
        </w:tabs>
        <w:spacing w:before="60"/>
        <w:ind w:left="0" w:right="255" w:firstLine="851"/>
        <w:jc w:val="both"/>
        <w:rPr>
          <w:bCs/>
          <w:color w:val="000000" w:themeColor="text1"/>
          <w:sz w:val="28"/>
        </w:rPr>
      </w:pPr>
      <w:r w:rsidRPr="000831C0">
        <w:rPr>
          <w:bCs/>
          <w:color w:val="000000" w:themeColor="text1"/>
          <w:sz w:val="28"/>
        </w:rPr>
        <w:t>на ряде участков УДС  хаотичные парковки автотранспорта;</w:t>
      </w:r>
    </w:p>
    <w:p w:rsidR="00EF607C" w:rsidRPr="000831C0" w:rsidRDefault="00EF607C" w:rsidP="00EF607C">
      <w:pPr>
        <w:numPr>
          <w:ilvl w:val="2"/>
          <w:numId w:val="2"/>
        </w:numPr>
        <w:tabs>
          <w:tab w:val="num" w:pos="0"/>
          <w:tab w:val="num" w:pos="1779"/>
          <w:tab w:val="num" w:pos="1843"/>
          <w:tab w:val="num" w:pos="3660"/>
        </w:tabs>
        <w:spacing w:before="60"/>
        <w:ind w:left="0" w:right="255" w:firstLine="851"/>
        <w:jc w:val="both"/>
        <w:rPr>
          <w:bCs/>
          <w:color w:val="000000" w:themeColor="text1"/>
          <w:sz w:val="28"/>
        </w:rPr>
      </w:pPr>
      <w:r w:rsidRPr="000831C0">
        <w:rPr>
          <w:bCs/>
          <w:color w:val="000000" w:themeColor="text1"/>
          <w:sz w:val="28"/>
        </w:rPr>
        <w:t>отсутствие прогрессивных методов управления светофорными объектами (координированное управление);</w:t>
      </w:r>
    </w:p>
    <w:p w:rsidR="00EF607C" w:rsidRPr="000831C0" w:rsidRDefault="00EF607C" w:rsidP="00EF607C">
      <w:pPr>
        <w:numPr>
          <w:ilvl w:val="2"/>
          <w:numId w:val="2"/>
        </w:numPr>
        <w:tabs>
          <w:tab w:val="num" w:pos="0"/>
          <w:tab w:val="num" w:pos="1779"/>
          <w:tab w:val="num" w:pos="1843"/>
          <w:tab w:val="num" w:pos="3660"/>
        </w:tabs>
        <w:spacing w:before="60"/>
        <w:ind w:left="0" w:right="255" w:firstLine="851"/>
        <w:jc w:val="both"/>
        <w:rPr>
          <w:bCs/>
          <w:color w:val="000000" w:themeColor="text1"/>
          <w:sz w:val="28"/>
        </w:rPr>
      </w:pPr>
      <w:r w:rsidRPr="000831C0">
        <w:rPr>
          <w:bCs/>
          <w:color w:val="000000" w:themeColor="text1"/>
          <w:sz w:val="28"/>
        </w:rPr>
        <w:t>наличие недопустимых конфликтов на ряде не оборудованных светофорами пересечений.</w:t>
      </w:r>
    </w:p>
    <w:p w:rsidR="00F30D07" w:rsidRPr="000831C0" w:rsidRDefault="00EF607C" w:rsidP="00F30D07">
      <w:pPr>
        <w:numPr>
          <w:ilvl w:val="2"/>
          <w:numId w:val="2"/>
        </w:numPr>
        <w:tabs>
          <w:tab w:val="num" w:pos="0"/>
          <w:tab w:val="num" w:pos="1779"/>
          <w:tab w:val="num" w:pos="1843"/>
          <w:tab w:val="num" w:pos="3660"/>
        </w:tabs>
        <w:spacing w:before="60"/>
        <w:ind w:left="0" w:right="255" w:firstLine="851"/>
        <w:jc w:val="both"/>
        <w:rPr>
          <w:bCs/>
          <w:color w:val="000000" w:themeColor="text1"/>
          <w:sz w:val="28"/>
        </w:rPr>
      </w:pPr>
      <w:r w:rsidRPr="000831C0">
        <w:rPr>
          <w:bCs/>
          <w:color w:val="000000" w:themeColor="text1"/>
          <w:sz w:val="28"/>
        </w:rPr>
        <w:t>не всегда обосновано требованиям нормативных документов расположение пешеходных переходов на перегонах улиц;</w:t>
      </w:r>
    </w:p>
    <w:p w:rsidR="00EF607C" w:rsidRPr="000831C0" w:rsidRDefault="00EF607C" w:rsidP="00F30D07">
      <w:pPr>
        <w:numPr>
          <w:ilvl w:val="2"/>
          <w:numId w:val="2"/>
        </w:numPr>
        <w:tabs>
          <w:tab w:val="num" w:pos="0"/>
          <w:tab w:val="num" w:pos="1779"/>
          <w:tab w:val="num" w:pos="1843"/>
          <w:tab w:val="num" w:pos="3660"/>
        </w:tabs>
        <w:spacing w:before="60"/>
        <w:ind w:left="0" w:right="255" w:firstLine="851"/>
        <w:jc w:val="both"/>
        <w:rPr>
          <w:bCs/>
          <w:color w:val="000000" w:themeColor="text1"/>
          <w:sz w:val="28"/>
        </w:rPr>
      </w:pPr>
      <w:r w:rsidRPr="000831C0">
        <w:rPr>
          <w:bCs/>
          <w:color w:val="000000" w:themeColor="text1"/>
          <w:sz w:val="28"/>
        </w:rPr>
        <w:t>расположение остановок общественного транспорта не всегда соответствует требованиям нормативных документов и безопасности движению пешеходов.</w:t>
      </w:r>
    </w:p>
    <w:p w:rsidR="00DA1077" w:rsidRPr="000831C0" w:rsidRDefault="00DA1077" w:rsidP="00F30D07">
      <w:pPr>
        <w:ind w:right="-1" w:firstLine="851"/>
        <w:jc w:val="both"/>
        <w:rPr>
          <w:bCs/>
          <w:color w:val="000000" w:themeColor="text1"/>
          <w:sz w:val="28"/>
        </w:rPr>
      </w:pPr>
      <w:r w:rsidRPr="000831C0">
        <w:rPr>
          <w:bCs/>
          <w:color w:val="000000" w:themeColor="text1"/>
          <w:sz w:val="28"/>
        </w:rPr>
        <w:t>Устранение этих недостатков в условиях ежегодно возрастающей интенсивности транспортных потоков (</w:t>
      </w:r>
      <w:r w:rsidR="00D60A08" w:rsidRPr="000831C0">
        <w:rPr>
          <w:bCs/>
          <w:color w:val="000000" w:themeColor="text1"/>
          <w:sz w:val="28"/>
        </w:rPr>
        <w:t xml:space="preserve">среднегодовой </w:t>
      </w:r>
      <w:r w:rsidRPr="000831C0">
        <w:rPr>
          <w:bCs/>
          <w:color w:val="000000" w:themeColor="text1"/>
          <w:sz w:val="28"/>
        </w:rPr>
        <w:t xml:space="preserve">прирост автотранспорта по </w:t>
      </w:r>
      <w:r w:rsidR="00D93CC9" w:rsidRPr="000831C0">
        <w:rPr>
          <w:bCs/>
          <w:color w:val="000000" w:themeColor="text1"/>
          <w:sz w:val="28"/>
        </w:rPr>
        <w:t xml:space="preserve">г. </w:t>
      </w:r>
      <w:r w:rsidR="00EB410D">
        <w:rPr>
          <w:bCs/>
          <w:color w:val="000000" w:themeColor="text1"/>
          <w:sz w:val="28"/>
        </w:rPr>
        <w:t>Ишим</w:t>
      </w:r>
      <w:r w:rsidRPr="000831C0">
        <w:rPr>
          <w:bCs/>
          <w:color w:val="000000" w:themeColor="text1"/>
          <w:sz w:val="28"/>
        </w:rPr>
        <w:t xml:space="preserve"> за </w:t>
      </w:r>
      <w:r w:rsidRPr="009308AF">
        <w:rPr>
          <w:bCs/>
          <w:sz w:val="28"/>
        </w:rPr>
        <w:t>201</w:t>
      </w:r>
      <w:r w:rsidR="00EB410D" w:rsidRPr="009308AF">
        <w:rPr>
          <w:bCs/>
          <w:sz w:val="28"/>
        </w:rPr>
        <w:t>2</w:t>
      </w:r>
      <w:r w:rsidRPr="009308AF">
        <w:rPr>
          <w:bCs/>
          <w:sz w:val="28"/>
        </w:rPr>
        <w:t>г.</w:t>
      </w:r>
      <w:r w:rsidR="00D93CC9" w:rsidRPr="009308AF">
        <w:rPr>
          <w:bCs/>
          <w:sz w:val="28"/>
        </w:rPr>
        <w:t>-201</w:t>
      </w:r>
      <w:r w:rsidR="00EB410D" w:rsidRPr="009308AF">
        <w:rPr>
          <w:bCs/>
          <w:sz w:val="28"/>
        </w:rPr>
        <w:t>7</w:t>
      </w:r>
      <w:r w:rsidR="00D93CC9" w:rsidRPr="009308AF">
        <w:rPr>
          <w:bCs/>
          <w:sz w:val="28"/>
        </w:rPr>
        <w:t xml:space="preserve">г. </w:t>
      </w:r>
      <w:r w:rsidRPr="009308AF">
        <w:rPr>
          <w:bCs/>
          <w:sz w:val="28"/>
        </w:rPr>
        <w:t xml:space="preserve"> составил </w:t>
      </w:r>
      <w:r w:rsidR="002974B4">
        <w:rPr>
          <w:bCs/>
          <w:sz w:val="28"/>
        </w:rPr>
        <w:t>1</w:t>
      </w:r>
      <w:r w:rsidRPr="009308AF">
        <w:rPr>
          <w:bCs/>
          <w:sz w:val="28"/>
        </w:rPr>
        <w:t>%)</w:t>
      </w:r>
      <w:r w:rsidRPr="000831C0">
        <w:rPr>
          <w:bCs/>
          <w:color w:val="000000" w:themeColor="text1"/>
          <w:sz w:val="28"/>
        </w:rPr>
        <w:t xml:space="preserve"> требует реализации комплекса </w:t>
      </w:r>
      <w:r w:rsidRPr="000831C0">
        <w:rPr>
          <w:bCs/>
          <w:i/>
          <w:color w:val="000000" w:themeColor="text1"/>
          <w:sz w:val="28"/>
        </w:rPr>
        <w:t>инженерно-планировочных</w:t>
      </w:r>
      <w:r w:rsidRPr="000831C0">
        <w:rPr>
          <w:bCs/>
          <w:color w:val="000000" w:themeColor="text1"/>
          <w:sz w:val="28"/>
        </w:rPr>
        <w:t xml:space="preserve"> и </w:t>
      </w:r>
      <w:r w:rsidRPr="000831C0">
        <w:rPr>
          <w:bCs/>
          <w:i/>
          <w:color w:val="000000" w:themeColor="text1"/>
          <w:sz w:val="28"/>
        </w:rPr>
        <w:t>организационно-регулировочных</w:t>
      </w:r>
      <w:r w:rsidRPr="000831C0">
        <w:rPr>
          <w:bCs/>
          <w:color w:val="000000" w:themeColor="text1"/>
          <w:sz w:val="28"/>
        </w:rPr>
        <w:t xml:space="preserve"> мероприятий.</w:t>
      </w:r>
    </w:p>
    <w:p w:rsidR="00DA1077" w:rsidRPr="000831C0" w:rsidRDefault="00DA1077" w:rsidP="00F30D07">
      <w:pPr>
        <w:ind w:right="-1" w:firstLine="851"/>
        <w:jc w:val="both"/>
        <w:rPr>
          <w:bCs/>
          <w:color w:val="000000" w:themeColor="text1"/>
          <w:sz w:val="28"/>
        </w:rPr>
      </w:pPr>
      <w:r w:rsidRPr="000831C0">
        <w:rPr>
          <w:bCs/>
          <w:color w:val="000000" w:themeColor="text1"/>
          <w:sz w:val="28"/>
        </w:rPr>
        <w:t>В инженерно-планировочный комплекс входят мероприятия по реконструкции существующих улиц до ширины проезжей части, соответствующей классу улиц, определенному генпланом города,  строительству новых улиц; строительству тротуаров и подходов к пешеходным переходам через проезжую часть, строительству стоянок автотранспорта, парковок и др.</w:t>
      </w:r>
    </w:p>
    <w:p w:rsidR="00DA1077" w:rsidRPr="000831C0" w:rsidRDefault="00DA1077" w:rsidP="00F30D07">
      <w:pPr>
        <w:ind w:right="-1" w:firstLine="851"/>
        <w:jc w:val="both"/>
        <w:rPr>
          <w:bCs/>
          <w:color w:val="000000" w:themeColor="text1"/>
          <w:sz w:val="28"/>
        </w:rPr>
      </w:pPr>
      <w:r w:rsidRPr="000831C0">
        <w:rPr>
          <w:bCs/>
          <w:color w:val="000000" w:themeColor="text1"/>
          <w:sz w:val="28"/>
        </w:rPr>
        <w:t xml:space="preserve">К организационно-регулировочным мероприятиям относятся мероприятия по упорядочению пешеходного движения, внедрению светофорного регулирования и системному управлению ими в зависимости от параметров транспортных потоков, </w:t>
      </w:r>
      <w:r w:rsidR="0042318A" w:rsidRPr="000831C0">
        <w:rPr>
          <w:bCs/>
          <w:color w:val="000000" w:themeColor="text1"/>
          <w:sz w:val="28"/>
        </w:rPr>
        <w:t>с</w:t>
      </w:r>
      <w:r w:rsidRPr="000831C0">
        <w:rPr>
          <w:bCs/>
          <w:color w:val="000000" w:themeColor="text1"/>
          <w:sz w:val="28"/>
        </w:rPr>
        <w:t>овершенствованию информационно-указательной системы оповещения водителей об условиях движения</w:t>
      </w:r>
      <w:r w:rsidR="00EF607C" w:rsidRPr="000831C0">
        <w:rPr>
          <w:bCs/>
          <w:color w:val="000000" w:themeColor="text1"/>
          <w:sz w:val="28"/>
        </w:rPr>
        <w:t>, изменение схем организации дорожного движения</w:t>
      </w:r>
      <w:r w:rsidRPr="000831C0">
        <w:rPr>
          <w:bCs/>
          <w:color w:val="000000" w:themeColor="text1"/>
          <w:sz w:val="28"/>
        </w:rPr>
        <w:t>.</w:t>
      </w:r>
    </w:p>
    <w:p w:rsidR="004634B8" w:rsidRPr="000831C0" w:rsidRDefault="004634B8" w:rsidP="008A7A89">
      <w:pPr>
        <w:numPr>
          <w:ilvl w:val="12"/>
          <w:numId w:val="0"/>
        </w:numPr>
        <w:tabs>
          <w:tab w:val="num" w:pos="1276"/>
          <w:tab w:val="num" w:pos="1637"/>
          <w:tab w:val="num" w:pos="1843"/>
          <w:tab w:val="num" w:pos="3660"/>
        </w:tabs>
        <w:spacing w:before="60"/>
        <w:ind w:right="-1" w:firstLine="851"/>
        <w:jc w:val="both"/>
        <w:rPr>
          <w:color w:val="000000" w:themeColor="text1"/>
          <w:sz w:val="28"/>
          <w:szCs w:val="28"/>
        </w:rPr>
      </w:pPr>
    </w:p>
    <w:p w:rsidR="00D93CC9" w:rsidRPr="000831C0" w:rsidRDefault="00D93CC9" w:rsidP="008A7A89">
      <w:pPr>
        <w:numPr>
          <w:ilvl w:val="12"/>
          <w:numId w:val="0"/>
        </w:numPr>
        <w:tabs>
          <w:tab w:val="num" w:pos="1276"/>
          <w:tab w:val="num" w:pos="1637"/>
          <w:tab w:val="num" w:pos="1843"/>
          <w:tab w:val="num" w:pos="3660"/>
        </w:tabs>
        <w:spacing w:before="60"/>
        <w:ind w:right="-1" w:firstLine="851"/>
        <w:jc w:val="both"/>
        <w:rPr>
          <w:color w:val="000000" w:themeColor="text1"/>
          <w:sz w:val="28"/>
          <w:szCs w:val="28"/>
        </w:rPr>
      </w:pPr>
    </w:p>
    <w:p w:rsidR="00EF607C" w:rsidRPr="000831C0" w:rsidRDefault="00EF607C" w:rsidP="008A7A89">
      <w:pPr>
        <w:numPr>
          <w:ilvl w:val="12"/>
          <w:numId w:val="0"/>
        </w:numPr>
        <w:tabs>
          <w:tab w:val="num" w:pos="1276"/>
          <w:tab w:val="num" w:pos="1637"/>
          <w:tab w:val="num" w:pos="1843"/>
          <w:tab w:val="num" w:pos="3660"/>
        </w:tabs>
        <w:spacing w:before="60"/>
        <w:ind w:right="-1" w:firstLine="851"/>
        <w:jc w:val="both"/>
        <w:rPr>
          <w:color w:val="000000" w:themeColor="text1"/>
          <w:sz w:val="28"/>
          <w:szCs w:val="28"/>
        </w:rPr>
      </w:pPr>
    </w:p>
    <w:p w:rsidR="00EF607C" w:rsidRPr="000831C0" w:rsidRDefault="00EF607C" w:rsidP="008A7A89">
      <w:pPr>
        <w:numPr>
          <w:ilvl w:val="12"/>
          <w:numId w:val="0"/>
        </w:numPr>
        <w:tabs>
          <w:tab w:val="num" w:pos="1276"/>
          <w:tab w:val="num" w:pos="1637"/>
          <w:tab w:val="num" w:pos="1843"/>
          <w:tab w:val="num" w:pos="3660"/>
        </w:tabs>
        <w:spacing w:before="60"/>
        <w:ind w:right="-1" w:firstLine="851"/>
        <w:jc w:val="both"/>
        <w:rPr>
          <w:color w:val="000000" w:themeColor="text1"/>
          <w:sz w:val="28"/>
          <w:szCs w:val="28"/>
        </w:rPr>
      </w:pPr>
    </w:p>
    <w:p w:rsidR="00EF607C" w:rsidRPr="000831C0" w:rsidRDefault="00EF607C" w:rsidP="008A7A89">
      <w:pPr>
        <w:numPr>
          <w:ilvl w:val="12"/>
          <w:numId w:val="0"/>
        </w:numPr>
        <w:tabs>
          <w:tab w:val="num" w:pos="1276"/>
          <w:tab w:val="num" w:pos="1637"/>
          <w:tab w:val="num" w:pos="1843"/>
          <w:tab w:val="num" w:pos="3660"/>
        </w:tabs>
        <w:spacing w:before="60"/>
        <w:ind w:right="-1" w:firstLine="851"/>
        <w:jc w:val="both"/>
        <w:rPr>
          <w:color w:val="000000" w:themeColor="text1"/>
          <w:sz w:val="28"/>
          <w:szCs w:val="28"/>
        </w:rPr>
      </w:pPr>
    </w:p>
    <w:p w:rsidR="00EF607C" w:rsidRPr="000831C0" w:rsidRDefault="00EF607C" w:rsidP="008A7A89">
      <w:pPr>
        <w:numPr>
          <w:ilvl w:val="12"/>
          <w:numId w:val="0"/>
        </w:numPr>
        <w:tabs>
          <w:tab w:val="num" w:pos="1276"/>
          <w:tab w:val="num" w:pos="1637"/>
          <w:tab w:val="num" w:pos="1843"/>
          <w:tab w:val="num" w:pos="3660"/>
        </w:tabs>
        <w:spacing w:before="60"/>
        <w:ind w:right="-1" w:firstLine="851"/>
        <w:jc w:val="both"/>
        <w:rPr>
          <w:color w:val="000000" w:themeColor="text1"/>
          <w:sz w:val="28"/>
          <w:szCs w:val="28"/>
        </w:rPr>
      </w:pPr>
    </w:p>
    <w:p w:rsidR="00080D69" w:rsidRPr="000831C0" w:rsidRDefault="00080D69" w:rsidP="008A7A89">
      <w:pPr>
        <w:numPr>
          <w:ilvl w:val="12"/>
          <w:numId w:val="0"/>
        </w:numPr>
        <w:tabs>
          <w:tab w:val="num" w:pos="1276"/>
          <w:tab w:val="num" w:pos="1637"/>
          <w:tab w:val="num" w:pos="1843"/>
          <w:tab w:val="num" w:pos="3660"/>
        </w:tabs>
        <w:spacing w:before="60"/>
        <w:ind w:right="-1" w:firstLine="851"/>
        <w:jc w:val="both"/>
        <w:rPr>
          <w:color w:val="000000" w:themeColor="text1"/>
          <w:sz w:val="28"/>
          <w:szCs w:val="28"/>
        </w:rPr>
      </w:pPr>
    </w:p>
    <w:p w:rsidR="00080D69" w:rsidRPr="000831C0" w:rsidRDefault="00080D69" w:rsidP="008A7A89">
      <w:pPr>
        <w:numPr>
          <w:ilvl w:val="12"/>
          <w:numId w:val="0"/>
        </w:numPr>
        <w:tabs>
          <w:tab w:val="num" w:pos="1276"/>
          <w:tab w:val="num" w:pos="1637"/>
          <w:tab w:val="num" w:pos="1843"/>
          <w:tab w:val="num" w:pos="3660"/>
        </w:tabs>
        <w:spacing w:before="60"/>
        <w:ind w:right="-1" w:firstLine="851"/>
        <w:jc w:val="both"/>
        <w:rPr>
          <w:color w:val="000000" w:themeColor="text1"/>
          <w:sz w:val="28"/>
          <w:szCs w:val="28"/>
        </w:rPr>
      </w:pPr>
    </w:p>
    <w:p w:rsidR="00080D69" w:rsidRPr="000831C0" w:rsidRDefault="00080D69" w:rsidP="008A7A89">
      <w:pPr>
        <w:numPr>
          <w:ilvl w:val="12"/>
          <w:numId w:val="0"/>
        </w:numPr>
        <w:tabs>
          <w:tab w:val="num" w:pos="1276"/>
          <w:tab w:val="num" w:pos="1637"/>
          <w:tab w:val="num" w:pos="1843"/>
          <w:tab w:val="num" w:pos="3660"/>
        </w:tabs>
        <w:spacing w:before="60"/>
        <w:ind w:right="-1" w:firstLine="851"/>
        <w:jc w:val="both"/>
        <w:rPr>
          <w:color w:val="000000" w:themeColor="text1"/>
          <w:sz w:val="28"/>
          <w:szCs w:val="28"/>
        </w:rPr>
      </w:pPr>
    </w:p>
    <w:p w:rsidR="00080D69" w:rsidRPr="000831C0" w:rsidRDefault="00080D69" w:rsidP="008A7A89">
      <w:pPr>
        <w:numPr>
          <w:ilvl w:val="12"/>
          <w:numId w:val="0"/>
        </w:numPr>
        <w:tabs>
          <w:tab w:val="num" w:pos="1276"/>
          <w:tab w:val="num" w:pos="1637"/>
          <w:tab w:val="num" w:pos="1843"/>
          <w:tab w:val="num" w:pos="3660"/>
        </w:tabs>
        <w:spacing w:before="60"/>
        <w:ind w:right="-1" w:firstLine="851"/>
        <w:jc w:val="both"/>
        <w:rPr>
          <w:color w:val="000000" w:themeColor="text1"/>
          <w:sz w:val="28"/>
          <w:szCs w:val="28"/>
        </w:rPr>
      </w:pPr>
    </w:p>
    <w:p w:rsidR="00EF607C" w:rsidRPr="000831C0" w:rsidRDefault="00EF607C" w:rsidP="0002009C">
      <w:pPr>
        <w:numPr>
          <w:ilvl w:val="12"/>
          <w:numId w:val="0"/>
        </w:numPr>
        <w:tabs>
          <w:tab w:val="num" w:pos="1276"/>
          <w:tab w:val="num" w:pos="1637"/>
          <w:tab w:val="num" w:pos="1843"/>
          <w:tab w:val="num" w:pos="3660"/>
        </w:tabs>
        <w:spacing w:before="60"/>
        <w:ind w:right="-1"/>
        <w:jc w:val="both"/>
        <w:rPr>
          <w:color w:val="000000" w:themeColor="text1"/>
          <w:sz w:val="28"/>
          <w:szCs w:val="28"/>
        </w:rPr>
      </w:pPr>
    </w:p>
    <w:p w:rsidR="00B438F8" w:rsidRPr="000831C0" w:rsidRDefault="0042318A" w:rsidP="00B438F8">
      <w:pPr>
        <w:pStyle w:val="ab"/>
        <w:shd w:val="clear" w:color="auto" w:fill="CCECFF"/>
        <w:rPr>
          <w:color w:val="000000" w:themeColor="text1"/>
          <w:szCs w:val="28"/>
        </w:rPr>
      </w:pPr>
      <w:r w:rsidRPr="000831C0">
        <w:rPr>
          <w:color w:val="000000" w:themeColor="text1"/>
          <w:szCs w:val="28"/>
        </w:rPr>
        <w:t>6.</w:t>
      </w:r>
      <w:r w:rsidR="00B438F8" w:rsidRPr="000831C0">
        <w:rPr>
          <w:color w:val="000000" w:themeColor="text1"/>
          <w:szCs w:val="28"/>
        </w:rPr>
        <w:t xml:space="preserve"> ОЦЕНОЧНЫЙ АНАЛИЗ СУЩЕСТВУЮЩЕЙ ОРГАНИЗАЦИИ ДОРОЖНОГО ДВИЖЕНИЯ И ДОРОЖНО-ТРАНСПОРТНЫХ УСЛОВИЙ НА УЛИЧНО-ДОРОЖНОЙ СЕТИ Г. </w:t>
      </w:r>
      <w:r w:rsidR="009914D9">
        <w:rPr>
          <w:color w:val="000000" w:themeColor="text1"/>
          <w:szCs w:val="28"/>
        </w:rPr>
        <w:t>ИШИМА</w:t>
      </w:r>
    </w:p>
    <w:p w:rsidR="004A2FDD" w:rsidRPr="000831C0" w:rsidRDefault="004A2FDD" w:rsidP="004A2FDD">
      <w:pPr>
        <w:ind w:left="567" w:right="255" w:firstLine="851"/>
        <w:rPr>
          <w:b/>
          <w:i/>
          <w:iCs/>
          <w:color w:val="000000" w:themeColor="text1"/>
          <w:sz w:val="28"/>
        </w:rPr>
      </w:pPr>
    </w:p>
    <w:p w:rsidR="004A2FDD" w:rsidRPr="000831C0" w:rsidRDefault="004A2FDD" w:rsidP="004A2FDD">
      <w:pPr>
        <w:ind w:left="567" w:right="255" w:firstLine="851"/>
        <w:jc w:val="both"/>
        <w:rPr>
          <w:b/>
          <w:i/>
          <w:iCs/>
          <w:color w:val="000000" w:themeColor="text1"/>
          <w:sz w:val="28"/>
        </w:rPr>
      </w:pPr>
      <w:r w:rsidRPr="000831C0">
        <w:rPr>
          <w:b/>
          <w:i/>
          <w:iCs/>
          <w:color w:val="000000" w:themeColor="text1"/>
          <w:sz w:val="28"/>
        </w:rPr>
        <w:t xml:space="preserve">6.1 Общая оценка существующей схемы организации дорожного движения с выявлением наиболее затрудненных для движения участков дорог </w:t>
      </w:r>
    </w:p>
    <w:p w:rsidR="004A2FDD" w:rsidRPr="000831C0" w:rsidRDefault="004A2FDD" w:rsidP="004A2FDD">
      <w:pPr>
        <w:ind w:left="567" w:right="255" w:firstLine="851"/>
        <w:rPr>
          <w:b/>
          <w:i/>
          <w:iCs/>
          <w:color w:val="000000" w:themeColor="text1"/>
          <w:sz w:val="28"/>
        </w:rPr>
      </w:pPr>
    </w:p>
    <w:p w:rsidR="00B438F8" w:rsidRPr="000831C0" w:rsidRDefault="0042318A" w:rsidP="004A2FDD">
      <w:pPr>
        <w:numPr>
          <w:ilvl w:val="12"/>
          <w:numId w:val="0"/>
        </w:numPr>
        <w:tabs>
          <w:tab w:val="num" w:pos="1276"/>
          <w:tab w:val="num" w:pos="1637"/>
          <w:tab w:val="num" w:pos="1843"/>
          <w:tab w:val="num" w:pos="3660"/>
        </w:tabs>
        <w:spacing w:before="60"/>
        <w:ind w:right="-1" w:firstLine="851"/>
        <w:jc w:val="both"/>
        <w:rPr>
          <w:bCs/>
          <w:i/>
          <w:iCs/>
          <w:color w:val="000000" w:themeColor="text1"/>
          <w:sz w:val="28"/>
        </w:rPr>
      </w:pPr>
      <w:r w:rsidRPr="000831C0">
        <w:rPr>
          <w:bCs/>
          <w:i/>
          <w:iCs/>
          <w:color w:val="000000" w:themeColor="text1"/>
          <w:sz w:val="28"/>
        </w:rPr>
        <w:t>6</w:t>
      </w:r>
      <w:r w:rsidR="00B438F8" w:rsidRPr="000831C0">
        <w:rPr>
          <w:bCs/>
          <w:i/>
          <w:iCs/>
          <w:color w:val="000000" w:themeColor="text1"/>
          <w:sz w:val="28"/>
        </w:rPr>
        <w:t>.1</w:t>
      </w:r>
      <w:r w:rsidR="004A2FDD" w:rsidRPr="000831C0">
        <w:rPr>
          <w:bCs/>
          <w:i/>
          <w:iCs/>
          <w:color w:val="000000" w:themeColor="text1"/>
          <w:sz w:val="28"/>
        </w:rPr>
        <w:t>.1</w:t>
      </w:r>
      <w:r w:rsidR="00B438F8" w:rsidRPr="000831C0">
        <w:rPr>
          <w:bCs/>
          <w:i/>
          <w:iCs/>
          <w:color w:val="000000" w:themeColor="text1"/>
          <w:sz w:val="28"/>
        </w:rPr>
        <w:t xml:space="preserve">  Анализ организации движения легкового и грузового транспорта</w:t>
      </w:r>
    </w:p>
    <w:p w:rsidR="00B438F8" w:rsidRPr="000831C0" w:rsidRDefault="00B438F8" w:rsidP="004A2FDD">
      <w:pPr>
        <w:ind w:right="-1" w:firstLine="851"/>
        <w:jc w:val="both"/>
        <w:rPr>
          <w:color w:val="000000" w:themeColor="text1"/>
          <w:sz w:val="28"/>
        </w:rPr>
      </w:pPr>
      <w:r w:rsidRPr="000831C0">
        <w:rPr>
          <w:color w:val="000000" w:themeColor="text1"/>
          <w:sz w:val="28"/>
        </w:rPr>
        <w:t xml:space="preserve">Транспортный поток  на УДС г. </w:t>
      </w:r>
      <w:r w:rsidR="00EB410D">
        <w:rPr>
          <w:color w:val="000000" w:themeColor="text1"/>
          <w:sz w:val="28"/>
        </w:rPr>
        <w:t>Ишима</w:t>
      </w:r>
      <w:r w:rsidRPr="000831C0">
        <w:rPr>
          <w:color w:val="000000" w:themeColor="text1"/>
          <w:sz w:val="28"/>
        </w:rPr>
        <w:t xml:space="preserve"> включает в себя все виды городского транспорта: легковой (77%), грузовой (5,4%) и общественный (1,3% автобусы, 3,9% маршрутки, 0,8% служебные автобусы). Удельный вес каждого вида в общем транспортном потоке по магистралям представлен в таблице </w:t>
      </w:r>
      <w:r w:rsidR="0042318A" w:rsidRPr="000831C0">
        <w:rPr>
          <w:color w:val="000000" w:themeColor="text1"/>
          <w:sz w:val="28"/>
        </w:rPr>
        <w:t>6</w:t>
      </w:r>
      <w:r w:rsidRPr="000831C0">
        <w:rPr>
          <w:color w:val="000000" w:themeColor="text1"/>
          <w:sz w:val="28"/>
        </w:rPr>
        <w:t xml:space="preserve">.1. </w:t>
      </w:r>
    </w:p>
    <w:p w:rsidR="004A2FDD" w:rsidRPr="000831C0" w:rsidRDefault="004A2FDD" w:rsidP="00063D4D">
      <w:pPr>
        <w:ind w:left="567" w:right="255"/>
        <w:jc w:val="both"/>
        <w:rPr>
          <w:bCs/>
          <w:color w:val="000000" w:themeColor="text1"/>
          <w:sz w:val="28"/>
        </w:rPr>
      </w:pPr>
    </w:p>
    <w:p w:rsidR="00063D4D" w:rsidRPr="000831C0" w:rsidRDefault="00063D4D" w:rsidP="00063D4D">
      <w:pPr>
        <w:ind w:left="567" w:right="255"/>
        <w:jc w:val="both"/>
        <w:rPr>
          <w:bCs/>
          <w:color w:val="000000" w:themeColor="text1"/>
          <w:sz w:val="28"/>
        </w:rPr>
      </w:pPr>
      <w:r w:rsidRPr="000831C0">
        <w:rPr>
          <w:bCs/>
          <w:color w:val="000000" w:themeColor="text1"/>
          <w:sz w:val="28"/>
        </w:rPr>
        <w:t>Таблица 6.1</w:t>
      </w:r>
      <w:r w:rsidRPr="000831C0">
        <w:rPr>
          <w:color w:val="000000" w:themeColor="text1"/>
          <w:sz w:val="28"/>
        </w:rPr>
        <w:t xml:space="preserve"> - Удельный вес транспорта по видам в общем транспортном потоке по магистралям</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992"/>
        <w:gridCol w:w="4112"/>
        <w:gridCol w:w="1134"/>
        <w:gridCol w:w="992"/>
        <w:gridCol w:w="1134"/>
      </w:tblGrid>
      <w:tr w:rsidR="00897067" w:rsidRPr="000831C0" w:rsidTr="00897067">
        <w:trPr>
          <w:cantSplit/>
          <w:trHeight w:val="1388"/>
        </w:trPr>
        <w:tc>
          <w:tcPr>
            <w:tcW w:w="850" w:type="dxa"/>
            <w:vMerge w:val="restart"/>
            <w:shd w:val="clear" w:color="auto" w:fill="auto"/>
            <w:vAlign w:val="center"/>
          </w:tcPr>
          <w:p w:rsidR="00897067" w:rsidRPr="000831C0" w:rsidRDefault="00897067" w:rsidP="00E94576">
            <w:pPr>
              <w:rPr>
                <w:color w:val="000000" w:themeColor="text1"/>
              </w:rPr>
            </w:pPr>
            <w:r w:rsidRPr="000831C0">
              <w:rPr>
                <w:color w:val="000000" w:themeColor="text1"/>
              </w:rPr>
              <w:t xml:space="preserve">№ </w:t>
            </w:r>
          </w:p>
          <w:p w:rsidR="00897067" w:rsidRPr="000831C0" w:rsidRDefault="00897067" w:rsidP="00E94576">
            <w:pPr>
              <w:rPr>
                <w:color w:val="000000" w:themeColor="text1"/>
              </w:rPr>
            </w:pPr>
            <w:r w:rsidRPr="000831C0">
              <w:rPr>
                <w:color w:val="000000" w:themeColor="text1"/>
              </w:rPr>
              <w:t>п/п</w:t>
            </w:r>
          </w:p>
        </w:tc>
        <w:tc>
          <w:tcPr>
            <w:tcW w:w="5104" w:type="dxa"/>
            <w:gridSpan w:val="2"/>
            <w:vMerge w:val="restart"/>
            <w:vAlign w:val="center"/>
          </w:tcPr>
          <w:p w:rsidR="00897067" w:rsidRPr="00897067" w:rsidRDefault="00897067" w:rsidP="00897067">
            <w:pPr>
              <w:ind w:right="397"/>
              <w:jc w:val="center"/>
              <w:rPr>
                <w:rFonts w:ascii="Arial CYR" w:hAnsi="Arial CYR" w:cs="Arial CYR"/>
              </w:rPr>
            </w:pPr>
            <w:r w:rsidRPr="00897067">
              <w:rPr>
                <w:bCs/>
                <w:color w:val="000000" w:themeColor="text1"/>
                <w:sz w:val="28"/>
              </w:rPr>
              <w:t>Наименование автомобильной дороги</w:t>
            </w:r>
          </w:p>
        </w:tc>
        <w:tc>
          <w:tcPr>
            <w:tcW w:w="3260" w:type="dxa"/>
            <w:gridSpan w:val="3"/>
            <w:shd w:val="clear" w:color="auto" w:fill="auto"/>
            <w:vAlign w:val="center"/>
          </w:tcPr>
          <w:p w:rsidR="00897067" w:rsidRPr="000831C0" w:rsidRDefault="00897067" w:rsidP="00E94576">
            <w:pPr>
              <w:ind w:right="397"/>
              <w:jc w:val="center"/>
              <w:rPr>
                <w:bCs/>
                <w:color w:val="000000" w:themeColor="text1"/>
                <w:sz w:val="28"/>
              </w:rPr>
            </w:pPr>
            <w:r w:rsidRPr="000831C0">
              <w:rPr>
                <w:bCs/>
                <w:color w:val="000000" w:themeColor="text1"/>
                <w:sz w:val="28"/>
              </w:rPr>
              <w:t>Состав транспортного потока, %</w:t>
            </w:r>
          </w:p>
        </w:tc>
      </w:tr>
      <w:tr w:rsidR="00897067" w:rsidRPr="000831C0" w:rsidTr="00897067">
        <w:trPr>
          <w:cantSplit/>
          <w:trHeight w:val="274"/>
        </w:trPr>
        <w:tc>
          <w:tcPr>
            <w:tcW w:w="850" w:type="dxa"/>
            <w:vMerge/>
            <w:shd w:val="clear" w:color="auto" w:fill="auto"/>
            <w:vAlign w:val="center"/>
          </w:tcPr>
          <w:p w:rsidR="00897067" w:rsidRPr="000831C0" w:rsidRDefault="00897067" w:rsidP="00E94576">
            <w:pPr>
              <w:rPr>
                <w:color w:val="000000" w:themeColor="text1"/>
              </w:rPr>
            </w:pPr>
          </w:p>
        </w:tc>
        <w:tc>
          <w:tcPr>
            <w:tcW w:w="5104" w:type="dxa"/>
            <w:gridSpan w:val="2"/>
            <w:vMerge/>
          </w:tcPr>
          <w:p w:rsidR="00897067" w:rsidRPr="000831C0" w:rsidRDefault="00897067" w:rsidP="00E94576">
            <w:pPr>
              <w:ind w:right="397"/>
              <w:jc w:val="center"/>
              <w:rPr>
                <w:bCs/>
                <w:color w:val="000000" w:themeColor="text1"/>
                <w:sz w:val="28"/>
              </w:rPr>
            </w:pPr>
          </w:p>
        </w:tc>
        <w:tc>
          <w:tcPr>
            <w:tcW w:w="1134" w:type="dxa"/>
            <w:shd w:val="clear" w:color="auto" w:fill="auto"/>
            <w:vAlign w:val="center"/>
          </w:tcPr>
          <w:p w:rsidR="00897067" w:rsidRPr="000831C0" w:rsidRDefault="00897067" w:rsidP="00E94576">
            <w:pPr>
              <w:rPr>
                <w:bCs/>
                <w:color w:val="000000" w:themeColor="text1"/>
                <w:sz w:val="28"/>
              </w:rPr>
            </w:pPr>
            <w:r w:rsidRPr="000831C0">
              <w:rPr>
                <w:bCs/>
                <w:color w:val="000000" w:themeColor="text1"/>
                <w:sz w:val="28"/>
              </w:rPr>
              <w:t>Легк.</w:t>
            </w:r>
          </w:p>
        </w:tc>
        <w:tc>
          <w:tcPr>
            <w:tcW w:w="992" w:type="dxa"/>
            <w:shd w:val="clear" w:color="auto" w:fill="auto"/>
            <w:vAlign w:val="center"/>
          </w:tcPr>
          <w:p w:rsidR="00897067" w:rsidRPr="000831C0" w:rsidRDefault="00897067" w:rsidP="00E94576">
            <w:pPr>
              <w:rPr>
                <w:bCs/>
                <w:color w:val="000000" w:themeColor="text1"/>
                <w:sz w:val="28"/>
              </w:rPr>
            </w:pPr>
            <w:r w:rsidRPr="000831C0">
              <w:rPr>
                <w:bCs/>
                <w:color w:val="000000" w:themeColor="text1"/>
                <w:sz w:val="28"/>
              </w:rPr>
              <w:t>Груз.</w:t>
            </w:r>
          </w:p>
        </w:tc>
        <w:tc>
          <w:tcPr>
            <w:tcW w:w="1134" w:type="dxa"/>
            <w:shd w:val="clear" w:color="auto" w:fill="auto"/>
            <w:vAlign w:val="center"/>
          </w:tcPr>
          <w:p w:rsidR="00897067" w:rsidRPr="000831C0" w:rsidRDefault="00897067" w:rsidP="00E94576">
            <w:pPr>
              <w:ind w:left="-108" w:right="-108"/>
              <w:jc w:val="center"/>
              <w:rPr>
                <w:bCs/>
                <w:color w:val="000000" w:themeColor="text1"/>
                <w:spacing w:val="-20"/>
                <w:sz w:val="28"/>
              </w:rPr>
            </w:pPr>
            <w:r w:rsidRPr="000831C0">
              <w:rPr>
                <w:bCs/>
                <w:color w:val="000000" w:themeColor="text1"/>
                <w:spacing w:val="-20"/>
                <w:sz w:val="28"/>
              </w:rPr>
              <w:t>Обществ.</w:t>
            </w:r>
          </w:p>
        </w:tc>
      </w:tr>
      <w:tr w:rsidR="0002009C"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2009C" w:rsidRDefault="0002009C" w:rsidP="0002009C">
            <w:pPr>
              <w:rPr>
                <w:rFonts w:ascii="Arial" w:hAnsi="Arial" w:cs="Arial"/>
                <w:sz w:val="16"/>
                <w:szCs w:val="16"/>
              </w:rPr>
            </w:pPr>
            <w:r w:rsidRPr="0002009C">
              <w:rPr>
                <w:rFonts w:ascii="Arial" w:hAnsi="Arial" w:cs="Arial"/>
                <w:sz w:val="16"/>
                <w:szCs w:val="16"/>
              </w:rPr>
              <w:t>Агрономическая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2009C" w:rsidP="004A2FDD">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2009C" w:rsidP="004A2FDD">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2009C" w:rsidP="00E94576">
            <w:pPr>
              <w:ind w:left="-108" w:right="-108"/>
              <w:jc w:val="center"/>
              <w:rPr>
                <w:color w:val="000000" w:themeColor="text1"/>
              </w:rPr>
            </w:pPr>
            <w:r w:rsidRPr="000831C0">
              <w:rPr>
                <w:color w:val="000000" w:themeColor="text1"/>
              </w:rPr>
              <w:t>-</w:t>
            </w:r>
          </w:p>
        </w:tc>
      </w:tr>
      <w:tr w:rsidR="0002009C"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2009C" w:rsidRDefault="0002009C" w:rsidP="0002009C">
            <w:pPr>
              <w:rPr>
                <w:rFonts w:ascii="Arial" w:hAnsi="Arial" w:cs="Arial"/>
                <w:sz w:val="16"/>
                <w:szCs w:val="16"/>
              </w:rPr>
            </w:pPr>
            <w:r w:rsidRPr="0002009C">
              <w:rPr>
                <w:rFonts w:ascii="Arial" w:hAnsi="Arial" w:cs="Arial"/>
                <w:sz w:val="16"/>
                <w:szCs w:val="16"/>
              </w:rPr>
              <w:t>Алтайская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87728E" w:rsidP="00470BF2">
            <w:pPr>
              <w:ind w:left="-108" w:right="-108"/>
              <w:jc w:val="center"/>
              <w:rPr>
                <w:color w:val="000000" w:themeColor="text1"/>
              </w:rPr>
            </w:pPr>
            <w:r>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87728E" w:rsidP="004A2FDD">
            <w:pPr>
              <w:ind w:left="-108" w:right="-108"/>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87728E" w:rsidP="00E94576">
            <w:pPr>
              <w:ind w:left="-108" w:right="-108"/>
              <w:jc w:val="center"/>
              <w:rPr>
                <w:color w:val="000000" w:themeColor="text1"/>
              </w:rPr>
            </w:pPr>
            <w:r>
              <w:rPr>
                <w:color w:val="000000" w:themeColor="text1"/>
              </w:rPr>
              <w:t>-</w:t>
            </w:r>
          </w:p>
        </w:tc>
      </w:tr>
      <w:tr w:rsidR="0002009C"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2009C" w:rsidRDefault="0002009C" w:rsidP="0002009C">
            <w:pPr>
              <w:rPr>
                <w:rFonts w:ascii="Arial" w:hAnsi="Arial" w:cs="Arial"/>
                <w:sz w:val="16"/>
                <w:szCs w:val="16"/>
              </w:rPr>
            </w:pPr>
            <w:r w:rsidRPr="0002009C">
              <w:rPr>
                <w:rFonts w:ascii="Arial" w:hAnsi="Arial" w:cs="Arial"/>
                <w:sz w:val="16"/>
                <w:szCs w:val="16"/>
              </w:rPr>
              <w:t>Аникинская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87728E" w:rsidP="004A2FDD">
            <w:pPr>
              <w:ind w:left="-108" w:right="-108"/>
              <w:jc w:val="center"/>
              <w:rPr>
                <w:color w:val="000000" w:themeColor="text1"/>
              </w:rPr>
            </w:pPr>
            <w:r>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87728E" w:rsidP="004A2FDD">
            <w:pPr>
              <w:ind w:left="-108" w:right="-108"/>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87728E" w:rsidP="00E94576">
            <w:pPr>
              <w:ind w:left="-108" w:right="-108"/>
              <w:jc w:val="center"/>
              <w:rPr>
                <w:color w:val="000000" w:themeColor="text1"/>
              </w:rPr>
            </w:pPr>
            <w:r>
              <w:rPr>
                <w:color w:val="000000" w:themeColor="text1"/>
              </w:rPr>
              <w:t>-</w:t>
            </w:r>
          </w:p>
        </w:tc>
      </w:tr>
      <w:tr w:rsidR="0002009C"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4</w:t>
            </w:r>
          </w:p>
        </w:tc>
        <w:tc>
          <w:tcPr>
            <w:tcW w:w="992" w:type="dxa"/>
            <w:tcBorders>
              <w:top w:val="single" w:sz="4" w:space="0" w:color="auto"/>
              <w:left w:val="single" w:sz="4" w:space="0" w:color="auto"/>
              <w:bottom w:val="single" w:sz="4" w:space="0" w:color="auto"/>
              <w:right w:val="single" w:sz="4" w:space="0" w:color="auto"/>
            </w:tcBorders>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2009C" w:rsidRDefault="0002009C" w:rsidP="0002009C">
            <w:pPr>
              <w:rPr>
                <w:rFonts w:ascii="Arial" w:hAnsi="Arial" w:cs="Arial"/>
                <w:sz w:val="16"/>
                <w:szCs w:val="16"/>
              </w:rPr>
            </w:pPr>
            <w:r w:rsidRPr="0002009C">
              <w:rPr>
                <w:rFonts w:ascii="Arial" w:hAnsi="Arial" w:cs="Arial"/>
                <w:sz w:val="16"/>
                <w:szCs w:val="16"/>
              </w:rPr>
              <w:t>Артиллерийская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87728E" w:rsidP="00E94576">
            <w:pPr>
              <w:ind w:left="-108" w:right="-108"/>
              <w:jc w:val="center"/>
              <w:rPr>
                <w:color w:val="000000" w:themeColor="text1"/>
              </w:rPr>
            </w:pPr>
            <w:r>
              <w:rPr>
                <w:color w:val="000000" w:themeColor="text1"/>
              </w:rPr>
              <w:t>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850E9" w:rsidP="00E94576">
            <w:pPr>
              <w:ind w:left="-108" w:right="-108"/>
              <w:jc w:val="center"/>
              <w:rPr>
                <w:color w:val="000000" w:themeColor="text1"/>
              </w:rPr>
            </w:pPr>
            <w:r>
              <w:rPr>
                <w:color w:val="000000" w:themeColor="text1"/>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87728E" w:rsidP="00E94576">
            <w:pPr>
              <w:ind w:left="-108" w:right="-108"/>
              <w:jc w:val="center"/>
              <w:rPr>
                <w:color w:val="000000" w:themeColor="text1"/>
              </w:rPr>
            </w:pPr>
            <w:r>
              <w:rPr>
                <w:color w:val="000000" w:themeColor="text1"/>
              </w:rPr>
              <w:t>20</w:t>
            </w:r>
          </w:p>
        </w:tc>
      </w:tr>
      <w:tr w:rsidR="0002009C" w:rsidRPr="000831C0" w:rsidTr="0002009C">
        <w:tc>
          <w:tcPr>
            <w:tcW w:w="850" w:type="dxa"/>
            <w:shd w:val="clear" w:color="auto" w:fill="auto"/>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5</w:t>
            </w:r>
          </w:p>
        </w:tc>
        <w:tc>
          <w:tcPr>
            <w:tcW w:w="992" w:type="dxa"/>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проезд</w:t>
            </w:r>
          </w:p>
        </w:tc>
        <w:tc>
          <w:tcPr>
            <w:tcW w:w="4112" w:type="dxa"/>
            <w:shd w:val="clear" w:color="auto" w:fill="auto"/>
            <w:vAlign w:val="center"/>
          </w:tcPr>
          <w:p w:rsidR="0002009C" w:rsidRPr="0002009C" w:rsidRDefault="0002009C" w:rsidP="0002009C">
            <w:pPr>
              <w:rPr>
                <w:rFonts w:ascii="Arial" w:hAnsi="Arial" w:cs="Arial"/>
                <w:sz w:val="16"/>
                <w:szCs w:val="16"/>
              </w:rPr>
            </w:pPr>
            <w:r w:rsidRPr="0002009C">
              <w:rPr>
                <w:rFonts w:ascii="Arial" w:hAnsi="Arial" w:cs="Arial"/>
                <w:sz w:val="16"/>
                <w:szCs w:val="16"/>
              </w:rPr>
              <w:t>Артиллерийский</w:t>
            </w:r>
          </w:p>
        </w:tc>
        <w:tc>
          <w:tcPr>
            <w:tcW w:w="1134" w:type="dxa"/>
            <w:shd w:val="clear" w:color="auto" w:fill="auto"/>
            <w:vAlign w:val="center"/>
          </w:tcPr>
          <w:p w:rsidR="0002009C" w:rsidRPr="000831C0" w:rsidRDefault="000850E9" w:rsidP="00E94576">
            <w:pPr>
              <w:ind w:left="-108" w:right="-108"/>
              <w:jc w:val="center"/>
              <w:rPr>
                <w:color w:val="000000" w:themeColor="text1"/>
              </w:rPr>
            </w:pPr>
            <w:r>
              <w:rPr>
                <w:color w:val="000000" w:themeColor="text1"/>
              </w:rPr>
              <w:t>100</w:t>
            </w:r>
          </w:p>
        </w:tc>
        <w:tc>
          <w:tcPr>
            <w:tcW w:w="992" w:type="dxa"/>
            <w:shd w:val="clear" w:color="auto" w:fill="auto"/>
            <w:vAlign w:val="center"/>
          </w:tcPr>
          <w:p w:rsidR="0002009C" w:rsidRPr="000831C0" w:rsidRDefault="000850E9" w:rsidP="00E94576">
            <w:pPr>
              <w:ind w:left="-108" w:right="-108"/>
              <w:jc w:val="center"/>
              <w:rPr>
                <w:color w:val="000000" w:themeColor="text1"/>
              </w:rPr>
            </w:pPr>
            <w:r>
              <w:rPr>
                <w:color w:val="000000" w:themeColor="text1"/>
              </w:rPr>
              <w:t>-</w:t>
            </w:r>
          </w:p>
        </w:tc>
        <w:tc>
          <w:tcPr>
            <w:tcW w:w="1134" w:type="dxa"/>
            <w:tcBorders>
              <w:bottom w:val="single" w:sz="4" w:space="0" w:color="auto"/>
            </w:tcBorders>
            <w:shd w:val="clear" w:color="auto" w:fill="auto"/>
            <w:vAlign w:val="center"/>
          </w:tcPr>
          <w:p w:rsidR="0002009C" w:rsidRPr="000831C0" w:rsidRDefault="000850E9" w:rsidP="00E94576">
            <w:pPr>
              <w:ind w:left="-108" w:right="-108"/>
              <w:jc w:val="center"/>
              <w:rPr>
                <w:color w:val="000000" w:themeColor="text1"/>
              </w:rPr>
            </w:pPr>
            <w:r>
              <w:rPr>
                <w:color w:val="000000" w:themeColor="text1"/>
              </w:rPr>
              <w:t>-</w:t>
            </w:r>
          </w:p>
        </w:tc>
      </w:tr>
      <w:tr w:rsidR="0002009C" w:rsidRPr="000831C0" w:rsidTr="0002009C">
        <w:tc>
          <w:tcPr>
            <w:tcW w:w="850" w:type="dxa"/>
            <w:shd w:val="clear" w:color="auto" w:fill="auto"/>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6</w:t>
            </w:r>
          </w:p>
        </w:tc>
        <w:tc>
          <w:tcPr>
            <w:tcW w:w="992" w:type="dxa"/>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улица</w:t>
            </w:r>
          </w:p>
        </w:tc>
        <w:tc>
          <w:tcPr>
            <w:tcW w:w="4112" w:type="dxa"/>
            <w:shd w:val="clear" w:color="auto" w:fill="auto"/>
            <w:vAlign w:val="center"/>
          </w:tcPr>
          <w:p w:rsidR="0002009C" w:rsidRPr="0002009C" w:rsidRDefault="0002009C" w:rsidP="0002009C">
            <w:pPr>
              <w:rPr>
                <w:rFonts w:ascii="Arial" w:hAnsi="Arial" w:cs="Arial"/>
                <w:sz w:val="16"/>
                <w:szCs w:val="16"/>
              </w:rPr>
            </w:pPr>
            <w:r w:rsidRPr="0002009C">
              <w:rPr>
                <w:rFonts w:ascii="Arial" w:hAnsi="Arial" w:cs="Arial"/>
                <w:sz w:val="16"/>
                <w:szCs w:val="16"/>
              </w:rPr>
              <w:t>Бажова</w:t>
            </w:r>
          </w:p>
        </w:tc>
        <w:tc>
          <w:tcPr>
            <w:tcW w:w="1134" w:type="dxa"/>
            <w:shd w:val="clear" w:color="auto" w:fill="auto"/>
            <w:vAlign w:val="center"/>
          </w:tcPr>
          <w:p w:rsidR="0002009C" w:rsidRPr="000831C0" w:rsidRDefault="000850E9" w:rsidP="00E94576">
            <w:pPr>
              <w:ind w:left="-108" w:right="-108"/>
              <w:jc w:val="center"/>
              <w:rPr>
                <w:color w:val="000000" w:themeColor="text1"/>
              </w:rPr>
            </w:pPr>
            <w:r>
              <w:rPr>
                <w:color w:val="000000" w:themeColor="text1"/>
              </w:rPr>
              <w:t>100</w:t>
            </w:r>
          </w:p>
        </w:tc>
        <w:tc>
          <w:tcPr>
            <w:tcW w:w="992" w:type="dxa"/>
            <w:shd w:val="clear" w:color="auto" w:fill="auto"/>
            <w:vAlign w:val="center"/>
          </w:tcPr>
          <w:p w:rsidR="0002009C" w:rsidRPr="000831C0" w:rsidRDefault="0002009C" w:rsidP="00E94576">
            <w:pPr>
              <w:ind w:left="-108" w:right="-108"/>
              <w:jc w:val="center"/>
              <w:rPr>
                <w:color w:val="000000" w:themeColor="text1"/>
              </w:rPr>
            </w:pPr>
            <w:r w:rsidRPr="000831C0">
              <w:rPr>
                <w:color w:val="000000" w:themeColor="text1"/>
              </w:rPr>
              <w:t>-</w:t>
            </w:r>
          </w:p>
        </w:tc>
        <w:tc>
          <w:tcPr>
            <w:tcW w:w="1134" w:type="dxa"/>
            <w:shd w:val="clear" w:color="auto" w:fill="auto"/>
            <w:vAlign w:val="center"/>
          </w:tcPr>
          <w:p w:rsidR="0002009C" w:rsidRPr="000831C0" w:rsidRDefault="000850E9" w:rsidP="00E94576">
            <w:pPr>
              <w:ind w:left="-108" w:right="-108"/>
              <w:jc w:val="center"/>
              <w:rPr>
                <w:color w:val="000000" w:themeColor="text1"/>
              </w:rPr>
            </w:pPr>
            <w:r>
              <w:rPr>
                <w:color w:val="000000" w:themeColor="text1"/>
              </w:rPr>
              <w:t>-</w:t>
            </w:r>
          </w:p>
        </w:tc>
      </w:tr>
      <w:tr w:rsidR="0002009C" w:rsidRPr="000831C0" w:rsidTr="0002009C">
        <w:tc>
          <w:tcPr>
            <w:tcW w:w="850" w:type="dxa"/>
            <w:shd w:val="clear" w:color="auto" w:fill="auto"/>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7</w:t>
            </w:r>
          </w:p>
        </w:tc>
        <w:tc>
          <w:tcPr>
            <w:tcW w:w="992" w:type="dxa"/>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улица</w:t>
            </w:r>
          </w:p>
        </w:tc>
        <w:tc>
          <w:tcPr>
            <w:tcW w:w="4112" w:type="dxa"/>
            <w:shd w:val="clear" w:color="auto" w:fill="auto"/>
            <w:vAlign w:val="center"/>
          </w:tcPr>
          <w:p w:rsidR="0002009C" w:rsidRPr="0002009C" w:rsidRDefault="0002009C" w:rsidP="0002009C">
            <w:pPr>
              <w:rPr>
                <w:rFonts w:ascii="Arial" w:hAnsi="Arial" w:cs="Arial"/>
                <w:sz w:val="16"/>
                <w:szCs w:val="16"/>
              </w:rPr>
            </w:pPr>
            <w:r w:rsidRPr="0002009C">
              <w:rPr>
                <w:rFonts w:ascii="Arial" w:hAnsi="Arial" w:cs="Arial"/>
                <w:sz w:val="16"/>
                <w:szCs w:val="16"/>
              </w:rPr>
              <w:t>Белинского</w:t>
            </w:r>
          </w:p>
        </w:tc>
        <w:tc>
          <w:tcPr>
            <w:tcW w:w="1134" w:type="dxa"/>
            <w:shd w:val="clear" w:color="auto" w:fill="auto"/>
            <w:vAlign w:val="center"/>
          </w:tcPr>
          <w:p w:rsidR="0002009C" w:rsidRPr="000831C0" w:rsidRDefault="000850E9" w:rsidP="00E94576">
            <w:pPr>
              <w:ind w:left="-108" w:right="-108"/>
              <w:jc w:val="center"/>
              <w:rPr>
                <w:color w:val="000000" w:themeColor="text1"/>
              </w:rPr>
            </w:pPr>
            <w:r>
              <w:rPr>
                <w:color w:val="000000" w:themeColor="text1"/>
              </w:rPr>
              <w:t>100</w:t>
            </w:r>
          </w:p>
        </w:tc>
        <w:tc>
          <w:tcPr>
            <w:tcW w:w="992" w:type="dxa"/>
            <w:shd w:val="clear" w:color="auto" w:fill="auto"/>
            <w:vAlign w:val="center"/>
          </w:tcPr>
          <w:p w:rsidR="0002009C" w:rsidRPr="000831C0" w:rsidRDefault="000850E9" w:rsidP="00E94576">
            <w:pPr>
              <w:ind w:left="-108" w:right="-108"/>
              <w:jc w:val="center"/>
              <w:rPr>
                <w:color w:val="000000" w:themeColor="text1"/>
              </w:rPr>
            </w:pPr>
            <w:r>
              <w:rPr>
                <w:color w:val="000000" w:themeColor="text1"/>
              </w:rPr>
              <w:t>-</w:t>
            </w:r>
          </w:p>
        </w:tc>
        <w:tc>
          <w:tcPr>
            <w:tcW w:w="1134" w:type="dxa"/>
            <w:shd w:val="clear" w:color="auto" w:fill="auto"/>
            <w:vAlign w:val="center"/>
          </w:tcPr>
          <w:p w:rsidR="0002009C" w:rsidRPr="000831C0" w:rsidRDefault="000850E9" w:rsidP="00E94576">
            <w:pPr>
              <w:ind w:left="-108" w:right="-108"/>
              <w:jc w:val="center"/>
              <w:rPr>
                <w:color w:val="000000" w:themeColor="text1"/>
              </w:rPr>
            </w:pPr>
            <w:r>
              <w:rPr>
                <w:color w:val="000000" w:themeColor="text1"/>
              </w:rPr>
              <w:t>-</w:t>
            </w:r>
          </w:p>
        </w:tc>
      </w:tr>
      <w:tr w:rsidR="0002009C" w:rsidRPr="000831C0" w:rsidTr="0002009C">
        <w:tc>
          <w:tcPr>
            <w:tcW w:w="850" w:type="dxa"/>
            <w:shd w:val="clear" w:color="auto" w:fill="auto"/>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8</w:t>
            </w:r>
          </w:p>
        </w:tc>
        <w:tc>
          <w:tcPr>
            <w:tcW w:w="992" w:type="dxa"/>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улица</w:t>
            </w:r>
          </w:p>
        </w:tc>
        <w:tc>
          <w:tcPr>
            <w:tcW w:w="4112" w:type="dxa"/>
            <w:shd w:val="clear" w:color="auto" w:fill="auto"/>
            <w:vAlign w:val="center"/>
          </w:tcPr>
          <w:p w:rsidR="0002009C" w:rsidRPr="0002009C" w:rsidRDefault="0002009C" w:rsidP="0002009C">
            <w:pPr>
              <w:rPr>
                <w:rFonts w:ascii="Arial" w:hAnsi="Arial" w:cs="Arial"/>
                <w:sz w:val="16"/>
                <w:szCs w:val="16"/>
              </w:rPr>
            </w:pPr>
            <w:r w:rsidRPr="0002009C">
              <w:rPr>
                <w:rFonts w:ascii="Arial" w:hAnsi="Arial" w:cs="Arial"/>
                <w:sz w:val="16"/>
                <w:szCs w:val="16"/>
              </w:rPr>
              <w:t>Береговая</w:t>
            </w:r>
          </w:p>
        </w:tc>
        <w:tc>
          <w:tcPr>
            <w:tcW w:w="1134" w:type="dxa"/>
            <w:shd w:val="clear" w:color="auto" w:fill="auto"/>
            <w:vAlign w:val="center"/>
          </w:tcPr>
          <w:p w:rsidR="0002009C" w:rsidRPr="000831C0" w:rsidRDefault="00B62C74" w:rsidP="00E94576">
            <w:pPr>
              <w:ind w:left="-108" w:right="-108"/>
              <w:jc w:val="center"/>
              <w:rPr>
                <w:color w:val="000000" w:themeColor="text1"/>
              </w:rPr>
            </w:pPr>
            <w:r>
              <w:rPr>
                <w:color w:val="000000" w:themeColor="text1"/>
              </w:rPr>
              <w:t>90</w:t>
            </w:r>
          </w:p>
        </w:tc>
        <w:tc>
          <w:tcPr>
            <w:tcW w:w="992" w:type="dxa"/>
            <w:shd w:val="clear" w:color="auto" w:fill="auto"/>
            <w:vAlign w:val="center"/>
          </w:tcPr>
          <w:p w:rsidR="0002009C" w:rsidRPr="000831C0" w:rsidRDefault="00B62C74" w:rsidP="00E94576">
            <w:pPr>
              <w:ind w:left="-108" w:right="-108"/>
              <w:jc w:val="center"/>
              <w:rPr>
                <w:color w:val="000000" w:themeColor="text1"/>
              </w:rPr>
            </w:pPr>
            <w:r>
              <w:rPr>
                <w:color w:val="000000" w:themeColor="text1"/>
              </w:rPr>
              <w:t>10</w:t>
            </w:r>
          </w:p>
        </w:tc>
        <w:tc>
          <w:tcPr>
            <w:tcW w:w="1134" w:type="dxa"/>
            <w:tcBorders>
              <w:bottom w:val="single" w:sz="4" w:space="0" w:color="auto"/>
            </w:tcBorders>
            <w:shd w:val="clear" w:color="auto" w:fill="auto"/>
            <w:vAlign w:val="center"/>
          </w:tcPr>
          <w:p w:rsidR="0002009C" w:rsidRPr="000831C0" w:rsidRDefault="000850E9" w:rsidP="00E94576">
            <w:pPr>
              <w:ind w:left="-108" w:right="-108"/>
              <w:jc w:val="center"/>
              <w:rPr>
                <w:color w:val="000000" w:themeColor="text1"/>
              </w:rPr>
            </w:pPr>
            <w:r>
              <w:rPr>
                <w:color w:val="000000" w:themeColor="text1"/>
              </w:rPr>
              <w:t>-</w:t>
            </w:r>
          </w:p>
        </w:tc>
      </w:tr>
      <w:tr w:rsidR="0002009C"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9</w:t>
            </w:r>
          </w:p>
        </w:tc>
        <w:tc>
          <w:tcPr>
            <w:tcW w:w="992" w:type="dxa"/>
            <w:tcBorders>
              <w:top w:val="single" w:sz="4" w:space="0" w:color="auto"/>
              <w:left w:val="single" w:sz="4" w:space="0" w:color="auto"/>
              <w:bottom w:val="single" w:sz="4" w:space="0" w:color="auto"/>
              <w:right w:val="single" w:sz="4" w:space="0" w:color="auto"/>
            </w:tcBorders>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2009C" w:rsidRDefault="0002009C" w:rsidP="0002009C">
            <w:pPr>
              <w:rPr>
                <w:rFonts w:ascii="Arial" w:hAnsi="Arial" w:cs="Arial"/>
                <w:sz w:val="16"/>
                <w:szCs w:val="16"/>
              </w:rPr>
            </w:pPr>
            <w:r w:rsidRPr="0002009C">
              <w:rPr>
                <w:rFonts w:ascii="Arial" w:hAnsi="Arial" w:cs="Arial"/>
                <w:sz w:val="16"/>
                <w:szCs w:val="16"/>
              </w:rPr>
              <w:t>Березовый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850E9" w:rsidP="00E94576">
            <w:pPr>
              <w:ind w:left="-108" w:right="-108"/>
              <w:jc w:val="center"/>
              <w:rPr>
                <w:color w:val="000000" w:themeColor="text1"/>
              </w:rPr>
            </w:pPr>
            <w:r>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850E9" w:rsidP="00E94576">
            <w:pPr>
              <w:ind w:left="-108" w:right="-108"/>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850E9" w:rsidP="00E94576">
            <w:pPr>
              <w:ind w:left="-108" w:right="-108"/>
              <w:jc w:val="center"/>
              <w:rPr>
                <w:color w:val="000000" w:themeColor="text1"/>
              </w:rPr>
            </w:pPr>
            <w:r>
              <w:rPr>
                <w:color w:val="000000" w:themeColor="text1"/>
              </w:rPr>
              <w:t>-</w:t>
            </w:r>
          </w:p>
        </w:tc>
      </w:tr>
      <w:tr w:rsidR="0002009C"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10</w:t>
            </w:r>
          </w:p>
        </w:tc>
        <w:tc>
          <w:tcPr>
            <w:tcW w:w="992" w:type="dxa"/>
            <w:tcBorders>
              <w:top w:val="single" w:sz="4" w:space="0" w:color="auto"/>
              <w:left w:val="single" w:sz="4" w:space="0" w:color="auto"/>
              <w:bottom w:val="single" w:sz="4" w:space="0" w:color="auto"/>
              <w:right w:val="single" w:sz="4" w:space="0" w:color="auto"/>
            </w:tcBorders>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2009C" w:rsidRDefault="0002009C" w:rsidP="0002009C">
            <w:pPr>
              <w:rPr>
                <w:rFonts w:ascii="Arial" w:hAnsi="Arial" w:cs="Arial"/>
                <w:sz w:val="16"/>
                <w:szCs w:val="16"/>
              </w:rPr>
            </w:pPr>
            <w:r w:rsidRPr="0002009C">
              <w:rPr>
                <w:rFonts w:ascii="Arial" w:hAnsi="Arial" w:cs="Arial"/>
                <w:sz w:val="16"/>
                <w:szCs w:val="16"/>
              </w:rPr>
              <w:t>Блюхера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850E9" w:rsidP="00E94576">
            <w:pPr>
              <w:ind w:left="-108" w:right="-108"/>
              <w:jc w:val="center"/>
              <w:rPr>
                <w:color w:val="000000" w:themeColor="text1"/>
              </w:rPr>
            </w:pPr>
            <w:r>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850E9" w:rsidP="00E94576">
            <w:pPr>
              <w:ind w:left="-108" w:right="-108"/>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850E9" w:rsidP="00E94576">
            <w:pPr>
              <w:ind w:left="-108" w:right="-108"/>
              <w:jc w:val="center"/>
              <w:rPr>
                <w:color w:val="000000" w:themeColor="text1"/>
              </w:rPr>
            </w:pPr>
            <w:r>
              <w:rPr>
                <w:color w:val="000000" w:themeColor="text1"/>
              </w:rPr>
              <w:t>-</w:t>
            </w:r>
          </w:p>
        </w:tc>
      </w:tr>
      <w:tr w:rsidR="0002009C"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11</w:t>
            </w:r>
          </w:p>
        </w:tc>
        <w:tc>
          <w:tcPr>
            <w:tcW w:w="992" w:type="dxa"/>
            <w:tcBorders>
              <w:top w:val="single" w:sz="4" w:space="0" w:color="auto"/>
              <w:left w:val="single" w:sz="4" w:space="0" w:color="auto"/>
              <w:bottom w:val="single" w:sz="4" w:space="0" w:color="auto"/>
              <w:right w:val="single" w:sz="4" w:space="0" w:color="auto"/>
            </w:tcBorders>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2009C" w:rsidRDefault="0002009C" w:rsidP="0002009C">
            <w:pPr>
              <w:rPr>
                <w:rFonts w:ascii="Arial" w:hAnsi="Arial" w:cs="Arial"/>
                <w:sz w:val="16"/>
                <w:szCs w:val="16"/>
              </w:rPr>
            </w:pPr>
            <w:r w:rsidRPr="0002009C">
              <w:rPr>
                <w:rFonts w:ascii="Arial" w:hAnsi="Arial" w:cs="Arial"/>
                <w:sz w:val="16"/>
                <w:szCs w:val="16"/>
              </w:rPr>
              <w:t>Большая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2009C" w:rsidP="00E94576">
            <w:pPr>
              <w:ind w:left="-108" w:right="-108"/>
              <w:jc w:val="center"/>
              <w:rPr>
                <w:color w:val="000000" w:themeColor="text1"/>
              </w:rPr>
            </w:pPr>
            <w:r w:rsidRPr="000831C0">
              <w:rPr>
                <w:color w:val="000000" w:themeColor="text1"/>
              </w:rPr>
              <w:t>88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850E9" w:rsidP="00E94576">
            <w:pPr>
              <w:ind w:left="-108" w:right="-108"/>
              <w:jc w:val="center"/>
              <w:rPr>
                <w:color w:val="000000" w:themeColor="text1"/>
              </w:rPr>
            </w:pPr>
            <w:r>
              <w:rPr>
                <w:color w:val="000000" w:themeColor="text1"/>
              </w:rPr>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850E9" w:rsidP="00E94576">
            <w:pPr>
              <w:ind w:left="-108" w:right="-108"/>
              <w:jc w:val="center"/>
              <w:rPr>
                <w:color w:val="000000" w:themeColor="text1"/>
              </w:rPr>
            </w:pPr>
            <w:r>
              <w:rPr>
                <w:color w:val="000000" w:themeColor="text1"/>
              </w:rPr>
              <w:t>5</w:t>
            </w:r>
          </w:p>
        </w:tc>
      </w:tr>
      <w:tr w:rsidR="0002009C"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12</w:t>
            </w:r>
          </w:p>
        </w:tc>
        <w:tc>
          <w:tcPr>
            <w:tcW w:w="992" w:type="dxa"/>
            <w:tcBorders>
              <w:top w:val="single" w:sz="4" w:space="0" w:color="auto"/>
              <w:left w:val="single" w:sz="4" w:space="0" w:color="auto"/>
              <w:bottom w:val="single" w:sz="4" w:space="0" w:color="auto"/>
              <w:right w:val="single" w:sz="4" w:space="0" w:color="auto"/>
            </w:tcBorders>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2009C" w:rsidRDefault="0002009C" w:rsidP="0002009C">
            <w:pPr>
              <w:rPr>
                <w:rFonts w:ascii="Arial" w:hAnsi="Arial" w:cs="Arial"/>
                <w:sz w:val="16"/>
                <w:szCs w:val="16"/>
              </w:rPr>
            </w:pPr>
            <w:r w:rsidRPr="0002009C">
              <w:rPr>
                <w:rFonts w:ascii="Arial" w:hAnsi="Arial" w:cs="Arial"/>
                <w:sz w:val="16"/>
                <w:szCs w:val="16"/>
              </w:rPr>
              <w:t>Большая Садовая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850E9" w:rsidP="00E94576">
            <w:pPr>
              <w:ind w:left="-108" w:right="-108"/>
              <w:jc w:val="center"/>
              <w:rPr>
                <w:color w:val="000000" w:themeColor="text1"/>
              </w:rPr>
            </w:pPr>
            <w:r>
              <w:rPr>
                <w:color w:val="000000" w:themeColor="text1"/>
              </w:rPr>
              <w:t>72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850E9" w:rsidP="00E94576">
            <w:pPr>
              <w:ind w:left="-108" w:right="-108"/>
              <w:jc w:val="center"/>
              <w:rPr>
                <w:color w:val="000000" w:themeColor="text1"/>
              </w:rPr>
            </w:pPr>
            <w:r>
              <w:rPr>
                <w:color w:val="000000" w:themeColor="text1"/>
              </w:rPr>
              <w:t>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850E9" w:rsidP="00E94576">
            <w:pPr>
              <w:ind w:left="-108" w:right="-108"/>
              <w:jc w:val="center"/>
              <w:rPr>
                <w:color w:val="000000" w:themeColor="text1"/>
              </w:rPr>
            </w:pPr>
            <w:r>
              <w:rPr>
                <w:color w:val="000000" w:themeColor="text1"/>
              </w:rPr>
              <w:t>12</w:t>
            </w:r>
          </w:p>
        </w:tc>
      </w:tr>
      <w:tr w:rsidR="0002009C"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13</w:t>
            </w:r>
          </w:p>
        </w:tc>
        <w:tc>
          <w:tcPr>
            <w:tcW w:w="992" w:type="dxa"/>
            <w:tcBorders>
              <w:top w:val="single" w:sz="4" w:space="0" w:color="auto"/>
              <w:left w:val="single" w:sz="4" w:space="0" w:color="auto"/>
              <w:bottom w:val="single" w:sz="4" w:space="0" w:color="auto"/>
              <w:right w:val="single" w:sz="4" w:space="0" w:color="auto"/>
            </w:tcBorders>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2009C" w:rsidRDefault="0002009C" w:rsidP="0002009C">
            <w:pPr>
              <w:rPr>
                <w:rFonts w:ascii="Arial" w:hAnsi="Arial" w:cs="Arial"/>
                <w:sz w:val="16"/>
                <w:szCs w:val="16"/>
              </w:rPr>
            </w:pPr>
            <w:r w:rsidRPr="0002009C">
              <w:rPr>
                <w:rFonts w:ascii="Arial" w:hAnsi="Arial" w:cs="Arial"/>
                <w:sz w:val="16"/>
                <w:szCs w:val="16"/>
              </w:rPr>
              <w:t>Большой Садовый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850E9" w:rsidP="00E94576">
            <w:pPr>
              <w:ind w:left="-108" w:right="-108"/>
              <w:jc w:val="center"/>
              <w:rPr>
                <w:color w:val="000000" w:themeColor="text1"/>
              </w:rPr>
            </w:pPr>
            <w:r>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850E9" w:rsidP="00E94576">
            <w:pPr>
              <w:ind w:left="-108" w:right="-108"/>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850E9" w:rsidP="00E94576">
            <w:pPr>
              <w:ind w:left="-108" w:right="-108"/>
              <w:jc w:val="center"/>
              <w:rPr>
                <w:color w:val="000000" w:themeColor="text1"/>
              </w:rPr>
            </w:pPr>
            <w:r>
              <w:rPr>
                <w:color w:val="000000" w:themeColor="text1"/>
              </w:rPr>
              <w:t>-</w:t>
            </w:r>
          </w:p>
        </w:tc>
      </w:tr>
      <w:tr w:rsidR="0002009C"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14</w:t>
            </w:r>
          </w:p>
        </w:tc>
        <w:tc>
          <w:tcPr>
            <w:tcW w:w="992" w:type="dxa"/>
            <w:tcBorders>
              <w:top w:val="single" w:sz="4" w:space="0" w:color="auto"/>
              <w:left w:val="single" w:sz="4" w:space="0" w:color="auto"/>
              <w:bottom w:val="single" w:sz="4" w:space="0" w:color="auto"/>
              <w:right w:val="single" w:sz="4" w:space="0" w:color="auto"/>
            </w:tcBorders>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2009C" w:rsidRDefault="0002009C" w:rsidP="0002009C">
            <w:pPr>
              <w:rPr>
                <w:rFonts w:ascii="Arial" w:hAnsi="Arial" w:cs="Arial"/>
                <w:sz w:val="16"/>
                <w:szCs w:val="16"/>
              </w:rPr>
            </w:pPr>
            <w:r w:rsidRPr="0002009C">
              <w:rPr>
                <w:rFonts w:ascii="Arial" w:hAnsi="Arial" w:cs="Arial"/>
                <w:sz w:val="16"/>
                <w:szCs w:val="16"/>
              </w:rPr>
              <w:t>Братская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850E9" w:rsidP="000850E9">
            <w:pPr>
              <w:ind w:left="-108" w:right="-108"/>
              <w:jc w:val="center"/>
              <w:rPr>
                <w:color w:val="000000" w:themeColor="text1"/>
              </w:rPr>
            </w:pPr>
            <w:r>
              <w:rPr>
                <w:color w:val="000000" w:themeColor="text1"/>
              </w:rPr>
              <w:t>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2009C" w:rsidP="00E94576">
            <w:pPr>
              <w:ind w:left="-108" w:right="-108"/>
              <w:jc w:val="center"/>
              <w:rPr>
                <w:color w:val="000000" w:themeColor="text1"/>
              </w:rPr>
            </w:pPr>
            <w:r w:rsidRPr="000831C0">
              <w:rPr>
                <w:color w:val="000000" w:themeColor="text1"/>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850E9" w:rsidP="00E94576">
            <w:pPr>
              <w:ind w:left="-108" w:right="-108"/>
              <w:jc w:val="center"/>
              <w:rPr>
                <w:color w:val="000000" w:themeColor="text1"/>
              </w:rPr>
            </w:pPr>
            <w:r>
              <w:rPr>
                <w:color w:val="000000" w:themeColor="text1"/>
              </w:rPr>
              <w:t>-</w:t>
            </w:r>
          </w:p>
        </w:tc>
      </w:tr>
      <w:tr w:rsidR="0002009C"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15</w:t>
            </w:r>
          </w:p>
        </w:tc>
        <w:tc>
          <w:tcPr>
            <w:tcW w:w="992" w:type="dxa"/>
            <w:tcBorders>
              <w:top w:val="single" w:sz="4" w:space="0" w:color="auto"/>
              <w:left w:val="single" w:sz="4" w:space="0" w:color="auto"/>
              <w:bottom w:val="single" w:sz="4" w:space="0" w:color="auto"/>
              <w:right w:val="single" w:sz="4" w:space="0" w:color="auto"/>
            </w:tcBorders>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2009C" w:rsidRDefault="0002009C" w:rsidP="0002009C">
            <w:pPr>
              <w:rPr>
                <w:rFonts w:ascii="Arial" w:hAnsi="Arial" w:cs="Arial"/>
                <w:sz w:val="16"/>
                <w:szCs w:val="16"/>
              </w:rPr>
            </w:pPr>
            <w:r w:rsidRPr="0002009C">
              <w:rPr>
                <w:rFonts w:ascii="Arial" w:hAnsi="Arial" w:cs="Arial"/>
                <w:sz w:val="16"/>
                <w:szCs w:val="16"/>
              </w:rPr>
              <w:t>Бригадная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F31AA7" w:rsidP="00E94576">
            <w:pPr>
              <w:ind w:left="-108" w:right="-108"/>
              <w:jc w:val="center"/>
              <w:rPr>
                <w:color w:val="000000" w:themeColor="text1"/>
              </w:rPr>
            </w:pPr>
            <w:r>
              <w:rPr>
                <w:color w:val="000000" w:themeColor="text1"/>
              </w:rPr>
              <w:t>91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F31AA7" w:rsidP="00E94576">
            <w:pPr>
              <w:ind w:left="-108" w:right="-108"/>
              <w:jc w:val="center"/>
              <w:rPr>
                <w:color w:val="000000" w:themeColor="text1"/>
              </w:rPr>
            </w:pPr>
            <w:r>
              <w:rPr>
                <w:color w:val="000000" w:themeColor="text1"/>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F31AA7" w:rsidP="00E94576">
            <w:pPr>
              <w:ind w:left="-108" w:right="-108"/>
              <w:jc w:val="center"/>
              <w:rPr>
                <w:color w:val="000000" w:themeColor="text1"/>
              </w:rPr>
            </w:pPr>
            <w:r>
              <w:rPr>
                <w:color w:val="000000" w:themeColor="text1"/>
              </w:rPr>
              <w:t>1</w:t>
            </w:r>
          </w:p>
        </w:tc>
      </w:tr>
      <w:tr w:rsidR="0002009C"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16</w:t>
            </w:r>
          </w:p>
        </w:tc>
        <w:tc>
          <w:tcPr>
            <w:tcW w:w="992" w:type="dxa"/>
            <w:tcBorders>
              <w:top w:val="single" w:sz="4" w:space="0" w:color="auto"/>
              <w:left w:val="single" w:sz="4" w:space="0" w:color="auto"/>
              <w:bottom w:val="single" w:sz="4" w:space="0" w:color="auto"/>
              <w:right w:val="single" w:sz="4" w:space="0" w:color="auto"/>
            </w:tcBorders>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2009C" w:rsidRDefault="0002009C" w:rsidP="0002009C">
            <w:pPr>
              <w:rPr>
                <w:rFonts w:ascii="Arial" w:hAnsi="Arial" w:cs="Arial"/>
                <w:sz w:val="16"/>
                <w:szCs w:val="16"/>
              </w:rPr>
            </w:pPr>
            <w:r w:rsidRPr="0002009C">
              <w:rPr>
                <w:rFonts w:ascii="Arial" w:hAnsi="Arial" w:cs="Arial"/>
                <w:sz w:val="16"/>
                <w:szCs w:val="16"/>
              </w:rPr>
              <w:t>Буденного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850E9" w:rsidP="00E94576">
            <w:pPr>
              <w:ind w:left="-108" w:right="-108"/>
              <w:jc w:val="center"/>
              <w:rPr>
                <w:color w:val="000000" w:themeColor="text1"/>
              </w:rPr>
            </w:pPr>
            <w:r>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850E9" w:rsidP="00E94576">
            <w:pPr>
              <w:ind w:left="-108" w:right="-108"/>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850E9" w:rsidP="00E94576">
            <w:pPr>
              <w:ind w:left="-108" w:right="-108"/>
              <w:jc w:val="center"/>
              <w:rPr>
                <w:color w:val="000000" w:themeColor="text1"/>
              </w:rPr>
            </w:pPr>
            <w:r>
              <w:rPr>
                <w:color w:val="000000" w:themeColor="text1"/>
              </w:rPr>
              <w:t>-</w:t>
            </w:r>
          </w:p>
        </w:tc>
      </w:tr>
      <w:tr w:rsidR="0002009C"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17</w:t>
            </w:r>
          </w:p>
        </w:tc>
        <w:tc>
          <w:tcPr>
            <w:tcW w:w="992" w:type="dxa"/>
            <w:tcBorders>
              <w:top w:val="single" w:sz="4" w:space="0" w:color="auto"/>
              <w:left w:val="single" w:sz="4" w:space="0" w:color="auto"/>
              <w:bottom w:val="single" w:sz="4" w:space="0" w:color="auto"/>
              <w:right w:val="single" w:sz="4" w:space="0" w:color="auto"/>
            </w:tcBorders>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переулок</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2009C" w:rsidRDefault="0002009C" w:rsidP="0002009C">
            <w:pPr>
              <w:rPr>
                <w:rFonts w:ascii="Arial" w:hAnsi="Arial" w:cs="Arial"/>
                <w:sz w:val="16"/>
                <w:szCs w:val="16"/>
              </w:rPr>
            </w:pPr>
            <w:r w:rsidRPr="0002009C">
              <w:rPr>
                <w:rFonts w:ascii="Arial" w:hAnsi="Arial" w:cs="Arial"/>
                <w:sz w:val="16"/>
                <w:szCs w:val="16"/>
              </w:rPr>
              <w:t>Буденного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850E9" w:rsidP="00E94576">
            <w:pPr>
              <w:ind w:left="-108" w:right="-108"/>
              <w:jc w:val="center"/>
              <w:rPr>
                <w:color w:val="000000" w:themeColor="text1"/>
              </w:rPr>
            </w:pPr>
            <w:r>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2009C" w:rsidP="00E94576">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850E9" w:rsidP="00E94576">
            <w:pPr>
              <w:ind w:left="-108" w:right="-108"/>
              <w:jc w:val="center"/>
              <w:rPr>
                <w:color w:val="000000" w:themeColor="text1"/>
              </w:rPr>
            </w:pPr>
            <w:r>
              <w:rPr>
                <w:color w:val="000000" w:themeColor="text1"/>
              </w:rPr>
              <w:t>-</w:t>
            </w:r>
          </w:p>
        </w:tc>
      </w:tr>
    </w:tbl>
    <w:p w:rsidR="00063D4D" w:rsidRPr="000831C0" w:rsidRDefault="00063D4D" w:rsidP="00063D4D">
      <w:pPr>
        <w:ind w:firstLine="426"/>
        <w:rPr>
          <w:bCs/>
          <w:color w:val="000000" w:themeColor="text1"/>
          <w:sz w:val="28"/>
        </w:rPr>
      </w:pPr>
      <w:r w:rsidRPr="000831C0">
        <w:rPr>
          <w:bCs/>
          <w:color w:val="000000" w:themeColor="text1"/>
          <w:sz w:val="28"/>
        </w:rPr>
        <w:t>Продолжение таблицы 6.1</w:t>
      </w:r>
      <w:r w:rsidRPr="000831C0">
        <w:rPr>
          <w:color w:val="000000" w:themeColor="text1"/>
          <w:sz w:val="28"/>
        </w:rPr>
        <w:t xml:space="preserve"> - Удельный вес транспорта по видам в общем транспортном потоке по магистралям</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992"/>
        <w:gridCol w:w="4112"/>
        <w:gridCol w:w="1134"/>
        <w:gridCol w:w="992"/>
        <w:gridCol w:w="1134"/>
      </w:tblGrid>
      <w:tr w:rsidR="0002009C" w:rsidRPr="000831C0" w:rsidTr="0002009C">
        <w:trPr>
          <w:cantSplit/>
          <w:trHeight w:val="1388"/>
        </w:trPr>
        <w:tc>
          <w:tcPr>
            <w:tcW w:w="850" w:type="dxa"/>
            <w:vMerge w:val="restart"/>
            <w:shd w:val="clear" w:color="auto" w:fill="auto"/>
            <w:vAlign w:val="center"/>
          </w:tcPr>
          <w:p w:rsidR="0002009C" w:rsidRPr="000831C0" w:rsidRDefault="0002009C" w:rsidP="0002009C">
            <w:pPr>
              <w:rPr>
                <w:color w:val="000000" w:themeColor="text1"/>
              </w:rPr>
            </w:pPr>
            <w:r w:rsidRPr="000831C0">
              <w:rPr>
                <w:color w:val="000000" w:themeColor="text1"/>
              </w:rPr>
              <w:t xml:space="preserve">№ </w:t>
            </w:r>
          </w:p>
          <w:p w:rsidR="0002009C" w:rsidRPr="000831C0" w:rsidRDefault="0002009C" w:rsidP="0002009C">
            <w:pPr>
              <w:rPr>
                <w:color w:val="000000" w:themeColor="text1"/>
              </w:rPr>
            </w:pPr>
            <w:r w:rsidRPr="000831C0">
              <w:rPr>
                <w:color w:val="000000" w:themeColor="text1"/>
              </w:rPr>
              <w:t>п/п</w:t>
            </w:r>
          </w:p>
        </w:tc>
        <w:tc>
          <w:tcPr>
            <w:tcW w:w="5104" w:type="dxa"/>
            <w:gridSpan w:val="2"/>
            <w:vMerge w:val="restart"/>
            <w:vAlign w:val="center"/>
          </w:tcPr>
          <w:p w:rsidR="0002009C" w:rsidRPr="00897067" w:rsidRDefault="0002009C" w:rsidP="0002009C">
            <w:pPr>
              <w:ind w:right="397"/>
              <w:jc w:val="center"/>
              <w:rPr>
                <w:rFonts w:ascii="Arial CYR" w:hAnsi="Arial CYR" w:cs="Arial CYR"/>
              </w:rPr>
            </w:pPr>
            <w:r w:rsidRPr="00897067">
              <w:rPr>
                <w:bCs/>
                <w:color w:val="000000" w:themeColor="text1"/>
                <w:sz w:val="28"/>
              </w:rPr>
              <w:t>Наименование автомобильной дороги</w:t>
            </w:r>
          </w:p>
        </w:tc>
        <w:tc>
          <w:tcPr>
            <w:tcW w:w="3260" w:type="dxa"/>
            <w:gridSpan w:val="3"/>
            <w:shd w:val="clear" w:color="auto" w:fill="auto"/>
            <w:vAlign w:val="center"/>
          </w:tcPr>
          <w:p w:rsidR="0002009C" w:rsidRPr="000831C0" w:rsidRDefault="0002009C" w:rsidP="0002009C">
            <w:pPr>
              <w:ind w:right="397"/>
              <w:jc w:val="center"/>
              <w:rPr>
                <w:bCs/>
                <w:color w:val="000000" w:themeColor="text1"/>
                <w:sz w:val="28"/>
              </w:rPr>
            </w:pPr>
            <w:r w:rsidRPr="000831C0">
              <w:rPr>
                <w:bCs/>
                <w:color w:val="000000" w:themeColor="text1"/>
                <w:sz w:val="28"/>
              </w:rPr>
              <w:t>Состав транспортного потока, %</w:t>
            </w:r>
          </w:p>
        </w:tc>
      </w:tr>
      <w:tr w:rsidR="0002009C" w:rsidRPr="000831C0" w:rsidTr="0002009C">
        <w:trPr>
          <w:cantSplit/>
          <w:trHeight w:val="274"/>
        </w:trPr>
        <w:tc>
          <w:tcPr>
            <w:tcW w:w="850" w:type="dxa"/>
            <w:vMerge/>
            <w:shd w:val="clear" w:color="auto" w:fill="auto"/>
            <w:vAlign w:val="center"/>
          </w:tcPr>
          <w:p w:rsidR="0002009C" w:rsidRPr="000831C0" w:rsidRDefault="0002009C" w:rsidP="0002009C">
            <w:pPr>
              <w:rPr>
                <w:color w:val="000000" w:themeColor="text1"/>
              </w:rPr>
            </w:pPr>
          </w:p>
        </w:tc>
        <w:tc>
          <w:tcPr>
            <w:tcW w:w="5104" w:type="dxa"/>
            <w:gridSpan w:val="2"/>
            <w:vMerge/>
          </w:tcPr>
          <w:p w:rsidR="0002009C" w:rsidRPr="000831C0" w:rsidRDefault="0002009C" w:rsidP="0002009C">
            <w:pPr>
              <w:ind w:right="397"/>
              <w:jc w:val="center"/>
              <w:rPr>
                <w:bCs/>
                <w:color w:val="000000" w:themeColor="text1"/>
                <w:sz w:val="28"/>
              </w:rPr>
            </w:pPr>
          </w:p>
        </w:tc>
        <w:tc>
          <w:tcPr>
            <w:tcW w:w="1134" w:type="dxa"/>
            <w:shd w:val="clear" w:color="auto" w:fill="auto"/>
            <w:vAlign w:val="center"/>
          </w:tcPr>
          <w:p w:rsidR="0002009C" w:rsidRPr="000831C0" w:rsidRDefault="0002009C" w:rsidP="0002009C">
            <w:pPr>
              <w:rPr>
                <w:bCs/>
                <w:color w:val="000000" w:themeColor="text1"/>
                <w:sz w:val="28"/>
              </w:rPr>
            </w:pPr>
            <w:r w:rsidRPr="000831C0">
              <w:rPr>
                <w:bCs/>
                <w:color w:val="000000" w:themeColor="text1"/>
                <w:sz w:val="28"/>
              </w:rPr>
              <w:t>Легк.</w:t>
            </w:r>
          </w:p>
        </w:tc>
        <w:tc>
          <w:tcPr>
            <w:tcW w:w="992" w:type="dxa"/>
            <w:shd w:val="clear" w:color="auto" w:fill="auto"/>
            <w:vAlign w:val="center"/>
          </w:tcPr>
          <w:p w:rsidR="0002009C" w:rsidRPr="000831C0" w:rsidRDefault="0002009C" w:rsidP="0002009C">
            <w:pPr>
              <w:rPr>
                <w:bCs/>
                <w:color w:val="000000" w:themeColor="text1"/>
                <w:sz w:val="28"/>
              </w:rPr>
            </w:pPr>
            <w:r w:rsidRPr="000831C0">
              <w:rPr>
                <w:bCs/>
                <w:color w:val="000000" w:themeColor="text1"/>
                <w:sz w:val="28"/>
              </w:rPr>
              <w:t>Груз.</w:t>
            </w:r>
          </w:p>
        </w:tc>
        <w:tc>
          <w:tcPr>
            <w:tcW w:w="1134" w:type="dxa"/>
            <w:shd w:val="clear" w:color="auto" w:fill="auto"/>
            <w:vAlign w:val="center"/>
          </w:tcPr>
          <w:p w:rsidR="0002009C" w:rsidRPr="000831C0" w:rsidRDefault="0002009C" w:rsidP="0002009C">
            <w:pPr>
              <w:ind w:left="-108" w:right="-108"/>
              <w:jc w:val="center"/>
              <w:rPr>
                <w:bCs/>
                <w:color w:val="000000" w:themeColor="text1"/>
                <w:spacing w:val="-20"/>
                <w:sz w:val="28"/>
              </w:rPr>
            </w:pPr>
            <w:r w:rsidRPr="000831C0">
              <w:rPr>
                <w:bCs/>
                <w:color w:val="000000" w:themeColor="text1"/>
                <w:spacing w:val="-20"/>
                <w:sz w:val="28"/>
              </w:rPr>
              <w:t>Обществ.</w:t>
            </w:r>
          </w:p>
        </w:tc>
      </w:tr>
      <w:tr w:rsidR="0002009C"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18</w:t>
            </w:r>
          </w:p>
        </w:tc>
        <w:tc>
          <w:tcPr>
            <w:tcW w:w="992" w:type="dxa"/>
            <w:tcBorders>
              <w:top w:val="single" w:sz="4" w:space="0" w:color="auto"/>
              <w:left w:val="single" w:sz="4" w:space="0" w:color="auto"/>
              <w:bottom w:val="single" w:sz="4" w:space="0" w:color="auto"/>
              <w:right w:val="single" w:sz="4" w:space="0" w:color="auto"/>
            </w:tcBorders>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2009C" w:rsidRDefault="0002009C" w:rsidP="0002009C">
            <w:pPr>
              <w:rPr>
                <w:rFonts w:ascii="Arial" w:hAnsi="Arial" w:cs="Arial"/>
                <w:sz w:val="16"/>
                <w:szCs w:val="16"/>
              </w:rPr>
            </w:pPr>
            <w:r w:rsidRPr="0002009C">
              <w:rPr>
                <w:rFonts w:ascii="Arial" w:hAnsi="Arial" w:cs="Arial"/>
                <w:sz w:val="16"/>
                <w:szCs w:val="16"/>
              </w:rPr>
              <w:t>Ватутина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2009C" w:rsidP="0002009C">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2009C" w:rsidP="0002009C">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2009C" w:rsidP="0002009C">
            <w:pPr>
              <w:ind w:left="-108" w:right="-108"/>
              <w:jc w:val="center"/>
              <w:rPr>
                <w:color w:val="000000" w:themeColor="text1"/>
              </w:rPr>
            </w:pPr>
            <w:r w:rsidRPr="000831C0">
              <w:rPr>
                <w:color w:val="000000" w:themeColor="text1"/>
              </w:rPr>
              <w:t>-</w:t>
            </w:r>
          </w:p>
        </w:tc>
      </w:tr>
      <w:tr w:rsidR="0002009C"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19</w:t>
            </w:r>
          </w:p>
        </w:tc>
        <w:tc>
          <w:tcPr>
            <w:tcW w:w="992" w:type="dxa"/>
            <w:tcBorders>
              <w:top w:val="single" w:sz="4" w:space="0" w:color="auto"/>
              <w:left w:val="single" w:sz="4" w:space="0" w:color="auto"/>
              <w:bottom w:val="single" w:sz="4" w:space="0" w:color="auto"/>
              <w:right w:val="single" w:sz="4" w:space="0" w:color="auto"/>
            </w:tcBorders>
            <w:vAlign w:val="center"/>
          </w:tcPr>
          <w:p w:rsidR="0002009C" w:rsidRPr="0002009C" w:rsidRDefault="0002009C"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2009C" w:rsidRDefault="0002009C" w:rsidP="0002009C">
            <w:pPr>
              <w:rPr>
                <w:rFonts w:ascii="Arial" w:hAnsi="Arial" w:cs="Arial"/>
                <w:sz w:val="16"/>
                <w:szCs w:val="16"/>
              </w:rPr>
            </w:pPr>
            <w:r w:rsidRPr="0002009C">
              <w:rPr>
                <w:rFonts w:ascii="Arial" w:hAnsi="Arial" w:cs="Arial"/>
                <w:sz w:val="16"/>
                <w:szCs w:val="16"/>
              </w:rPr>
              <w:t>Весенняя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850E9" w:rsidP="0002009C">
            <w:pPr>
              <w:ind w:left="-108" w:right="-108"/>
              <w:jc w:val="center"/>
              <w:rPr>
                <w:color w:val="000000" w:themeColor="text1"/>
              </w:rPr>
            </w:pPr>
            <w:r>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850E9" w:rsidP="0002009C">
            <w:pPr>
              <w:ind w:left="-108" w:right="-108"/>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2009C" w:rsidRPr="000831C0" w:rsidRDefault="000850E9" w:rsidP="0002009C">
            <w:pPr>
              <w:ind w:left="-108" w:right="-108"/>
              <w:jc w:val="center"/>
              <w:rPr>
                <w:color w:val="000000" w:themeColor="text1"/>
              </w:rPr>
            </w:pPr>
            <w:r>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20</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Врачей Калининых</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02009C">
            <w:pPr>
              <w:ind w:left="-108" w:right="-108"/>
              <w:jc w:val="center"/>
              <w:rPr>
                <w:color w:val="000000" w:themeColor="text1"/>
              </w:rPr>
            </w:pPr>
            <w:r>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21</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Ворошилова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F5631" w:rsidP="0093392A">
            <w:pPr>
              <w:ind w:left="-108" w:right="-108"/>
              <w:jc w:val="center"/>
              <w:rPr>
                <w:color w:val="000000" w:themeColor="text1"/>
              </w:rPr>
            </w:pPr>
            <w:r>
              <w:rPr>
                <w:color w:val="000000" w:themeColor="text1"/>
              </w:rPr>
              <w:t>97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F5631" w:rsidP="0093392A">
            <w:pPr>
              <w:ind w:left="-108" w:right="-108"/>
              <w:jc w:val="center"/>
              <w:rPr>
                <w:color w:val="000000" w:themeColor="text1"/>
              </w:rPr>
            </w:pPr>
            <w:r>
              <w:rPr>
                <w:color w:val="000000" w:themeColor="text1"/>
              </w:rPr>
              <w:t>3</w:t>
            </w:r>
          </w:p>
        </w:tc>
      </w:tr>
      <w:tr w:rsidR="00D8241F" w:rsidRPr="000831C0" w:rsidTr="0002009C">
        <w:tc>
          <w:tcPr>
            <w:tcW w:w="850" w:type="dxa"/>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22</w:t>
            </w:r>
          </w:p>
        </w:tc>
        <w:tc>
          <w:tcPr>
            <w:tcW w:w="992" w:type="dxa"/>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Водопроводная</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bottom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23</w:t>
            </w:r>
          </w:p>
        </w:tc>
        <w:tc>
          <w:tcPr>
            <w:tcW w:w="992" w:type="dxa"/>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переулок</w:t>
            </w:r>
          </w:p>
        </w:tc>
        <w:tc>
          <w:tcPr>
            <w:tcW w:w="4112" w:type="dxa"/>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1-й Восточный</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24</w:t>
            </w:r>
          </w:p>
        </w:tc>
        <w:tc>
          <w:tcPr>
            <w:tcW w:w="992" w:type="dxa"/>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переулок</w:t>
            </w:r>
          </w:p>
        </w:tc>
        <w:tc>
          <w:tcPr>
            <w:tcW w:w="4112" w:type="dxa"/>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2-й Восточный</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25</w:t>
            </w:r>
          </w:p>
        </w:tc>
        <w:tc>
          <w:tcPr>
            <w:tcW w:w="992" w:type="dxa"/>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переулок</w:t>
            </w:r>
          </w:p>
        </w:tc>
        <w:tc>
          <w:tcPr>
            <w:tcW w:w="4112" w:type="dxa"/>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3-й Восточный</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bottom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26</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переулок</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4-й Восточный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F5631" w:rsidP="0093392A">
            <w:pPr>
              <w:ind w:left="-108" w:right="-108"/>
              <w:jc w:val="center"/>
              <w:rPr>
                <w:color w:val="000000" w:themeColor="text1"/>
              </w:rPr>
            </w:pPr>
            <w:r>
              <w:rPr>
                <w:color w:val="000000" w:themeColor="text1"/>
              </w:rPr>
              <w:t>97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F5631" w:rsidP="0093392A">
            <w:pPr>
              <w:ind w:left="-108" w:right="-108"/>
              <w:jc w:val="center"/>
              <w:rPr>
                <w:color w:val="000000" w:themeColor="text1"/>
              </w:rPr>
            </w:pPr>
            <w:r>
              <w:rPr>
                <w:color w:val="000000" w:themeColor="text1"/>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F5631" w:rsidP="0093392A">
            <w:pPr>
              <w:ind w:left="-108" w:right="-108"/>
              <w:jc w:val="center"/>
              <w:rPr>
                <w:color w:val="000000" w:themeColor="text1"/>
              </w:rPr>
            </w:pPr>
            <w:r>
              <w:rPr>
                <w:color w:val="000000" w:themeColor="text1"/>
              </w:rPr>
              <w:t>2</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27</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переулок</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5-й Восточный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28</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переулок</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6-й Восточный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29</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переулок</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7-й Восточный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30</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переулок</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8-й Восточный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31</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переулок</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9-й Восточный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32</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переулок</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10-й Восточный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33</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переулок</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11-й Восточный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34</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переулок</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12-й Восточный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35</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Гагарина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F5631" w:rsidP="0093392A">
            <w:pPr>
              <w:ind w:left="-108" w:right="-108"/>
              <w:jc w:val="center"/>
              <w:rPr>
                <w:color w:val="000000" w:themeColor="text1"/>
              </w:rPr>
            </w:pPr>
            <w:r>
              <w:rPr>
                <w:color w:val="000000" w:themeColor="text1"/>
              </w:rPr>
              <w:t>86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F5631" w:rsidP="0093392A">
            <w:pPr>
              <w:ind w:left="-108" w:right="-108"/>
              <w:jc w:val="center"/>
              <w:rPr>
                <w:color w:val="000000" w:themeColor="text1"/>
              </w:rPr>
            </w:pPr>
            <w:r>
              <w:rPr>
                <w:color w:val="000000" w:themeColor="text1"/>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F5631" w:rsidP="0093392A">
            <w:pPr>
              <w:ind w:left="-108" w:right="-108"/>
              <w:jc w:val="center"/>
              <w:rPr>
                <w:color w:val="000000" w:themeColor="text1"/>
              </w:rPr>
            </w:pPr>
            <w:r>
              <w:rPr>
                <w:color w:val="000000" w:themeColor="text1"/>
              </w:rPr>
              <w:t>10</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36</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Гагарина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37</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Гаражная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38</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Гаранина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39</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Герцена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40</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Гоголя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41</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Гоголя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42</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Гончарная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094BB4" w:rsidP="0093392A">
            <w:pPr>
              <w:ind w:left="-108" w:right="-108"/>
              <w:jc w:val="center"/>
              <w:rPr>
                <w:color w:val="000000" w:themeColor="text1"/>
              </w:rPr>
            </w:pPr>
            <w:r>
              <w:rPr>
                <w:color w:val="000000" w:themeColor="text1"/>
              </w:rPr>
              <w:t>99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094BB4" w:rsidP="0093392A">
            <w:pPr>
              <w:ind w:left="-108" w:right="-108"/>
              <w:jc w:val="center"/>
              <w:rPr>
                <w:color w:val="000000" w:themeColor="text1"/>
              </w:rPr>
            </w:pPr>
            <w:r>
              <w:rPr>
                <w:color w:val="000000" w:themeColor="text1"/>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43</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Гончарный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44</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М. Горького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45</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М. Горького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46</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Декабристов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47</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12 Декабря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48</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Деповская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B3E84" w:rsidP="0093392A">
            <w:pPr>
              <w:ind w:left="-108" w:right="-108"/>
              <w:jc w:val="center"/>
              <w:rPr>
                <w:color w:val="000000" w:themeColor="text1"/>
              </w:rPr>
            </w:pPr>
            <w:r>
              <w:rPr>
                <w:color w:val="000000" w:themeColor="text1"/>
              </w:rPr>
              <w:t>87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B3E84" w:rsidP="0093392A">
            <w:pPr>
              <w:ind w:left="-108" w:right="-108"/>
              <w:jc w:val="center"/>
              <w:rPr>
                <w:color w:val="000000" w:themeColor="text1"/>
              </w:rPr>
            </w:pPr>
            <w:r>
              <w:rPr>
                <w:color w:val="000000" w:themeColor="text1"/>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B3E84" w:rsidP="0093392A">
            <w:pPr>
              <w:ind w:left="-108" w:right="-108"/>
              <w:jc w:val="center"/>
              <w:rPr>
                <w:color w:val="000000" w:themeColor="text1"/>
              </w:rPr>
            </w:pPr>
            <w:r>
              <w:rPr>
                <w:color w:val="000000" w:themeColor="text1"/>
              </w:rPr>
              <w:t>9</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49</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Джамбула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094BB4" w:rsidP="0093392A">
            <w:pPr>
              <w:ind w:left="-108" w:right="-108"/>
              <w:jc w:val="center"/>
              <w:rPr>
                <w:color w:val="000000" w:themeColor="text1"/>
              </w:rPr>
            </w:pPr>
            <w:r>
              <w:rPr>
                <w:color w:val="000000" w:themeColor="text1"/>
              </w:rPr>
              <w:t>99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094BB4" w:rsidP="0093392A">
            <w:pPr>
              <w:ind w:left="-108" w:right="-108"/>
              <w:jc w:val="center"/>
              <w:rPr>
                <w:color w:val="000000" w:themeColor="text1"/>
              </w:rPr>
            </w:pPr>
            <w:r>
              <w:rPr>
                <w:color w:val="000000" w:themeColor="text1"/>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50</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Диспансерная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51</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Диспансерный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52</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Докучаева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F31AA7" w:rsidP="0093392A">
            <w:pPr>
              <w:ind w:left="-108" w:right="-108"/>
              <w:jc w:val="center"/>
              <w:rPr>
                <w:color w:val="000000" w:themeColor="text1"/>
              </w:rPr>
            </w:pPr>
            <w:r>
              <w:rPr>
                <w:color w:val="000000" w:themeColor="text1"/>
              </w:rPr>
              <w:t>88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F31AA7" w:rsidP="0093392A">
            <w:pPr>
              <w:ind w:left="-108" w:right="-108"/>
              <w:jc w:val="center"/>
              <w:rPr>
                <w:color w:val="000000" w:themeColor="text1"/>
              </w:rPr>
            </w:pPr>
            <w:r>
              <w:rPr>
                <w:color w:val="000000" w:themeColor="text1"/>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F31AA7" w:rsidP="0093392A">
            <w:pPr>
              <w:ind w:left="-108" w:right="-108"/>
              <w:jc w:val="center"/>
              <w:rPr>
                <w:color w:val="000000" w:themeColor="text1"/>
              </w:rPr>
            </w:pPr>
            <w:r>
              <w:rPr>
                <w:color w:val="000000" w:themeColor="text1"/>
              </w:rPr>
              <w:t>4</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53</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въезд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Докучаева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54</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Дорожная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F5631" w:rsidP="0093392A">
            <w:pPr>
              <w:ind w:left="-108" w:right="-108"/>
              <w:jc w:val="center"/>
              <w:rPr>
                <w:color w:val="000000" w:themeColor="text1"/>
              </w:rPr>
            </w:pPr>
            <w:r>
              <w:rPr>
                <w:color w:val="000000" w:themeColor="text1"/>
              </w:rPr>
              <w:t>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F5631" w:rsidP="0093392A">
            <w:pPr>
              <w:ind w:left="-108" w:right="-108"/>
              <w:jc w:val="center"/>
              <w:rPr>
                <w:color w:val="000000" w:themeColor="text1"/>
              </w:rPr>
            </w:pPr>
            <w:r>
              <w:rPr>
                <w:color w:val="000000" w:themeColor="text1"/>
              </w:rPr>
              <w:t>2</w:t>
            </w:r>
          </w:p>
        </w:tc>
      </w:tr>
    </w:tbl>
    <w:p w:rsidR="0002009C" w:rsidRPr="000831C0" w:rsidRDefault="0002009C" w:rsidP="0002009C">
      <w:pPr>
        <w:ind w:firstLine="426"/>
        <w:rPr>
          <w:bCs/>
          <w:color w:val="000000" w:themeColor="text1"/>
          <w:sz w:val="28"/>
        </w:rPr>
      </w:pPr>
      <w:r w:rsidRPr="000831C0">
        <w:rPr>
          <w:bCs/>
          <w:color w:val="000000" w:themeColor="text1"/>
          <w:sz w:val="28"/>
        </w:rPr>
        <w:t>Продолжение таблицы 6.1</w:t>
      </w:r>
      <w:r w:rsidRPr="000831C0">
        <w:rPr>
          <w:color w:val="000000" w:themeColor="text1"/>
          <w:sz w:val="28"/>
        </w:rPr>
        <w:t xml:space="preserve"> - Удельный вес транспорта по видам в общем транспортном потоке по магистралям</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992"/>
        <w:gridCol w:w="4112"/>
        <w:gridCol w:w="1134"/>
        <w:gridCol w:w="992"/>
        <w:gridCol w:w="1134"/>
      </w:tblGrid>
      <w:tr w:rsidR="0002009C" w:rsidRPr="000831C0" w:rsidTr="0002009C">
        <w:trPr>
          <w:cantSplit/>
          <w:trHeight w:val="1388"/>
        </w:trPr>
        <w:tc>
          <w:tcPr>
            <w:tcW w:w="850" w:type="dxa"/>
            <w:vMerge w:val="restart"/>
            <w:shd w:val="clear" w:color="auto" w:fill="auto"/>
            <w:vAlign w:val="center"/>
          </w:tcPr>
          <w:p w:rsidR="0002009C" w:rsidRPr="000831C0" w:rsidRDefault="0002009C" w:rsidP="0002009C">
            <w:pPr>
              <w:rPr>
                <w:color w:val="000000" w:themeColor="text1"/>
              </w:rPr>
            </w:pPr>
            <w:r w:rsidRPr="000831C0">
              <w:rPr>
                <w:color w:val="000000" w:themeColor="text1"/>
              </w:rPr>
              <w:t xml:space="preserve">№ </w:t>
            </w:r>
          </w:p>
          <w:p w:rsidR="0002009C" w:rsidRPr="000831C0" w:rsidRDefault="0002009C" w:rsidP="0002009C">
            <w:pPr>
              <w:rPr>
                <w:color w:val="000000" w:themeColor="text1"/>
              </w:rPr>
            </w:pPr>
            <w:r w:rsidRPr="000831C0">
              <w:rPr>
                <w:color w:val="000000" w:themeColor="text1"/>
              </w:rPr>
              <w:t>п/п</w:t>
            </w:r>
          </w:p>
        </w:tc>
        <w:tc>
          <w:tcPr>
            <w:tcW w:w="5104" w:type="dxa"/>
            <w:gridSpan w:val="2"/>
            <w:vMerge w:val="restart"/>
            <w:vAlign w:val="center"/>
          </w:tcPr>
          <w:p w:rsidR="0002009C" w:rsidRPr="00897067" w:rsidRDefault="0002009C" w:rsidP="0002009C">
            <w:pPr>
              <w:ind w:right="397"/>
              <w:jc w:val="center"/>
              <w:rPr>
                <w:rFonts w:ascii="Arial CYR" w:hAnsi="Arial CYR" w:cs="Arial CYR"/>
              </w:rPr>
            </w:pPr>
            <w:r w:rsidRPr="00897067">
              <w:rPr>
                <w:bCs/>
                <w:color w:val="000000" w:themeColor="text1"/>
                <w:sz w:val="28"/>
              </w:rPr>
              <w:t>Наименование автомобильной дороги</w:t>
            </w:r>
          </w:p>
        </w:tc>
        <w:tc>
          <w:tcPr>
            <w:tcW w:w="3260" w:type="dxa"/>
            <w:gridSpan w:val="3"/>
            <w:shd w:val="clear" w:color="auto" w:fill="auto"/>
            <w:vAlign w:val="center"/>
          </w:tcPr>
          <w:p w:rsidR="0002009C" w:rsidRPr="000831C0" w:rsidRDefault="0002009C" w:rsidP="0002009C">
            <w:pPr>
              <w:ind w:right="397"/>
              <w:jc w:val="center"/>
              <w:rPr>
                <w:bCs/>
                <w:color w:val="000000" w:themeColor="text1"/>
                <w:sz w:val="28"/>
              </w:rPr>
            </w:pPr>
            <w:r w:rsidRPr="000831C0">
              <w:rPr>
                <w:bCs/>
                <w:color w:val="000000" w:themeColor="text1"/>
                <w:sz w:val="28"/>
              </w:rPr>
              <w:t>Состав транспортного потока, %</w:t>
            </w:r>
          </w:p>
        </w:tc>
      </w:tr>
      <w:tr w:rsidR="0002009C" w:rsidRPr="000831C0" w:rsidTr="0002009C">
        <w:trPr>
          <w:cantSplit/>
          <w:trHeight w:val="274"/>
        </w:trPr>
        <w:tc>
          <w:tcPr>
            <w:tcW w:w="850" w:type="dxa"/>
            <w:vMerge/>
            <w:shd w:val="clear" w:color="auto" w:fill="auto"/>
            <w:vAlign w:val="center"/>
          </w:tcPr>
          <w:p w:rsidR="0002009C" w:rsidRPr="000831C0" w:rsidRDefault="0002009C" w:rsidP="0002009C">
            <w:pPr>
              <w:rPr>
                <w:color w:val="000000" w:themeColor="text1"/>
              </w:rPr>
            </w:pPr>
          </w:p>
        </w:tc>
        <w:tc>
          <w:tcPr>
            <w:tcW w:w="5104" w:type="dxa"/>
            <w:gridSpan w:val="2"/>
            <w:vMerge/>
          </w:tcPr>
          <w:p w:rsidR="0002009C" w:rsidRPr="000831C0" w:rsidRDefault="0002009C" w:rsidP="0002009C">
            <w:pPr>
              <w:ind w:right="397"/>
              <w:jc w:val="center"/>
              <w:rPr>
                <w:bCs/>
                <w:color w:val="000000" w:themeColor="text1"/>
                <w:sz w:val="28"/>
              </w:rPr>
            </w:pPr>
          </w:p>
        </w:tc>
        <w:tc>
          <w:tcPr>
            <w:tcW w:w="1134" w:type="dxa"/>
            <w:shd w:val="clear" w:color="auto" w:fill="auto"/>
            <w:vAlign w:val="center"/>
          </w:tcPr>
          <w:p w:rsidR="0002009C" w:rsidRPr="000831C0" w:rsidRDefault="0002009C" w:rsidP="0002009C">
            <w:pPr>
              <w:rPr>
                <w:bCs/>
                <w:color w:val="000000" w:themeColor="text1"/>
                <w:sz w:val="28"/>
              </w:rPr>
            </w:pPr>
            <w:r w:rsidRPr="000831C0">
              <w:rPr>
                <w:bCs/>
                <w:color w:val="000000" w:themeColor="text1"/>
                <w:sz w:val="28"/>
              </w:rPr>
              <w:t>Легк.</w:t>
            </w:r>
          </w:p>
        </w:tc>
        <w:tc>
          <w:tcPr>
            <w:tcW w:w="992" w:type="dxa"/>
            <w:shd w:val="clear" w:color="auto" w:fill="auto"/>
            <w:vAlign w:val="center"/>
          </w:tcPr>
          <w:p w:rsidR="0002009C" w:rsidRPr="000831C0" w:rsidRDefault="0002009C" w:rsidP="0002009C">
            <w:pPr>
              <w:rPr>
                <w:bCs/>
                <w:color w:val="000000" w:themeColor="text1"/>
                <w:sz w:val="28"/>
              </w:rPr>
            </w:pPr>
            <w:r w:rsidRPr="000831C0">
              <w:rPr>
                <w:bCs/>
                <w:color w:val="000000" w:themeColor="text1"/>
                <w:sz w:val="28"/>
              </w:rPr>
              <w:t>Груз.</w:t>
            </w:r>
          </w:p>
        </w:tc>
        <w:tc>
          <w:tcPr>
            <w:tcW w:w="1134" w:type="dxa"/>
            <w:shd w:val="clear" w:color="auto" w:fill="auto"/>
            <w:vAlign w:val="center"/>
          </w:tcPr>
          <w:p w:rsidR="0002009C" w:rsidRPr="000831C0" w:rsidRDefault="0002009C" w:rsidP="0002009C">
            <w:pPr>
              <w:ind w:left="-108" w:right="-108"/>
              <w:jc w:val="center"/>
              <w:rPr>
                <w:bCs/>
                <w:color w:val="000000" w:themeColor="text1"/>
                <w:spacing w:val="-20"/>
                <w:sz w:val="28"/>
              </w:rPr>
            </w:pPr>
            <w:r w:rsidRPr="000831C0">
              <w:rPr>
                <w:bCs/>
                <w:color w:val="000000" w:themeColor="text1"/>
                <w:spacing w:val="-20"/>
                <w:sz w:val="28"/>
              </w:rPr>
              <w:t>Обществ.</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55</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Достоевского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56</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Ермака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57</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Ершова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F758F0" w:rsidP="0093392A">
            <w:pPr>
              <w:ind w:left="-108" w:right="-108"/>
              <w:jc w:val="center"/>
              <w:rPr>
                <w:color w:val="000000" w:themeColor="text1"/>
              </w:rPr>
            </w:pPr>
            <w:r>
              <w:rPr>
                <w:color w:val="000000" w:themeColor="text1"/>
              </w:rPr>
              <w:t>92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F758F0" w:rsidP="0093392A">
            <w:pPr>
              <w:ind w:left="-108" w:right="-108"/>
              <w:jc w:val="center"/>
              <w:rPr>
                <w:color w:val="000000" w:themeColor="text1"/>
              </w:rPr>
            </w:pPr>
            <w:r>
              <w:rPr>
                <w:color w:val="000000" w:themeColor="text1"/>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F758F0" w:rsidP="0093392A">
            <w:pPr>
              <w:ind w:left="-108" w:right="-108"/>
              <w:jc w:val="center"/>
              <w:rPr>
                <w:color w:val="000000" w:themeColor="text1"/>
              </w:rPr>
            </w:pPr>
            <w:r>
              <w:rPr>
                <w:color w:val="000000" w:themeColor="text1"/>
              </w:rPr>
              <w:t>5</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58</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Железнодорожная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59</w:t>
            </w:r>
          </w:p>
        </w:tc>
        <w:tc>
          <w:tcPr>
            <w:tcW w:w="992" w:type="dxa"/>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проезд</w:t>
            </w:r>
          </w:p>
        </w:tc>
        <w:tc>
          <w:tcPr>
            <w:tcW w:w="4112" w:type="dxa"/>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Железнодорожный</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bottom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60</w:t>
            </w:r>
          </w:p>
        </w:tc>
        <w:tc>
          <w:tcPr>
            <w:tcW w:w="992" w:type="dxa"/>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Заводская</w:t>
            </w:r>
          </w:p>
        </w:tc>
        <w:tc>
          <w:tcPr>
            <w:tcW w:w="1134" w:type="dxa"/>
            <w:shd w:val="clear" w:color="auto" w:fill="auto"/>
            <w:vAlign w:val="center"/>
          </w:tcPr>
          <w:p w:rsidR="00D8241F" w:rsidRPr="000831C0" w:rsidRDefault="00EA0894" w:rsidP="0093392A">
            <w:pPr>
              <w:ind w:left="-108" w:right="-108"/>
              <w:jc w:val="center"/>
              <w:rPr>
                <w:color w:val="000000" w:themeColor="text1"/>
              </w:rPr>
            </w:pPr>
            <w:r>
              <w:rPr>
                <w:color w:val="000000" w:themeColor="text1"/>
              </w:rPr>
              <w:t>96</w:t>
            </w:r>
          </w:p>
        </w:tc>
        <w:tc>
          <w:tcPr>
            <w:tcW w:w="992" w:type="dxa"/>
            <w:shd w:val="clear" w:color="auto" w:fill="auto"/>
            <w:vAlign w:val="center"/>
          </w:tcPr>
          <w:p w:rsidR="00D8241F" w:rsidRPr="000831C0" w:rsidRDefault="00EA0894" w:rsidP="0093392A">
            <w:pPr>
              <w:ind w:left="-108" w:right="-108"/>
              <w:jc w:val="center"/>
              <w:rPr>
                <w:color w:val="000000" w:themeColor="text1"/>
              </w:rPr>
            </w:pPr>
            <w:r>
              <w:rPr>
                <w:color w:val="000000" w:themeColor="text1"/>
              </w:rPr>
              <w:t>2</w:t>
            </w:r>
          </w:p>
        </w:tc>
        <w:tc>
          <w:tcPr>
            <w:tcW w:w="1134" w:type="dxa"/>
            <w:shd w:val="clear" w:color="auto" w:fill="auto"/>
            <w:vAlign w:val="center"/>
          </w:tcPr>
          <w:p w:rsidR="00D8241F" w:rsidRPr="000831C0" w:rsidRDefault="00EA0894" w:rsidP="0093392A">
            <w:pPr>
              <w:ind w:left="-108" w:right="-108"/>
              <w:jc w:val="center"/>
              <w:rPr>
                <w:color w:val="000000" w:themeColor="text1"/>
              </w:rPr>
            </w:pPr>
            <w:r>
              <w:rPr>
                <w:color w:val="000000" w:themeColor="text1"/>
              </w:rPr>
              <w:t>2</w:t>
            </w:r>
          </w:p>
        </w:tc>
      </w:tr>
      <w:tr w:rsidR="00D8241F" w:rsidRPr="000831C0" w:rsidTr="0002009C">
        <w:tc>
          <w:tcPr>
            <w:tcW w:w="850" w:type="dxa"/>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61</w:t>
            </w:r>
          </w:p>
        </w:tc>
        <w:tc>
          <w:tcPr>
            <w:tcW w:w="992" w:type="dxa"/>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переулок</w:t>
            </w:r>
          </w:p>
        </w:tc>
        <w:tc>
          <w:tcPr>
            <w:tcW w:w="4112" w:type="dxa"/>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Заводской</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62</w:t>
            </w:r>
          </w:p>
        </w:tc>
        <w:tc>
          <w:tcPr>
            <w:tcW w:w="992" w:type="dxa"/>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Загородная</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bottom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63</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Заречная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EA0894" w:rsidP="0093392A">
            <w:pPr>
              <w:ind w:left="-108" w:right="-108"/>
              <w:jc w:val="center"/>
              <w:rPr>
                <w:color w:val="000000" w:themeColor="text1"/>
              </w:rPr>
            </w:pPr>
            <w:r>
              <w:rPr>
                <w:color w:val="000000" w:themeColor="text1"/>
              </w:rPr>
              <w:t>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EA0894" w:rsidP="0093392A">
            <w:pPr>
              <w:ind w:left="-108" w:right="-108"/>
              <w:jc w:val="center"/>
              <w:rPr>
                <w:color w:val="000000" w:themeColor="text1"/>
              </w:rPr>
            </w:pPr>
            <w:r>
              <w:rPr>
                <w:color w:val="000000" w:themeColor="text1"/>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64</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1-я Заречная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EA0894" w:rsidP="0093392A">
            <w:pPr>
              <w:ind w:left="-108" w:right="-108"/>
              <w:jc w:val="center"/>
              <w:rPr>
                <w:color w:val="000000" w:themeColor="text1"/>
              </w:rPr>
            </w:pPr>
            <w:r>
              <w:rPr>
                <w:color w:val="000000" w:themeColor="text1"/>
              </w:rPr>
              <w:t>99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EA0894" w:rsidP="0093392A">
            <w:pPr>
              <w:ind w:left="-108" w:right="-108"/>
              <w:jc w:val="center"/>
              <w:rPr>
                <w:color w:val="000000" w:themeColor="text1"/>
              </w:rPr>
            </w:pPr>
            <w:r>
              <w:rPr>
                <w:color w:val="000000" w:themeColor="text1"/>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65</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Зеленая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66</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Зеленый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67</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Звездная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68</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Звездный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69</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1-я Западная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70</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2-я Западная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71</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3-я Западная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72</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4-я Западная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73</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5-я Западная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74</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6-я Западная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75</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7-я Западная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76</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Интернациональная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E90778" w:rsidP="0093392A">
            <w:pPr>
              <w:ind w:left="-108" w:right="-108"/>
              <w:jc w:val="center"/>
              <w:rPr>
                <w:color w:val="000000" w:themeColor="text1"/>
              </w:rPr>
            </w:pPr>
            <w:r>
              <w:rPr>
                <w:color w:val="000000" w:themeColor="text1"/>
              </w:rPr>
              <w:t>84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E90778" w:rsidP="0093392A">
            <w:pPr>
              <w:ind w:left="-108" w:right="-108"/>
              <w:jc w:val="center"/>
              <w:rPr>
                <w:color w:val="000000" w:themeColor="text1"/>
              </w:rPr>
            </w:pPr>
            <w:r>
              <w:rPr>
                <w:color w:val="000000" w:themeColor="text1"/>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E90778" w:rsidP="0093392A">
            <w:pPr>
              <w:ind w:left="-108" w:right="-108"/>
              <w:jc w:val="center"/>
              <w:rPr>
                <w:color w:val="000000" w:themeColor="text1"/>
              </w:rPr>
            </w:pPr>
            <w:r>
              <w:rPr>
                <w:color w:val="000000" w:themeColor="text1"/>
              </w:rPr>
              <w:t>6</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77</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Иркутская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E90778" w:rsidP="0093392A">
            <w:pPr>
              <w:ind w:left="-108" w:right="-108"/>
              <w:jc w:val="center"/>
              <w:rPr>
                <w:color w:val="000000" w:themeColor="text1"/>
              </w:rPr>
            </w:pPr>
            <w:r>
              <w:rPr>
                <w:color w:val="000000" w:themeColor="text1"/>
              </w:rPr>
              <w:t>91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E90778" w:rsidP="0093392A">
            <w:pPr>
              <w:ind w:left="-108" w:right="-108"/>
              <w:jc w:val="center"/>
              <w:rPr>
                <w:color w:val="000000" w:themeColor="text1"/>
              </w:rPr>
            </w:pPr>
            <w:r>
              <w:rPr>
                <w:color w:val="000000" w:themeColor="text1"/>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E90778" w:rsidP="0093392A">
            <w:pPr>
              <w:ind w:left="-108" w:right="-108"/>
              <w:jc w:val="center"/>
              <w:rPr>
                <w:color w:val="000000" w:themeColor="text1"/>
              </w:rPr>
            </w:pPr>
            <w:r>
              <w:rPr>
                <w:color w:val="000000" w:themeColor="text1"/>
              </w:rPr>
              <w:t>8</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78</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въезд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Иркутский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79</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Иртышская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80</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Ишимская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E90778" w:rsidP="0093392A">
            <w:pPr>
              <w:ind w:left="-108" w:right="-108"/>
              <w:jc w:val="center"/>
              <w:rPr>
                <w:color w:val="000000" w:themeColor="text1"/>
              </w:rPr>
            </w:pPr>
            <w:r>
              <w:rPr>
                <w:color w:val="000000" w:themeColor="text1"/>
              </w:rPr>
              <w:t>89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E90778" w:rsidP="0093392A">
            <w:pPr>
              <w:ind w:left="-108" w:right="-108"/>
              <w:jc w:val="center"/>
              <w:rPr>
                <w:color w:val="000000" w:themeColor="text1"/>
              </w:rPr>
            </w:pPr>
            <w:r>
              <w:rPr>
                <w:color w:val="000000" w:themeColor="text1"/>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81</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переулок</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Ишимский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82</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Казанская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E90778" w:rsidP="0093392A">
            <w:pPr>
              <w:ind w:left="-108" w:right="-108"/>
              <w:jc w:val="center"/>
              <w:rPr>
                <w:color w:val="000000" w:themeColor="text1"/>
              </w:rPr>
            </w:pPr>
            <w:r>
              <w:rPr>
                <w:color w:val="000000" w:themeColor="text1"/>
              </w:rPr>
              <w:t>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E90778" w:rsidP="0093392A">
            <w:pPr>
              <w:ind w:left="-108" w:right="-108"/>
              <w:jc w:val="center"/>
              <w:rPr>
                <w:color w:val="000000" w:themeColor="text1"/>
              </w:rPr>
            </w:pPr>
            <w:r>
              <w:rPr>
                <w:color w:val="000000" w:themeColor="text1"/>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E90778" w:rsidP="0093392A">
            <w:pPr>
              <w:ind w:left="-108" w:right="-108"/>
              <w:jc w:val="center"/>
              <w:rPr>
                <w:color w:val="000000" w:themeColor="text1"/>
              </w:rPr>
            </w:pPr>
            <w:r>
              <w:rPr>
                <w:color w:val="000000" w:themeColor="text1"/>
              </w:rPr>
              <w:t>5</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83</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переулок</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Казанский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84</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Калинина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B3E84" w:rsidP="0093392A">
            <w:pPr>
              <w:ind w:left="-108" w:right="-108"/>
              <w:jc w:val="center"/>
              <w:rPr>
                <w:color w:val="000000" w:themeColor="text1"/>
              </w:rPr>
            </w:pPr>
            <w:r>
              <w:rPr>
                <w:color w:val="000000" w:themeColor="text1"/>
              </w:rPr>
              <w:t>88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B3E84" w:rsidP="0093392A">
            <w:pPr>
              <w:ind w:left="-108" w:right="-108"/>
              <w:jc w:val="center"/>
              <w:rPr>
                <w:color w:val="000000" w:themeColor="text1"/>
              </w:rPr>
            </w:pPr>
            <w:r>
              <w:rPr>
                <w:color w:val="000000" w:themeColor="text1"/>
              </w:rPr>
              <w:t>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B3E84" w:rsidP="0093392A">
            <w:pPr>
              <w:ind w:left="-108" w:right="-108"/>
              <w:jc w:val="center"/>
              <w:rPr>
                <w:color w:val="000000" w:themeColor="text1"/>
              </w:rPr>
            </w:pPr>
            <w:r>
              <w:rPr>
                <w:color w:val="000000" w:themeColor="text1"/>
              </w:rPr>
              <w:t>9</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85</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Калинина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86</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Карасульская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87</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Карла Маркса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F758F0" w:rsidP="0093392A">
            <w:pPr>
              <w:ind w:left="-108" w:right="-108"/>
              <w:jc w:val="center"/>
              <w:rPr>
                <w:color w:val="000000" w:themeColor="text1"/>
              </w:rPr>
            </w:pPr>
            <w:r>
              <w:rPr>
                <w:color w:val="000000" w:themeColor="text1"/>
              </w:rPr>
              <w:t>74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F758F0" w:rsidP="0093392A">
            <w:pPr>
              <w:ind w:left="-108" w:right="-108"/>
              <w:jc w:val="center"/>
              <w:rPr>
                <w:color w:val="000000" w:themeColor="text1"/>
              </w:rPr>
            </w:pPr>
            <w:r>
              <w:rPr>
                <w:color w:val="000000" w:themeColor="text1"/>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F758F0" w:rsidP="0093392A">
            <w:pPr>
              <w:ind w:left="-108" w:right="-108"/>
              <w:jc w:val="center"/>
              <w:rPr>
                <w:color w:val="000000" w:themeColor="text1"/>
              </w:rPr>
            </w:pPr>
            <w:r>
              <w:rPr>
                <w:color w:val="000000" w:themeColor="text1"/>
              </w:rPr>
              <w:t>25</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88</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Карякина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89</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02009C" w:rsidRDefault="00D8241F" w:rsidP="0002009C">
            <w:pPr>
              <w:jc w:val="center"/>
              <w:rPr>
                <w:rFonts w:ascii="Arial" w:hAnsi="Arial" w:cs="Arial"/>
                <w:sz w:val="16"/>
                <w:szCs w:val="16"/>
              </w:rPr>
            </w:pPr>
            <w:r w:rsidRPr="0002009C">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2009C" w:rsidRDefault="00D8241F" w:rsidP="0002009C">
            <w:pPr>
              <w:rPr>
                <w:rFonts w:ascii="Arial" w:hAnsi="Arial" w:cs="Arial"/>
                <w:sz w:val="16"/>
                <w:szCs w:val="16"/>
              </w:rPr>
            </w:pPr>
            <w:r w:rsidRPr="0002009C">
              <w:rPr>
                <w:rFonts w:ascii="Arial" w:hAnsi="Arial" w:cs="Arial"/>
                <w:sz w:val="16"/>
                <w:szCs w:val="16"/>
              </w:rPr>
              <w:t>Карякина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575F44" w:rsidRDefault="00D8241F" w:rsidP="0002009C">
            <w:pPr>
              <w:jc w:val="center"/>
              <w:rPr>
                <w:rFonts w:ascii="Arial" w:hAnsi="Arial" w:cs="Arial"/>
                <w:sz w:val="16"/>
                <w:szCs w:val="16"/>
              </w:rPr>
            </w:pPr>
            <w:r w:rsidRPr="00575F44">
              <w:rPr>
                <w:rFonts w:ascii="Arial" w:hAnsi="Arial" w:cs="Arial"/>
                <w:sz w:val="16"/>
                <w:szCs w:val="16"/>
              </w:rPr>
              <w:t>90</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575F44" w:rsidRDefault="00D8241F" w:rsidP="0002009C">
            <w:pPr>
              <w:jc w:val="center"/>
              <w:rPr>
                <w:rFonts w:ascii="Arial" w:hAnsi="Arial" w:cs="Arial"/>
                <w:sz w:val="16"/>
                <w:szCs w:val="16"/>
              </w:rPr>
            </w:pPr>
            <w:r w:rsidRPr="00575F4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575F44" w:rsidRDefault="00D8241F" w:rsidP="0002009C">
            <w:pPr>
              <w:rPr>
                <w:rFonts w:ascii="Arial" w:hAnsi="Arial" w:cs="Arial"/>
                <w:sz w:val="16"/>
                <w:szCs w:val="16"/>
              </w:rPr>
            </w:pPr>
            <w:r w:rsidRPr="00575F44">
              <w:rPr>
                <w:rFonts w:ascii="Arial" w:hAnsi="Arial" w:cs="Arial"/>
                <w:sz w:val="16"/>
                <w:szCs w:val="16"/>
              </w:rPr>
              <w:t>Кедровая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02009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575F44" w:rsidRDefault="00D8241F" w:rsidP="0002009C">
            <w:pPr>
              <w:jc w:val="center"/>
              <w:rPr>
                <w:rFonts w:ascii="Arial" w:hAnsi="Arial" w:cs="Arial"/>
                <w:sz w:val="16"/>
                <w:szCs w:val="16"/>
              </w:rPr>
            </w:pPr>
            <w:r w:rsidRPr="00575F44">
              <w:rPr>
                <w:rFonts w:ascii="Arial" w:hAnsi="Arial" w:cs="Arial"/>
                <w:sz w:val="16"/>
                <w:szCs w:val="16"/>
              </w:rPr>
              <w:t>91</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575F44" w:rsidRDefault="00D8241F" w:rsidP="0002009C">
            <w:pPr>
              <w:jc w:val="center"/>
              <w:rPr>
                <w:rFonts w:ascii="Arial" w:hAnsi="Arial" w:cs="Arial"/>
                <w:sz w:val="16"/>
                <w:szCs w:val="16"/>
              </w:rPr>
            </w:pPr>
            <w:r w:rsidRPr="00575F4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575F44" w:rsidRDefault="00D8241F" w:rsidP="0002009C">
            <w:pPr>
              <w:rPr>
                <w:rFonts w:ascii="Arial" w:hAnsi="Arial" w:cs="Arial"/>
                <w:sz w:val="16"/>
                <w:szCs w:val="16"/>
              </w:rPr>
            </w:pPr>
            <w:r w:rsidRPr="00575F44">
              <w:rPr>
                <w:rFonts w:ascii="Arial" w:hAnsi="Arial" w:cs="Arial"/>
                <w:sz w:val="16"/>
                <w:szCs w:val="16"/>
              </w:rPr>
              <w:t>Кедровый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bl>
    <w:p w:rsidR="009150F4" w:rsidRPr="000831C0" w:rsidRDefault="009150F4" w:rsidP="009150F4">
      <w:pPr>
        <w:ind w:firstLine="426"/>
        <w:rPr>
          <w:bCs/>
          <w:color w:val="000000" w:themeColor="text1"/>
          <w:sz w:val="28"/>
        </w:rPr>
      </w:pPr>
      <w:r w:rsidRPr="000831C0">
        <w:rPr>
          <w:bCs/>
          <w:color w:val="000000" w:themeColor="text1"/>
          <w:sz w:val="28"/>
        </w:rPr>
        <w:t>Продолжение таблицы 6.1</w:t>
      </w:r>
      <w:r w:rsidRPr="000831C0">
        <w:rPr>
          <w:color w:val="000000" w:themeColor="text1"/>
          <w:sz w:val="28"/>
        </w:rPr>
        <w:t xml:space="preserve"> - Удельный вес транспорта по видам в общем транспортном потоке по магистралям</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992"/>
        <w:gridCol w:w="4112"/>
        <w:gridCol w:w="1134"/>
        <w:gridCol w:w="992"/>
        <w:gridCol w:w="1134"/>
      </w:tblGrid>
      <w:tr w:rsidR="009150F4" w:rsidRPr="000831C0" w:rsidTr="007D6271">
        <w:trPr>
          <w:cantSplit/>
          <w:trHeight w:val="1388"/>
        </w:trPr>
        <w:tc>
          <w:tcPr>
            <w:tcW w:w="850" w:type="dxa"/>
            <w:vMerge w:val="restart"/>
            <w:shd w:val="clear" w:color="auto" w:fill="auto"/>
            <w:vAlign w:val="center"/>
          </w:tcPr>
          <w:p w:rsidR="009150F4" w:rsidRPr="000831C0" w:rsidRDefault="009150F4" w:rsidP="007D6271">
            <w:pPr>
              <w:rPr>
                <w:color w:val="000000" w:themeColor="text1"/>
              </w:rPr>
            </w:pPr>
            <w:r w:rsidRPr="000831C0">
              <w:rPr>
                <w:color w:val="000000" w:themeColor="text1"/>
              </w:rPr>
              <w:t xml:space="preserve">№ </w:t>
            </w:r>
          </w:p>
          <w:p w:rsidR="009150F4" w:rsidRPr="000831C0" w:rsidRDefault="009150F4" w:rsidP="007D6271">
            <w:pPr>
              <w:rPr>
                <w:color w:val="000000" w:themeColor="text1"/>
              </w:rPr>
            </w:pPr>
            <w:r w:rsidRPr="000831C0">
              <w:rPr>
                <w:color w:val="000000" w:themeColor="text1"/>
              </w:rPr>
              <w:t>п/п</w:t>
            </w:r>
          </w:p>
        </w:tc>
        <w:tc>
          <w:tcPr>
            <w:tcW w:w="5104" w:type="dxa"/>
            <w:gridSpan w:val="2"/>
            <w:vMerge w:val="restart"/>
            <w:vAlign w:val="center"/>
          </w:tcPr>
          <w:p w:rsidR="009150F4" w:rsidRPr="00897067" w:rsidRDefault="009150F4" w:rsidP="007D6271">
            <w:pPr>
              <w:ind w:right="397"/>
              <w:jc w:val="center"/>
              <w:rPr>
                <w:rFonts w:ascii="Arial CYR" w:hAnsi="Arial CYR" w:cs="Arial CYR"/>
              </w:rPr>
            </w:pPr>
            <w:r w:rsidRPr="00897067">
              <w:rPr>
                <w:bCs/>
                <w:color w:val="000000" w:themeColor="text1"/>
                <w:sz w:val="28"/>
              </w:rPr>
              <w:t>Наименование автомобильной дороги</w:t>
            </w:r>
          </w:p>
        </w:tc>
        <w:tc>
          <w:tcPr>
            <w:tcW w:w="3260" w:type="dxa"/>
            <w:gridSpan w:val="3"/>
            <w:shd w:val="clear" w:color="auto" w:fill="auto"/>
            <w:vAlign w:val="center"/>
          </w:tcPr>
          <w:p w:rsidR="009150F4" w:rsidRPr="000831C0" w:rsidRDefault="009150F4" w:rsidP="007D6271">
            <w:pPr>
              <w:ind w:right="397"/>
              <w:jc w:val="center"/>
              <w:rPr>
                <w:bCs/>
                <w:color w:val="000000" w:themeColor="text1"/>
                <w:sz w:val="28"/>
              </w:rPr>
            </w:pPr>
            <w:r w:rsidRPr="000831C0">
              <w:rPr>
                <w:bCs/>
                <w:color w:val="000000" w:themeColor="text1"/>
                <w:sz w:val="28"/>
              </w:rPr>
              <w:t>Состав транспортного потока, %</w:t>
            </w:r>
          </w:p>
        </w:tc>
      </w:tr>
      <w:tr w:rsidR="009150F4" w:rsidRPr="000831C0" w:rsidTr="007D6271">
        <w:trPr>
          <w:cantSplit/>
          <w:trHeight w:val="274"/>
        </w:trPr>
        <w:tc>
          <w:tcPr>
            <w:tcW w:w="850" w:type="dxa"/>
            <w:vMerge/>
            <w:shd w:val="clear" w:color="auto" w:fill="auto"/>
            <w:vAlign w:val="center"/>
          </w:tcPr>
          <w:p w:rsidR="009150F4" w:rsidRPr="000831C0" w:rsidRDefault="009150F4" w:rsidP="007D6271">
            <w:pPr>
              <w:rPr>
                <w:color w:val="000000" w:themeColor="text1"/>
              </w:rPr>
            </w:pPr>
          </w:p>
        </w:tc>
        <w:tc>
          <w:tcPr>
            <w:tcW w:w="5104" w:type="dxa"/>
            <w:gridSpan w:val="2"/>
            <w:vMerge/>
          </w:tcPr>
          <w:p w:rsidR="009150F4" w:rsidRPr="000831C0" w:rsidRDefault="009150F4" w:rsidP="007D6271">
            <w:pPr>
              <w:ind w:right="397"/>
              <w:jc w:val="center"/>
              <w:rPr>
                <w:bCs/>
                <w:color w:val="000000" w:themeColor="text1"/>
                <w:sz w:val="28"/>
              </w:rPr>
            </w:pPr>
          </w:p>
        </w:tc>
        <w:tc>
          <w:tcPr>
            <w:tcW w:w="1134" w:type="dxa"/>
            <w:shd w:val="clear" w:color="auto" w:fill="auto"/>
            <w:vAlign w:val="center"/>
          </w:tcPr>
          <w:p w:rsidR="009150F4" w:rsidRPr="000831C0" w:rsidRDefault="009150F4" w:rsidP="007D6271">
            <w:pPr>
              <w:rPr>
                <w:bCs/>
                <w:color w:val="000000" w:themeColor="text1"/>
                <w:sz w:val="28"/>
              </w:rPr>
            </w:pPr>
            <w:r w:rsidRPr="000831C0">
              <w:rPr>
                <w:bCs/>
                <w:color w:val="000000" w:themeColor="text1"/>
                <w:sz w:val="28"/>
              </w:rPr>
              <w:t>Легк.</w:t>
            </w:r>
          </w:p>
        </w:tc>
        <w:tc>
          <w:tcPr>
            <w:tcW w:w="992" w:type="dxa"/>
            <w:shd w:val="clear" w:color="auto" w:fill="auto"/>
            <w:vAlign w:val="center"/>
          </w:tcPr>
          <w:p w:rsidR="009150F4" w:rsidRPr="000831C0" w:rsidRDefault="009150F4" w:rsidP="007D6271">
            <w:pPr>
              <w:rPr>
                <w:bCs/>
                <w:color w:val="000000" w:themeColor="text1"/>
                <w:sz w:val="28"/>
              </w:rPr>
            </w:pPr>
            <w:r w:rsidRPr="000831C0">
              <w:rPr>
                <w:bCs/>
                <w:color w:val="000000" w:themeColor="text1"/>
                <w:sz w:val="28"/>
              </w:rPr>
              <w:t>Груз.</w:t>
            </w:r>
          </w:p>
        </w:tc>
        <w:tc>
          <w:tcPr>
            <w:tcW w:w="1134" w:type="dxa"/>
            <w:shd w:val="clear" w:color="auto" w:fill="auto"/>
            <w:vAlign w:val="center"/>
          </w:tcPr>
          <w:p w:rsidR="009150F4" w:rsidRPr="000831C0" w:rsidRDefault="009150F4" w:rsidP="007D6271">
            <w:pPr>
              <w:ind w:left="-108" w:right="-108"/>
              <w:jc w:val="center"/>
              <w:rPr>
                <w:bCs/>
                <w:color w:val="000000" w:themeColor="text1"/>
                <w:spacing w:val="-20"/>
                <w:sz w:val="28"/>
              </w:rPr>
            </w:pPr>
            <w:r w:rsidRPr="000831C0">
              <w:rPr>
                <w:bCs/>
                <w:color w:val="000000" w:themeColor="text1"/>
                <w:spacing w:val="-20"/>
                <w:sz w:val="28"/>
              </w:rPr>
              <w:t>Обществ.</w:t>
            </w:r>
          </w:p>
        </w:tc>
      </w:tr>
      <w:tr w:rsidR="009150F4"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150F4" w:rsidRPr="009150F4" w:rsidRDefault="009150F4" w:rsidP="007D6271">
            <w:pPr>
              <w:jc w:val="center"/>
              <w:rPr>
                <w:rFonts w:ascii="Arial" w:hAnsi="Arial" w:cs="Arial"/>
                <w:sz w:val="16"/>
                <w:szCs w:val="16"/>
              </w:rPr>
            </w:pPr>
            <w:r w:rsidRPr="009150F4">
              <w:rPr>
                <w:rFonts w:ascii="Arial" w:hAnsi="Arial" w:cs="Arial"/>
                <w:sz w:val="16"/>
                <w:szCs w:val="16"/>
              </w:rPr>
              <w:t>92</w:t>
            </w:r>
          </w:p>
        </w:tc>
        <w:tc>
          <w:tcPr>
            <w:tcW w:w="992" w:type="dxa"/>
            <w:tcBorders>
              <w:top w:val="single" w:sz="4" w:space="0" w:color="auto"/>
              <w:left w:val="single" w:sz="4" w:space="0" w:color="auto"/>
              <w:bottom w:val="single" w:sz="4" w:space="0" w:color="auto"/>
              <w:right w:val="single" w:sz="4" w:space="0" w:color="auto"/>
            </w:tcBorders>
            <w:vAlign w:val="center"/>
          </w:tcPr>
          <w:p w:rsidR="009150F4" w:rsidRPr="009150F4" w:rsidRDefault="009150F4"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9150F4" w:rsidRPr="009150F4" w:rsidRDefault="009150F4" w:rsidP="007D6271">
            <w:pPr>
              <w:rPr>
                <w:rFonts w:ascii="Arial" w:hAnsi="Arial" w:cs="Arial"/>
                <w:sz w:val="16"/>
                <w:szCs w:val="16"/>
              </w:rPr>
            </w:pPr>
            <w:r w:rsidRPr="009150F4">
              <w:rPr>
                <w:rFonts w:ascii="Arial" w:hAnsi="Arial" w:cs="Arial"/>
                <w:sz w:val="16"/>
                <w:szCs w:val="16"/>
              </w:rPr>
              <w:t>Кирова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150F4" w:rsidRPr="000831C0" w:rsidRDefault="009150F4" w:rsidP="007D6271">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150F4" w:rsidRPr="000831C0" w:rsidRDefault="009150F4" w:rsidP="007D6271">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150F4" w:rsidRPr="000831C0" w:rsidRDefault="009150F4" w:rsidP="007D6271">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93</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Кленовая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94</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Комбайнеров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95</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Коммунаров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96</w:t>
            </w:r>
          </w:p>
        </w:tc>
        <w:tc>
          <w:tcPr>
            <w:tcW w:w="992" w:type="dxa"/>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Комсомольская</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bottom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97</w:t>
            </w:r>
          </w:p>
        </w:tc>
        <w:tc>
          <w:tcPr>
            <w:tcW w:w="992" w:type="dxa"/>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Комсомольский</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98</w:t>
            </w:r>
          </w:p>
        </w:tc>
        <w:tc>
          <w:tcPr>
            <w:tcW w:w="992" w:type="dxa"/>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Кондукторская</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99</w:t>
            </w:r>
          </w:p>
        </w:tc>
        <w:tc>
          <w:tcPr>
            <w:tcW w:w="992" w:type="dxa"/>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Кооперативная</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bottom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100</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Кооперативный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101</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Коркинская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EA0894" w:rsidP="0093392A">
            <w:pPr>
              <w:ind w:left="-108" w:right="-108"/>
              <w:jc w:val="center"/>
              <w:rPr>
                <w:color w:val="000000" w:themeColor="text1"/>
              </w:rPr>
            </w:pPr>
            <w:r>
              <w:rPr>
                <w:color w:val="000000" w:themeColor="text1"/>
              </w:rPr>
              <w:t>94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EA0894" w:rsidP="0093392A">
            <w:pPr>
              <w:ind w:left="-108" w:right="-108"/>
              <w:jc w:val="center"/>
              <w:rPr>
                <w:color w:val="000000" w:themeColor="text1"/>
              </w:rPr>
            </w:pPr>
            <w:r>
              <w:rPr>
                <w:color w:val="000000" w:themeColor="text1"/>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EA0894" w:rsidP="0093392A">
            <w:pPr>
              <w:ind w:left="-108" w:right="-108"/>
              <w:jc w:val="center"/>
              <w:rPr>
                <w:color w:val="000000" w:themeColor="text1"/>
              </w:rPr>
            </w:pPr>
            <w:r>
              <w:rPr>
                <w:color w:val="000000" w:themeColor="text1"/>
              </w:rPr>
              <w:t>2</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102</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Коркинский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103</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Корушина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104</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Костычева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105</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Котовского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106</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Крайняя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107</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Красина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108</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Красная Заря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109</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Красная Заря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110</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Красноармейская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EA0894" w:rsidP="0093392A">
            <w:pPr>
              <w:ind w:left="-108" w:right="-108"/>
              <w:jc w:val="center"/>
              <w:rPr>
                <w:color w:val="000000" w:themeColor="text1"/>
              </w:rPr>
            </w:pPr>
            <w:r>
              <w:rPr>
                <w:color w:val="000000" w:themeColor="text1"/>
              </w:rPr>
              <w:t>95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EA0894" w:rsidP="0093392A">
            <w:pPr>
              <w:ind w:left="-108" w:right="-108"/>
              <w:jc w:val="center"/>
              <w:rPr>
                <w:color w:val="000000" w:themeColor="text1"/>
              </w:rPr>
            </w:pPr>
            <w:r>
              <w:rPr>
                <w:color w:val="000000" w:themeColor="text1"/>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111</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Красноярская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B3E84" w:rsidP="0093392A">
            <w:pPr>
              <w:ind w:left="-108" w:right="-108"/>
              <w:jc w:val="center"/>
              <w:rPr>
                <w:color w:val="000000" w:themeColor="text1"/>
              </w:rPr>
            </w:pPr>
            <w:r>
              <w:rPr>
                <w:color w:val="000000" w:themeColor="text1"/>
              </w:rPr>
              <w:t>89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B3E84" w:rsidP="0093392A">
            <w:pPr>
              <w:ind w:left="-108" w:right="-108"/>
              <w:jc w:val="center"/>
              <w:rPr>
                <w:color w:val="000000" w:themeColor="text1"/>
              </w:rPr>
            </w:pPr>
            <w:r>
              <w:rPr>
                <w:color w:val="000000" w:themeColor="text1"/>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B3E84" w:rsidP="0093392A">
            <w:pPr>
              <w:ind w:left="-108" w:right="-108"/>
              <w:jc w:val="center"/>
              <w:rPr>
                <w:color w:val="000000" w:themeColor="text1"/>
              </w:rPr>
            </w:pPr>
            <w:r>
              <w:rPr>
                <w:color w:val="000000" w:themeColor="text1"/>
              </w:rPr>
              <w:t>6</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112</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Крупской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113</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Крупской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114</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Крылова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115</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въезд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Крылова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116</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Крымская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117</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Куйбышева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118</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Курганская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F5631" w:rsidP="0093392A">
            <w:pPr>
              <w:ind w:left="-108" w:right="-108"/>
              <w:jc w:val="center"/>
              <w:rPr>
                <w:color w:val="000000" w:themeColor="text1"/>
              </w:rPr>
            </w:pPr>
            <w:r>
              <w:rPr>
                <w:color w:val="000000" w:themeColor="text1"/>
              </w:rPr>
              <w:t>95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F5631" w:rsidP="0093392A">
            <w:pPr>
              <w:ind w:left="-108" w:right="-108"/>
              <w:jc w:val="center"/>
              <w:rPr>
                <w:color w:val="000000" w:themeColor="text1"/>
              </w:rPr>
            </w:pPr>
            <w:r>
              <w:rPr>
                <w:color w:val="000000" w:themeColor="text1"/>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F5631" w:rsidP="0093392A">
            <w:pPr>
              <w:ind w:left="-108" w:right="-108"/>
              <w:jc w:val="center"/>
              <w:rPr>
                <w:color w:val="000000" w:themeColor="text1"/>
              </w:rPr>
            </w:pPr>
            <w:r>
              <w:rPr>
                <w:color w:val="000000" w:themeColor="text1"/>
              </w:rPr>
              <w:t>4</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119</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Курганский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120</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Кутузова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121</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Ленина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F758F0" w:rsidP="0093392A">
            <w:pPr>
              <w:ind w:left="-108" w:right="-108"/>
              <w:jc w:val="center"/>
              <w:rPr>
                <w:color w:val="000000" w:themeColor="text1"/>
              </w:rPr>
            </w:pPr>
            <w:r>
              <w:rPr>
                <w:color w:val="000000" w:themeColor="text1"/>
              </w:rPr>
              <w:t>82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F758F0" w:rsidP="0093392A">
            <w:pPr>
              <w:ind w:left="-108" w:right="-108"/>
              <w:jc w:val="center"/>
              <w:rPr>
                <w:color w:val="000000" w:themeColor="text1"/>
              </w:rPr>
            </w:pPr>
            <w:r>
              <w:rPr>
                <w:color w:val="000000" w:themeColor="text1"/>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F758F0" w:rsidP="0093392A">
            <w:pPr>
              <w:ind w:left="-108" w:right="-108"/>
              <w:jc w:val="center"/>
              <w:rPr>
                <w:color w:val="000000" w:themeColor="text1"/>
              </w:rPr>
            </w:pPr>
            <w:r>
              <w:rPr>
                <w:color w:val="000000" w:themeColor="text1"/>
              </w:rPr>
              <w:t>17</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122</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Ленинградская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EA0894" w:rsidP="00EA0894">
            <w:pPr>
              <w:ind w:left="-108" w:right="-108"/>
              <w:jc w:val="center"/>
              <w:rPr>
                <w:color w:val="000000" w:themeColor="text1"/>
              </w:rPr>
            </w:pPr>
            <w:r>
              <w:rPr>
                <w:color w:val="000000" w:themeColor="text1"/>
              </w:rPr>
              <w:t>96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EA0894" w:rsidP="0093392A">
            <w:pPr>
              <w:ind w:left="-108" w:right="-108"/>
              <w:jc w:val="center"/>
              <w:rPr>
                <w:color w:val="000000" w:themeColor="text1"/>
              </w:rPr>
            </w:pPr>
            <w:r>
              <w:rPr>
                <w:color w:val="000000" w:themeColor="text1"/>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EA0894" w:rsidP="0093392A">
            <w:pPr>
              <w:ind w:left="-108" w:right="-108"/>
              <w:jc w:val="center"/>
              <w:rPr>
                <w:color w:val="000000" w:themeColor="text1"/>
              </w:rPr>
            </w:pPr>
            <w:r>
              <w:rPr>
                <w:color w:val="000000" w:themeColor="text1"/>
              </w:rPr>
              <w:t>2</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123</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Лермонтова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182D5C" w:rsidP="0093392A">
            <w:pPr>
              <w:ind w:left="-108" w:right="-108"/>
              <w:jc w:val="center"/>
              <w:rPr>
                <w:color w:val="000000" w:themeColor="text1"/>
              </w:rPr>
            </w:pPr>
            <w:r>
              <w:rPr>
                <w:color w:val="000000" w:themeColor="text1"/>
              </w:rPr>
              <w:t>92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182D5C" w:rsidP="0093392A">
            <w:pPr>
              <w:ind w:left="-108" w:right="-108"/>
              <w:jc w:val="center"/>
              <w:rPr>
                <w:color w:val="000000" w:themeColor="text1"/>
              </w:rPr>
            </w:pPr>
            <w:r>
              <w:rPr>
                <w:color w:val="000000" w:themeColor="text1"/>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182D5C" w:rsidP="0093392A">
            <w:pPr>
              <w:ind w:left="-108" w:right="-108"/>
              <w:jc w:val="center"/>
              <w:rPr>
                <w:color w:val="000000" w:themeColor="text1"/>
              </w:rPr>
            </w:pPr>
            <w:r>
              <w:rPr>
                <w:color w:val="000000" w:themeColor="text1"/>
              </w:rPr>
              <w:t>4</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124</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Лесная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125</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1-я Линия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126</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2-я Линия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127</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3-я Линия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128</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4-я Линия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bl>
    <w:p w:rsidR="009150F4" w:rsidRPr="000831C0" w:rsidRDefault="009150F4" w:rsidP="009150F4">
      <w:pPr>
        <w:ind w:firstLine="426"/>
        <w:rPr>
          <w:bCs/>
          <w:color w:val="000000" w:themeColor="text1"/>
          <w:sz w:val="28"/>
        </w:rPr>
      </w:pPr>
      <w:r w:rsidRPr="000831C0">
        <w:rPr>
          <w:bCs/>
          <w:color w:val="000000" w:themeColor="text1"/>
          <w:sz w:val="28"/>
        </w:rPr>
        <w:t>Продолжение таблицы 6.1</w:t>
      </w:r>
      <w:r w:rsidRPr="000831C0">
        <w:rPr>
          <w:color w:val="000000" w:themeColor="text1"/>
          <w:sz w:val="28"/>
        </w:rPr>
        <w:t xml:space="preserve"> - Удельный вес транспорта по видам в общем транспортном потоке по магистралям</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992"/>
        <w:gridCol w:w="4112"/>
        <w:gridCol w:w="1134"/>
        <w:gridCol w:w="992"/>
        <w:gridCol w:w="1134"/>
      </w:tblGrid>
      <w:tr w:rsidR="009150F4" w:rsidRPr="000831C0" w:rsidTr="007D6271">
        <w:trPr>
          <w:cantSplit/>
          <w:trHeight w:val="1388"/>
        </w:trPr>
        <w:tc>
          <w:tcPr>
            <w:tcW w:w="850" w:type="dxa"/>
            <w:vMerge w:val="restart"/>
            <w:shd w:val="clear" w:color="auto" w:fill="auto"/>
            <w:vAlign w:val="center"/>
          </w:tcPr>
          <w:p w:rsidR="009150F4" w:rsidRPr="000831C0" w:rsidRDefault="009150F4" w:rsidP="007D6271">
            <w:pPr>
              <w:rPr>
                <w:color w:val="000000" w:themeColor="text1"/>
              </w:rPr>
            </w:pPr>
            <w:r w:rsidRPr="000831C0">
              <w:rPr>
                <w:color w:val="000000" w:themeColor="text1"/>
              </w:rPr>
              <w:t xml:space="preserve">№ </w:t>
            </w:r>
          </w:p>
          <w:p w:rsidR="009150F4" w:rsidRPr="000831C0" w:rsidRDefault="009150F4" w:rsidP="007D6271">
            <w:pPr>
              <w:rPr>
                <w:color w:val="000000" w:themeColor="text1"/>
              </w:rPr>
            </w:pPr>
            <w:r w:rsidRPr="000831C0">
              <w:rPr>
                <w:color w:val="000000" w:themeColor="text1"/>
              </w:rPr>
              <w:t>п/п</w:t>
            </w:r>
          </w:p>
        </w:tc>
        <w:tc>
          <w:tcPr>
            <w:tcW w:w="5104" w:type="dxa"/>
            <w:gridSpan w:val="2"/>
            <w:vMerge w:val="restart"/>
            <w:vAlign w:val="center"/>
          </w:tcPr>
          <w:p w:rsidR="009150F4" w:rsidRPr="00897067" w:rsidRDefault="009150F4" w:rsidP="007D6271">
            <w:pPr>
              <w:ind w:right="397"/>
              <w:jc w:val="center"/>
              <w:rPr>
                <w:rFonts w:ascii="Arial CYR" w:hAnsi="Arial CYR" w:cs="Arial CYR"/>
              </w:rPr>
            </w:pPr>
            <w:r w:rsidRPr="00897067">
              <w:rPr>
                <w:bCs/>
                <w:color w:val="000000" w:themeColor="text1"/>
                <w:sz w:val="28"/>
              </w:rPr>
              <w:t>Наименование автомобильной дороги</w:t>
            </w:r>
          </w:p>
        </w:tc>
        <w:tc>
          <w:tcPr>
            <w:tcW w:w="3260" w:type="dxa"/>
            <w:gridSpan w:val="3"/>
            <w:shd w:val="clear" w:color="auto" w:fill="auto"/>
            <w:vAlign w:val="center"/>
          </w:tcPr>
          <w:p w:rsidR="009150F4" w:rsidRPr="000831C0" w:rsidRDefault="009150F4" w:rsidP="007D6271">
            <w:pPr>
              <w:ind w:right="397"/>
              <w:jc w:val="center"/>
              <w:rPr>
                <w:bCs/>
                <w:color w:val="000000" w:themeColor="text1"/>
                <w:sz w:val="28"/>
              </w:rPr>
            </w:pPr>
            <w:r w:rsidRPr="000831C0">
              <w:rPr>
                <w:bCs/>
                <w:color w:val="000000" w:themeColor="text1"/>
                <w:sz w:val="28"/>
              </w:rPr>
              <w:t>Состав транспортного потока, %</w:t>
            </w:r>
          </w:p>
        </w:tc>
      </w:tr>
      <w:tr w:rsidR="009150F4" w:rsidRPr="000831C0" w:rsidTr="007D6271">
        <w:trPr>
          <w:cantSplit/>
          <w:trHeight w:val="274"/>
        </w:trPr>
        <w:tc>
          <w:tcPr>
            <w:tcW w:w="850" w:type="dxa"/>
            <w:vMerge/>
            <w:shd w:val="clear" w:color="auto" w:fill="auto"/>
            <w:vAlign w:val="center"/>
          </w:tcPr>
          <w:p w:rsidR="009150F4" w:rsidRPr="000831C0" w:rsidRDefault="009150F4" w:rsidP="007D6271">
            <w:pPr>
              <w:rPr>
                <w:color w:val="000000" w:themeColor="text1"/>
              </w:rPr>
            </w:pPr>
          </w:p>
        </w:tc>
        <w:tc>
          <w:tcPr>
            <w:tcW w:w="5104" w:type="dxa"/>
            <w:gridSpan w:val="2"/>
            <w:vMerge/>
          </w:tcPr>
          <w:p w:rsidR="009150F4" w:rsidRPr="000831C0" w:rsidRDefault="009150F4" w:rsidP="007D6271">
            <w:pPr>
              <w:ind w:right="397"/>
              <w:jc w:val="center"/>
              <w:rPr>
                <w:bCs/>
                <w:color w:val="000000" w:themeColor="text1"/>
                <w:sz w:val="28"/>
              </w:rPr>
            </w:pPr>
          </w:p>
        </w:tc>
        <w:tc>
          <w:tcPr>
            <w:tcW w:w="1134" w:type="dxa"/>
            <w:shd w:val="clear" w:color="auto" w:fill="auto"/>
            <w:vAlign w:val="center"/>
          </w:tcPr>
          <w:p w:rsidR="009150F4" w:rsidRPr="000831C0" w:rsidRDefault="009150F4" w:rsidP="007D6271">
            <w:pPr>
              <w:rPr>
                <w:bCs/>
                <w:color w:val="000000" w:themeColor="text1"/>
                <w:sz w:val="28"/>
              </w:rPr>
            </w:pPr>
            <w:r w:rsidRPr="000831C0">
              <w:rPr>
                <w:bCs/>
                <w:color w:val="000000" w:themeColor="text1"/>
                <w:sz w:val="28"/>
              </w:rPr>
              <w:t>Легк.</w:t>
            </w:r>
          </w:p>
        </w:tc>
        <w:tc>
          <w:tcPr>
            <w:tcW w:w="992" w:type="dxa"/>
            <w:shd w:val="clear" w:color="auto" w:fill="auto"/>
            <w:vAlign w:val="center"/>
          </w:tcPr>
          <w:p w:rsidR="009150F4" w:rsidRPr="000831C0" w:rsidRDefault="009150F4" w:rsidP="007D6271">
            <w:pPr>
              <w:rPr>
                <w:bCs/>
                <w:color w:val="000000" w:themeColor="text1"/>
                <w:sz w:val="28"/>
              </w:rPr>
            </w:pPr>
            <w:r w:rsidRPr="000831C0">
              <w:rPr>
                <w:bCs/>
                <w:color w:val="000000" w:themeColor="text1"/>
                <w:sz w:val="28"/>
              </w:rPr>
              <w:t>Груз.</w:t>
            </w:r>
          </w:p>
        </w:tc>
        <w:tc>
          <w:tcPr>
            <w:tcW w:w="1134" w:type="dxa"/>
            <w:shd w:val="clear" w:color="auto" w:fill="auto"/>
            <w:vAlign w:val="center"/>
          </w:tcPr>
          <w:p w:rsidR="009150F4" w:rsidRPr="000831C0" w:rsidRDefault="009150F4" w:rsidP="007D6271">
            <w:pPr>
              <w:ind w:left="-108" w:right="-108"/>
              <w:jc w:val="center"/>
              <w:rPr>
                <w:bCs/>
                <w:color w:val="000000" w:themeColor="text1"/>
                <w:spacing w:val="-20"/>
                <w:sz w:val="28"/>
              </w:rPr>
            </w:pPr>
            <w:r w:rsidRPr="000831C0">
              <w:rPr>
                <w:bCs/>
                <w:color w:val="000000" w:themeColor="text1"/>
                <w:spacing w:val="-20"/>
                <w:sz w:val="28"/>
              </w:rPr>
              <w:t>Обществ.</w:t>
            </w:r>
          </w:p>
        </w:tc>
      </w:tr>
      <w:tr w:rsidR="009150F4"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150F4" w:rsidRPr="009150F4" w:rsidRDefault="009150F4" w:rsidP="007D6271">
            <w:pPr>
              <w:jc w:val="center"/>
              <w:rPr>
                <w:rFonts w:ascii="Arial" w:hAnsi="Arial" w:cs="Arial"/>
                <w:sz w:val="16"/>
                <w:szCs w:val="16"/>
              </w:rPr>
            </w:pPr>
            <w:r w:rsidRPr="009150F4">
              <w:rPr>
                <w:rFonts w:ascii="Arial" w:hAnsi="Arial" w:cs="Arial"/>
                <w:sz w:val="16"/>
                <w:szCs w:val="16"/>
              </w:rPr>
              <w:t>129</w:t>
            </w:r>
          </w:p>
        </w:tc>
        <w:tc>
          <w:tcPr>
            <w:tcW w:w="992" w:type="dxa"/>
            <w:tcBorders>
              <w:top w:val="single" w:sz="4" w:space="0" w:color="auto"/>
              <w:left w:val="single" w:sz="4" w:space="0" w:color="auto"/>
              <w:bottom w:val="single" w:sz="4" w:space="0" w:color="auto"/>
              <w:right w:val="single" w:sz="4" w:space="0" w:color="auto"/>
            </w:tcBorders>
            <w:vAlign w:val="center"/>
          </w:tcPr>
          <w:p w:rsidR="009150F4" w:rsidRPr="009150F4" w:rsidRDefault="009150F4"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9150F4" w:rsidRPr="009150F4" w:rsidRDefault="009150F4" w:rsidP="007D6271">
            <w:pPr>
              <w:rPr>
                <w:rFonts w:ascii="Arial" w:hAnsi="Arial" w:cs="Arial"/>
                <w:sz w:val="16"/>
                <w:szCs w:val="16"/>
              </w:rPr>
            </w:pPr>
            <w:r w:rsidRPr="009150F4">
              <w:rPr>
                <w:rFonts w:ascii="Arial" w:hAnsi="Arial" w:cs="Arial"/>
                <w:sz w:val="16"/>
                <w:szCs w:val="16"/>
              </w:rPr>
              <w:t>5-я Линия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150F4" w:rsidRPr="000831C0" w:rsidRDefault="009150F4" w:rsidP="007D6271">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150F4" w:rsidRPr="000831C0" w:rsidRDefault="009150F4" w:rsidP="007D6271">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150F4" w:rsidRPr="000831C0" w:rsidRDefault="009150F4" w:rsidP="007D6271">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130</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Линейная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F31AA7" w:rsidP="0093392A">
            <w:pPr>
              <w:ind w:left="-108" w:right="-108"/>
              <w:jc w:val="center"/>
              <w:rPr>
                <w:color w:val="000000" w:themeColor="text1"/>
              </w:rPr>
            </w:pPr>
            <w:r>
              <w:rPr>
                <w:color w:val="000000" w:themeColor="text1"/>
              </w:rPr>
              <w:t>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F31AA7" w:rsidP="0093392A">
            <w:pPr>
              <w:ind w:left="-108" w:right="-108"/>
              <w:jc w:val="center"/>
              <w:rPr>
                <w:color w:val="000000" w:themeColor="text1"/>
              </w:rPr>
            </w:pPr>
            <w:r>
              <w:rPr>
                <w:color w:val="000000" w:themeColor="text1"/>
              </w:rPr>
              <w:t>2</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131</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Литвинова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132</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Липовая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133</w:t>
            </w:r>
          </w:p>
        </w:tc>
        <w:tc>
          <w:tcPr>
            <w:tcW w:w="992" w:type="dxa"/>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Луговая</w:t>
            </w:r>
          </w:p>
        </w:tc>
        <w:tc>
          <w:tcPr>
            <w:tcW w:w="1134" w:type="dxa"/>
            <w:shd w:val="clear" w:color="auto" w:fill="auto"/>
            <w:vAlign w:val="center"/>
          </w:tcPr>
          <w:p w:rsidR="00D8241F" w:rsidRPr="000831C0" w:rsidRDefault="00F31AA7" w:rsidP="0093392A">
            <w:pPr>
              <w:ind w:left="-108" w:right="-108"/>
              <w:jc w:val="center"/>
              <w:rPr>
                <w:color w:val="000000" w:themeColor="text1"/>
              </w:rPr>
            </w:pPr>
            <w:r>
              <w:rPr>
                <w:color w:val="000000" w:themeColor="text1"/>
              </w:rPr>
              <w:t>89</w:t>
            </w:r>
          </w:p>
        </w:tc>
        <w:tc>
          <w:tcPr>
            <w:tcW w:w="992" w:type="dxa"/>
            <w:shd w:val="clear" w:color="auto" w:fill="auto"/>
            <w:vAlign w:val="center"/>
          </w:tcPr>
          <w:p w:rsidR="00D8241F" w:rsidRPr="000831C0" w:rsidRDefault="00F31AA7" w:rsidP="0093392A">
            <w:pPr>
              <w:ind w:left="-108" w:right="-108"/>
              <w:jc w:val="center"/>
              <w:rPr>
                <w:color w:val="000000" w:themeColor="text1"/>
              </w:rPr>
            </w:pPr>
            <w:r>
              <w:rPr>
                <w:color w:val="000000" w:themeColor="text1"/>
              </w:rPr>
              <w:t>10</w:t>
            </w:r>
          </w:p>
        </w:tc>
        <w:tc>
          <w:tcPr>
            <w:tcW w:w="1134" w:type="dxa"/>
            <w:tcBorders>
              <w:bottom w:val="single" w:sz="4" w:space="0" w:color="auto"/>
            </w:tcBorders>
            <w:shd w:val="clear" w:color="auto" w:fill="auto"/>
            <w:vAlign w:val="center"/>
          </w:tcPr>
          <w:p w:rsidR="00D8241F" w:rsidRPr="000831C0" w:rsidRDefault="00F31AA7" w:rsidP="0093392A">
            <w:pPr>
              <w:ind w:left="-108" w:right="-108"/>
              <w:jc w:val="center"/>
              <w:rPr>
                <w:color w:val="000000" w:themeColor="text1"/>
              </w:rPr>
            </w:pPr>
            <w:r>
              <w:rPr>
                <w:color w:val="000000" w:themeColor="text1"/>
              </w:rPr>
              <w:t>1</w:t>
            </w:r>
          </w:p>
        </w:tc>
      </w:tr>
      <w:tr w:rsidR="00D8241F" w:rsidRPr="000831C0" w:rsidTr="007D6271">
        <w:tc>
          <w:tcPr>
            <w:tcW w:w="850" w:type="dxa"/>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134</w:t>
            </w:r>
          </w:p>
        </w:tc>
        <w:tc>
          <w:tcPr>
            <w:tcW w:w="992" w:type="dxa"/>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въезд</w:t>
            </w:r>
          </w:p>
        </w:tc>
        <w:tc>
          <w:tcPr>
            <w:tcW w:w="4112" w:type="dxa"/>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Луговой</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135</w:t>
            </w:r>
          </w:p>
        </w:tc>
        <w:tc>
          <w:tcPr>
            <w:tcW w:w="992" w:type="dxa"/>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Луначарского</w:t>
            </w:r>
          </w:p>
        </w:tc>
        <w:tc>
          <w:tcPr>
            <w:tcW w:w="1134" w:type="dxa"/>
            <w:shd w:val="clear" w:color="auto" w:fill="auto"/>
            <w:vAlign w:val="center"/>
          </w:tcPr>
          <w:p w:rsidR="00D8241F" w:rsidRPr="000831C0" w:rsidRDefault="00F758F0" w:rsidP="0093392A">
            <w:pPr>
              <w:ind w:left="-108" w:right="-108"/>
              <w:jc w:val="center"/>
              <w:rPr>
                <w:color w:val="000000" w:themeColor="text1"/>
              </w:rPr>
            </w:pPr>
            <w:r>
              <w:rPr>
                <w:color w:val="000000" w:themeColor="text1"/>
              </w:rPr>
              <w:t>75</w:t>
            </w:r>
          </w:p>
        </w:tc>
        <w:tc>
          <w:tcPr>
            <w:tcW w:w="992" w:type="dxa"/>
            <w:shd w:val="clear" w:color="auto" w:fill="auto"/>
            <w:vAlign w:val="center"/>
          </w:tcPr>
          <w:p w:rsidR="00D8241F" w:rsidRPr="000831C0" w:rsidRDefault="00F758F0" w:rsidP="0093392A">
            <w:pPr>
              <w:ind w:left="-108" w:right="-108"/>
              <w:jc w:val="center"/>
              <w:rPr>
                <w:color w:val="000000" w:themeColor="text1"/>
              </w:rPr>
            </w:pPr>
            <w:r>
              <w:rPr>
                <w:color w:val="000000" w:themeColor="text1"/>
              </w:rPr>
              <w:t>1</w:t>
            </w:r>
          </w:p>
        </w:tc>
        <w:tc>
          <w:tcPr>
            <w:tcW w:w="1134" w:type="dxa"/>
            <w:shd w:val="clear" w:color="auto" w:fill="auto"/>
            <w:vAlign w:val="center"/>
          </w:tcPr>
          <w:p w:rsidR="00D8241F" w:rsidRPr="000831C0" w:rsidRDefault="00F758F0" w:rsidP="0093392A">
            <w:pPr>
              <w:ind w:left="-108" w:right="-108"/>
              <w:jc w:val="center"/>
              <w:rPr>
                <w:color w:val="000000" w:themeColor="text1"/>
              </w:rPr>
            </w:pPr>
            <w:r>
              <w:rPr>
                <w:color w:val="000000" w:themeColor="text1"/>
              </w:rPr>
              <w:t>14</w:t>
            </w:r>
          </w:p>
        </w:tc>
      </w:tr>
      <w:tr w:rsidR="00D8241F" w:rsidRPr="000831C0" w:rsidTr="007D6271">
        <w:tc>
          <w:tcPr>
            <w:tcW w:w="850" w:type="dxa"/>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136</w:t>
            </w:r>
          </w:p>
        </w:tc>
        <w:tc>
          <w:tcPr>
            <w:tcW w:w="992" w:type="dxa"/>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Магистральная</w:t>
            </w:r>
          </w:p>
        </w:tc>
        <w:tc>
          <w:tcPr>
            <w:tcW w:w="1134" w:type="dxa"/>
            <w:shd w:val="clear" w:color="auto" w:fill="auto"/>
            <w:vAlign w:val="center"/>
          </w:tcPr>
          <w:p w:rsidR="00D8241F" w:rsidRPr="000831C0" w:rsidRDefault="00E90778" w:rsidP="0093392A">
            <w:pPr>
              <w:ind w:left="-108" w:right="-108"/>
              <w:jc w:val="center"/>
              <w:rPr>
                <w:color w:val="000000" w:themeColor="text1"/>
              </w:rPr>
            </w:pPr>
            <w:r>
              <w:rPr>
                <w:color w:val="000000" w:themeColor="text1"/>
              </w:rPr>
              <w:t>80</w:t>
            </w:r>
          </w:p>
        </w:tc>
        <w:tc>
          <w:tcPr>
            <w:tcW w:w="992" w:type="dxa"/>
            <w:shd w:val="clear" w:color="auto" w:fill="auto"/>
            <w:vAlign w:val="center"/>
          </w:tcPr>
          <w:p w:rsidR="00D8241F" w:rsidRPr="000831C0" w:rsidRDefault="00E90778" w:rsidP="0093392A">
            <w:pPr>
              <w:ind w:left="-108" w:right="-108"/>
              <w:jc w:val="center"/>
              <w:rPr>
                <w:color w:val="000000" w:themeColor="text1"/>
              </w:rPr>
            </w:pPr>
            <w:r>
              <w:rPr>
                <w:color w:val="000000" w:themeColor="text1"/>
              </w:rPr>
              <w:t>9</w:t>
            </w:r>
          </w:p>
        </w:tc>
        <w:tc>
          <w:tcPr>
            <w:tcW w:w="1134" w:type="dxa"/>
            <w:tcBorders>
              <w:bottom w:val="single" w:sz="4" w:space="0" w:color="auto"/>
            </w:tcBorders>
            <w:shd w:val="clear" w:color="auto" w:fill="auto"/>
            <w:vAlign w:val="center"/>
          </w:tcPr>
          <w:p w:rsidR="00D8241F" w:rsidRPr="000831C0" w:rsidRDefault="00E90778" w:rsidP="0093392A">
            <w:pPr>
              <w:ind w:left="-108" w:right="-108"/>
              <w:jc w:val="center"/>
              <w:rPr>
                <w:color w:val="000000" w:themeColor="text1"/>
              </w:rPr>
            </w:pPr>
            <w:r>
              <w:rPr>
                <w:color w:val="000000" w:themeColor="text1"/>
              </w:rPr>
              <w:t>11</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137</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Малая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138</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Малая Садовая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139</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Машиностроителей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140</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Майский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141</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Маяковского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142</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въезд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Маяковского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143</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Матросова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144</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переулок</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Мергенский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145</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Механическая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146</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Павла Морозова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147</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переулок</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Павла Морозова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148</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Московская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149</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въезд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Мясокомбината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150</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Народная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151</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Некрасова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152</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Непомнящего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F31AA7" w:rsidP="0093392A">
            <w:pPr>
              <w:ind w:left="-108" w:right="-108"/>
              <w:jc w:val="center"/>
              <w:rPr>
                <w:color w:val="000000" w:themeColor="text1"/>
              </w:rPr>
            </w:pPr>
            <w:r>
              <w:rPr>
                <w:color w:val="000000" w:themeColor="text1"/>
              </w:rPr>
              <w:t>96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F31AA7" w:rsidP="0093392A">
            <w:pPr>
              <w:ind w:left="-108" w:right="-108"/>
              <w:jc w:val="center"/>
              <w:rPr>
                <w:color w:val="000000" w:themeColor="text1"/>
              </w:rPr>
            </w:pPr>
            <w:r>
              <w:rPr>
                <w:color w:val="000000" w:themeColor="text1"/>
              </w:rPr>
              <w:t>4</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153</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Непомнящего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154</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Нехаева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155</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Нижняя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156</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Новая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157</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Облепиховая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158</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Одоевского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159</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Одоевского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160</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площадь</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Октябрьская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161</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Омская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162</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Орджоникидзе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F5631" w:rsidP="0093392A">
            <w:pPr>
              <w:ind w:left="-108" w:right="-108"/>
              <w:jc w:val="center"/>
              <w:rPr>
                <w:color w:val="000000" w:themeColor="text1"/>
              </w:rPr>
            </w:pPr>
            <w:r>
              <w:rPr>
                <w:color w:val="000000" w:themeColor="text1"/>
              </w:rPr>
              <w:t>84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F5631" w:rsidP="0093392A">
            <w:pPr>
              <w:ind w:left="-108" w:right="-108"/>
              <w:jc w:val="center"/>
              <w:rPr>
                <w:color w:val="000000" w:themeColor="text1"/>
              </w:rPr>
            </w:pPr>
            <w:r>
              <w:rPr>
                <w:color w:val="000000" w:themeColor="text1"/>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F5631" w:rsidP="0093392A">
            <w:pPr>
              <w:ind w:left="-108" w:right="-108"/>
              <w:jc w:val="center"/>
              <w:rPr>
                <w:color w:val="000000" w:themeColor="text1"/>
              </w:rPr>
            </w:pPr>
            <w:r>
              <w:rPr>
                <w:color w:val="000000" w:themeColor="text1"/>
              </w:rPr>
              <w:t>8</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163</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Полины Осипенко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164</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Полины Осипенко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165</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Островского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bl>
    <w:p w:rsidR="009150F4" w:rsidRPr="000831C0" w:rsidRDefault="009150F4" w:rsidP="009150F4">
      <w:pPr>
        <w:ind w:firstLine="426"/>
        <w:rPr>
          <w:bCs/>
          <w:color w:val="000000" w:themeColor="text1"/>
          <w:sz w:val="28"/>
        </w:rPr>
      </w:pPr>
      <w:r w:rsidRPr="000831C0">
        <w:rPr>
          <w:bCs/>
          <w:color w:val="000000" w:themeColor="text1"/>
          <w:sz w:val="28"/>
        </w:rPr>
        <w:t>Продолжение таблицы 6.1</w:t>
      </w:r>
      <w:r w:rsidRPr="000831C0">
        <w:rPr>
          <w:color w:val="000000" w:themeColor="text1"/>
          <w:sz w:val="28"/>
        </w:rPr>
        <w:t xml:space="preserve"> - Удельный вес транспорта по видам в общем транспортном потоке по магистралям</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992"/>
        <w:gridCol w:w="4112"/>
        <w:gridCol w:w="1134"/>
        <w:gridCol w:w="992"/>
        <w:gridCol w:w="1134"/>
      </w:tblGrid>
      <w:tr w:rsidR="009150F4" w:rsidRPr="000831C0" w:rsidTr="007D6271">
        <w:trPr>
          <w:cantSplit/>
          <w:trHeight w:val="1388"/>
        </w:trPr>
        <w:tc>
          <w:tcPr>
            <w:tcW w:w="850" w:type="dxa"/>
            <w:vMerge w:val="restart"/>
            <w:shd w:val="clear" w:color="auto" w:fill="auto"/>
            <w:vAlign w:val="center"/>
          </w:tcPr>
          <w:p w:rsidR="009150F4" w:rsidRPr="000831C0" w:rsidRDefault="009150F4" w:rsidP="007D6271">
            <w:pPr>
              <w:rPr>
                <w:color w:val="000000" w:themeColor="text1"/>
              </w:rPr>
            </w:pPr>
            <w:r w:rsidRPr="000831C0">
              <w:rPr>
                <w:color w:val="000000" w:themeColor="text1"/>
              </w:rPr>
              <w:t xml:space="preserve">№ </w:t>
            </w:r>
          </w:p>
          <w:p w:rsidR="009150F4" w:rsidRPr="000831C0" w:rsidRDefault="009150F4" w:rsidP="007D6271">
            <w:pPr>
              <w:rPr>
                <w:color w:val="000000" w:themeColor="text1"/>
              </w:rPr>
            </w:pPr>
            <w:r w:rsidRPr="000831C0">
              <w:rPr>
                <w:color w:val="000000" w:themeColor="text1"/>
              </w:rPr>
              <w:t>п/п</w:t>
            </w:r>
          </w:p>
        </w:tc>
        <w:tc>
          <w:tcPr>
            <w:tcW w:w="5104" w:type="dxa"/>
            <w:gridSpan w:val="2"/>
            <w:vMerge w:val="restart"/>
            <w:vAlign w:val="center"/>
          </w:tcPr>
          <w:p w:rsidR="009150F4" w:rsidRPr="00897067" w:rsidRDefault="009150F4" w:rsidP="007D6271">
            <w:pPr>
              <w:ind w:right="397"/>
              <w:jc w:val="center"/>
              <w:rPr>
                <w:rFonts w:ascii="Arial CYR" w:hAnsi="Arial CYR" w:cs="Arial CYR"/>
              </w:rPr>
            </w:pPr>
            <w:r w:rsidRPr="00897067">
              <w:rPr>
                <w:bCs/>
                <w:color w:val="000000" w:themeColor="text1"/>
                <w:sz w:val="28"/>
              </w:rPr>
              <w:t>Наименование автомобильной дороги</w:t>
            </w:r>
          </w:p>
        </w:tc>
        <w:tc>
          <w:tcPr>
            <w:tcW w:w="3260" w:type="dxa"/>
            <w:gridSpan w:val="3"/>
            <w:shd w:val="clear" w:color="auto" w:fill="auto"/>
            <w:vAlign w:val="center"/>
          </w:tcPr>
          <w:p w:rsidR="009150F4" w:rsidRPr="000831C0" w:rsidRDefault="009150F4" w:rsidP="007D6271">
            <w:pPr>
              <w:ind w:right="397"/>
              <w:jc w:val="center"/>
              <w:rPr>
                <w:bCs/>
                <w:color w:val="000000" w:themeColor="text1"/>
                <w:sz w:val="28"/>
              </w:rPr>
            </w:pPr>
            <w:r w:rsidRPr="000831C0">
              <w:rPr>
                <w:bCs/>
                <w:color w:val="000000" w:themeColor="text1"/>
                <w:sz w:val="28"/>
              </w:rPr>
              <w:t>Состав транспортного потока, %</w:t>
            </w:r>
          </w:p>
        </w:tc>
      </w:tr>
      <w:tr w:rsidR="009150F4" w:rsidRPr="000831C0" w:rsidTr="007D6271">
        <w:trPr>
          <w:cantSplit/>
          <w:trHeight w:val="274"/>
        </w:trPr>
        <w:tc>
          <w:tcPr>
            <w:tcW w:w="850" w:type="dxa"/>
            <w:vMerge/>
            <w:shd w:val="clear" w:color="auto" w:fill="auto"/>
            <w:vAlign w:val="center"/>
          </w:tcPr>
          <w:p w:rsidR="009150F4" w:rsidRPr="000831C0" w:rsidRDefault="009150F4" w:rsidP="007D6271">
            <w:pPr>
              <w:rPr>
                <w:color w:val="000000" w:themeColor="text1"/>
              </w:rPr>
            </w:pPr>
          </w:p>
        </w:tc>
        <w:tc>
          <w:tcPr>
            <w:tcW w:w="5104" w:type="dxa"/>
            <w:gridSpan w:val="2"/>
            <w:vMerge/>
          </w:tcPr>
          <w:p w:rsidR="009150F4" w:rsidRPr="000831C0" w:rsidRDefault="009150F4" w:rsidP="007D6271">
            <w:pPr>
              <w:ind w:right="397"/>
              <w:jc w:val="center"/>
              <w:rPr>
                <w:bCs/>
                <w:color w:val="000000" w:themeColor="text1"/>
                <w:sz w:val="28"/>
              </w:rPr>
            </w:pPr>
          </w:p>
        </w:tc>
        <w:tc>
          <w:tcPr>
            <w:tcW w:w="1134" w:type="dxa"/>
            <w:shd w:val="clear" w:color="auto" w:fill="auto"/>
            <w:vAlign w:val="center"/>
          </w:tcPr>
          <w:p w:rsidR="009150F4" w:rsidRPr="000831C0" w:rsidRDefault="009150F4" w:rsidP="007D6271">
            <w:pPr>
              <w:rPr>
                <w:bCs/>
                <w:color w:val="000000" w:themeColor="text1"/>
                <w:sz w:val="28"/>
              </w:rPr>
            </w:pPr>
            <w:r w:rsidRPr="000831C0">
              <w:rPr>
                <w:bCs/>
                <w:color w:val="000000" w:themeColor="text1"/>
                <w:sz w:val="28"/>
              </w:rPr>
              <w:t>Легк.</w:t>
            </w:r>
          </w:p>
        </w:tc>
        <w:tc>
          <w:tcPr>
            <w:tcW w:w="992" w:type="dxa"/>
            <w:shd w:val="clear" w:color="auto" w:fill="auto"/>
            <w:vAlign w:val="center"/>
          </w:tcPr>
          <w:p w:rsidR="009150F4" w:rsidRPr="000831C0" w:rsidRDefault="009150F4" w:rsidP="007D6271">
            <w:pPr>
              <w:rPr>
                <w:bCs/>
                <w:color w:val="000000" w:themeColor="text1"/>
                <w:sz w:val="28"/>
              </w:rPr>
            </w:pPr>
            <w:r w:rsidRPr="000831C0">
              <w:rPr>
                <w:bCs/>
                <w:color w:val="000000" w:themeColor="text1"/>
                <w:sz w:val="28"/>
              </w:rPr>
              <w:t>Груз.</w:t>
            </w:r>
          </w:p>
        </w:tc>
        <w:tc>
          <w:tcPr>
            <w:tcW w:w="1134" w:type="dxa"/>
            <w:shd w:val="clear" w:color="auto" w:fill="auto"/>
            <w:vAlign w:val="center"/>
          </w:tcPr>
          <w:p w:rsidR="009150F4" w:rsidRPr="000831C0" w:rsidRDefault="009150F4" w:rsidP="007D6271">
            <w:pPr>
              <w:ind w:left="-108" w:right="-108"/>
              <w:jc w:val="center"/>
              <w:rPr>
                <w:bCs/>
                <w:color w:val="000000" w:themeColor="text1"/>
                <w:spacing w:val="-20"/>
                <w:sz w:val="28"/>
              </w:rPr>
            </w:pPr>
            <w:r w:rsidRPr="000831C0">
              <w:rPr>
                <w:bCs/>
                <w:color w:val="000000" w:themeColor="text1"/>
                <w:spacing w:val="-20"/>
                <w:sz w:val="28"/>
              </w:rPr>
              <w:t>Обществ.</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166</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Островского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167</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Парашютная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168</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Паровозная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B3E84" w:rsidP="0093392A">
            <w:pPr>
              <w:ind w:left="-108" w:right="-108"/>
              <w:jc w:val="center"/>
              <w:rPr>
                <w:color w:val="000000" w:themeColor="text1"/>
              </w:rPr>
            </w:pPr>
            <w:r>
              <w:rPr>
                <w:color w:val="000000" w:themeColor="text1"/>
              </w:rPr>
              <w:t>97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B3E84" w:rsidP="0093392A">
            <w:pPr>
              <w:ind w:left="-108" w:right="-108"/>
              <w:jc w:val="center"/>
              <w:rPr>
                <w:color w:val="000000" w:themeColor="text1"/>
              </w:rPr>
            </w:pPr>
            <w:r>
              <w:rPr>
                <w:color w:val="000000" w:themeColor="text1"/>
              </w:rPr>
              <w:t>3</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169</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Паровозный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170</w:t>
            </w:r>
          </w:p>
        </w:tc>
        <w:tc>
          <w:tcPr>
            <w:tcW w:w="992" w:type="dxa"/>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Пархоменко</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bottom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171</w:t>
            </w:r>
          </w:p>
        </w:tc>
        <w:tc>
          <w:tcPr>
            <w:tcW w:w="992" w:type="dxa"/>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Первомайская</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172</w:t>
            </w:r>
          </w:p>
        </w:tc>
        <w:tc>
          <w:tcPr>
            <w:tcW w:w="992" w:type="dxa"/>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Песчаная</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173</w:t>
            </w:r>
          </w:p>
        </w:tc>
        <w:tc>
          <w:tcPr>
            <w:tcW w:w="992" w:type="dxa"/>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Петропавловская</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bottom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174</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Первый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175</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Второй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176</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Пионерская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177</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Плеханова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178</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Пожарный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179</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Полевая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180</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Пономарева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181</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Попова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182</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Порфирьева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B3E84" w:rsidP="0093392A">
            <w:pPr>
              <w:ind w:left="-108" w:right="-108"/>
              <w:jc w:val="center"/>
              <w:rPr>
                <w:color w:val="000000" w:themeColor="text1"/>
              </w:rPr>
            </w:pPr>
            <w:r>
              <w:rPr>
                <w:color w:val="000000" w:themeColor="text1"/>
              </w:rPr>
              <w:t>98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B3E84" w:rsidP="0093392A">
            <w:pPr>
              <w:ind w:left="-108" w:right="-108"/>
              <w:jc w:val="center"/>
              <w:rPr>
                <w:color w:val="000000" w:themeColor="text1"/>
              </w:rPr>
            </w:pPr>
            <w:r>
              <w:rPr>
                <w:color w:val="000000" w:themeColor="text1"/>
              </w:rPr>
              <w:t>2</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183</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площадь</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Привокзальная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184</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Привокзальный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185</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Приозерная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186</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Пролетарская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187</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Промышленная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188</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Просвещения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189</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Пугачева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190</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Путиловская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8072AC" w:rsidP="0093392A">
            <w:pPr>
              <w:ind w:left="-108" w:right="-108"/>
              <w:jc w:val="center"/>
              <w:rPr>
                <w:color w:val="000000" w:themeColor="text1"/>
              </w:rPr>
            </w:pPr>
            <w:r>
              <w:rPr>
                <w:color w:val="000000" w:themeColor="text1"/>
              </w:rPr>
              <w:t>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F31AA7" w:rsidP="0093392A">
            <w:pPr>
              <w:ind w:left="-108" w:right="-108"/>
              <w:jc w:val="center"/>
              <w:rPr>
                <w:color w:val="000000" w:themeColor="text1"/>
              </w:rPr>
            </w:pPr>
            <w:r>
              <w:rPr>
                <w:color w:val="000000" w:themeColor="text1"/>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8072AC" w:rsidP="0093392A">
            <w:pPr>
              <w:ind w:left="-108" w:right="-108"/>
              <w:jc w:val="center"/>
              <w:rPr>
                <w:color w:val="000000" w:themeColor="text1"/>
              </w:rPr>
            </w:pPr>
            <w:r>
              <w:rPr>
                <w:color w:val="000000" w:themeColor="text1"/>
              </w:rPr>
              <w:t>6</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191</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Пушкина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192</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Рабочая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193</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Радищева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194</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Радужная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195</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Ражева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196</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Ражева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197</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Раича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198</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Репина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199</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B3E84" w:rsidP="0093392A">
            <w:pPr>
              <w:ind w:left="-108" w:right="-108"/>
              <w:jc w:val="center"/>
              <w:rPr>
                <w:color w:val="000000" w:themeColor="text1"/>
              </w:rPr>
            </w:pPr>
            <w:r>
              <w:rPr>
                <w:color w:val="000000" w:themeColor="text1"/>
              </w:rPr>
              <w:t>71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B3E84" w:rsidP="0093392A">
            <w:pPr>
              <w:ind w:left="-108" w:right="-108"/>
              <w:jc w:val="center"/>
              <w:rPr>
                <w:color w:val="000000" w:themeColor="text1"/>
              </w:rPr>
            </w:pPr>
            <w:r>
              <w:rPr>
                <w:color w:val="000000" w:themeColor="text1"/>
              </w:rPr>
              <w:t>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B3E84" w:rsidP="0093392A">
            <w:pPr>
              <w:ind w:left="-108" w:right="-108"/>
              <w:jc w:val="center"/>
              <w:rPr>
                <w:color w:val="000000" w:themeColor="text1"/>
              </w:rPr>
            </w:pPr>
            <w:r>
              <w:rPr>
                <w:color w:val="000000" w:themeColor="text1"/>
              </w:rPr>
              <w:t>18</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200</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Республики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201</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переулок</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Речной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202</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Рокоссовского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bl>
    <w:p w:rsidR="009150F4" w:rsidRPr="000831C0" w:rsidRDefault="009150F4" w:rsidP="009150F4">
      <w:pPr>
        <w:ind w:firstLine="426"/>
        <w:rPr>
          <w:bCs/>
          <w:color w:val="000000" w:themeColor="text1"/>
          <w:sz w:val="28"/>
        </w:rPr>
      </w:pPr>
      <w:r w:rsidRPr="000831C0">
        <w:rPr>
          <w:bCs/>
          <w:color w:val="000000" w:themeColor="text1"/>
          <w:sz w:val="28"/>
        </w:rPr>
        <w:t>Продолжение таблицы 6.1</w:t>
      </w:r>
      <w:r w:rsidRPr="000831C0">
        <w:rPr>
          <w:color w:val="000000" w:themeColor="text1"/>
          <w:sz w:val="28"/>
        </w:rPr>
        <w:t xml:space="preserve"> - Удельный вес транспорта по видам в общем транспортном потоке по магистралям</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992"/>
        <w:gridCol w:w="4112"/>
        <w:gridCol w:w="1134"/>
        <w:gridCol w:w="992"/>
        <w:gridCol w:w="1134"/>
      </w:tblGrid>
      <w:tr w:rsidR="009150F4" w:rsidRPr="000831C0" w:rsidTr="007D6271">
        <w:trPr>
          <w:cantSplit/>
          <w:trHeight w:val="1388"/>
        </w:trPr>
        <w:tc>
          <w:tcPr>
            <w:tcW w:w="850" w:type="dxa"/>
            <w:vMerge w:val="restart"/>
            <w:shd w:val="clear" w:color="auto" w:fill="auto"/>
            <w:vAlign w:val="center"/>
          </w:tcPr>
          <w:p w:rsidR="009150F4" w:rsidRPr="000831C0" w:rsidRDefault="009150F4" w:rsidP="007D6271">
            <w:pPr>
              <w:rPr>
                <w:color w:val="000000" w:themeColor="text1"/>
              </w:rPr>
            </w:pPr>
            <w:r w:rsidRPr="000831C0">
              <w:rPr>
                <w:color w:val="000000" w:themeColor="text1"/>
              </w:rPr>
              <w:t xml:space="preserve">№ </w:t>
            </w:r>
          </w:p>
          <w:p w:rsidR="009150F4" w:rsidRPr="000831C0" w:rsidRDefault="009150F4" w:rsidP="007D6271">
            <w:pPr>
              <w:rPr>
                <w:color w:val="000000" w:themeColor="text1"/>
              </w:rPr>
            </w:pPr>
            <w:r w:rsidRPr="000831C0">
              <w:rPr>
                <w:color w:val="000000" w:themeColor="text1"/>
              </w:rPr>
              <w:t>п/п</w:t>
            </w:r>
          </w:p>
        </w:tc>
        <w:tc>
          <w:tcPr>
            <w:tcW w:w="5104" w:type="dxa"/>
            <w:gridSpan w:val="2"/>
            <w:vMerge w:val="restart"/>
            <w:vAlign w:val="center"/>
          </w:tcPr>
          <w:p w:rsidR="009150F4" w:rsidRPr="00897067" w:rsidRDefault="009150F4" w:rsidP="007D6271">
            <w:pPr>
              <w:ind w:right="397"/>
              <w:jc w:val="center"/>
              <w:rPr>
                <w:rFonts w:ascii="Arial CYR" w:hAnsi="Arial CYR" w:cs="Arial CYR"/>
              </w:rPr>
            </w:pPr>
            <w:r w:rsidRPr="00897067">
              <w:rPr>
                <w:bCs/>
                <w:color w:val="000000" w:themeColor="text1"/>
                <w:sz w:val="28"/>
              </w:rPr>
              <w:t>Наименование автомобильной дороги</w:t>
            </w:r>
          </w:p>
        </w:tc>
        <w:tc>
          <w:tcPr>
            <w:tcW w:w="3260" w:type="dxa"/>
            <w:gridSpan w:val="3"/>
            <w:shd w:val="clear" w:color="auto" w:fill="auto"/>
            <w:vAlign w:val="center"/>
          </w:tcPr>
          <w:p w:rsidR="009150F4" w:rsidRPr="000831C0" w:rsidRDefault="009150F4" w:rsidP="007D6271">
            <w:pPr>
              <w:ind w:right="397"/>
              <w:jc w:val="center"/>
              <w:rPr>
                <w:bCs/>
                <w:color w:val="000000" w:themeColor="text1"/>
                <w:sz w:val="28"/>
              </w:rPr>
            </w:pPr>
            <w:r w:rsidRPr="000831C0">
              <w:rPr>
                <w:bCs/>
                <w:color w:val="000000" w:themeColor="text1"/>
                <w:sz w:val="28"/>
              </w:rPr>
              <w:t>Состав транспортного потока, %</w:t>
            </w:r>
          </w:p>
        </w:tc>
      </w:tr>
      <w:tr w:rsidR="009150F4" w:rsidRPr="000831C0" w:rsidTr="007D6271">
        <w:trPr>
          <w:cantSplit/>
          <w:trHeight w:val="274"/>
        </w:trPr>
        <w:tc>
          <w:tcPr>
            <w:tcW w:w="850" w:type="dxa"/>
            <w:vMerge/>
            <w:shd w:val="clear" w:color="auto" w:fill="auto"/>
            <w:vAlign w:val="center"/>
          </w:tcPr>
          <w:p w:rsidR="009150F4" w:rsidRPr="000831C0" w:rsidRDefault="009150F4" w:rsidP="007D6271">
            <w:pPr>
              <w:rPr>
                <w:color w:val="000000" w:themeColor="text1"/>
              </w:rPr>
            </w:pPr>
          </w:p>
        </w:tc>
        <w:tc>
          <w:tcPr>
            <w:tcW w:w="5104" w:type="dxa"/>
            <w:gridSpan w:val="2"/>
            <w:vMerge/>
          </w:tcPr>
          <w:p w:rsidR="009150F4" w:rsidRPr="000831C0" w:rsidRDefault="009150F4" w:rsidP="007D6271">
            <w:pPr>
              <w:ind w:right="397"/>
              <w:jc w:val="center"/>
              <w:rPr>
                <w:bCs/>
                <w:color w:val="000000" w:themeColor="text1"/>
                <w:sz w:val="28"/>
              </w:rPr>
            </w:pPr>
          </w:p>
        </w:tc>
        <w:tc>
          <w:tcPr>
            <w:tcW w:w="1134" w:type="dxa"/>
            <w:shd w:val="clear" w:color="auto" w:fill="auto"/>
            <w:vAlign w:val="center"/>
          </w:tcPr>
          <w:p w:rsidR="009150F4" w:rsidRPr="000831C0" w:rsidRDefault="009150F4" w:rsidP="007D6271">
            <w:pPr>
              <w:rPr>
                <w:bCs/>
                <w:color w:val="000000" w:themeColor="text1"/>
                <w:sz w:val="28"/>
              </w:rPr>
            </w:pPr>
            <w:r w:rsidRPr="000831C0">
              <w:rPr>
                <w:bCs/>
                <w:color w:val="000000" w:themeColor="text1"/>
                <w:sz w:val="28"/>
              </w:rPr>
              <w:t>Легк.</w:t>
            </w:r>
          </w:p>
        </w:tc>
        <w:tc>
          <w:tcPr>
            <w:tcW w:w="992" w:type="dxa"/>
            <w:shd w:val="clear" w:color="auto" w:fill="auto"/>
            <w:vAlign w:val="center"/>
          </w:tcPr>
          <w:p w:rsidR="009150F4" w:rsidRPr="000831C0" w:rsidRDefault="009150F4" w:rsidP="007D6271">
            <w:pPr>
              <w:rPr>
                <w:bCs/>
                <w:color w:val="000000" w:themeColor="text1"/>
                <w:sz w:val="28"/>
              </w:rPr>
            </w:pPr>
            <w:r w:rsidRPr="000831C0">
              <w:rPr>
                <w:bCs/>
                <w:color w:val="000000" w:themeColor="text1"/>
                <w:sz w:val="28"/>
              </w:rPr>
              <w:t>Груз.</w:t>
            </w:r>
          </w:p>
        </w:tc>
        <w:tc>
          <w:tcPr>
            <w:tcW w:w="1134" w:type="dxa"/>
            <w:shd w:val="clear" w:color="auto" w:fill="auto"/>
            <w:vAlign w:val="center"/>
          </w:tcPr>
          <w:p w:rsidR="009150F4" w:rsidRPr="000831C0" w:rsidRDefault="009150F4" w:rsidP="007D6271">
            <w:pPr>
              <w:ind w:left="-108" w:right="-108"/>
              <w:jc w:val="center"/>
              <w:rPr>
                <w:bCs/>
                <w:color w:val="000000" w:themeColor="text1"/>
                <w:spacing w:val="-20"/>
                <w:sz w:val="28"/>
              </w:rPr>
            </w:pPr>
            <w:r w:rsidRPr="000831C0">
              <w:rPr>
                <w:bCs/>
                <w:color w:val="000000" w:themeColor="text1"/>
                <w:spacing w:val="-20"/>
                <w:sz w:val="28"/>
              </w:rPr>
              <w:t>Обществ.</w:t>
            </w:r>
          </w:p>
        </w:tc>
      </w:tr>
      <w:tr w:rsidR="009150F4"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150F4" w:rsidRPr="009150F4" w:rsidRDefault="009150F4" w:rsidP="007D6271">
            <w:pPr>
              <w:jc w:val="center"/>
              <w:rPr>
                <w:rFonts w:ascii="Arial" w:hAnsi="Arial" w:cs="Arial"/>
                <w:sz w:val="16"/>
                <w:szCs w:val="16"/>
              </w:rPr>
            </w:pPr>
            <w:r w:rsidRPr="009150F4">
              <w:rPr>
                <w:rFonts w:ascii="Arial" w:hAnsi="Arial" w:cs="Arial"/>
                <w:sz w:val="16"/>
                <w:szCs w:val="16"/>
              </w:rPr>
              <w:t>203</w:t>
            </w:r>
          </w:p>
        </w:tc>
        <w:tc>
          <w:tcPr>
            <w:tcW w:w="992" w:type="dxa"/>
            <w:tcBorders>
              <w:top w:val="single" w:sz="4" w:space="0" w:color="auto"/>
              <w:left w:val="single" w:sz="4" w:space="0" w:color="auto"/>
              <w:bottom w:val="single" w:sz="4" w:space="0" w:color="auto"/>
              <w:right w:val="single" w:sz="4" w:space="0" w:color="auto"/>
            </w:tcBorders>
            <w:vAlign w:val="center"/>
          </w:tcPr>
          <w:p w:rsidR="009150F4" w:rsidRPr="009150F4" w:rsidRDefault="009150F4"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9150F4" w:rsidRPr="009150F4" w:rsidRDefault="009150F4" w:rsidP="007D6271">
            <w:pPr>
              <w:rPr>
                <w:rFonts w:ascii="Arial" w:hAnsi="Arial" w:cs="Arial"/>
                <w:sz w:val="16"/>
                <w:szCs w:val="16"/>
              </w:rPr>
            </w:pPr>
            <w:r w:rsidRPr="009150F4">
              <w:rPr>
                <w:rFonts w:ascii="Arial" w:hAnsi="Arial" w:cs="Arial"/>
                <w:sz w:val="16"/>
                <w:szCs w:val="16"/>
              </w:rPr>
              <w:t>Садовая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150F4" w:rsidRPr="000831C0" w:rsidRDefault="009150F4" w:rsidP="007D6271">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150F4" w:rsidRPr="000831C0" w:rsidRDefault="009150F4" w:rsidP="007D6271">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150F4" w:rsidRPr="000831C0" w:rsidRDefault="009150F4" w:rsidP="007D6271">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204</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Сакко и Ванцетти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205</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въезд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Сакко и Ванцетти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206</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Сакко и Ванцетти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207</w:t>
            </w:r>
          </w:p>
        </w:tc>
        <w:tc>
          <w:tcPr>
            <w:tcW w:w="992" w:type="dxa"/>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Свердлова</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bottom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208</w:t>
            </w:r>
          </w:p>
        </w:tc>
        <w:tc>
          <w:tcPr>
            <w:tcW w:w="992" w:type="dxa"/>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Свет Ильича</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209</w:t>
            </w:r>
          </w:p>
        </w:tc>
        <w:tc>
          <w:tcPr>
            <w:tcW w:w="992" w:type="dxa"/>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Северный</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210</w:t>
            </w:r>
          </w:p>
        </w:tc>
        <w:tc>
          <w:tcPr>
            <w:tcW w:w="992" w:type="dxa"/>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площадь</w:t>
            </w:r>
          </w:p>
        </w:tc>
        <w:tc>
          <w:tcPr>
            <w:tcW w:w="4112" w:type="dxa"/>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Сенная</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bottom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211</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Серебрянка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212</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Сибирская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213</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переулок</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Сибирский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214</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Сиреневая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215</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Слесарная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216</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переулок</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Слесарный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217</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Смирновская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218</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Смычка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182D5C" w:rsidP="0093392A">
            <w:pPr>
              <w:ind w:left="-108" w:right="-108"/>
              <w:jc w:val="center"/>
              <w:rPr>
                <w:color w:val="000000" w:themeColor="text1"/>
              </w:rPr>
            </w:pPr>
            <w:r>
              <w:rPr>
                <w:color w:val="000000" w:themeColor="text1"/>
              </w:rPr>
              <w:t>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182D5C" w:rsidP="0093392A">
            <w:pPr>
              <w:ind w:left="-108" w:right="-108"/>
              <w:jc w:val="center"/>
              <w:rPr>
                <w:color w:val="000000" w:themeColor="text1"/>
              </w:rPr>
            </w:pPr>
            <w:r>
              <w:rPr>
                <w:color w:val="000000" w:themeColor="text1"/>
              </w:rPr>
              <w:t>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182D5C" w:rsidP="0093392A">
            <w:pPr>
              <w:ind w:left="-108" w:right="-108"/>
              <w:jc w:val="center"/>
              <w:rPr>
                <w:color w:val="000000" w:themeColor="text1"/>
              </w:rPr>
            </w:pPr>
            <w:r>
              <w:rPr>
                <w:color w:val="000000" w:themeColor="text1"/>
              </w:rPr>
              <w:t>3</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219</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Советская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F5631" w:rsidP="0093392A">
            <w:pPr>
              <w:ind w:left="-108" w:right="-108"/>
              <w:jc w:val="center"/>
              <w:rPr>
                <w:color w:val="000000" w:themeColor="text1"/>
              </w:rPr>
            </w:pPr>
            <w:r>
              <w:rPr>
                <w:color w:val="000000" w:themeColor="text1"/>
              </w:rPr>
              <w:t>87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F5631" w:rsidP="0093392A">
            <w:pPr>
              <w:ind w:left="-108" w:right="-108"/>
              <w:jc w:val="center"/>
              <w:rPr>
                <w:color w:val="000000" w:themeColor="text1"/>
              </w:rPr>
            </w:pPr>
            <w:r>
              <w:rPr>
                <w:color w:val="000000" w:themeColor="text1"/>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F5631" w:rsidP="0093392A">
            <w:pPr>
              <w:ind w:left="-108" w:right="-108"/>
              <w:jc w:val="center"/>
              <w:rPr>
                <w:color w:val="000000" w:themeColor="text1"/>
              </w:rPr>
            </w:pPr>
            <w:r>
              <w:rPr>
                <w:color w:val="000000" w:themeColor="text1"/>
              </w:rPr>
              <w:t>12</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220</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Солнечная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221</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Сосновая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222</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Сосновый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223</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Средняя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224</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Степана Разина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225</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Степная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226</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Строительная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227</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Строительный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228</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Суворова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229</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Суворова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230</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Сургутская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231</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Сурикова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F5631" w:rsidP="0093392A">
            <w:pPr>
              <w:ind w:left="-108" w:right="-108"/>
              <w:jc w:val="center"/>
              <w:rPr>
                <w:color w:val="000000" w:themeColor="text1"/>
              </w:rPr>
            </w:pPr>
            <w:r>
              <w:rPr>
                <w:color w:val="000000" w:themeColor="text1"/>
              </w:rPr>
              <w:t>91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F5631" w:rsidP="0093392A">
            <w:pPr>
              <w:ind w:left="-108" w:right="-108"/>
              <w:jc w:val="center"/>
              <w:rPr>
                <w:color w:val="000000" w:themeColor="text1"/>
              </w:rPr>
            </w:pPr>
            <w:r>
              <w:rPr>
                <w:color w:val="000000" w:themeColor="text1"/>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F5631" w:rsidP="0093392A">
            <w:pPr>
              <w:ind w:left="-108" w:right="-108"/>
              <w:jc w:val="center"/>
              <w:rPr>
                <w:color w:val="000000" w:themeColor="text1"/>
              </w:rPr>
            </w:pPr>
            <w:r>
              <w:rPr>
                <w:color w:val="000000" w:themeColor="text1"/>
              </w:rPr>
              <w:t>3</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232</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Сурикова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233</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1-я Северная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234</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2-я Северная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E2133" w:rsidP="0093392A">
            <w:pPr>
              <w:ind w:left="-108" w:right="-108"/>
              <w:jc w:val="center"/>
              <w:rPr>
                <w:color w:val="000000" w:themeColor="text1"/>
              </w:rPr>
            </w:pPr>
            <w:r>
              <w:rPr>
                <w:color w:val="000000" w:themeColor="text1"/>
              </w:rPr>
              <w:t>86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E2133" w:rsidP="0093392A">
            <w:pPr>
              <w:ind w:left="-108" w:right="-108"/>
              <w:jc w:val="center"/>
              <w:rPr>
                <w:color w:val="000000" w:themeColor="text1"/>
              </w:rPr>
            </w:pPr>
            <w:r>
              <w:rPr>
                <w:color w:val="000000" w:themeColor="text1"/>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E2133" w:rsidP="0093392A">
            <w:pPr>
              <w:ind w:left="-108" w:right="-108"/>
              <w:jc w:val="center"/>
              <w:rPr>
                <w:color w:val="000000" w:themeColor="text1"/>
              </w:rPr>
            </w:pPr>
            <w:r>
              <w:rPr>
                <w:color w:val="000000" w:themeColor="text1"/>
              </w:rPr>
              <w:t>2</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235</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3-я Северная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236</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4-я Северная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237</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5-я Северная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238</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Тальниковая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239</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Тимирязева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bl>
    <w:p w:rsidR="009150F4" w:rsidRPr="000831C0" w:rsidRDefault="009150F4" w:rsidP="009150F4">
      <w:pPr>
        <w:ind w:firstLine="426"/>
        <w:rPr>
          <w:bCs/>
          <w:color w:val="000000" w:themeColor="text1"/>
          <w:sz w:val="28"/>
        </w:rPr>
      </w:pPr>
      <w:r w:rsidRPr="000831C0">
        <w:rPr>
          <w:bCs/>
          <w:color w:val="000000" w:themeColor="text1"/>
          <w:sz w:val="28"/>
        </w:rPr>
        <w:t>Продолжение таблицы 6.1</w:t>
      </w:r>
      <w:r w:rsidRPr="000831C0">
        <w:rPr>
          <w:color w:val="000000" w:themeColor="text1"/>
          <w:sz w:val="28"/>
        </w:rPr>
        <w:t xml:space="preserve"> - Удельный вес транспорта по видам в общем транспортном потоке по магистралям</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992"/>
        <w:gridCol w:w="4112"/>
        <w:gridCol w:w="1134"/>
        <w:gridCol w:w="992"/>
        <w:gridCol w:w="1134"/>
      </w:tblGrid>
      <w:tr w:rsidR="009150F4" w:rsidRPr="000831C0" w:rsidTr="007D6271">
        <w:trPr>
          <w:cantSplit/>
          <w:trHeight w:val="1388"/>
        </w:trPr>
        <w:tc>
          <w:tcPr>
            <w:tcW w:w="850" w:type="dxa"/>
            <w:vMerge w:val="restart"/>
            <w:shd w:val="clear" w:color="auto" w:fill="auto"/>
            <w:vAlign w:val="center"/>
          </w:tcPr>
          <w:p w:rsidR="009150F4" w:rsidRPr="000831C0" w:rsidRDefault="009150F4" w:rsidP="007D6271">
            <w:pPr>
              <w:rPr>
                <w:color w:val="000000" w:themeColor="text1"/>
              </w:rPr>
            </w:pPr>
            <w:r w:rsidRPr="000831C0">
              <w:rPr>
                <w:color w:val="000000" w:themeColor="text1"/>
              </w:rPr>
              <w:t xml:space="preserve">№ </w:t>
            </w:r>
          </w:p>
          <w:p w:rsidR="009150F4" w:rsidRPr="000831C0" w:rsidRDefault="009150F4" w:rsidP="007D6271">
            <w:pPr>
              <w:rPr>
                <w:color w:val="000000" w:themeColor="text1"/>
              </w:rPr>
            </w:pPr>
            <w:r w:rsidRPr="000831C0">
              <w:rPr>
                <w:color w:val="000000" w:themeColor="text1"/>
              </w:rPr>
              <w:t>п/п</w:t>
            </w:r>
          </w:p>
        </w:tc>
        <w:tc>
          <w:tcPr>
            <w:tcW w:w="5104" w:type="dxa"/>
            <w:gridSpan w:val="2"/>
            <w:vMerge w:val="restart"/>
            <w:vAlign w:val="center"/>
          </w:tcPr>
          <w:p w:rsidR="009150F4" w:rsidRPr="00897067" w:rsidRDefault="009150F4" w:rsidP="007D6271">
            <w:pPr>
              <w:ind w:right="397"/>
              <w:jc w:val="center"/>
              <w:rPr>
                <w:rFonts w:ascii="Arial CYR" w:hAnsi="Arial CYR" w:cs="Arial CYR"/>
              </w:rPr>
            </w:pPr>
            <w:r w:rsidRPr="00897067">
              <w:rPr>
                <w:bCs/>
                <w:color w:val="000000" w:themeColor="text1"/>
                <w:sz w:val="28"/>
              </w:rPr>
              <w:t>Наименование автомобильной дороги</w:t>
            </w:r>
          </w:p>
        </w:tc>
        <w:tc>
          <w:tcPr>
            <w:tcW w:w="3260" w:type="dxa"/>
            <w:gridSpan w:val="3"/>
            <w:shd w:val="clear" w:color="auto" w:fill="auto"/>
            <w:vAlign w:val="center"/>
          </w:tcPr>
          <w:p w:rsidR="009150F4" w:rsidRPr="000831C0" w:rsidRDefault="009150F4" w:rsidP="007D6271">
            <w:pPr>
              <w:ind w:right="397"/>
              <w:jc w:val="center"/>
              <w:rPr>
                <w:bCs/>
                <w:color w:val="000000" w:themeColor="text1"/>
                <w:sz w:val="28"/>
              </w:rPr>
            </w:pPr>
            <w:r w:rsidRPr="000831C0">
              <w:rPr>
                <w:bCs/>
                <w:color w:val="000000" w:themeColor="text1"/>
                <w:sz w:val="28"/>
              </w:rPr>
              <w:t>Состав транспортного потока, %</w:t>
            </w:r>
          </w:p>
        </w:tc>
      </w:tr>
      <w:tr w:rsidR="009150F4" w:rsidRPr="000831C0" w:rsidTr="007D6271">
        <w:trPr>
          <w:cantSplit/>
          <w:trHeight w:val="274"/>
        </w:trPr>
        <w:tc>
          <w:tcPr>
            <w:tcW w:w="850" w:type="dxa"/>
            <w:vMerge/>
            <w:shd w:val="clear" w:color="auto" w:fill="auto"/>
            <w:vAlign w:val="center"/>
          </w:tcPr>
          <w:p w:rsidR="009150F4" w:rsidRPr="000831C0" w:rsidRDefault="009150F4" w:rsidP="007D6271">
            <w:pPr>
              <w:rPr>
                <w:color w:val="000000" w:themeColor="text1"/>
              </w:rPr>
            </w:pPr>
          </w:p>
        </w:tc>
        <w:tc>
          <w:tcPr>
            <w:tcW w:w="5104" w:type="dxa"/>
            <w:gridSpan w:val="2"/>
            <w:vMerge/>
          </w:tcPr>
          <w:p w:rsidR="009150F4" w:rsidRPr="000831C0" w:rsidRDefault="009150F4" w:rsidP="007D6271">
            <w:pPr>
              <w:ind w:right="397"/>
              <w:jc w:val="center"/>
              <w:rPr>
                <w:bCs/>
                <w:color w:val="000000" w:themeColor="text1"/>
                <w:sz w:val="28"/>
              </w:rPr>
            </w:pPr>
          </w:p>
        </w:tc>
        <w:tc>
          <w:tcPr>
            <w:tcW w:w="1134" w:type="dxa"/>
            <w:shd w:val="clear" w:color="auto" w:fill="auto"/>
            <w:vAlign w:val="center"/>
          </w:tcPr>
          <w:p w:rsidR="009150F4" w:rsidRPr="000831C0" w:rsidRDefault="009150F4" w:rsidP="007D6271">
            <w:pPr>
              <w:rPr>
                <w:bCs/>
                <w:color w:val="000000" w:themeColor="text1"/>
                <w:sz w:val="28"/>
              </w:rPr>
            </w:pPr>
            <w:r w:rsidRPr="000831C0">
              <w:rPr>
                <w:bCs/>
                <w:color w:val="000000" w:themeColor="text1"/>
                <w:sz w:val="28"/>
              </w:rPr>
              <w:t>Легк.</w:t>
            </w:r>
          </w:p>
        </w:tc>
        <w:tc>
          <w:tcPr>
            <w:tcW w:w="992" w:type="dxa"/>
            <w:shd w:val="clear" w:color="auto" w:fill="auto"/>
            <w:vAlign w:val="center"/>
          </w:tcPr>
          <w:p w:rsidR="009150F4" w:rsidRPr="000831C0" w:rsidRDefault="009150F4" w:rsidP="007D6271">
            <w:pPr>
              <w:rPr>
                <w:bCs/>
                <w:color w:val="000000" w:themeColor="text1"/>
                <w:sz w:val="28"/>
              </w:rPr>
            </w:pPr>
            <w:r w:rsidRPr="000831C0">
              <w:rPr>
                <w:bCs/>
                <w:color w:val="000000" w:themeColor="text1"/>
                <w:sz w:val="28"/>
              </w:rPr>
              <w:t>Груз.</w:t>
            </w:r>
          </w:p>
        </w:tc>
        <w:tc>
          <w:tcPr>
            <w:tcW w:w="1134" w:type="dxa"/>
            <w:shd w:val="clear" w:color="auto" w:fill="auto"/>
            <w:vAlign w:val="center"/>
          </w:tcPr>
          <w:p w:rsidR="009150F4" w:rsidRPr="000831C0" w:rsidRDefault="009150F4" w:rsidP="007D6271">
            <w:pPr>
              <w:ind w:left="-108" w:right="-108"/>
              <w:jc w:val="center"/>
              <w:rPr>
                <w:bCs/>
                <w:color w:val="000000" w:themeColor="text1"/>
                <w:spacing w:val="-20"/>
                <w:sz w:val="28"/>
              </w:rPr>
            </w:pPr>
            <w:r w:rsidRPr="000831C0">
              <w:rPr>
                <w:bCs/>
                <w:color w:val="000000" w:themeColor="text1"/>
                <w:spacing w:val="-20"/>
                <w:sz w:val="28"/>
              </w:rPr>
              <w:t>Обществ.</w:t>
            </w:r>
          </w:p>
        </w:tc>
      </w:tr>
      <w:tr w:rsidR="009150F4"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150F4" w:rsidRPr="009150F4" w:rsidRDefault="009150F4" w:rsidP="007D6271">
            <w:pPr>
              <w:jc w:val="center"/>
              <w:rPr>
                <w:rFonts w:ascii="Arial" w:hAnsi="Arial" w:cs="Arial"/>
                <w:sz w:val="16"/>
                <w:szCs w:val="16"/>
              </w:rPr>
            </w:pPr>
            <w:r w:rsidRPr="009150F4">
              <w:rPr>
                <w:rFonts w:ascii="Arial" w:hAnsi="Arial" w:cs="Arial"/>
                <w:sz w:val="16"/>
                <w:szCs w:val="16"/>
              </w:rPr>
              <w:t>240</w:t>
            </w:r>
          </w:p>
        </w:tc>
        <w:tc>
          <w:tcPr>
            <w:tcW w:w="992" w:type="dxa"/>
            <w:tcBorders>
              <w:top w:val="single" w:sz="4" w:space="0" w:color="auto"/>
              <w:left w:val="single" w:sz="4" w:space="0" w:color="auto"/>
              <w:bottom w:val="single" w:sz="4" w:space="0" w:color="auto"/>
              <w:right w:val="single" w:sz="4" w:space="0" w:color="auto"/>
            </w:tcBorders>
            <w:vAlign w:val="center"/>
          </w:tcPr>
          <w:p w:rsidR="009150F4" w:rsidRPr="009150F4" w:rsidRDefault="009150F4"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9150F4" w:rsidRPr="009150F4" w:rsidRDefault="009150F4" w:rsidP="007D6271">
            <w:pPr>
              <w:rPr>
                <w:rFonts w:ascii="Arial" w:hAnsi="Arial" w:cs="Arial"/>
                <w:sz w:val="16"/>
                <w:szCs w:val="16"/>
              </w:rPr>
            </w:pPr>
            <w:r w:rsidRPr="009150F4">
              <w:rPr>
                <w:rFonts w:ascii="Arial" w:hAnsi="Arial" w:cs="Arial"/>
                <w:sz w:val="16"/>
                <w:szCs w:val="16"/>
              </w:rPr>
              <w:t>Телефонная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150F4" w:rsidRPr="000831C0" w:rsidRDefault="009150F4" w:rsidP="007D6271">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150F4" w:rsidRPr="000831C0" w:rsidRDefault="009150F4" w:rsidP="007D6271">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150F4" w:rsidRPr="000831C0" w:rsidRDefault="009150F4" w:rsidP="007D6271">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241</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Тельмана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242</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Тобольская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243</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Толбухина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244</w:t>
            </w:r>
          </w:p>
        </w:tc>
        <w:tc>
          <w:tcPr>
            <w:tcW w:w="992" w:type="dxa"/>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Толбухина</w:t>
            </w:r>
          </w:p>
        </w:tc>
        <w:tc>
          <w:tcPr>
            <w:tcW w:w="1134" w:type="dxa"/>
            <w:shd w:val="clear" w:color="auto" w:fill="auto"/>
            <w:vAlign w:val="center"/>
          </w:tcPr>
          <w:p w:rsidR="00D8241F" w:rsidRPr="000831C0" w:rsidRDefault="00DF5631" w:rsidP="0093392A">
            <w:pPr>
              <w:ind w:left="-108" w:right="-108"/>
              <w:jc w:val="center"/>
              <w:rPr>
                <w:color w:val="000000" w:themeColor="text1"/>
              </w:rPr>
            </w:pPr>
            <w:r>
              <w:rPr>
                <w:color w:val="000000" w:themeColor="text1"/>
              </w:rPr>
              <w:t>96</w:t>
            </w:r>
          </w:p>
        </w:tc>
        <w:tc>
          <w:tcPr>
            <w:tcW w:w="992"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bottom w:val="single" w:sz="4" w:space="0" w:color="auto"/>
            </w:tcBorders>
            <w:shd w:val="clear" w:color="auto" w:fill="auto"/>
            <w:vAlign w:val="center"/>
          </w:tcPr>
          <w:p w:rsidR="00D8241F" w:rsidRPr="000831C0" w:rsidRDefault="00DF5631" w:rsidP="0093392A">
            <w:pPr>
              <w:ind w:left="-108" w:right="-108"/>
              <w:jc w:val="center"/>
              <w:rPr>
                <w:color w:val="000000" w:themeColor="text1"/>
              </w:rPr>
            </w:pPr>
            <w:r>
              <w:rPr>
                <w:color w:val="000000" w:themeColor="text1"/>
              </w:rPr>
              <w:t>4</w:t>
            </w:r>
          </w:p>
        </w:tc>
      </w:tr>
      <w:tr w:rsidR="00D8241F" w:rsidRPr="000831C0" w:rsidTr="007D6271">
        <w:tc>
          <w:tcPr>
            <w:tcW w:w="850" w:type="dxa"/>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245</w:t>
            </w:r>
          </w:p>
        </w:tc>
        <w:tc>
          <w:tcPr>
            <w:tcW w:w="992" w:type="dxa"/>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Толстого</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246</w:t>
            </w:r>
          </w:p>
        </w:tc>
        <w:tc>
          <w:tcPr>
            <w:tcW w:w="992" w:type="dxa"/>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Тракторная</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247</w:t>
            </w:r>
          </w:p>
        </w:tc>
        <w:tc>
          <w:tcPr>
            <w:tcW w:w="992" w:type="dxa"/>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Транспортная</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bottom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248</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Тюменская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F31AA7" w:rsidP="0093392A">
            <w:pPr>
              <w:ind w:left="-108" w:right="-108"/>
              <w:jc w:val="center"/>
              <w:rPr>
                <w:color w:val="000000" w:themeColor="text1"/>
              </w:rPr>
            </w:pPr>
            <w:r>
              <w:rPr>
                <w:color w:val="000000" w:themeColor="text1"/>
              </w:rPr>
              <w:t>96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F31AA7" w:rsidP="0093392A">
            <w:pPr>
              <w:ind w:left="-108" w:right="-108"/>
              <w:jc w:val="center"/>
              <w:rPr>
                <w:color w:val="000000" w:themeColor="text1"/>
              </w:rPr>
            </w:pPr>
            <w:r>
              <w:rPr>
                <w:color w:val="000000" w:themeColor="text1"/>
              </w:rPr>
              <w:t>4</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249</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въезд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Тюменский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F31AA7" w:rsidP="0093392A">
            <w:pPr>
              <w:ind w:left="-108" w:right="-108"/>
              <w:jc w:val="center"/>
              <w:rPr>
                <w:color w:val="000000" w:themeColor="text1"/>
              </w:rPr>
            </w:pPr>
            <w:r>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250</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Ударная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251</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1-й Ударный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252</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2-й Ударный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253</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Уральская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254</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Уральский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255</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Урицкого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256</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въезд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Урицкого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257</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площадь</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Соборная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258</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Фрунзе</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259</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Фурманова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260</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въезд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Фурманова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261</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Хабаровская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F31AA7" w:rsidP="00A57B08">
            <w:pPr>
              <w:ind w:left="-108" w:right="-108"/>
              <w:jc w:val="center"/>
              <w:rPr>
                <w:color w:val="000000" w:themeColor="text1"/>
              </w:rPr>
            </w:pPr>
            <w:r>
              <w:rPr>
                <w:color w:val="000000" w:themeColor="text1"/>
              </w:rPr>
              <w:t>9</w:t>
            </w:r>
            <w:r w:rsidR="00A57B08">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F31AA7" w:rsidP="0093392A">
            <w:pPr>
              <w:ind w:left="-108" w:right="-108"/>
              <w:jc w:val="center"/>
              <w:rPr>
                <w:color w:val="000000" w:themeColor="text1"/>
              </w:rPr>
            </w:pPr>
            <w:r>
              <w:rPr>
                <w:color w:val="000000" w:themeColor="text1"/>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F31AA7" w:rsidP="0093392A">
            <w:pPr>
              <w:ind w:left="-108" w:right="-108"/>
              <w:jc w:val="center"/>
              <w:rPr>
                <w:color w:val="000000" w:themeColor="text1"/>
              </w:rPr>
            </w:pPr>
            <w:r>
              <w:rPr>
                <w:color w:val="000000" w:themeColor="text1"/>
              </w:rPr>
              <w:t>3</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262</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Хабаровский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263</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Хирургическая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264</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1-я Хирургическая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265</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Цветочная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266</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Центральная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E90778" w:rsidP="00E90778">
            <w:pPr>
              <w:ind w:left="-108" w:right="-108"/>
              <w:jc w:val="center"/>
              <w:rPr>
                <w:color w:val="000000" w:themeColor="text1"/>
              </w:rPr>
            </w:pPr>
            <w:r>
              <w:rPr>
                <w:color w:val="000000" w:themeColor="text1"/>
              </w:rPr>
              <w:t>97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E90778" w:rsidP="0093392A">
            <w:pPr>
              <w:ind w:left="-108" w:right="-108"/>
              <w:jc w:val="center"/>
              <w:rPr>
                <w:color w:val="000000" w:themeColor="text1"/>
              </w:rPr>
            </w:pPr>
            <w:r>
              <w:rPr>
                <w:color w:val="000000" w:themeColor="text1"/>
              </w:rPr>
              <w:t>3</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267</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Центральный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268</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Чайковского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269</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Чапаева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270</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Чапаева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271</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Челюскинцев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272</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Чернышевского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F758F0" w:rsidP="00F758F0">
            <w:pPr>
              <w:ind w:left="-108" w:right="-108"/>
              <w:jc w:val="center"/>
              <w:rPr>
                <w:color w:val="000000" w:themeColor="text1"/>
              </w:rPr>
            </w:pPr>
            <w:r>
              <w:rPr>
                <w:color w:val="000000" w:themeColor="text1"/>
              </w:rPr>
              <w:t>96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F758F0" w:rsidP="0093392A">
            <w:pPr>
              <w:ind w:left="-108" w:right="-108"/>
              <w:jc w:val="center"/>
              <w:rPr>
                <w:color w:val="000000" w:themeColor="text1"/>
              </w:rPr>
            </w:pPr>
            <w:r>
              <w:rPr>
                <w:color w:val="000000" w:themeColor="text1"/>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F758F0" w:rsidP="0093392A">
            <w:pPr>
              <w:ind w:left="-108" w:right="-108"/>
              <w:jc w:val="center"/>
              <w:rPr>
                <w:color w:val="000000" w:themeColor="text1"/>
              </w:rPr>
            </w:pPr>
            <w:r>
              <w:rPr>
                <w:color w:val="000000" w:themeColor="text1"/>
              </w:rPr>
              <w:t>3</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273</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Чехова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F31AA7" w:rsidP="0093392A">
            <w:pPr>
              <w:ind w:left="-108" w:right="-108"/>
              <w:jc w:val="center"/>
              <w:rPr>
                <w:color w:val="000000" w:themeColor="text1"/>
              </w:rPr>
            </w:pPr>
            <w:r>
              <w:rPr>
                <w:color w:val="000000" w:themeColor="text1"/>
              </w:rPr>
              <w:t>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F31AA7" w:rsidP="0093392A">
            <w:pPr>
              <w:ind w:left="-108" w:right="-108"/>
              <w:jc w:val="center"/>
              <w:rPr>
                <w:color w:val="000000" w:themeColor="text1"/>
              </w:rPr>
            </w:pPr>
            <w:r>
              <w:rPr>
                <w:color w:val="000000" w:themeColor="text1"/>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F31AA7" w:rsidP="0093392A">
            <w:pPr>
              <w:ind w:left="-108" w:right="-108"/>
              <w:jc w:val="center"/>
              <w:rPr>
                <w:color w:val="000000" w:themeColor="text1"/>
              </w:rPr>
            </w:pPr>
            <w:r>
              <w:rPr>
                <w:color w:val="000000" w:themeColor="text1"/>
              </w:rPr>
              <w:t>6</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274</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Чкалова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275</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Шаронова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A57B08" w:rsidP="0093392A">
            <w:pPr>
              <w:ind w:left="-108" w:right="-108"/>
              <w:jc w:val="center"/>
              <w:rPr>
                <w:color w:val="000000" w:themeColor="text1"/>
              </w:rPr>
            </w:pPr>
            <w:r>
              <w:rPr>
                <w:color w:val="000000" w:themeColor="text1"/>
              </w:rPr>
              <w:t>99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A57B08" w:rsidP="0093392A">
            <w:pPr>
              <w:ind w:left="-108" w:right="-108"/>
              <w:jc w:val="center"/>
              <w:rPr>
                <w:color w:val="000000" w:themeColor="text1"/>
              </w:rPr>
            </w:pPr>
            <w:r>
              <w:rPr>
                <w:color w:val="000000" w:themeColor="text1"/>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276</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Школьная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bl>
    <w:p w:rsidR="009150F4" w:rsidRPr="000831C0" w:rsidRDefault="009150F4" w:rsidP="009150F4">
      <w:pPr>
        <w:ind w:firstLine="426"/>
        <w:rPr>
          <w:bCs/>
          <w:color w:val="000000" w:themeColor="text1"/>
          <w:sz w:val="28"/>
        </w:rPr>
      </w:pPr>
      <w:r w:rsidRPr="000831C0">
        <w:rPr>
          <w:bCs/>
          <w:color w:val="000000" w:themeColor="text1"/>
          <w:sz w:val="28"/>
        </w:rPr>
        <w:t>Продолжение таблицы 6.1</w:t>
      </w:r>
      <w:r w:rsidRPr="000831C0">
        <w:rPr>
          <w:color w:val="000000" w:themeColor="text1"/>
          <w:sz w:val="28"/>
        </w:rPr>
        <w:t xml:space="preserve"> - Удельный вес транспорта по видам в общем транспортном потоке по магистралям</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992"/>
        <w:gridCol w:w="4112"/>
        <w:gridCol w:w="1134"/>
        <w:gridCol w:w="992"/>
        <w:gridCol w:w="1134"/>
      </w:tblGrid>
      <w:tr w:rsidR="009150F4" w:rsidRPr="000831C0" w:rsidTr="007D6271">
        <w:trPr>
          <w:cantSplit/>
          <w:trHeight w:val="1388"/>
        </w:trPr>
        <w:tc>
          <w:tcPr>
            <w:tcW w:w="850" w:type="dxa"/>
            <w:vMerge w:val="restart"/>
            <w:shd w:val="clear" w:color="auto" w:fill="auto"/>
            <w:vAlign w:val="center"/>
          </w:tcPr>
          <w:p w:rsidR="009150F4" w:rsidRPr="000831C0" w:rsidRDefault="009150F4" w:rsidP="007D6271">
            <w:pPr>
              <w:rPr>
                <w:color w:val="000000" w:themeColor="text1"/>
              </w:rPr>
            </w:pPr>
            <w:r w:rsidRPr="000831C0">
              <w:rPr>
                <w:color w:val="000000" w:themeColor="text1"/>
              </w:rPr>
              <w:t xml:space="preserve">№ </w:t>
            </w:r>
          </w:p>
          <w:p w:rsidR="009150F4" w:rsidRPr="000831C0" w:rsidRDefault="009150F4" w:rsidP="007D6271">
            <w:pPr>
              <w:rPr>
                <w:color w:val="000000" w:themeColor="text1"/>
              </w:rPr>
            </w:pPr>
            <w:r w:rsidRPr="000831C0">
              <w:rPr>
                <w:color w:val="000000" w:themeColor="text1"/>
              </w:rPr>
              <w:t>п/п</w:t>
            </w:r>
          </w:p>
        </w:tc>
        <w:tc>
          <w:tcPr>
            <w:tcW w:w="5104" w:type="dxa"/>
            <w:gridSpan w:val="2"/>
            <w:vMerge w:val="restart"/>
            <w:vAlign w:val="center"/>
          </w:tcPr>
          <w:p w:rsidR="009150F4" w:rsidRPr="00897067" w:rsidRDefault="009150F4" w:rsidP="007D6271">
            <w:pPr>
              <w:ind w:right="397"/>
              <w:jc w:val="center"/>
              <w:rPr>
                <w:rFonts w:ascii="Arial CYR" w:hAnsi="Arial CYR" w:cs="Arial CYR"/>
              </w:rPr>
            </w:pPr>
            <w:r w:rsidRPr="00897067">
              <w:rPr>
                <w:bCs/>
                <w:color w:val="000000" w:themeColor="text1"/>
                <w:sz w:val="28"/>
              </w:rPr>
              <w:t>Наименование автомобильной дороги</w:t>
            </w:r>
          </w:p>
        </w:tc>
        <w:tc>
          <w:tcPr>
            <w:tcW w:w="3260" w:type="dxa"/>
            <w:gridSpan w:val="3"/>
            <w:shd w:val="clear" w:color="auto" w:fill="auto"/>
            <w:vAlign w:val="center"/>
          </w:tcPr>
          <w:p w:rsidR="009150F4" w:rsidRPr="000831C0" w:rsidRDefault="009150F4" w:rsidP="007D6271">
            <w:pPr>
              <w:ind w:right="397"/>
              <w:jc w:val="center"/>
              <w:rPr>
                <w:bCs/>
                <w:color w:val="000000" w:themeColor="text1"/>
                <w:sz w:val="28"/>
              </w:rPr>
            </w:pPr>
            <w:r w:rsidRPr="000831C0">
              <w:rPr>
                <w:bCs/>
                <w:color w:val="000000" w:themeColor="text1"/>
                <w:sz w:val="28"/>
              </w:rPr>
              <w:t>Состав транспортного потока, %</w:t>
            </w:r>
          </w:p>
        </w:tc>
      </w:tr>
      <w:tr w:rsidR="009150F4" w:rsidRPr="000831C0" w:rsidTr="007D6271">
        <w:trPr>
          <w:cantSplit/>
          <w:trHeight w:val="274"/>
        </w:trPr>
        <w:tc>
          <w:tcPr>
            <w:tcW w:w="850" w:type="dxa"/>
            <w:vMerge/>
            <w:shd w:val="clear" w:color="auto" w:fill="auto"/>
            <w:vAlign w:val="center"/>
          </w:tcPr>
          <w:p w:rsidR="009150F4" w:rsidRPr="000831C0" w:rsidRDefault="009150F4" w:rsidP="007D6271">
            <w:pPr>
              <w:rPr>
                <w:color w:val="000000" w:themeColor="text1"/>
              </w:rPr>
            </w:pPr>
          </w:p>
        </w:tc>
        <w:tc>
          <w:tcPr>
            <w:tcW w:w="5104" w:type="dxa"/>
            <w:gridSpan w:val="2"/>
            <w:vMerge/>
          </w:tcPr>
          <w:p w:rsidR="009150F4" w:rsidRPr="000831C0" w:rsidRDefault="009150F4" w:rsidP="007D6271">
            <w:pPr>
              <w:ind w:right="397"/>
              <w:jc w:val="center"/>
              <w:rPr>
                <w:bCs/>
                <w:color w:val="000000" w:themeColor="text1"/>
                <w:sz w:val="28"/>
              </w:rPr>
            </w:pPr>
          </w:p>
        </w:tc>
        <w:tc>
          <w:tcPr>
            <w:tcW w:w="1134" w:type="dxa"/>
            <w:shd w:val="clear" w:color="auto" w:fill="auto"/>
            <w:vAlign w:val="center"/>
          </w:tcPr>
          <w:p w:rsidR="009150F4" w:rsidRPr="000831C0" w:rsidRDefault="009150F4" w:rsidP="007D6271">
            <w:pPr>
              <w:rPr>
                <w:bCs/>
                <w:color w:val="000000" w:themeColor="text1"/>
                <w:sz w:val="28"/>
              </w:rPr>
            </w:pPr>
            <w:r w:rsidRPr="000831C0">
              <w:rPr>
                <w:bCs/>
                <w:color w:val="000000" w:themeColor="text1"/>
                <w:sz w:val="28"/>
              </w:rPr>
              <w:t>Легк.</w:t>
            </w:r>
          </w:p>
        </w:tc>
        <w:tc>
          <w:tcPr>
            <w:tcW w:w="992" w:type="dxa"/>
            <w:shd w:val="clear" w:color="auto" w:fill="auto"/>
            <w:vAlign w:val="center"/>
          </w:tcPr>
          <w:p w:rsidR="009150F4" w:rsidRPr="000831C0" w:rsidRDefault="009150F4" w:rsidP="007D6271">
            <w:pPr>
              <w:rPr>
                <w:bCs/>
                <w:color w:val="000000" w:themeColor="text1"/>
                <w:sz w:val="28"/>
              </w:rPr>
            </w:pPr>
            <w:r w:rsidRPr="000831C0">
              <w:rPr>
                <w:bCs/>
                <w:color w:val="000000" w:themeColor="text1"/>
                <w:sz w:val="28"/>
              </w:rPr>
              <w:t>Груз.</w:t>
            </w:r>
          </w:p>
        </w:tc>
        <w:tc>
          <w:tcPr>
            <w:tcW w:w="1134" w:type="dxa"/>
            <w:shd w:val="clear" w:color="auto" w:fill="auto"/>
            <w:vAlign w:val="center"/>
          </w:tcPr>
          <w:p w:rsidR="009150F4" w:rsidRPr="000831C0" w:rsidRDefault="009150F4" w:rsidP="007D6271">
            <w:pPr>
              <w:ind w:left="-108" w:right="-108"/>
              <w:jc w:val="center"/>
              <w:rPr>
                <w:bCs/>
                <w:color w:val="000000" w:themeColor="text1"/>
                <w:spacing w:val="-20"/>
                <w:sz w:val="28"/>
              </w:rPr>
            </w:pPr>
            <w:r w:rsidRPr="000831C0">
              <w:rPr>
                <w:bCs/>
                <w:color w:val="000000" w:themeColor="text1"/>
                <w:spacing w:val="-20"/>
                <w:sz w:val="28"/>
              </w:rPr>
              <w:t>Обществ.</w:t>
            </w:r>
          </w:p>
        </w:tc>
      </w:tr>
      <w:tr w:rsidR="009150F4"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150F4" w:rsidRPr="009150F4" w:rsidRDefault="009150F4" w:rsidP="007D6271">
            <w:pPr>
              <w:jc w:val="center"/>
              <w:rPr>
                <w:rFonts w:ascii="Arial" w:hAnsi="Arial" w:cs="Arial"/>
                <w:sz w:val="16"/>
                <w:szCs w:val="16"/>
              </w:rPr>
            </w:pPr>
            <w:r w:rsidRPr="009150F4">
              <w:rPr>
                <w:rFonts w:ascii="Arial" w:hAnsi="Arial" w:cs="Arial"/>
                <w:sz w:val="16"/>
                <w:szCs w:val="16"/>
              </w:rPr>
              <w:t>277</w:t>
            </w:r>
          </w:p>
        </w:tc>
        <w:tc>
          <w:tcPr>
            <w:tcW w:w="992" w:type="dxa"/>
            <w:tcBorders>
              <w:top w:val="single" w:sz="4" w:space="0" w:color="auto"/>
              <w:left w:val="single" w:sz="4" w:space="0" w:color="auto"/>
              <w:bottom w:val="single" w:sz="4" w:space="0" w:color="auto"/>
              <w:right w:val="single" w:sz="4" w:space="0" w:color="auto"/>
            </w:tcBorders>
            <w:vAlign w:val="center"/>
          </w:tcPr>
          <w:p w:rsidR="009150F4" w:rsidRPr="009150F4" w:rsidRDefault="009150F4"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9150F4" w:rsidRPr="009150F4" w:rsidRDefault="009150F4" w:rsidP="007D6271">
            <w:pPr>
              <w:rPr>
                <w:rFonts w:ascii="Arial" w:hAnsi="Arial" w:cs="Arial"/>
                <w:sz w:val="16"/>
                <w:szCs w:val="16"/>
              </w:rPr>
            </w:pPr>
            <w:r w:rsidRPr="009150F4">
              <w:rPr>
                <w:rFonts w:ascii="Arial" w:hAnsi="Arial" w:cs="Arial"/>
                <w:sz w:val="16"/>
                <w:szCs w:val="16"/>
              </w:rPr>
              <w:t>Школьный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150F4" w:rsidRPr="000831C0" w:rsidRDefault="009150F4" w:rsidP="007D6271">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150F4" w:rsidRPr="000831C0" w:rsidRDefault="009150F4" w:rsidP="007D6271">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150F4" w:rsidRPr="000831C0" w:rsidRDefault="009150F4" w:rsidP="007D6271">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278</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Шевченко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279</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Щорса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280</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Электрическая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281</w:t>
            </w:r>
          </w:p>
        </w:tc>
        <w:tc>
          <w:tcPr>
            <w:tcW w:w="992" w:type="dxa"/>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въезд</w:t>
            </w:r>
          </w:p>
        </w:tc>
        <w:tc>
          <w:tcPr>
            <w:tcW w:w="4112" w:type="dxa"/>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Электрический</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bottom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282</w:t>
            </w:r>
          </w:p>
        </w:tc>
        <w:tc>
          <w:tcPr>
            <w:tcW w:w="992" w:type="dxa"/>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Энгельса</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283</w:t>
            </w:r>
          </w:p>
        </w:tc>
        <w:tc>
          <w:tcPr>
            <w:tcW w:w="992" w:type="dxa"/>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Энгельса</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284</w:t>
            </w:r>
          </w:p>
        </w:tc>
        <w:tc>
          <w:tcPr>
            <w:tcW w:w="992" w:type="dxa"/>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Энтузиастов</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bottom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285</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Энтузиастов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286</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переулок</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1-й Южный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287</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переулок</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2-й Южный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288</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переулок</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3-й Южный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289</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переулок</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4-й Южный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290</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переулок</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5-й Южный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291</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Яблоневая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292</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Ялуторовская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E90778" w:rsidP="0093392A">
            <w:pPr>
              <w:ind w:left="-108" w:right="-108"/>
              <w:jc w:val="center"/>
              <w:rPr>
                <w:color w:val="000000" w:themeColor="text1"/>
              </w:rPr>
            </w:pPr>
            <w:r>
              <w:rPr>
                <w:color w:val="000000" w:themeColor="text1"/>
              </w:rPr>
              <w:t>84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E90778" w:rsidP="0093392A">
            <w:pPr>
              <w:ind w:left="-108" w:right="-108"/>
              <w:jc w:val="center"/>
              <w:rPr>
                <w:color w:val="000000" w:themeColor="text1"/>
              </w:rPr>
            </w:pPr>
            <w:r>
              <w:rPr>
                <w:color w:val="000000" w:themeColor="text1"/>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E90778" w:rsidP="0093392A">
            <w:pPr>
              <w:ind w:left="-108" w:right="-108"/>
              <w:jc w:val="center"/>
              <w:rPr>
                <w:color w:val="000000" w:themeColor="text1"/>
              </w:rPr>
            </w:pPr>
            <w:r>
              <w:rPr>
                <w:color w:val="000000" w:themeColor="text1"/>
              </w:rPr>
              <w:t>8</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293</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Ялуторовский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294</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30 лет ВЛКСМ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295</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30 лет ВЛКСМ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296</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30 лет Октября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297</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30 лет Октября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298</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40 лет Победы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F5631" w:rsidP="0093392A">
            <w:pPr>
              <w:ind w:left="-108" w:right="-108"/>
              <w:jc w:val="center"/>
              <w:rPr>
                <w:color w:val="000000" w:themeColor="text1"/>
              </w:rPr>
            </w:pPr>
            <w:r>
              <w:rPr>
                <w:color w:val="000000" w:themeColor="text1"/>
              </w:rPr>
              <w:t>93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F5631" w:rsidP="0093392A">
            <w:pPr>
              <w:ind w:left="-108" w:right="-108"/>
              <w:jc w:val="center"/>
              <w:rPr>
                <w:color w:val="000000" w:themeColor="text1"/>
              </w:rPr>
            </w:pPr>
            <w:r>
              <w:rPr>
                <w:color w:val="000000" w:themeColor="text1"/>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F5631" w:rsidP="0093392A">
            <w:pPr>
              <w:ind w:left="-108" w:right="-108"/>
              <w:jc w:val="center"/>
              <w:rPr>
                <w:color w:val="000000" w:themeColor="text1"/>
              </w:rPr>
            </w:pPr>
            <w:r>
              <w:rPr>
                <w:color w:val="000000" w:themeColor="text1"/>
              </w:rPr>
              <w:t>6</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299</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8-е Марта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E90778" w:rsidP="0093392A">
            <w:pPr>
              <w:ind w:left="-108" w:right="-108"/>
              <w:jc w:val="center"/>
              <w:rPr>
                <w:color w:val="000000" w:themeColor="text1"/>
              </w:rPr>
            </w:pPr>
            <w:r>
              <w:rPr>
                <w:color w:val="000000" w:themeColor="text1"/>
              </w:rPr>
              <w:t>97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E90778" w:rsidP="0093392A">
            <w:pPr>
              <w:ind w:left="-108" w:right="-108"/>
              <w:jc w:val="center"/>
              <w:rPr>
                <w:color w:val="000000" w:themeColor="text1"/>
              </w:rPr>
            </w:pPr>
            <w:r>
              <w:rPr>
                <w:color w:val="000000" w:themeColor="text1"/>
              </w:rPr>
              <w:t>3</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300</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проезд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8-е Марта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A57B08" w:rsidP="0093392A">
            <w:pPr>
              <w:ind w:left="-108" w:right="-108"/>
              <w:jc w:val="center"/>
              <w:rPr>
                <w:color w:val="000000" w:themeColor="text1"/>
              </w:rPr>
            </w:pPr>
            <w:r>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A57B08" w:rsidP="0093392A">
            <w:pPr>
              <w:ind w:left="-108" w:right="-108"/>
              <w:jc w:val="center"/>
              <w:rPr>
                <w:color w:val="000000" w:themeColor="text1"/>
              </w:rPr>
            </w:pPr>
            <w:r>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301</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Ананьева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302</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бульвар</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Белоусова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303</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переулок</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Бровко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304</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Григорова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305</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Колесника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306</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переулок</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Лесхозный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307</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переулок</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Мялова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308</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переулок</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Чехова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309</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Равнинная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8D1119" w:rsidP="0093392A">
            <w:pPr>
              <w:ind w:left="-108" w:right="-108"/>
              <w:jc w:val="center"/>
              <w:rPr>
                <w:color w:val="000000" w:themeColor="text1"/>
              </w:rPr>
            </w:pPr>
            <w:r>
              <w:rPr>
                <w:color w:val="000000" w:themeColor="text1"/>
              </w:rPr>
              <w:t>94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8D1119" w:rsidP="0093392A">
            <w:pPr>
              <w:ind w:left="-108" w:right="-108"/>
              <w:jc w:val="center"/>
              <w:rPr>
                <w:color w:val="000000" w:themeColor="text1"/>
              </w:rPr>
            </w:pPr>
            <w:r>
              <w:rPr>
                <w:color w:val="000000" w:themeColor="text1"/>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310</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въезд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Равнинный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311</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улица</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Техническая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A57B08" w:rsidP="0093392A">
            <w:pPr>
              <w:ind w:left="-108" w:right="-108"/>
              <w:jc w:val="center"/>
              <w:rPr>
                <w:color w:val="000000" w:themeColor="text1"/>
              </w:rPr>
            </w:pPr>
            <w:r>
              <w:rPr>
                <w:color w:val="000000" w:themeColor="text1"/>
              </w:rPr>
              <w:t>95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A57B08" w:rsidP="0093392A">
            <w:pPr>
              <w:ind w:left="-108" w:right="-108"/>
              <w:jc w:val="center"/>
              <w:rPr>
                <w:color w:val="000000" w:themeColor="text1"/>
              </w:rPr>
            </w:pPr>
            <w:r>
              <w:rPr>
                <w:color w:val="000000" w:themeColor="text1"/>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312</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въезд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1-й Технический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A57B08" w:rsidP="0093392A">
            <w:pPr>
              <w:ind w:left="-108" w:right="-108"/>
              <w:jc w:val="center"/>
              <w:rPr>
                <w:color w:val="000000" w:themeColor="text1"/>
              </w:rPr>
            </w:pPr>
            <w:r>
              <w:rPr>
                <w:color w:val="000000" w:themeColor="text1"/>
              </w:rPr>
              <w:t>96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A57B08" w:rsidP="0093392A">
            <w:pPr>
              <w:ind w:left="-108" w:right="-108"/>
              <w:jc w:val="center"/>
              <w:rPr>
                <w:color w:val="000000" w:themeColor="text1"/>
              </w:rPr>
            </w:pPr>
            <w:r>
              <w:rPr>
                <w:color w:val="000000" w:themeColor="text1"/>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7D6271">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313</w:t>
            </w:r>
          </w:p>
        </w:tc>
        <w:tc>
          <w:tcPr>
            <w:tcW w:w="992" w:type="dxa"/>
            <w:tcBorders>
              <w:top w:val="single" w:sz="4" w:space="0" w:color="auto"/>
              <w:left w:val="single" w:sz="4" w:space="0" w:color="auto"/>
              <w:bottom w:val="single" w:sz="4" w:space="0" w:color="auto"/>
              <w:right w:val="single" w:sz="4" w:space="0" w:color="auto"/>
            </w:tcBorders>
            <w:vAlign w:val="center"/>
          </w:tcPr>
          <w:p w:rsidR="00D8241F" w:rsidRPr="009150F4" w:rsidRDefault="00D8241F" w:rsidP="007D6271">
            <w:pPr>
              <w:jc w:val="center"/>
              <w:rPr>
                <w:rFonts w:ascii="Arial" w:hAnsi="Arial" w:cs="Arial"/>
                <w:sz w:val="16"/>
                <w:szCs w:val="16"/>
              </w:rPr>
            </w:pPr>
            <w:r w:rsidRPr="009150F4">
              <w:rPr>
                <w:rFonts w:ascii="Arial" w:hAnsi="Arial" w:cs="Arial"/>
                <w:sz w:val="16"/>
                <w:szCs w:val="16"/>
              </w:rPr>
              <w:t>въезд</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150F4" w:rsidRDefault="00D8241F" w:rsidP="007D6271">
            <w:pPr>
              <w:rPr>
                <w:rFonts w:ascii="Arial" w:hAnsi="Arial" w:cs="Arial"/>
                <w:sz w:val="16"/>
                <w:szCs w:val="16"/>
              </w:rPr>
            </w:pPr>
            <w:r w:rsidRPr="009150F4">
              <w:rPr>
                <w:rFonts w:ascii="Arial" w:hAnsi="Arial" w:cs="Arial"/>
                <w:sz w:val="16"/>
                <w:szCs w:val="16"/>
              </w:rPr>
              <w:t>2-й Технический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A57B08" w:rsidP="0093392A">
            <w:pPr>
              <w:ind w:left="-108" w:right="-108"/>
              <w:jc w:val="center"/>
              <w:rPr>
                <w:color w:val="000000" w:themeColor="text1"/>
              </w:rPr>
            </w:pPr>
            <w:r>
              <w:rPr>
                <w:color w:val="000000" w:themeColor="text1"/>
              </w:rPr>
              <w:t>96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A57B08" w:rsidP="0093392A">
            <w:pPr>
              <w:ind w:left="-108" w:right="-108"/>
              <w:jc w:val="center"/>
              <w:rPr>
                <w:color w:val="000000" w:themeColor="text1"/>
              </w:rPr>
            </w:pPr>
            <w:r>
              <w:rPr>
                <w:color w:val="000000" w:themeColor="text1"/>
              </w:rPr>
              <w:t>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bl>
    <w:p w:rsidR="007D6271" w:rsidRPr="000831C0" w:rsidRDefault="007D6271" w:rsidP="007D6271">
      <w:pPr>
        <w:ind w:firstLine="426"/>
        <w:rPr>
          <w:bCs/>
          <w:color w:val="000000" w:themeColor="text1"/>
          <w:sz w:val="28"/>
        </w:rPr>
      </w:pPr>
      <w:r w:rsidRPr="000831C0">
        <w:rPr>
          <w:bCs/>
          <w:color w:val="000000" w:themeColor="text1"/>
          <w:sz w:val="28"/>
        </w:rPr>
        <w:t>Продолжение таблицы 6.1</w:t>
      </w:r>
      <w:r w:rsidRPr="000831C0">
        <w:rPr>
          <w:color w:val="000000" w:themeColor="text1"/>
          <w:sz w:val="28"/>
        </w:rPr>
        <w:t xml:space="preserve"> - Удельный вес транспорта по видам в общем транспортном потоке по магистралям</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135"/>
        <w:gridCol w:w="3969"/>
        <w:gridCol w:w="1134"/>
        <w:gridCol w:w="992"/>
        <w:gridCol w:w="1134"/>
      </w:tblGrid>
      <w:tr w:rsidR="007D6271" w:rsidRPr="000831C0" w:rsidTr="007D6271">
        <w:trPr>
          <w:cantSplit/>
          <w:trHeight w:val="1388"/>
        </w:trPr>
        <w:tc>
          <w:tcPr>
            <w:tcW w:w="850" w:type="dxa"/>
            <w:vMerge w:val="restart"/>
            <w:shd w:val="clear" w:color="auto" w:fill="auto"/>
            <w:vAlign w:val="center"/>
          </w:tcPr>
          <w:p w:rsidR="007D6271" w:rsidRPr="000831C0" w:rsidRDefault="007D6271" w:rsidP="007D6271">
            <w:pPr>
              <w:rPr>
                <w:color w:val="000000" w:themeColor="text1"/>
              </w:rPr>
            </w:pPr>
            <w:r w:rsidRPr="000831C0">
              <w:rPr>
                <w:color w:val="000000" w:themeColor="text1"/>
              </w:rPr>
              <w:t xml:space="preserve">№ </w:t>
            </w:r>
          </w:p>
          <w:p w:rsidR="007D6271" w:rsidRPr="000831C0" w:rsidRDefault="007D6271" w:rsidP="007D6271">
            <w:pPr>
              <w:rPr>
                <w:color w:val="000000" w:themeColor="text1"/>
              </w:rPr>
            </w:pPr>
            <w:r w:rsidRPr="000831C0">
              <w:rPr>
                <w:color w:val="000000" w:themeColor="text1"/>
              </w:rPr>
              <w:t>п/п</w:t>
            </w:r>
          </w:p>
        </w:tc>
        <w:tc>
          <w:tcPr>
            <w:tcW w:w="5104" w:type="dxa"/>
            <w:gridSpan w:val="2"/>
            <w:vMerge w:val="restart"/>
            <w:vAlign w:val="center"/>
          </w:tcPr>
          <w:p w:rsidR="007D6271" w:rsidRPr="00897067" w:rsidRDefault="007D6271" w:rsidP="007D6271">
            <w:pPr>
              <w:ind w:right="397"/>
              <w:jc w:val="center"/>
              <w:rPr>
                <w:rFonts w:ascii="Arial CYR" w:hAnsi="Arial CYR" w:cs="Arial CYR"/>
              </w:rPr>
            </w:pPr>
            <w:r w:rsidRPr="00897067">
              <w:rPr>
                <w:bCs/>
                <w:color w:val="000000" w:themeColor="text1"/>
                <w:sz w:val="28"/>
              </w:rPr>
              <w:t>Наименование автомобильной дороги</w:t>
            </w:r>
          </w:p>
        </w:tc>
        <w:tc>
          <w:tcPr>
            <w:tcW w:w="3260" w:type="dxa"/>
            <w:gridSpan w:val="3"/>
            <w:shd w:val="clear" w:color="auto" w:fill="auto"/>
            <w:vAlign w:val="center"/>
          </w:tcPr>
          <w:p w:rsidR="007D6271" w:rsidRPr="000831C0" w:rsidRDefault="007D6271" w:rsidP="007D6271">
            <w:pPr>
              <w:ind w:right="397"/>
              <w:jc w:val="center"/>
              <w:rPr>
                <w:bCs/>
                <w:color w:val="000000" w:themeColor="text1"/>
                <w:sz w:val="28"/>
              </w:rPr>
            </w:pPr>
            <w:r w:rsidRPr="000831C0">
              <w:rPr>
                <w:bCs/>
                <w:color w:val="000000" w:themeColor="text1"/>
                <w:sz w:val="28"/>
              </w:rPr>
              <w:t>Состав транспортного потока, %</w:t>
            </w:r>
          </w:p>
        </w:tc>
      </w:tr>
      <w:tr w:rsidR="007D6271" w:rsidRPr="000831C0" w:rsidTr="007D6271">
        <w:trPr>
          <w:cantSplit/>
          <w:trHeight w:val="274"/>
        </w:trPr>
        <w:tc>
          <w:tcPr>
            <w:tcW w:w="850" w:type="dxa"/>
            <w:vMerge/>
            <w:shd w:val="clear" w:color="auto" w:fill="auto"/>
            <w:vAlign w:val="center"/>
          </w:tcPr>
          <w:p w:rsidR="007D6271" w:rsidRPr="000831C0" w:rsidRDefault="007D6271" w:rsidP="007D6271">
            <w:pPr>
              <w:rPr>
                <w:color w:val="000000" w:themeColor="text1"/>
              </w:rPr>
            </w:pPr>
          </w:p>
        </w:tc>
        <w:tc>
          <w:tcPr>
            <w:tcW w:w="5104" w:type="dxa"/>
            <w:gridSpan w:val="2"/>
            <w:vMerge/>
          </w:tcPr>
          <w:p w:rsidR="007D6271" w:rsidRPr="000831C0" w:rsidRDefault="007D6271" w:rsidP="007D6271">
            <w:pPr>
              <w:ind w:right="397"/>
              <w:jc w:val="center"/>
              <w:rPr>
                <w:bCs/>
                <w:color w:val="000000" w:themeColor="text1"/>
                <w:sz w:val="28"/>
              </w:rPr>
            </w:pPr>
          </w:p>
        </w:tc>
        <w:tc>
          <w:tcPr>
            <w:tcW w:w="1134" w:type="dxa"/>
            <w:shd w:val="clear" w:color="auto" w:fill="auto"/>
            <w:vAlign w:val="center"/>
          </w:tcPr>
          <w:p w:rsidR="007D6271" w:rsidRPr="000831C0" w:rsidRDefault="007D6271" w:rsidP="007D6271">
            <w:pPr>
              <w:rPr>
                <w:bCs/>
                <w:color w:val="000000" w:themeColor="text1"/>
                <w:sz w:val="28"/>
              </w:rPr>
            </w:pPr>
            <w:r w:rsidRPr="000831C0">
              <w:rPr>
                <w:bCs/>
                <w:color w:val="000000" w:themeColor="text1"/>
                <w:sz w:val="28"/>
              </w:rPr>
              <w:t>Легк.</w:t>
            </w:r>
          </w:p>
        </w:tc>
        <w:tc>
          <w:tcPr>
            <w:tcW w:w="992" w:type="dxa"/>
            <w:shd w:val="clear" w:color="auto" w:fill="auto"/>
            <w:vAlign w:val="center"/>
          </w:tcPr>
          <w:p w:rsidR="007D6271" w:rsidRPr="000831C0" w:rsidRDefault="007D6271" w:rsidP="007D6271">
            <w:pPr>
              <w:rPr>
                <w:bCs/>
                <w:color w:val="000000" w:themeColor="text1"/>
                <w:sz w:val="28"/>
              </w:rPr>
            </w:pPr>
            <w:r w:rsidRPr="000831C0">
              <w:rPr>
                <w:bCs/>
                <w:color w:val="000000" w:themeColor="text1"/>
                <w:sz w:val="28"/>
              </w:rPr>
              <w:t>Груз.</w:t>
            </w:r>
          </w:p>
        </w:tc>
        <w:tc>
          <w:tcPr>
            <w:tcW w:w="1134" w:type="dxa"/>
            <w:shd w:val="clear" w:color="auto" w:fill="auto"/>
            <w:vAlign w:val="center"/>
          </w:tcPr>
          <w:p w:rsidR="007D6271" w:rsidRPr="000831C0" w:rsidRDefault="007D6271" w:rsidP="007D6271">
            <w:pPr>
              <w:ind w:left="-108" w:right="-108"/>
              <w:jc w:val="center"/>
              <w:rPr>
                <w:bCs/>
                <w:color w:val="000000" w:themeColor="text1"/>
                <w:spacing w:val="-20"/>
                <w:sz w:val="28"/>
              </w:rPr>
            </w:pPr>
            <w:r w:rsidRPr="000831C0">
              <w:rPr>
                <w:bCs/>
                <w:color w:val="000000" w:themeColor="text1"/>
                <w:spacing w:val="-20"/>
                <w:sz w:val="28"/>
              </w:rPr>
              <w:t>Обществ.</w:t>
            </w:r>
          </w:p>
        </w:tc>
      </w:tr>
      <w:tr w:rsidR="007D6271" w:rsidRPr="000831C0" w:rsidTr="009B54C7">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7D6271" w:rsidRPr="009B54C7" w:rsidRDefault="007D6271" w:rsidP="007D6271">
            <w:pPr>
              <w:jc w:val="center"/>
              <w:rPr>
                <w:rFonts w:ascii="Arial" w:hAnsi="Arial" w:cs="Arial"/>
                <w:sz w:val="16"/>
                <w:szCs w:val="16"/>
              </w:rPr>
            </w:pPr>
            <w:r w:rsidRPr="009B54C7">
              <w:rPr>
                <w:rFonts w:ascii="Arial" w:hAnsi="Arial" w:cs="Arial"/>
                <w:sz w:val="16"/>
                <w:szCs w:val="16"/>
              </w:rPr>
              <w:t>314</w:t>
            </w:r>
          </w:p>
        </w:tc>
        <w:tc>
          <w:tcPr>
            <w:tcW w:w="1135" w:type="dxa"/>
            <w:tcBorders>
              <w:top w:val="single" w:sz="4" w:space="0" w:color="auto"/>
              <w:left w:val="single" w:sz="4" w:space="0" w:color="auto"/>
              <w:bottom w:val="single" w:sz="4" w:space="0" w:color="auto"/>
              <w:right w:val="single" w:sz="4" w:space="0" w:color="auto"/>
            </w:tcBorders>
            <w:vAlign w:val="center"/>
          </w:tcPr>
          <w:p w:rsidR="007D6271" w:rsidRPr="009B54C7" w:rsidRDefault="007D6271" w:rsidP="007D6271">
            <w:pPr>
              <w:jc w:val="center"/>
              <w:rPr>
                <w:rFonts w:ascii="Arial" w:hAnsi="Arial" w:cs="Arial"/>
                <w:sz w:val="16"/>
                <w:szCs w:val="16"/>
              </w:rPr>
            </w:pPr>
            <w:r w:rsidRPr="009B54C7">
              <w:rPr>
                <w:rFonts w:ascii="Arial" w:hAnsi="Arial" w:cs="Arial"/>
                <w:sz w:val="16"/>
                <w:szCs w:val="16"/>
              </w:rPr>
              <w:t>улица</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7D6271" w:rsidRPr="009B54C7" w:rsidRDefault="007D6271" w:rsidP="007D6271">
            <w:pPr>
              <w:rPr>
                <w:rFonts w:ascii="Arial" w:hAnsi="Arial" w:cs="Arial"/>
                <w:sz w:val="16"/>
                <w:szCs w:val="16"/>
              </w:rPr>
            </w:pPr>
            <w:r w:rsidRPr="009B54C7">
              <w:rPr>
                <w:rFonts w:ascii="Arial" w:hAnsi="Arial" w:cs="Arial"/>
                <w:sz w:val="16"/>
                <w:szCs w:val="16"/>
              </w:rPr>
              <w:t>Плешковская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D6271" w:rsidRPr="000831C0" w:rsidRDefault="00A57B08" w:rsidP="007D6271">
            <w:pPr>
              <w:ind w:left="-108" w:right="-108"/>
              <w:jc w:val="center"/>
              <w:rPr>
                <w:color w:val="000000" w:themeColor="text1"/>
              </w:rPr>
            </w:pPr>
            <w:r>
              <w:rPr>
                <w:color w:val="000000" w:themeColor="text1"/>
              </w:rPr>
              <w:t>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D6271" w:rsidRPr="000831C0" w:rsidRDefault="00A57B08" w:rsidP="007D6271">
            <w:pPr>
              <w:ind w:left="-108" w:right="-108"/>
              <w:jc w:val="center"/>
              <w:rPr>
                <w:color w:val="000000" w:themeColor="text1"/>
              </w:rPr>
            </w:pPr>
            <w:r>
              <w:rPr>
                <w:color w:val="000000" w:themeColor="text1"/>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D6271" w:rsidRPr="000831C0" w:rsidRDefault="007D6271" w:rsidP="007D6271">
            <w:pPr>
              <w:ind w:left="-108" w:right="-108"/>
              <w:jc w:val="center"/>
              <w:rPr>
                <w:color w:val="000000" w:themeColor="text1"/>
              </w:rPr>
            </w:pPr>
            <w:r w:rsidRPr="000831C0">
              <w:rPr>
                <w:color w:val="000000" w:themeColor="text1"/>
              </w:rPr>
              <w:t>-</w:t>
            </w:r>
          </w:p>
        </w:tc>
      </w:tr>
      <w:tr w:rsidR="00D8241F" w:rsidRPr="000831C0" w:rsidTr="009B54C7">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B54C7" w:rsidRDefault="00D8241F" w:rsidP="007D6271">
            <w:pPr>
              <w:jc w:val="center"/>
              <w:rPr>
                <w:rFonts w:ascii="Arial" w:hAnsi="Arial" w:cs="Arial"/>
                <w:sz w:val="16"/>
                <w:szCs w:val="16"/>
              </w:rPr>
            </w:pPr>
            <w:r w:rsidRPr="009B54C7">
              <w:rPr>
                <w:rFonts w:ascii="Arial" w:hAnsi="Arial" w:cs="Arial"/>
                <w:sz w:val="16"/>
                <w:szCs w:val="16"/>
              </w:rPr>
              <w:t>315</w:t>
            </w:r>
          </w:p>
        </w:tc>
        <w:tc>
          <w:tcPr>
            <w:tcW w:w="1135" w:type="dxa"/>
            <w:tcBorders>
              <w:top w:val="single" w:sz="4" w:space="0" w:color="auto"/>
              <w:left w:val="single" w:sz="4" w:space="0" w:color="auto"/>
              <w:bottom w:val="single" w:sz="4" w:space="0" w:color="auto"/>
              <w:right w:val="single" w:sz="4" w:space="0" w:color="auto"/>
            </w:tcBorders>
            <w:vAlign w:val="center"/>
          </w:tcPr>
          <w:p w:rsidR="00D8241F" w:rsidRPr="009B54C7" w:rsidRDefault="00D8241F" w:rsidP="007D6271">
            <w:pPr>
              <w:jc w:val="center"/>
              <w:rPr>
                <w:rFonts w:ascii="Arial" w:hAnsi="Arial" w:cs="Arial"/>
                <w:sz w:val="16"/>
                <w:szCs w:val="16"/>
              </w:rPr>
            </w:pPr>
            <w:r w:rsidRPr="009B54C7">
              <w:rPr>
                <w:rFonts w:ascii="Arial" w:hAnsi="Arial" w:cs="Arial"/>
                <w:sz w:val="16"/>
                <w:szCs w:val="16"/>
              </w:rPr>
              <w:t>улица</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B54C7" w:rsidRDefault="00D8241F" w:rsidP="007D6271">
            <w:pPr>
              <w:rPr>
                <w:rFonts w:ascii="Arial" w:hAnsi="Arial" w:cs="Arial"/>
                <w:sz w:val="16"/>
                <w:szCs w:val="16"/>
              </w:rPr>
            </w:pPr>
            <w:r w:rsidRPr="009B54C7">
              <w:rPr>
                <w:rFonts w:ascii="Arial" w:hAnsi="Arial" w:cs="Arial"/>
                <w:sz w:val="16"/>
                <w:szCs w:val="16"/>
              </w:rPr>
              <w:t>Большеостровская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9B54C7">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B54C7" w:rsidRDefault="00D8241F" w:rsidP="007D6271">
            <w:pPr>
              <w:jc w:val="center"/>
              <w:rPr>
                <w:rFonts w:ascii="Arial" w:hAnsi="Arial" w:cs="Arial"/>
                <w:sz w:val="16"/>
                <w:szCs w:val="16"/>
              </w:rPr>
            </w:pPr>
            <w:r w:rsidRPr="009B54C7">
              <w:rPr>
                <w:rFonts w:ascii="Arial" w:hAnsi="Arial" w:cs="Arial"/>
                <w:sz w:val="16"/>
                <w:szCs w:val="16"/>
              </w:rPr>
              <w:t>316</w:t>
            </w:r>
          </w:p>
        </w:tc>
        <w:tc>
          <w:tcPr>
            <w:tcW w:w="1135" w:type="dxa"/>
            <w:tcBorders>
              <w:top w:val="single" w:sz="4" w:space="0" w:color="auto"/>
              <w:left w:val="single" w:sz="4" w:space="0" w:color="auto"/>
              <w:bottom w:val="single" w:sz="4" w:space="0" w:color="auto"/>
              <w:right w:val="single" w:sz="4" w:space="0" w:color="auto"/>
            </w:tcBorders>
            <w:vAlign w:val="center"/>
          </w:tcPr>
          <w:p w:rsidR="00D8241F" w:rsidRPr="009B54C7" w:rsidRDefault="00D8241F" w:rsidP="007D6271">
            <w:pPr>
              <w:jc w:val="center"/>
              <w:rPr>
                <w:rFonts w:ascii="Arial" w:hAnsi="Arial" w:cs="Arial"/>
                <w:sz w:val="16"/>
                <w:szCs w:val="16"/>
              </w:rPr>
            </w:pPr>
            <w:r w:rsidRPr="009B54C7">
              <w:rPr>
                <w:rFonts w:ascii="Arial" w:hAnsi="Arial" w:cs="Arial"/>
                <w:sz w:val="16"/>
                <w:szCs w:val="16"/>
              </w:rPr>
              <w:t>въезд</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B54C7" w:rsidRDefault="00D8241F" w:rsidP="007D6271">
            <w:pPr>
              <w:rPr>
                <w:rFonts w:ascii="Arial" w:hAnsi="Arial" w:cs="Arial"/>
                <w:sz w:val="16"/>
                <w:szCs w:val="16"/>
              </w:rPr>
            </w:pPr>
            <w:r w:rsidRPr="009B54C7">
              <w:rPr>
                <w:rFonts w:ascii="Arial" w:hAnsi="Arial" w:cs="Arial"/>
                <w:sz w:val="16"/>
                <w:szCs w:val="16"/>
              </w:rPr>
              <w:t>1-й Большеостровскии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9B54C7">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B54C7" w:rsidRDefault="00D8241F" w:rsidP="007D6271">
            <w:pPr>
              <w:jc w:val="center"/>
              <w:rPr>
                <w:rFonts w:ascii="Arial" w:hAnsi="Arial" w:cs="Arial"/>
                <w:sz w:val="16"/>
                <w:szCs w:val="16"/>
              </w:rPr>
            </w:pPr>
            <w:r w:rsidRPr="009B54C7">
              <w:rPr>
                <w:rFonts w:ascii="Arial" w:hAnsi="Arial" w:cs="Arial"/>
                <w:sz w:val="16"/>
                <w:szCs w:val="16"/>
              </w:rPr>
              <w:t>317</w:t>
            </w:r>
          </w:p>
        </w:tc>
        <w:tc>
          <w:tcPr>
            <w:tcW w:w="1135" w:type="dxa"/>
            <w:tcBorders>
              <w:top w:val="single" w:sz="4" w:space="0" w:color="auto"/>
              <w:left w:val="single" w:sz="4" w:space="0" w:color="auto"/>
              <w:bottom w:val="single" w:sz="4" w:space="0" w:color="auto"/>
              <w:right w:val="single" w:sz="4" w:space="0" w:color="auto"/>
            </w:tcBorders>
            <w:vAlign w:val="center"/>
          </w:tcPr>
          <w:p w:rsidR="00D8241F" w:rsidRPr="009B54C7" w:rsidRDefault="00D8241F" w:rsidP="007D6271">
            <w:pPr>
              <w:jc w:val="center"/>
              <w:rPr>
                <w:rFonts w:ascii="Arial" w:hAnsi="Arial" w:cs="Arial"/>
                <w:sz w:val="16"/>
                <w:szCs w:val="16"/>
              </w:rPr>
            </w:pPr>
            <w:r w:rsidRPr="009B54C7">
              <w:rPr>
                <w:rFonts w:ascii="Arial" w:hAnsi="Arial" w:cs="Arial"/>
                <w:sz w:val="16"/>
                <w:szCs w:val="16"/>
              </w:rPr>
              <w:t>въезд</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B54C7" w:rsidRDefault="00D8241F" w:rsidP="007D6271">
            <w:pPr>
              <w:rPr>
                <w:rFonts w:ascii="Arial" w:hAnsi="Arial" w:cs="Arial"/>
                <w:sz w:val="16"/>
                <w:szCs w:val="16"/>
              </w:rPr>
            </w:pPr>
            <w:r w:rsidRPr="009B54C7">
              <w:rPr>
                <w:rFonts w:ascii="Arial" w:hAnsi="Arial" w:cs="Arial"/>
                <w:sz w:val="16"/>
                <w:szCs w:val="16"/>
              </w:rPr>
              <w:t>2-й Большеостровскии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9B54C7">
        <w:tc>
          <w:tcPr>
            <w:tcW w:w="850" w:type="dxa"/>
            <w:shd w:val="clear" w:color="auto" w:fill="auto"/>
            <w:vAlign w:val="center"/>
          </w:tcPr>
          <w:p w:rsidR="00D8241F" w:rsidRPr="009B54C7" w:rsidRDefault="00D8241F" w:rsidP="007D6271">
            <w:pPr>
              <w:jc w:val="center"/>
              <w:rPr>
                <w:rFonts w:ascii="Arial" w:hAnsi="Arial" w:cs="Arial"/>
                <w:sz w:val="16"/>
                <w:szCs w:val="16"/>
              </w:rPr>
            </w:pPr>
            <w:r w:rsidRPr="009B54C7">
              <w:rPr>
                <w:rFonts w:ascii="Arial" w:hAnsi="Arial" w:cs="Arial"/>
                <w:sz w:val="16"/>
                <w:szCs w:val="16"/>
              </w:rPr>
              <w:t>318</w:t>
            </w:r>
          </w:p>
        </w:tc>
        <w:tc>
          <w:tcPr>
            <w:tcW w:w="1135" w:type="dxa"/>
            <w:vAlign w:val="center"/>
          </w:tcPr>
          <w:p w:rsidR="00D8241F" w:rsidRPr="009B54C7" w:rsidRDefault="00D8241F" w:rsidP="007D6271">
            <w:pPr>
              <w:jc w:val="center"/>
              <w:rPr>
                <w:rFonts w:ascii="Arial" w:hAnsi="Arial" w:cs="Arial"/>
                <w:sz w:val="16"/>
                <w:szCs w:val="16"/>
              </w:rPr>
            </w:pPr>
            <w:r w:rsidRPr="009B54C7">
              <w:rPr>
                <w:rFonts w:ascii="Arial" w:hAnsi="Arial" w:cs="Arial"/>
                <w:sz w:val="16"/>
                <w:szCs w:val="16"/>
              </w:rPr>
              <w:t>улица</w:t>
            </w:r>
          </w:p>
        </w:tc>
        <w:tc>
          <w:tcPr>
            <w:tcW w:w="3969" w:type="dxa"/>
            <w:shd w:val="clear" w:color="auto" w:fill="auto"/>
            <w:vAlign w:val="center"/>
          </w:tcPr>
          <w:p w:rsidR="00D8241F" w:rsidRPr="009B54C7" w:rsidRDefault="00D8241F" w:rsidP="007D6271">
            <w:pPr>
              <w:rPr>
                <w:rFonts w:ascii="Arial" w:hAnsi="Arial" w:cs="Arial"/>
                <w:sz w:val="16"/>
                <w:szCs w:val="16"/>
              </w:rPr>
            </w:pPr>
            <w:r w:rsidRPr="009B54C7">
              <w:rPr>
                <w:rFonts w:ascii="Arial" w:hAnsi="Arial" w:cs="Arial"/>
                <w:sz w:val="16"/>
                <w:szCs w:val="16"/>
              </w:rPr>
              <w:t>Светлая</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bottom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9B54C7">
        <w:tc>
          <w:tcPr>
            <w:tcW w:w="850" w:type="dxa"/>
            <w:shd w:val="clear" w:color="auto" w:fill="auto"/>
            <w:vAlign w:val="center"/>
          </w:tcPr>
          <w:p w:rsidR="00D8241F" w:rsidRPr="009B54C7" w:rsidRDefault="00D8241F" w:rsidP="007D6271">
            <w:pPr>
              <w:jc w:val="center"/>
              <w:rPr>
                <w:rFonts w:ascii="Arial" w:hAnsi="Arial" w:cs="Arial"/>
                <w:sz w:val="16"/>
                <w:szCs w:val="16"/>
              </w:rPr>
            </w:pPr>
            <w:r w:rsidRPr="009B54C7">
              <w:rPr>
                <w:rFonts w:ascii="Arial" w:hAnsi="Arial" w:cs="Arial"/>
                <w:sz w:val="16"/>
                <w:szCs w:val="16"/>
              </w:rPr>
              <w:t>319</w:t>
            </w:r>
          </w:p>
        </w:tc>
        <w:tc>
          <w:tcPr>
            <w:tcW w:w="1135" w:type="dxa"/>
            <w:vAlign w:val="center"/>
          </w:tcPr>
          <w:p w:rsidR="00D8241F" w:rsidRPr="009B54C7" w:rsidRDefault="00D8241F" w:rsidP="007D6271">
            <w:pPr>
              <w:jc w:val="center"/>
              <w:rPr>
                <w:rFonts w:ascii="Arial" w:hAnsi="Arial" w:cs="Arial"/>
                <w:sz w:val="16"/>
                <w:szCs w:val="16"/>
              </w:rPr>
            </w:pPr>
            <w:r w:rsidRPr="009B54C7">
              <w:rPr>
                <w:rFonts w:ascii="Arial" w:hAnsi="Arial" w:cs="Arial"/>
                <w:sz w:val="16"/>
                <w:szCs w:val="16"/>
              </w:rPr>
              <w:t>улица</w:t>
            </w:r>
          </w:p>
        </w:tc>
        <w:tc>
          <w:tcPr>
            <w:tcW w:w="3969" w:type="dxa"/>
            <w:shd w:val="clear" w:color="auto" w:fill="auto"/>
            <w:vAlign w:val="center"/>
          </w:tcPr>
          <w:p w:rsidR="00D8241F" w:rsidRPr="009B54C7" w:rsidRDefault="00D8241F" w:rsidP="007D6271">
            <w:pPr>
              <w:rPr>
                <w:rFonts w:ascii="Arial" w:hAnsi="Arial" w:cs="Arial"/>
                <w:sz w:val="16"/>
                <w:szCs w:val="16"/>
              </w:rPr>
            </w:pPr>
            <w:r w:rsidRPr="009B54C7">
              <w:rPr>
                <w:rFonts w:ascii="Arial" w:hAnsi="Arial" w:cs="Arial"/>
                <w:sz w:val="16"/>
                <w:szCs w:val="16"/>
              </w:rPr>
              <w:t>Дачная</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9B54C7">
        <w:tc>
          <w:tcPr>
            <w:tcW w:w="850" w:type="dxa"/>
            <w:shd w:val="clear" w:color="auto" w:fill="auto"/>
            <w:vAlign w:val="center"/>
          </w:tcPr>
          <w:p w:rsidR="00D8241F" w:rsidRPr="009B54C7" w:rsidRDefault="00D8241F" w:rsidP="007D6271">
            <w:pPr>
              <w:jc w:val="center"/>
              <w:rPr>
                <w:rFonts w:ascii="Arial" w:hAnsi="Arial" w:cs="Arial"/>
                <w:sz w:val="16"/>
                <w:szCs w:val="16"/>
              </w:rPr>
            </w:pPr>
            <w:r w:rsidRPr="009B54C7">
              <w:rPr>
                <w:rFonts w:ascii="Arial" w:hAnsi="Arial" w:cs="Arial"/>
                <w:sz w:val="16"/>
                <w:szCs w:val="16"/>
              </w:rPr>
              <w:t>320</w:t>
            </w:r>
          </w:p>
        </w:tc>
        <w:tc>
          <w:tcPr>
            <w:tcW w:w="1135" w:type="dxa"/>
            <w:vAlign w:val="center"/>
          </w:tcPr>
          <w:p w:rsidR="00D8241F" w:rsidRPr="009B54C7" w:rsidRDefault="00D8241F" w:rsidP="007D6271">
            <w:pPr>
              <w:jc w:val="center"/>
              <w:rPr>
                <w:rFonts w:ascii="Arial" w:hAnsi="Arial" w:cs="Arial"/>
                <w:sz w:val="16"/>
                <w:szCs w:val="16"/>
              </w:rPr>
            </w:pPr>
            <w:r w:rsidRPr="009B54C7">
              <w:rPr>
                <w:rFonts w:ascii="Arial" w:hAnsi="Arial" w:cs="Arial"/>
                <w:sz w:val="16"/>
                <w:szCs w:val="16"/>
              </w:rPr>
              <w:t>въезд</w:t>
            </w:r>
          </w:p>
        </w:tc>
        <w:tc>
          <w:tcPr>
            <w:tcW w:w="3969" w:type="dxa"/>
            <w:shd w:val="clear" w:color="auto" w:fill="auto"/>
            <w:vAlign w:val="center"/>
          </w:tcPr>
          <w:p w:rsidR="00D8241F" w:rsidRPr="009B54C7" w:rsidRDefault="00D8241F" w:rsidP="007D6271">
            <w:pPr>
              <w:rPr>
                <w:rFonts w:ascii="Arial" w:hAnsi="Arial" w:cs="Arial"/>
                <w:sz w:val="16"/>
                <w:szCs w:val="16"/>
              </w:rPr>
            </w:pPr>
            <w:r w:rsidRPr="009B54C7">
              <w:rPr>
                <w:rFonts w:ascii="Arial" w:hAnsi="Arial" w:cs="Arial"/>
                <w:sz w:val="16"/>
                <w:szCs w:val="16"/>
              </w:rPr>
              <w:t>Дачный</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9B54C7">
        <w:tc>
          <w:tcPr>
            <w:tcW w:w="850" w:type="dxa"/>
            <w:shd w:val="clear" w:color="auto" w:fill="auto"/>
            <w:vAlign w:val="center"/>
          </w:tcPr>
          <w:p w:rsidR="00D8241F" w:rsidRPr="009B54C7" w:rsidRDefault="00D8241F" w:rsidP="007D6271">
            <w:pPr>
              <w:jc w:val="center"/>
              <w:rPr>
                <w:rFonts w:ascii="Arial" w:hAnsi="Arial" w:cs="Arial"/>
                <w:sz w:val="16"/>
                <w:szCs w:val="16"/>
              </w:rPr>
            </w:pPr>
            <w:r w:rsidRPr="009B54C7">
              <w:rPr>
                <w:rFonts w:ascii="Arial" w:hAnsi="Arial" w:cs="Arial"/>
                <w:sz w:val="16"/>
                <w:szCs w:val="16"/>
              </w:rPr>
              <w:t>321</w:t>
            </w:r>
          </w:p>
        </w:tc>
        <w:tc>
          <w:tcPr>
            <w:tcW w:w="1135" w:type="dxa"/>
            <w:vAlign w:val="center"/>
          </w:tcPr>
          <w:p w:rsidR="00D8241F" w:rsidRPr="009B54C7" w:rsidRDefault="00D8241F" w:rsidP="007D6271">
            <w:pPr>
              <w:jc w:val="center"/>
              <w:rPr>
                <w:rFonts w:ascii="Arial" w:hAnsi="Arial" w:cs="Arial"/>
                <w:sz w:val="16"/>
                <w:szCs w:val="16"/>
              </w:rPr>
            </w:pPr>
            <w:r w:rsidRPr="009B54C7">
              <w:rPr>
                <w:rFonts w:ascii="Arial" w:hAnsi="Arial" w:cs="Arial"/>
                <w:sz w:val="16"/>
                <w:szCs w:val="16"/>
              </w:rPr>
              <w:t>улица</w:t>
            </w:r>
          </w:p>
        </w:tc>
        <w:tc>
          <w:tcPr>
            <w:tcW w:w="3969" w:type="dxa"/>
            <w:shd w:val="clear" w:color="auto" w:fill="auto"/>
            <w:vAlign w:val="center"/>
          </w:tcPr>
          <w:p w:rsidR="00D8241F" w:rsidRPr="009B54C7" w:rsidRDefault="00D8241F" w:rsidP="007D6271">
            <w:pPr>
              <w:rPr>
                <w:rFonts w:ascii="Arial" w:hAnsi="Arial" w:cs="Arial"/>
                <w:sz w:val="16"/>
                <w:szCs w:val="16"/>
              </w:rPr>
            </w:pPr>
            <w:r w:rsidRPr="009B54C7">
              <w:rPr>
                <w:rFonts w:ascii="Arial" w:hAnsi="Arial" w:cs="Arial"/>
                <w:sz w:val="16"/>
                <w:szCs w:val="16"/>
              </w:rPr>
              <w:t>Кирпичная</w:t>
            </w:r>
          </w:p>
        </w:tc>
        <w:tc>
          <w:tcPr>
            <w:tcW w:w="1134"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bottom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9B54C7">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B54C7" w:rsidRDefault="00D8241F" w:rsidP="007D6271">
            <w:pPr>
              <w:jc w:val="center"/>
              <w:rPr>
                <w:rFonts w:ascii="Arial" w:hAnsi="Arial" w:cs="Arial"/>
                <w:sz w:val="16"/>
                <w:szCs w:val="16"/>
              </w:rPr>
            </w:pPr>
            <w:r w:rsidRPr="009B54C7">
              <w:rPr>
                <w:rFonts w:ascii="Arial" w:hAnsi="Arial" w:cs="Arial"/>
                <w:sz w:val="16"/>
                <w:szCs w:val="16"/>
              </w:rPr>
              <w:t>322</w:t>
            </w:r>
          </w:p>
        </w:tc>
        <w:tc>
          <w:tcPr>
            <w:tcW w:w="1135" w:type="dxa"/>
            <w:tcBorders>
              <w:top w:val="single" w:sz="4" w:space="0" w:color="auto"/>
              <w:left w:val="single" w:sz="4" w:space="0" w:color="auto"/>
              <w:bottom w:val="single" w:sz="4" w:space="0" w:color="auto"/>
              <w:right w:val="single" w:sz="4" w:space="0" w:color="auto"/>
            </w:tcBorders>
            <w:vAlign w:val="center"/>
          </w:tcPr>
          <w:p w:rsidR="00D8241F" w:rsidRPr="009B54C7" w:rsidRDefault="00D8241F" w:rsidP="007D6271">
            <w:pPr>
              <w:jc w:val="center"/>
              <w:rPr>
                <w:rFonts w:ascii="Arial" w:hAnsi="Arial" w:cs="Arial"/>
                <w:sz w:val="16"/>
                <w:szCs w:val="16"/>
              </w:rPr>
            </w:pPr>
            <w:r w:rsidRPr="009B54C7">
              <w:rPr>
                <w:rFonts w:ascii="Arial" w:hAnsi="Arial" w:cs="Arial"/>
                <w:sz w:val="16"/>
                <w:szCs w:val="16"/>
              </w:rPr>
              <w:t>улица</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B54C7" w:rsidRDefault="00D8241F" w:rsidP="007D6271">
            <w:pPr>
              <w:rPr>
                <w:rFonts w:ascii="Arial" w:hAnsi="Arial" w:cs="Arial"/>
                <w:sz w:val="16"/>
                <w:szCs w:val="16"/>
              </w:rPr>
            </w:pPr>
            <w:r w:rsidRPr="009B54C7">
              <w:rPr>
                <w:rFonts w:ascii="Arial" w:hAnsi="Arial" w:cs="Arial"/>
                <w:sz w:val="16"/>
                <w:szCs w:val="16"/>
              </w:rPr>
              <w:t>Озерная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9B54C7">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B54C7" w:rsidRDefault="00D8241F" w:rsidP="007D6271">
            <w:pPr>
              <w:jc w:val="center"/>
              <w:rPr>
                <w:rFonts w:ascii="Arial" w:hAnsi="Arial" w:cs="Arial"/>
                <w:sz w:val="16"/>
                <w:szCs w:val="16"/>
              </w:rPr>
            </w:pPr>
            <w:r w:rsidRPr="009B54C7">
              <w:rPr>
                <w:rFonts w:ascii="Arial" w:hAnsi="Arial" w:cs="Arial"/>
                <w:sz w:val="16"/>
                <w:szCs w:val="16"/>
              </w:rPr>
              <w:t>323</w:t>
            </w:r>
          </w:p>
        </w:tc>
        <w:tc>
          <w:tcPr>
            <w:tcW w:w="1135" w:type="dxa"/>
            <w:tcBorders>
              <w:top w:val="single" w:sz="4" w:space="0" w:color="auto"/>
              <w:left w:val="single" w:sz="4" w:space="0" w:color="auto"/>
              <w:bottom w:val="single" w:sz="4" w:space="0" w:color="auto"/>
              <w:right w:val="single" w:sz="4" w:space="0" w:color="auto"/>
            </w:tcBorders>
            <w:vAlign w:val="center"/>
          </w:tcPr>
          <w:p w:rsidR="00D8241F" w:rsidRPr="009B54C7" w:rsidRDefault="00D8241F" w:rsidP="007D6271">
            <w:pPr>
              <w:jc w:val="center"/>
              <w:rPr>
                <w:rFonts w:ascii="Arial" w:hAnsi="Arial" w:cs="Arial"/>
                <w:sz w:val="16"/>
                <w:szCs w:val="16"/>
              </w:rPr>
            </w:pPr>
            <w:r w:rsidRPr="009B54C7">
              <w:rPr>
                <w:rFonts w:ascii="Arial" w:hAnsi="Arial" w:cs="Arial"/>
                <w:sz w:val="16"/>
                <w:szCs w:val="16"/>
              </w:rPr>
              <w:t>улица</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B54C7" w:rsidRDefault="00D8241F" w:rsidP="007D6271">
            <w:pPr>
              <w:rPr>
                <w:rFonts w:ascii="Arial" w:hAnsi="Arial" w:cs="Arial"/>
                <w:sz w:val="16"/>
                <w:szCs w:val="16"/>
              </w:rPr>
            </w:pPr>
            <w:r w:rsidRPr="009B54C7">
              <w:rPr>
                <w:rFonts w:ascii="Arial" w:hAnsi="Arial" w:cs="Arial"/>
                <w:sz w:val="16"/>
                <w:szCs w:val="16"/>
              </w:rPr>
              <w:t>Калиновая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9B54C7">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B54C7" w:rsidRDefault="00D8241F" w:rsidP="007D6271">
            <w:pPr>
              <w:jc w:val="center"/>
              <w:rPr>
                <w:rFonts w:ascii="Arial" w:hAnsi="Arial" w:cs="Arial"/>
                <w:sz w:val="16"/>
                <w:szCs w:val="16"/>
              </w:rPr>
            </w:pPr>
            <w:r w:rsidRPr="009B54C7">
              <w:rPr>
                <w:rFonts w:ascii="Arial" w:hAnsi="Arial" w:cs="Arial"/>
                <w:sz w:val="16"/>
                <w:szCs w:val="16"/>
              </w:rPr>
              <w:t>324</w:t>
            </w:r>
          </w:p>
        </w:tc>
        <w:tc>
          <w:tcPr>
            <w:tcW w:w="1135" w:type="dxa"/>
            <w:tcBorders>
              <w:top w:val="single" w:sz="4" w:space="0" w:color="auto"/>
              <w:left w:val="single" w:sz="4" w:space="0" w:color="auto"/>
              <w:bottom w:val="single" w:sz="4" w:space="0" w:color="auto"/>
              <w:right w:val="single" w:sz="4" w:space="0" w:color="auto"/>
            </w:tcBorders>
            <w:vAlign w:val="center"/>
          </w:tcPr>
          <w:p w:rsidR="00D8241F" w:rsidRPr="009B54C7" w:rsidRDefault="00D8241F" w:rsidP="007D6271">
            <w:pPr>
              <w:jc w:val="center"/>
              <w:rPr>
                <w:rFonts w:ascii="Arial" w:hAnsi="Arial" w:cs="Arial"/>
                <w:sz w:val="16"/>
                <w:szCs w:val="16"/>
              </w:rPr>
            </w:pPr>
            <w:r w:rsidRPr="009B54C7">
              <w:rPr>
                <w:rFonts w:ascii="Arial" w:hAnsi="Arial" w:cs="Arial"/>
                <w:sz w:val="16"/>
                <w:szCs w:val="16"/>
              </w:rPr>
              <w:t>проезд</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B54C7" w:rsidRDefault="00D8241F" w:rsidP="007D6271">
            <w:pPr>
              <w:rPr>
                <w:rFonts w:ascii="Arial" w:hAnsi="Arial" w:cs="Arial"/>
                <w:sz w:val="16"/>
                <w:szCs w:val="16"/>
              </w:rPr>
            </w:pPr>
            <w:r w:rsidRPr="009B54C7">
              <w:rPr>
                <w:rFonts w:ascii="Arial" w:hAnsi="Arial" w:cs="Arial"/>
                <w:sz w:val="16"/>
                <w:szCs w:val="16"/>
              </w:rPr>
              <w:t>Агрономический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r w:rsidR="00D8241F" w:rsidRPr="000831C0" w:rsidTr="009B54C7">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B54C7" w:rsidRDefault="00D8241F" w:rsidP="007D6271">
            <w:pPr>
              <w:jc w:val="center"/>
              <w:rPr>
                <w:rFonts w:ascii="Arial" w:hAnsi="Arial" w:cs="Arial"/>
                <w:sz w:val="16"/>
                <w:szCs w:val="16"/>
              </w:rPr>
            </w:pPr>
            <w:r w:rsidRPr="009B54C7">
              <w:rPr>
                <w:rFonts w:ascii="Arial" w:hAnsi="Arial" w:cs="Arial"/>
                <w:sz w:val="16"/>
                <w:szCs w:val="16"/>
              </w:rPr>
              <w:t>325</w:t>
            </w:r>
          </w:p>
        </w:tc>
        <w:tc>
          <w:tcPr>
            <w:tcW w:w="1135" w:type="dxa"/>
            <w:tcBorders>
              <w:top w:val="single" w:sz="4" w:space="0" w:color="auto"/>
              <w:left w:val="single" w:sz="4" w:space="0" w:color="auto"/>
              <w:bottom w:val="single" w:sz="4" w:space="0" w:color="auto"/>
              <w:right w:val="single" w:sz="4" w:space="0" w:color="auto"/>
            </w:tcBorders>
            <w:vAlign w:val="center"/>
          </w:tcPr>
          <w:p w:rsidR="00D8241F" w:rsidRPr="009B54C7" w:rsidRDefault="00D8241F" w:rsidP="007D6271">
            <w:pPr>
              <w:jc w:val="center"/>
              <w:rPr>
                <w:rFonts w:ascii="Arial" w:hAnsi="Arial" w:cs="Arial"/>
                <w:sz w:val="16"/>
                <w:szCs w:val="16"/>
              </w:rPr>
            </w:pPr>
            <w:r w:rsidRPr="009B54C7">
              <w:rPr>
                <w:rFonts w:ascii="Arial" w:hAnsi="Arial" w:cs="Arial"/>
                <w:sz w:val="16"/>
                <w:szCs w:val="16"/>
              </w:rPr>
              <w:t>проезд</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9B54C7" w:rsidRDefault="00D8241F" w:rsidP="007D6271">
            <w:pPr>
              <w:rPr>
                <w:rFonts w:ascii="Arial" w:hAnsi="Arial" w:cs="Arial"/>
                <w:sz w:val="16"/>
                <w:szCs w:val="16"/>
              </w:rPr>
            </w:pPr>
            <w:r w:rsidRPr="009B54C7">
              <w:rPr>
                <w:rFonts w:ascii="Arial" w:hAnsi="Arial" w:cs="Arial"/>
                <w:sz w:val="16"/>
                <w:szCs w:val="16"/>
              </w:rPr>
              <w:t>Плеханова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8241F" w:rsidRPr="000831C0" w:rsidRDefault="00D8241F" w:rsidP="0093392A">
            <w:pPr>
              <w:ind w:left="-108" w:right="-108"/>
              <w:jc w:val="center"/>
              <w:rPr>
                <w:color w:val="000000" w:themeColor="text1"/>
              </w:rPr>
            </w:pPr>
            <w:r w:rsidRPr="000831C0">
              <w:rPr>
                <w:color w:val="000000" w:themeColor="text1"/>
              </w:rPr>
              <w:t>-</w:t>
            </w:r>
          </w:p>
        </w:tc>
      </w:tr>
    </w:tbl>
    <w:p w:rsidR="0002009C" w:rsidRDefault="0002009C" w:rsidP="009372AA">
      <w:pPr>
        <w:rPr>
          <w:vanish/>
          <w:color w:val="000000" w:themeColor="text1"/>
        </w:rPr>
      </w:pPr>
    </w:p>
    <w:p w:rsidR="00B438F8" w:rsidRPr="000831C0" w:rsidRDefault="00B438F8" w:rsidP="004A2FDD">
      <w:pPr>
        <w:ind w:right="-1" w:firstLine="851"/>
        <w:jc w:val="both"/>
        <w:rPr>
          <w:color w:val="000000" w:themeColor="text1"/>
          <w:sz w:val="28"/>
        </w:rPr>
      </w:pPr>
      <w:r w:rsidRPr="000831C0">
        <w:rPr>
          <w:color w:val="000000" w:themeColor="text1"/>
          <w:sz w:val="28"/>
        </w:rPr>
        <w:t xml:space="preserve">Наибольший процент в транспортном потоке на городских магистралях составляет </w:t>
      </w:r>
      <w:r w:rsidRPr="000831C0">
        <w:rPr>
          <w:i/>
          <w:color w:val="000000" w:themeColor="text1"/>
          <w:sz w:val="28"/>
        </w:rPr>
        <w:t>легковой</w:t>
      </w:r>
      <w:r w:rsidRPr="000831C0">
        <w:rPr>
          <w:color w:val="000000" w:themeColor="text1"/>
          <w:sz w:val="28"/>
        </w:rPr>
        <w:t xml:space="preserve"> транспорт.</w:t>
      </w:r>
    </w:p>
    <w:p w:rsidR="00B438F8" w:rsidRPr="000831C0" w:rsidRDefault="00B438F8" w:rsidP="00DD158C">
      <w:pPr>
        <w:numPr>
          <w:ilvl w:val="12"/>
          <w:numId w:val="0"/>
        </w:numPr>
        <w:tabs>
          <w:tab w:val="num" w:pos="1276"/>
          <w:tab w:val="num" w:pos="1637"/>
        </w:tabs>
        <w:ind w:right="-1" w:firstLine="851"/>
        <w:jc w:val="both"/>
        <w:rPr>
          <w:color w:val="000000" w:themeColor="text1"/>
          <w:sz w:val="28"/>
        </w:rPr>
      </w:pPr>
      <w:r w:rsidRPr="000831C0">
        <w:rPr>
          <w:color w:val="000000" w:themeColor="text1"/>
          <w:sz w:val="28"/>
        </w:rPr>
        <w:t xml:space="preserve">Все </w:t>
      </w:r>
      <w:r w:rsidRPr="000831C0">
        <w:rPr>
          <w:i/>
          <w:color w:val="000000" w:themeColor="text1"/>
          <w:sz w:val="28"/>
        </w:rPr>
        <w:t xml:space="preserve">грузовое </w:t>
      </w:r>
      <w:r w:rsidRPr="000831C0">
        <w:rPr>
          <w:color w:val="000000" w:themeColor="text1"/>
          <w:sz w:val="28"/>
        </w:rPr>
        <w:t>движение можно разделить на три группы.</w:t>
      </w:r>
    </w:p>
    <w:p w:rsidR="00B438F8" w:rsidRPr="000831C0" w:rsidRDefault="00B438F8" w:rsidP="00DD158C">
      <w:pPr>
        <w:numPr>
          <w:ilvl w:val="12"/>
          <w:numId w:val="0"/>
        </w:numPr>
        <w:tabs>
          <w:tab w:val="num" w:pos="1276"/>
          <w:tab w:val="num" w:pos="1637"/>
        </w:tabs>
        <w:ind w:right="-1" w:firstLine="851"/>
        <w:jc w:val="both"/>
        <w:rPr>
          <w:i/>
          <w:color w:val="000000" w:themeColor="text1"/>
          <w:sz w:val="28"/>
        </w:rPr>
      </w:pPr>
      <w:r w:rsidRPr="000831C0">
        <w:rPr>
          <w:i/>
          <w:color w:val="000000" w:themeColor="text1"/>
          <w:sz w:val="28"/>
        </w:rPr>
        <w:t>Первая группа</w:t>
      </w:r>
      <w:r w:rsidRPr="000831C0">
        <w:rPr>
          <w:color w:val="000000" w:themeColor="text1"/>
          <w:sz w:val="28"/>
        </w:rPr>
        <w:t xml:space="preserve"> – коммунально-бытовое и торговое обслуживание городской территории. Грузовые автомобили при этом должны иметь доступ во все районы города.</w:t>
      </w:r>
    </w:p>
    <w:p w:rsidR="00B438F8" w:rsidRPr="000831C0" w:rsidRDefault="00B438F8" w:rsidP="00DD158C">
      <w:pPr>
        <w:numPr>
          <w:ilvl w:val="12"/>
          <w:numId w:val="0"/>
        </w:numPr>
        <w:tabs>
          <w:tab w:val="num" w:pos="1276"/>
          <w:tab w:val="num" w:pos="1637"/>
        </w:tabs>
        <w:ind w:right="-1" w:firstLine="851"/>
        <w:jc w:val="both"/>
        <w:rPr>
          <w:color w:val="000000" w:themeColor="text1"/>
          <w:sz w:val="28"/>
        </w:rPr>
      </w:pPr>
      <w:r w:rsidRPr="000831C0">
        <w:rPr>
          <w:i/>
          <w:color w:val="000000" w:themeColor="text1"/>
          <w:sz w:val="28"/>
        </w:rPr>
        <w:t>Группа вторая</w:t>
      </w:r>
      <w:r w:rsidRPr="000831C0">
        <w:rPr>
          <w:color w:val="000000" w:themeColor="text1"/>
          <w:sz w:val="28"/>
        </w:rPr>
        <w:t xml:space="preserve"> – перевозка промышленных и строительных грузов. Автомобили обеспечивают работу промышленных предприятий и строек города. Промышленные грузы более стабильны по объему и направлению, чем строительные, которые определяются местом строительства. Для этих перевозок используют большегрузные автомобили. </w:t>
      </w:r>
    </w:p>
    <w:p w:rsidR="00B438F8" w:rsidRPr="00B7766B" w:rsidRDefault="00B438F8" w:rsidP="00DD158C">
      <w:pPr>
        <w:numPr>
          <w:ilvl w:val="12"/>
          <w:numId w:val="0"/>
        </w:numPr>
        <w:tabs>
          <w:tab w:val="num" w:pos="1276"/>
          <w:tab w:val="num" w:pos="1637"/>
        </w:tabs>
        <w:ind w:right="-1" w:firstLine="851"/>
        <w:jc w:val="both"/>
        <w:rPr>
          <w:color w:val="000000" w:themeColor="text1"/>
          <w:sz w:val="28"/>
          <w:szCs w:val="28"/>
        </w:rPr>
      </w:pPr>
      <w:r w:rsidRPr="000831C0">
        <w:rPr>
          <w:i/>
          <w:color w:val="000000" w:themeColor="text1"/>
          <w:sz w:val="28"/>
        </w:rPr>
        <w:t xml:space="preserve">Группа  третья </w:t>
      </w:r>
      <w:r w:rsidRPr="000831C0">
        <w:rPr>
          <w:color w:val="000000" w:themeColor="text1"/>
          <w:sz w:val="28"/>
        </w:rPr>
        <w:t xml:space="preserve">– внешнее  транзитное  движение  через  город.  Транзитный транспорт осуществляет движение по автодороге </w:t>
      </w:r>
      <w:r w:rsidRPr="000831C0">
        <w:rPr>
          <w:color w:val="000000" w:themeColor="text1"/>
          <w:sz w:val="28"/>
          <w:szCs w:val="28"/>
        </w:rPr>
        <w:t xml:space="preserve">федерального значения </w:t>
      </w:r>
      <w:r w:rsidR="009B54C7">
        <w:rPr>
          <w:color w:val="000000" w:themeColor="text1"/>
          <w:sz w:val="28"/>
          <w:szCs w:val="28"/>
        </w:rPr>
        <w:t>Тюмень - Омск (федеральная нумерация Р402</w:t>
      </w:r>
      <w:r w:rsidRPr="000831C0">
        <w:rPr>
          <w:color w:val="000000" w:themeColor="text1"/>
          <w:sz w:val="28"/>
          <w:szCs w:val="28"/>
        </w:rPr>
        <w:t xml:space="preserve">). Сама федеральная трасса проходит севернее города </w:t>
      </w:r>
      <w:r w:rsidR="009B54C7">
        <w:rPr>
          <w:color w:val="000000" w:themeColor="text1"/>
          <w:sz w:val="28"/>
          <w:szCs w:val="28"/>
        </w:rPr>
        <w:t>Ишима</w:t>
      </w:r>
      <w:r w:rsidRPr="000831C0">
        <w:rPr>
          <w:color w:val="000000" w:themeColor="text1"/>
          <w:sz w:val="28"/>
          <w:szCs w:val="28"/>
        </w:rPr>
        <w:t xml:space="preserve">, минуя его селитебную часть, обеспечивая транзитное движение транспорта в обход города с севера. Связь с этой дорогой осуществляется через ул. </w:t>
      </w:r>
      <w:r w:rsidR="009B54C7">
        <w:rPr>
          <w:color w:val="000000" w:themeColor="text1"/>
          <w:sz w:val="28"/>
          <w:szCs w:val="28"/>
        </w:rPr>
        <w:t>Республику</w:t>
      </w:r>
      <w:r w:rsidR="00B7766B">
        <w:rPr>
          <w:color w:val="000000" w:themeColor="text1"/>
          <w:sz w:val="28"/>
          <w:szCs w:val="28"/>
        </w:rPr>
        <w:t xml:space="preserve"> </w:t>
      </w:r>
      <w:r w:rsidR="00B7766B" w:rsidRPr="00B7766B">
        <w:rPr>
          <w:color w:val="000000" w:themeColor="text1"/>
          <w:sz w:val="28"/>
          <w:szCs w:val="28"/>
        </w:rPr>
        <w:t>и</w:t>
      </w:r>
      <w:r w:rsidR="00B7766B" w:rsidRPr="00B7766B">
        <w:rPr>
          <w:color w:val="000000"/>
          <w:sz w:val="28"/>
          <w:szCs w:val="28"/>
        </w:rPr>
        <w:t xml:space="preserve"> по ул. Докучаева – восточнее д. Мезенка, с выездом на северную объездную дорогу</w:t>
      </w:r>
      <w:r w:rsidRPr="00B7766B">
        <w:rPr>
          <w:color w:val="000000" w:themeColor="text1"/>
          <w:sz w:val="28"/>
          <w:szCs w:val="28"/>
        </w:rPr>
        <w:t xml:space="preserve"> </w:t>
      </w:r>
    </w:p>
    <w:p w:rsidR="00446E03" w:rsidRDefault="00446E03" w:rsidP="00DD158C">
      <w:pPr>
        <w:numPr>
          <w:ilvl w:val="12"/>
          <w:numId w:val="0"/>
        </w:numPr>
        <w:tabs>
          <w:tab w:val="num" w:pos="1276"/>
          <w:tab w:val="num" w:pos="1637"/>
        </w:tabs>
        <w:ind w:right="-1" w:firstLine="851"/>
        <w:jc w:val="both"/>
        <w:rPr>
          <w:color w:val="000000" w:themeColor="text1"/>
          <w:sz w:val="28"/>
        </w:rPr>
      </w:pPr>
    </w:p>
    <w:p w:rsidR="00F37CF5" w:rsidRDefault="00F37CF5" w:rsidP="00DD158C">
      <w:pPr>
        <w:numPr>
          <w:ilvl w:val="12"/>
          <w:numId w:val="0"/>
        </w:numPr>
        <w:tabs>
          <w:tab w:val="num" w:pos="1276"/>
          <w:tab w:val="num" w:pos="1637"/>
        </w:tabs>
        <w:ind w:right="-1" w:firstLine="851"/>
        <w:jc w:val="both"/>
        <w:rPr>
          <w:color w:val="000000" w:themeColor="text1"/>
          <w:sz w:val="28"/>
        </w:rPr>
      </w:pPr>
    </w:p>
    <w:p w:rsidR="00F37CF5" w:rsidRDefault="00F37CF5" w:rsidP="00DD158C">
      <w:pPr>
        <w:numPr>
          <w:ilvl w:val="12"/>
          <w:numId w:val="0"/>
        </w:numPr>
        <w:tabs>
          <w:tab w:val="num" w:pos="1276"/>
          <w:tab w:val="num" w:pos="1637"/>
        </w:tabs>
        <w:ind w:right="-1" w:firstLine="851"/>
        <w:jc w:val="both"/>
        <w:rPr>
          <w:color w:val="000000" w:themeColor="text1"/>
          <w:sz w:val="28"/>
        </w:rPr>
      </w:pPr>
    </w:p>
    <w:p w:rsidR="00F37CF5" w:rsidRPr="000831C0" w:rsidRDefault="00F37CF5" w:rsidP="00DD158C">
      <w:pPr>
        <w:numPr>
          <w:ilvl w:val="12"/>
          <w:numId w:val="0"/>
        </w:numPr>
        <w:tabs>
          <w:tab w:val="num" w:pos="1276"/>
          <w:tab w:val="num" w:pos="1637"/>
        </w:tabs>
        <w:ind w:right="-1" w:firstLine="851"/>
        <w:jc w:val="both"/>
        <w:rPr>
          <w:color w:val="000000" w:themeColor="text1"/>
          <w:sz w:val="28"/>
        </w:rPr>
      </w:pPr>
    </w:p>
    <w:p w:rsidR="00446E03" w:rsidRPr="000831C0" w:rsidRDefault="00446E03" w:rsidP="00DD158C">
      <w:pPr>
        <w:numPr>
          <w:ilvl w:val="12"/>
          <w:numId w:val="0"/>
        </w:numPr>
        <w:tabs>
          <w:tab w:val="num" w:pos="1276"/>
          <w:tab w:val="num" w:pos="1637"/>
        </w:tabs>
        <w:ind w:right="-1" w:firstLine="851"/>
        <w:jc w:val="both"/>
        <w:rPr>
          <w:i/>
          <w:color w:val="000000" w:themeColor="text1"/>
          <w:sz w:val="28"/>
        </w:rPr>
      </w:pPr>
      <w:r w:rsidRPr="000831C0">
        <w:rPr>
          <w:i/>
          <w:color w:val="000000" w:themeColor="text1"/>
          <w:sz w:val="28"/>
        </w:rPr>
        <w:t>Коммунально-бытовое и торговое обслуживание</w:t>
      </w:r>
    </w:p>
    <w:p w:rsidR="00446E03" w:rsidRPr="000831C0" w:rsidRDefault="00446E03" w:rsidP="00DD158C">
      <w:pPr>
        <w:numPr>
          <w:ilvl w:val="12"/>
          <w:numId w:val="0"/>
        </w:numPr>
        <w:tabs>
          <w:tab w:val="num" w:pos="1276"/>
          <w:tab w:val="num" w:pos="1637"/>
        </w:tabs>
        <w:ind w:right="-1" w:firstLine="851"/>
        <w:jc w:val="both"/>
        <w:rPr>
          <w:i/>
          <w:color w:val="000000" w:themeColor="text1"/>
          <w:sz w:val="28"/>
        </w:rPr>
      </w:pPr>
    </w:p>
    <w:p w:rsidR="00FB5938" w:rsidRPr="000831C0" w:rsidRDefault="00446E03" w:rsidP="00FB5938">
      <w:pPr>
        <w:numPr>
          <w:ilvl w:val="12"/>
          <w:numId w:val="0"/>
        </w:numPr>
        <w:tabs>
          <w:tab w:val="num" w:pos="1276"/>
          <w:tab w:val="num" w:pos="1637"/>
        </w:tabs>
        <w:ind w:right="-1" w:firstLine="851"/>
        <w:jc w:val="both"/>
        <w:rPr>
          <w:color w:val="000000" w:themeColor="text1"/>
          <w:sz w:val="28"/>
        </w:rPr>
      </w:pPr>
      <w:r w:rsidRPr="000831C0">
        <w:rPr>
          <w:color w:val="000000" w:themeColor="text1"/>
          <w:sz w:val="28"/>
        </w:rPr>
        <w:t>Эта</w:t>
      </w:r>
      <w:r w:rsidR="00B438F8" w:rsidRPr="000831C0">
        <w:rPr>
          <w:color w:val="000000" w:themeColor="text1"/>
          <w:sz w:val="28"/>
        </w:rPr>
        <w:t xml:space="preserve"> групп</w:t>
      </w:r>
      <w:r w:rsidRPr="000831C0">
        <w:rPr>
          <w:color w:val="000000" w:themeColor="text1"/>
          <w:sz w:val="28"/>
        </w:rPr>
        <w:t>а</w:t>
      </w:r>
      <w:r w:rsidR="00B438F8" w:rsidRPr="000831C0">
        <w:rPr>
          <w:color w:val="000000" w:themeColor="text1"/>
          <w:sz w:val="28"/>
        </w:rPr>
        <w:t xml:space="preserve"> представляют городское грузовое движение, необходимое для нормального функционирования всех городских систем, строек города, различных областей деятельности общества. Движение грузового транспорта, обслуживающего предприятия социально-бытового обслуживания, осуществляется практически по всем улицам города</w:t>
      </w:r>
      <w:r w:rsidR="00FB5938" w:rsidRPr="000831C0">
        <w:rPr>
          <w:color w:val="000000" w:themeColor="text1"/>
          <w:sz w:val="28"/>
        </w:rPr>
        <w:t xml:space="preserve">. </w:t>
      </w:r>
    </w:p>
    <w:p w:rsidR="00FB5938" w:rsidRPr="000831C0" w:rsidRDefault="00FB5938" w:rsidP="00FB5938">
      <w:pPr>
        <w:numPr>
          <w:ilvl w:val="12"/>
          <w:numId w:val="0"/>
        </w:numPr>
        <w:tabs>
          <w:tab w:val="num" w:pos="1276"/>
          <w:tab w:val="num" w:pos="1637"/>
        </w:tabs>
        <w:ind w:right="-1" w:firstLine="851"/>
        <w:jc w:val="both"/>
        <w:rPr>
          <w:i/>
          <w:color w:val="000000" w:themeColor="text1"/>
          <w:sz w:val="28"/>
          <w:szCs w:val="28"/>
        </w:rPr>
      </w:pPr>
      <w:r w:rsidRPr="000831C0">
        <w:rPr>
          <w:color w:val="000000" w:themeColor="text1"/>
          <w:sz w:val="28"/>
        </w:rPr>
        <w:t>Хотя</w:t>
      </w:r>
      <w:r w:rsidR="00B438F8" w:rsidRPr="000831C0">
        <w:rPr>
          <w:color w:val="000000" w:themeColor="text1"/>
          <w:sz w:val="28"/>
        </w:rPr>
        <w:t xml:space="preserve"> доля </w:t>
      </w:r>
      <w:r w:rsidR="004A2FDD" w:rsidRPr="000831C0">
        <w:rPr>
          <w:color w:val="000000" w:themeColor="text1"/>
          <w:sz w:val="28"/>
        </w:rPr>
        <w:t xml:space="preserve">такого </w:t>
      </w:r>
      <w:r w:rsidR="00B438F8" w:rsidRPr="000831C0">
        <w:rPr>
          <w:color w:val="000000" w:themeColor="text1"/>
          <w:sz w:val="28"/>
        </w:rPr>
        <w:t>грузового транспорта в общем потоке составляет допустимо невысокий процент в часы «пик»</w:t>
      </w:r>
      <w:r w:rsidRPr="000831C0">
        <w:rPr>
          <w:color w:val="000000" w:themeColor="text1"/>
          <w:sz w:val="28"/>
        </w:rPr>
        <w:t>, с</w:t>
      </w:r>
      <w:r w:rsidRPr="000831C0">
        <w:rPr>
          <w:color w:val="000000" w:themeColor="text1"/>
          <w:sz w:val="28"/>
          <w:szCs w:val="28"/>
        </w:rPr>
        <w:t xml:space="preserve">вободный доступ </w:t>
      </w:r>
      <w:r w:rsidR="00446E03" w:rsidRPr="000831C0">
        <w:rPr>
          <w:color w:val="000000" w:themeColor="text1"/>
          <w:sz w:val="28"/>
          <w:szCs w:val="28"/>
        </w:rPr>
        <w:t xml:space="preserve">к торговым точкам </w:t>
      </w:r>
      <w:r w:rsidRPr="000831C0">
        <w:rPr>
          <w:color w:val="000000" w:themeColor="text1"/>
          <w:sz w:val="28"/>
          <w:szCs w:val="28"/>
        </w:rPr>
        <w:t xml:space="preserve">и стремление каждого отдельного перевозчика оптимизировать собственную логистику посредством снижения перепробега и/или сокращения времени доставки грузов привели к тому, что </w:t>
      </w:r>
      <w:r w:rsidRPr="000831C0">
        <w:rPr>
          <w:i/>
          <w:color w:val="000000" w:themeColor="text1"/>
          <w:sz w:val="28"/>
          <w:szCs w:val="28"/>
        </w:rPr>
        <w:t>система грузовых перевозок к торговым точкам в настоящее время негативно сказывается на качестве жизни горожан.</w:t>
      </w:r>
    </w:p>
    <w:p w:rsidR="00FB5938" w:rsidRPr="000831C0" w:rsidRDefault="00FB5938" w:rsidP="00FB5938">
      <w:pPr>
        <w:numPr>
          <w:ilvl w:val="12"/>
          <w:numId w:val="0"/>
        </w:numPr>
        <w:tabs>
          <w:tab w:val="num" w:pos="1276"/>
          <w:tab w:val="num" w:pos="1637"/>
        </w:tabs>
        <w:ind w:right="-1" w:firstLine="851"/>
        <w:jc w:val="both"/>
        <w:rPr>
          <w:color w:val="000000" w:themeColor="text1"/>
          <w:sz w:val="28"/>
          <w:szCs w:val="28"/>
        </w:rPr>
      </w:pPr>
      <w:r w:rsidRPr="000831C0">
        <w:rPr>
          <w:color w:val="000000" w:themeColor="text1"/>
          <w:sz w:val="28"/>
          <w:szCs w:val="28"/>
        </w:rPr>
        <w:t>В частности, последствиями сквозного (транзитного) движения грузовых автомобилей по  центральным и по небольшим улицам жилых районов, дворовым территориям и прочим объектам УДС города являются:</w:t>
      </w:r>
    </w:p>
    <w:p w:rsidR="0049272B" w:rsidRPr="000831C0" w:rsidRDefault="0049272B" w:rsidP="0049272B">
      <w:pPr>
        <w:numPr>
          <w:ilvl w:val="0"/>
          <w:numId w:val="5"/>
        </w:numPr>
        <w:tabs>
          <w:tab w:val="clear" w:pos="2138"/>
        </w:tabs>
        <w:spacing w:before="60"/>
        <w:ind w:left="0" w:right="-1" w:firstLine="1276"/>
        <w:jc w:val="both"/>
        <w:rPr>
          <w:color w:val="000000" w:themeColor="text1"/>
          <w:sz w:val="28"/>
          <w:szCs w:val="28"/>
        </w:rPr>
      </w:pPr>
      <w:r w:rsidRPr="000831C0">
        <w:rPr>
          <w:color w:val="000000" w:themeColor="text1"/>
          <w:sz w:val="28"/>
        </w:rPr>
        <w:t xml:space="preserve"> повышенный </w:t>
      </w:r>
      <w:r w:rsidRPr="000831C0">
        <w:rPr>
          <w:color w:val="000000" w:themeColor="text1"/>
          <w:sz w:val="28"/>
          <w:szCs w:val="28"/>
        </w:rPr>
        <w:t xml:space="preserve"> износ УДС, не предназначенной для интенсивного движения грузовых автомобилей с высокой осевой нагрузкой;</w:t>
      </w:r>
    </w:p>
    <w:p w:rsidR="0049272B" w:rsidRPr="000831C0" w:rsidRDefault="0049272B" w:rsidP="0049272B">
      <w:pPr>
        <w:numPr>
          <w:ilvl w:val="0"/>
          <w:numId w:val="5"/>
        </w:numPr>
        <w:tabs>
          <w:tab w:val="clear" w:pos="2138"/>
        </w:tabs>
        <w:spacing w:before="60"/>
        <w:ind w:left="0" w:right="-1" w:firstLine="1276"/>
        <w:jc w:val="both"/>
        <w:rPr>
          <w:color w:val="000000" w:themeColor="text1"/>
          <w:sz w:val="28"/>
          <w:szCs w:val="28"/>
        </w:rPr>
      </w:pPr>
      <w:r w:rsidRPr="000831C0">
        <w:rPr>
          <w:color w:val="000000" w:themeColor="text1"/>
          <w:sz w:val="28"/>
          <w:szCs w:val="28"/>
        </w:rPr>
        <w:t xml:space="preserve"> повышенный уровень шума и загрязнения атмосферного воздуха в жилых районах, а также вблизи социальных объектов (детские сады, школы, больницы, парки и т. д.);</w:t>
      </w:r>
    </w:p>
    <w:p w:rsidR="00FB5938" w:rsidRPr="000831C0" w:rsidRDefault="0049272B" w:rsidP="0049272B">
      <w:pPr>
        <w:numPr>
          <w:ilvl w:val="0"/>
          <w:numId w:val="5"/>
        </w:numPr>
        <w:tabs>
          <w:tab w:val="clear" w:pos="2138"/>
          <w:tab w:val="num" w:pos="1276"/>
        </w:tabs>
        <w:spacing w:before="60"/>
        <w:ind w:left="0" w:right="-1" w:firstLine="1276"/>
        <w:jc w:val="both"/>
        <w:rPr>
          <w:color w:val="000000" w:themeColor="text1"/>
          <w:sz w:val="28"/>
          <w:szCs w:val="28"/>
        </w:rPr>
      </w:pPr>
      <w:r w:rsidRPr="000831C0">
        <w:rPr>
          <w:color w:val="000000" w:themeColor="text1"/>
          <w:sz w:val="28"/>
          <w:szCs w:val="28"/>
        </w:rPr>
        <w:t xml:space="preserve"> затруднение движения и парковки автомобильного транспорта жителей на дворовых территориях и прилегающих к месту жительства улицах. </w:t>
      </w:r>
    </w:p>
    <w:p w:rsidR="0049272B" w:rsidRPr="000831C0" w:rsidRDefault="0049272B" w:rsidP="00084CCC">
      <w:pPr>
        <w:pStyle w:val="af"/>
        <w:ind w:left="0" w:firstLine="851"/>
        <w:rPr>
          <w:color w:val="000000" w:themeColor="text1"/>
        </w:rPr>
      </w:pPr>
      <w:r w:rsidRPr="000831C0">
        <w:rPr>
          <w:color w:val="000000" w:themeColor="text1"/>
        </w:rPr>
        <w:t>Кроме того, значительная доля обслуживающего торговые  точки (особенно крупные</w:t>
      </w:r>
      <w:r w:rsidR="00084CCC" w:rsidRPr="000831C0">
        <w:rPr>
          <w:color w:val="000000" w:themeColor="text1"/>
        </w:rPr>
        <w:t xml:space="preserve"> торговые центры</w:t>
      </w:r>
      <w:r w:rsidRPr="000831C0">
        <w:rPr>
          <w:color w:val="000000" w:themeColor="text1"/>
        </w:rPr>
        <w:t xml:space="preserve">) транспорта ведет к существенному снижению безопасности на дорогах и невысокому качеству логистических услуг. Многие крупные города мира уже прошли через описанные проблемы и пришли к пониманию того, что механизмы свободного рынка плохо применимы для транспортной системы мегаполисов. Если каждый участник движения оптимизирует собственную логистику и экономику, то складывается такая транспортная ситуация, которая неудобна всем. </w:t>
      </w:r>
    </w:p>
    <w:p w:rsidR="00F37CF5" w:rsidRDefault="00F37CF5" w:rsidP="00DD158C">
      <w:pPr>
        <w:numPr>
          <w:ilvl w:val="12"/>
          <w:numId w:val="0"/>
        </w:numPr>
        <w:tabs>
          <w:tab w:val="num" w:pos="1276"/>
          <w:tab w:val="num" w:pos="1637"/>
        </w:tabs>
        <w:ind w:right="-1" w:firstLine="851"/>
        <w:jc w:val="both"/>
        <w:rPr>
          <w:i/>
          <w:color w:val="000000" w:themeColor="text1"/>
          <w:sz w:val="28"/>
        </w:rPr>
      </w:pPr>
    </w:p>
    <w:p w:rsidR="005D6BF5" w:rsidRPr="000831C0" w:rsidRDefault="00446E03" w:rsidP="00DD158C">
      <w:pPr>
        <w:numPr>
          <w:ilvl w:val="12"/>
          <w:numId w:val="0"/>
        </w:numPr>
        <w:tabs>
          <w:tab w:val="num" w:pos="1276"/>
          <w:tab w:val="num" w:pos="1637"/>
        </w:tabs>
        <w:ind w:right="-1" w:firstLine="851"/>
        <w:jc w:val="both"/>
        <w:rPr>
          <w:i/>
          <w:color w:val="000000" w:themeColor="text1"/>
          <w:sz w:val="28"/>
        </w:rPr>
      </w:pPr>
      <w:r w:rsidRPr="000831C0">
        <w:rPr>
          <w:i/>
          <w:color w:val="000000" w:themeColor="text1"/>
          <w:sz w:val="28"/>
        </w:rPr>
        <w:t>Перевозка промышленных и строительных грузов</w:t>
      </w:r>
    </w:p>
    <w:p w:rsidR="00446E03" w:rsidRPr="000831C0" w:rsidRDefault="00446E03" w:rsidP="00DD158C">
      <w:pPr>
        <w:numPr>
          <w:ilvl w:val="12"/>
          <w:numId w:val="0"/>
        </w:numPr>
        <w:tabs>
          <w:tab w:val="num" w:pos="1276"/>
          <w:tab w:val="num" w:pos="1637"/>
        </w:tabs>
        <w:ind w:right="-1" w:firstLine="851"/>
        <w:jc w:val="both"/>
        <w:rPr>
          <w:i/>
          <w:color w:val="000000" w:themeColor="text1"/>
          <w:sz w:val="28"/>
        </w:rPr>
      </w:pPr>
    </w:p>
    <w:p w:rsidR="00B438F8" w:rsidRPr="000831C0" w:rsidRDefault="00B438F8" w:rsidP="00DD158C">
      <w:pPr>
        <w:numPr>
          <w:ilvl w:val="12"/>
          <w:numId w:val="0"/>
        </w:numPr>
        <w:tabs>
          <w:tab w:val="num" w:pos="1276"/>
          <w:tab w:val="num" w:pos="1637"/>
        </w:tabs>
        <w:ind w:right="-1" w:firstLine="851"/>
        <w:jc w:val="both"/>
        <w:rPr>
          <w:color w:val="000000" w:themeColor="text1"/>
          <w:sz w:val="28"/>
          <w:szCs w:val="28"/>
        </w:rPr>
      </w:pPr>
      <w:r w:rsidRPr="000831C0">
        <w:rPr>
          <w:color w:val="000000" w:themeColor="text1"/>
          <w:sz w:val="28"/>
          <w:szCs w:val="28"/>
        </w:rPr>
        <w:t xml:space="preserve">В </w:t>
      </w:r>
      <w:r w:rsidR="00B7766B">
        <w:rPr>
          <w:color w:val="000000" w:themeColor="text1"/>
          <w:sz w:val="28"/>
          <w:szCs w:val="28"/>
        </w:rPr>
        <w:t>Ишиме</w:t>
      </w:r>
      <w:r w:rsidRPr="000831C0">
        <w:rPr>
          <w:color w:val="000000" w:themeColor="text1"/>
          <w:sz w:val="28"/>
          <w:szCs w:val="28"/>
        </w:rPr>
        <w:t xml:space="preserve"> работают предприятия и организации, занимающиеся выпуском промышленной продукции, строительством, торговлей и общественным питанием. Наряду с крупными предприятиями в городе имеется развитая промышленная отрасль, а именно строительные организации, заводы по производству строительных материалов и сырья. </w:t>
      </w:r>
    </w:p>
    <w:p w:rsidR="00B438F8" w:rsidRPr="000831C0" w:rsidRDefault="00B438F8" w:rsidP="00DD158C">
      <w:pPr>
        <w:numPr>
          <w:ilvl w:val="12"/>
          <w:numId w:val="0"/>
        </w:numPr>
        <w:tabs>
          <w:tab w:val="num" w:pos="1276"/>
          <w:tab w:val="num" w:pos="1637"/>
        </w:tabs>
        <w:ind w:right="-1" w:firstLine="851"/>
        <w:jc w:val="both"/>
        <w:rPr>
          <w:color w:val="000000" w:themeColor="text1"/>
          <w:sz w:val="28"/>
        </w:rPr>
      </w:pPr>
      <w:r w:rsidRPr="000831C0">
        <w:rPr>
          <w:color w:val="000000" w:themeColor="text1"/>
          <w:sz w:val="28"/>
        </w:rPr>
        <w:t xml:space="preserve">Основные грузообразующие предприятия города  расположены, в основном, в промзонах. </w:t>
      </w:r>
    </w:p>
    <w:p w:rsidR="00B438F8" w:rsidRPr="000831C0" w:rsidRDefault="00DB467B" w:rsidP="00DD158C">
      <w:pPr>
        <w:numPr>
          <w:ilvl w:val="12"/>
          <w:numId w:val="0"/>
        </w:numPr>
        <w:tabs>
          <w:tab w:val="num" w:pos="1276"/>
          <w:tab w:val="num" w:pos="1637"/>
        </w:tabs>
        <w:ind w:right="-1" w:firstLine="851"/>
        <w:jc w:val="both"/>
        <w:rPr>
          <w:color w:val="000000" w:themeColor="text1"/>
          <w:sz w:val="28"/>
        </w:rPr>
      </w:pPr>
      <w:r w:rsidRPr="000831C0">
        <w:rPr>
          <w:color w:val="000000" w:themeColor="text1"/>
          <w:sz w:val="28"/>
        </w:rPr>
        <w:t xml:space="preserve">Движение грузового транспорта определено по улицам  </w:t>
      </w:r>
      <w:r w:rsidR="00B1230F">
        <w:rPr>
          <w:color w:val="000000" w:themeColor="text1"/>
          <w:sz w:val="28"/>
        </w:rPr>
        <w:t>Республики</w:t>
      </w:r>
      <w:r w:rsidRPr="000831C0">
        <w:rPr>
          <w:color w:val="000000" w:themeColor="text1"/>
          <w:sz w:val="28"/>
        </w:rPr>
        <w:t xml:space="preserve">, </w:t>
      </w:r>
      <w:r w:rsidR="00B1230F">
        <w:rPr>
          <w:color w:val="000000" w:themeColor="text1"/>
          <w:sz w:val="28"/>
        </w:rPr>
        <w:t>Интернациональная</w:t>
      </w:r>
      <w:r w:rsidRPr="000831C0">
        <w:rPr>
          <w:color w:val="000000" w:themeColor="text1"/>
          <w:sz w:val="28"/>
        </w:rPr>
        <w:t xml:space="preserve">, </w:t>
      </w:r>
      <w:r w:rsidR="00B1230F">
        <w:rPr>
          <w:color w:val="000000" w:themeColor="text1"/>
          <w:sz w:val="28"/>
        </w:rPr>
        <w:t>Большая Садовая</w:t>
      </w:r>
      <w:r w:rsidRPr="000831C0">
        <w:rPr>
          <w:color w:val="000000" w:themeColor="text1"/>
          <w:sz w:val="28"/>
        </w:rPr>
        <w:t xml:space="preserve">, </w:t>
      </w:r>
      <w:r w:rsidR="00B1230F">
        <w:rPr>
          <w:color w:val="000000" w:themeColor="text1"/>
          <w:sz w:val="28"/>
        </w:rPr>
        <w:t>Казанская</w:t>
      </w:r>
      <w:r w:rsidRPr="000831C0">
        <w:rPr>
          <w:color w:val="000000" w:themeColor="text1"/>
          <w:sz w:val="28"/>
        </w:rPr>
        <w:t xml:space="preserve">, частично по </w:t>
      </w:r>
      <w:r w:rsidR="00B1230F">
        <w:rPr>
          <w:color w:val="000000" w:themeColor="text1"/>
          <w:sz w:val="28"/>
        </w:rPr>
        <w:t>Артиллерийская</w:t>
      </w:r>
      <w:r w:rsidR="00D71830">
        <w:rPr>
          <w:color w:val="000000" w:themeColor="text1"/>
          <w:sz w:val="28"/>
        </w:rPr>
        <w:t xml:space="preserve"> и др</w:t>
      </w:r>
      <w:r w:rsidRPr="000831C0">
        <w:rPr>
          <w:color w:val="000000" w:themeColor="text1"/>
          <w:sz w:val="28"/>
        </w:rPr>
        <w:t>.</w:t>
      </w:r>
      <w:r w:rsidR="00AD261E" w:rsidRPr="000831C0">
        <w:rPr>
          <w:color w:val="000000" w:themeColor="text1"/>
          <w:sz w:val="28"/>
        </w:rPr>
        <w:t xml:space="preserve"> </w:t>
      </w:r>
      <w:r w:rsidR="00B438F8" w:rsidRPr="000831C0">
        <w:rPr>
          <w:color w:val="000000" w:themeColor="text1"/>
          <w:sz w:val="28"/>
        </w:rPr>
        <w:t xml:space="preserve">Доля грузового транспорта в центральной части города и в жилых микрорайонах невелика. </w:t>
      </w:r>
    </w:p>
    <w:p w:rsidR="00B438F8" w:rsidRPr="000831C0" w:rsidRDefault="00B438F8" w:rsidP="00DD158C">
      <w:pPr>
        <w:numPr>
          <w:ilvl w:val="12"/>
          <w:numId w:val="0"/>
        </w:numPr>
        <w:tabs>
          <w:tab w:val="num" w:pos="1276"/>
          <w:tab w:val="num" w:pos="1637"/>
        </w:tabs>
        <w:ind w:right="-1" w:firstLine="851"/>
        <w:jc w:val="both"/>
        <w:rPr>
          <w:color w:val="000000" w:themeColor="text1"/>
          <w:sz w:val="28"/>
        </w:rPr>
      </w:pPr>
      <w:r w:rsidRPr="000831C0">
        <w:rPr>
          <w:i/>
          <w:color w:val="000000" w:themeColor="text1"/>
          <w:sz w:val="28"/>
        </w:rPr>
        <w:t xml:space="preserve">При существующей ширине проезжих частей </w:t>
      </w:r>
      <w:r w:rsidR="00DD158C" w:rsidRPr="000831C0">
        <w:rPr>
          <w:i/>
          <w:color w:val="000000" w:themeColor="text1"/>
          <w:sz w:val="28"/>
        </w:rPr>
        <w:t xml:space="preserve">  и загруженности магистралей транспортными потоками крайне сложно</w:t>
      </w:r>
      <w:r w:rsidRPr="000831C0">
        <w:rPr>
          <w:i/>
          <w:color w:val="000000" w:themeColor="text1"/>
          <w:sz w:val="28"/>
        </w:rPr>
        <w:t xml:space="preserve"> выделить отдельные полосы движения для разделения транспортных потоков по составу,</w:t>
      </w:r>
      <w:r w:rsidRPr="000831C0">
        <w:rPr>
          <w:color w:val="000000" w:themeColor="text1"/>
          <w:sz w:val="28"/>
        </w:rPr>
        <w:t xml:space="preserve"> и движение на всем протяжении УДС организовано в смешанном потоке. </w:t>
      </w:r>
    </w:p>
    <w:p w:rsidR="00B438F8" w:rsidRPr="000831C0" w:rsidRDefault="00B438F8" w:rsidP="00DD158C">
      <w:pPr>
        <w:numPr>
          <w:ilvl w:val="12"/>
          <w:numId w:val="0"/>
        </w:numPr>
        <w:tabs>
          <w:tab w:val="num" w:pos="1276"/>
          <w:tab w:val="num" w:pos="1637"/>
        </w:tabs>
        <w:ind w:right="-1" w:firstLine="851"/>
        <w:jc w:val="both"/>
        <w:rPr>
          <w:color w:val="000000" w:themeColor="text1"/>
          <w:sz w:val="28"/>
        </w:rPr>
      </w:pPr>
      <w:r w:rsidRPr="000831C0">
        <w:rPr>
          <w:color w:val="000000" w:themeColor="text1"/>
          <w:sz w:val="28"/>
        </w:rPr>
        <w:t>В силу существу</w:t>
      </w:r>
      <w:r w:rsidR="00B1230F">
        <w:rPr>
          <w:color w:val="000000" w:themeColor="text1"/>
          <w:sz w:val="28"/>
        </w:rPr>
        <w:t>ющей транспортной планировки г. Ишима</w:t>
      </w:r>
      <w:r w:rsidRPr="000831C0">
        <w:rPr>
          <w:color w:val="000000" w:themeColor="text1"/>
          <w:sz w:val="28"/>
        </w:rPr>
        <w:t>, расположения промышленно-складской и жилых зон, движение транспортных потоков на ряде магистралей имеет ярко выраженную направленность в часы «пик». Наибольшие транспортные потоки отмечены в утреннее, дневное и вечернее время. Утренний час «пик» носит кратковременный характер. В выходные дни явных всплесков интенсивности транспорта не наблюдается, скопление транспорта наблюдается в районе торговых предприятий и центров.</w:t>
      </w:r>
    </w:p>
    <w:p w:rsidR="00B438F8" w:rsidRPr="000831C0" w:rsidRDefault="00B438F8" w:rsidP="00DD158C">
      <w:pPr>
        <w:numPr>
          <w:ilvl w:val="12"/>
          <w:numId w:val="0"/>
        </w:numPr>
        <w:tabs>
          <w:tab w:val="num" w:pos="1276"/>
          <w:tab w:val="num" w:pos="1637"/>
        </w:tabs>
        <w:ind w:right="-1" w:firstLine="851"/>
        <w:jc w:val="both"/>
        <w:rPr>
          <w:color w:val="000000" w:themeColor="text1"/>
          <w:sz w:val="28"/>
        </w:rPr>
      </w:pPr>
      <w:r w:rsidRPr="000831C0">
        <w:rPr>
          <w:color w:val="000000" w:themeColor="text1"/>
          <w:sz w:val="28"/>
        </w:rPr>
        <w:t xml:space="preserve">Анализ транспортных потоков показал, что количество магистралей общегородского и районного значения, связывающих промышленно-складские зоны с центром города, достаточно, но не на всех геометрические параметры соответствуют величине возросших транспортных потоков. Это привело к тому, что сегодня практически все основные магистрали  города и улицы, связывающие с микрорайонами, перегружены транспортными потоками в часы «пик». </w:t>
      </w:r>
      <w:r w:rsidR="00D05421" w:rsidRPr="00D05421">
        <w:rPr>
          <w:color w:val="000000"/>
          <w:sz w:val="28"/>
        </w:rPr>
        <w:t>Проектом генерального плана предусмотрены мероприятия по формированию зон транспортной инфраструктуры Ишимского городского округа, с целью повышения качества обслуживания транзитного транспорта и повышения уровня транспортной инфраструктуры города.</w:t>
      </w:r>
    </w:p>
    <w:p w:rsidR="004A21F2" w:rsidRPr="004A21F2" w:rsidRDefault="004A21F2" w:rsidP="004A21F2">
      <w:pPr>
        <w:ind w:right="-1" w:firstLine="851"/>
        <w:jc w:val="both"/>
        <w:rPr>
          <w:color w:val="000000" w:themeColor="text1"/>
          <w:sz w:val="28"/>
        </w:rPr>
      </w:pPr>
      <w:r w:rsidRPr="004A21F2">
        <w:rPr>
          <w:color w:val="000000" w:themeColor="text1"/>
          <w:sz w:val="28"/>
        </w:rPr>
        <w:t>Преобладающим является движение легкового автотранспорта, удельный вес которого составил 80 % в общем потоке движения.</w:t>
      </w:r>
    </w:p>
    <w:p w:rsidR="004A21F2" w:rsidRDefault="004A21F2" w:rsidP="004A21F2">
      <w:pPr>
        <w:ind w:right="-1" w:firstLine="851"/>
        <w:jc w:val="both"/>
        <w:rPr>
          <w:color w:val="000000" w:themeColor="text1"/>
          <w:sz w:val="28"/>
        </w:rPr>
      </w:pPr>
      <w:r w:rsidRPr="004A21F2">
        <w:rPr>
          <w:color w:val="000000" w:themeColor="text1"/>
          <w:sz w:val="28"/>
        </w:rPr>
        <w:t xml:space="preserve">Приведение потока ТС к потоку, состоящему только из легковых автомобилей, осуществляют   с   помощью   специальных   коэффициентов   из   таблицы   </w:t>
      </w:r>
      <w:r>
        <w:rPr>
          <w:color w:val="000000" w:themeColor="text1"/>
          <w:sz w:val="28"/>
        </w:rPr>
        <w:t>6</w:t>
      </w:r>
      <w:r w:rsidRPr="004A21F2">
        <w:rPr>
          <w:color w:val="000000" w:themeColor="text1"/>
          <w:sz w:val="28"/>
        </w:rPr>
        <w:t>.</w:t>
      </w:r>
    </w:p>
    <w:p w:rsidR="004A21F2" w:rsidRPr="004A21F2" w:rsidRDefault="004A21F2" w:rsidP="004A21F2">
      <w:pPr>
        <w:ind w:right="-1" w:firstLine="851"/>
        <w:jc w:val="both"/>
        <w:rPr>
          <w:color w:val="000000" w:themeColor="text1"/>
          <w:sz w:val="28"/>
        </w:rPr>
      </w:pPr>
      <w:r w:rsidRPr="004A21F2">
        <w:rPr>
          <w:color w:val="000000" w:themeColor="text1"/>
          <w:sz w:val="28"/>
        </w:rPr>
        <w:t xml:space="preserve"> Отмечено, что темп обеспечения населения частным автотранспортом обычно превышает темп экономического роста. В последнее время отмечается увеличение парка подвижного состава практически по всем типам автомобилей, находящимся в личной собственности граждан. Следует ожидать, что по мере экономического роста будет происходить расширение владения частным транспортом.</w:t>
      </w:r>
    </w:p>
    <w:p w:rsidR="00063D4D" w:rsidRPr="000831C0" w:rsidRDefault="00063D4D" w:rsidP="00DD158C">
      <w:pPr>
        <w:numPr>
          <w:ilvl w:val="12"/>
          <w:numId w:val="0"/>
        </w:numPr>
        <w:tabs>
          <w:tab w:val="num" w:pos="1276"/>
          <w:tab w:val="num" w:pos="1637"/>
        </w:tabs>
        <w:ind w:right="-1" w:firstLine="851"/>
        <w:jc w:val="both"/>
        <w:rPr>
          <w:color w:val="000000" w:themeColor="text1"/>
          <w:sz w:val="28"/>
        </w:rPr>
      </w:pPr>
    </w:p>
    <w:p w:rsidR="00DD158C" w:rsidRPr="000831C0" w:rsidRDefault="00450D59" w:rsidP="00DD158C">
      <w:pPr>
        <w:ind w:left="851" w:right="255"/>
        <w:rPr>
          <w:i/>
          <w:iCs/>
          <w:color w:val="000000" w:themeColor="text1"/>
          <w:sz w:val="28"/>
        </w:rPr>
      </w:pPr>
      <w:r w:rsidRPr="000831C0">
        <w:rPr>
          <w:i/>
          <w:iCs/>
          <w:color w:val="000000" w:themeColor="text1"/>
          <w:sz w:val="28"/>
        </w:rPr>
        <w:t>6</w:t>
      </w:r>
      <w:r w:rsidR="00381D2C" w:rsidRPr="000831C0">
        <w:rPr>
          <w:i/>
          <w:iCs/>
          <w:color w:val="000000" w:themeColor="text1"/>
          <w:sz w:val="28"/>
        </w:rPr>
        <w:t>.1</w:t>
      </w:r>
      <w:r w:rsidR="00DD158C" w:rsidRPr="000831C0">
        <w:rPr>
          <w:i/>
          <w:iCs/>
          <w:color w:val="000000" w:themeColor="text1"/>
          <w:sz w:val="28"/>
        </w:rPr>
        <w:t>.2 Анализ загрузки транспортных узлов и связей</w:t>
      </w:r>
    </w:p>
    <w:p w:rsidR="00DD158C" w:rsidRPr="000831C0" w:rsidRDefault="00DD158C" w:rsidP="00DD158C">
      <w:pPr>
        <w:ind w:left="851" w:right="255"/>
        <w:rPr>
          <w:i/>
          <w:iCs/>
          <w:color w:val="000000" w:themeColor="text1"/>
          <w:sz w:val="28"/>
        </w:rPr>
      </w:pPr>
    </w:p>
    <w:p w:rsidR="00DD158C" w:rsidRPr="000831C0" w:rsidRDefault="00450D59" w:rsidP="006D45B0">
      <w:pPr>
        <w:numPr>
          <w:ilvl w:val="12"/>
          <w:numId w:val="0"/>
        </w:numPr>
        <w:tabs>
          <w:tab w:val="num" w:pos="1276"/>
          <w:tab w:val="num" w:pos="1637"/>
        </w:tabs>
        <w:ind w:right="-1" w:firstLine="851"/>
        <w:jc w:val="both"/>
        <w:rPr>
          <w:bCs/>
          <w:i/>
          <w:iCs/>
          <w:color w:val="000000" w:themeColor="text1"/>
          <w:sz w:val="28"/>
        </w:rPr>
      </w:pPr>
      <w:r w:rsidRPr="000831C0">
        <w:rPr>
          <w:bCs/>
          <w:i/>
          <w:iCs/>
          <w:color w:val="000000" w:themeColor="text1"/>
          <w:sz w:val="28"/>
        </w:rPr>
        <w:t>6</w:t>
      </w:r>
      <w:r w:rsidR="00381D2C" w:rsidRPr="000831C0">
        <w:rPr>
          <w:bCs/>
          <w:i/>
          <w:iCs/>
          <w:color w:val="000000" w:themeColor="text1"/>
          <w:sz w:val="28"/>
        </w:rPr>
        <w:t>.1</w:t>
      </w:r>
      <w:r w:rsidRPr="000831C0">
        <w:rPr>
          <w:bCs/>
          <w:i/>
          <w:iCs/>
          <w:color w:val="000000" w:themeColor="text1"/>
          <w:sz w:val="28"/>
        </w:rPr>
        <w:t xml:space="preserve">.2.1. </w:t>
      </w:r>
      <w:r w:rsidR="00DD158C" w:rsidRPr="000831C0">
        <w:rPr>
          <w:bCs/>
          <w:i/>
          <w:iCs/>
          <w:color w:val="000000" w:themeColor="text1"/>
          <w:sz w:val="28"/>
        </w:rPr>
        <w:t>Анализ загрузки магистралей</w:t>
      </w:r>
    </w:p>
    <w:p w:rsidR="00450D59" w:rsidRPr="000831C0" w:rsidRDefault="00450D59" w:rsidP="006D45B0">
      <w:pPr>
        <w:numPr>
          <w:ilvl w:val="12"/>
          <w:numId w:val="0"/>
        </w:numPr>
        <w:tabs>
          <w:tab w:val="num" w:pos="1276"/>
          <w:tab w:val="num" w:pos="1637"/>
        </w:tabs>
        <w:ind w:right="-1" w:firstLine="851"/>
        <w:jc w:val="both"/>
        <w:rPr>
          <w:bCs/>
          <w:i/>
          <w:iCs/>
          <w:color w:val="000000" w:themeColor="text1"/>
          <w:sz w:val="28"/>
        </w:rPr>
      </w:pPr>
    </w:p>
    <w:p w:rsidR="00DD158C" w:rsidRPr="000831C0" w:rsidRDefault="00DD158C" w:rsidP="006D45B0">
      <w:pPr>
        <w:numPr>
          <w:ilvl w:val="12"/>
          <w:numId w:val="0"/>
        </w:numPr>
        <w:tabs>
          <w:tab w:val="num" w:pos="1276"/>
          <w:tab w:val="num" w:pos="1637"/>
        </w:tabs>
        <w:ind w:right="-1" w:firstLine="851"/>
        <w:jc w:val="both"/>
        <w:rPr>
          <w:color w:val="000000" w:themeColor="text1"/>
          <w:sz w:val="28"/>
        </w:rPr>
      </w:pPr>
      <w:r w:rsidRPr="000831C0">
        <w:rPr>
          <w:color w:val="000000" w:themeColor="text1"/>
          <w:sz w:val="28"/>
        </w:rPr>
        <w:t xml:space="preserve">Важнейшим критерием, характеризующим функционирование улично-дорожной сети, является ее </w:t>
      </w:r>
      <w:r w:rsidRPr="000831C0">
        <w:rPr>
          <w:i/>
          <w:iCs/>
          <w:color w:val="000000" w:themeColor="text1"/>
          <w:sz w:val="28"/>
        </w:rPr>
        <w:t>пропускная способность</w:t>
      </w:r>
      <w:r w:rsidR="005E23CC">
        <w:rPr>
          <w:i/>
          <w:iCs/>
          <w:color w:val="000000" w:themeColor="text1"/>
          <w:sz w:val="28"/>
        </w:rPr>
        <w:t xml:space="preserve"> </w:t>
      </w:r>
      <w:r w:rsidR="007B2935" w:rsidRPr="000831C0">
        <w:rPr>
          <w:color w:val="000000" w:themeColor="text1"/>
          <w:sz w:val="28"/>
        </w:rPr>
        <w:t xml:space="preserve">перегонов </w:t>
      </w:r>
      <w:r w:rsidRPr="000831C0">
        <w:rPr>
          <w:i/>
          <w:iCs/>
          <w:color w:val="000000" w:themeColor="text1"/>
          <w:sz w:val="28"/>
        </w:rPr>
        <w:t>и коэффициент загрузки</w:t>
      </w:r>
      <w:r w:rsidR="00D05421">
        <w:rPr>
          <w:i/>
          <w:iCs/>
          <w:color w:val="000000" w:themeColor="text1"/>
          <w:sz w:val="28"/>
        </w:rPr>
        <w:t xml:space="preserve"> </w:t>
      </w:r>
      <w:r w:rsidR="007B2935" w:rsidRPr="000831C0">
        <w:rPr>
          <w:iCs/>
          <w:color w:val="000000" w:themeColor="text1"/>
          <w:sz w:val="28"/>
        </w:rPr>
        <w:t>на подходах к пересечениям</w:t>
      </w:r>
      <w:r w:rsidRPr="000831C0">
        <w:rPr>
          <w:color w:val="000000" w:themeColor="text1"/>
          <w:sz w:val="28"/>
        </w:rPr>
        <w:t>.</w:t>
      </w:r>
    </w:p>
    <w:p w:rsidR="00DD158C" w:rsidRPr="000831C0" w:rsidRDefault="00DD158C" w:rsidP="006D45B0">
      <w:pPr>
        <w:numPr>
          <w:ilvl w:val="12"/>
          <w:numId w:val="0"/>
        </w:numPr>
        <w:tabs>
          <w:tab w:val="num" w:pos="1276"/>
          <w:tab w:val="num" w:pos="1637"/>
        </w:tabs>
        <w:ind w:right="-1" w:firstLine="851"/>
        <w:jc w:val="both"/>
        <w:rPr>
          <w:color w:val="000000" w:themeColor="text1"/>
          <w:sz w:val="28"/>
        </w:rPr>
      </w:pPr>
      <w:r w:rsidRPr="000831C0">
        <w:rPr>
          <w:color w:val="000000" w:themeColor="text1"/>
          <w:sz w:val="28"/>
        </w:rPr>
        <w:t xml:space="preserve">Для расчета </w:t>
      </w:r>
      <w:r w:rsidR="00633367" w:rsidRPr="000831C0">
        <w:rPr>
          <w:i/>
          <w:iCs/>
          <w:color w:val="000000" w:themeColor="text1"/>
          <w:sz w:val="28"/>
        </w:rPr>
        <w:t xml:space="preserve">пропускной способности улиц  и </w:t>
      </w:r>
      <w:r w:rsidRPr="000831C0">
        <w:rPr>
          <w:i/>
          <w:color w:val="000000" w:themeColor="text1"/>
          <w:sz w:val="28"/>
        </w:rPr>
        <w:t>загрузки узлов</w:t>
      </w:r>
      <w:r w:rsidRPr="000831C0">
        <w:rPr>
          <w:color w:val="000000" w:themeColor="text1"/>
          <w:sz w:val="28"/>
        </w:rPr>
        <w:t xml:space="preserve"> использованы данные комплексного  обследования интенсивности  транспортных  потоков в г. </w:t>
      </w:r>
      <w:r w:rsidR="00D05421">
        <w:rPr>
          <w:color w:val="000000" w:themeColor="text1"/>
          <w:sz w:val="28"/>
        </w:rPr>
        <w:t>Ишиме</w:t>
      </w:r>
      <w:r w:rsidRPr="000831C0">
        <w:rPr>
          <w:color w:val="000000" w:themeColor="text1"/>
          <w:sz w:val="28"/>
        </w:rPr>
        <w:t xml:space="preserve">, проведенного </w:t>
      </w:r>
      <w:r w:rsidR="00D05421">
        <w:rPr>
          <w:color w:val="000000" w:themeColor="text1"/>
          <w:sz w:val="28"/>
        </w:rPr>
        <w:t>апреле</w:t>
      </w:r>
      <w:r w:rsidRPr="000831C0">
        <w:rPr>
          <w:color w:val="000000" w:themeColor="text1"/>
          <w:sz w:val="28"/>
        </w:rPr>
        <w:t xml:space="preserve"> 201</w:t>
      </w:r>
      <w:r w:rsidR="00D05421">
        <w:rPr>
          <w:color w:val="000000" w:themeColor="text1"/>
          <w:sz w:val="28"/>
        </w:rPr>
        <w:t>8</w:t>
      </w:r>
      <w:r w:rsidRPr="000831C0">
        <w:rPr>
          <w:color w:val="000000" w:themeColor="text1"/>
          <w:sz w:val="28"/>
        </w:rPr>
        <w:t>г.</w:t>
      </w:r>
    </w:p>
    <w:p w:rsidR="00DD158C" w:rsidRPr="000831C0" w:rsidRDefault="00633367" w:rsidP="00633367">
      <w:pPr>
        <w:numPr>
          <w:ilvl w:val="12"/>
          <w:numId w:val="0"/>
        </w:numPr>
        <w:tabs>
          <w:tab w:val="num" w:pos="1276"/>
          <w:tab w:val="num" w:pos="1637"/>
        </w:tabs>
        <w:ind w:right="-1" w:firstLine="851"/>
        <w:jc w:val="both"/>
        <w:rPr>
          <w:color w:val="000000" w:themeColor="text1"/>
          <w:sz w:val="28"/>
        </w:rPr>
      </w:pPr>
      <w:r w:rsidRPr="000831C0">
        <w:rPr>
          <w:bCs/>
          <w:i/>
          <w:color w:val="000000" w:themeColor="text1"/>
          <w:sz w:val="28"/>
          <w:szCs w:val="28"/>
        </w:rPr>
        <w:t>Пропускной способностью</w:t>
      </w:r>
      <w:r w:rsidRPr="000831C0">
        <w:rPr>
          <w:bCs/>
          <w:color w:val="000000" w:themeColor="text1"/>
          <w:sz w:val="28"/>
          <w:szCs w:val="28"/>
        </w:rPr>
        <w:t xml:space="preserve"> называется максимальное количество автомобилей, которое может быть пропущено через поперечное сечение улицы или дороги в </w:t>
      </w:r>
      <w:r w:rsidRPr="000831C0">
        <w:rPr>
          <w:rFonts w:eastAsia="TimesNewRomanPSMT"/>
          <w:color w:val="000000" w:themeColor="text1"/>
          <w:sz w:val="28"/>
          <w:szCs w:val="28"/>
        </w:rPr>
        <w:t>течение одного часа в одном направлении при соблюдении условий безопасности</w:t>
      </w:r>
      <w:r w:rsidR="005E23CC">
        <w:rPr>
          <w:rFonts w:eastAsia="TimesNewRomanPSMT"/>
          <w:color w:val="000000" w:themeColor="text1"/>
          <w:sz w:val="28"/>
          <w:szCs w:val="28"/>
        </w:rPr>
        <w:t xml:space="preserve"> </w:t>
      </w:r>
      <w:r w:rsidRPr="000831C0">
        <w:rPr>
          <w:rFonts w:eastAsia="TimesNewRomanPSMT"/>
          <w:color w:val="000000" w:themeColor="text1"/>
          <w:sz w:val="28"/>
          <w:szCs w:val="28"/>
        </w:rPr>
        <w:t xml:space="preserve">движения. </w:t>
      </w:r>
    </w:p>
    <w:p w:rsidR="00DD158C" w:rsidRPr="000831C0" w:rsidRDefault="00DD158C" w:rsidP="006D45B0">
      <w:pPr>
        <w:numPr>
          <w:ilvl w:val="12"/>
          <w:numId w:val="0"/>
        </w:numPr>
        <w:tabs>
          <w:tab w:val="num" w:pos="1276"/>
          <w:tab w:val="num" w:pos="1637"/>
        </w:tabs>
        <w:ind w:right="-1" w:firstLine="851"/>
        <w:jc w:val="both"/>
        <w:rPr>
          <w:color w:val="000000" w:themeColor="text1"/>
          <w:sz w:val="28"/>
        </w:rPr>
      </w:pPr>
      <w:r w:rsidRPr="000831C0">
        <w:rPr>
          <w:color w:val="000000" w:themeColor="text1"/>
          <w:sz w:val="28"/>
        </w:rPr>
        <w:t>Пропускная способность исследуемого сечения проезжей части, прежде всего, зависит от ширины проезжей части, длительности периода фактического пропуска машин в течение часа через данное сечение, скорости движения транспорта, состава транспортного потока, разделения транспортных потоков по направлениям движения на перекрестке.</w:t>
      </w:r>
    </w:p>
    <w:p w:rsidR="004634B8" w:rsidRPr="000831C0" w:rsidRDefault="00DD158C" w:rsidP="004634B8">
      <w:pPr>
        <w:numPr>
          <w:ilvl w:val="12"/>
          <w:numId w:val="0"/>
        </w:numPr>
        <w:tabs>
          <w:tab w:val="num" w:pos="1276"/>
          <w:tab w:val="num" w:pos="1637"/>
        </w:tabs>
        <w:ind w:right="-1" w:firstLine="851"/>
        <w:jc w:val="both"/>
        <w:rPr>
          <w:color w:val="000000" w:themeColor="text1"/>
          <w:sz w:val="28"/>
        </w:rPr>
      </w:pPr>
      <w:r w:rsidRPr="000831C0">
        <w:rPr>
          <w:color w:val="000000" w:themeColor="text1"/>
          <w:sz w:val="28"/>
        </w:rPr>
        <w:t>По методике, предложенной Ю.А.Кременец, М.П.Печерский, М.Б.Афанасьев в книге “Технические средства регулирования дорожного движения” ИКЦ «Академкнига», 2005г. была определена пропускная способность улиц. При этом учитывались такие факторы, которые способствуют снижению пропускной способности, -  стихийные парковки вдоль проезжей части на длительное время в местах, не оборудованных заездными карманами, насыщенность участка УДС светофорными объектами и их близость друг относительно друга.</w:t>
      </w:r>
    </w:p>
    <w:p w:rsidR="00DD158C" w:rsidRPr="000831C0" w:rsidRDefault="00DD158C" w:rsidP="006D45B0">
      <w:pPr>
        <w:numPr>
          <w:ilvl w:val="12"/>
          <w:numId w:val="0"/>
        </w:numPr>
        <w:tabs>
          <w:tab w:val="num" w:pos="1276"/>
          <w:tab w:val="num" w:pos="1637"/>
        </w:tabs>
        <w:ind w:right="-1" w:firstLine="851"/>
        <w:jc w:val="both"/>
        <w:rPr>
          <w:rFonts w:eastAsia="TimesNewRomanPSMT"/>
          <w:color w:val="000000" w:themeColor="text1"/>
          <w:sz w:val="28"/>
          <w:szCs w:val="28"/>
        </w:rPr>
      </w:pPr>
      <w:r w:rsidRPr="000831C0">
        <w:rPr>
          <w:rFonts w:eastAsia="TimesNewRomanPS-ItalicMT"/>
          <w:i/>
          <w:iCs/>
          <w:color w:val="000000" w:themeColor="text1"/>
          <w:sz w:val="28"/>
          <w:szCs w:val="28"/>
        </w:rPr>
        <w:t xml:space="preserve">Пропускная способность </w:t>
      </w:r>
      <w:r w:rsidRPr="000831C0">
        <w:rPr>
          <w:rFonts w:eastAsia="TimesNewRomanPSMT"/>
          <w:color w:val="000000" w:themeColor="text1"/>
          <w:sz w:val="28"/>
          <w:szCs w:val="28"/>
        </w:rPr>
        <w:t>проезжей части определяется числом полос</w:t>
      </w:r>
    </w:p>
    <w:p w:rsidR="00DD158C" w:rsidRPr="000831C0" w:rsidRDefault="00DD158C" w:rsidP="004634B8">
      <w:pPr>
        <w:ind w:right="255"/>
        <w:rPr>
          <w:rFonts w:eastAsia="TimesNewRomanPSMT"/>
          <w:color w:val="000000" w:themeColor="text1"/>
          <w:sz w:val="28"/>
          <w:szCs w:val="28"/>
        </w:rPr>
      </w:pPr>
      <w:r w:rsidRPr="000831C0">
        <w:rPr>
          <w:rFonts w:eastAsia="TimesNewRomanPSMT"/>
          <w:color w:val="000000" w:themeColor="text1"/>
          <w:sz w:val="28"/>
          <w:szCs w:val="28"/>
        </w:rPr>
        <w:t xml:space="preserve">движения и пропускной способностью каждой из них, характером движения на магистрали (непрерывное или регулируемое). </w:t>
      </w:r>
    </w:p>
    <w:p w:rsidR="00DD158C" w:rsidRPr="000831C0" w:rsidRDefault="00DD158C" w:rsidP="00633367">
      <w:pPr>
        <w:numPr>
          <w:ilvl w:val="12"/>
          <w:numId w:val="0"/>
        </w:numPr>
        <w:tabs>
          <w:tab w:val="num" w:pos="1276"/>
          <w:tab w:val="num" w:pos="1637"/>
        </w:tabs>
        <w:ind w:right="-1" w:firstLine="851"/>
        <w:jc w:val="both"/>
        <w:rPr>
          <w:rFonts w:eastAsia="TimesNewRomanPSMT"/>
          <w:color w:val="000000" w:themeColor="text1"/>
          <w:sz w:val="28"/>
          <w:szCs w:val="28"/>
        </w:rPr>
      </w:pPr>
      <w:r w:rsidRPr="000831C0">
        <w:rPr>
          <w:rFonts w:eastAsia="TimesNewRomanPSMT"/>
          <w:color w:val="000000" w:themeColor="text1"/>
          <w:sz w:val="28"/>
          <w:szCs w:val="28"/>
        </w:rPr>
        <w:t>Расчет пропускной способности при смешанном по структуре потокеп</w:t>
      </w:r>
      <w:r w:rsidR="005E23CC">
        <w:rPr>
          <w:rFonts w:eastAsia="TimesNewRomanPSMT"/>
          <w:color w:val="000000" w:themeColor="text1"/>
          <w:sz w:val="28"/>
          <w:szCs w:val="28"/>
        </w:rPr>
        <w:t xml:space="preserve"> </w:t>
      </w:r>
      <w:r w:rsidRPr="000831C0">
        <w:rPr>
          <w:rFonts w:eastAsia="TimesNewRomanPSMT"/>
          <w:color w:val="000000" w:themeColor="text1"/>
          <w:sz w:val="28"/>
          <w:szCs w:val="28"/>
        </w:rPr>
        <w:t>роизводится в приведенных единицах.</w:t>
      </w:r>
    </w:p>
    <w:p w:rsidR="00DD158C" w:rsidRPr="000831C0" w:rsidRDefault="00DD158C" w:rsidP="004634B8">
      <w:pPr>
        <w:autoSpaceDE w:val="0"/>
        <w:autoSpaceDN w:val="0"/>
        <w:adjustRightInd w:val="0"/>
        <w:ind w:firstLine="993"/>
        <w:rPr>
          <w:rFonts w:eastAsia="TimesNewRomanPSMT"/>
          <w:color w:val="000000" w:themeColor="text1"/>
          <w:sz w:val="28"/>
          <w:szCs w:val="28"/>
        </w:rPr>
      </w:pPr>
      <w:r w:rsidRPr="000831C0">
        <w:rPr>
          <w:rFonts w:eastAsia="TimesNewRomanPSMT"/>
          <w:color w:val="000000" w:themeColor="text1"/>
          <w:sz w:val="28"/>
          <w:szCs w:val="28"/>
        </w:rPr>
        <w:t>Теоретическая пропускная способность одной полосы движения (</w:t>
      </w:r>
      <w:r w:rsidRPr="000831C0">
        <w:rPr>
          <w:rFonts w:eastAsia="TimesNewRomanPS-ItalicMT"/>
          <w:i/>
          <w:iCs/>
          <w:color w:val="000000" w:themeColor="text1"/>
          <w:sz w:val="28"/>
          <w:szCs w:val="28"/>
        </w:rPr>
        <w:t>N</w:t>
      </w:r>
      <w:r w:rsidRPr="000831C0">
        <w:rPr>
          <w:rFonts w:eastAsia="TimesNewRomanPSMT"/>
          <w:color w:val="000000" w:themeColor="text1"/>
          <w:sz w:val="18"/>
          <w:szCs w:val="18"/>
        </w:rPr>
        <w:t>т</w:t>
      </w:r>
      <w:r w:rsidRPr="000831C0">
        <w:rPr>
          <w:rFonts w:eastAsia="TimesNewRomanPSMT"/>
          <w:color w:val="000000" w:themeColor="text1"/>
          <w:sz w:val="28"/>
          <w:szCs w:val="28"/>
        </w:rPr>
        <w:t>) определяется по формуле</w:t>
      </w:r>
    </w:p>
    <w:p w:rsidR="002521A6" w:rsidRPr="000831C0" w:rsidRDefault="002521A6" w:rsidP="002521A6">
      <w:pPr>
        <w:autoSpaceDE w:val="0"/>
        <w:autoSpaceDN w:val="0"/>
        <w:adjustRightInd w:val="0"/>
        <w:rPr>
          <w:rFonts w:eastAsia="TimesNewRomanPS-ItalicMT"/>
          <w:i/>
          <w:iCs/>
          <w:color w:val="000000" w:themeColor="text1"/>
          <w:sz w:val="28"/>
          <w:szCs w:val="28"/>
          <w:u w:val="single"/>
        </w:rPr>
      </w:pPr>
      <w:r>
        <w:rPr>
          <w:rFonts w:eastAsia="TimesNewRomanPS-ItalicMT"/>
          <w:i/>
          <w:iCs/>
          <w:color w:val="000000" w:themeColor="text1"/>
          <w:sz w:val="28"/>
          <w:szCs w:val="28"/>
        </w:rPr>
        <w:t xml:space="preserve">  </w:t>
      </w:r>
      <w:r w:rsidR="00DD158C" w:rsidRPr="000831C0">
        <w:rPr>
          <w:rFonts w:eastAsia="TimesNewRomanPS-ItalicMT"/>
          <w:i/>
          <w:iCs/>
          <w:color w:val="000000" w:themeColor="text1"/>
          <w:sz w:val="28"/>
          <w:szCs w:val="28"/>
        </w:rPr>
        <w:t xml:space="preserve">N </w:t>
      </w:r>
      <w:r w:rsidR="00DD158C" w:rsidRPr="000831C0">
        <w:rPr>
          <w:rFonts w:eastAsia="TimesNewRomanPSMT"/>
          <w:color w:val="000000" w:themeColor="text1"/>
          <w:sz w:val="28"/>
          <w:szCs w:val="28"/>
        </w:rPr>
        <w:t xml:space="preserve">=        </w:t>
      </w:r>
      <w:r w:rsidRPr="000831C0">
        <w:rPr>
          <w:rFonts w:eastAsia="TimesNewRomanPSMT"/>
          <w:color w:val="000000" w:themeColor="text1"/>
          <w:u w:val="single"/>
        </w:rPr>
        <w:t>3600</w:t>
      </w:r>
      <w:r w:rsidRPr="000831C0">
        <w:rPr>
          <w:rFonts w:eastAsia="TimesNewRomanPS-ItalicMT"/>
          <w:i/>
          <w:iCs/>
          <w:color w:val="000000" w:themeColor="text1"/>
          <w:u w:val="single"/>
        </w:rPr>
        <w:t>V</w:t>
      </w:r>
    </w:p>
    <w:p w:rsidR="00DD158C" w:rsidRPr="000831C0" w:rsidRDefault="002521A6" w:rsidP="004634B8">
      <w:pPr>
        <w:autoSpaceDE w:val="0"/>
        <w:autoSpaceDN w:val="0"/>
        <w:adjustRightInd w:val="0"/>
        <w:ind w:firstLine="567"/>
        <w:rPr>
          <w:rFonts w:eastAsia="TimesNewRomanPS-ItalicMT"/>
          <w:i/>
          <w:iCs/>
          <w:color w:val="000000" w:themeColor="text1"/>
        </w:rPr>
      </w:pPr>
      <w:r>
        <w:rPr>
          <w:rFonts w:eastAsia="TimesNewRomanPS-ItalicMT"/>
          <w:i/>
          <w:iCs/>
          <w:color w:val="000000" w:themeColor="text1"/>
        </w:rPr>
        <w:t xml:space="preserve">             </w:t>
      </w:r>
      <w:r w:rsidR="00DD158C" w:rsidRPr="000831C0">
        <w:rPr>
          <w:rFonts w:eastAsia="TimesNewRomanPS-ItalicMT"/>
          <w:i/>
          <w:iCs/>
          <w:color w:val="000000" w:themeColor="text1"/>
        </w:rPr>
        <w:t xml:space="preserve">L, </w:t>
      </w:r>
    </w:p>
    <w:p w:rsidR="00DD158C" w:rsidRPr="000831C0" w:rsidRDefault="00DD158C" w:rsidP="004634B8">
      <w:pPr>
        <w:ind w:right="255" w:firstLine="851"/>
        <w:rPr>
          <w:rFonts w:eastAsia="TimesNewRomanPSMT"/>
          <w:color w:val="000000" w:themeColor="text1"/>
          <w:sz w:val="28"/>
          <w:szCs w:val="28"/>
        </w:rPr>
      </w:pPr>
      <w:r w:rsidRPr="000831C0">
        <w:rPr>
          <w:rFonts w:eastAsia="TimesNewRomanPSMT"/>
          <w:color w:val="000000" w:themeColor="text1"/>
          <w:sz w:val="28"/>
          <w:szCs w:val="28"/>
        </w:rPr>
        <w:t xml:space="preserve">где </w:t>
      </w:r>
      <w:r w:rsidRPr="000831C0">
        <w:rPr>
          <w:rFonts w:eastAsia="TimesNewRomanPS-ItalicMT"/>
          <w:i/>
          <w:iCs/>
          <w:color w:val="000000" w:themeColor="text1"/>
          <w:sz w:val="28"/>
          <w:szCs w:val="28"/>
        </w:rPr>
        <w:t xml:space="preserve">V </w:t>
      </w:r>
      <w:r w:rsidRPr="000831C0">
        <w:rPr>
          <w:rFonts w:eastAsia="TimesNewRomanPSMT"/>
          <w:color w:val="000000" w:themeColor="text1"/>
          <w:sz w:val="28"/>
          <w:szCs w:val="28"/>
        </w:rPr>
        <w:t xml:space="preserve">– скорость движения потока , м/с, принимаемая в зависимости от класса магистралей по </w:t>
      </w:r>
      <w:r w:rsidR="002E7C5A" w:rsidRPr="000831C0">
        <w:rPr>
          <w:color w:val="000000" w:themeColor="text1"/>
          <w:sz w:val="28"/>
          <w:szCs w:val="28"/>
        </w:rPr>
        <w:t xml:space="preserve">СП 42.13330.2011 </w:t>
      </w:r>
      <w:r w:rsidR="002E7C5A" w:rsidRPr="000831C0">
        <w:rPr>
          <w:bCs/>
          <w:color w:val="000000" w:themeColor="text1"/>
          <w:sz w:val="28"/>
          <w:szCs w:val="28"/>
        </w:rPr>
        <w:t>«Градостроительство. Планировка и застройка городских и сельских поселений»</w:t>
      </w:r>
      <w:r w:rsidR="002E7C5A" w:rsidRPr="000831C0">
        <w:rPr>
          <w:color w:val="000000" w:themeColor="text1"/>
          <w:sz w:val="28"/>
          <w:szCs w:val="28"/>
        </w:rPr>
        <w:t xml:space="preserve">Актуализированная редакция СНиП 2.07.01-89 </w:t>
      </w:r>
      <w:r w:rsidRPr="000831C0">
        <w:rPr>
          <w:rFonts w:eastAsia="TimesNewRomanPSMT"/>
          <w:color w:val="000000" w:themeColor="text1"/>
          <w:sz w:val="28"/>
          <w:szCs w:val="28"/>
        </w:rPr>
        <w:t>и «Рекомендациям по проектированию улиц и дорог городских и сельских поселений» в зависимости от категории магистралей; при этом следует учитывать, что фактические скорости потока на 15–20 % ниже расчетных скоростей одиночного автомобиля;</w:t>
      </w:r>
    </w:p>
    <w:p w:rsidR="00DD158C" w:rsidRPr="000831C0" w:rsidRDefault="00DD158C" w:rsidP="004634B8">
      <w:pPr>
        <w:ind w:right="255" w:firstLine="851"/>
        <w:rPr>
          <w:rFonts w:eastAsia="TimesNewRomanPSMT"/>
          <w:color w:val="000000" w:themeColor="text1"/>
          <w:sz w:val="28"/>
          <w:szCs w:val="28"/>
        </w:rPr>
      </w:pPr>
      <w:r w:rsidRPr="000831C0">
        <w:rPr>
          <w:rFonts w:eastAsia="TimesNewRomanPS-ItalicMT"/>
          <w:i/>
          <w:iCs/>
          <w:color w:val="000000" w:themeColor="text1"/>
          <w:sz w:val="28"/>
          <w:szCs w:val="28"/>
        </w:rPr>
        <w:t xml:space="preserve">L </w:t>
      </w:r>
      <w:r w:rsidRPr="000831C0">
        <w:rPr>
          <w:rFonts w:eastAsia="TimesNewRomanPSMT"/>
          <w:color w:val="000000" w:themeColor="text1"/>
          <w:sz w:val="28"/>
          <w:szCs w:val="28"/>
        </w:rPr>
        <w:t>– величина динамического габарита, м.</w:t>
      </w:r>
    </w:p>
    <w:p w:rsidR="00DD158C" w:rsidRPr="000831C0" w:rsidRDefault="00DD158C" w:rsidP="004634B8">
      <w:pPr>
        <w:autoSpaceDE w:val="0"/>
        <w:autoSpaceDN w:val="0"/>
        <w:adjustRightInd w:val="0"/>
        <w:ind w:firstLine="993"/>
        <w:rPr>
          <w:rFonts w:eastAsia="TimesNewRomanPSMT"/>
          <w:color w:val="000000" w:themeColor="text1"/>
          <w:sz w:val="28"/>
          <w:szCs w:val="28"/>
        </w:rPr>
      </w:pPr>
      <w:r w:rsidRPr="000831C0">
        <w:rPr>
          <w:rFonts w:eastAsia="TimesNewRomanPS-ItalicMT"/>
          <w:i/>
          <w:iCs/>
          <w:color w:val="000000" w:themeColor="text1"/>
          <w:sz w:val="28"/>
          <w:szCs w:val="28"/>
        </w:rPr>
        <w:t xml:space="preserve">Динамический габарит </w:t>
      </w:r>
      <w:r w:rsidRPr="000831C0">
        <w:rPr>
          <w:rFonts w:eastAsia="TimesNewRomanPSMT"/>
          <w:color w:val="000000" w:themeColor="text1"/>
          <w:sz w:val="28"/>
          <w:szCs w:val="28"/>
        </w:rPr>
        <w:t>– минимальное расстояние между передними</w:t>
      </w:r>
    </w:p>
    <w:p w:rsidR="00DD158C" w:rsidRPr="000831C0" w:rsidRDefault="00DD158C" w:rsidP="004634B8">
      <w:pPr>
        <w:autoSpaceDE w:val="0"/>
        <w:autoSpaceDN w:val="0"/>
        <w:adjustRightInd w:val="0"/>
        <w:rPr>
          <w:rFonts w:eastAsia="TimesNewRomanPSMT"/>
          <w:color w:val="000000" w:themeColor="text1"/>
          <w:sz w:val="28"/>
          <w:szCs w:val="28"/>
        </w:rPr>
      </w:pPr>
      <w:r w:rsidRPr="000831C0">
        <w:rPr>
          <w:rFonts w:eastAsia="TimesNewRomanPSMT"/>
          <w:color w:val="000000" w:themeColor="text1"/>
          <w:sz w:val="28"/>
          <w:szCs w:val="28"/>
        </w:rPr>
        <w:t>бамперами движущихся друг за другом автомобилей, обеспечивающее безо-</w:t>
      </w:r>
    </w:p>
    <w:p w:rsidR="00DD158C" w:rsidRPr="000831C0" w:rsidRDefault="00DD158C" w:rsidP="004634B8">
      <w:pPr>
        <w:autoSpaceDE w:val="0"/>
        <w:autoSpaceDN w:val="0"/>
        <w:adjustRightInd w:val="0"/>
        <w:rPr>
          <w:rFonts w:eastAsia="TimesNewRomanPSMT"/>
          <w:color w:val="000000" w:themeColor="text1"/>
          <w:sz w:val="28"/>
          <w:szCs w:val="28"/>
        </w:rPr>
      </w:pPr>
      <w:r w:rsidRPr="000831C0">
        <w:rPr>
          <w:rFonts w:eastAsia="TimesNewRomanPSMT"/>
          <w:color w:val="000000" w:themeColor="text1"/>
          <w:sz w:val="28"/>
          <w:szCs w:val="28"/>
        </w:rPr>
        <w:t>пасность движения.</w:t>
      </w:r>
    </w:p>
    <w:p w:rsidR="00DD158C" w:rsidRPr="000831C0" w:rsidRDefault="00DD158C" w:rsidP="004634B8">
      <w:pPr>
        <w:ind w:right="255" w:firstLine="851"/>
        <w:rPr>
          <w:color w:val="000000" w:themeColor="text1"/>
          <w:sz w:val="28"/>
        </w:rPr>
      </w:pPr>
      <w:r w:rsidRPr="000831C0">
        <w:rPr>
          <w:rFonts w:eastAsia="TimesNewRomanPS-ItalicMT"/>
          <w:i/>
          <w:iCs/>
          <w:color w:val="000000" w:themeColor="text1"/>
          <w:sz w:val="28"/>
          <w:szCs w:val="28"/>
        </w:rPr>
        <w:t>L = t</w:t>
      </w:r>
      <w:r w:rsidRPr="000831C0">
        <w:rPr>
          <w:rFonts w:eastAsia="TimesNewRomanPS-ItalicMT"/>
          <w:i/>
          <w:iCs/>
          <w:color w:val="000000" w:themeColor="text1"/>
          <w:sz w:val="18"/>
          <w:szCs w:val="18"/>
        </w:rPr>
        <w:t>р</w:t>
      </w:r>
      <w:r w:rsidRPr="000831C0">
        <w:rPr>
          <w:rFonts w:eastAsia="TimesNewRomanPS-ItalicMT"/>
          <w:i/>
          <w:iCs/>
          <w:color w:val="000000" w:themeColor="text1"/>
          <w:sz w:val="28"/>
          <w:szCs w:val="28"/>
        </w:rPr>
        <w:t>V + (l''</w:t>
      </w:r>
      <w:r w:rsidRPr="000831C0">
        <w:rPr>
          <w:rFonts w:eastAsia="TimesNewRomanPS-ItalicMT"/>
          <w:i/>
          <w:iCs/>
          <w:color w:val="000000" w:themeColor="text1"/>
          <w:sz w:val="18"/>
          <w:szCs w:val="18"/>
        </w:rPr>
        <w:t xml:space="preserve">т </w:t>
      </w:r>
      <w:r w:rsidRPr="000831C0">
        <w:rPr>
          <w:rFonts w:eastAsia="TimesNewRomanPSMT"/>
          <w:color w:val="000000" w:themeColor="text1"/>
          <w:sz w:val="28"/>
          <w:szCs w:val="28"/>
        </w:rPr>
        <w:t xml:space="preserve">– </w:t>
      </w:r>
      <w:r w:rsidRPr="000831C0">
        <w:rPr>
          <w:rFonts w:eastAsia="TimesNewRomanPS-ItalicMT"/>
          <w:i/>
          <w:iCs/>
          <w:color w:val="000000" w:themeColor="text1"/>
          <w:sz w:val="28"/>
          <w:szCs w:val="28"/>
        </w:rPr>
        <w:t>l'</w:t>
      </w:r>
      <w:r w:rsidRPr="000831C0">
        <w:rPr>
          <w:rFonts w:eastAsia="TimesNewRomanPS-ItalicMT"/>
          <w:i/>
          <w:iCs/>
          <w:color w:val="000000" w:themeColor="text1"/>
          <w:sz w:val="18"/>
          <w:szCs w:val="18"/>
        </w:rPr>
        <w:t xml:space="preserve">т </w:t>
      </w:r>
      <w:r w:rsidRPr="000831C0">
        <w:rPr>
          <w:rFonts w:eastAsia="TimesNewRomanPS-ItalicMT"/>
          <w:i/>
          <w:iCs/>
          <w:color w:val="000000" w:themeColor="text1"/>
          <w:sz w:val="28"/>
          <w:szCs w:val="28"/>
        </w:rPr>
        <w:t>) + l</w:t>
      </w:r>
      <w:r w:rsidRPr="000831C0">
        <w:rPr>
          <w:rFonts w:eastAsia="TimesNewRomanPS-ItalicMT"/>
          <w:i/>
          <w:iCs/>
          <w:color w:val="000000" w:themeColor="text1"/>
          <w:sz w:val="18"/>
          <w:szCs w:val="18"/>
        </w:rPr>
        <w:t xml:space="preserve">о </w:t>
      </w:r>
      <w:r w:rsidRPr="000831C0">
        <w:rPr>
          <w:rFonts w:eastAsia="TimesNewRomanPS-ItalicMT"/>
          <w:i/>
          <w:iCs/>
          <w:color w:val="000000" w:themeColor="text1"/>
          <w:sz w:val="28"/>
          <w:szCs w:val="28"/>
        </w:rPr>
        <w:t>+ l</w:t>
      </w:r>
      <w:r w:rsidRPr="000831C0">
        <w:rPr>
          <w:rFonts w:eastAsia="TimesNewRomanPS-ItalicMT"/>
          <w:i/>
          <w:iCs/>
          <w:color w:val="000000" w:themeColor="text1"/>
          <w:sz w:val="18"/>
          <w:szCs w:val="18"/>
        </w:rPr>
        <w:t>а</w:t>
      </w:r>
      <w:r w:rsidRPr="000831C0">
        <w:rPr>
          <w:rFonts w:eastAsia="TimesNewRomanPSMT"/>
          <w:color w:val="000000" w:themeColor="text1"/>
          <w:sz w:val="28"/>
          <w:szCs w:val="28"/>
        </w:rPr>
        <w:t>,</w:t>
      </w:r>
    </w:p>
    <w:p w:rsidR="00DD158C" w:rsidRPr="000831C0" w:rsidRDefault="00DD158C" w:rsidP="004634B8">
      <w:pPr>
        <w:autoSpaceDE w:val="0"/>
        <w:autoSpaceDN w:val="0"/>
        <w:adjustRightInd w:val="0"/>
        <w:rPr>
          <w:rFonts w:eastAsia="TimesNewRomanPSMT"/>
          <w:color w:val="000000" w:themeColor="text1"/>
          <w:sz w:val="28"/>
          <w:szCs w:val="28"/>
        </w:rPr>
      </w:pPr>
      <w:r w:rsidRPr="000831C0">
        <w:rPr>
          <w:rFonts w:eastAsia="TimesNewRomanPSMT"/>
          <w:color w:val="000000" w:themeColor="text1"/>
          <w:sz w:val="28"/>
          <w:szCs w:val="28"/>
        </w:rPr>
        <w:t xml:space="preserve">где </w:t>
      </w:r>
      <w:r w:rsidRPr="000831C0">
        <w:rPr>
          <w:rFonts w:eastAsia="TimesNewRomanPS-ItalicMT"/>
          <w:i/>
          <w:iCs/>
          <w:color w:val="000000" w:themeColor="text1"/>
          <w:sz w:val="28"/>
          <w:szCs w:val="28"/>
        </w:rPr>
        <w:t>t</w:t>
      </w:r>
      <w:r w:rsidRPr="000831C0">
        <w:rPr>
          <w:rFonts w:eastAsia="TimesNewRomanPS-ItalicMT"/>
          <w:i/>
          <w:iCs/>
          <w:color w:val="000000" w:themeColor="text1"/>
          <w:sz w:val="18"/>
          <w:szCs w:val="18"/>
        </w:rPr>
        <w:t xml:space="preserve">р </w:t>
      </w:r>
      <w:r w:rsidRPr="000831C0">
        <w:rPr>
          <w:rFonts w:eastAsia="TimesNewRomanPSMT"/>
          <w:color w:val="000000" w:themeColor="text1"/>
          <w:sz w:val="28"/>
          <w:szCs w:val="28"/>
        </w:rPr>
        <w:t xml:space="preserve">– время реакции водителя от начала торможения переднего автомобиля до начала торможения заднего автомобиля. </w:t>
      </w:r>
    </w:p>
    <w:p w:rsidR="00DD158C" w:rsidRPr="000831C0" w:rsidRDefault="00DD158C" w:rsidP="004634B8">
      <w:pPr>
        <w:autoSpaceDE w:val="0"/>
        <w:autoSpaceDN w:val="0"/>
        <w:adjustRightInd w:val="0"/>
        <w:ind w:firstLine="851"/>
        <w:rPr>
          <w:rFonts w:eastAsia="TimesNewRomanPSMT"/>
          <w:color w:val="000000" w:themeColor="text1"/>
          <w:sz w:val="28"/>
          <w:szCs w:val="28"/>
        </w:rPr>
      </w:pPr>
      <w:r w:rsidRPr="000831C0">
        <w:rPr>
          <w:rFonts w:eastAsia="TimesNewRomanPSMT"/>
          <w:color w:val="000000" w:themeColor="text1"/>
          <w:sz w:val="28"/>
          <w:szCs w:val="28"/>
        </w:rPr>
        <w:t xml:space="preserve">По данным наблюдений </w:t>
      </w:r>
      <w:r w:rsidRPr="000831C0">
        <w:rPr>
          <w:rFonts w:eastAsia="TimesNewRomanPS-ItalicMT"/>
          <w:i/>
          <w:iCs/>
          <w:color w:val="000000" w:themeColor="text1"/>
          <w:sz w:val="28"/>
          <w:szCs w:val="28"/>
        </w:rPr>
        <w:t>t</w:t>
      </w:r>
      <w:r w:rsidRPr="000831C0">
        <w:rPr>
          <w:rFonts w:eastAsia="TimesNewRomanPS-ItalicMT"/>
          <w:i/>
          <w:iCs/>
          <w:color w:val="000000" w:themeColor="text1"/>
          <w:sz w:val="18"/>
          <w:szCs w:val="18"/>
        </w:rPr>
        <w:t xml:space="preserve">р </w:t>
      </w:r>
      <w:r w:rsidRPr="000831C0">
        <w:rPr>
          <w:rFonts w:eastAsia="TimesNewRomanPSMT"/>
          <w:color w:val="000000" w:themeColor="text1"/>
          <w:sz w:val="28"/>
          <w:szCs w:val="28"/>
        </w:rPr>
        <w:t xml:space="preserve">= 0,60–0,83 с. С учетом времени срабатывания тормозной системы принимается для расчета </w:t>
      </w:r>
      <w:r w:rsidRPr="000831C0">
        <w:rPr>
          <w:rFonts w:eastAsia="TimesNewRomanPS-ItalicMT"/>
          <w:i/>
          <w:iCs/>
          <w:color w:val="000000" w:themeColor="text1"/>
          <w:sz w:val="28"/>
          <w:szCs w:val="28"/>
        </w:rPr>
        <w:t>t</w:t>
      </w:r>
      <w:r w:rsidRPr="000831C0">
        <w:rPr>
          <w:rFonts w:eastAsia="TimesNewRomanPS-ItalicMT"/>
          <w:i/>
          <w:iCs/>
          <w:color w:val="000000" w:themeColor="text1"/>
          <w:sz w:val="18"/>
          <w:szCs w:val="18"/>
        </w:rPr>
        <w:t xml:space="preserve">р </w:t>
      </w:r>
      <w:r w:rsidRPr="000831C0">
        <w:rPr>
          <w:rFonts w:eastAsia="TimesNewRomanPSMT"/>
          <w:color w:val="000000" w:themeColor="text1"/>
          <w:sz w:val="28"/>
          <w:szCs w:val="28"/>
        </w:rPr>
        <w:t>= 1 с;</w:t>
      </w:r>
    </w:p>
    <w:p w:rsidR="00DD158C" w:rsidRPr="000831C0" w:rsidRDefault="00DD158C" w:rsidP="004634B8">
      <w:pPr>
        <w:autoSpaceDE w:val="0"/>
        <w:autoSpaceDN w:val="0"/>
        <w:adjustRightInd w:val="0"/>
        <w:ind w:firstLine="851"/>
        <w:rPr>
          <w:rFonts w:eastAsia="TimesNewRomanPSMT"/>
          <w:color w:val="000000" w:themeColor="text1"/>
          <w:sz w:val="28"/>
          <w:szCs w:val="28"/>
        </w:rPr>
      </w:pPr>
      <w:r w:rsidRPr="000831C0">
        <w:rPr>
          <w:rFonts w:eastAsia="TimesNewRomanPS-ItalicMT"/>
          <w:i/>
          <w:iCs/>
          <w:color w:val="000000" w:themeColor="text1"/>
          <w:sz w:val="28"/>
          <w:szCs w:val="28"/>
        </w:rPr>
        <w:t>l</w:t>
      </w:r>
      <w:r w:rsidRPr="000831C0">
        <w:rPr>
          <w:rFonts w:eastAsia="TimesNewRomanPS-ItalicMT"/>
          <w:i/>
          <w:iCs/>
          <w:color w:val="000000" w:themeColor="text1"/>
          <w:sz w:val="18"/>
          <w:szCs w:val="18"/>
        </w:rPr>
        <w:t xml:space="preserve">о </w:t>
      </w:r>
      <w:r w:rsidRPr="000831C0">
        <w:rPr>
          <w:rFonts w:eastAsia="TimesNewRomanPSMT"/>
          <w:color w:val="000000" w:themeColor="text1"/>
          <w:sz w:val="28"/>
          <w:szCs w:val="28"/>
        </w:rPr>
        <w:t>– расстояние безопасности между остановившимися транспортными</w:t>
      </w:r>
    </w:p>
    <w:p w:rsidR="00DD158C" w:rsidRPr="000831C0" w:rsidRDefault="00DD158C" w:rsidP="004634B8">
      <w:pPr>
        <w:autoSpaceDE w:val="0"/>
        <w:autoSpaceDN w:val="0"/>
        <w:adjustRightInd w:val="0"/>
        <w:rPr>
          <w:rFonts w:eastAsia="TimesNewRomanPSMT"/>
          <w:color w:val="000000" w:themeColor="text1"/>
          <w:sz w:val="28"/>
          <w:szCs w:val="28"/>
        </w:rPr>
      </w:pPr>
      <w:r w:rsidRPr="000831C0">
        <w:rPr>
          <w:rFonts w:eastAsia="TimesNewRomanPSMT"/>
          <w:color w:val="000000" w:themeColor="text1"/>
          <w:sz w:val="28"/>
          <w:szCs w:val="28"/>
        </w:rPr>
        <w:t>средствами (принимается равной 2 м);</w:t>
      </w:r>
    </w:p>
    <w:p w:rsidR="00DD158C" w:rsidRPr="000831C0" w:rsidRDefault="00DD158C" w:rsidP="004634B8">
      <w:pPr>
        <w:autoSpaceDE w:val="0"/>
        <w:autoSpaceDN w:val="0"/>
        <w:adjustRightInd w:val="0"/>
        <w:ind w:firstLine="851"/>
        <w:rPr>
          <w:rFonts w:eastAsia="TimesNewRomanPSMT"/>
          <w:color w:val="000000" w:themeColor="text1"/>
          <w:sz w:val="28"/>
          <w:szCs w:val="28"/>
        </w:rPr>
      </w:pPr>
      <w:r w:rsidRPr="000831C0">
        <w:rPr>
          <w:rFonts w:eastAsia="TimesNewRomanPS-ItalicMT"/>
          <w:i/>
          <w:iCs/>
          <w:color w:val="000000" w:themeColor="text1"/>
          <w:sz w:val="28"/>
          <w:szCs w:val="28"/>
        </w:rPr>
        <w:t>l</w:t>
      </w:r>
      <w:r w:rsidRPr="000831C0">
        <w:rPr>
          <w:rFonts w:eastAsia="TimesNewRomanPS-ItalicMT"/>
          <w:i/>
          <w:iCs/>
          <w:color w:val="000000" w:themeColor="text1"/>
          <w:sz w:val="18"/>
          <w:szCs w:val="18"/>
        </w:rPr>
        <w:t xml:space="preserve">а </w:t>
      </w:r>
      <w:r w:rsidRPr="000831C0">
        <w:rPr>
          <w:rFonts w:eastAsia="TimesNewRomanPSMT"/>
          <w:color w:val="000000" w:themeColor="text1"/>
          <w:sz w:val="28"/>
          <w:szCs w:val="28"/>
        </w:rPr>
        <w:t>– длина автомобиля (принимается 5 м);</w:t>
      </w:r>
    </w:p>
    <w:p w:rsidR="00DD158C" w:rsidRPr="000831C0" w:rsidRDefault="00DD158C" w:rsidP="00DD158C">
      <w:pPr>
        <w:autoSpaceDE w:val="0"/>
        <w:autoSpaceDN w:val="0"/>
        <w:adjustRightInd w:val="0"/>
        <w:ind w:left="567" w:firstLine="851"/>
        <w:rPr>
          <w:rFonts w:eastAsia="TimesNewRomanPSMT"/>
          <w:color w:val="000000" w:themeColor="text1"/>
          <w:sz w:val="28"/>
          <w:szCs w:val="28"/>
        </w:rPr>
      </w:pPr>
      <w:r w:rsidRPr="000831C0">
        <w:rPr>
          <w:rFonts w:eastAsia="TimesNewRomanPS-ItalicMT"/>
          <w:i/>
          <w:iCs/>
          <w:color w:val="000000" w:themeColor="text1"/>
          <w:sz w:val="28"/>
          <w:szCs w:val="28"/>
        </w:rPr>
        <w:t>l'</w:t>
      </w:r>
      <w:r w:rsidRPr="000831C0">
        <w:rPr>
          <w:rFonts w:eastAsia="TimesNewRomanPS-ItalicMT"/>
          <w:i/>
          <w:iCs/>
          <w:color w:val="000000" w:themeColor="text1"/>
          <w:sz w:val="18"/>
          <w:szCs w:val="18"/>
        </w:rPr>
        <w:t xml:space="preserve">т </w:t>
      </w:r>
      <w:r w:rsidRPr="000831C0">
        <w:rPr>
          <w:rFonts w:eastAsia="TimesNewRomanPSMT"/>
          <w:color w:val="000000" w:themeColor="text1"/>
          <w:sz w:val="28"/>
          <w:szCs w:val="28"/>
        </w:rPr>
        <w:t>– тормозной путь переднего автомобиля, м;</w:t>
      </w:r>
    </w:p>
    <w:p w:rsidR="00DD158C" w:rsidRPr="000831C0" w:rsidRDefault="00DD158C" w:rsidP="00DD158C">
      <w:pPr>
        <w:autoSpaceDE w:val="0"/>
        <w:autoSpaceDN w:val="0"/>
        <w:adjustRightInd w:val="0"/>
        <w:ind w:left="567" w:firstLine="851"/>
        <w:rPr>
          <w:rFonts w:eastAsia="TimesNewRomanPSMT"/>
          <w:color w:val="000000" w:themeColor="text1"/>
          <w:sz w:val="28"/>
          <w:szCs w:val="28"/>
        </w:rPr>
      </w:pPr>
      <w:r w:rsidRPr="000831C0">
        <w:rPr>
          <w:rFonts w:eastAsia="TimesNewRomanPS-ItalicMT"/>
          <w:i/>
          <w:iCs/>
          <w:color w:val="000000" w:themeColor="text1"/>
          <w:sz w:val="28"/>
          <w:szCs w:val="28"/>
        </w:rPr>
        <w:t>l''</w:t>
      </w:r>
      <w:r w:rsidRPr="000831C0">
        <w:rPr>
          <w:rFonts w:eastAsia="TimesNewRomanPS-ItalicMT"/>
          <w:i/>
          <w:iCs/>
          <w:color w:val="000000" w:themeColor="text1"/>
          <w:sz w:val="18"/>
          <w:szCs w:val="18"/>
        </w:rPr>
        <w:t xml:space="preserve">т </w:t>
      </w:r>
      <w:r w:rsidRPr="000831C0">
        <w:rPr>
          <w:rFonts w:eastAsia="TimesNewRomanPSMT"/>
          <w:color w:val="000000" w:themeColor="text1"/>
          <w:sz w:val="28"/>
          <w:szCs w:val="28"/>
        </w:rPr>
        <w:t>– тормозной путь заднего автомобиля , м.</w:t>
      </w:r>
    </w:p>
    <w:p w:rsidR="00DD158C" w:rsidRPr="000831C0" w:rsidRDefault="00DD158C" w:rsidP="004634B8">
      <w:pPr>
        <w:ind w:right="255" w:firstLine="851"/>
        <w:rPr>
          <w:rFonts w:eastAsia="TimesNewRomanPS-ItalicMT"/>
          <w:i/>
          <w:iCs/>
          <w:color w:val="000000" w:themeColor="text1"/>
          <w:sz w:val="28"/>
          <w:szCs w:val="28"/>
        </w:rPr>
      </w:pPr>
      <w:r w:rsidRPr="000831C0">
        <w:rPr>
          <w:rFonts w:eastAsia="TimesNewRomanPSMT"/>
          <w:color w:val="000000" w:themeColor="text1"/>
          <w:sz w:val="28"/>
          <w:szCs w:val="28"/>
        </w:rPr>
        <w:t>При подстановке в формулу указанных выше значений получим упрощенную формулу для прямых горизонтальных участков пути</w:t>
      </w:r>
    </w:p>
    <w:p w:rsidR="00DD158C" w:rsidRPr="000831C0" w:rsidRDefault="00DD158C" w:rsidP="004634B8">
      <w:pPr>
        <w:ind w:right="255" w:firstLine="851"/>
        <w:rPr>
          <w:color w:val="000000" w:themeColor="text1"/>
          <w:sz w:val="28"/>
        </w:rPr>
      </w:pPr>
      <w:r w:rsidRPr="000831C0">
        <w:rPr>
          <w:rFonts w:eastAsia="TimesNewRomanPS-ItalicMT"/>
          <w:i/>
          <w:iCs/>
          <w:color w:val="000000" w:themeColor="text1"/>
          <w:sz w:val="28"/>
          <w:szCs w:val="28"/>
        </w:rPr>
        <w:t>N</w:t>
      </w:r>
      <w:r w:rsidRPr="000831C0">
        <w:rPr>
          <w:rFonts w:eastAsia="SymbolMT"/>
          <w:color w:val="000000" w:themeColor="text1"/>
          <w:sz w:val="28"/>
          <w:szCs w:val="28"/>
        </w:rPr>
        <w:t xml:space="preserve">= </w:t>
      </w:r>
      <w:r w:rsidRPr="000831C0">
        <w:rPr>
          <w:rFonts w:eastAsia="TimesNewRomanPSMT"/>
          <w:color w:val="000000" w:themeColor="text1"/>
          <w:sz w:val="28"/>
          <w:szCs w:val="28"/>
          <w:u w:val="single"/>
        </w:rPr>
        <w:t>3600</w:t>
      </w:r>
      <w:r w:rsidRPr="000831C0">
        <w:rPr>
          <w:rFonts w:eastAsia="TimesNewRomanPS-ItalicMT"/>
          <w:i/>
          <w:iCs/>
          <w:color w:val="000000" w:themeColor="text1"/>
          <w:sz w:val="28"/>
          <w:szCs w:val="28"/>
          <w:u w:val="single"/>
        </w:rPr>
        <w:t>V</w:t>
      </w:r>
      <w:r w:rsidRPr="000831C0">
        <w:rPr>
          <w:rFonts w:eastAsia="TimesNewRomanPSMT"/>
          <w:color w:val="000000" w:themeColor="text1"/>
          <w:sz w:val="14"/>
          <w:szCs w:val="14"/>
        </w:rPr>
        <w:t xml:space="preserve">2                                                                                                                    </w:t>
      </w:r>
    </w:p>
    <w:p w:rsidR="00DD158C" w:rsidRPr="000831C0" w:rsidRDefault="007A3323" w:rsidP="007A3323">
      <w:pPr>
        <w:autoSpaceDE w:val="0"/>
        <w:autoSpaceDN w:val="0"/>
        <w:adjustRightInd w:val="0"/>
        <w:rPr>
          <w:rFonts w:eastAsia="TimesNewRomanPS-ItalicMT"/>
          <w:i/>
          <w:iCs/>
          <w:color w:val="000000" w:themeColor="text1"/>
          <w:sz w:val="28"/>
          <w:szCs w:val="28"/>
        </w:rPr>
      </w:pPr>
      <w:r>
        <w:rPr>
          <w:rFonts w:eastAsia="TimesNewRomanPS-ItalicMT"/>
          <w:i/>
          <w:iCs/>
          <w:color w:val="000000" w:themeColor="text1"/>
          <w:sz w:val="28"/>
          <w:szCs w:val="28"/>
        </w:rPr>
        <w:t xml:space="preserve">                 </w:t>
      </w:r>
      <w:r w:rsidR="00DD158C" w:rsidRPr="000831C0">
        <w:rPr>
          <w:rFonts w:eastAsia="TimesNewRomanPS-ItalicMT"/>
          <w:i/>
          <w:iCs/>
          <w:color w:val="000000" w:themeColor="text1"/>
          <w:sz w:val="28"/>
          <w:szCs w:val="28"/>
        </w:rPr>
        <w:t xml:space="preserve">V </w:t>
      </w:r>
      <w:r w:rsidR="00DD158C" w:rsidRPr="000831C0">
        <w:rPr>
          <w:rFonts w:eastAsia="SymbolMT"/>
          <w:color w:val="000000" w:themeColor="text1"/>
          <w:sz w:val="28"/>
          <w:szCs w:val="28"/>
        </w:rPr>
        <w:t>+</w:t>
      </w:r>
      <w:r w:rsidR="00DD158C" w:rsidRPr="000831C0">
        <w:rPr>
          <w:rFonts w:eastAsia="TimesNewRomanPSMT"/>
          <w:color w:val="000000" w:themeColor="text1"/>
          <w:sz w:val="28"/>
          <w:szCs w:val="28"/>
        </w:rPr>
        <w:t>7</w:t>
      </w:r>
      <w:r w:rsidR="00DD158C" w:rsidRPr="000831C0">
        <w:rPr>
          <w:rFonts w:eastAsia="SymbolMT"/>
          <w:color w:val="000000" w:themeColor="text1"/>
          <w:sz w:val="28"/>
          <w:szCs w:val="28"/>
        </w:rPr>
        <w:t>+</w:t>
      </w:r>
      <w:r w:rsidR="00DD158C" w:rsidRPr="000831C0">
        <w:rPr>
          <w:rFonts w:eastAsia="TimesNewRomanPSMT"/>
          <w:color w:val="000000" w:themeColor="text1"/>
          <w:sz w:val="28"/>
          <w:szCs w:val="28"/>
        </w:rPr>
        <w:t xml:space="preserve"> 0,13 </w:t>
      </w:r>
      <w:r w:rsidR="00DD158C" w:rsidRPr="000831C0">
        <w:rPr>
          <w:rFonts w:eastAsia="TimesNewRomanPS-ItalicMT"/>
          <w:i/>
          <w:iCs/>
          <w:color w:val="000000" w:themeColor="text1"/>
          <w:sz w:val="28"/>
          <w:szCs w:val="28"/>
        </w:rPr>
        <w:t xml:space="preserve">V </w:t>
      </w:r>
    </w:p>
    <w:p w:rsidR="00DD158C" w:rsidRPr="000831C0" w:rsidRDefault="00DD158C" w:rsidP="004634B8">
      <w:pPr>
        <w:ind w:right="255" w:firstLine="851"/>
        <w:rPr>
          <w:rFonts w:eastAsia="TimesNewRomanPSMT"/>
          <w:color w:val="000000" w:themeColor="text1"/>
          <w:sz w:val="28"/>
          <w:szCs w:val="28"/>
        </w:rPr>
      </w:pPr>
      <w:r w:rsidRPr="000831C0">
        <w:rPr>
          <w:rFonts w:eastAsia="TimesNewRomanPSMT"/>
          <w:color w:val="000000" w:themeColor="text1"/>
          <w:sz w:val="28"/>
          <w:szCs w:val="28"/>
        </w:rPr>
        <w:t>Пропускная способность многополосной проезжей части (</w:t>
      </w:r>
      <w:r w:rsidRPr="000831C0">
        <w:rPr>
          <w:rFonts w:eastAsia="TimesNewRomanPS-ItalicMT"/>
          <w:i/>
          <w:iCs/>
          <w:color w:val="000000" w:themeColor="text1"/>
          <w:sz w:val="28"/>
          <w:szCs w:val="28"/>
        </w:rPr>
        <w:t>N</w:t>
      </w:r>
      <w:r w:rsidRPr="000831C0">
        <w:rPr>
          <w:rFonts w:eastAsia="TimesNewRomanPSMT"/>
          <w:color w:val="000000" w:themeColor="text1"/>
          <w:sz w:val="18"/>
          <w:szCs w:val="18"/>
        </w:rPr>
        <w:t>м</w:t>
      </w:r>
      <w:r w:rsidRPr="000831C0">
        <w:rPr>
          <w:rFonts w:eastAsia="TimesNewRomanPSMT"/>
          <w:color w:val="000000" w:themeColor="text1"/>
          <w:sz w:val="28"/>
          <w:szCs w:val="28"/>
        </w:rPr>
        <w:t>) определяется с учетом распределения транспортных средств по полосам:</w:t>
      </w:r>
    </w:p>
    <w:p w:rsidR="00DD158C" w:rsidRPr="000831C0" w:rsidRDefault="00DD158C" w:rsidP="00DB4DD9">
      <w:pPr>
        <w:tabs>
          <w:tab w:val="center" w:pos="4975"/>
        </w:tabs>
        <w:ind w:right="255" w:firstLine="851"/>
        <w:rPr>
          <w:rFonts w:eastAsia="TimesNewRomanPS-ItalicMT"/>
          <w:i/>
          <w:iCs/>
          <w:color w:val="000000" w:themeColor="text1"/>
          <w:sz w:val="28"/>
          <w:szCs w:val="28"/>
        </w:rPr>
      </w:pPr>
      <w:r w:rsidRPr="000831C0">
        <w:rPr>
          <w:rFonts w:eastAsia="TimesNewRomanPS-ItalicMT"/>
          <w:i/>
          <w:iCs/>
          <w:color w:val="000000" w:themeColor="text1"/>
          <w:sz w:val="28"/>
          <w:szCs w:val="28"/>
        </w:rPr>
        <w:t>N</w:t>
      </w:r>
      <w:r w:rsidRPr="000831C0">
        <w:rPr>
          <w:rFonts w:eastAsia="TimesNewRomanPSMT"/>
          <w:color w:val="000000" w:themeColor="text1"/>
          <w:sz w:val="18"/>
          <w:szCs w:val="18"/>
        </w:rPr>
        <w:t xml:space="preserve">м </w:t>
      </w:r>
      <w:r w:rsidRPr="000831C0">
        <w:rPr>
          <w:rFonts w:eastAsia="TimesNewRomanPS-ItalicMT"/>
          <w:i/>
          <w:iCs/>
          <w:color w:val="000000" w:themeColor="text1"/>
          <w:sz w:val="28"/>
          <w:szCs w:val="28"/>
        </w:rPr>
        <w:t xml:space="preserve">= N </w:t>
      </w:r>
      <w:r w:rsidRPr="000831C0">
        <w:rPr>
          <w:rFonts w:eastAsia="SymbolMT"/>
          <w:color w:val="000000" w:themeColor="text1"/>
          <w:sz w:val="28"/>
          <w:szCs w:val="28"/>
        </w:rPr>
        <w:t>γ α</w:t>
      </w:r>
      <w:r w:rsidRPr="000831C0">
        <w:rPr>
          <w:rFonts w:eastAsia="TimesNewRomanPSMT"/>
          <w:color w:val="000000" w:themeColor="text1"/>
          <w:sz w:val="28"/>
          <w:szCs w:val="28"/>
        </w:rPr>
        <w:t>,</w:t>
      </w:r>
      <w:r w:rsidR="00DB4DD9">
        <w:rPr>
          <w:rFonts w:eastAsia="TimesNewRomanPSMT"/>
          <w:color w:val="000000" w:themeColor="text1"/>
          <w:sz w:val="28"/>
          <w:szCs w:val="28"/>
        </w:rPr>
        <w:tab/>
      </w:r>
    </w:p>
    <w:p w:rsidR="00DD158C" w:rsidRPr="000831C0" w:rsidRDefault="00DB4DD9" w:rsidP="00DB4DD9">
      <w:pPr>
        <w:tabs>
          <w:tab w:val="left" w:pos="2769"/>
        </w:tabs>
        <w:autoSpaceDE w:val="0"/>
        <w:autoSpaceDN w:val="0"/>
        <w:adjustRightInd w:val="0"/>
        <w:ind w:firstLine="1134"/>
        <w:rPr>
          <w:rFonts w:eastAsia="TimesNewRomanPSMT"/>
          <w:color w:val="000000" w:themeColor="text1"/>
          <w:sz w:val="14"/>
          <w:szCs w:val="14"/>
        </w:rPr>
      </w:pPr>
      <w:r>
        <w:rPr>
          <w:rFonts w:eastAsia="TimesNewRomanPSMT"/>
          <w:color w:val="000000" w:themeColor="text1"/>
          <w:sz w:val="14"/>
          <w:szCs w:val="14"/>
        </w:rPr>
        <w:tab/>
      </w:r>
    </w:p>
    <w:p w:rsidR="00DD158C" w:rsidRPr="000831C0" w:rsidRDefault="00DD158C" w:rsidP="004634B8">
      <w:pPr>
        <w:ind w:right="255" w:firstLine="851"/>
        <w:rPr>
          <w:rFonts w:eastAsia="TimesNewRomanPSMT"/>
          <w:color w:val="000000" w:themeColor="text1"/>
          <w:sz w:val="28"/>
          <w:szCs w:val="28"/>
        </w:rPr>
      </w:pPr>
      <w:r w:rsidRPr="000831C0">
        <w:rPr>
          <w:rFonts w:eastAsia="TimesNewRomanPSMT"/>
          <w:color w:val="000000" w:themeColor="text1"/>
          <w:sz w:val="28"/>
          <w:szCs w:val="28"/>
        </w:rPr>
        <w:t xml:space="preserve">где </w:t>
      </w:r>
      <w:r w:rsidRPr="000831C0">
        <w:rPr>
          <w:rFonts w:eastAsia="SymbolMT"/>
          <w:color w:val="000000" w:themeColor="text1"/>
          <w:sz w:val="28"/>
          <w:szCs w:val="28"/>
        </w:rPr>
        <w:t xml:space="preserve">γ </w:t>
      </w:r>
      <w:r w:rsidRPr="000831C0">
        <w:rPr>
          <w:rFonts w:eastAsia="TimesNewRomanPSMT"/>
          <w:color w:val="000000" w:themeColor="text1"/>
          <w:sz w:val="28"/>
          <w:szCs w:val="28"/>
        </w:rPr>
        <w:t xml:space="preserve">– коэффициент многополосности, принимаемый в зависимости от числа полос движения в одном направлении ( при </w:t>
      </w:r>
      <w:r w:rsidRPr="000831C0">
        <w:rPr>
          <w:rFonts w:eastAsia="TimesNewRomanPS-ItalicMT"/>
          <w:i/>
          <w:iCs/>
          <w:color w:val="000000" w:themeColor="text1"/>
          <w:sz w:val="28"/>
          <w:szCs w:val="28"/>
        </w:rPr>
        <w:t xml:space="preserve">n </w:t>
      </w:r>
      <w:r w:rsidRPr="000831C0">
        <w:rPr>
          <w:rFonts w:eastAsia="TimesNewRomanPSMT"/>
          <w:color w:val="000000" w:themeColor="text1"/>
          <w:sz w:val="28"/>
          <w:szCs w:val="28"/>
        </w:rPr>
        <w:t xml:space="preserve">= 1, </w:t>
      </w:r>
      <w:r w:rsidRPr="000831C0">
        <w:rPr>
          <w:rFonts w:eastAsia="SymbolMT"/>
          <w:color w:val="000000" w:themeColor="text1"/>
          <w:sz w:val="28"/>
          <w:szCs w:val="28"/>
        </w:rPr>
        <w:t xml:space="preserve">γ </w:t>
      </w:r>
      <w:r w:rsidRPr="000831C0">
        <w:rPr>
          <w:rFonts w:eastAsia="TimesNewRomanPSMT"/>
          <w:color w:val="000000" w:themeColor="text1"/>
          <w:sz w:val="28"/>
          <w:szCs w:val="28"/>
        </w:rPr>
        <w:t>= 1,0, при</w:t>
      </w:r>
      <w:r w:rsidRPr="000831C0">
        <w:rPr>
          <w:rFonts w:eastAsia="TimesNewRomanPS-ItalicMT"/>
          <w:i/>
          <w:iCs/>
          <w:color w:val="000000" w:themeColor="text1"/>
          <w:sz w:val="28"/>
          <w:szCs w:val="28"/>
        </w:rPr>
        <w:t xml:space="preserve"> n </w:t>
      </w:r>
      <w:r w:rsidRPr="000831C0">
        <w:rPr>
          <w:rFonts w:eastAsia="TimesNewRomanPSMT"/>
          <w:color w:val="000000" w:themeColor="text1"/>
          <w:sz w:val="28"/>
          <w:szCs w:val="28"/>
        </w:rPr>
        <w:t xml:space="preserve">= 2, </w:t>
      </w:r>
      <w:r w:rsidRPr="000831C0">
        <w:rPr>
          <w:rFonts w:eastAsia="SymbolMT"/>
          <w:color w:val="000000" w:themeColor="text1"/>
          <w:sz w:val="28"/>
          <w:szCs w:val="28"/>
        </w:rPr>
        <w:t xml:space="preserve">γ </w:t>
      </w:r>
      <w:r w:rsidRPr="000831C0">
        <w:rPr>
          <w:rFonts w:eastAsia="TimesNewRomanPSMT"/>
          <w:color w:val="000000" w:themeColor="text1"/>
          <w:sz w:val="28"/>
          <w:szCs w:val="28"/>
        </w:rPr>
        <w:t>= 1,9),</w:t>
      </w:r>
    </w:p>
    <w:p w:rsidR="00DD158C" w:rsidRPr="000831C0" w:rsidRDefault="00DD158C" w:rsidP="004634B8">
      <w:pPr>
        <w:ind w:right="255" w:firstLine="851"/>
        <w:rPr>
          <w:rFonts w:eastAsia="TimesNewRomanPSMT"/>
          <w:color w:val="000000" w:themeColor="text1"/>
          <w:sz w:val="28"/>
          <w:szCs w:val="28"/>
        </w:rPr>
      </w:pPr>
      <w:r w:rsidRPr="000831C0">
        <w:rPr>
          <w:rFonts w:eastAsia="SymbolMT"/>
          <w:color w:val="000000" w:themeColor="text1"/>
          <w:sz w:val="28"/>
          <w:szCs w:val="28"/>
        </w:rPr>
        <w:t xml:space="preserve">α </w:t>
      </w:r>
      <w:r w:rsidRPr="000831C0">
        <w:rPr>
          <w:rFonts w:eastAsia="TimesNewRomanPSMT"/>
          <w:color w:val="000000" w:themeColor="text1"/>
          <w:sz w:val="28"/>
          <w:szCs w:val="28"/>
        </w:rPr>
        <w:t xml:space="preserve">– коэффициент, учитывающий снижение пропускной способности за счет светофорного регулирования (см. рис. </w:t>
      </w:r>
      <w:r w:rsidR="007C78CE" w:rsidRPr="000831C0">
        <w:rPr>
          <w:rFonts w:eastAsia="TimesNewRomanPSMT"/>
          <w:color w:val="000000" w:themeColor="text1"/>
          <w:sz w:val="28"/>
          <w:szCs w:val="28"/>
        </w:rPr>
        <w:t>6</w:t>
      </w:r>
      <w:r w:rsidRPr="000831C0">
        <w:rPr>
          <w:rFonts w:eastAsia="TimesNewRomanPSMT"/>
          <w:color w:val="000000" w:themeColor="text1"/>
          <w:sz w:val="28"/>
          <w:szCs w:val="28"/>
        </w:rPr>
        <w:t xml:space="preserve">.1). </w:t>
      </w:r>
    </w:p>
    <w:p w:rsidR="00DD158C" w:rsidRPr="000831C0" w:rsidRDefault="00DD158C" w:rsidP="004634B8">
      <w:pPr>
        <w:ind w:right="255" w:firstLine="851"/>
        <w:rPr>
          <w:rFonts w:eastAsia="TimesNewRomanPSMT"/>
          <w:color w:val="000000" w:themeColor="text1"/>
          <w:sz w:val="28"/>
          <w:szCs w:val="28"/>
        </w:rPr>
      </w:pPr>
      <w:r w:rsidRPr="000831C0">
        <w:rPr>
          <w:rFonts w:eastAsia="TimesNewRomanPSMT"/>
          <w:color w:val="000000" w:themeColor="text1"/>
          <w:sz w:val="28"/>
          <w:szCs w:val="28"/>
        </w:rPr>
        <w:t>Для случая движения по дороге без продольных уклонов расчет может выполняться по формуле:</w:t>
      </w:r>
    </w:p>
    <w:p w:rsidR="00DD158C" w:rsidRPr="000831C0" w:rsidRDefault="00DD158C" w:rsidP="004634B8">
      <w:pPr>
        <w:autoSpaceDE w:val="0"/>
        <w:autoSpaceDN w:val="0"/>
        <w:adjustRightInd w:val="0"/>
        <w:ind w:firstLine="851"/>
        <w:rPr>
          <w:rFonts w:eastAsia="TimesNewRomanPSMT"/>
          <w:color w:val="000000" w:themeColor="text1"/>
          <w:sz w:val="28"/>
          <w:szCs w:val="28"/>
        </w:rPr>
      </w:pPr>
    </w:p>
    <w:p w:rsidR="00DD158C" w:rsidRPr="000831C0" w:rsidRDefault="00DD158C" w:rsidP="004634B8">
      <w:pPr>
        <w:autoSpaceDE w:val="0"/>
        <w:autoSpaceDN w:val="0"/>
        <w:adjustRightInd w:val="0"/>
        <w:ind w:firstLine="851"/>
        <w:rPr>
          <w:rFonts w:eastAsia="TimesNewRomanPSMT"/>
          <w:color w:val="000000" w:themeColor="text1"/>
          <w:sz w:val="28"/>
          <w:szCs w:val="28"/>
        </w:rPr>
      </w:pPr>
      <w:r w:rsidRPr="000831C0">
        <w:rPr>
          <w:rFonts w:eastAsia="TimesNewRomanPS-ItalicMT"/>
          <w:i/>
          <w:iCs/>
          <w:color w:val="000000" w:themeColor="text1"/>
          <w:sz w:val="28"/>
          <w:szCs w:val="28"/>
        </w:rPr>
        <w:t xml:space="preserve">              N </w:t>
      </w:r>
      <w:r w:rsidRPr="000831C0">
        <w:rPr>
          <w:rFonts w:eastAsia="TimesNewRomanPSMT"/>
          <w:color w:val="000000" w:themeColor="text1"/>
          <w:sz w:val="28"/>
          <w:szCs w:val="28"/>
        </w:rPr>
        <w:t>= 525 В</w:t>
      </w:r>
      <w:r w:rsidRPr="000831C0">
        <w:rPr>
          <w:rFonts w:eastAsia="SymbolMT"/>
          <w:color w:val="000000" w:themeColor="text1"/>
          <w:sz w:val="28"/>
          <w:szCs w:val="28"/>
        </w:rPr>
        <w:t xml:space="preserve"> α</w:t>
      </w:r>
      <w:r w:rsidRPr="000831C0">
        <w:rPr>
          <w:rFonts w:eastAsia="TimesNewRomanPSMT"/>
          <w:color w:val="000000" w:themeColor="text1"/>
          <w:sz w:val="28"/>
          <w:szCs w:val="28"/>
        </w:rPr>
        <w:t xml:space="preserve">, </w:t>
      </w:r>
    </w:p>
    <w:p w:rsidR="00DD158C" w:rsidRPr="000831C0" w:rsidRDefault="00DD158C" w:rsidP="004634B8">
      <w:pPr>
        <w:autoSpaceDE w:val="0"/>
        <w:autoSpaceDN w:val="0"/>
        <w:adjustRightInd w:val="0"/>
        <w:ind w:firstLine="851"/>
        <w:rPr>
          <w:rFonts w:eastAsia="TimesNewRomanPSMT"/>
          <w:color w:val="000000" w:themeColor="text1"/>
          <w:sz w:val="28"/>
          <w:szCs w:val="28"/>
        </w:rPr>
      </w:pPr>
      <w:r w:rsidRPr="000831C0">
        <w:rPr>
          <w:rFonts w:eastAsia="TimesNewRomanPSMT"/>
          <w:color w:val="000000" w:themeColor="text1"/>
          <w:sz w:val="28"/>
          <w:szCs w:val="28"/>
        </w:rPr>
        <w:t xml:space="preserve">где  В – ширина проезжей части дороги в данном направлении, м.     </w:t>
      </w:r>
    </w:p>
    <w:p w:rsidR="00446E03" w:rsidRPr="000831C0" w:rsidRDefault="00D05421" w:rsidP="00446E03">
      <w:pPr>
        <w:autoSpaceDE w:val="0"/>
        <w:autoSpaceDN w:val="0"/>
        <w:adjustRightInd w:val="0"/>
        <w:ind w:firstLine="851"/>
        <w:rPr>
          <w:color w:val="000000" w:themeColor="text1"/>
          <w:sz w:val="28"/>
        </w:rPr>
      </w:pPr>
      <w:r>
        <w:rPr>
          <w:noProof/>
          <w:color w:val="000000" w:themeColor="text1"/>
          <w:sz w:val="28"/>
        </w:rPr>
        <w:drawing>
          <wp:anchor distT="0" distB="0" distL="6400800" distR="6400800" simplePos="0" relativeHeight="251645952" behindDoc="1" locked="0" layoutInCell="0" allowOverlap="1">
            <wp:simplePos x="0" y="0"/>
            <wp:positionH relativeFrom="margin">
              <wp:posOffset>806450</wp:posOffset>
            </wp:positionH>
            <wp:positionV relativeFrom="paragraph">
              <wp:posOffset>286385</wp:posOffset>
            </wp:positionV>
            <wp:extent cx="3704590" cy="2295525"/>
            <wp:effectExtent l="0" t="0" r="0" b="0"/>
            <wp:wrapTight wrapText="bothSides">
              <wp:wrapPolygon edited="0">
                <wp:start x="111" y="0"/>
                <wp:lineTo x="111" y="21510"/>
                <wp:lineTo x="21548" y="21510"/>
                <wp:lineTo x="21548" y="0"/>
                <wp:lineTo x="111" y="0"/>
              </wp:wrapPolygon>
            </wp:wrapTight>
            <wp:docPr id="4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8" cstate="print"/>
                    <a:srcRect l="-1414" b="14795"/>
                    <a:stretch>
                      <a:fillRect/>
                    </a:stretch>
                  </pic:blipFill>
                  <pic:spPr bwMode="auto">
                    <a:xfrm>
                      <a:off x="0" y="0"/>
                      <a:ext cx="3704590" cy="2295525"/>
                    </a:xfrm>
                    <a:prstGeom prst="rect">
                      <a:avLst/>
                    </a:prstGeom>
                    <a:noFill/>
                    <a:ln w="9525">
                      <a:noFill/>
                      <a:miter lim="800000"/>
                      <a:headEnd/>
                      <a:tailEnd/>
                    </a:ln>
                  </pic:spPr>
                </pic:pic>
              </a:graphicData>
            </a:graphic>
          </wp:anchor>
        </w:drawing>
      </w:r>
      <w:r w:rsidR="00446E03" w:rsidRPr="000831C0">
        <w:rPr>
          <w:color w:val="000000" w:themeColor="text1"/>
          <w:sz w:val="28"/>
        </w:rPr>
        <w:t>Рисунок 6.1 – Влияние светофорного регулирования на пропускную способность магистралей.</w:t>
      </w:r>
    </w:p>
    <w:p w:rsidR="00446E03" w:rsidRPr="000831C0" w:rsidRDefault="00446E03" w:rsidP="00446E03">
      <w:pPr>
        <w:autoSpaceDE w:val="0"/>
        <w:autoSpaceDN w:val="0"/>
        <w:adjustRightInd w:val="0"/>
        <w:ind w:firstLine="851"/>
        <w:rPr>
          <w:color w:val="000000" w:themeColor="text1"/>
          <w:sz w:val="28"/>
        </w:rPr>
      </w:pPr>
      <w:r w:rsidRPr="000831C0">
        <w:rPr>
          <w:color w:val="000000" w:themeColor="text1"/>
          <w:sz w:val="28"/>
        </w:rPr>
        <w:t>Рисунок 6.1 – Влияние светофорного регулирования на пропускную способность магистралей.</w:t>
      </w:r>
    </w:p>
    <w:p w:rsidR="00446E03" w:rsidRPr="000831C0" w:rsidRDefault="00446E03" w:rsidP="004634B8">
      <w:pPr>
        <w:autoSpaceDE w:val="0"/>
        <w:autoSpaceDN w:val="0"/>
        <w:adjustRightInd w:val="0"/>
        <w:ind w:firstLine="851"/>
        <w:jc w:val="both"/>
        <w:rPr>
          <w:color w:val="000000" w:themeColor="text1"/>
          <w:sz w:val="28"/>
        </w:rPr>
      </w:pPr>
    </w:p>
    <w:p w:rsidR="00DD158C" w:rsidRPr="000831C0" w:rsidRDefault="00DD158C" w:rsidP="004634B8">
      <w:pPr>
        <w:autoSpaceDE w:val="0"/>
        <w:autoSpaceDN w:val="0"/>
        <w:adjustRightInd w:val="0"/>
        <w:ind w:firstLine="851"/>
        <w:jc w:val="both"/>
        <w:rPr>
          <w:color w:val="000000" w:themeColor="text1"/>
          <w:sz w:val="28"/>
        </w:rPr>
      </w:pPr>
      <w:r w:rsidRPr="000831C0">
        <w:rPr>
          <w:color w:val="000000" w:themeColor="text1"/>
          <w:sz w:val="28"/>
        </w:rPr>
        <w:t>Учитывая влияние состава транспортного потока на пропускную способность дороги при выполнении расчетов, весь транспортный поток приведен к условно однородному  по типу (легковому) автомобилю.</w:t>
      </w:r>
    </w:p>
    <w:p w:rsidR="00DD158C" w:rsidRPr="000831C0" w:rsidRDefault="00DD158C" w:rsidP="004C4211">
      <w:pPr>
        <w:autoSpaceDE w:val="0"/>
        <w:autoSpaceDN w:val="0"/>
        <w:adjustRightInd w:val="0"/>
        <w:ind w:firstLine="851"/>
        <w:jc w:val="both"/>
        <w:rPr>
          <w:color w:val="000000" w:themeColor="text1"/>
          <w:sz w:val="28"/>
        </w:rPr>
      </w:pPr>
      <w:r w:rsidRPr="000831C0">
        <w:rPr>
          <w:color w:val="000000" w:themeColor="text1"/>
          <w:sz w:val="28"/>
        </w:rPr>
        <w:t xml:space="preserve">Важным критерием, необходимым для определения и анализа критических участков на УДС города, является  </w:t>
      </w:r>
      <w:r w:rsidRPr="000831C0">
        <w:rPr>
          <w:i/>
          <w:iCs/>
          <w:color w:val="000000" w:themeColor="text1"/>
          <w:sz w:val="28"/>
        </w:rPr>
        <w:t xml:space="preserve">коэффициент загрузки дороги, </w:t>
      </w:r>
      <w:r w:rsidRPr="000831C0">
        <w:rPr>
          <w:iCs/>
          <w:color w:val="000000" w:themeColor="text1"/>
          <w:sz w:val="28"/>
        </w:rPr>
        <w:t>характеризующий качество функционирования улицы</w:t>
      </w:r>
      <w:r w:rsidRPr="000831C0">
        <w:rPr>
          <w:color w:val="000000" w:themeColor="text1"/>
          <w:sz w:val="28"/>
        </w:rPr>
        <w:t xml:space="preserve"> и определяемый отношением объема движения к расчетной пропускной способности дороги. Коэффициент загрузки  - величина, необходимая для определения «узких» мест на УДС. </w:t>
      </w:r>
    </w:p>
    <w:p w:rsidR="00DD158C" w:rsidRPr="000831C0" w:rsidRDefault="00DD158C" w:rsidP="004C4211">
      <w:pPr>
        <w:autoSpaceDE w:val="0"/>
        <w:autoSpaceDN w:val="0"/>
        <w:adjustRightInd w:val="0"/>
        <w:ind w:firstLine="851"/>
        <w:jc w:val="both"/>
        <w:rPr>
          <w:color w:val="000000" w:themeColor="text1"/>
          <w:sz w:val="28"/>
        </w:rPr>
      </w:pPr>
      <w:r w:rsidRPr="000831C0">
        <w:rPr>
          <w:color w:val="000000" w:themeColor="text1"/>
          <w:sz w:val="28"/>
        </w:rPr>
        <w:t>Коэффициент загрузки магистрали показывает соответствие ширины проезжей части реальным параметрам регулирования и косвенно характеризует возможный скоростной режим и уровень безопасности.</w:t>
      </w:r>
    </w:p>
    <w:p w:rsidR="00DD158C" w:rsidRPr="000831C0" w:rsidRDefault="00DD158C" w:rsidP="004C4211">
      <w:pPr>
        <w:autoSpaceDE w:val="0"/>
        <w:autoSpaceDN w:val="0"/>
        <w:adjustRightInd w:val="0"/>
        <w:ind w:firstLine="851"/>
        <w:jc w:val="both"/>
        <w:rPr>
          <w:color w:val="000000" w:themeColor="text1"/>
          <w:sz w:val="28"/>
        </w:rPr>
      </w:pPr>
      <w:r w:rsidRPr="000831C0">
        <w:rPr>
          <w:color w:val="000000" w:themeColor="text1"/>
          <w:sz w:val="28"/>
        </w:rPr>
        <w:t xml:space="preserve">Значение коэффициента загрузки больше 0,8-1,0 указывает на участки УДС, требующие её реконструкции или реорганизации транспортного потока, так как движение автомобилей происходит в условиях неудовлетворительных с точки зрения безопасности, возможности маневрирования и выбора скорости движения. </w:t>
      </w:r>
    </w:p>
    <w:p w:rsidR="00DD158C" w:rsidRPr="000831C0" w:rsidRDefault="00DD158C" w:rsidP="004634B8">
      <w:pPr>
        <w:ind w:right="255" w:firstLine="1418"/>
        <w:jc w:val="both"/>
        <w:rPr>
          <w:color w:val="000000" w:themeColor="text1"/>
          <w:sz w:val="28"/>
        </w:rPr>
      </w:pPr>
      <w:r w:rsidRPr="000831C0">
        <w:rPr>
          <w:color w:val="000000" w:themeColor="text1"/>
          <w:sz w:val="28"/>
        </w:rPr>
        <w:t xml:space="preserve">Информация о величине транспортных потоков, количестве полос движения, а также результатах расчетов коэффициентов загрузки по магистралям города </w:t>
      </w:r>
      <w:r w:rsidR="000633ED">
        <w:rPr>
          <w:color w:val="000000" w:themeColor="text1"/>
          <w:sz w:val="28"/>
        </w:rPr>
        <w:t>Ишима</w:t>
      </w:r>
      <w:r w:rsidRPr="000831C0">
        <w:rPr>
          <w:color w:val="000000" w:themeColor="text1"/>
          <w:sz w:val="28"/>
        </w:rPr>
        <w:t xml:space="preserve"> приведена в таблице </w:t>
      </w:r>
      <w:r w:rsidR="007C78CE" w:rsidRPr="000831C0">
        <w:rPr>
          <w:color w:val="000000" w:themeColor="text1"/>
          <w:sz w:val="28"/>
        </w:rPr>
        <w:t>6</w:t>
      </w:r>
      <w:r w:rsidRPr="000831C0">
        <w:rPr>
          <w:color w:val="000000" w:themeColor="text1"/>
          <w:sz w:val="28"/>
        </w:rPr>
        <w:t>.2.</w:t>
      </w:r>
    </w:p>
    <w:p w:rsidR="007C78CE" w:rsidRPr="000831C0" w:rsidRDefault="007C78CE" w:rsidP="007C78CE">
      <w:pPr>
        <w:ind w:right="255"/>
        <w:rPr>
          <w:color w:val="000000" w:themeColor="text1"/>
          <w:sz w:val="28"/>
        </w:rPr>
      </w:pPr>
    </w:p>
    <w:p w:rsidR="00F37CF5" w:rsidRDefault="00F37CF5" w:rsidP="007C78CE">
      <w:pPr>
        <w:ind w:right="255"/>
        <w:rPr>
          <w:color w:val="000000" w:themeColor="text1"/>
          <w:sz w:val="28"/>
        </w:rPr>
      </w:pPr>
    </w:p>
    <w:p w:rsidR="00F37CF5" w:rsidRDefault="00F37CF5" w:rsidP="007C78CE">
      <w:pPr>
        <w:ind w:right="255"/>
        <w:rPr>
          <w:color w:val="000000" w:themeColor="text1"/>
          <w:sz w:val="28"/>
        </w:rPr>
      </w:pPr>
    </w:p>
    <w:p w:rsidR="00F37CF5" w:rsidRDefault="00F37CF5" w:rsidP="007C78CE">
      <w:pPr>
        <w:ind w:right="255"/>
        <w:rPr>
          <w:color w:val="000000" w:themeColor="text1"/>
          <w:sz w:val="28"/>
        </w:rPr>
      </w:pPr>
    </w:p>
    <w:p w:rsidR="00DD158C" w:rsidRPr="000831C0" w:rsidRDefault="007E7EEA" w:rsidP="007C78CE">
      <w:pPr>
        <w:ind w:right="255"/>
        <w:rPr>
          <w:color w:val="000000" w:themeColor="text1"/>
          <w:sz w:val="28"/>
        </w:rPr>
      </w:pPr>
      <w:r>
        <w:rPr>
          <w:noProof/>
          <w:color w:val="000000" w:themeColor="text1"/>
          <w:sz w:val="26"/>
        </w:rPr>
        <mc:AlternateContent>
          <mc:Choice Requires="wps">
            <w:drawing>
              <wp:anchor distT="0" distB="0" distL="114300" distR="114300" simplePos="0" relativeHeight="251646976" behindDoc="0" locked="0" layoutInCell="1" allowOverlap="1">
                <wp:simplePos x="0" y="0"/>
                <wp:positionH relativeFrom="column">
                  <wp:posOffset>5666105</wp:posOffset>
                </wp:positionH>
                <wp:positionV relativeFrom="paragraph">
                  <wp:posOffset>9813925</wp:posOffset>
                </wp:positionV>
                <wp:extent cx="986790" cy="434340"/>
                <wp:effectExtent l="0" t="0" r="0" b="3810"/>
                <wp:wrapNone/>
                <wp:docPr id="60"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81E" w:rsidRPr="000E7FE2" w:rsidRDefault="003B681E" w:rsidP="00DD158C">
                            <w: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1" o:spid="_x0000_s1026" type="#_x0000_t202" style="position:absolute;margin-left:446.15pt;margin-top:772.75pt;width:77.7pt;height:34.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" filled="f" stroked="f">
                <v:textbox>
                  <w:txbxContent>
                    <w:p w:rsidR="003B681E" w:rsidRPr="000E7FE2" w:rsidRDefault="003B681E" w:rsidP="00DD158C">
                      <w:r>
                        <w:t>55</w:t>
                      </w:r>
                    </w:p>
                  </w:txbxContent>
                </v:textbox>
              </v:shape>
            </w:pict>
          </mc:Fallback>
        </mc:AlternateContent>
      </w:r>
      <w:r w:rsidR="00DD158C" w:rsidRPr="000831C0">
        <w:rPr>
          <w:color w:val="000000" w:themeColor="text1"/>
          <w:sz w:val="28"/>
        </w:rPr>
        <w:t xml:space="preserve">Таблица </w:t>
      </w:r>
      <w:r w:rsidR="007C78CE" w:rsidRPr="000831C0">
        <w:rPr>
          <w:color w:val="000000" w:themeColor="text1"/>
          <w:sz w:val="28"/>
        </w:rPr>
        <w:t>6</w:t>
      </w:r>
      <w:r w:rsidR="00DD158C" w:rsidRPr="000831C0">
        <w:rPr>
          <w:color w:val="000000" w:themeColor="text1"/>
          <w:sz w:val="28"/>
        </w:rPr>
        <w:t>.2 – Значение коэффициентов загрузки по магистралям</w:t>
      </w:r>
    </w:p>
    <w:tbl>
      <w:tblPr>
        <w:tblW w:w="10300" w:type="dxa"/>
        <w:jc w:val="center"/>
        <w:tblInd w:w="-795" w:type="dxa"/>
        <w:tblCellMar>
          <w:left w:w="0" w:type="dxa"/>
          <w:right w:w="0" w:type="dxa"/>
        </w:tblCellMar>
        <w:tblLook w:val="0000" w:firstRow="0" w:lastRow="0" w:firstColumn="0" w:lastColumn="0" w:noHBand="0" w:noVBand="0"/>
      </w:tblPr>
      <w:tblGrid>
        <w:gridCol w:w="4205"/>
        <w:gridCol w:w="992"/>
        <w:gridCol w:w="750"/>
        <w:gridCol w:w="1234"/>
        <w:gridCol w:w="751"/>
        <w:gridCol w:w="1376"/>
        <w:gridCol w:w="992"/>
      </w:tblGrid>
      <w:tr w:rsidR="000831C0" w:rsidRPr="000831C0" w:rsidTr="00AA7444">
        <w:trPr>
          <w:cantSplit/>
          <w:trHeight w:val="2618"/>
          <w:jc w:val="center"/>
        </w:trPr>
        <w:tc>
          <w:tcPr>
            <w:tcW w:w="4205" w:type="dxa"/>
            <w:tcBorders>
              <w:top w:val="single" w:sz="4" w:space="0" w:color="auto"/>
              <w:left w:val="single" w:sz="4" w:space="0" w:color="auto"/>
              <w:bottom w:val="single" w:sz="4" w:space="0" w:color="auto"/>
              <w:right w:val="single" w:sz="4" w:space="0" w:color="auto"/>
            </w:tcBorders>
            <w:shd w:val="clear" w:color="auto" w:fill="auto"/>
            <w:vAlign w:val="center"/>
          </w:tcPr>
          <w:p w:rsidR="007C78CE" w:rsidRPr="000831C0" w:rsidRDefault="007C78CE" w:rsidP="007C78CE">
            <w:pPr>
              <w:jc w:val="center"/>
              <w:rPr>
                <w:color w:val="000000" w:themeColor="text1"/>
                <w:sz w:val="28"/>
              </w:rPr>
            </w:pPr>
            <w:r w:rsidRPr="000831C0">
              <w:rPr>
                <w:rFonts w:hint="eastAsia"/>
                <w:color w:val="000000" w:themeColor="text1"/>
                <w:sz w:val="28"/>
              </w:rPr>
              <w:t>Наименование</w:t>
            </w:r>
            <w:r w:rsidR="000D67C2">
              <w:rPr>
                <w:color w:val="000000" w:themeColor="text1"/>
                <w:sz w:val="28"/>
              </w:rPr>
              <w:t xml:space="preserve"> </w:t>
            </w:r>
            <w:r w:rsidRPr="000831C0">
              <w:rPr>
                <w:rFonts w:hint="eastAsia"/>
                <w:color w:val="000000" w:themeColor="text1"/>
                <w:sz w:val="28"/>
              </w:rPr>
              <w:t>улицы</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tcPr>
          <w:p w:rsidR="007C78CE" w:rsidRPr="000831C0" w:rsidRDefault="007C78CE" w:rsidP="007C78CE">
            <w:pPr>
              <w:jc w:val="center"/>
              <w:rPr>
                <w:color w:val="000000" w:themeColor="text1"/>
                <w:sz w:val="28"/>
              </w:rPr>
            </w:pPr>
            <w:r w:rsidRPr="000831C0">
              <w:rPr>
                <w:color w:val="000000" w:themeColor="text1"/>
                <w:sz w:val="28"/>
              </w:rPr>
              <w:t>Ширина улицы, м</w:t>
            </w:r>
          </w:p>
        </w:tc>
        <w:tc>
          <w:tcPr>
            <w:tcW w:w="750" w:type="dxa"/>
            <w:tcBorders>
              <w:top w:val="single" w:sz="4" w:space="0" w:color="auto"/>
              <w:left w:val="nil"/>
              <w:bottom w:val="single" w:sz="4" w:space="0" w:color="auto"/>
              <w:right w:val="single" w:sz="4" w:space="0" w:color="auto"/>
            </w:tcBorders>
            <w:shd w:val="clear" w:color="auto" w:fill="auto"/>
            <w:textDirection w:val="btLr"/>
            <w:vAlign w:val="center"/>
          </w:tcPr>
          <w:p w:rsidR="007C78CE" w:rsidRPr="000831C0" w:rsidRDefault="007C78CE" w:rsidP="007C78CE">
            <w:pPr>
              <w:jc w:val="center"/>
              <w:rPr>
                <w:color w:val="000000" w:themeColor="text1"/>
                <w:sz w:val="28"/>
              </w:rPr>
            </w:pPr>
            <w:r w:rsidRPr="000831C0">
              <w:rPr>
                <w:rFonts w:hint="eastAsia"/>
                <w:color w:val="000000" w:themeColor="text1"/>
                <w:sz w:val="28"/>
              </w:rPr>
              <w:t>Количество</w:t>
            </w:r>
            <w:r w:rsidR="003E4F16">
              <w:rPr>
                <w:color w:val="000000" w:themeColor="text1"/>
                <w:sz w:val="28"/>
              </w:rPr>
              <w:t xml:space="preserve"> </w:t>
            </w:r>
            <w:r w:rsidRPr="000831C0">
              <w:rPr>
                <w:rFonts w:hint="eastAsia"/>
                <w:color w:val="000000" w:themeColor="text1"/>
                <w:sz w:val="28"/>
              </w:rPr>
              <w:t>полос движения</w:t>
            </w:r>
            <w:r w:rsidRPr="000831C0">
              <w:rPr>
                <w:color w:val="000000" w:themeColor="text1"/>
                <w:sz w:val="28"/>
              </w:rPr>
              <w:t>, шт.</w:t>
            </w:r>
          </w:p>
        </w:tc>
        <w:tc>
          <w:tcPr>
            <w:tcW w:w="1234" w:type="dxa"/>
            <w:tcBorders>
              <w:top w:val="single" w:sz="4" w:space="0" w:color="auto"/>
              <w:left w:val="nil"/>
              <w:bottom w:val="single" w:sz="4" w:space="0" w:color="auto"/>
              <w:right w:val="single" w:sz="4" w:space="0" w:color="auto"/>
            </w:tcBorders>
            <w:shd w:val="clear" w:color="auto" w:fill="auto"/>
            <w:textDirection w:val="btLr"/>
            <w:vAlign w:val="center"/>
          </w:tcPr>
          <w:p w:rsidR="007C78CE" w:rsidRPr="000831C0" w:rsidRDefault="007C78CE" w:rsidP="0017731E">
            <w:pPr>
              <w:jc w:val="center"/>
              <w:rPr>
                <w:color w:val="000000" w:themeColor="text1"/>
                <w:sz w:val="28"/>
              </w:rPr>
            </w:pPr>
            <w:r w:rsidRPr="000831C0">
              <w:rPr>
                <w:rFonts w:hint="eastAsia"/>
                <w:color w:val="000000" w:themeColor="text1"/>
                <w:sz w:val="28"/>
              </w:rPr>
              <w:t>Интенсивность</w:t>
            </w:r>
            <w:r w:rsidR="003E4F16">
              <w:rPr>
                <w:color w:val="000000" w:themeColor="text1"/>
                <w:sz w:val="28"/>
              </w:rPr>
              <w:t xml:space="preserve"> </w:t>
            </w:r>
            <w:r w:rsidRPr="000831C0">
              <w:rPr>
                <w:rFonts w:hint="eastAsia"/>
                <w:color w:val="000000" w:themeColor="text1"/>
                <w:sz w:val="28"/>
              </w:rPr>
              <w:t>в сечении</w:t>
            </w:r>
            <w:r w:rsidRPr="000831C0">
              <w:rPr>
                <w:color w:val="000000" w:themeColor="text1"/>
                <w:sz w:val="28"/>
              </w:rPr>
              <w:t xml:space="preserve"> на подходе, </w:t>
            </w:r>
            <w:r w:rsidRPr="000831C0">
              <w:rPr>
                <w:rFonts w:hint="eastAsia"/>
                <w:color w:val="000000" w:themeColor="text1"/>
                <w:sz w:val="28"/>
              </w:rPr>
              <w:t>привед</w:t>
            </w:r>
            <w:r w:rsidRPr="000831C0">
              <w:rPr>
                <w:color w:val="000000" w:themeColor="text1"/>
                <w:sz w:val="28"/>
              </w:rPr>
              <w:t>.</w:t>
            </w:r>
            <w:r w:rsidRPr="000831C0">
              <w:rPr>
                <w:rFonts w:hint="eastAsia"/>
                <w:color w:val="000000" w:themeColor="text1"/>
                <w:sz w:val="28"/>
              </w:rPr>
              <w:t xml:space="preserve"> ед</w:t>
            </w:r>
            <w:r w:rsidRPr="000831C0">
              <w:rPr>
                <w:color w:val="000000" w:themeColor="text1"/>
                <w:sz w:val="28"/>
              </w:rPr>
              <w:t>./</w:t>
            </w:r>
            <w:r w:rsidRPr="000831C0">
              <w:rPr>
                <w:rFonts w:hint="eastAsia"/>
                <w:color w:val="000000" w:themeColor="text1"/>
                <w:sz w:val="28"/>
              </w:rPr>
              <w:t>ч</w:t>
            </w:r>
            <w:r w:rsidR="0017731E" w:rsidRPr="000831C0">
              <w:rPr>
                <w:color w:val="000000" w:themeColor="text1"/>
                <w:sz w:val="28"/>
              </w:rPr>
              <w:t xml:space="preserve"> утро/вечер</w:t>
            </w:r>
          </w:p>
        </w:tc>
        <w:tc>
          <w:tcPr>
            <w:tcW w:w="751" w:type="dxa"/>
            <w:tcBorders>
              <w:top w:val="single" w:sz="4" w:space="0" w:color="auto"/>
              <w:left w:val="nil"/>
              <w:bottom w:val="single" w:sz="4" w:space="0" w:color="auto"/>
              <w:right w:val="single" w:sz="4" w:space="0" w:color="auto"/>
            </w:tcBorders>
            <w:shd w:val="clear" w:color="auto" w:fill="auto"/>
            <w:textDirection w:val="btLr"/>
            <w:vAlign w:val="center"/>
          </w:tcPr>
          <w:p w:rsidR="007C78CE" w:rsidRPr="000831C0" w:rsidRDefault="007C78CE" w:rsidP="007C78CE">
            <w:pPr>
              <w:jc w:val="center"/>
              <w:rPr>
                <w:color w:val="000000" w:themeColor="text1"/>
                <w:sz w:val="28"/>
              </w:rPr>
            </w:pPr>
            <w:r w:rsidRPr="000831C0">
              <w:rPr>
                <w:color w:val="000000" w:themeColor="text1"/>
                <w:sz w:val="28"/>
              </w:rPr>
              <w:t>Поток насыщения, привед. ед./ч</w:t>
            </w:r>
          </w:p>
        </w:tc>
        <w:tc>
          <w:tcPr>
            <w:tcW w:w="1376" w:type="dxa"/>
            <w:tcBorders>
              <w:top w:val="single" w:sz="4" w:space="0" w:color="auto"/>
              <w:left w:val="nil"/>
              <w:bottom w:val="single" w:sz="4" w:space="0" w:color="auto"/>
              <w:right w:val="single" w:sz="4" w:space="0" w:color="auto"/>
            </w:tcBorders>
            <w:shd w:val="clear" w:color="auto" w:fill="auto"/>
            <w:textDirection w:val="btLr"/>
            <w:vAlign w:val="center"/>
          </w:tcPr>
          <w:p w:rsidR="007C78CE" w:rsidRPr="000831C0" w:rsidRDefault="007C78CE" w:rsidP="000A2DB9">
            <w:pPr>
              <w:jc w:val="center"/>
              <w:rPr>
                <w:color w:val="000000" w:themeColor="text1"/>
                <w:sz w:val="28"/>
              </w:rPr>
            </w:pPr>
            <w:r w:rsidRPr="000831C0">
              <w:rPr>
                <w:rFonts w:hint="eastAsia"/>
                <w:color w:val="000000" w:themeColor="text1"/>
                <w:sz w:val="28"/>
              </w:rPr>
              <w:t>Коэффициент</w:t>
            </w:r>
            <w:r w:rsidR="003E4F16">
              <w:rPr>
                <w:color w:val="000000" w:themeColor="text1"/>
                <w:sz w:val="28"/>
              </w:rPr>
              <w:t xml:space="preserve"> </w:t>
            </w:r>
            <w:r w:rsidRPr="000831C0">
              <w:rPr>
                <w:rFonts w:hint="eastAsia"/>
                <w:color w:val="000000" w:themeColor="text1"/>
                <w:sz w:val="28"/>
              </w:rPr>
              <w:t>загрузки</w:t>
            </w:r>
            <w:r w:rsidR="003E4F16">
              <w:rPr>
                <w:color w:val="000000" w:themeColor="text1"/>
                <w:sz w:val="28"/>
              </w:rPr>
              <w:t xml:space="preserve"> </w:t>
            </w:r>
            <w:r w:rsidRPr="000831C0">
              <w:rPr>
                <w:rFonts w:hint="eastAsia"/>
                <w:color w:val="000000" w:themeColor="text1"/>
                <w:sz w:val="28"/>
              </w:rPr>
              <w:t>на</w:t>
            </w:r>
            <w:r w:rsidRPr="000831C0">
              <w:rPr>
                <w:color w:val="000000" w:themeColor="text1"/>
                <w:sz w:val="28"/>
              </w:rPr>
              <w:t xml:space="preserve"> 201</w:t>
            </w:r>
            <w:r w:rsidR="000633ED">
              <w:rPr>
                <w:color w:val="000000" w:themeColor="text1"/>
                <w:sz w:val="28"/>
              </w:rPr>
              <w:t>8</w:t>
            </w:r>
            <w:r w:rsidRPr="000831C0">
              <w:rPr>
                <w:rFonts w:hint="eastAsia"/>
                <w:color w:val="000000" w:themeColor="text1"/>
                <w:sz w:val="28"/>
              </w:rPr>
              <w:t>г</w:t>
            </w:r>
            <w:r w:rsidRPr="000831C0">
              <w:rPr>
                <w:color w:val="000000" w:themeColor="text1"/>
                <w:sz w:val="28"/>
              </w:rPr>
              <w:t>.</w:t>
            </w:r>
            <w:r w:rsidR="00AF1F2C" w:rsidRPr="000831C0">
              <w:rPr>
                <w:color w:val="000000" w:themeColor="text1"/>
                <w:sz w:val="28"/>
              </w:rPr>
              <w:t xml:space="preserve"> утро</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C78CE" w:rsidRPr="000831C0" w:rsidRDefault="007C78CE" w:rsidP="00CD1771">
            <w:pPr>
              <w:jc w:val="center"/>
              <w:rPr>
                <w:color w:val="000000" w:themeColor="text1"/>
                <w:sz w:val="28"/>
              </w:rPr>
            </w:pPr>
            <w:r w:rsidRPr="000831C0">
              <w:rPr>
                <w:rFonts w:hint="eastAsia"/>
                <w:color w:val="000000" w:themeColor="text1"/>
                <w:sz w:val="28"/>
              </w:rPr>
              <w:t>Коэффициент</w:t>
            </w:r>
            <w:r w:rsidR="003E4F16">
              <w:rPr>
                <w:color w:val="000000" w:themeColor="text1"/>
                <w:sz w:val="28"/>
              </w:rPr>
              <w:t xml:space="preserve"> </w:t>
            </w:r>
            <w:r w:rsidRPr="000831C0">
              <w:rPr>
                <w:rFonts w:hint="eastAsia"/>
                <w:color w:val="000000" w:themeColor="text1"/>
                <w:sz w:val="28"/>
              </w:rPr>
              <w:t>загрузки</w:t>
            </w:r>
            <w:r w:rsidR="003E4F16">
              <w:rPr>
                <w:color w:val="000000" w:themeColor="text1"/>
                <w:sz w:val="28"/>
              </w:rPr>
              <w:t xml:space="preserve"> </w:t>
            </w:r>
            <w:r w:rsidRPr="000831C0">
              <w:rPr>
                <w:rFonts w:hint="eastAsia"/>
                <w:color w:val="000000" w:themeColor="text1"/>
                <w:sz w:val="28"/>
              </w:rPr>
              <w:t>на</w:t>
            </w:r>
            <w:r w:rsidRPr="000831C0">
              <w:rPr>
                <w:color w:val="000000" w:themeColor="text1"/>
                <w:sz w:val="28"/>
              </w:rPr>
              <w:t xml:space="preserve"> </w:t>
            </w:r>
            <w:r w:rsidR="000A2DB9">
              <w:rPr>
                <w:color w:val="000000" w:themeColor="text1"/>
                <w:sz w:val="28"/>
              </w:rPr>
              <w:t>20</w:t>
            </w:r>
            <w:r w:rsidR="00CD1771">
              <w:rPr>
                <w:color w:val="000000" w:themeColor="text1"/>
                <w:sz w:val="28"/>
              </w:rPr>
              <w:t>23</w:t>
            </w:r>
            <w:r w:rsidRPr="000831C0">
              <w:rPr>
                <w:rFonts w:hint="eastAsia"/>
                <w:color w:val="000000" w:themeColor="text1"/>
                <w:sz w:val="28"/>
              </w:rPr>
              <w:t>г</w:t>
            </w:r>
            <w:r w:rsidRPr="000831C0">
              <w:rPr>
                <w:color w:val="000000" w:themeColor="text1"/>
                <w:sz w:val="28"/>
              </w:rPr>
              <w:t>.</w:t>
            </w:r>
            <w:r w:rsidR="0017731E" w:rsidRPr="000831C0">
              <w:rPr>
                <w:color w:val="000000" w:themeColor="text1"/>
                <w:sz w:val="28"/>
              </w:rPr>
              <w:t xml:space="preserve"> вечер</w:t>
            </w:r>
          </w:p>
        </w:tc>
      </w:tr>
      <w:tr w:rsidR="000831C0" w:rsidRPr="000831C0" w:rsidTr="008177E0">
        <w:trPr>
          <w:trHeight w:val="255"/>
          <w:jc w:val="center"/>
        </w:trPr>
        <w:tc>
          <w:tcPr>
            <w:tcW w:w="42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78CE" w:rsidRDefault="007C78CE" w:rsidP="003860E8">
            <w:pPr>
              <w:tabs>
                <w:tab w:val="num" w:pos="0"/>
              </w:tabs>
              <w:rPr>
                <w:color w:val="000000" w:themeColor="text1"/>
              </w:rPr>
            </w:pPr>
            <w:r w:rsidRPr="000831C0">
              <w:rPr>
                <w:color w:val="000000" w:themeColor="text1"/>
              </w:rPr>
              <w:br w:type="page"/>
            </w:r>
            <w:r w:rsidR="003860E8">
              <w:rPr>
                <w:color w:val="000000" w:themeColor="text1"/>
              </w:rPr>
              <w:t xml:space="preserve"> </w:t>
            </w:r>
            <w:r w:rsidRPr="000831C0">
              <w:rPr>
                <w:color w:val="000000" w:themeColor="text1"/>
              </w:rPr>
              <w:t>1.</w:t>
            </w:r>
            <w:r w:rsidR="003860E8">
              <w:rPr>
                <w:color w:val="000000" w:themeColor="text1"/>
              </w:rPr>
              <w:t xml:space="preserve"> </w:t>
            </w:r>
            <w:r w:rsidRPr="000831C0">
              <w:rPr>
                <w:color w:val="000000" w:themeColor="text1"/>
              </w:rPr>
              <w:t xml:space="preserve">Ул. </w:t>
            </w:r>
            <w:r w:rsidR="003860E8">
              <w:rPr>
                <w:color w:val="000000" w:themeColor="text1"/>
              </w:rPr>
              <w:t>Большая</w:t>
            </w:r>
          </w:p>
          <w:p w:rsidR="006D4C9A" w:rsidRPr="00884DB2" w:rsidRDefault="006D4C9A" w:rsidP="003860E8">
            <w:pPr>
              <w:tabs>
                <w:tab w:val="num" w:pos="0"/>
              </w:tabs>
              <w:rPr>
                <w:color w:val="000000" w:themeColor="text1"/>
                <w:sz w:val="20"/>
                <w:szCs w:val="20"/>
              </w:rPr>
            </w:pPr>
            <w:r w:rsidRPr="00884DB2">
              <w:rPr>
                <w:color w:val="000000" w:themeColor="text1"/>
                <w:sz w:val="20"/>
                <w:szCs w:val="20"/>
              </w:rPr>
              <w:t>- (от ул. Республика до ул. Калинина)</w:t>
            </w:r>
          </w:p>
          <w:p w:rsidR="006D4C9A" w:rsidRPr="000831C0" w:rsidRDefault="006D4C9A" w:rsidP="00AA7444">
            <w:pPr>
              <w:tabs>
                <w:tab w:val="num" w:pos="0"/>
              </w:tabs>
              <w:rPr>
                <w:color w:val="000000" w:themeColor="text1"/>
              </w:rPr>
            </w:pPr>
            <w:r w:rsidRPr="00884DB2">
              <w:rPr>
                <w:color w:val="000000" w:themeColor="text1"/>
                <w:sz w:val="20"/>
                <w:szCs w:val="20"/>
              </w:rPr>
              <w:t>- (от ул. Калинина</w:t>
            </w:r>
            <w:r w:rsidR="00AA7444" w:rsidRPr="00884DB2">
              <w:rPr>
                <w:color w:val="000000" w:themeColor="text1"/>
                <w:sz w:val="20"/>
                <w:szCs w:val="20"/>
              </w:rPr>
              <w:t xml:space="preserve"> до ул. Непомнящего)</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C78CE" w:rsidRDefault="003860E8" w:rsidP="007C78CE">
            <w:pPr>
              <w:tabs>
                <w:tab w:val="num" w:pos="567"/>
              </w:tabs>
              <w:ind w:right="255"/>
              <w:jc w:val="center"/>
              <w:rPr>
                <w:color w:val="000000" w:themeColor="text1"/>
              </w:rPr>
            </w:pPr>
            <w:r>
              <w:rPr>
                <w:color w:val="000000" w:themeColor="text1"/>
              </w:rPr>
              <w:t>7</w:t>
            </w:r>
            <w:r w:rsidR="007C78CE" w:rsidRPr="000831C0">
              <w:rPr>
                <w:color w:val="000000" w:themeColor="text1"/>
              </w:rPr>
              <w:t>,0</w:t>
            </w:r>
          </w:p>
          <w:p w:rsidR="00AA7444" w:rsidRPr="000831C0" w:rsidRDefault="00AA7444" w:rsidP="007C78CE">
            <w:pPr>
              <w:tabs>
                <w:tab w:val="num" w:pos="567"/>
              </w:tabs>
              <w:ind w:right="255"/>
              <w:jc w:val="center"/>
              <w:rPr>
                <w:color w:val="000000" w:themeColor="text1"/>
              </w:rPr>
            </w:pPr>
            <w:r>
              <w:rPr>
                <w:color w:val="000000" w:themeColor="text1"/>
              </w:rPr>
              <w:t>6,0</w:t>
            </w:r>
          </w:p>
        </w:tc>
        <w:tc>
          <w:tcPr>
            <w:tcW w:w="750" w:type="dxa"/>
            <w:tcBorders>
              <w:top w:val="single" w:sz="4" w:space="0" w:color="auto"/>
              <w:left w:val="nil"/>
              <w:bottom w:val="single" w:sz="4" w:space="0" w:color="auto"/>
              <w:right w:val="single" w:sz="4" w:space="0" w:color="auto"/>
            </w:tcBorders>
            <w:shd w:val="clear" w:color="auto" w:fill="auto"/>
            <w:vAlign w:val="center"/>
          </w:tcPr>
          <w:p w:rsidR="007C78CE" w:rsidRPr="000831C0" w:rsidRDefault="003860E8" w:rsidP="007C78CE">
            <w:pPr>
              <w:jc w:val="center"/>
              <w:rPr>
                <w:color w:val="000000" w:themeColor="text1"/>
              </w:rPr>
            </w:pPr>
            <w:r>
              <w:rPr>
                <w:color w:val="000000" w:themeColor="text1"/>
              </w:rPr>
              <w:t>2</w:t>
            </w:r>
          </w:p>
        </w:tc>
        <w:tc>
          <w:tcPr>
            <w:tcW w:w="1234" w:type="dxa"/>
            <w:tcBorders>
              <w:top w:val="single" w:sz="4" w:space="0" w:color="auto"/>
              <w:left w:val="nil"/>
              <w:bottom w:val="single" w:sz="4" w:space="0" w:color="auto"/>
              <w:right w:val="single" w:sz="4" w:space="0" w:color="auto"/>
            </w:tcBorders>
            <w:shd w:val="clear" w:color="auto" w:fill="auto"/>
            <w:vAlign w:val="center"/>
          </w:tcPr>
          <w:p w:rsidR="00AA7444" w:rsidRDefault="00385EE9" w:rsidP="00CD1771">
            <w:pPr>
              <w:jc w:val="center"/>
              <w:rPr>
                <w:color w:val="000000" w:themeColor="text1"/>
              </w:rPr>
            </w:pPr>
            <w:r>
              <w:rPr>
                <w:color w:val="000000" w:themeColor="text1"/>
              </w:rPr>
              <w:t>550</w:t>
            </w:r>
            <w:r w:rsidR="00AF1F2C" w:rsidRPr="000831C0">
              <w:rPr>
                <w:color w:val="000000" w:themeColor="text1"/>
              </w:rPr>
              <w:t>/</w:t>
            </w:r>
            <w:r w:rsidR="00CD1771">
              <w:rPr>
                <w:color w:val="000000" w:themeColor="text1"/>
              </w:rPr>
              <w:t>430</w:t>
            </w:r>
          </w:p>
          <w:p w:rsidR="00CD1771" w:rsidRPr="000831C0" w:rsidRDefault="00CD1771" w:rsidP="00CD1771">
            <w:pPr>
              <w:jc w:val="center"/>
              <w:rPr>
                <w:color w:val="000000" w:themeColor="text1"/>
              </w:rPr>
            </w:pPr>
            <w:r>
              <w:rPr>
                <w:color w:val="000000" w:themeColor="text1"/>
              </w:rPr>
              <w:t>280/310</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CD1771" w:rsidRDefault="00CD1771" w:rsidP="00CD1771">
            <w:pPr>
              <w:jc w:val="center"/>
              <w:rPr>
                <w:color w:val="000000" w:themeColor="text1"/>
              </w:rPr>
            </w:pPr>
            <w:r w:rsidRPr="000831C0">
              <w:rPr>
                <w:color w:val="000000" w:themeColor="text1"/>
              </w:rPr>
              <w:t>1838</w:t>
            </w:r>
          </w:p>
          <w:p w:rsidR="00CD1771" w:rsidRPr="000831C0" w:rsidRDefault="00CD1771" w:rsidP="00CD1771">
            <w:pPr>
              <w:jc w:val="center"/>
              <w:rPr>
                <w:color w:val="000000" w:themeColor="text1"/>
              </w:rPr>
            </w:pPr>
            <w:r w:rsidRPr="000831C0">
              <w:rPr>
                <w:color w:val="000000" w:themeColor="text1"/>
              </w:rPr>
              <w:t>1575</w:t>
            </w:r>
          </w:p>
        </w:tc>
        <w:tc>
          <w:tcPr>
            <w:tcW w:w="1376" w:type="dxa"/>
            <w:tcBorders>
              <w:top w:val="single" w:sz="4" w:space="0" w:color="auto"/>
              <w:left w:val="nil"/>
              <w:bottom w:val="single" w:sz="4" w:space="0" w:color="auto"/>
              <w:right w:val="single" w:sz="4" w:space="0" w:color="auto"/>
            </w:tcBorders>
            <w:shd w:val="clear" w:color="auto" w:fill="auto"/>
            <w:vAlign w:val="center"/>
          </w:tcPr>
          <w:p w:rsidR="007C78CE" w:rsidRDefault="007C78CE" w:rsidP="00AA7444">
            <w:pPr>
              <w:jc w:val="center"/>
              <w:rPr>
                <w:color w:val="000000" w:themeColor="text1"/>
              </w:rPr>
            </w:pPr>
            <w:r w:rsidRPr="000831C0">
              <w:rPr>
                <w:color w:val="000000" w:themeColor="text1"/>
              </w:rPr>
              <w:t>0,</w:t>
            </w:r>
            <w:r w:rsidR="00EC313A">
              <w:rPr>
                <w:color w:val="000000" w:themeColor="text1"/>
              </w:rPr>
              <w:t>38</w:t>
            </w:r>
            <w:r w:rsidR="00AF1F2C" w:rsidRPr="000831C0">
              <w:rPr>
                <w:color w:val="000000" w:themeColor="text1"/>
              </w:rPr>
              <w:t>/0</w:t>
            </w:r>
            <w:r w:rsidR="00AA7444">
              <w:rPr>
                <w:color w:val="000000" w:themeColor="text1"/>
              </w:rPr>
              <w:t>,</w:t>
            </w:r>
            <w:r w:rsidR="00EC313A">
              <w:rPr>
                <w:color w:val="000000" w:themeColor="text1"/>
              </w:rPr>
              <w:t>42</w:t>
            </w:r>
          </w:p>
          <w:p w:rsidR="00AA7444" w:rsidRPr="000831C0" w:rsidRDefault="00AA7444" w:rsidP="00EC313A">
            <w:pPr>
              <w:jc w:val="center"/>
              <w:rPr>
                <w:color w:val="000000" w:themeColor="text1"/>
              </w:rPr>
            </w:pPr>
            <w:r w:rsidRPr="000831C0">
              <w:rPr>
                <w:color w:val="000000" w:themeColor="text1"/>
              </w:rPr>
              <w:t>0,</w:t>
            </w:r>
            <w:r w:rsidR="00EC313A">
              <w:rPr>
                <w:color w:val="000000" w:themeColor="text1"/>
              </w:rPr>
              <w:t>17</w:t>
            </w:r>
            <w:r w:rsidRPr="000831C0">
              <w:rPr>
                <w:color w:val="000000" w:themeColor="text1"/>
              </w:rPr>
              <w:t>/0</w:t>
            </w:r>
            <w:r>
              <w:rPr>
                <w:color w:val="000000" w:themeColor="text1"/>
              </w:rPr>
              <w:t>,1</w:t>
            </w:r>
            <w:r w:rsidR="00EC313A">
              <w:rPr>
                <w:color w:val="000000" w:themeColor="text1"/>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C78CE" w:rsidRDefault="00440512" w:rsidP="00AA7444">
            <w:pPr>
              <w:jc w:val="center"/>
              <w:rPr>
                <w:color w:val="000000" w:themeColor="text1"/>
              </w:rPr>
            </w:pPr>
            <w:r w:rsidRPr="000831C0">
              <w:rPr>
                <w:color w:val="000000" w:themeColor="text1"/>
              </w:rPr>
              <w:t>0,</w:t>
            </w:r>
            <w:r w:rsidR="00EC313A">
              <w:rPr>
                <w:color w:val="000000" w:themeColor="text1"/>
              </w:rPr>
              <w:t>49</w:t>
            </w:r>
            <w:r w:rsidRPr="000831C0">
              <w:rPr>
                <w:color w:val="000000" w:themeColor="text1"/>
              </w:rPr>
              <w:t>/</w:t>
            </w:r>
            <w:r w:rsidR="00AA7444">
              <w:rPr>
                <w:color w:val="000000" w:themeColor="text1"/>
              </w:rPr>
              <w:t>0,</w:t>
            </w:r>
            <w:r w:rsidR="00EC313A">
              <w:rPr>
                <w:color w:val="000000" w:themeColor="text1"/>
              </w:rPr>
              <w:t>50</w:t>
            </w:r>
          </w:p>
          <w:p w:rsidR="00AA7444" w:rsidRPr="000831C0" w:rsidRDefault="00AA7444" w:rsidP="00EC313A">
            <w:pPr>
              <w:jc w:val="center"/>
              <w:rPr>
                <w:color w:val="000000" w:themeColor="text1"/>
              </w:rPr>
            </w:pPr>
            <w:r>
              <w:rPr>
                <w:color w:val="000000" w:themeColor="text1"/>
              </w:rPr>
              <w:t>0,</w:t>
            </w:r>
            <w:r w:rsidR="00CD1771">
              <w:rPr>
                <w:color w:val="000000" w:themeColor="text1"/>
              </w:rPr>
              <w:t>2</w:t>
            </w:r>
            <w:r w:rsidR="00EC313A">
              <w:rPr>
                <w:color w:val="000000" w:themeColor="text1"/>
              </w:rPr>
              <w:t>2</w:t>
            </w:r>
            <w:r>
              <w:rPr>
                <w:color w:val="000000" w:themeColor="text1"/>
              </w:rPr>
              <w:t>/0,</w:t>
            </w:r>
            <w:r w:rsidR="00EC313A">
              <w:rPr>
                <w:color w:val="000000" w:themeColor="text1"/>
              </w:rPr>
              <w:t>20</w:t>
            </w:r>
          </w:p>
        </w:tc>
      </w:tr>
      <w:tr w:rsidR="000831C0" w:rsidRPr="000831C0" w:rsidTr="008177E0">
        <w:trPr>
          <w:trHeight w:val="255"/>
          <w:jc w:val="center"/>
        </w:trPr>
        <w:tc>
          <w:tcPr>
            <w:tcW w:w="4205" w:type="dxa"/>
            <w:tcBorders>
              <w:top w:val="nil"/>
              <w:left w:val="single" w:sz="4" w:space="0" w:color="auto"/>
              <w:bottom w:val="single" w:sz="4" w:space="0" w:color="auto"/>
              <w:right w:val="single" w:sz="4" w:space="0" w:color="auto"/>
            </w:tcBorders>
            <w:shd w:val="clear" w:color="auto" w:fill="auto"/>
            <w:noWrap/>
            <w:vAlign w:val="center"/>
          </w:tcPr>
          <w:p w:rsidR="007C78CE" w:rsidRPr="000831C0" w:rsidRDefault="007C78CE" w:rsidP="003860E8">
            <w:pPr>
              <w:tabs>
                <w:tab w:val="num" w:pos="0"/>
              </w:tabs>
              <w:rPr>
                <w:color w:val="000000" w:themeColor="text1"/>
              </w:rPr>
            </w:pPr>
            <w:r w:rsidRPr="000831C0">
              <w:rPr>
                <w:color w:val="000000" w:themeColor="text1"/>
              </w:rPr>
              <w:t xml:space="preserve"> 2.</w:t>
            </w:r>
            <w:r w:rsidR="003860E8">
              <w:rPr>
                <w:color w:val="000000" w:themeColor="text1"/>
              </w:rPr>
              <w:t xml:space="preserve"> </w:t>
            </w:r>
            <w:r w:rsidRPr="000831C0">
              <w:rPr>
                <w:color w:val="000000" w:themeColor="text1"/>
              </w:rPr>
              <w:t xml:space="preserve">Ул. </w:t>
            </w:r>
            <w:r w:rsidR="003860E8">
              <w:rPr>
                <w:color w:val="000000" w:themeColor="text1"/>
              </w:rPr>
              <w:t>Республики</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C78CE" w:rsidRPr="000831C0" w:rsidRDefault="003860E8" w:rsidP="007C78CE">
            <w:pPr>
              <w:tabs>
                <w:tab w:val="num" w:pos="567"/>
              </w:tabs>
              <w:ind w:right="255"/>
              <w:jc w:val="center"/>
              <w:rPr>
                <w:color w:val="000000" w:themeColor="text1"/>
              </w:rPr>
            </w:pPr>
            <w:r>
              <w:rPr>
                <w:color w:val="000000" w:themeColor="text1"/>
              </w:rPr>
              <w:t>12</w:t>
            </w:r>
            <w:r w:rsidR="007C78CE" w:rsidRPr="000831C0">
              <w:rPr>
                <w:color w:val="000000" w:themeColor="text1"/>
              </w:rPr>
              <w:t>,0</w:t>
            </w:r>
          </w:p>
        </w:tc>
        <w:tc>
          <w:tcPr>
            <w:tcW w:w="750" w:type="dxa"/>
            <w:tcBorders>
              <w:top w:val="single" w:sz="4" w:space="0" w:color="auto"/>
              <w:left w:val="nil"/>
              <w:bottom w:val="single" w:sz="4" w:space="0" w:color="auto"/>
              <w:right w:val="single" w:sz="4" w:space="0" w:color="auto"/>
            </w:tcBorders>
            <w:shd w:val="clear" w:color="auto" w:fill="auto"/>
            <w:vAlign w:val="center"/>
          </w:tcPr>
          <w:p w:rsidR="007C78CE" w:rsidRPr="000831C0" w:rsidRDefault="00850720" w:rsidP="007C78CE">
            <w:pPr>
              <w:jc w:val="center"/>
              <w:rPr>
                <w:color w:val="000000" w:themeColor="text1"/>
              </w:rPr>
            </w:pPr>
            <w:r>
              <w:rPr>
                <w:color w:val="000000" w:themeColor="text1"/>
              </w:rPr>
              <w:t>2</w:t>
            </w:r>
          </w:p>
        </w:tc>
        <w:tc>
          <w:tcPr>
            <w:tcW w:w="1234" w:type="dxa"/>
            <w:tcBorders>
              <w:top w:val="single" w:sz="4" w:space="0" w:color="auto"/>
              <w:left w:val="nil"/>
              <w:bottom w:val="single" w:sz="4" w:space="0" w:color="auto"/>
              <w:right w:val="single" w:sz="4" w:space="0" w:color="auto"/>
            </w:tcBorders>
            <w:shd w:val="clear" w:color="auto" w:fill="auto"/>
            <w:vAlign w:val="center"/>
          </w:tcPr>
          <w:p w:rsidR="007C78CE" w:rsidRPr="000831C0" w:rsidRDefault="00AA7444" w:rsidP="007C78CE">
            <w:pPr>
              <w:jc w:val="center"/>
              <w:rPr>
                <w:color w:val="000000" w:themeColor="text1"/>
              </w:rPr>
            </w:pPr>
            <w:r>
              <w:rPr>
                <w:color w:val="000000" w:themeColor="text1"/>
              </w:rPr>
              <w:t>1100/750</w:t>
            </w:r>
          </w:p>
        </w:tc>
        <w:tc>
          <w:tcPr>
            <w:tcW w:w="751" w:type="dxa"/>
            <w:tcBorders>
              <w:top w:val="nil"/>
              <w:left w:val="nil"/>
              <w:bottom w:val="single" w:sz="4" w:space="0" w:color="auto"/>
              <w:right w:val="single" w:sz="4" w:space="0" w:color="auto"/>
            </w:tcBorders>
            <w:shd w:val="clear" w:color="auto" w:fill="auto"/>
            <w:noWrap/>
            <w:vAlign w:val="center"/>
          </w:tcPr>
          <w:p w:rsidR="007C78CE" w:rsidRPr="000831C0" w:rsidRDefault="00884DB2" w:rsidP="00CD1771">
            <w:pPr>
              <w:jc w:val="center"/>
              <w:rPr>
                <w:color w:val="000000" w:themeColor="text1"/>
              </w:rPr>
            </w:pPr>
            <w:r>
              <w:rPr>
                <w:color w:val="000000" w:themeColor="text1"/>
              </w:rPr>
              <w:t>1575</w:t>
            </w:r>
          </w:p>
        </w:tc>
        <w:tc>
          <w:tcPr>
            <w:tcW w:w="1376" w:type="dxa"/>
            <w:tcBorders>
              <w:top w:val="single" w:sz="4" w:space="0" w:color="auto"/>
              <w:left w:val="nil"/>
              <w:bottom w:val="single" w:sz="4" w:space="0" w:color="auto"/>
              <w:right w:val="single" w:sz="4" w:space="0" w:color="auto"/>
            </w:tcBorders>
            <w:shd w:val="pct15" w:color="auto" w:fill="auto"/>
            <w:vAlign w:val="center"/>
          </w:tcPr>
          <w:p w:rsidR="007C78CE" w:rsidRPr="000831C0" w:rsidRDefault="007C78CE" w:rsidP="00EC313A">
            <w:pPr>
              <w:jc w:val="center"/>
              <w:rPr>
                <w:color w:val="000000" w:themeColor="text1"/>
              </w:rPr>
            </w:pPr>
            <w:r w:rsidRPr="000831C0">
              <w:rPr>
                <w:color w:val="000000" w:themeColor="text1"/>
              </w:rPr>
              <w:t>0,</w:t>
            </w:r>
            <w:r w:rsidR="00884DB2">
              <w:rPr>
                <w:color w:val="000000" w:themeColor="text1"/>
              </w:rPr>
              <w:t>6</w:t>
            </w:r>
            <w:r w:rsidR="00EC313A">
              <w:rPr>
                <w:color w:val="000000" w:themeColor="text1"/>
              </w:rPr>
              <w:t>5</w:t>
            </w:r>
            <w:r w:rsidR="00850720">
              <w:rPr>
                <w:color w:val="000000" w:themeColor="text1"/>
              </w:rPr>
              <w:t>/</w:t>
            </w:r>
            <w:r w:rsidR="00947DBE">
              <w:rPr>
                <w:color w:val="000000" w:themeColor="text1"/>
              </w:rPr>
              <w:t>0,</w:t>
            </w:r>
            <w:r w:rsidR="00EC313A">
              <w:rPr>
                <w:color w:val="000000" w:themeColor="text1"/>
              </w:rPr>
              <w:t>56</w:t>
            </w:r>
          </w:p>
        </w:tc>
        <w:tc>
          <w:tcPr>
            <w:tcW w:w="992" w:type="dxa"/>
            <w:tcBorders>
              <w:top w:val="single" w:sz="4" w:space="0" w:color="auto"/>
              <w:left w:val="single" w:sz="4" w:space="0" w:color="auto"/>
              <w:bottom w:val="single" w:sz="4" w:space="0" w:color="auto"/>
              <w:right w:val="single" w:sz="4" w:space="0" w:color="auto"/>
            </w:tcBorders>
            <w:shd w:val="pct15" w:color="auto" w:fill="auto"/>
            <w:vAlign w:val="center"/>
          </w:tcPr>
          <w:p w:rsidR="007C78CE" w:rsidRPr="000831C0" w:rsidRDefault="007C78CE" w:rsidP="00EC313A">
            <w:pPr>
              <w:jc w:val="center"/>
              <w:rPr>
                <w:color w:val="000000" w:themeColor="text1"/>
              </w:rPr>
            </w:pPr>
            <w:r w:rsidRPr="000831C0">
              <w:rPr>
                <w:color w:val="000000" w:themeColor="text1"/>
              </w:rPr>
              <w:t>0,</w:t>
            </w:r>
            <w:r w:rsidR="00884DB2">
              <w:rPr>
                <w:color w:val="000000" w:themeColor="text1"/>
              </w:rPr>
              <w:t>8</w:t>
            </w:r>
            <w:r w:rsidR="00EC313A">
              <w:rPr>
                <w:color w:val="000000" w:themeColor="text1"/>
              </w:rPr>
              <w:t>4</w:t>
            </w:r>
            <w:r w:rsidR="00850720">
              <w:rPr>
                <w:color w:val="000000" w:themeColor="text1"/>
              </w:rPr>
              <w:t>/</w:t>
            </w:r>
            <w:r w:rsidR="00947DBE">
              <w:rPr>
                <w:color w:val="000000" w:themeColor="text1"/>
              </w:rPr>
              <w:t>0,</w:t>
            </w:r>
            <w:r w:rsidR="00EC313A">
              <w:rPr>
                <w:color w:val="000000" w:themeColor="text1"/>
              </w:rPr>
              <w:t>6</w:t>
            </w:r>
            <w:r w:rsidR="00884DB2">
              <w:rPr>
                <w:color w:val="000000" w:themeColor="text1"/>
              </w:rPr>
              <w:t>7</w:t>
            </w:r>
          </w:p>
        </w:tc>
      </w:tr>
      <w:tr w:rsidR="000831C0" w:rsidRPr="000831C0" w:rsidTr="009E64D3">
        <w:trPr>
          <w:trHeight w:val="223"/>
          <w:jc w:val="center"/>
        </w:trPr>
        <w:tc>
          <w:tcPr>
            <w:tcW w:w="4205" w:type="dxa"/>
            <w:tcBorders>
              <w:top w:val="single" w:sz="4" w:space="0" w:color="auto"/>
              <w:left w:val="single" w:sz="4" w:space="0" w:color="auto"/>
              <w:right w:val="single" w:sz="4" w:space="0" w:color="auto"/>
            </w:tcBorders>
            <w:shd w:val="clear" w:color="auto" w:fill="auto"/>
            <w:noWrap/>
            <w:vAlign w:val="center"/>
          </w:tcPr>
          <w:p w:rsidR="003860E8" w:rsidRPr="000831C0" w:rsidRDefault="003860E8" w:rsidP="003860E8">
            <w:pPr>
              <w:tabs>
                <w:tab w:val="num" w:pos="0"/>
              </w:tabs>
              <w:rPr>
                <w:color w:val="000000" w:themeColor="text1"/>
              </w:rPr>
            </w:pPr>
            <w:r>
              <w:rPr>
                <w:color w:val="000000" w:themeColor="text1"/>
              </w:rPr>
              <w:t xml:space="preserve"> </w:t>
            </w:r>
            <w:r w:rsidR="007C78CE" w:rsidRPr="000831C0">
              <w:rPr>
                <w:color w:val="000000" w:themeColor="text1"/>
              </w:rPr>
              <w:t>3.</w:t>
            </w:r>
            <w:r>
              <w:rPr>
                <w:color w:val="000000" w:themeColor="text1"/>
              </w:rPr>
              <w:t xml:space="preserve"> </w:t>
            </w:r>
            <w:r w:rsidR="007C78CE" w:rsidRPr="000831C0">
              <w:rPr>
                <w:color w:val="000000" w:themeColor="text1"/>
              </w:rPr>
              <w:t xml:space="preserve">Ул. </w:t>
            </w:r>
            <w:r>
              <w:rPr>
                <w:color w:val="000000" w:themeColor="text1"/>
              </w:rPr>
              <w:t>Калинина</w:t>
            </w:r>
          </w:p>
        </w:tc>
        <w:tc>
          <w:tcPr>
            <w:tcW w:w="992" w:type="dxa"/>
            <w:tcBorders>
              <w:top w:val="single" w:sz="4" w:space="0" w:color="auto"/>
              <w:left w:val="nil"/>
              <w:right w:val="single" w:sz="4" w:space="0" w:color="auto"/>
            </w:tcBorders>
            <w:shd w:val="clear" w:color="auto" w:fill="auto"/>
            <w:noWrap/>
            <w:vAlign w:val="center"/>
          </w:tcPr>
          <w:p w:rsidR="007C78CE" w:rsidRPr="000831C0" w:rsidRDefault="003860E8" w:rsidP="00702EDA">
            <w:pPr>
              <w:tabs>
                <w:tab w:val="num" w:pos="567"/>
              </w:tabs>
              <w:ind w:right="255"/>
              <w:jc w:val="center"/>
              <w:rPr>
                <w:color w:val="000000" w:themeColor="text1"/>
              </w:rPr>
            </w:pPr>
            <w:r>
              <w:rPr>
                <w:color w:val="000000" w:themeColor="text1"/>
              </w:rPr>
              <w:t>7</w:t>
            </w:r>
            <w:r w:rsidR="007C78CE" w:rsidRPr="000831C0">
              <w:rPr>
                <w:color w:val="000000" w:themeColor="text1"/>
              </w:rPr>
              <w:t>,0</w:t>
            </w:r>
          </w:p>
        </w:tc>
        <w:tc>
          <w:tcPr>
            <w:tcW w:w="750" w:type="dxa"/>
            <w:tcBorders>
              <w:top w:val="single" w:sz="4" w:space="0" w:color="auto"/>
              <w:left w:val="nil"/>
              <w:right w:val="single" w:sz="4" w:space="0" w:color="auto"/>
            </w:tcBorders>
            <w:shd w:val="clear" w:color="auto" w:fill="auto"/>
            <w:vAlign w:val="center"/>
          </w:tcPr>
          <w:p w:rsidR="007C78CE" w:rsidRPr="000831C0" w:rsidRDefault="007C78CE" w:rsidP="007C78CE">
            <w:pPr>
              <w:jc w:val="center"/>
              <w:rPr>
                <w:color w:val="000000" w:themeColor="text1"/>
              </w:rPr>
            </w:pPr>
            <w:r w:rsidRPr="000831C0">
              <w:rPr>
                <w:color w:val="000000" w:themeColor="text1"/>
              </w:rPr>
              <w:t>2</w:t>
            </w:r>
          </w:p>
        </w:tc>
        <w:tc>
          <w:tcPr>
            <w:tcW w:w="1234" w:type="dxa"/>
            <w:tcBorders>
              <w:top w:val="single" w:sz="4" w:space="0" w:color="auto"/>
              <w:left w:val="nil"/>
              <w:right w:val="single" w:sz="4" w:space="0" w:color="auto"/>
            </w:tcBorders>
            <w:shd w:val="clear" w:color="auto" w:fill="auto"/>
            <w:vAlign w:val="center"/>
          </w:tcPr>
          <w:p w:rsidR="007C78CE" w:rsidRPr="000831C0" w:rsidRDefault="00884DB2" w:rsidP="00884DB2">
            <w:pPr>
              <w:ind w:firstLine="112"/>
              <w:jc w:val="center"/>
              <w:rPr>
                <w:color w:val="000000" w:themeColor="text1"/>
              </w:rPr>
            </w:pPr>
            <w:r>
              <w:rPr>
                <w:color w:val="000000" w:themeColor="text1"/>
              </w:rPr>
              <w:t>510</w:t>
            </w:r>
            <w:r w:rsidR="00AF1F2C" w:rsidRPr="000831C0">
              <w:rPr>
                <w:color w:val="000000" w:themeColor="text1"/>
              </w:rPr>
              <w:t>/</w:t>
            </w:r>
            <w:r>
              <w:rPr>
                <w:color w:val="000000" w:themeColor="text1"/>
              </w:rPr>
              <w:t>590</w:t>
            </w:r>
          </w:p>
        </w:tc>
        <w:tc>
          <w:tcPr>
            <w:tcW w:w="751" w:type="dxa"/>
            <w:tcBorders>
              <w:top w:val="single" w:sz="4" w:space="0" w:color="auto"/>
              <w:left w:val="nil"/>
              <w:right w:val="single" w:sz="4" w:space="0" w:color="auto"/>
            </w:tcBorders>
            <w:shd w:val="clear" w:color="auto" w:fill="auto"/>
            <w:noWrap/>
            <w:vAlign w:val="center"/>
          </w:tcPr>
          <w:p w:rsidR="007C78CE" w:rsidRPr="000831C0" w:rsidRDefault="00884DB2" w:rsidP="007C78CE">
            <w:pPr>
              <w:jc w:val="center"/>
              <w:rPr>
                <w:color w:val="000000" w:themeColor="text1"/>
              </w:rPr>
            </w:pPr>
            <w:r w:rsidRPr="000831C0">
              <w:rPr>
                <w:color w:val="000000" w:themeColor="text1"/>
              </w:rPr>
              <w:t>1838</w:t>
            </w:r>
          </w:p>
        </w:tc>
        <w:tc>
          <w:tcPr>
            <w:tcW w:w="1376" w:type="dxa"/>
            <w:tcBorders>
              <w:top w:val="single" w:sz="4" w:space="0" w:color="auto"/>
              <w:left w:val="nil"/>
              <w:bottom w:val="single" w:sz="4" w:space="0" w:color="auto"/>
              <w:right w:val="single" w:sz="4" w:space="0" w:color="auto"/>
            </w:tcBorders>
            <w:shd w:val="clear" w:color="auto" w:fill="auto"/>
            <w:vAlign w:val="center"/>
          </w:tcPr>
          <w:p w:rsidR="007C78CE" w:rsidRPr="000831C0" w:rsidRDefault="007C78CE" w:rsidP="00884DB2">
            <w:pPr>
              <w:jc w:val="center"/>
              <w:rPr>
                <w:color w:val="000000" w:themeColor="text1"/>
              </w:rPr>
            </w:pPr>
            <w:r w:rsidRPr="000831C0">
              <w:rPr>
                <w:color w:val="000000" w:themeColor="text1"/>
              </w:rPr>
              <w:t>0,</w:t>
            </w:r>
            <w:r w:rsidR="00884DB2">
              <w:rPr>
                <w:color w:val="000000" w:themeColor="text1"/>
              </w:rPr>
              <w:t>27</w:t>
            </w:r>
            <w:r w:rsidR="00AF1F2C" w:rsidRPr="000831C0">
              <w:rPr>
                <w:color w:val="000000" w:themeColor="text1"/>
              </w:rPr>
              <w:t>/</w:t>
            </w:r>
            <w:r w:rsidRPr="000831C0">
              <w:rPr>
                <w:color w:val="000000" w:themeColor="text1"/>
              </w:rPr>
              <w:t>0,</w:t>
            </w:r>
            <w:r w:rsidR="00884DB2">
              <w:rPr>
                <w:color w:val="000000" w:themeColor="text1"/>
              </w:rPr>
              <w:t>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C78CE" w:rsidRPr="000831C0" w:rsidRDefault="007C78CE" w:rsidP="00884DB2">
            <w:pPr>
              <w:jc w:val="center"/>
              <w:rPr>
                <w:color w:val="000000" w:themeColor="text1"/>
              </w:rPr>
            </w:pPr>
            <w:r w:rsidRPr="000831C0">
              <w:rPr>
                <w:color w:val="000000" w:themeColor="text1"/>
              </w:rPr>
              <w:t>0,</w:t>
            </w:r>
            <w:r w:rsidR="00440512" w:rsidRPr="000831C0">
              <w:rPr>
                <w:color w:val="000000" w:themeColor="text1"/>
              </w:rPr>
              <w:t>3</w:t>
            </w:r>
            <w:r w:rsidR="00884DB2">
              <w:rPr>
                <w:color w:val="000000" w:themeColor="text1"/>
              </w:rPr>
              <w:t>3</w:t>
            </w:r>
            <w:r w:rsidR="00440512" w:rsidRPr="000831C0">
              <w:rPr>
                <w:color w:val="000000" w:themeColor="text1"/>
              </w:rPr>
              <w:t>/0,</w:t>
            </w:r>
            <w:r w:rsidR="00884DB2">
              <w:rPr>
                <w:color w:val="000000" w:themeColor="text1"/>
              </w:rPr>
              <w:t>38</w:t>
            </w:r>
          </w:p>
        </w:tc>
      </w:tr>
      <w:tr w:rsidR="000831C0" w:rsidRPr="000831C0" w:rsidTr="009E64D3">
        <w:trPr>
          <w:trHeight w:val="1017"/>
          <w:jc w:val="center"/>
        </w:trPr>
        <w:tc>
          <w:tcPr>
            <w:tcW w:w="42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60E8" w:rsidRDefault="003860E8" w:rsidP="007C78CE">
            <w:pPr>
              <w:tabs>
                <w:tab w:val="num" w:pos="0"/>
              </w:tabs>
              <w:rPr>
                <w:color w:val="000000" w:themeColor="text1"/>
              </w:rPr>
            </w:pPr>
            <w:r>
              <w:rPr>
                <w:color w:val="000000" w:themeColor="text1"/>
              </w:rPr>
              <w:t xml:space="preserve"> </w:t>
            </w:r>
            <w:r w:rsidR="007C78CE" w:rsidRPr="000831C0">
              <w:rPr>
                <w:color w:val="000000" w:themeColor="text1"/>
              </w:rPr>
              <w:t>4.</w:t>
            </w:r>
            <w:r>
              <w:rPr>
                <w:color w:val="000000" w:themeColor="text1"/>
              </w:rPr>
              <w:t xml:space="preserve"> </w:t>
            </w:r>
            <w:r w:rsidR="007C78CE" w:rsidRPr="000831C0">
              <w:rPr>
                <w:color w:val="000000" w:themeColor="text1"/>
              </w:rPr>
              <w:t xml:space="preserve">Ул. </w:t>
            </w:r>
            <w:r>
              <w:rPr>
                <w:color w:val="000000" w:themeColor="text1"/>
              </w:rPr>
              <w:t>Чехова</w:t>
            </w:r>
          </w:p>
          <w:p w:rsidR="00884DB2" w:rsidRPr="00884DB2" w:rsidRDefault="00884DB2" w:rsidP="007C78CE">
            <w:pPr>
              <w:tabs>
                <w:tab w:val="num" w:pos="0"/>
              </w:tabs>
              <w:rPr>
                <w:color w:val="000000" w:themeColor="text1"/>
                <w:sz w:val="20"/>
                <w:szCs w:val="20"/>
              </w:rPr>
            </w:pPr>
            <w:r>
              <w:rPr>
                <w:color w:val="000000" w:themeColor="text1"/>
              </w:rPr>
              <w:t xml:space="preserve">- </w:t>
            </w:r>
            <w:r w:rsidRPr="00884DB2">
              <w:rPr>
                <w:color w:val="000000" w:themeColor="text1"/>
                <w:sz w:val="20"/>
                <w:szCs w:val="20"/>
              </w:rPr>
              <w:t xml:space="preserve">(от </w:t>
            </w:r>
            <w:r w:rsidR="005C3C07">
              <w:rPr>
                <w:color w:val="000000" w:themeColor="text1"/>
                <w:sz w:val="20"/>
                <w:szCs w:val="20"/>
              </w:rPr>
              <w:t>пер. 12 Восточный</w:t>
            </w:r>
            <w:r w:rsidRPr="00884DB2">
              <w:rPr>
                <w:color w:val="000000" w:themeColor="text1"/>
                <w:sz w:val="20"/>
                <w:szCs w:val="20"/>
              </w:rPr>
              <w:t xml:space="preserve"> до ул. Красноярская)</w:t>
            </w:r>
          </w:p>
          <w:p w:rsidR="00884DB2" w:rsidRPr="000831C0" w:rsidRDefault="00884DB2" w:rsidP="00884DB2">
            <w:pPr>
              <w:tabs>
                <w:tab w:val="num" w:pos="0"/>
              </w:tabs>
              <w:rPr>
                <w:color w:val="000000" w:themeColor="text1"/>
              </w:rPr>
            </w:pPr>
            <w:r w:rsidRPr="00884DB2">
              <w:rPr>
                <w:color w:val="000000" w:themeColor="text1"/>
                <w:sz w:val="20"/>
                <w:szCs w:val="20"/>
              </w:rPr>
              <w:t>-  (от ул. Красноярская до ул. Деповская)</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C78CE" w:rsidRPr="000831C0" w:rsidRDefault="003860E8" w:rsidP="003860E8">
            <w:pPr>
              <w:tabs>
                <w:tab w:val="num" w:pos="567"/>
              </w:tabs>
              <w:ind w:right="255"/>
              <w:jc w:val="center"/>
              <w:rPr>
                <w:color w:val="000000" w:themeColor="text1"/>
              </w:rPr>
            </w:pPr>
            <w:r>
              <w:rPr>
                <w:color w:val="000000" w:themeColor="text1"/>
              </w:rPr>
              <w:t>8</w:t>
            </w:r>
            <w:r w:rsidR="007C78CE" w:rsidRPr="000831C0">
              <w:rPr>
                <w:color w:val="000000" w:themeColor="text1"/>
              </w:rPr>
              <w:t>,0</w:t>
            </w:r>
          </w:p>
        </w:tc>
        <w:tc>
          <w:tcPr>
            <w:tcW w:w="750" w:type="dxa"/>
            <w:tcBorders>
              <w:top w:val="single" w:sz="4" w:space="0" w:color="auto"/>
              <w:left w:val="nil"/>
              <w:bottom w:val="single" w:sz="4" w:space="0" w:color="auto"/>
              <w:right w:val="single" w:sz="4" w:space="0" w:color="auto"/>
            </w:tcBorders>
            <w:shd w:val="clear" w:color="auto" w:fill="auto"/>
            <w:vAlign w:val="center"/>
          </w:tcPr>
          <w:p w:rsidR="007C78CE" w:rsidRPr="000831C0" w:rsidRDefault="007C78CE" w:rsidP="007C78CE">
            <w:pPr>
              <w:jc w:val="center"/>
              <w:rPr>
                <w:color w:val="000000" w:themeColor="text1"/>
              </w:rPr>
            </w:pPr>
            <w:r w:rsidRPr="000831C0">
              <w:rPr>
                <w:color w:val="000000" w:themeColor="text1"/>
              </w:rPr>
              <w:t>2</w:t>
            </w:r>
          </w:p>
        </w:tc>
        <w:tc>
          <w:tcPr>
            <w:tcW w:w="1234" w:type="dxa"/>
            <w:tcBorders>
              <w:top w:val="single" w:sz="4" w:space="0" w:color="auto"/>
              <w:left w:val="nil"/>
              <w:bottom w:val="single" w:sz="4" w:space="0" w:color="auto"/>
              <w:right w:val="single" w:sz="4" w:space="0" w:color="auto"/>
            </w:tcBorders>
            <w:shd w:val="clear" w:color="auto" w:fill="auto"/>
            <w:vAlign w:val="center"/>
          </w:tcPr>
          <w:p w:rsidR="0060486D" w:rsidRDefault="005C3C07" w:rsidP="005C3C07">
            <w:pPr>
              <w:ind w:firstLine="112"/>
              <w:jc w:val="center"/>
              <w:rPr>
                <w:color w:val="000000" w:themeColor="text1"/>
              </w:rPr>
            </w:pPr>
            <w:r>
              <w:rPr>
                <w:color w:val="000000" w:themeColor="text1"/>
              </w:rPr>
              <w:t>310</w:t>
            </w:r>
            <w:r w:rsidR="0060486D" w:rsidRPr="000831C0">
              <w:rPr>
                <w:color w:val="000000" w:themeColor="text1"/>
              </w:rPr>
              <w:t>/</w:t>
            </w:r>
            <w:r>
              <w:rPr>
                <w:color w:val="000000" w:themeColor="text1"/>
              </w:rPr>
              <w:t>530</w:t>
            </w:r>
          </w:p>
          <w:p w:rsidR="005C3C07" w:rsidRPr="000831C0" w:rsidRDefault="00ED110E" w:rsidP="002D1646">
            <w:pPr>
              <w:ind w:firstLine="112"/>
              <w:jc w:val="center"/>
              <w:rPr>
                <w:color w:val="000000" w:themeColor="text1"/>
              </w:rPr>
            </w:pPr>
            <w:r>
              <w:rPr>
                <w:color w:val="000000" w:themeColor="text1"/>
              </w:rPr>
              <w:t>584</w:t>
            </w:r>
            <w:r w:rsidR="002D1646">
              <w:rPr>
                <w:color w:val="000000" w:themeColor="text1"/>
              </w:rPr>
              <w:t>/640</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5C3C07" w:rsidRDefault="005C3C07" w:rsidP="005C3C07">
            <w:pPr>
              <w:tabs>
                <w:tab w:val="num" w:pos="567"/>
              </w:tabs>
              <w:ind w:right="255"/>
              <w:jc w:val="center"/>
              <w:rPr>
                <w:color w:val="000000" w:themeColor="text1"/>
              </w:rPr>
            </w:pPr>
            <w:r>
              <w:rPr>
                <w:color w:val="000000" w:themeColor="text1"/>
              </w:rPr>
              <w:t xml:space="preserve">   </w:t>
            </w:r>
          </w:p>
          <w:p w:rsidR="005C3C07" w:rsidRDefault="005C3C07" w:rsidP="005C3C07">
            <w:pPr>
              <w:jc w:val="center"/>
              <w:rPr>
                <w:color w:val="000000" w:themeColor="text1"/>
              </w:rPr>
            </w:pPr>
            <w:r>
              <w:rPr>
                <w:color w:val="000000" w:themeColor="text1"/>
              </w:rPr>
              <w:t>2100</w:t>
            </w:r>
          </w:p>
          <w:p w:rsidR="0060486D" w:rsidRPr="00ED110E" w:rsidRDefault="002D1646" w:rsidP="005C3C07">
            <w:pPr>
              <w:jc w:val="center"/>
            </w:pPr>
            <w:r w:rsidRPr="00ED110E">
              <w:t>1890</w:t>
            </w:r>
          </w:p>
        </w:tc>
        <w:tc>
          <w:tcPr>
            <w:tcW w:w="1376" w:type="dxa"/>
            <w:tcBorders>
              <w:top w:val="single" w:sz="4" w:space="0" w:color="auto"/>
              <w:left w:val="nil"/>
              <w:bottom w:val="single" w:sz="4" w:space="0" w:color="auto"/>
              <w:right w:val="single" w:sz="4" w:space="0" w:color="auto"/>
            </w:tcBorders>
            <w:shd w:val="clear" w:color="auto" w:fill="auto"/>
            <w:vAlign w:val="center"/>
          </w:tcPr>
          <w:p w:rsidR="0060486D" w:rsidRDefault="007C78CE" w:rsidP="005C3C07">
            <w:pPr>
              <w:jc w:val="center"/>
              <w:rPr>
                <w:color w:val="000000" w:themeColor="text1"/>
              </w:rPr>
            </w:pPr>
            <w:r w:rsidRPr="000831C0">
              <w:rPr>
                <w:color w:val="000000" w:themeColor="text1"/>
              </w:rPr>
              <w:t>0,</w:t>
            </w:r>
            <w:r w:rsidR="00EC313A">
              <w:rPr>
                <w:color w:val="000000" w:themeColor="text1"/>
              </w:rPr>
              <w:t>37</w:t>
            </w:r>
            <w:r w:rsidR="0060486D" w:rsidRPr="000831C0">
              <w:rPr>
                <w:color w:val="000000" w:themeColor="text1"/>
              </w:rPr>
              <w:t>/0,</w:t>
            </w:r>
            <w:r w:rsidR="005C3C07">
              <w:rPr>
                <w:color w:val="000000" w:themeColor="text1"/>
              </w:rPr>
              <w:t>25</w:t>
            </w:r>
          </w:p>
          <w:p w:rsidR="005C3C07" w:rsidRPr="000831C0" w:rsidRDefault="002D1646" w:rsidP="00EC313A">
            <w:pPr>
              <w:jc w:val="center"/>
              <w:rPr>
                <w:color w:val="000000" w:themeColor="text1"/>
              </w:rPr>
            </w:pPr>
            <w:r>
              <w:rPr>
                <w:color w:val="000000" w:themeColor="text1"/>
              </w:rPr>
              <w:t>0,</w:t>
            </w:r>
            <w:r w:rsidR="00ED110E">
              <w:rPr>
                <w:color w:val="000000" w:themeColor="text1"/>
              </w:rPr>
              <w:t>46</w:t>
            </w:r>
            <w:r>
              <w:rPr>
                <w:color w:val="000000" w:themeColor="text1"/>
              </w:rPr>
              <w:t>/</w:t>
            </w:r>
            <w:r w:rsidR="00ED110E">
              <w:rPr>
                <w:color w:val="000000" w:themeColor="text1"/>
              </w:rPr>
              <w:t>0,5</w:t>
            </w:r>
            <w:r w:rsidR="00EC313A">
              <w:rPr>
                <w:color w:val="000000" w:themeColor="text1"/>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E33B0" w:rsidRDefault="00FE33B0" w:rsidP="005C3C07">
            <w:pPr>
              <w:jc w:val="center"/>
              <w:rPr>
                <w:color w:val="000000" w:themeColor="text1"/>
              </w:rPr>
            </w:pPr>
            <w:r w:rsidRPr="000831C0">
              <w:rPr>
                <w:color w:val="000000" w:themeColor="text1"/>
              </w:rPr>
              <w:t>0,</w:t>
            </w:r>
            <w:r w:rsidR="00EC313A">
              <w:rPr>
                <w:color w:val="000000" w:themeColor="text1"/>
              </w:rPr>
              <w:t>44</w:t>
            </w:r>
            <w:r w:rsidRPr="000831C0">
              <w:rPr>
                <w:color w:val="000000" w:themeColor="text1"/>
              </w:rPr>
              <w:t>/0,</w:t>
            </w:r>
            <w:r w:rsidR="005C3C07">
              <w:rPr>
                <w:color w:val="000000" w:themeColor="text1"/>
              </w:rPr>
              <w:t>30</w:t>
            </w:r>
          </w:p>
          <w:p w:rsidR="005C3C07" w:rsidRPr="000831C0" w:rsidRDefault="002D1646" w:rsidP="00ED110E">
            <w:pPr>
              <w:jc w:val="center"/>
              <w:rPr>
                <w:color w:val="000000" w:themeColor="text1"/>
              </w:rPr>
            </w:pPr>
            <w:r>
              <w:rPr>
                <w:color w:val="000000" w:themeColor="text1"/>
              </w:rPr>
              <w:t>0,</w:t>
            </w:r>
            <w:r w:rsidR="00ED110E">
              <w:rPr>
                <w:color w:val="000000" w:themeColor="text1"/>
              </w:rPr>
              <w:t>55</w:t>
            </w:r>
            <w:r>
              <w:rPr>
                <w:color w:val="000000" w:themeColor="text1"/>
              </w:rPr>
              <w:t>/</w:t>
            </w:r>
            <w:r w:rsidR="00ED110E">
              <w:rPr>
                <w:color w:val="000000" w:themeColor="text1"/>
              </w:rPr>
              <w:t>0,6</w:t>
            </w:r>
            <w:r w:rsidR="00EC313A">
              <w:rPr>
                <w:color w:val="000000" w:themeColor="text1"/>
              </w:rPr>
              <w:t>9</w:t>
            </w:r>
          </w:p>
        </w:tc>
      </w:tr>
      <w:tr w:rsidR="000831C0" w:rsidRPr="000831C0" w:rsidTr="00ED110E">
        <w:trPr>
          <w:trHeight w:val="255"/>
          <w:jc w:val="center"/>
        </w:trPr>
        <w:tc>
          <w:tcPr>
            <w:tcW w:w="4205" w:type="dxa"/>
            <w:tcBorders>
              <w:top w:val="nil"/>
              <w:left w:val="single" w:sz="4" w:space="0" w:color="auto"/>
              <w:bottom w:val="single" w:sz="4" w:space="0" w:color="auto"/>
              <w:right w:val="single" w:sz="4" w:space="0" w:color="auto"/>
            </w:tcBorders>
            <w:shd w:val="clear" w:color="auto" w:fill="auto"/>
            <w:noWrap/>
            <w:vAlign w:val="center"/>
          </w:tcPr>
          <w:p w:rsidR="007C78CE" w:rsidRPr="000831C0" w:rsidRDefault="007C78CE" w:rsidP="003E4F16">
            <w:pPr>
              <w:tabs>
                <w:tab w:val="num" w:pos="0"/>
              </w:tabs>
              <w:rPr>
                <w:color w:val="000000" w:themeColor="text1"/>
              </w:rPr>
            </w:pPr>
            <w:r w:rsidRPr="000831C0">
              <w:rPr>
                <w:color w:val="000000" w:themeColor="text1"/>
              </w:rPr>
              <w:t xml:space="preserve"> 5.</w:t>
            </w:r>
            <w:r w:rsidR="003860E8">
              <w:rPr>
                <w:color w:val="000000" w:themeColor="text1"/>
              </w:rPr>
              <w:t xml:space="preserve"> Ул. </w:t>
            </w:r>
            <w:r w:rsidR="003E4F16">
              <w:rPr>
                <w:color w:val="000000" w:themeColor="text1"/>
              </w:rPr>
              <w:t>Красноярская</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C78CE" w:rsidRPr="000831C0" w:rsidRDefault="003E4F16" w:rsidP="003E4F16">
            <w:pPr>
              <w:tabs>
                <w:tab w:val="num" w:pos="567"/>
              </w:tabs>
              <w:ind w:right="255"/>
              <w:jc w:val="center"/>
              <w:rPr>
                <w:color w:val="000000" w:themeColor="text1"/>
              </w:rPr>
            </w:pPr>
            <w:r>
              <w:rPr>
                <w:color w:val="000000" w:themeColor="text1"/>
              </w:rPr>
              <w:t>7</w:t>
            </w:r>
            <w:r w:rsidR="0060486D" w:rsidRPr="000831C0">
              <w:rPr>
                <w:color w:val="000000" w:themeColor="text1"/>
              </w:rPr>
              <w:t>,</w:t>
            </w:r>
            <w:r>
              <w:rPr>
                <w:color w:val="000000" w:themeColor="text1"/>
              </w:rPr>
              <w:t>0</w:t>
            </w:r>
          </w:p>
        </w:tc>
        <w:tc>
          <w:tcPr>
            <w:tcW w:w="750" w:type="dxa"/>
            <w:tcBorders>
              <w:top w:val="single" w:sz="4" w:space="0" w:color="auto"/>
              <w:left w:val="nil"/>
              <w:bottom w:val="single" w:sz="4" w:space="0" w:color="auto"/>
              <w:right w:val="single" w:sz="4" w:space="0" w:color="auto"/>
            </w:tcBorders>
            <w:shd w:val="clear" w:color="auto" w:fill="auto"/>
            <w:vAlign w:val="center"/>
          </w:tcPr>
          <w:p w:rsidR="007C78CE" w:rsidRPr="000831C0" w:rsidRDefault="003E4F16" w:rsidP="007C78CE">
            <w:pPr>
              <w:jc w:val="center"/>
              <w:rPr>
                <w:color w:val="000000" w:themeColor="text1"/>
              </w:rPr>
            </w:pPr>
            <w:r>
              <w:rPr>
                <w:color w:val="000000" w:themeColor="text1"/>
              </w:rPr>
              <w:t>2</w:t>
            </w:r>
          </w:p>
        </w:tc>
        <w:tc>
          <w:tcPr>
            <w:tcW w:w="1234" w:type="dxa"/>
            <w:tcBorders>
              <w:top w:val="single" w:sz="4" w:space="0" w:color="auto"/>
              <w:left w:val="nil"/>
              <w:bottom w:val="single" w:sz="4" w:space="0" w:color="auto"/>
              <w:right w:val="single" w:sz="4" w:space="0" w:color="auto"/>
            </w:tcBorders>
            <w:shd w:val="clear" w:color="auto" w:fill="auto"/>
            <w:vAlign w:val="center"/>
          </w:tcPr>
          <w:p w:rsidR="0060486D" w:rsidRPr="000831C0" w:rsidRDefault="00ED110E" w:rsidP="00ED110E">
            <w:pPr>
              <w:jc w:val="center"/>
              <w:rPr>
                <w:color w:val="000000" w:themeColor="text1"/>
              </w:rPr>
            </w:pPr>
            <w:r>
              <w:rPr>
                <w:color w:val="000000" w:themeColor="text1"/>
              </w:rPr>
              <w:t>680</w:t>
            </w:r>
            <w:r w:rsidR="002E10C0" w:rsidRPr="000831C0">
              <w:rPr>
                <w:color w:val="000000" w:themeColor="text1"/>
              </w:rPr>
              <w:t>/</w:t>
            </w:r>
            <w:r>
              <w:rPr>
                <w:color w:val="000000" w:themeColor="text1"/>
              </w:rPr>
              <w:t>530</w:t>
            </w:r>
          </w:p>
        </w:tc>
        <w:tc>
          <w:tcPr>
            <w:tcW w:w="751" w:type="dxa"/>
            <w:tcBorders>
              <w:top w:val="nil"/>
              <w:left w:val="nil"/>
              <w:bottom w:val="single" w:sz="4" w:space="0" w:color="auto"/>
              <w:right w:val="single" w:sz="4" w:space="0" w:color="auto"/>
            </w:tcBorders>
            <w:shd w:val="clear" w:color="auto" w:fill="auto"/>
            <w:noWrap/>
            <w:vAlign w:val="center"/>
          </w:tcPr>
          <w:p w:rsidR="0060486D" w:rsidRPr="000831C0" w:rsidRDefault="0060486D" w:rsidP="00ED110E">
            <w:pPr>
              <w:jc w:val="center"/>
              <w:rPr>
                <w:color w:val="000000" w:themeColor="text1"/>
              </w:rPr>
            </w:pPr>
            <w:r w:rsidRPr="000831C0">
              <w:rPr>
                <w:color w:val="000000" w:themeColor="text1"/>
              </w:rPr>
              <w:t>22</w:t>
            </w:r>
            <w:r w:rsidR="00ED110E">
              <w:rPr>
                <w:color w:val="000000" w:themeColor="text1"/>
              </w:rPr>
              <w:t>05</w:t>
            </w:r>
          </w:p>
        </w:tc>
        <w:tc>
          <w:tcPr>
            <w:tcW w:w="1376" w:type="dxa"/>
            <w:tcBorders>
              <w:top w:val="single" w:sz="4" w:space="0" w:color="auto"/>
              <w:left w:val="nil"/>
              <w:bottom w:val="single" w:sz="4" w:space="0" w:color="auto"/>
              <w:right w:val="single" w:sz="4" w:space="0" w:color="auto"/>
            </w:tcBorders>
            <w:shd w:val="clear" w:color="auto" w:fill="auto"/>
            <w:vAlign w:val="center"/>
          </w:tcPr>
          <w:p w:rsidR="002E10C0" w:rsidRPr="000831C0" w:rsidRDefault="002E10C0" w:rsidP="00EC313A">
            <w:pPr>
              <w:jc w:val="center"/>
              <w:rPr>
                <w:color w:val="000000" w:themeColor="text1"/>
              </w:rPr>
            </w:pPr>
            <w:r w:rsidRPr="000831C0">
              <w:rPr>
                <w:color w:val="000000" w:themeColor="text1"/>
              </w:rPr>
              <w:t>0,</w:t>
            </w:r>
            <w:r w:rsidR="00EC313A">
              <w:rPr>
                <w:color w:val="000000" w:themeColor="text1"/>
              </w:rPr>
              <w:t>30</w:t>
            </w:r>
            <w:r w:rsidRPr="000831C0">
              <w:rPr>
                <w:color w:val="000000" w:themeColor="text1"/>
              </w:rPr>
              <w:t>/0,</w:t>
            </w:r>
            <w:r w:rsidR="00ED110E">
              <w:rPr>
                <w:color w:val="000000" w:themeColor="text1"/>
              </w:rPr>
              <w:t>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D0EB9" w:rsidRPr="000831C0" w:rsidRDefault="00AD0EB9" w:rsidP="00EC313A">
            <w:pPr>
              <w:jc w:val="center"/>
              <w:rPr>
                <w:color w:val="000000" w:themeColor="text1"/>
              </w:rPr>
            </w:pPr>
            <w:r w:rsidRPr="000831C0">
              <w:rPr>
                <w:color w:val="000000" w:themeColor="text1"/>
              </w:rPr>
              <w:t>0,</w:t>
            </w:r>
            <w:r w:rsidR="00EC313A">
              <w:rPr>
                <w:color w:val="000000" w:themeColor="text1"/>
              </w:rPr>
              <w:t>36</w:t>
            </w:r>
            <w:r w:rsidRPr="000831C0">
              <w:rPr>
                <w:color w:val="000000" w:themeColor="text1"/>
              </w:rPr>
              <w:t>/0,</w:t>
            </w:r>
            <w:r w:rsidR="00ED110E">
              <w:rPr>
                <w:color w:val="000000" w:themeColor="text1"/>
              </w:rPr>
              <w:t>28</w:t>
            </w:r>
          </w:p>
        </w:tc>
      </w:tr>
      <w:tr w:rsidR="000831C0" w:rsidRPr="000831C0" w:rsidTr="00AA7444">
        <w:trPr>
          <w:trHeight w:val="255"/>
          <w:jc w:val="center"/>
        </w:trPr>
        <w:tc>
          <w:tcPr>
            <w:tcW w:w="4205" w:type="dxa"/>
            <w:tcBorders>
              <w:top w:val="nil"/>
              <w:left w:val="single" w:sz="4" w:space="0" w:color="auto"/>
              <w:bottom w:val="single" w:sz="4" w:space="0" w:color="auto"/>
              <w:right w:val="single" w:sz="4" w:space="0" w:color="auto"/>
            </w:tcBorders>
            <w:shd w:val="clear" w:color="auto" w:fill="auto"/>
            <w:noWrap/>
            <w:vAlign w:val="center"/>
          </w:tcPr>
          <w:p w:rsidR="007C78CE" w:rsidRPr="000831C0" w:rsidRDefault="007C78CE" w:rsidP="003E4F16">
            <w:pPr>
              <w:tabs>
                <w:tab w:val="num" w:pos="0"/>
              </w:tabs>
              <w:rPr>
                <w:color w:val="000000" w:themeColor="text1"/>
              </w:rPr>
            </w:pPr>
            <w:r w:rsidRPr="000831C0">
              <w:rPr>
                <w:color w:val="000000" w:themeColor="text1"/>
              </w:rPr>
              <w:t xml:space="preserve"> 6.</w:t>
            </w:r>
            <w:r w:rsidR="003E4F16">
              <w:rPr>
                <w:color w:val="000000" w:themeColor="text1"/>
              </w:rPr>
              <w:t xml:space="preserve"> </w:t>
            </w:r>
            <w:r w:rsidRPr="000831C0">
              <w:rPr>
                <w:color w:val="000000" w:themeColor="text1"/>
              </w:rPr>
              <w:t xml:space="preserve">Ул. </w:t>
            </w:r>
            <w:r w:rsidR="003E4F16">
              <w:rPr>
                <w:color w:val="000000" w:themeColor="text1"/>
              </w:rPr>
              <w:t>Деповская</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C78CE" w:rsidRPr="000831C0" w:rsidRDefault="003E4F16" w:rsidP="003E4F16">
            <w:pPr>
              <w:tabs>
                <w:tab w:val="num" w:pos="567"/>
              </w:tabs>
              <w:ind w:right="255"/>
              <w:jc w:val="center"/>
              <w:rPr>
                <w:color w:val="000000" w:themeColor="text1"/>
              </w:rPr>
            </w:pPr>
            <w:r>
              <w:rPr>
                <w:color w:val="000000" w:themeColor="text1"/>
              </w:rPr>
              <w:t>7</w:t>
            </w:r>
            <w:r w:rsidR="007C78CE" w:rsidRPr="000831C0">
              <w:rPr>
                <w:color w:val="000000" w:themeColor="text1"/>
              </w:rPr>
              <w:t>,</w:t>
            </w:r>
            <w:r>
              <w:rPr>
                <w:color w:val="000000" w:themeColor="text1"/>
              </w:rPr>
              <w:t>5</w:t>
            </w:r>
          </w:p>
        </w:tc>
        <w:tc>
          <w:tcPr>
            <w:tcW w:w="750" w:type="dxa"/>
            <w:tcBorders>
              <w:top w:val="single" w:sz="4" w:space="0" w:color="auto"/>
              <w:left w:val="nil"/>
              <w:bottom w:val="single" w:sz="4" w:space="0" w:color="auto"/>
              <w:right w:val="single" w:sz="4" w:space="0" w:color="auto"/>
            </w:tcBorders>
            <w:shd w:val="clear" w:color="auto" w:fill="auto"/>
            <w:vAlign w:val="center"/>
          </w:tcPr>
          <w:p w:rsidR="007C78CE" w:rsidRPr="000831C0" w:rsidRDefault="007C78CE" w:rsidP="003E4F16">
            <w:pPr>
              <w:ind w:firstLine="85"/>
              <w:jc w:val="center"/>
              <w:rPr>
                <w:color w:val="000000" w:themeColor="text1"/>
              </w:rPr>
            </w:pPr>
            <w:r w:rsidRPr="000831C0">
              <w:rPr>
                <w:color w:val="000000" w:themeColor="text1"/>
              </w:rPr>
              <w:t>2</w:t>
            </w:r>
          </w:p>
        </w:tc>
        <w:tc>
          <w:tcPr>
            <w:tcW w:w="1234" w:type="dxa"/>
            <w:tcBorders>
              <w:top w:val="single" w:sz="4" w:space="0" w:color="auto"/>
              <w:left w:val="nil"/>
              <w:bottom w:val="single" w:sz="4" w:space="0" w:color="auto"/>
              <w:right w:val="single" w:sz="4" w:space="0" w:color="auto"/>
            </w:tcBorders>
            <w:shd w:val="clear" w:color="auto" w:fill="auto"/>
            <w:vAlign w:val="center"/>
          </w:tcPr>
          <w:p w:rsidR="007C78CE" w:rsidRPr="000831C0" w:rsidRDefault="00ED110E" w:rsidP="00ED110E">
            <w:pPr>
              <w:jc w:val="center"/>
              <w:rPr>
                <w:color w:val="000000" w:themeColor="text1"/>
              </w:rPr>
            </w:pPr>
            <w:r>
              <w:rPr>
                <w:color w:val="000000" w:themeColor="text1"/>
              </w:rPr>
              <w:t>980</w:t>
            </w:r>
            <w:r w:rsidR="002E10C0" w:rsidRPr="000831C0">
              <w:rPr>
                <w:color w:val="000000" w:themeColor="text1"/>
              </w:rPr>
              <w:t>/</w:t>
            </w:r>
            <w:r>
              <w:rPr>
                <w:color w:val="000000" w:themeColor="text1"/>
              </w:rPr>
              <w:t>650</w:t>
            </w:r>
          </w:p>
        </w:tc>
        <w:tc>
          <w:tcPr>
            <w:tcW w:w="751" w:type="dxa"/>
            <w:tcBorders>
              <w:top w:val="nil"/>
              <w:left w:val="nil"/>
              <w:bottom w:val="single" w:sz="4" w:space="0" w:color="auto"/>
              <w:right w:val="single" w:sz="4" w:space="0" w:color="auto"/>
            </w:tcBorders>
            <w:shd w:val="clear" w:color="auto" w:fill="auto"/>
            <w:noWrap/>
            <w:vAlign w:val="center"/>
          </w:tcPr>
          <w:p w:rsidR="007C78CE" w:rsidRPr="000831C0" w:rsidRDefault="00ED110E" w:rsidP="002E10C0">
            <w:pPr>
              <w:jc w:val="center"/>
              <w:rPr>
                <w:color w:val="000000" w:themeColor="text1"/>
              </w:rPr>
            </w:pPr>
            <w:r>
              <w:rPr>
                <w:color w:val="000000" w:themeColor="text1"/>
              </w:rPr>
              <w:t>2362</w:t>
            </w:r>
          </w:p>
        </w:tc>
        <w:tc>
          <w:tcPr>
            <w:tcW w:w="1376" w:type="dxa"/>
            <w:tcBorders>
              <w:top w:val="single" w:sz="4" w:space="0" w:color="auto"/>
              <w:left w:val="nil"/>
              <w:bottom w:val="single" w:sz="4" w:space="0" w:color="auto"/>
              <w:right w:val="single" w:sz="4" w:space="0" w:color="auto"/>
            </w:tcBorders>
            <w:shd w:val="clear" w:color="auto" w:fill="auto"/>
            <w:vAlign w:val="center"/>
          </w:tcPr>
          <w:p w:rsidR="007C78CE" w:rsidRPr="000831C0" w:rsidRDefault="007C78CE" w:rsidP="00EC313A">
            <w:pPr>
              <w:jc w:val="center"/>
              <w:rPr>
                <w:color w:val="000000" w:themeColor="text1"/>
              </w:rPr>
            </w:pPr>
            <w:r w:rsidRPr="000831C0">
              <w:rPr>
                <w:color w:val="000000" w:themeColor="text1"/>
              </w:rPr>
              <w:t>0,</w:t>
            </w:r>
            <w:r w:rsidR="00EC313A">
              <w:rPr>
                <w:color w:val="000000" w:themeColor="text1"/>
              </w:rPr>
              <w:t>36</w:t>
            </w:r>
            <w:r w:rsidR="002E10C0" w:rsidRPr="000831C0">
              <w:rPr>
                <w:color w:val="000000" w:themeColor="text1"/>
              </w:rPr>
              <w:t>/0,</w:t>
            </w:r>
            <w:r w:rsidR="00ED110E">
              <w:rPr>
                <w:color w:val="000000" w:themeColor="text1"/>
              </w:rPr>
              <w:t>27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C78CE" w:rsidRPr="000831C0" w:rsidRDefault="00FE33B0" w:rsidP="00EC313A">
            <w:pPr>
              <w:jc w:val="center"/>
              <w:rPr>
                <w:color w:val="000000" w:themeColor="text1"/>
              </w:rPr>
            </w:pPr>
            <w:r w:rsidRPr="000831C0">
              <w:rPr>
                <w:color w:val="000000" w:themeColor="text1"/>
              </w:rPr>
              <w:t>0,</w:t>
            </w:r>
            <w:r w:rsidR="00EC313A">
              <w:rPr>
                <w:color w:val="000000" w:themeColor="text1"/>
              </w:rPr>
              <w:t>43</w:t>
            </w:r>
            <w:r w:rsidRPr="000831C0">
              <w:rPr>
                <w:color w:val="000000" w:themeColor="text1"/>
              </w:rPr>
              <w:t>/0,</w:t>
            </w:r>
            <w:r w:rsidR="00ED110E">
              <w:rPr>
                <w:color w:val="000000" w:themeColor="text1"/>
              </w:rPr>
              <w:t>33</w:t>
            </w:r>
          </w:p>
        </w:tc>
      </w:tr>
      <w:tr w:rsidR="000831C0" w:rsidRPr="000831C0" w:rsidTr="00AA7444">
        <w:trPr>
          <w:trHeight w:val="406"/>
          <w:jc w:val="center"/>
        </w:trPr>
        <w:tc>
          <w:tcPr>
            <w:tcW w:w="4205" w:type="dxa"/>
            <w:tcBorders>
              <w:top w:val="nil"/>
              <w:left w:val="single" w:sz="4" w:space="0" w:color="auto"/>
              <w:bottom w:val="single" w:sz="4" w:space="0" w:color="auto"/>
              <w:right w:val="single" w:sz="4" w:space="0" w:color="auto"/>
            </w:tcBorders>
            <w:shd w:val="clear" w:color="auto" w:fill="auto"/>
            <w:noWrap/>
            <w:vAlign w:val="center"/>
          </w:tcPr>
          <w:p w:rsidR="003E4F16" w:rsidRDefault="007C78CE" w:rsidP="003E4F16">
            <w:pPr>
              <w:tabs>
                <w:tab w:val="num" w:pos="0"/>
              </w:tabs>
              <w:rPr>
                <w:color w:val="000000" w:themeColor="text1"/>
              </w:rPr>
            </w:pPr>
            <w:r w:rsidRPr="000831C0">
              <w:rPr>
                <w:color w:val="000000" w:themeColor="text1"/>
              </w:rPr>
              <w:t xml:space="preserve"> 7.</w:t>
            </w:r>
            <w:r w:rsidR="003E4F16">
              <w:rPr>
                <w:color w:val="000000" w:themeColor="text1"/>
              </w:rPr>
              <w:t xml:space="preserve"> </w:t>
            </w:r>
            <w:r w:rsidRPr="000831C0">
              <w:rPr>
                <w:color w:val="000000" w:themeColor="text1"/>
              </w:rPr>
              <w:t xml:space="preserve">Ул. </w:t>
            </w:r>
            <w:r w:rsidR="003E4F16">
              <w:rPr>
                <w:color w:val="000000" w:themeColor="text1"/>
              </w:rPr>
              <w:t xml:space="preserve">Путиловская (участок от </w:t>
            </w:r>
          </w:p>
          <w:p w:rsidR="007C78CE" w:rsidRPr="000831C0" w:rsidRDefault="003E4F16" w:rsidP="003E4F16">
            <w:pPr>
              <w:tabs>
                <w:tab w:val="num" w:pos="0"/>
              </w:tabs>
              <w:rPr>
                <w:color w:val="000000" w:themeColor="text1"/>
              </w:rPr>
            </w:pPr>
            <w:r>
              <w:rPr>
                <w:color w:val="000000" w:themeColor="text1"/>
              </w:rPr>
              <w:t xml:space="preserve"> ул. Деповская до ул. Иркутская)</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C78CE" w:rsidRPr="000831C0" w:rsidRDefault="003E4F16" w:rsidP="007C78CE">
            <w:pPr>
              <w:tabs>
                <w:tab w:val="num" w:pos="567"/>
              </w:tabs>
              <w:ind w:right="255"/>
              <w:jc w:val="center"/>
              <w:rPr>
                <w:color w:val="000000" w:themeColor="text1"/>
              </w:rPr>
            </w:pPr>
            <w:r>
              <w:rPr>
                <w:color w:val="000000" w:themeColor="text1"/>
              </w:rPr>
              <w:t>16</w:t>
            </w:r>
            <w:r w:rsidR="007C78CE" w:rsidRPr="000831C0">
              <w:rPr>
                <w:color w:val="000000" w:themeColor="text1"/>
              </w:rPr>
              <w:t>,0</w:t>
            </w:r>
          </w:p>
        </w:tc>
        <w:tc>
          <w:tcPr>
            <w:tcW w:w="750" w:type="dxa"/>
            <w:tcBorders>
              <w:top w:val="single" w:sz="4" w:space="0" w:color="auto"/>
              <w:left w:val="nil"/>
              <w:bottom w:val="single" w:sz="4" w:space="0" w:color="auto"/>
              <w:right w:val="single" w:sz="4" w:space="0" w:color="auto"/>
            </w:tcBorders>
            <w:shd w:val="clear" w:color="auto" w:fill="auto"/>
            <w:vAlign w:val="center"/>
          </w:tcPr>
          <w:p w:rsidR="007C78CE" w:rsidRPr="000831C0" w:rsidRDefault="003E4F16" w:rsidP="007C78CE">
            <w:pPr>
              <w:ind w:firstLine="85"/>
              <w:jc w:val="center"/>
              <w:rPr>
                <w:color w:val="000000" w:themeColor="text1"/>
              </w:rPr>
            </w:pPr>
            <w:r>
              <w:rPr>
                <w:color w:val="000000" w:themeColor="text1"/>
              </w:rPr>
              <w:t>4</w:t>
            </w:r>
          </w:p>
        </w:tc>
        <w:tc>
          <w:tcPr>
            <w:tcW w:w="1234" w:type="dxa"/>
            <w:tcBorders>
              <w:top w:val="single" w:sz="4" w:space="0" w:color="auto"/>
              <w:left w:val="nil"/>
              <w:bottom w:val="single" w:sz="4" w:space="0" w:color="auto"/>
              <w:right w:val="single" w:sz="4" w:space="0" w:color="auto"/>
            </w:tcBorders>
            <w:shd w:val="clear" w:color="auto" w:fill="auto"/>
            <w:vAlign w:val="center"/>
          </w:tcPr>
          <w:p w:rsidR="007C78CE" w:rsidRPr="000831C0" w:rsidRDefault="007C78CE" w:rsidP="007C78CE">
            <w:pPr>
              <w:jc w:val="center"/>
              <w:rPr>
                <w:color w:val="000000" w:themeColor="text1"/>
              </w:rPr>
            </w:pPr>
            <w:r w:rsidRPr="000831C0">
              <w:rPr>
                <w:color w:val="000000" w:themeColor="text1"/>
              </w:rPr>
              <w:t>300</w:t>
            </w:r>
            <w:r w:rsidR="002E10C0" w:rsidRPr="000831C0">
              <w:rPr>
                <w:color w:val="000000" w:themeColor="text1"/>
              </w:rPr>
              <w:t>/280</w:t>
            </w:r>
          </w:p>
        </w:tc>
        <w:tc>
          <w:tcPr>
            <w:tcW w:w="751" w:type="dxa"/>
            <w:tcBorders>
              <w:top w:val="nil"/>
              <w:left w:val="nil"/>
              <w:bottom w:val="single" w:sz="4" w:space="0" w:color="auto"/>
              <w:right w:val="single" w:sz="4" w:space="0" w:color="auto"/>
            </w:tcBorders>
            <w:shd w:val="clear" w:color="auto" w:fill="auto"/>
            <w:noWrap/>
            <w:vAlign w:val="center"/>
          </w:tcPr>
          <w:p w:rsidR="007C78CE" w:rsidRPr="000831C0" w:rsidRDefault="007C78CE" w:rsidP="002E10C0">
            <w:pPr>
              <w:jc w:val="center"/>
              <w:rPr>
                <w:color w:val="000000" w:themeColor="text1"/>
              </w:rPr>
            </w:pPr>
            <w:r w:rsidRPr="000831C0">
              <w:rPr>
                <w:color w:val="000000" w:themeColor="text1"/>
              </w:rPr>
              <w:t>2</w:t>
            </w:r>
            <w:r w:rsidR="002E10C0" w:rsidRPr="000831C0">
              <w:rPr>
                <w:color w:val="000000" w:themeColor="text1"/>
              </w:rPr>
              <w:t>36</w:t>
            </w:r>
            <w:r w:rsidRPr="000831C0">
              <w:rPr>
                <w:color w:val="000000" w:themeColor="text1"/>
              </w:rPr>
              <w:t>3</w:t>
            </w:r>
          </w:p>
        </w:tc>
        <w:tc>
          <w:tcPr>
            <w:tcW w:w="1376" w:type="dxa"/>
            <w:tcBorders>
              <w:top w:val="single" w:sz="4" w:space="0" w:color="auto"/>
              <w:left w:val="nil"/>
              <w:bottom w:val="single" w:sz="4" w:space="0" w:color="auto"/>
              <w:right w:val="single" w:sz="4" w:space="0" w:color="auto"/>
            </w:tcBorders>
            <w:shd w:val="clear" w:color="auto" w:fill="auto"/>
            <w:vAlign w:val="center"/>
          </w:tcPr>
          <w:p w:rsidR="007C78CE" w:rsidRPr="000831C0" w:rsidRDefault="002E10C0" w:rsidP="00EC313A">
            <w:pPr>
              <w:jc w:val="center"/>
              <w:rPr>
                <w:color w:val="000000" w:themeColor="text1"/>
              </w:rPr>
            </w:pPr>
            <w:r w:rsidRPr="000831C0">
              <w:rPr>
                <w:color w:val="000000" w:themeColor="text1"/>
              </w:rPr>
              <w:t>0,</w:t>
            </w:r>
            <w:r w:rsidR="00EC313A">
              <w:rPr>
                <w:color w:val="000000" w:themeColor="text1"/>
              </w:rPr>
              <w:t>35</w:t>
            </w:r>
            <w:r w:rsidRPr="000831C0">
              <w:rPr>
                <w:color w:val="000000" w:themeColor="text1"/>
              </w:rPr>
              <w:t>/</w:t>
            </w:r>
            <w:r w:rsidR="007C78CE" w:rsidRPr="000831C0">
              <w:rPr>
                <w:color w:val="000000" w:themeColor="text1"/>
              </w:rPr>
              <w:t>0,</w:t>
            </w:r>
            <w:r w:rsidR="00EC313A">
              <w:rPr>
                <w:color w:val="000000" w:themeColor="text1"/>
              </w:rPr>
              <w:t>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C78CE" w:rsidRPr="000831C0" w:rsidRDefault="007C78CE" w:rsidP="00EC313A">
            <w:pPr>
              <w:jc w:val="center"/>
              <w:rPr>
                <w:color w:val="000000" w:themeColor="text1"/>
              </w:rPr>
            </w:pPr>
            <w:r w:rsidRPr="000831C0">
              <w:rPr>
                <w:color w:val="000000" w:themeColor="text1"/>
              </w:rPr>
              <w:t>0,</w:t>
            </w:r>
            <w:r w:rsidR="00EC313A">
              <w:rPr>
                <w:color w:val="000000" w:themeColor="text1"/>
              </w:rPr>
              <w:t>42</w:t>
            </w:r>
            <w:r w:rsidR="00FE33B0" w:rsidRPr="000831C0">
              <w:rPr>
                <w:color w:val="000000" w:themeColor="text1"/>
              </w:rPr>
              <w:t>/0,</w:t>
            </w:r>
            <w:r w:rsidR="00EC313A">
              <w:rPr>
                <w:color w:val="000000" w:themeColor="text1"/>
              </w:rPr>
              <w:t>36</w:t>
            </w:r>
          </w:p>
        </w:tc>
      </w:tr>
      <w:tr w:rsidR="000831C0" w:rsidRPr="000831C0" w:rsidTr="00B7609E">
        <w:trPr>
          <w:trHeight w:val="391"/>
          <w:jc w:val="center"/>
        </w:trPr>
        <w:tc>
          <w:tcPr>
            <w:tcW w:w="4205" w:type="dxa"/>
            <w:tcBorders>
              <w:top w:val="nil"/>
              <w:left w:val="single" w:sz="4" w:space="0" w:color="auto"/>
              <w:bottom w:val="single" w:sz="4" w:space="0" w:color="auto"/>
              <w:right w:val="single" w:sz="4" w:space="0" w:color="auto"/>
            </w:tcBorders>
            <w:shd w:val="clear" w:color="auto" w:fill="auto"/>
            <w:noWrap/>
            <w:vAlign w:val="center"/>
          </w:tcPr>
          <w:p w:rsidR="007C78CE" w:rsidRPr="000831C0" w:rsidRDefault="007C78CE" w:rsidP="003E4F16">
            <w:pPr>
              <w:tabs>
                <w:tab w:val="num" w:pos="0"/>
              </w:tabs>
              <w:rPr>
                <w:color w:val="000000" w:themeColor="text1"/>
              </w:rPr>
            </w:pPr>
            <w:r w:rsidRPr="000831C0">
              <w:rPr>
                <w:color w:val="000000" w:themeColor="text1"/>
              </w:rPr>
              <w:t xml:space="preserve"> 8.</w:t>
            </w:r>
            <w:r w:rsidR="003E4F16">
              <w:rPr>
                <w:color w:val="000000" w:themeColor="text1"/>
              </w:rPr>
              <w:t xml:space="preserve"> </w:t>
            </w:r>
            <w:r w:rsidRPr="000831C0">
              <w:rPr>
                <w:color w:val="000000" w:themeColor="text1"/>
              </w:rPr>
              <w:t xml:space="preserve">Ул. </w:t>
            </w:r>
            <w:r w:rsidR="003E4F16">
              <w:rPr>
                <w:color w:val="000000" w:themeColor="text1"/>
              </w:rPr>
              <w:t>Иркутская</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C78CE" w:rsidRPr="000831C0" w:rsidRDefault="003E4F16" w:rsidP="0090175E">
            <w:pPr>
              <w:tabs>
                <w:tab w:val="num" w:pos="567"/>
              </w:tabs>
              <w:ind w:right="255"/>
              <w:jc w:val="center"/>
              <w:rPr>
                <w:color w:val="000000" w:themeColor="text1"/>
              </w:rPr>
            </w:pPr>
            <w:r>
              <w:rPr>
                <w:color w:val="000000" w:themeColor="text1"/>
              </w:rPr>
              <w:t>8</w:t>
            </w:r>
            <w:r w:rsidR="007C78CE" w:rsidRPr="000831C0">
              <w:rPr>
                <w:color w:val="000000" w:themeColor="text1"/>
              </w:rPr>
              <w:t>,0</w:t>
            </w:r>
          </w:p>
        </w:tc>
        <w:tc>
          <w:tcPr>
            <w:tcW w:w="750" w:type="dxa"/>
            <w:tcBorders>
              <w:top w:val="single" w:sz="4" w:space="0" w:color="auto"/>
              <w:left w:val="nil"/>
              <w:bottom w:val="single" w:sz="4" w:space="0" w:color="auto"/>
              <w:right w:val="single" w:sz="4" w:space="0" w:color="auto"/>
            </w:tcBorders>
            <w:shd w:val="clear" w:color="auto" w:fill="auto"/>
            <w:vAlign w:val="center"/>
          </w:tcPr>
          <w:p w:rsidR="007C78CE" w:rsidRPr="000831C0" w:rsidRDefault="007C78CE" w:rsidP="007C78CE">
            <w:pPr>
              <w:ind w:firstLine="85"/>
              <w:jc w:val="center"/>
              <w:rPr>
                <w:color w:val="000000" w:themeColor="text1"/>
              </w:rPr>
            </w:pPr>
            <w:r w:rsidRPr="000831C0">
              <w:rPr>
                <w:color w:val="000000" w:themeColor="text1"/>
              </w:rPr>
              <w:t>2</w:t>
            </w:r>
          </w:p>
        </w:tc>
        <w:tc>
          <w:tcPr>
            <w:tcW w:w="1234" w:type="dxa"/>
            <w:tcBorders>
              <w:top w:val="single" w:sz="4" w:space="0" w:color="auto"/>
              <w:left w:val="nil"/>
              <w:bottom w:val="single" w:sz="4" w:space="0" w:color="auto"/>
              <w:right w:val="single" w:sz="4" w:space="0" w:color="auto"/>
            </w:tcBorders>
            <w:shd w:val="clear" w:color="auto" w:fill="auto"/>
            <w:vAlign w:val="center"/>
          </w:tcPr>
          <w:p w:rsidR="007C78CE" w:rsidRPr="000831C0" w:rsidRDefault="00ED110E" w:rsidP="00ED110E">
            <w:pPr>
              <w:jc w:val="center"/>
              <w:rPr>
                <w:color w:val="000000" w:themeColor="text1"/>
              </w:rPr>
            </w:pPr>
            <w:r>
              <w:rPr>
                <w:color w:val="000000" w:themeColor="text1"/>
              </w:rPr>
              <w:t>520</w:t>
            </w:r>
            <w:r w:rsidR="002E10C0" w:rsidRPr="000831C0">
              <w:rPr>
                <w:color w:val="000000" w:themeColor="text1"/>
              </w:rPr>
              <w:t>/</w:t>
            </w:r>
            <w:r>
              <w:rPr>
                <w:color w:val="000000" w:themeColor="text1"/>
              </w:rPr>
              <w:t>690</w:t>
            </w:r>
          </w:p>
        </w:tc>
        <w:tc>
          <w:tcPr>
            <w:tcW w:w="751" w:type="dxa"/>
            <w:tcBorders>
              <w:top w:val="nil"/>
              <w:left w:val="nil"/>
              <w:bottom w:val="single" w:sz="4" w:space="0" w:color="auto"/>
              <w:right w:val="single" w:sz="4" w:space="0" w:color="auto"/>
            </w:tcBorders>
            <w:shd w:val="clear" w:color="auto" w:fill="auto"/>
            <w:noWrap/>
            <w:vAlign w:val="center"/>
          </w:tcPr>
          <w:p w:rsidR="007C78CE" w:rsidRPr="000831C0" w:rsidRDefault="00ED110E" w:rsidP="002E10C0">
            <w:pPr>
              <w:jc w:val="center"/>
              <w:rPr>
                <w:color w:val="000000" w:themeColor="text1"/>
              </w:rPr>
            </w:pPr>
            <w:r>
              <w:rPr>
                <w:color w:val="000000" w:themeColor="text1"/>
              </w:rPr>
              <w:t>2100</w:t>
            </w:r>
          </w:p>
        </w:tc>
        <w:tc>
          <w:tcPr>
            <w:tcW w:w="1376" w:type="dxa"/>
            <w:tcBorders>
              <w:top w:val="single" w:sz="4" w:space="0" w:color="auto"/>
              <w:left w:val="nil"/>
              <w:bottom w:val="single" w:sz="4" w:space="0" w:color="auto"/>
              <w:right w:val="single" w:sz="4" w:space="0" w:color="auto"/>
            </w:tcBorders>
            <w:shd w:val="clear" w:color="auto" w:fill="auto"/>
            <w:vAlign w:val="center"/>
          </w:tcPr>
          <w:p w:rsidR="007C78CE" w:rsidRPr="000831C0" w:rsidRDefault="007C78CE" w:rsidP="00ED110E">
            <w:pPr>
              <w:jc w:val="center"/>
              <w:rPr>
                <w:color w:val="000000" w:themeColor="text1"/>
              </w:rPr>
            </w:pPr>
            <w:r w:rsidRPr="000831C0">
              <w:rPr>
                <w:color w:val="000000" w:themeColor="text1"/>
              </w:rPr>
              <w:t>0,</w:t>
            </w:r>
            <w:r w:rsidR="00ED110E">
              <w:rPr>
                <w:color w:val="000000" w:themeColor="text1"/>
              </w:rPr>
              <w:t>24</w:t>
            </w:r>
            <w:r w:rsidR="002E10C0" w:rsidRPr="000831C0">
              <w:rPr>
                <w:color w:val="000000" w:themeColor="text1"/>
              </w:rPr>
              <w:t>/0,</w:t>
            </w:r>
            <w:r w:rsidR="00ED110E">
              <w:rPr>
                <w:color w:val="000000" w:themeColor="text1"/>
              </w:rPr>
              <w:t>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C78CE" w:rsidRPr="000831C0" w:rsidRDefault="007C78CE" w:rsidP="00ED110E">
            <w:pPr>
              <w:jc w:val="center"/>
              <w:rPr>
                <w:color w:val="000000" w:themeColor="text1"/>
              </w:rPr>
            </w:pPr>
            <w:r w:rsidRPr="000831C0">
              <w:rPr>
                <w:color w:val="000000" w:themeColor="text1"/>
              </w:rPr>
              <w:t>0,</w:t>
            </w:r>
            <w:r w:rsidR="00FE33B0" w:rsidRPr="000831C0">
              <w:rPr>
                <w:color w:val="000000" w:themeColor="text1"/>
              </w:rPr>
              <w:t>2</w:t>
            </w:r>
            <w:r w:rsidR="00ED110E">
              <w:rPr>
                <w:color w:val="000000" w:themeColor="text1"/>
              </w:rPr>
              <w:t>9</w:t>
            </w:r>
            <w:r w:rsidR="00FE33B0" w:rsidRPr="000831C0">
              <w:rPr>
                <w:color w:val="000000" w:themeColor="text1"/>
              </w:rPr>
              <w:t>/0,</w:t>
            </w:r>
            <w:r w:rsidR="00ED110E">
              <w:rPr>
                <w:color w:val="000000" w:themeColor="text1"/>
              </w:rPr>
              <w:t>39</w:t>
            </w:r>
          </w:p>
        </w:tc>
      </w:tr>
      <w:tr w:rsidR="000831C0" w:rsidRPr="000831C0" w:rsidTr="00B7609E">
        <w:trPr>
          <w:trHeight w:val="255"/>
          <w:jc w:val="center"/>
        </w:trPr>
        <w:tc>
          <w:tcPr>
            <w:tcW w:w="4205" w:type="dxa"/>
            <w:tcBorders>
              <w:top w:val="nil"/>
              <w:left w:val="single" w:sz="4" w:space="0" w:color="auto"/>
              <w:bottom w:val="single" w:sz="4" w:space="0" w:color="auto"/>
              <w:right w:val="single" w:sz="4" w:space="0" w:color="auto"/>
            </w:tcBorders>
            <w:shd w:val="clear" w:color="auto" w:fill="auto"/>
            <w:noWrap/>
            <w:vAlign w:val="center"/>
          </w:tcPr>
          <w:p w:rsidR="007C78CE" w:rsidRPr="003E4F16" w:rsidRDefault="007C78CE" w:rsidP="003E4F16">
            <w:pPr>
              <w:tabs>
                <w:tab w:val="num" w:pos="0"/>
              </w:tabs>
              <w:rPr>
                <w:color w:val="000000" w:themeColor="text1"/>
              </w:rPr>
            </w:pPr>
            <w:r w:rsidRPr="000831C0">
              <w:rPr>
                <w:color w:val="000000" w:themeColor="text1"/>
              </w:rPr>
              <w:t xml:space="preserve"> 9.</w:t>
            </w:r>
            <w:r w:rsidR="003E4F16">
              <w:rPr>
                <w:color w:val="000000" w:themeColor="text1"/>
              </w:rPr>
              <w:t xml:space="preserve"> </w:t>
            </w:r>
            <w:r w:rsidRPr="000831C0">
              <w:rPr>
                <w:color w:val="000000" w:themeColor="text1"/>
              </w:rPr>
              <w:t xml:space="preserve">Ул. </w:t>
            </w:r>
            <w:r w:rsidR="003E4F16">
              <w:rPr>
                <w:color w:val="000000" w:themeColor="text1"/>
              </w:rPr>
              <w:t>Карла. Маркса</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C78CE" w:rsidRPr="000831C0" w:rsidRDefault="003E4F16" w:rsidP="00BE04FC">
            <w:pPr>
              <w:tabs>
                <w:tab w:val="num" w:pos="567"/>
              </w:tabs>
              <w:ind w:right="255"/>
              <w:jc w:val="center"/>
              <w:rPr>
                <w:color w:val="000000" w:themeColor="text1"/>
              </w:rPr>
            </w:pPr>
            <w:r>
              <w:rPr>
                <w:color w:val="000000" w:themeColor="text1"/>
              </w:rPr>
              <w:t>15</w:t>
            </w:r>
            <w:r w:rsidR="007C78CE" w:rsidRPr="000831C0">
              <w:rPr>
                <w:color w:val="000000" w:themeColor="text1"/>
              </w:rPr>
              <w:t>,0</w:t>
            </w:r>
          </w:p>
        </w:tc>
        <w:tc>
          <w:tcPr>
            <w:tcW w:w="750" w:type="dxa"/>
            <w:tcBorders>
              <w:top w:val="single" w:sz="4" w:space="0" w:color="auto"/>
              <w:left w:val="nil"/>
              <w:bottom w:val="single" w:sz="4" w:space="0" w:color="auto"/>
              <w:right w:val="single" w:sz="4" w:space="0" w:color="auto"/>
            </w:tcBorders>
            <w:shd w:val="clear" w:color="auto" w:fill="auto"/>
            <w:vAlign w:val="center"/>
          </w:tcPr>
          <w:p w:rsidR="007C78CE" w:rsidRPr="000831C0" w:rsidRDefault="007C78CE" w:rsidP="007C78CE">
            <w:pPr>
              <w:ind w:firstLine="85"/>
              <w:jc w:val="center"/>
              <w:rPr>
                <w:color w:val="000000" w:themeColor="text1"/>
              </w:rPr>
            </w:pPr>
            <w:r w:rsidRPr="000831C0">
              <w:rPr>
                <w:color w:val="000000" w:themeColor="text1"/>
              </w:rPr>
              <w:t>2</w:t>
            </w:r>
          </w:p>
        </w:tc>
        <w:tc>
          <w:tcPr>
            <w:tcW w:w="1234" w:type="dxa"/>
            <w:tcBorders>
              <w:top w:val="single" w:sz="4" w:space="0" w:color="auto"/>
              <w:left w:val="nil"/>
              <w:bottom w:val="single" w:sz="4" w:space="0" w:color="auto"/>
              <w:right w:val="single" w:sz="4" w:space="0" w:color="auto"/>
            </w:tcBorders>
            <w:shd w:val="clear" w:color="auto" w:fill="auto"/>
            <w:vAlign w:val="center"/>
          </w:tcPr>
          <w:p w:rsidR="007C78CE" w:rsidRPr="000831C0" w:rsidRDefault="00B7609E" w:rsidP="00B7609E">
            <w:pPr>
              <w:jc w:val="center"/>
              <w:rPr>
                <w:color w:val="000000" w:themeColor="text1"/>
              </w:rPr>
            </w:pPr>
            <w:r>
              <w:rPr>
                <w:color w:val="000000" w:themeColor="text1"/>
              </w:rPr>
              <w:t>1350</w:t>
            </w:r>
            <w:r w:rsidR="002E10C0" w:rsidRPr="000831C0">
              <w:rPr>
                <w:color w:val="000000" w:themeColor="text1"/>
              </w:rPr>
              <w:t>/</w:t>
            </w:r>
            <w:r>
              <w:rPr>
                <w:color w:val="000000" w:themeColor="text1"/>
              </w:rPr>
              <w:t>1450</w:t>
            </w:r>
          </w:p>
        </w:tc>
        <w:tc>
          <w:tcPr>
            <w:tcW w:w="751" w:type="dxa"/>
            <w:tcBorders>
              <w:top w:val="nil"/>
              <w:left w:val="nil"/>
              <w:bottom w:val="single" w:sz="4" w:space="0" w:color="auto"/>
              <w:right w:val="single" w:sz="4" w:space="0" w:color="auto"/>
            </w:tcBorders>
            <w:shd w:val="clear" w:color="auto" w:fill="auto"/>
            <w:noWrap/>
            <w:vAlign w:val="center"/>
          </w:tcPr>
          <w:p w:rsidR="007C78CE" w:rsidRPr="000831C0" w:rsidRDefault="00ED110E" w:rsidP="002E10C0">
            <w:pPr>
              <w:jc w:val="center"/>
              <w:rPr>
                <w:color w:val="000000" w:themeColor="text1"/>
              </w:rPr>
            </w:pPr>
            <w:r>
              <w:rPr>
                <w:color w:val="000000" w:themeColor="text1"/>
              </w:rPr>
              <w:t>3150</w:t>
            </w:r>
          </w:p>
        </w:tc>
        <w:tc>
          <w:tcPr>
            <w:tcW w:w="1376" w:type="dxa"/>
            <w:tcBorders>
              <w:top w:val="single" w:sz="4" w:space="0" w:color="auto"/>
              <w:left w:val="nil"/>
              <w:bottom w:val="single" w:sz="4" w:space="0" w:color="auto"/>
              <w:right w:val="single" w:sz="4" w:space="0" w:color="auto"/>
            </w:tcBorders>
            <w:shd w:val="clear" w:color="auto" w:fill="auto"/>
            <w:vAlign w:val="center"/>
          </w:tcPr>
          <w:p w:rsidR="007C78CE" w:rsidRPr="000831C0" w:rsidRDefault="007C78CE" w:rsidP="00B7609E">
            <w:pPr>
              <w:jc w:val="center"/>
              <w:rPr>
                <w:color w:val="000000" w:themeColor="text1"/>
              </w:rPr>
            </w:pPr>
            <w:r w:rsidRPr="000831C0">
              <w:rPr>
                <w:color w:val="000000" w:themeColor="text1"/>
              </w:rPr>
              <w:t>0,</w:t>
            </w:r>
            <w:r w:rsidR="00B7609E">
              <w:rPr>
                <w:color w:val="000000" w:themeColor="text1"/>
              </w:rPr>
              <w:t>42</w:t>
            </w:r>
            <w:r w:rsidR="002E10C0" w:rsidRPr="000831C0">
              <w:rPr>
                <w:color w:val="000000" w:themeColor="text1"/>
              </w:rPr>
              <w:t>/0,</w:t>
            </w:r>
            <w:r w:rsidR="00B7609E">
              <w:rPr>
                <w:color w:val="000000" w:themeColor="text1"/>
              </w:rPr>
              <w:t>46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C78CE" w:rsidRPr="000831C0" w:rsidRDefault="007C78CE" w:rsidP="00B7609E">
            <w:pPr>
              <w:jc w:val="center"/>
              <w:rPr>
                <w:color w:val="000000" w:themeColor="text1"/>
              </w:rPr>
            </w:pPr>
            <w:r w:rsidRPr="000831C0">
              <w:rPr>
                <w:color w:val="000000" w:themeColor="text1"/>
              </w:rPr>
              <w:t>0,</w:t>
            </w:r>
            <w:r w:rsidR="00B7609E">
              <w:rPr>
                <w:color w:val="000000" w:themeColor="text1"/>
              </w:rPr>
              <w:t>51</w:t>
            </w:r>
            <w:r w:rsidR="00FE33B0" w:rsidRPr="000831C0">
              <w:rPr>
                <w:color w:val="000000" w:themeColor="text1"/>
              </w:rPr>
              <w:t>/0,</w:t>
            </w:r>
            <w:r w:rsidR="00B7609E">
              <w:rPr>
                <w:color w:val="000000" w:themeColor="text1"/>
              </w:rPr>
              <w:t>55</w:t>
            </w:r>
          </w:p>
        </w:tc>
      </w:tr>
      <w:tr w:rsidR="000831C0" w:rsidRPr="000831C0" w:rsidTr="00AA7444">
        <w:trPr>
          <w:trHeight w:val="255"/>
          <w:jc w:val="center"/>
        </w:trPr>
        <w:tc>
          <w:tcPr>
            <w:tcW w:w="4205" w:type="dxa"/>
            <w:tcBorders>
              <w:top w:val="nil"/>
              <w:left w:val="single" w:sz="4" w:space="0" w:color="auto"/>
              <w:bottom w:val="single" w:sz="4" w:space="0" w:color="auto"/>
              <w:right w:val="single" w:sz="4" w:space="0" w:color="auto"/>
            </w:tcBorders>
            <w:shd w:val="clear" w:color="auto" w:fill="auto"/>
            <w:noWrap/>
            <w:vAlign w:val="center"/>
          </w:tcPr>
          <w:p w:rsidR="007C78CE" w:rsidRPr="000831C0" w:rsidRDefault="007C78CE" w:rsidP="00BE04FC">
            <w:pPr>
              <w:tabs>
                <w:tab w:val="num" w:pos="0"/>
              </w:tabs>
              <w:rPr>
                <w:color w:val="000000" w:themeColor="text1"/>
              </w:rPr>
            </w:pPr>
            <w:r w:rsidRPr="000831C0">
              <w:rPr>
                <w:color w:val="000000" w:themeColor="text1"/>
              </w:rPr>
              <w:t>10.</w:t>
            </w:r>
            <w:r w:rsidR="00BE04FC">
              <w:rPr>
                <w:color w:val="000000" w:themeColor="text1"/>
              </w:rPr>
              <w:t xml:space="preserve"> </w:t>
            </w:r>
            <w:r w:rsidRPr="000831C0">
              <w:rPr>
                <w:color w:val="000000" w:themeColor="text1"/>
              </w:rPr>
              <w:t xml:space="preserve">Ул. </w:t>
            </w:r>
            <w:r w:rsidR="00BE04FC">
              <w:rPr>
                <w:color w:val="000000" w:themeColor="text1"/>
              </w:rPr>
              <w:t>Черныше</w:t>
            </w:r>
            <w:r w:rsidR="0020615B">
              <w:rPr>
                <w:color w:val="000000" w:themeColor="text1"/>
              </w:rPr>
              <w:t>вского</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7C78CE" w:rsidRPr="000831C0" w:rsidRDefault="0020615B" w:rsidP="00B33534">
            <w:pPr>
              <w:tabs>
                <w:tab w:val="num" w:pos="567"/>
              </w:tabs>
              <w:ind w:right="255"/>
              <w:jc w:val="center"/>
              <w:rPr>
                <w:color w:val="000000" w:themeColor="text1"/>
              </w:rPr>
            </w:pPr>
            <w:r>
              <w:rPr>
                <w:color w:val="000000" w:themeColor="text1"/>
              </w:rPr>
              <w:t>9</w:t>
            </w:r>
            <w:r w:rsidR="007C78CE" w:rsidRPr="000831C0">
              <w:rPr>
                <w:color w:val="000000" w:themeColor="text1"/>
              </w:rPr>
              <w:t>,0</w:t>
            </w:r>
          </w:p>
        </w:tc>
        <w:tc>
          <w:tcPr>
            <w:tcW w:w="750" w:type="dxa"/>
            <w:tcBorders>
              <w:top w:val="single" w:sz="4" w:space="0" w:color="auto"/>
              <w:left w:val="nil"/>
              <w:bottom w:val="single" w:sz="4" w:space="0" w:color="auto"/>
              <w:right w:val="single" w:sz="4" w:space="0" w:color="auto"/>
            </w:tcBorders>
            <w:shd w:val="clear" w:color="auto" w:fill="auto"/>
            <w:vAlign w:val="center"/>
          </w:tcPr>
          <w:p w:rsidR="007C78CE" w:rsidRPr="000831C0" w:rsidRDefault="007C78CE" w:rsidP="007C78CE">
            <w:pPr>
              <w:ind w:firstLine="85"/>
              <w:jc w:val="center"/>
              <w:rPr>
                <w:color w:val="000000" w:themeColor="text1"/>
              </w:rPr>
            </w:pPr>
            <w:r w:rsidRPr="000831C0">
              <w:rPr>
                <w:color w:val="000000" w:themeColor="text1"/>
              </w:rPr>
              <w:t>2</w:t>
            </w:r>
          </w:p>
        </w:tc>
        <w:tc>
          <w:tcPr>
            <w:tcW w:w="1234" w:type="dxa"/>
            <w:tcBorders>
              <w:top w:val="single" w:sz="4" w:space="0" w:color="auto"/>
              <w:left w:val="nil"/>
              <w:bottom w:val="single" w:sz="4" w:space="0" w:color="auto"/>
              <w:right w:val="single" w:sz="4" w:space="0" w:color="auto"/>
            </w:tcBorders>
            <w:shd w:val="clear" w:color="auto" w:fill="auto"/>
            <w:vAlign w:val="center"/>
          </w:tcPr>
          <w:p w:rsidR="007C78CE" w:rsidRPr="000831C0" w:rsidRDefault="00B7609E" w:rsidP="00B7609E">
            <w:pPr>
              <w:jc w:val="center"/>
              <w:rPr>
                <w:color w:val="000000" w:themeColor="text1"/>
              </w:rPr>
            </w:pPr>
            <w:r>
              <w:rPr>
                <w:color w:val="000000" w:themeColor="text1"/>
              </w:rPr>
              <w:t>310</w:t>
            </w:r>
            <w:r w:rsidR="00B33534" w:rsidRPr="000831C0">
              <w:rPr>
                <w:color w:val="000000" w:themeColor="text1"/>
              </w:rPr>
              <w:t>/</w:t>
            </w:r>
            <w:r>
              <w:rPr>
                <w:color w:val="000000" w:themeColor="text1"/>
              </w:rPr>
              <w:t>280</w:t>
            </w:r>
          </w:p>
        </w:tc>
        <w:tc>
          <w:tcPr>
            <w:tcW w:w="751" w:type="dxa"/>
            <w:tcBorders>
              <w:top w:val="nil"/>
              <w:left w:val="nil"/>
              <w:bottom w:val="single" w:sz="4" w:space="0" w:color="auto"/>
              <w:right w:val="single" w:sz="4" w:space="0" w:color="auto"/>
            </w:tcBorders>
            <w:shd w:val="clear" w:color="auto" w:fill="auto"/>
            <w:noWrap/>
            <w:vAlign w:val="center"/>
          </w:tcPr>
          <w:p w:rsidR="007C78CE" w:rsidRPr="000831C0" w:rsidRDefault="00B7609E" w:rsidP="00B33534">
            <w:pPr>
              <w:jc w:val="center"/>
              <w:rPr>
                <w:color w:val="000000" w:themeColor="text1"/>
              </w:rPr>
            </w:pPr>
            <w:r>
              <w:rPr>
                <w:color w:val="000000" w:themeColor="text1"/>
              </w:rPr>
              <w:t>1417</w:t>
            </w:r>
          </w:p>
        </w:tc>
        <w:tc>
          <w:tcPr>
            <w:tcW w:w="1376" w:type="dxa"/>
            <w:tcBorders>
              <w:top w:val="single" w:sz="4" w:space="0" w:color="auto"/>
              <w:left w:val="nil"/>
              <w:bottom w:val="single" w:sz="4" w:space="0" w:color="auto"/>
              <w:right w:val="single" w:sz="4" w:space="0" w:color="auto"/>
            </w:tcBorders>
            <w:shd w:val="clear" w:color="auto" w:fill="auto"/>
            <w:vAlign w:val="center"/>
          </w:tcPr>
          <w:p w:rsidR="007C78CE" w:rsidRPr="000831C0" w:rsidRDefault="00B33534" w:rsidP="008177E0">
            <w:pPr>
              <w:jc w:val="center"/>
              <w:rPr>
                <w:color w:val="000000" w:themeColor="text1"/>
              </w:rPr>
            </w:pPr>
            <w:r w:rsidRPr="000831C0">
              <w:rPr>
                <w:color w:val="000000" w:themeColor="text1"/>
              </w:rPr>
              <w:t>0,</w:t>
            </w:r>
            <w:r w:rsidR="00B7609E">
              <w:rPr>
                <w:color w:val="000000" w:themeColor="text1"/>
              </w:rPr>
              <w:t>21</w:t>
            </w:r>
            <w:r w:rsidRPr="000831C0">
              <w:rPr>
                <w:color w:val="000000" w:themeColor="text1"/>
              </w:rPr>
              <w:t>/</w:t>
            </w:r>
            <w:r w:rsidR="007C78CE" w:rsidRPr="000831C0">
              <w:rPr>
                <w:color w:val="000000" w:themeColor="text1"/>
              </w:rPr>
              <w:t>0,</w:t>
            </w:r>
            <w:r w:rsidR="008177E0">
              <w:rPr>
                <w:color w:val="000000" w:themeColor="text1"/>
              </w:rPr>
              <w:t>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C78CE" w:rsidRPr="000831C0" w:rsidRDefault="00FE33B0" w:rsidP="008177E0">
            <w:pPr>
              <w:jc w:val="center"/>
              <w:rPr>
                <w:color w:val="000000" w:themeColor="text1"/>
              </w:rPr>
            </w:pPr>
            <w:r w:rsidRPr="000831C0">
              <w:rPr>
                <w:color w:val="000000" w:themeColor="text1"/>
              </w:rPr>
              <w:t>0,2</w:t>
            </w:r>
            <w:r w:rsidR="00B7609E">
              <w:rPr>
                <w:color w:val="000000" w:themeColor="text1"/>
              </w:rPr>
              <w:t>7</w:t>
            </w:r>
            <w:r w:rsidRPr="000831C0">
              <w:rPr>
                <w:color w:val="000000" w:themeColor="text1"/>
              </w:rPr>
              <w:t>/0,</w:t>
            </w:r>
            <w:r w:rsidR="008177E0">
              <w:rPr>
                <w:color w:val="000000" w:themeColor="text1"/>
              </w:rPr>
              <w:t>28</w:t>
            </w:r>
          </w:p>
        </w:tc>
      </w:tr>
      <w:tr w:rsidR="0020615B" w:rsidRPr="000831C0" w:rsidTr="00AA7444">
        <w:trPr>
          <w:trHeight w:val="255"/>
          <w:jc w:val="center"/>
        </w:trPr>
        <w:tc>
          <w:tcPr>
            <w:tcW w:w="42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615B" w:rsidRPr="000831C0" w:rsidRDefault="0020615B" w:rsidP="0020615B">
            <w:pPr>
              <w:tabs>
                <w:tab w:val="num" w:pos="0"/>
              </w:tabs>
              <w:rPr>
                <w:color w:val="000000" w:themeColor="text1"/>
              </w:rPr>
            </w:pPr>
            <w:r w:rsidRPr="000831C0">
              <w:rPr>
                <w:color w:val="000000" w:themeColor="text1"/>
              </w:rPr>
              <w:t>1</w:t>
            </w:r>
            <w:r>
              <w:rPr>
                <w:color w:val="000000" w:themeColor="text1"/>
              </w:rPr>
              <w:t>1</w:t>
            </w:r>
            <w:r w:rsidRPr="000831C0">
              <w:rPr>
                <w:color w:val="000000" w:themeColor="text1"/>
              </w:rPr>
              <w:t>.</w:t>
            </w:r>
            <w:r>
              <w:rPr>
                <w:color w:val="000000" w:themeColor="text1"/>
              </w:rPr>
              <w:t xml:space="preserve"> </w:t>
            </w:r>
            <w:r w:rsidRPr="000831C0">
              <w:rPr>
                <w:color w:val="000000" w:themeColor="text1"/>
              </w:rPr>
              <w:t xml:space="preserve">Ул. </w:t>
            </w:r>
            <w:r>
              <w:rPr>
                <w:color w:val="000000" w:themeColor="text1"/>
              </w:rPr>
              <w:t>Ершова</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20615B" w:rsidRPr="000831C0" w:rsidRDefault="0020615B" w:rsidP="0020615B">
            <w:pPr>
              <w:tabs>
                <w:tab w:val="num" w:pos="567"/>
              </w:tabs>
              <w:ind w:right="255"/>
              <w:jc w:val="center"/>
              <w:rPr>
                <w:color w:val="000000" w:themeColor="text1"/>
              </w:rPr>
            </w:pPr>
            <w:r w:rsidRPr="000831C0">
              <w:rPr>
                <w:color w:val="000000" w:themeColor="text1"/>
              </w:rPr>
              <w:t>7,</w:t>
            </w:r>
            <w:r>
              <w:rPr>
                <w:color w:val="000000" w:themeColor="text1"/>
              </w:rPr>
              <w:t>5</w:t>
            </w:r>
          </w:p>
        </w:tc>
        <w:tc>
          <w:tcPr>
            <w:tcW w:w="750" w:type="dxa"/>
            <w:tcBorders>
              <w:top w:val="single" w:sz="4" w:space="0" w:color="auto"/>
              <w:left w:val="nil"/>
              <w:bottom w:val="single" w:sz="4" w:space="0" w:color="auto"/>
              <w:right w:val="single" w:sz="4" w:space="0" w:color="auto"/>
            </w:tcBorders>
            <w:shd w:val="clear" w:color="auto" w:fill="auto"/>
            <w:vAlign w:val="center"/>
          </w:tcPr>
          <w:p w:rsidR="0020615B" w:rsidRPr="000831C0" w:rsidRDefault="0020615B" w:rsidP="0090175E">
            <w:pPr>
              <w:ind w:firstLine="85"/>
              <w:jc w:val="center"/>
              <w:rPr>
                <w:color w:val="000000" w:themeColor="text1"/>
              </w:rPr>
            </w:pPr>
            <w:r w:rsidRPr="000831C0">
              <w:rPr>
                <w:color w:val="000000" w:themeColor="text1"/>
              </w:rPr>
              <w:t>2</w:t>
            </w:r>
          </w:p>
        </w:tc>
        <w:tc>
          <w:tcPr>
            <w:tcW w:w="1234" w:type="dxa"/>
            <w:tcBorders>
              <w:top w:val="single" w:sz="4" w:space="0" w:color="auto"/>
              <w:left w:val="nil"/>
              <w:bottom w:val="single" w:sz="4" w:space="0" w:color="auto"/>
              <w:right w:val="single" w:sz="4" w:space="0" w:color="auto"/>
            </w:tcBorders>
            <w:shd w:val="clear" w:color="auto" w:fill="auto"/>
            <w:vAlign w:val="center"/>
          </w:tcPr>
          <w:p w:rsidR="0020615B" w:rsidRPr="000831C0" w:rsidRDefault="0020615B" w:rsidP="0090175E">
            <w:pPr>
              <w:jc w:val="center"/>
              <w:rPr>
                <w:color w:val="000000" w:themeColor="text1"/>
              </w:rPr>
            </w:pPr>
            <w:r w:rsidRPr="000831C0">
              <w:rPr>
                <w:color w:val="000000" w:themeColor="text1"/>
              </w:rPr>
              <w:t>300/320</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0615B" w:rsidRPr="000831C0" w:rsidRDefault="00B7609E" w:rsidP="0090175E">
            <w:pPr>
              <w:jc w:val="center"/>
              <w:rPr>
                <w:color w:val="000000" w:themeColor="text1"/>
              </w:rPr>
            </w:pPr>
            <w:r>
              <w:rPr>
                <w:color w:val="000000" w:themeColor="text1"/>
              </w:rPr>
              <w:t>1575</w:t>
            </w:r>
          </w:p>
        </w:tc>
        <w:tc>
          <w:tcPr>
            <w:tcW w:w="1376" w:type="dxa"/>
            <w:tcBorders>
              <w:top w:val="single" w:sz="4" w:space="0" w:color="auto"/>
              <w:left w:val="nil"/>
              <w:bottom w:val="single" w:sz="4" w:space="0" w:color="auto"/>
              <w:right w:val="single" w:sz="4" w:space="0" w:color="auto"/>
            </w:tcBorders>
            <w:shd w:val="clear" w:color="auto" w:fill="auto"/>
            <w:vAlign w:val="center"/>
          </w:tcPr>
          <w:p w:rsidR="0020615B" w:rsidRPr="000831C0" w:rsidRDefault="0020615B" w:rsidP="008177E0">
            <w:pPr>
              <w:jc w:val="center"/>
              <w:rPr>
                <w:color w:val="000000" w:themeColor="text1"/>
              </w:rPr>
            </w:pPr>
            <w:r w:rsidRPr="000831C0">
              <w:rPr>
                <w:color w:val="000000" w:themeColor="text1"/>
              </w:rPr>
              <w:t>0,</w:t>
            </w:r>
            <w:r w:rsidR="008177E0">
              <w:rPr>
                <w:color w:val="000000" w:themeColor="text1"/>
              </w:rPr>
              <w:t>22</w:t>
            </w:r>
            <w:r w:rsidRPr="000831C0">
              <w:rPr>
                <w:color w:val="000000" w:themeColor="text1"/>
              </w:rPr>
              <w:t>/0,</w:t>
            </w:r>
            <w:r w:rsidR="00B7609E">
              <w:rPr>
                <w:color w:val="000000" w:themeColor="text1"/>
              </w:rPr>
              <w:t>2</w:t>
            </w:r>
            <w:r w:rsidR="008177E0">
              <w:rPr>
                <w:color w:val="000000" w:themeColor="text1"/>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615B" w:rsidRPr="000831C0" w:rsidRDefault="0020615B" w:rsidP="008177E0">
            <w:pPr>
              <w:jc w:val="center"/>
              <w:rPr>
                <w:color w:val="000000" w:themeColor="text1"/>
              </w:rPr>
            </w:pPr>
            <w:r w:rsidRPr="000831C0">
              <w:rPr>
                <w:color w:val="000000" w:themeColor="text1"/>
              </w:rPr>
              <w:t>0,2</w:t>
            </w:r>
            <w:r w:rsidR="008177E0">
              <w:rPr>
                <w:color w:val="000000" w:themeColor="text1"/>
              </w:rPr>
              <w:t>6</w:t>
            </w:r>
            <w:r w:rsidRPr="000831C0">
              <w:rPr>
                <w:color w:val="000000" w:themeColor="text1"/>
              </w:rPr>
              <w:t>/0,</w:t>
            </w:r>
            <w:r w:rsidR="008177E0">
              <w:rPr>
                <w:color w:val="000000" w:themeColor="text1"/>
              </w:rPr>
              <w:t>31</w:t>
            </w:r>
          </w:p>
        </w:tc>
      </w:tr>
      <w:tr w:rsidR="0020615B" w:rsidRPr="000831C0" w:rsidTr="00AA7444">
        <w:trPr>
          <w:trHeight w:val="255"/>
          <w:jc w:val="center"/>
        </w:trPr>
        <w:tc>
          <w:tcPr>
            <w:tcW w:w="42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615B" w:rsidRPr="000831C0" w:rsidRDefault="0020615B" w:rsidP="0020615B">
            <w:pPr>
              <w:tabs>
                <w:tab w:val="num" w:pos="0"/>
              </w:tabs>
              <w:rPr>
                <w:color w:val="000000" w:themeColor="text1"/>
              </w:rPr>
            </w:pPr>
            <w:r w:rsidRPr="000831C0">
              <w:rPr>
                <w:color w:val="000000" w:themeColor="text1"/>
              </w:rPr>
              <w:t>1</w:t>
            </w:r>
            <w:r>
              <w:rPr>
                <w:color w:val="000000" w:themeColor="text1"/>
              </w:rPr>
              <w:t>2</w:t>
            </w:r>
            <w:r w:rsidRPr="000831C0">
              <w:rPr>
                <w:color w:val="000000" w:themeColor="text1"/>
              </w:rPr>
              <w:t>.</w:t>
            </w:r>
            <w:r>
              <w:rPr>
                <w:color w:val="000000" w:themeColor="text1"/>
              </w:rPr>
              <w:t xml:space="preserve"> </w:t>
            </w:r>
            <w:r w:rsidRPr="000831C0">
              <w:rPr>
                <w:color w:val="000000" w:themeColor="text1"/>
              </w:rPr>
              <w:t xml:space="preserve">Ул. </w:t>
            </w:r>
            <w:r>
              <w:rPr>
                <w:color w:val="000000" w:themeColor="text1"/>
              </w:rPr>
              <w:t>Шаронова</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20615B" w:rsidRPr="000831C0" w:rsidRDefault="0020615B" w:rsidP="0090175E">
            <w:pPr>
              <w:tabs>
                <w:tab w:val="num" w:pos="567"/>
              </w:tabs>
              <w:ind w:right="255"/>
              <w:jc w:val="center"/>
              <w:rPr>
                <w:color w:val="000000" w:themeColor="text1"/>
              </w:rPr>
            </w:pPr>
            <w:r>
              <w:rPr>
                <w:color w:val="000000" w:themeColor="text1"/>
              </w:rPr>
              <w:t>8,0</w:t>
            </w:r>
          </w:p>
        </w:tc>
        <w:tc>
          <w:tcPr>
            <w:tcW w:w="750" w:type="dxa"/>
            <w:tcBorders>
              <w:top w:val="single" w:sz="4" w:space="0" w:color="auto"/>
              <w:left w:val="nil"/>
              <w:bottom w:val="single" w:sz="4" w:space="0" w:color="auto"/>
              <w:right w:val="single" w:sz="4" w:space="0" w:color="auto"/>
            </w:tcBorders>
            <w:shd w:val="clear" w:color="auto" w:fill="auto"/>
            <w:vAlign w:val="center"/>
          </w:tcPr>
          <w:p w:rsidR="0020615B" w:rsidRPr="000831C0" w:rsidRDefault="0020615B" w:rsidP="0090175E">
            <w:pPr>
              <w:ind w:firstLine="85"/>
              <w:jc w:val="center"/>
              <w:rPr>
                <w:color w:val="000000" w:themeColor="text1"/>
              </w:rPr>
            </w:pPr>
            <w:r w:rsidRPr="000831C0">
              <w:rPr>
                <w:color w:val="000000" w:themeColor="text1"/>
              </w:rPr>
              <w:t>2</w:t>
            </w:r>
          </w:p>
        </w:tc>
        <w:tc>
          <w:tcPr>
            <w:tcW w:w="1234" w:type="dxa"/>
            <w:tcBorders>
              <w:top w:val="single" w:sz="4" w:space="0" w:color="auto"/>
              <w:left w:val="nil"/>
              <w:bottom w:val="single" w:sz="4" w:space="0" w:color="auto"/>
              <w:right w:val="single" w:sz="4" w:space="0" w:color="auto"/>
            </w:tcBorders>
            <w:shd w:val="clear" w:color="auto" w:fill="auto"/>
            <w:vAlign w:val="center"/>
          </w:tcPr>
          <w:p w:rsidR="0020615B" w:rsidRPr="000831C0" w:rsidRDefault="00B7609E" w:rsidP="00B7609E">
            <w:pPr>
              <w:jc w:val="center"/>
              <w:rPr>
                <w:color w:val="000000" w:themeColor="text1"/>
              </w:rPr>
            </w:pPr>
            <w:r>
              <w:rPr>
                <w:color w:val="000000" w:themeColor="text1"/>
              </w:rPr>
              <w:t>330</w:t>
            </w:r>
            <w:r w:rsidR="0020615B" w:rsidRPr="000831C0">
              <w:rPr>
                <w:color w:val="000000" w:themeColor="text1"/>
              </w:rPr>
              <w:t>/</w:t>
            </w:r>
            <w:r>
              <w:rPr>
                <w:color w:val="000000" w:themeColor="text1"/>
              </w:rPr>
              <w:t>280</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0615B" w:rsidRPr="000831C0" w:rsidRDefault="00B7609E" w:rsidP="0090175E">
            <w:pPr>
              <w:jc w:val="center"/>
              <w:rPr>
                <w:color w:val="000000" w:themeColor="text1"/>
              </w:rPr>
            </w:pPr>
            <w:r>
              <w:rPr>
                <w:color w:val="000000" w:themeColor="text1"/>
              </w:rPr>
              <w:t>1680</w:t>
            </w:r>
          </w:p>
        </w:tc>
        <w:tc>
          <w:tcPr>
            <w:tcW w:w="1376" w:type="dxa"/>
            <w:tcBorders>
              <w:top w:val="single" w:sz="4" w:space="0" w:color="auto"/>
              <w:left w:val="nil"/>
              <w:bottom w:val="single" w:sz="4" w:space="0" w:color="auto"/>
              <w:right w:val="single" w:sz="4" w:space="0" w:color="auto"/>
            </w:tcBorders>
            <w:shd w:val="clear" w:color="auto" w:fill="auto"/>
            <w:vAlign w:val="center"/>
          </w:tcPr>
          <w:p w:rsidR="0020615B" w:rsidRPr="000831C0" w:rsidRDefault="0020615B" w:rsidP="008177E0">
            <w:pPr>
              <w:jc w:val="center"/>
              <w:rPr>
                <w:color w:val="000000" w:themeColor="text1"/>
              </w:rPr>
            </w:pPr>
            <w:r w:rsidRPr="000831C0">
              <w:rPr>
                <w:color w:val="000000" w:themeColor="text1"/>
              </w:rPr>
              <w:t>0,</w:t>
            </w:r>
            <w:r w:rsidR="008177E0">
              <w:rPr>
                <w:color w:val="000000" w:themeColor="text1"/>
              </w:rPr>
              <w:t>24</w:t>
            </w:r>
            <w:r w:rsidRPr="000831C0">
              <w:rPr>
                <w:color w:val="000000" w:themeColor="text1"/>
              </w:rPr>
              <w:t>/0,</w:t>
            </w:r>
            <w:r w:rsidR="008177E0">
              <w:rPr>
                <w:color w:val="000000" w:themeColor="text1"/>
              </w:rPr>
              <w:t>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615B" w:rsidRPr="000831C0" w:rsidRDefault="0020615B" w:rsidP="008177E0">
            <w:pPr>
              <w:jc w:val="center"/>
              <w:rPr>
                <w:color w:val="000000" w:themeColor="text1"/>
              </w:rPr>
            </w:pPr>
            <w:r w:rsidRPr="000831C0">
              <w:rPr>
                <w:color w:val="000000" w:themeColor="text1"/>
              </w:rPr>
              <w:t>0,</w:t>
            </w:r>
            <w:r w:rsidR="008177E0">
              <w:rPr>
                <w:color w:val="000000" w:themeColor="text1"/>
              </w:rPr>
              <w:t>29</w:t>
            </w:r>
            <w:r w:rsidRPr="000831C0">
              <w:rPr>
                <w:color w:val="000000" w:themeColor="text1"/>
              </w:rPr>
              <w:t>/0,</w:t>
            </w:r>
            <w:r w:rsidR="008177E0">
              <w:rPr>
                <w:color w:val="000000" w:themeColor="text1"/>
              </w:rPr>
              <w:t>38</w:t>
            </w:r>
          </w:p>
        </w:tc>
      </w:tr>
      <w:tr w:rsidR="0020615B" w:rsidRPr="000831C0" w:rsidTr="00AA7444">
        <w:trPr>
          <w:trHeight w:val="255"/>
          <w:jc w:val="center"/>
        </w:trPr>
        <w:tc>
          <w:tcPr>
            <w:tcW w:w="42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615B" w:rsidRDefault="0020615B" w:rsidP="0020615B">
            <w:pPr>
              <w:tabs>
                <w:tab w:val="num" w:pos="0"/>
              </w:tabs>
              <w:rPr>
                <w:color w:val="000000" w:themeColor="text1"/>
              </w:rPr>
            </w:pPr>
            <w:r w:rsidRPr="000831C0">
              <w:rPr>
                <w:color w:val="000000" w:themeColor="text1"/>
              </w:rPr>
              <w:t>1</w:t>
            </w:r>
            <w:r>
              <w:rPr>
                <w:color w:val="000000" w:themeColor="text1"/>
              </w:rPr>
              <w:t>3</w:t>
            </w:r>
            <w:r w:rsidRPr="000831C0">
              <w:rPr>
                <w:color w:val="000000" w:themeColor="text1"/>
              </w:rPr>
              <w:t>.</w:t>
            </w:r>
            <w:r>
              <w:rPr>
                <w:color w:val="000000" w:themeColor="text1"/>
              </w:rPr>
              <w:t xml:space="preserve"> </w:t>
            </w:r>
            <w:r w:rsidRPr="000831C0">
              <w:rPr>
                <w:color w:val="000000" w:themeColor="text1"/>
              </w:rPr>
              <w:t xml:space="preserve">Ул. </w:t>
            </w:r>
            <w:r>
              <w:rPr>
                <w:color w:val="000000" w:themeColor="text1"/>
              </w:rPr>
              <w:t>Артиллерийская</w:t>
            </w:r>
          </w:p>
          <w:p w:rsidR="00B7609E" w:rsidRPr="000831C0" w:rsidRDefault="00B7609E" w:rsidP="0020615B">
            <w:pPr>
              <w:tabs>
                <w:tab w:val="num" w:pos="0"/>
              </w:tabs>
              <w:rPr>
                <w:color w:val="000000" w:themeColor="text1"/>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20615B" w:rsidRDefault="0020615B" w:rsidP="0020615B">
            <w:pPr>
              <w:tabs>
                <w:tab w:val="num" w:pos="567"/>
              </w:tabs>
              <w:ind w:right="255"/>
              <w:jc w:val="center"/>
              <w:rPr>
                <w:color w:val="000000" w:themeColor="text1"/>
              </w:rPr>
            </w:pPr>
            <w:r>
              <w:rPr>
                <w:color w:val="000000" w:themeColor="text1"/>
              </w:rPr>
              <w:t>14,0</w:t>
            </w:r>
          </w:p>
          <w:p w:rsidR="00B7609E" w:rsidRDefault="00B7609E" w:rsidP="0020615B">
            <w:pPr>
              <w:tabs>
                <w:tab w:val="num" w:pos="567"/>
              </w:tabs>
              <w:ind w:right="255"/>
              <w:jc w:val="center"/>
              <w:rPr>
                <w:color w:val="000000" w:themeColor="text1"/>
              </w:rPr>
            </w:pPr>
            <w:r>
              <w:rPr>
                <w:color w:val="000000" w:themeColor="text1"/>
              </w:rPr>
              <w:t>13,0</w:t>
            </w:r>
          </w:p>
          <w:p w:rsidR="0020615B" w:rsidRPr="000831C0" w:rsidRDefault="0020615B" w:rsidP="0020615B">
            <w:pPr>
              <w:tabs>
                <w:tab w:val="num" w:pos="567"/>
              </w:tabs>
              <w:ind w:right="255"/>
              <w:jc w:val="center"/>
              <w:rPr>
                <w:color w:val="000000" w:themeColor="text1"/>
              </w:rPr>
            </w:pPr>
            <w:r>
              <w:rPr>
                <w:color w:val="000000" w:themeColor="text1"/>
              </w:rPr>
              <w:t>6,0</w:t>
            </w:r>
          </w:p>
        </w:tc>
        <w:tc>
          <w:tcPr>
            <w:tcW w:w="750" w:type="dxa"/>
            <w:tcBorders>
              <w:top w:val="single" w:sz="4" w:space="0" w:color="auto"/>
              <w:left w:val="nil"/>
              <w:bottom w:val="single" w:sz="4" w:space="0" w:color="auto"/>
              <w:right w:val="single" w:sz="4" w:space="0" w:color="auto"/>
            </w:tcBorders>
            <w:shd w:val="clear" w:color="auto" w:fill="auto"/>
            <w:vAlign w:val="center"/>
          </w:tcPr>
          <w:p w:rsidR="0020615B" w:rsidRDefault="0020615B" w:rsidP="0090175E">
            <w:pPr>
              <w:ind w:firstLine="85"/>
              <w:jc w:val="center"/>
              <w:rPr>
                <w:color w:val="000000" w:themeColor="text1"/>
              </w:rPr>
            </w:pPr>
            <w:r>
              <w:rPr>
                <w:color w:val="000000" w:themeColor="text1"/>
              </w:rPr>
              <w:t>4</w:t>
            </w:r>
          </w:p>
          <w:p w:rsidR="00B7609E" w:rsidRDefault="00B7609E" w:rsidP="0090175E">
            <w:pPr>
              <w:ind w:firstLine="85"/>
              <w:jc w:val="center"/>
              <w:rPr>
                <w:color w:val="000000" w:themeColor="text1"/>
              </w:rPr>
            </w:pPr>
            <w:r>
              <w:rPr>
                <w:color w:val="000000" w:themeColor="text1"/>
              </w:rPr>
              <w:t>3</w:t>
            </w:r>
          </w:p>
          <w:p w:rsidR="0020615B" w:rsidRPr="000831C0" w:rsidRDefault="0020615B" w:rsidP="0090175E">
            <w:pPr>
              <w:ind w:firstLine="85"/>
              <w:jc w:val="center"/>
              <w:rPr>
                <w:color w:val="000000" w:themeColor="text1"/>
              </w:rPr>
            </w:pPr>
            <w:r>
              <w:rPr>
                <w:color w:val="000000" w:themeColor="text1"/>
              </w:rPr>
              <w:t>2</w:t>
            </w:r>
          </w:p>
        </w:tc>
        <w:tc>
          <w:tcPr>
            <w:tcW w:w="1234" w:type="dxa"/>
            <w:tcBorders>
              <w:top w:val="single" w:sz="4" w:space="0" w:color="auto"/>
              <w:left w:val="nil"/>
              <w:bottom w:val="single" w:sz="4" w:space="0" w:color="auto"/>
              <w:right w:val="single" w:sz="4" w:space="0" w:color="auto"/>
            </w:tcBorders>
            <w:shd w:val="clear" w:color="auto" w:fill="auto"/>
            <w:vAlign w:val="center"/>
          </w:tcPr>
          <w:p w:rsidR="0020615B" w:rsidRDefault="00B7609E" w:rsidP="0090175E">
            <w:pPr>
              <w:jc w:val="center"/>
              <w:rPr>
                <w:color w:val="000000" w:themeColor="text1"/>
              </w:rPr>
            </w:pPr>
            <w:r>
              <w:rPr>
                <w:color w:val="000000" w:themeColor="text1"/>
              </w:rPr>
              <w:t>900</w:t>
            </w:r>
            <w:r w:rsidR="0020615B" w:rsidRPr="000831C0">
              <w:rPr>
                <w:color w:val="000000" w:themeColor="text1"/>
              </w:rPr>
              <w:t>/</w:t>
            </w:r>
            <w:r>
              <w:rPr>
                <w:color w:val="000000" w:themeColor="text1"/>
              </w:rPr>
              <w:t>940</w:t>
            </w:r>
          </w:p>
          <w:p w:rsidR="00B7609E" w:rsidRDefault="00B7609E" w:rsidP="0090175E">
            <w:pPr>
              <w:jc w:val="center"/>
              <w:rPr>
                <w:color w:val="000000" w:themeColor="text1"/>
              </w:rPr>
            </w:pPr>
            <w:r>
              <w:rPr>
                <w:color w:val="000000" w:themeColor="text1"/>
              </w:rPr>
              <w:t>400/510</w:t>
            </w:r>
          </w:p>
          <w:p w:rsidR="0020615B" w:rsidRPr="000831C0" w:rsidRDefault="00B7609E" w:rsidP="00B7609E">
            <w:pPr>
              <w:jc w:val="center"/>
              <w:rPr>
                <w:color w:val="000000" w:themeColor="text1"/>
              </w:rPr>
            </w:pPr>
            <w:r>
              <w:rPr>
                <w:color w:val="000000" w:themeColor="text1"/>
              </w:rPr>
              <w:t>200</w:t>
            </w:r>
            <w:r w:rsidR="0020615B">
              <w:rPr>
                <w:color w:val="000000" w:themeColor="text1"/>
              </w:rPr>
              <w:t>/</w:t>
            </w:r>
            <w:r>
              <w:rPr>
                <w:color w:val="000000" w:themeColor="text1"/>
              </w:rPr>
              <w:t>240</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0615B" w:rsidRDefault="00B7609E" w:rsidP="0090175E">
            <w:pPr>
              <w:jc w:val="center"/>
              <w:rPr>
                <w:color w:val="000000" w:themeColor="text1"/>
              </w:rPr>
            </w:pPr>
            <w:r>
              <w:rPr>
                <w:color w:val="000000" w:themeColor="text1"/>
              </w:rPr>
              <w:t>3307</w:t>
            </w:r>
          </w:p>
          <w:p w:rsidR="00B7609E" w:rsidRDefault="00B7609E" w:rsidP="0090175E">
            <w:pPr>
              <w:jc w:val="center"/>
              <w:rPr>
                <w:color w:val="000000" w:themeColor="text1"/>
              </w:rPr>
            </w:pPr>
            <w:r>
              <w:rPr>
                <w:color w:val="000000" w:themeColor="text1"/>
              </w:rPr>
              <w:t>2730</w:t>
            </w:r>
          </w:p>
          <w:p w:rsidR="0020615B" w:rsidRPr="000831C0" w:rsidRDefault="00B7609E" w:rsidP="0090175E">
            <w:pPr>
              <w:jc w:val="center"/>
              <w:rPr>
                <w:color w:val="000000" w:themeColor="text1"/>
              </w:rPr>
            </w:pPr>
            <w:r>
              <w:rPr>
                <w:color w:val="000000" w:themeColor="text1"/>
              </w:rPr>
              <w:t>1575</w:t>
            </w:r>
          </w:p>
        </w:tc>
        <w:tc>
          <w:tcPr>
            <w:tcW w:w="1376" w:type="dxa"/>
            <w:tcBorders>
              <w:top w:val="single" w:sz="4" w:space="0" w:color="auto"/>
              <w:left w:val="nil"/>
              <w:bottom w:val="single" w:sz="4" w:space="0" w:color="auto"/>
              <w:right w:val="single" w:sz="4" w:space="0" w:color="auto"/>
            </w:tcBorders>
            <w:shd w:val="clear" w:color="auto" w:fill="auto"/>
            <w:vAlign w:val="center"/>
          </w:tcPr>
          <w:p w:rsidR="0020615B" w:rsidRDefault="0020615B" w:rsidP="0090175E">
            <w:pPr>
              <w:jc w:val="center"/>
              <w:rPr>
                <w:color w:val="000000" w:themeColor="text1"/>
              </w:rPr>
            </w:pPr>
            <w:r w:rsidRPr="000831C0">
              <w:rPr>
                <w:color w:val="000000" w:themeColor="text1"/>
              </w:rPr>
              <w:t>0,</w:t>
            </w:r>
            <w:r w:rsidR="00B7609E">
              <w:rPr>
                <w:color w:val="000000" w:themeColor="text1"/>
              </w:rPr>
              <w:t>27</w:t>
            </w:r>
            <w:r w:rsidRPr="000831C0">
              <w:rPr>
                <w:color w:val="000000" w:themeColor="text1"/>
              </w:rPr>
              <w:t>/0,</w:t>
            </w:r>
            <w:r w:rsidR="00B7609E">
              <w:rPr>
                <w:color w:val="000000" w:themeColor="text1"/>
              </w:rPr>
              <w:t>28</w:t>
            </w:r>
          </w:p>
          <w:p w:rsidR="00B7609E" w:rsidRDefault="00B7609E" w:rsidP="008177E0">
            <w:pPr>
              <w:shd w:val="pct20" w:color="auto" w:fill="auto"/>
              <w:jc w:val="center"/>
              <w:rPr>
                <w:color w:val="000000" w:themeColor="text1"/>
              </w:rPr>
            </w:pPr>
            <w:r>
              <w:rPr>
                <w:color w:val="000000" w:themeColor="text1"/>
              </w:rPr>
              <w:t>0,</w:t>
            </w:r>
            <w:r w:rsidR="008177E0">
              <w:rPr>
                <w:color w:val="000000" w:themeColor="text1"/>
              </w:rPr>
              <w:t>48</w:t>
            </w:r>
            <w:r>
              <w:rPr>
                <w:color w:val="000000" w:themeColor="text1"/>
              </w:rPr>
              <w:t>/0,</w:t>
            </w:r>
            <w:r w:rsidR="008177E0">
              <w:rPr>
                <w:color w:val="000000" w:themeColor="text1"/>
              </w:rPr>
              <w:t>28</w:t>
            </w:r>
          </w:p>
          <w:p w:rsidR="0020615B" w:rsidRPr="000831C0" w:rsidRDefault="00B7609E" w:rsidP="008177E0">
            <w:pPr>
              <w:jc w:val="center"/>
              <w:rPr>
                <w:color w:val="000000" w:themeColor="text1"/>
              </w:rPr>
            </w:pPr>
            <w:r>
              <w:rPr>
                <w:color w:val="000000" w:themeColor="text1"/>
              </w:rPr>
              <w:t>0,1</w:t>
            </w:r>
            <w:r w:rsidR="008177E0">
              <w:rPr>
                <w:color w:val="000000" w:themeColor="text1"/>
              </w:rPr>
              <w:t>5</w:t>
            </w:r>
            <w:r w:rsidR="0020615B">
              <w:rPr>
                <w:color w:val="000000" w:themeColor="text1"/>
              </w:rPr>
              <w:t>/0,</w:t>
            </w:r>
            <w:r>
              <w:rPr>
                <w:color w:val="000000" w:themeColor="text1"/>
              </w:rPr>
              <w:t>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615B" w:rsidRDefault="00B7609E" w:rsidP="0090175E">
            <w:pPr>
              <w:jc w:val="center"/>
              <w:rPr>
                <w:color w:val="000000" w:themeColor="text1"/>
              </w:rPr>
            </w:pPr>
            <w:r>
              <w:rPr>
                <w:color w:val="000000" w:themeColor="text1"/>
              </w:rPr>
              <w:t>0,32</w:t>
            </w:r>
            <w:r w:rsidR="0020615B" w:rsidRPr="000831C0">
              <w:rPr>
                <w:color w:val="000000" w:themeColor="text1"/>
              </w:rPr>
              <w:t>/0,</w:t>
            </w:r>
            <w:r>
              <w:rPr>
                <w:color w:val="000000" w:themeColor="text1"/>
              </w:rPr>
              <w:t>35</w:t>
            </w:r>
          </w:p>
          <w:p w:rsidR="00B7609E" w:rsidRDefault="00B7609E" w:rsidP="008177E0">
            <w:pPr>
              <w:shd w:val="pct15" w:color="auto" w:fill="auto"/>
              <w:jc w:val="center"/>
              <w:rPr>
                <w:color w:val="000000" w:themeColor="text1"/>
              </w:rPr>
            </w:pPr>
            <w:r>
              <w:rPr>
                <w:color w:val="000000" w:themeColor="text1"/>
              </w:rPr>
              <w:t>0,</w:t>
            </w:r>
            <w:r w:rsidR="008177E0">
              <w:rPr>
                <w:color w:val="000000" w:themeColor="text1"/>
              </w:rPr>
              <w:t>57</w:t>
            </w:r>
            <w:r>
              <w:rPr>
                <w:color w:val="000000" w:themeColor="text1"/>
              </w:rPr>
              <w:t>/0,</w:t>
            </w:r>
            <w:r w:rsidR="008177E0">
              <w:rPr>
                <w:color w:val="000000" w:themeColor="text1"/>
              </w:rPr>
              <w:t>34</w:t>
            </w:r>
          </w:p>
          <w:p w:rsidR="0020615B" w:rsidRPr="000831C0" w:rsidRDefault="0020615B" w:rsidP="008177E0">
            <w:pPr>
              <w:jc w:val="center"/>
              <w:rPr>
                <w:color w:val="000000" w:themeColor="text1"/>
              </w:rPr>
            </w:pPr>
            <w:r>
              <w:rPr>
                <w:color w:val="000000" w:themeColor="text1"/>
              </w:rPr>
              <w:t>0,</w:t>
            </w:r>
            <w:r w:rsidR="008177E0">
              <w:rPr>
                <w:color w:val="000000" w:themeColor="text1"/>
              </w:rPr>
              <w:t>22</w:t>
            </w:r>
            <w:r>
              <w:rPr>
                <w:color w:val="000000" w:themeColor="text1"/>
              </w:rPr>
              <w:t>/0,22</w:t>
            </w:r>
          </w:p>
        </w:tc>
      </w:tr>
      <w:tr w:rsidR="0020615B" w:rsidRPr="000831C0" w:rsidTr="008177E0">
        <w:trPr>
          <w:trHeight w:val="255"/>
          <w:jc w:val="center"/>
        </w:trPr>
        <w:tc>
          <w:tcPr>
            <w:tcW w:w="42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615B" w:rsidRPr="000831C0" w:rsidRDefault="0020615B" w:rsidP="0020615B">
            <w:pPr>
              <w:tabs>
                <w:tab w:val="num" w:pos="0"/>
              </w:tabs>
              <w:rPr>
                <w:color w:val="000000" w:themeColor="text1"/>
              </w:rPr>
            </w:pPr>
            <w:r w:rsidRPr="000831C0">
              <w:rPr>
                <w:color w:val="000000" w:themeColor="text1"/>
              </w:rPr>
              <w:t>1</w:t>
            </w:r>
            <w:r>
              <w:rPr>
                <w:color w:val="000000" w:themeColor="text1"/>
              </w:rPr>
              <w:t>4</w:t>
            </w:r>
            <w:r w:rsidRPr="000831C0">
              <w:rPr>
                <w:color w:val="000000" w:themeColor="text1"/>
              </w:rPr>
              <w:t>.</w:t>
            </w:r>
            <w:r>
              <w:rPr>
                <w:color w:val="000000" w:themeColor="text1"/>
              </w:rPr>
              <w:t xml:space="preserve"> </w:t>
            </w:r>
            <w:r w:rsidRPr="000831C0">
              <w:rPr>
                <w:color w:val="000000" w:themeColor="text1"/>
              </w:rPr>
              <w:t xml:space="preserve">Ул. </w:t>
            </w:r>
            <w:r>
              <w:rPr>
                <w:color w:val="000000" w:themeColor="text1"/>
              </w:rPr>
              <w:t>Интернациональная</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20615B" w:rsidRPr="000831C0" w:rsidRDefault="00DD70E3" w:rsidP="0090175E">
            <w:pPr>
              <w:tabs>
                <w:tab w:val="num" w:pos="567"/>
              </w:tabs>
              <w:ind w:right="255"/>
              <w:jc w:val="center"/>
              <w:rPr>
                <w:color w:val="000000" w:themeColor="text1"/>
              </w:rPr>
            </w:pPr>
            <w:r>
              <w:rPr>
                <w:color w:val="000000" w:themeColor="text1"/>
              </w:rPr>
              <w:t>7,5</w:t>
            </w:r>
          </w:p>
        </w:tc>
        <w:tc>
          <w:tcPr>
            <w:tcW w:w="750" w:type="dxa"/>
            <w:tcBorders>
              <w:top w:val="single" w:sz="4" w:space="0" w:color="auto"/>
              <w:left w:val="nil"/>
              <w:bottom w:val="single" w:sz="4" w:space="0" w:color="auto"/>
              <w:right w:val="single" w:sz="4" w:space="0" w:color="auto"/>
            </w:tcBorders>
            <w:shd w:val="clear" w:color="auto" w:fill="auto"/>
            <w:vAlign w:val="center"/>
          </w:tcPr>
          <w:p w:rsidR="0020615B" w:rsidRPr="000831C0" w:rsidRDefault="0020615B" w:rsidP="0090175E">
            <w:pPr>
              <w:ind w:firstLine="85"/>
              <w:jc w:val="center"/>
              <w:rPr>
                <w:color w:val="000000" w:themeColor="text1"/>
              </w:rPr>
            </w:pPr>
            <w:r w:rsidRPr="000831C0">
              <w:rPr>
                <w:color w:val="000000" w:themeColor="text1"/>
              </w:rPr>
              <w:t>2</w:t>
            </w:r>
          </w:p>
        </w:tc>
        <w:tc>
          <w:tcPr>
            <w:tcW w:w="1234" w:type="dxa"/>
            <w:tcBorders>
              <w:top w:val="single" w:sz="4" w:space="0" w:color="auto"/>
              <w:left w:val="nil"/>
              <w:bottom w:val="single" w:sz="4" w:space="0" w:color="auto"/>
              <w:right w:val="single" w:sz="4" w:space="0" w:color="auto"/>
            </w:tcBorders>
            <w:shd w:val="clear" w:color="auto" w:fill="auto"/>
            <w:vAlign w:val="center"/>
          </w:tcPr>
          <w:p w:rsidR="0020615B" w:rsidRPr="000831C0" w:rsidRDefault="00B7609E" w:rsidP="00B7609E">
            <w:pPr>
              <w:jc w:val="center"/>
              <w:rPr>
                <w:color w:val="000000" w:themeColor="text1"/>
              </w:rPr>
            </w:pPr>
            <w:r>
              <w:rPr>
                <w:color w:val="000000" w:themeColor="text1"/>
              </w:rPr>
              <w:t>710</w:t>
            </w:r>
            <w:r w:rsidR="0020615B" w:rsidRPr="000831C0">
              <w:rPr>
                <w:color w:val="000000" w:themeColor="text1"/>
              </w:rPr>
              <w:t>/</w:t>
            </w:r>
            <w:r>
              <w:rPr>
                <w:color w:val="000000" w:themeColor="text1"/>
              </w:rPr>
              <w:t>640</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0615B" w:rsidRPr="000831C0" w:rsidRDefault="00DD70E3" w:rsidP="0090175E">
            <w:pPr>
              <w:jc w:val="center"/>
              <w:rPr>
                <w:color w:val="000000" w:themeColor="text1"/>
              </w:rPr>
            </w:pPr>
            <w:r>
              <w:rPr>
                <w:color w:val="000000" w:themeColor="text1"/>
              </w:rPr>
              <w:t>1968</w:t>
            </w:r>
          </w:p>
        </w:tc>
        <w:tc>
          <w:tcPr>
            <w:tcW w:w="1376" w:type="dxa"/>
            <w:tcBorders>
              <w:top w:val="single" w:sz="4" w:space="0" w:color="auto"/>
              <w:left w:val="nil"/>
              <w:bottom w:val="single" w:sz="4" w:space="0" w:color="auto"/>
              <w:right w:val="single" w:sz="4" w:space="0" w:color="auto"/>
            </w:tcBorders>
            <w:shd w:val="clear" w:color="auto" w:fill="auto"/>
            <w:vAlign w:val="center"/>
          </w:tcPr>
          <w:p w:rsidR="0020615B" w:rsidRPr="000831C0" w:rsidRDefault="0020615B" w:rsidP="00DD70E3">
            <w:pPr>
              <w:jc w:val="center"/>
              <w:rPr>
                <w:color w:val="000000" w:themeColor="text1"/>
              </w:rPr>
            </w:pPr>
            <w:r w:rsidRPr="000831C0">
              <w:rPr>
                <w:color w:val="000000" w:themeColor="text1"/>
              </w:rPr>
              <w:t>0,</w:t>
            </w:r>
            <w:r w:rsidR="00DD70E3">
              <w:rPr>
                <w:color w:val="000000" w:themeColor="text1"/>
              </w:rPr>
              <w:t>36</w:t>
            </w:r>
            <w:r w:rsidRPr="000831C0">
              <w:rPr>
                <w:color w:val="000000" w:themeColor="text1"/>
              </w:rPr>
              <w:t>/0,</w:t>
            </w:r>
            <w:r w:rsidR="00DD70E3">
              <w:rPr>
                <w:color w:val="000000" w:themeColor="text1"/>
              </w:rPr>
              <w:t>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0615B" w:rsidRPr="000831C0" w:rsidRDefault="00DD70E3" w:rsidP="00DD70E3">
            <w:pPr>
              <w:jc w:val="center"/>
              <w:rPr>
                <w:color w:val="000000" w:themeColor="text1"/>
              </w:rPr>
            </w:pPr>
            <w:r>
              <w:rPr>
                <w:color w:val="000000" w:themeColor="text1"/>
              </w:rPr>
              <w:t>0,43</w:t>
            </w:r>
            <w:r w:rsidR="0020615B" w:rsidRPr="000831C0">
              <w:rPr>
                <w:color w:val="000000" w:themeColor="text1"/>
              </w:rPr>
              <w:t>/0,</w:t>
            </w:r>
            <w:r>
              <w:rPr>
                <w:color w:val="000000" w:themeColor="text1"/>
              </w:rPr>
              <w:t>39</w:t>
            </w:r>
          </w:p>
        </w:tc>
      </w:tr>
      <w:tr w:rsidR="0020615B" w:rsidRPr="000831C0" w:rsidTr="008177E0">
        <w:trPr>
          <w:trHeight w:val="255"/>
          <w:jc w:val="center"/>
        </w:trPr>
        <w:tc>
          <w:tcPr>
            <w:tcW w:w="42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615B" w:rsidRPr="000831C0" w:rsidRDefault="0020615B" w:rsidP="0020615B">
            <w:pPr>
              <w:tabs>
                <w:tab w:val="num" w:pos="0"/>
              </w:tabs>
              <w:rPr>
                <w:color w:val="000000" w:themeColor="text1"/>
              </w:rPr>
            </w:pPr>
            <w:r w:rsidRPr="000831C0">
              <w:rPr>
                <w:color w:val="000000" w:themeColor="text1"/>
              </w:rPr>
              <w:t>1</w:t>
            </w:r>
            <w:r>
              <w:rPr>
                <w:color w:val="000000" w:themeColor="text1"/>
              </w:rPr>
              <w:t>5</w:t>
            </w:r>
            <w:r w:rsidRPr="000831C0">
              <w:rPr>
                <w:color w:val="000000" w:themeColor="text1"/>
              </w:rPr>
              <w:t>.</w:t>
            </w:r>
            <w:r>
              <w:rPr>
                <w:color w:val="000000" w:themeColor="text1"/>
              </w:rPr>
              <w:t xml:space="preserve"> </w:t>
            </w:r>
            <w:r w:rsidRPr="000831C0">
              <w:rPr>
                <w:color w:val="000000" w:themeColor="text1"/>
              </w:rPr>
              <w:t xml:space="preserve">Ул. </w:t>
            </w:r>
            <w:r>
              <w:rPr>
                <w:color w:val="000000" w:themeColor="text1"/>
              </w:rPr>
              <w:t>Большая Садовая</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20615B" w:rsidRPr="000831C0" w:rsidRDefault="0020615B" w:rsidP="0090175E">
            <w:pPr>
              <w:tabs>
                <w:tab w:val="num" w:pos="567"/>
              </w:tabs>
              <w:ind w:right="255"/>
              <w:jc w:val="center"/>
              <w:rPr>
                <w:color w:val="000000" w:themeColor="text1"/>
              </w:rPr>
            </w:pPr>
            <w:r>
              <w:rPr>
                <w:color w:val="000000" w:themeColor="text1"/>
              </w:rPr>
              <w:t>8,0</w:t>
            </w:r>
          </w:p>
        </w:tc>
        <w:tc>
          <w:tcPr>
            <w:tcW w:w="750" w:type="dxa"/>
            <w:tcBorders>
              <w:top w:val="single" w:sz="4" w:space="0" w:color="auto"/>
              <w:left w:val="nil"/>
              <w:bottom w:val="single" w:sz="4" w:space="0" w:color="auto"/>
              <w:right w:val="single" w:sz="4" w:space="0" w:color="auto"/>
            </w:tcBorders>
            <w:shd w:val="clear" w:color="auto" w:fill="auto"/>
            <w:vAlign w:val="center"/>
          </w:tcPr>
          <w:p w:rsidR="0020615B" w:rsidRPr="000831C0" w:rsidRDefault="0020615B" w:rsidP="0090175E">
            <w:pPr>
              <w:ind w:firstLine="85"/>
              <w:jc w:val="center"/>
              <w:rPr>
                <w:color w:val="000000" w:themeColor="text1"/>
              </w:rPr>
            </w:pPr>
            <w:r w:rsidRPr="000831C0">
              <w:rPr>
                <w:color w:val="000000" w:themeColor="text1"/>
              </w:rPr>
              <w:t>2</w:t>
            </w:r>
          </w:p>
        </w:tc>
        <w:tc>
          <w:tcPr>
            <w:tcW w:w="1234" w:type="dxa"/>
            <w:tcBorders>
              <w:top w:val="single" w:sz="4" w:space="0" w:color="auto"/>
              <w:left w:val="nil"/>
              <w:bottom w:val="single" w:sz="4" w:space="0" w:color="auto"/>
              <w:right w:val="single" w:sz="4" w:space="0" w:color="auto"/>
            </w:tcBorders>
            <w:shd w:val="clear" w:color="auto" w:fill="auto"/>
            <w:vAlign w:val="center"/>
          </w:tcPr>
          <w:p w:rsidR="0020615B" w:rsidRPr="000831C0" w:rsidRDefault="00DD70E3" w:rsidP="00DD70E3">
            <w:pPr>
              <w:jc w:val="center"/>
              <w:rPr>
                <w:color w:val="000000" w:themeColor="text1"/>
              </w:rPr>
            </w:pPr>
            <w:r>
              <w:rPr>
                <w:color w:val="000000" w:themeColor="text1"/>
              </w:rPr>
              <w:t>950</w:t>
            </w:r>
            <w:r w:rsidR="0020615B" w:rsidRPr="000831C0">
              <w:rPr>
                <w:color w:val="000000" w:themeColor="text1"/>
              </w:rPr>
              <w:t>/</w:t>
            </w:r>
            <w:r>
              <w:rPr>
                <w:color w:val="000000" w:themeColor="text1"/>
              </w:rPr>
              <w:t>820</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20615B" w:rsidRPr="000831C0" w:rsidRDefault="00DD70E3" w:rsidP="0090175E">
            <w:pPr>
              <w:jc w:val="center"/>
              <w:rPr>
                <w:color w:val="000000" w:themeColor="text1"/>
              </w:rPr>
            </w:pPr>
            <w:r>
              <w:rPr>
                <w:color w:val="000000" w:themeColor="text1"/>
              </w:rPr>
              <w:t>1974</w:t>
            </w:r>
          </w:p>
        </w:tc>
        <w:tc>
          <w:tcPr>
            <w:tcW w:w="1376" w:type="dxa"/>
            <w:tcBorders>
              <w:top w:val="single" w:sz="4" w:space="0" w:color="auto"/>
              <w:left w:val="nil"/>
              <w:bottom w:val="single" w:sz="4" w:space="0" w:color="auto"/>
              <w:right w:val="single" w:sz="4" w:space="0" w:color="auto"/>
            </w:tcBorders>
            <w:shd w:val="pct15" w:color="auto" w:fill="auto"/>
            <w:vAlign w:val="center"/>
          </w:tcPr>
          <w:p w:rsidR="0020615B" w:rsidRPr="000831C0" w:rsidRDefault="0020615B" w:rsidP="00DD70E3">
            <w:pPr>
              <w:jc w:val="center"/>
              <w:rPr>
                <w:color w:val="000000" w:themeColor="text1"/>
              </w:rPr>
            </w:pPr>
            <w:r w:rsidRPr="000831C0">
              <w:rPr>
                <w:color w:val="000000" w:themeColor="text1"/>
              </w:rPr>
              <w:t>0,</w:t>
            </w:r>
            <w:r w:rsidR="00DD70E3">
              <w:rPr>
                <w:color w:val="000000" w:themeColor="text1"/>
              </w:rPr>
              <w:t>48</w:t>
            </w:r>
            <w:r w:rsidRPr="000831C0">
              <w:rPr>
                <w:color w:val="000000" w:themeColor="text1"/>
              </w:rPr>
              <w:t>/0,</w:t>
            </w:r>
            <w:r w:rsidR="00DD70E3">
              <w:rPr>
                <w:color w:val="000000" w:themeColor="text1"/>
              </w:rPr>
              <w:t>41</w:t>
            </w:r>
          </w:p>
        </w:tc>
        <w:tc>
          <w:tcPr>
            <w:tcW w:w="992" w:type="dxa"/>
            <w:tcBorders>
              <w:top w:val="single" w:sz="4" w:space="0" w:color="auto"/>
              <w:left w:val="single" w:sz="4" w:space="0" w:color="auto"/>
              <w:bottom w:val="single" w:sz="4" w:space="0" w:color="auto"/>
              <w:right w:val="single" w:sz="4" w:space="0" w:color="auto"/>
            </w:tcBorders>
            <w:shd w:val="pct15" w:color="auto" w:fill="auto"/>
            <w:vAlign w:val="center"/>
          </w:tcPr>
          <w:p w:rsidR="0020615B" w:rsidRPr="000831C0" w:rsidRDefault="0020615B" w:rsidP="00DD70E3">
            <w:pPr>
              <w:jc w:val="center"/>
              <w:rPr>
                <w:color w:val="000000" w:themeColor="text1"/>
              </w:rPr>
            </w:pPr>
            <w:r w:rsidRPr="000831C0">
              <w:rPr>
                <w:color w:val="000000" w:themeColor="text1"/>
              </w:rPr>
              <w:t>0,</w:t>
            </w:r>
            <w:r w:rsidR="00DD70E3">
              <w:rPr>
                <w:color w:val="000000" w:themeColor="text1"/>
              </w:rPr>
              <w:t>57</w:t>
            </w:r>
            <w:r w:rsidRPr="000831C0">
              <w:rPr>
                <w:color w:val="000000" w:themeColor="text1"/>
              </w:rPr>
              <w:t>/0,</w:t>
            </w:r>
            <w:r w:rsidR="00DD70E3">
              <w:rPr>
                <w:color w:val="000000" w:themeColor="text1"/>
              </w:rPr>
              <w:t>50</w:t>
            </w:r>
          </w:p>
        </w:tc>
      </w:tr>
      <w:tr w:rsidR="0090175E" w:rsidRPr="000831C0" w:rsidTr="00AA7444">
        <w:trPr>
          <w:trHeight w:val="255"/>
          <w:jc w:val="center"/>
        </w:trPr>
        <w:tc>
          <w:tcPr>
            <w:tcW w:w="42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5E" w:rsidRPr="000831C0" w:rsidRDefault="0090175E" w:rsidP="0020615B">
            <w:pPr>
              <w:tabs>
                <w:tab w:val="num" w:pos="0"/>
              </w:tabs>
              <w:rPr>
                <w:color w:val="000000" w:themeColor="text1"/>
              </w:rPr>
            </w:pPr>
            <w:r>
              <w:rPr>
                <w:color w:val="000000" w:themeColor="text1"/>
              </w:rPr>
              <w:t>16. Ул. Малая Садовая</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0175E" w:rsidRPr="000831C0" w:rsidRDefault="0090175E" w:rsidP="0090175E">
            <w:pPr>
              <w:tabs>
                <w:tab w:val="num" w:pos="567"/>
              </w:tabs>
              <w:ind w:right="255"/>
              <w:jc w:val="center"/>
              <w:rPr>
                <w:color w:val="000000" w:themeColor="text1"/>
              </w:rPr>
            </w:pPr>
            <w:r>
              <w:rPr>
                <w:color w:val="000000" w:themeColor="text1"/>
              </w:rPr>
              <w:t>7,0</w:t>
            </w:r>
          </w:p>
        </w:tc>
        <w:tc>
          <w:tcPr>
            <w:tcW w:w="750" w:type="dxa"/>
            <w:tcBorders>
              <w:top w:val="single" w:sz="4" w:space="0" w:color="auto"/>
              <w:left w:val="nil"/>
              <w:bottom w:val="single" w:sz="4" w:space="0" w:color="auto"/>
              <w:right w:val="single" w:sz="4" w:space="0" w:color="auto"/>
            </w:tcBorders>
            <w:shd w:val="clear" w:color="auto" w:fill="auto"/>
            <w:vAlign w:val="center"/>
          </w:tcPr>
          <w:p w:rsidR="0090175E" w:rsidRPr="000831C0" w:rsidRDefault="0090175E" w:rsidP="0090175E">
            <w:pPr>
              <w:ind w:firstLine="85"/>
              <w:jc w:val="center"/>
              <w:rPr>
                <w:color w:val="000000" w:themeColor="text1"/>
              </w:rPr>
            </w:pPr>
            <w:r w:rsidRPr="000831C0">
              <w:rPr>
                <w:color w:val="000000" w:themeColor="text1"/>
              </w:rPr>
              <w:t>2</w:t>
            </w:r>
          </w:p>
        </w:tc>
        <w:tc>
          <w:tcPr>
            <w:tcW w:w="1234" w:type="dxa"/>
            <w:tcBorders>
              <w:top w:val="single" w:sz="4" w:space="0" w:color="auto"/>
              <w:left w:val="nil"/>
              <w:bottom w:val="single" w:sz="4" w:space="0" w:color="auto"/>
              <w:right w:val="single" w:sz="4" w:space="0" w:color="auto"/>
            </w:tcBorders>
            <w:shd w:val="clear" w:color="auto" w:fill="auto"/>
            <w:vAlign w:val="center"/>
          </w:tcPr>
          <w:p w:rsidR="0090175E" w:rsidRPr="000831C0" w:rsidRDefault="00DD70E3" w:rsidP="00DD70E3">
            <w:pPr>
              <w:jc w:val="center"/>
              <w:rPr>
                <w:color w:val="000000" w:themeColor="text1"/>
              </w:rPr>
            </w:pPr>
            <w:r>
              <w:rPr>
                <w:color w:val="000000" w:themeColor="text1"/>
              </w:rPr>
              <w:t>280</w:t>
            </w:r>
            <w:r w:rsidR="0090175E" w:rsidRPr="000831C0">
              <w:rPr>
                <w:color w:val="000000" w:themeColor="text1"/>
              </w:rPr>
              <w:t>/</w:t>
            </w:r>
            <w:r>
              <w:rPr>
                <w:color w:val="000000" w:themeColor="text1"/>
              </w:rPr>
              <w:t>310</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90175E" w:rsidRPr="000831C0" w:rsidRDefault="0090175E" w:rsidP="00DD70E3">
            <w:pPr>
              <w:jc w:val="center"/>
              <w:rPr>
                <w:color w:val="000000" w:themeColor="text1"/>
              </w:rPr>
            </w:pPr>
            <w:r w:rsidRPr="000831C0">
              <w:rPr>
                <w:color w:val="000000" w:themeColor="text1"/>
              </w:rPr>
              <w:t>183</w:t>
            </w:r>
            <w:r w:rsidR="00DD70E3">
              <w:rPr>
                <w:color w:val="000000" w:themeColor="text1"/>
              </w:rPr>
              <w:t>7</w:t>
            </w:r>
          </w:p>
        </w:tc>
        <w:tc>
          <w:tcPr>
            <w:tcW w:w="1376" w:type="dxa"/>
            <w:tcBorders>
              <w:top w:val="single" w:sz="4" w:space="0" w:color="auto"/>
              <w:left w:val="nil"/>
              <w:bottom w:val="single" w:sz="4" w:space="0" w:color="auto"/>
              <w:right w:val="single" w:sz="4" w:space="0" w:color="auto"/>
            </w:tcBorders>
            <w:shd w:val="clear" w:color="auto" w:fill="auto"/>
            <w:vAlign w:val="center"/>
          </w:tcPr>
          <w:p w:rsidR="0090175E" w:rsidRPr="000831C0" w:rsidRDefault="0090175E" w:rsidP="00DD70E3">
            <w:pPr>
              <w:jc w:val="center"/>
              <w:rPr>
                <w:color w:val="000000" w:themeColor="text1"/>
              </w:rPr>
            </w:pPr>
            <w:r w:rsidRPr="000831C0">
              <w:rPr>
                <w:color w:val="000000" w:themeColor="text1"/>
              </w:rPr>
              <w:t>0,</w:t>
            </w:r>
            <w:r w:rsidR="00DD70E3">
              <w:rPr>
                <w:color w:val="000000" w:themeColor="text1"/>
              </w:rPr>
              <w:t>15</w:t>
            </w:r>
            <w:r w:rsidRPr="000831C0">
              <w:rPr>
                <w:color w:val="000000" w:themeColor="text1"/>
              </w:rPr>
              <w:t>/0,</w:t>
            </w:r>
            <w:r w:rsidR="00DD70E3">
              <w:rPr>
                <w:color w:val="000000" w:themeColor="text1"/>
              </w:rPr>
              <w:t>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0175E" w:rsidRPr="000831C0" w:rsidRDefault="0090175E" w:rsidP="00DD70E3">
            <w:pPr>
              <w:jc w:val="center"/>
              <w:rPr>
                <w:color w:val="000000" w:themeColor="text1"/>
              </w:rPr>
            </w:pPr>
            <w:r w:rsidRPr="000831C0">
              <w:rPr>
                <w:color w:val="000000" w:themeColor="text1"/>
              </w:rPr>
              <w:t>0,2</w:t>
            </w:r>
            <w:r w:rsidR="00DD70E3">
              <w:rPr>
                <w:color w:val="000000" w:themeColor="text1"/>
              </w:rPr>
              <w:t>0</w:t>
            </w:r>
            <w:r w:rsidRPr="000831C0">
              <w:rPr>
                <w:color w:val="000000" w:themeColor="text1"/>
              </w:rPr>
              <w:t>/0,</w:t>
            </w:r>
            <w:r w:rsidR="00DD70E3">
              <w:rPr>
                <w:color w:val="000000" w:themeColor="text1"/>
              </w:rPr>
              <w:t>21</w:t>
            </w:r>
          </w:p>
        </w:tc>
      </w:tr>
      <w:tr w:rsidR="0090175E" w:rsidRPr="000831C0" w:rsidTr="00AA7444">
        <w:trPr>
          <w:trHeight w:val="255"/>
          <w:jc w:val="center"/>
        </w:trPr>
        <w:tc>
          <w:tcPr>
            <w:tcW w:w="42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5E" w:rsidRPr="000831C0" w:rsidRDefault="0090175E" w:rsidP="0090175E">
            <w:pPr>
              <w:tabs>
                <w:tab w:val="num" w:pos="0"/>
              </w:tabs>
              <w:rPr>
                <w:color w:val="000000" w:themeColor="text1"/>
              </w:rPr>
            </w:pPr>
            <w:r w:rsidRPr="000831C0">
              <w:rPr>
                <w:color w:val="000000" w:themeColor="text1"/>
              </w:rPr>
              <w:t>1</w:t>
            </w:r>
            <w:r>
              <w:rPr>
                <w:color w:val="000000" w:themeColor="text1"/>
              </w:rPr>
              <w:t>7</w:t>
            </w:r>
            <w:r w:rsidRPr="000831C0">
              <w:rPr>
                <w:color w:val="000000" w:themeColor="text1"/>
              </w:rPr>
              <w:t>.</w:t>
            </w:r>
            <w:r>
              <w:rPr>
                <w:color w:val="000000" w:themeColor="text1"/>
              </w:rPr>
              <w:t xml:space="preserve"> </w:t>
            </w:r>
            <w:r w:rsidRPr="000831C0">
              <w:rPr>
                <w:color w:val="000000" w:themeColor="text1"/>
              </w:rPr>
              <w:t xml:space="preserve">Ул. </w:t>
            </w:r>
            <w:r>
              <w:rPr>
                <w:color w:val="000000" w:themeColor="text1"/>
              </w:rPr>
              <w:t>Гагарина</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0175E" w:rsidRPr="000831C0" w:rsidRDefault="0090175E" w:rsidP="0090175E">
            <w:pPr>
              <w:tabs>
                <w:tab w:val="num" w:pos="567"/>
              </w:tabs>
              <w:ind w:right="255"/>
              <w:jc w:val="center"/>
              <w:rPr>
                <w:color w:val="000000" w:themeColor="text1"/>
              </w:rPr>
            </w:pPr>
            <w:r>
              <w:rPr>
                <w:color w:val="000000" w:themeColor="text1"/>
              </w:rPr>
              <w:t>8,0</w:t>
            </w:r>
          </w:p>
        </w:tc>
        <w:tc>
          <w:tcPr>
            <w:tcW w:w="750" w:type="dxa"/>
            <w:tcBorders>
              <w:top w:val="single" w:sz="4" w:space="0" w:color="auto"/>
              <w:left w:val="nil"/>
              <w:bottom w:val="single" w:sz="4" w:space="0" w:color="auto"/>
              <w:right w:val="single" w:sz="4" w:space="0" w:color="auto"/>
            </w:tcBorders>
            <w:shd w:val="clear" w:color="auto" w:fill="auto"/>
            <w:vAlign w:val="center"/>
          </w:tcPr>
          <w:p w:rsidR="0090175E" w:rsidRPr="000831C0" w:rsidRDefault="0090175E" w:rsidP="0090175E">
            <w:pPr>
              <w:ind w:firstLine="85"/>
              <w:jc w:val="center"/>
              <w:rPr>
                <w:color w:val="000000" w:themeColor="text1"/>
              </w:rPr>
            </w:pPr>
            <w:r w:rsidRPr="000831C0">
              <w:rPr>
                <w:color w:val="000000" w:themeColor="text1"/>
              </w:rPr>
              <w:t>2</w:t>
            </w:r>
          </w:p>
        </w:tc>
        <w:tc>
          <w:tcPr>
            <w:tcW w:w="1234" w:type="dxa"/>
            <w:tcBorders>
              <w:top w:val="single" w:sz="4" w:space="0" w:color="auto"/>
              <w:left w:val="nil"/>
              <w:bottom w:val="single" w:sz="4" w:space="0" w:color="auto"/>
              <w:right w:val="single" w:sz="4" w:space="0" w:color="auto"/>
            </w:tcBorders>
            <w:shd w:val="clear" w:color="auto" w:fill="auto"/>
            <w:vAlign w:val="center"/>
          </w:tcPr>
          <w:p w:rsidR="0090175E" w:rsidRPr="000831C0" w:rsidRDefault="008B093F" w:rsidP="008B093F">
            <w:pPr>
              <w:jc w:val="center"/>
              <w:rPr>
                <w:color w:val="000000" w:themeColor="text1"/>
              </w:rPr>
            </w:pPr>
            <w:r>
              <w:rPr>
                <w:color w:val="000000" w:themeColor="text1"/>
              </w:rPr>
              <w:t>850</w:t>
            </w:r>
            <w:r w:rsidR="0090175E" w:rsidRPr="000831C0">
              <w:rPr>
                <w:color w:val="000000" w:themeColor="text1"/>
              </w:rPr>
              <w:t>/</w:t>
            </w:r>
            <w:r>
              <w:rPr>
                <w:color w:val="000000" w:themeColor="text1"/>
              </w:rPr>
              <w:t>780</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90175E" w:rsidRPr="000831C0" w:rsidRDefault="00DD70E3" w:rsidP="0090175E">
            <w:pPr>
              <w:jc w:val="center"/>
              <w:rPr>
                <w:color w:val="000000" w:themeColor="text1"/>
              </w:rPr>
            </w:pPr>
            <w:r>
              <w:rPr>
                <w:color w:val="000000" w:themeColor="text1"/>
              </w:rPr>
              <w:t>2100</w:t>
            </w:r>
          </w:p>
        </w:tc>
        <w:tc>
          <w:tcPr>
            <w:tcW w:w="1376" w:type="dxa"/>
            <w:tcBorders>
              <w:top w:val="single" w:sz="4" w:space="0" w:color="auto"/>
              <w:left w:val="nil"/>
              <w:bottom w:val="single" w:sz="4" w:space="0" w:color="auto"/>
              <w:right w:val="single" w:sz="4" w:space="0" w:color="auto"/>
            </w:tcBorders>
            <w:shd w:val="clear" w:color="auto" w:fill="auto"/>
            <w:vAlign w:val="center"/>
          </w:tcPr>
          <w:p w:rsidR="0090175E" w:rsidRPr="000831C0" w:rsidRDefault="0090175E" w:rsidP="008177E0">
            <w:pPr>
              <w:jc w:val="center"/>
              <w:rPr>
                <w:color w:val="000000" w:themeColor="text1"/>
              </w:rPr>
            </w:pPr>
            <w:r w:rsidRPr="000831C0">
              <w:rPr>
                <w:color w:val="000000" w:themeColor="text1"/>
              </w:rPr>
              <w:t>0,</w:t>
            </w:r>
            <w:r w:rsidR="008B093F">
              <w:rPr>
                <w:color w:val="000000" w:themeColor="text1"/>
              </w:rPr>
              <w:t>41</w:t>
            </w:r>
            <w:r w:rsidRPr="000831C0">
              <w:rPr>
                <w:color w:val="000000" w:themeColor="text1"/>
              </w:rPr>
              <w:t>/0,</w:t>
            </w:r>
            <w:r w:rsidR="008B093F">
              <w:rPr>
                <w:color w:val="000000" w:themeColor="text1"/>
              </w:rPr>
              <w:t>3</w:t>
            </w:r>
            <w:r w:rsidR="008177E0">
              <w:rPr>
                <w:color w:val="000000" w:themeColor="text1"/>
              </w:rPr>
              <w:t>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0175E" w:rsidRPr="000831C0" w:rsidRDefault="00DD70E3" w:rsidP="008177E0">
            <w:pPr>
              <w:jc w:val="center"/>
              <w:rPr>
                <w:color w:val="000000" w:themeColor="text1"/>
              </w:rPr>
            </w:pPr>
            <w:r>
              <w:rPr>
                <w:color w:val="000000" w:themeColor="text1"/>
              </w:rPr>
              <w:t>0,4</w:t>
            </w:r>
            <w:r w:rsidR="008B093F">
              <w:rPr>
                <w:color w:val="000000" w:themeColor="text1"/>
              </w:rPr>
              <w:t>8</w:t>
            </w:r>
            <w:r w:rsidR="0090175E" w:rsidRPr="000831C0">
              <w:rPr>
                <w:color w:val="000000" w:themeColor="text1"/>
              </w:rPr>
              <w:t>/0,</w:t>
            </w:r>
            <w:r w:rsidR="008B093F">
              <w:rPr>
                <w:color w:val="000000" w:themeColor="text1"/>
              </w:rPr>
              <w:t>4</w:t>
            </w:r>
            <w:r w:rsidR="008177E0">
              <w:rPr>
                <w:color w:val="000000" w:themeColor="text1"/>
              </w:rPr>
              <w:t>1</w:t>
            </w:r>
          </w:p>
        </w:tc>
      </w:tr>
      <w:tr w:rsidR="0090175E" w:rsidRPr="000831C0" w:rsidTr="008177E0">
        <w:trPr>
          <w:trHeight w:val="255"/>
          <w:jc w:val="center"/>
        </w:trPr>
        <w:tc>
          <w:tcPr>
            <w:tcW w:w="42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5E" w:rsidRPr="000831C0" w:rsidRDefault="0090175E" w:rsidP="0090175E">
            <w:pPr>
              <w:tabs>
                <w:tab w:val="num" w:pos="0"/>
              </w:tabs>
              <w:rPr>
                <w:color w:val="000000" w:themeColor="text1"/>
              </w:rPr>
            </w:pPr>
            <w:r w:rsidRPr="000831C0">
              <w:rPr>
                <w:color w:val="000000" w:themeColor="text1"/>
              </w:rPr>
              <w:t>1</w:t>
            </w:r>
            <w:r>
              <w:rPr>
                <w:color w:val="000000" w:themeColor="text1"/>
              </w:rPr>
              <w:t>8</w:t>
            </w:r>
            <w:r w:rsidRPr="000831C0">
              <w:rPr>
                <w:color w:val="000000" w:themeColor="text1"/>
              </w:rPr>
              <w:t>.</w:t>
            </w:r>
            <w:r>
              <w:rPr>
                <w:color w:val="000000" w:themeColor="text1"/>
              </w:rPr>
              <w:t xml:space="preserve"> </w:t>
            </w:r>
            <w:r w:rsidRPr="000831C0">
              <w:rPr>
                <w:color w:val="000000" w:themeColor="text1"/>
              </w:rPr>
              <w:t xml:space="preserve">Ул. </w:t>
            </w:r>
            <w:r>
              <w:rPr>
                <w:color w:val="000000" w:themeColor="text1"/>
              </w:rPr>
              <w:t>Советская</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0175E" w:rsidRPr="000831C0" w:rsidRDefault="0090175E" w:rsidP="0090175E">
            <w:pPr>
              <w:tabs>
                <w:tab w:val="num" w:pos="567"/>
              </w:tabs>
              <w:ind w:right="255"/>
              <w:jc w:val="center"/>
              <w:rPr>
                <w:color w:val="000000" w:themeColor="text1"/>
              </w:rPr>
            </w:pPr>
            <w:r>
              <w:rPr>
                <w:color w:val="000000" w:themeColor="text1"/>
              </w:rPr>
              <w:t>9,0</w:t>
            </w:r>
          </w:p>
        </w:tc>
        <w:tc>
          <w:tcPr>
            <w:tcW w:w="750" w:type="dxa"/>
            <w:tcBorders>
              <w:top w:val="single" w:sz="4" w:space="0" w:color="auto"/>
              <w:left w:val="nil"/>
              <w:bottom w:val="single" w:sz="4" w:space="0" w:color="auto"/>
              <w:right w:val="single" w:sz="4" w:space="0" w:color="auto"/>
            </w:tcBorders>
            <w:shd w:val="clear" w:color="auto" w:fill="auto"/>
            <w:vAlign w:val="center"/>
          </w:tcPr>
          <w:p w:rsidR="0090175E" w:rsidRPr="000831C0" w:rsidRDefault="0090175E" w:rsidP="0090175E">
            <w:pPr>
              <w:ind w:firstLine="85"/>
              <w:jc w:val="center"/>
              <w:rPr>
                <w:color w:val="000000" w:themeColor="text1"/>
              </w:rPr>
            </w:pPr>
            <w:r w:rsidRPr="000831C0">
              <w:rPr>
                <w:color w:val="000000" w:themeColor="text1"/>
              </w:rPr>
              <w:t>2</w:t>
            </w:r>
          </w:p>
        </w:tc>
        <w:tc>
          <w:tcPr>
            <w:tcW w:w="1234" w:type="dxa"/>
            <w:tcBorders>
              <w:top w:val="single" w:sz="4" w:space="0" w:color="auto"/>
              <w:left w:val="nil"/>
              <w:bottom w:val="single" w:sz="4" w:space="0" w:color="auto"/>
              <w:right w:val="single" w:sz="4" w:space="0" w:color="auto"/>
            </w:tcBorders>
            <w:shd w:val="clear" w:color="auto" w:fill="auto"/>
            <w:vAlign w:val="center"/>
          </w:tcPr>
          <w:p w:rsidR="0090175E" w:rsidRPr="000831C0" w:rsidRDefault="008B093F" w:rsidP="008B093F">
            <w:pPr>
              <w:jc w:val="center"/>
              <w:rPr>
                <w:color w:val="000000" w:themeColor="text1"/>
              </w:rPr>
            </w:pPr>
            <w:r>
              <w:rPr>
                <w:color w:val="000000" w:themeColor="text1"/>
              </w:rPr>
              <w:t>810</w:t>
            </w:r>
            <w:r w:rsidR="0090175E" w:rsidRPr="000831C0">
              <w:rPr>
                <w:color w:val="000000" w:themeColor="text1"/>
              </w:rPr>
              <w:t>/</w:t>
            </w:r>
            <w:r>
              <w:rPr>
                <w:color w:val="000000" w:themeColor="text1"/>
              </w:rPr>
              <w:t>910</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90175E" w:rsidRPr="000831C0" w:rsidRDefault="008B093F" w:rsidP="0090175E">
            <w:pPr>
              <w:jc w:val="center"/>
              <w:rPr>
                <w:color w:val="000000" w:themeColor="text1"/>
              </w:rPr>
            </w:pPr>
            <w:r>
              <w:rPr>
                <w:color w:val="000000" w:themeColor="text1"/>
              </w:rPr>
              <w:t>2362</w:t>
            </w:r>
          </w:p>
        </w:tc>
        <w:tc>
          <w:tcPr>
            <w:tcW w:w="1376" w:type="dxa"/>
            <w:tcBorders>
              <w:top w:val="single" w:sz="4" w:space="0" w:color="auto"/>
              <w:left w:val="nil"/>
              <w:bottom w:val="single" w:sz="4" w:space="0" w:color="auto"/>
              <w:right w:val="single" w:sz="4" w:space="0" w:color="auto"/>
            </w:tcBorders>
            <w:shd w:val="clear" w:color="auto" w:fill="auto"/>
            <w:vAlign w:val="center"/>
          </w:tcPr>
          <w:p w:rsidR="0090175E" w:rsidRPr="000831C0" w:rsidRDefault="0090175E" w:rsidP="008B093F">
            <w:pPr>
              <w:jc w:val="center"/>
              <w:rPr>
                <w:color w:val="000000" w:themeColor="text1"/>
              </w:rPr>
            </w:pPr>
            <w:r w:rsidRPr="000831C0">
              <w:rPr>
                <w:color w:val="000000" w:themeColor="text1"/>
              </w:rPr>
              <w:t>0,</w:t>
            </w:r>
            <w:r w:rsidR="008B093F">
              <w:rPr>
                <w:color w:val="000000" w:themeColor="text1"/>
              </w:rPr>
              <w:t>34</w:t>
            </w:r>
            <w:r w:rsidRPr="000831C0">
              <w:rPr>
                <w:color w:val="000000" w:themeColor="text1"/>
              </w:rPr>
              <w:t>/0,</w:t>
            </w:r>
            <w:r w:rsidR="008B093F">
              <w:rPr>
                <w:color w:val="000000" w:themeColor="text1"/>
              </w:rPr>
              <w:t>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0175E" w:rsidRPr="000831C0" w:rsidRDefault="0090175E" w:rsidP="008B093F">
            <w:pPr>
              <w:jc w:val="center"/>
              <w:rPr>
                <w:color w:val="000000" w:themeColor="text1"/>
              </w:rPr>
            </w:pPr>
            <w:r w:rsidRPr="000831C0">
              <w:rPr>
                <w:color w:val="000000" w:themeColor="text1"/>
              </w:rPr>
              <w:t>0,</w:t>
            </w:r>
            <w:r w:rsidR="008B093F">
              <w:rPr>
                <w:color w:val="000000" w:themeColor="text1"/>
              </w:rPr>
              <w:t>44</w:t>
            </w:r>
            <w:r w:rsidRPr="000831C0">
              <w:rPr>
                <w:color w:val="000000" w:themeColor="text1"/>
              </w:rPr>
              <w:t>/0,</w:t>
            </w:r>
            <w:r w:rsidR="008B093F">
              <w:rPr>
                <w:color w:val="000000" w:themeColor="text1"/>
              </w:rPr>
              <w:t>48</w:t>
            </w:r>
          </w:p>
        </w:tc>
      </w:tr>
      <w:tr w:rsidR="0090175E" w:rsidRPr="000831C0" w:rsidTr="008177E0">
        <w:trPr>
          <w:trHeight w:val="255"/>
          <w:jc w:val="center"/>
        </w:trPr>
        <w:tc>
          <w:tcPr>
            <w:tcW w:w="42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5E" w:rsidRPr="000831C0" w:rsidRDefault="0090175E" w:rsidP="0090175E">
            <w:pPr>
              <w:tabs>
                <w:tab w:val="num" w:pos="0"/>
              </w:tabs>
              <w:rPr>
                <w:color w:val="000000" w:themeColor="text1"/>
              </w:rPr>
            </w:pPr>
            <w:r w:rsidRPr="000831C0">
              <w:rPr>
                <w:color w:val="000000" w:themeColor="text1"/>
              </w:rPr>
              <w:t>1</w:t>
            </w:r>
            <w:r>
              <w:rPr>
                <w:color w:val="000000" w:themeColor="text1"/>
              </w:rPr>
              <w:t>9</w:t>
            </w:r>
            <w:r w:rsidRPr="000831C0">
              <w:rPr>
                <w:color w:val="000000" w:themeColor="text1"/>
              </w:rPr>
              <w:t>.</w:t>
            </w:r>
            <w:r>
              <w:rPr>
                <w:color w:val="000000" w:themeColor="text1"/>
              </w:rPr>
              <w:t xml:space="preserve"> </w:t>
            </w:r>
            <w:r w:rsidRPr="000831C0">
              <w:rPr>
                <w:color w:val="000000" w:themeColor="text1"/>
              </w:rPr>
              <w:t xml:space="preserve">Ул. </w:t>
            </w:r>
            <w:r>
              <w:rPr>
                <w:color w:val="000000" w:themeColor="text1"/>
              </w:rPr>
              <w:t>Орджоникидзе</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0175E" w:rsidRPr="000831C0" w:rsidRDefault="0090175E" w:rsidP="0090175E">
            <w:pPr>
              <w:tabs>
                <w:tab w:val="num" w:pos="567"/>
              </w:tabs>
              <w:ind w:right="255"/>
              <w:jc w:val="center"/>
              <w:rPr>
                <w:color w:val="000000" w:themeColor="text1"/>
              </w:rPr>
            </w:pPr>
            <w:r>
              <w:rPr>
                <w:color w:val="000000" w:themeColor="text1"/>
              </w:rPr>
              <w:t>9,0</w:t>
            </w:r>
          </w:p>
        </w:tc>
        <w:tc>
          <w:tcPr>
            <w:tcW w:w="750" w:type="dxa"/>
            <w:tcBorders>
              <w:top w:val="single" w:sz="4" w:space="0" w:color="auto"/>
              <w:left w:val="nil"/>
              <w:bottom w:val="single" w:sz="4" w:space="0" w:color="auto"/>
              <w:right w:val="single" w:sz="4" w:space="0" w:color="auto"/>
            </w:tcBorders>
            <w:shd w:val="clear" w:color="auto" w:fill="auto"/>
            <w:vAlign w:val="center"/>
          </w:tcPr>
          <w:p w:rsidR="0090175E" w:rsidRPr="000831C0" w:rsidRDefault="0090175E" w:rsidP="0090175E">
            <w:pPr>
              <w:ind w:firstLine="85"/>
              <w:jc w:val="center"/>
              <w:rPr>
                <w:color w:val="000000" w:themeColor="text1"/>
              </w:rPr>
            </w:pPr>
            <w:r w:rsidRPr="000831C0">
              <w:rPr>
                <w:color w:val="000000" w:themeColor="text1"/>
              </w:rPr>
              <w:t>2</w:t>
            </w:r>
          </w:p>
        </w:tc>
        <w:tc>
          <w:tcPr>
            <w:tcW w:w="1234" w:type="dxa"/>
            <w:tcBorders>
              <w:top w:val="single" w:sz="4" w:space="0" w:color="auto"/>
              <w:left w:val="nil"/>
              <w:bottom w:val="single" w:sz="4" w:space="0" w:color="auto"/>
              <w:right w:val="single" w:sz="4" w:space="0" w:color="auto"/>
            </w:tcBorders>
            <w:shd w:val="clear" w:color="auto" w:fill="auto"/>
            <w:vAlign w:val="center"/>
          </w:tcPr>
          <w:p w:rsidR="0090175E" w:rsidRPr="000831C0" w:rsidRDefault="008B093F" w:rsidP="008B093F">
            <w:pPr>
              <w:jc w:val="center"/>
              <w:rPr>
                <w:color w:val="000000" w:themeColor="text1"/>
              </w:rPr>
            </w:pPr>
            <w:r>
              <w:rPr>
                <w:color w:val="000000" w:themeColor="text1"/>
              </w:rPr>
              <w:t>780</w:t>
            </w:r>
            <w:r w:rsidR="0090175E" w:rsidRPr="000831C0">
              <w:rPr>
                <w:color w:val="000000" w:themeColor="text1"/>
              </w:rPr>
              <w:t>/</w:t>
            </w:r>
            <w:r>
              <w:rPr>
                <w:color w:val="000000" w:themeColor="text1"/>
              </w:rPr>
              <w:t>870</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90175E" w:rsidRPr="000831C0" w:rsidRDefault="008B093F" w:rsidP="0090175E">
            <w:pPr>
              <w:jc w:val="center"/>
              <w:rPr>
                <w:color w:val="000000" w:themeColor="text1"/>
              </w:rPr>
            </w:pPr>
            <w:r>
              <w:rPr>
                <w:color w:val="000000" w:themeColor="text1"/>
              </w:rPr>
              <w:t>2126</w:t>
            </w:r>
          </w:p>
        </w:tc>
        <w:tc>
          <w:tcPr>
            <w:tcW w:w="1376" w:type="dxa"/>
            <w:tcBorders>
              <w:top w:val="single" w:sz="4" w:space="0" w:color="auto"/>
              <w:left w:val="nil"/>
              <w:bottom w:val="single" w:sz="4" w:space="0" w:color="auto"/>
              <w:right w:val="single" w:sz="4" w:space="0" w:color="auto"/>
            </w:tcBorders>
            <w:shd w:val="pct15" w:color="auto" w:fill="auto"/>
            <w:vAlign w:val="center"/>
          </w:tcPr>
          <w:p w:rsidR="0090175E" w:rsidRPr="000831C0" w:rsidRDefault="0090175E" w:rsidP="008177E0">
            <w:pPr>
              <w:jc w:val="center"/>
              <w:rPr>
                <w:color w:val="000000" w:themeColor="text1"/>
              </w:rPr>
            </w:pPr>
            <w:r w:rsidRPr="000831C0">
              <w:rPr>
                <w:color w:val="000000" w:themeColor="text1"/>
              </w:rPr>
              <w:t>0,</w:t>
            </w:r>
            <w:r w:rsidR="008177E0">
              <w:rPr>
                <w:color w:val="000000" w:themeColor="text1"/>
              </w:rPr>
              <w:t>68</w:t>
            </w:r>
            <w:r w:rsidRPr="000831C0">
              <w:rPr>
                <w:color w:val="000000" w:themeColor="text1"/>
              </w:rPr>
              <w:t>/0,</w:t>
            </w:r>
            <w:r w:rsidR="008B093F">
              <w:rPr>
                <w:color w:val="000000" w:themeColor="text1"/>
              </w:rPr>
              <w:t>40</w:t>
            </w:r>
          </w:p>
        </w:tc>
        <w:tc>
          <w:tcPr>
            <w:tcW w:w="992" w:type="dxa"/>
            <w:tcBorders>
              <w:top w:val="single" w:sz="4" w:space="0" w:color="auto"/>
              <w:left w:val="single" w:sz="4" w:space="0" w:color="auto"/>
              <w:bottom w:val="single" w:sz="4" w:space="0" w:color="auto"/>
              <w:right w:val="single" w:sz="4" w:space="0" w:color="auto"/>
            </w:tcBorders>
            <w:shd w:val="pct15" w:color="auto" w:fill="auto"/>
            <w:vAlign w:val="center"/>
          </w:tcPr>
          <w:p w:rsidR="0090175E" w:rsidRPr="000831C0" w:rsidRDefault="0090175E" w:rsidP="008177E0">
            <w:pPr>
              <w:jc w:val="center"/>
              <w:rPr>
                <w:color w:val="000000" w:themeColor="text1"/>
              </w:rPr>
            </w:pPr>
            <w:r w:rsidRPr="000831C0">
              <w:rPr>
                <w:color w:val="000000" w:themeColor="text1"/>
              </w:rPr>
              <w:t>0,</w:t>
            </w:r>
            <w:r w:rsidR="008177E0">
              <w:rPr>
                <w:color w:val="000000" w:themeColor="text1"/>
              </w:rPr>
              <w:t>81</w:t>
            </w:r>
            <w:r w:rsidRPr="000831C0">
              <w:rPr>
                <w:color w:val="000000" w:themeColor="text1"/>
              </w:rPr>
              <w:t>/0,</w:t>
            </w:r>
            <w:r w:rsidR="008B093F">
              <w:rPr>
                <w:color w:val="000000" w:themeColor="text1"/>
              </w:rPr>
              <w:t>49</w:t>
            </w:r>
          </w:p>
        </w:tc>
      </w:tr>
      <w:tr w:rsidR="0090175E" w:rsidRPr="000831C0" w:rsidTr="008177E0">
        <w:trPr>
          <w:trHeight w:val="255"/>
          <w:jc w:val="center"/>
        </w:trPr>
        <w:tc>
          <w:tcPr>
            <w:tcW w:w="42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5E" w:rsidRPr="00CF07E7" w:rsidRDefault="0090175E" w:rsidP="00CF07E7">
            <w:pPr>
              <w:tabs>
                <w:tab w:val="num" w:pos="0"/>
              </w:tabs>
              <w:rPr>
                <w:color w:val="000000" w:themeColor="text1"/>
              </w:rPr>
            </w:pPr>
            <w:r>
              <w:rPr>
                <w:color w:val="000000" w:themeColor="text1"/>
              </w:rPr>
              <w:t>20</w:t>
            </w:r>
            <w:r w:rsidRPr="000831C0">
              <w:rPr>
                <w:color w:val="000000" w:themeColor="text1"/>
              </w:rPr>
              <w:t>.</w:t>
            </w:r>
            <w:r>
              <w:rPr>
                <w:color w:val="000000" w:themeColor="text1"/>
              </w:rPr>
              <w:t xml:space="preserve"> </w:t>
            </w:r>
            <w:r w:rsidRPr="000831C0">
              <w:rPr>
                <w:color w:val="000000" w:themeColor="text1"/>
              </w:rPr>
              <w:t xml:space="preserve">Ул. </w:t>
            </w:r>
            <w:r>
              <w:rPr>
                <w:color w:val="000000" w:themeColor="text1"/>
              </w:rPr>
              <w:t>Казанская</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0175E" w:rsidRPr="000831C0" w:rsidRDefault="0090175E" w:rsidP="0090175E">
            <w:pPr>
              <w:tabs>
                <w:tab w:val="num" w:pos="567"/>
              </w:tabs>
              <w:ind w:right="255"/>
              <w:jc w:val="center"/>
              <w:rPr>
                <w:color w:val="000000" w:themeColor="text1"/>
              </w:rPr>
            </w:pPr>
            <w:r>
              <w:rPr>
                <w:color w:val="000000" w:themeColor="text1"/>
              </w:rPr>
              <w:t>8,0</w:t>
            </w:r>
          </w:p>
        </w:tc>
        <w:tc>
          <w:tcPr>
            <w:tcW w:w="750" w:type="dxa"/>
            <w:tcBorders>
              <w:top w:val="single" w:sz="4" w:space="0" w:color="auto"/>
              <w:left w:val="nil"/>
              <w:bottom w:val="single" w:sz="4" w:space="0" w:color="auto"/>
              <w:right w:val="single" w:sz="4" w:space="0" w:color="auto"/>
            </w:tcBorders>
            <w:shd w:val="clear" w:color="auto" w:fill="auto"/>
            <w:vAlign w:val="center"/>
          </w:tcPr>
          <w:p w:rsidR="0090175E" w:rsidRPr="000831C0" w:rsidRDefault="0090175E" w:rsidP="0090175E">
            <w:pPr>
              <w:ind w:firstLine="85"/>
              <w:jc w:val="center"/>
              <w:rPr>
                <w:color w:val="000000" w:themeColor="text1"/>
              </w:rPr>
            </w:pPr>
            <w:r w:rsidRPr="000831C0">
              <w:rPr>
                <w:color w:val="000000" w:themeColor="text1"/>
              </w:rPr>
              <w:t>2</w:t>
            </w:r>
          </w:p>
        </w:tc>
        <w:tc>
          <w:tcPr>
            <w:tcW w:w="1234" w:type="dxa"/>
            <w:tcBorders>
              <w:top w:val="single" w:sz="4" w:space="0" w:color="auto"/>
              <w:left w:val="nil"/>
              <w:bottom w:val="single" w:sz="4" w:space="0" w:color="auto"/>
              <w:right w:val="single" w:sz="4" w:space="0" w:color="auto"/>
            </w:tcBorders>
            <w:shd w:val="clear" w:color="auto" w:fill="auto"/>
            <w:vAlign w:val="center"/>
          </w:tcPr>
          <w:p w:rsidR="0090175E" w:rsidRPr="000831C0" w:rsidRDefault="008B093F" w:rsidP="008B093F">
            <w:pPr>
              <w:jc w:val="center"/>
              <w:rPr>
                <w:color w:val="000000" w:themeColor="text1"/>
              </w:rPr>
            </w:pPr>
            <w:r>
              <w:rPr>
                <w:color w:val="000000" w:themeColor="text1"/>
              </w:rPr>
              <w:t>680</w:t>
            </w:r>
            <w:r w:rsidR="0090175E" w:rsidRPr="000831C0">
              <w:rPr>
                <w:color w:val="000000" w:themeColor="text1"/>
              </w:rPr>
              <w:t>/</w:t>
            </w:r>
            <w:r>
              <w:rPr>
                <w:color w:val="000000" w:themeColor="text1"/>
              </w:rPr>
              <w:t>650</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90175E" w:rsidRPr="000831C0" w:rsidRDefault="008B093F" w:rsidP="0090175E">
            <w:pPr>
              <w:jc w:val="center"/>
              <w:rPr>
                <w:color w:val="000000" w:themeColor="text1"/>
              </w:rPr>
            </w:pPr>
            <w:r>
              <w:rPr>
                <w:color w:val="000000" w:themeColor="text1"/>
              </w:rPr>
              <w:t>1890</w:t>
            </w:r>
          </w:p>
        </w:tc>
        <w:tc>
          <w:tcPr>
            <w:tcW w:w="1376" w:type="dxa"/>
            <w:tcBorders>
              <w:top w:val="single" w:sz="4" w:space="0" w:color="auto"/>
              <w:left w:val="nil"/>
              <w:bottom w:val="single" w:sz="4" w:space="0" w:color="auto"/>
              <w:right w:val="single" w:sz="4" w:space="0" w:color="auto"/>
            </w:tcBorders>
            <w:shd w:val="pct15" w:color="auto" w:fill="auto"/>
            <w:vAlign w:val="center"/>
          </w:tcPr>
          <w:p w:rsidR="0090175E" w:rsidRPr="000831C0" w:rsidRDefault="0090175E" w:rsidP="008177E0">
            <w:pPr>
              <w:jc w:val="center"/>
              <w:rPr>
                <w:color w:val="000000" w:themeColor="text1"/>
              </w:rPr>
            </w:pPr>
            <w:r w:rsidRPr="000831C0">
              <w:rPr>
                <w:color w:val="000000" w:themeColor="text1"/>
              </w:rPr>
              <w:t>0,</w:t>
            </w:r>
            <w:r w:rsidR="008177E0">
              <w:rPr>
                <w:color w:val="000000" w:themeColor="text1"/>
              </w:rPr>
              <w:t>48</w:t>
            </w:r>
            <w:r w:rsidRPr="000831C0">
              <w:rPr>
                <w:color w:val="000000" w:themeColor="text1"/>
              </w:rPr>
              <w:t>/0,</w:t>
            </w:r>
            <w:r w:rsidR="008B093F">
              <w:rPr>
                <w:color w:val="000000" w:themeColor="text1"/>
              </w:rPr>
              <w:t>34</w:t>
            </w:r>
          </w:p>
        </w:tc>
        <w:tc>
          <w:tcPr>
            <w:tcW w:w="992" w:type="dxa"/>
            <w:tcBorders>
              <w:top w:val="single" w:sz="4" w:space="0" w:color="auto"/>
              <w:left w:val="single" w:sz="4" w:space="0" w:color="auto"/>
              <w:bottom w:val="single" w:sz="4" w:space="0" w:color="auto"/>
              <w:right w:val="single" w:sz="4" w:space="0" w:color="auto"/>
            </w:tcBorders>
            <w:shd w:val="pct15" w:color="auto" w:fill="auto"/>
            <w:vAlign w:val="center"/>
          </w:tcPr>
          <w:p w:rsidR="0090175E" w:rsidRPr="000831C0" w:rsidRDefault="0090175E" w:rsidP="008177E0">
            <w:pPr>
              <w:jc w:val="center"/>
              <w:rPr>
                <w:color w:val="000000" w:themeColor="text1"/>
              </w:rPr>
            </w:pPr>
            <w:r w:rsidRPr="000831C0">
              <w:rPr>
                <w:color w:val="000000" w:themeColor="text1"/>
              </w:rPr>
              <w:t>0,</w:t>
            </w:r>
            <w:r w:rsidR="008177E0">
              <w:rPr>
                <w:color w:val="000000" w:themeColor="text1"/>
              </w:rPr>
              <w:t>57</w:t>
            </w:r>
            <w:r w:rsidRPr="000831C0">
              <w:rPr>
                <w:color w:val="000000" w:themeColor="text1"/>
              </w:rPr>
              <w:t>/0,</w:t>
            </w:r>
            <w:r w:rsidR="008B093F">
              <w:rPr>
                <w:color w:val="000000" w:themeColor="text1"/>
              </w:rPr>
              <w:t>42</w:t>
            </w:r>
          </w:p>
        </w:tc>
      </w:tr>
      <w:tr w:rsidR="0090175E" w:rsidRPr="000831C0" w:rsidTr="00AA7444">
        <w:trPr>
          <w:trHeight w:val="255"/>
          <w:jc w:val="center"/>
        </w:trPr>
        <w:tc>
          <w:tcPr>
            <w:tcW w:w="42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5E" w:rsidRPr="000831C0" w:rsidRDefault="0090175E" w:rsidP="00CF07E7">
            <w:pPr>
              <w:tabs>
                <w:tab w:val="num" w:pos="0"/>
              </w:tabs>
              <w:rPr>
                <w:color w:val="000000" w:themeColor="text1"/>
              </w:rPr>
            </w:pPr>
            <w:r>
              <w:rPr>
                <w:color w:val="000000" w:themeColor="text1"/>
              </w:rPr>
              <w:t>21</w:t>
            </w:r>
            <w:r w:rsidRPr="000831C0">
              <w:rPr>
                <w:color w:val="000000" w:themeColor="text1"/>
              </w:rPr>
              <w:t>.</w:t>
            </w:r>
            <w:r>
              <w:rPr>
                <w:color w:val="000000" w:themeColor="text1"/>
              </w:rPr>
              <w:t xml:space="preserve"> </w:t>
            </w:r>
            <w:r w:rsidRPr="000831C0">
              <w:rPr>
                <w:color w:val="000000" w:themeColor="text1"/>
              </w:rPr>
              <w:t xml:space="preserve">Ул. </w:t>
            </w:r>
            <w:r>
              <w:rPr>
                <w:color w:val="000000" w:themeColor="text1"/>
              </w:rPr>
              <w:t>Сурикова</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0175E" w:rsidRPr="000831C0" w:rsidRDefault="0090175E" w:rsidP="0090175E">
            <w:pPr>
              <w:tabs>
                <w:tab w:val="num" w:pos="567"/>
              </w:tabs>
              <w:ind w:right="255"/>
              <w:jc w:val="center"/>
              <w:rPr>
                <w:color w:val="000000" w:themeColor="text1"/>
              </w:rPr>
            </w:pPr>
            <w:r>
              <w:rPr>
                <w:color w:val="000000" w:themeColor="text1"/>
              </w:rPr>
              <w:t>7,0</w:t>
            </w:r>
          </w:p>
        </w:tc>
        <w:tc>
          <w:tcPr>
            <w:tcW w:w="750" w:type="dxa"/>
            <w:tcBorders>
              <w:top w:val="single" w:sz="4" w:space="0" w:color="auto"/>
              <w:left w:val="nil"/>
              <w:bottom w:val="single" w:sz="4" w:space="0" w:color="auto"/>
              <w:right w:val="single" w:sz="4" w:space="0" w:color="auto"/>
            </w:tcBorders>
            <w:shd w:val="clear" w:color="auto" w:fill="auto"/>
            <w:vAlign w:val="center"/>
          </w:tcPr>
          <w:p w:rsidR="0090175E" w:rsidRPr="000831C0" w:rsidRDefault="0090175E" w:rsidP="0090175E">
            <w:pPr>
              <w:ind w:firstLine="85"/>
              <w:jc w:val="center"/>
              <w:rPr>
                <w:color w:val="000000" w:themeColor="text1"/>
              </w:rPr>
            </w:pPr>
            <w:r w:rsidRPr="000831C0">
              <w:rPr>
                <w:color w:val="000000" w:themeColor="text1"/>
              </w:rPr>
              <w:t>2</w:t>
            </w:r>
          </w:p>
        </w:tc>
        <w:tc>
          <w:tcPr>
            <w:tcW w:w="1234" w:type="dxa"/>
            <w:tcBorders>
              <w:top w:val="single" w:sz="4" w:space="0" w:color="auto"/>
              <w:left w:val="nil"/>
              <w:bottom w:val="single" w:sz="4" w:space="0" w:color="auto"/>
              <w:right w:val="single" w:sz="4" w:space="0" w:color="auto"/>
            </w:tcBorders>
            <w:shd w:val="clear" w:color="auto" w:fill="auto"/>
            <w:vAlign w:val="center"/>
          </w:tcPr>
          <w:p w:rsidR="0090175E" w:rsidRPr="000831C0" w:rsidRDefault="008B093F" w:rsidP="008B093F">
            <w:pPr>
              <w:jc w:val="center"/>
              <w:rPr>
                <w:color w:val="000000" w:themeColor="text1"/>
              </w:rPr>
            </w:pPr>
            <w:r>
              <w:rPr>
                <w:color w:val="000000" w:themeColor="text1"/>
              </w:rPr>
              <w:t>180</w:t>
            </w:r>
            <w:r w:rsidR="0090175E" w:rsidRPr="000831C0">
              <w:rPr>
                <w:color w:val="000000" w:themeColor="text1"/>
              </w:rPr>
              <w:t>/</w:t>
            </w:r>
            <w:r>
              <w:rPr>
                <w:color w:val="000000" w:themeColor="text1"/>
              </w:rPr>
              <w:t>230</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90175E" w:rsidRPr="000831C0" w:rsidRDefault="008B093F" w:rsidP="0090175E">
            <w:pPr>
              <w:jc w:val="center"/>
              <w:rPr>
                <w:color w:val="000000" w:themeColor="text1"/>
              </w:rPr>
            </w:pPr>
            <w:r>
              <w:rPr>
                <w:color w:val="000000" w:themeColor="text1"/>
              </w:rPr>
              <w:t>1653</w:t>
            </w:r>
          </w:p>
        </w:tc>
        <w:tc>
          <w:tcPr>
            <w:tcW w:w="1376" w:type="dxa"/>
            <w:tcBorders>
              <w:top w:val="single" w:sz="4" w:space="0" w:color="auto"/>
              <w:left w:val="nil"/>
              <w:bottom w:val="single" w:sz="4" w:space="0" w:color="auto"/>
              <w:right w:val="single" w:sz="4" w:space="0" w:color="auto"/>
            </w:tcBorders>
            <w:shd w:val="clear" w:color="auto" w:fill="auto"/>
            <w:vAlign w:val="center"/>
          </w:tcPr>
          <w:p w:rsidR="0090175E" w:rsidRPr="000831C0" w:rsidRDefault="0090175E" w:rsidP="008177E0">
            <w:pPr>
              <w:jc w:val="center"/>
              <w:rPr>
                <w:color w:val="000000" w:themeColor="text1"/>
              </w:rPr>
            </w:pPr>
            <w:r w:rsidRPr="000831C0">
              <w:rPr>
                <w:color w:val="000000" w:themeColor="text1"/>
              </w:rPr>
              <w:t>0,</w:t>
            </w:r>
            <w:r w:rsidR="008B093F">
              <w:rPr>
                <w:color w:val="000000" w:themeColor="text1"/>
              </w:rPr>
              <w:t>12</w:t>
            </w:r>
            <w:r w:rsidRPr="000831C0">
              <w:rPr>
                <w:color w:val="000000" w:themeColor="text1"/>
              </w:rPr>
              <w:t>/0,</w:t>
            </w:r>
            <w:r w:rsidR="008B093F">
              <w:rPr>
                <w:color w:val="000000" w:themeColor="text1"/>
              </w:rPr>
              <w:t>1</w:t>
            </w:r>
            <w:r w:rsidR="008177E0">
              <w:rPr>
                <w:color w:val="000000" w:themeColor="text1"/>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0175E" w:rsidRPr="000831C0" w:rsidRDefault="008B093F" w:rsidP="008B093F">
            <w:pPr>
              <w:jc w:val="center"/>
              <w:rPr>
                <w:color w:val="000000" w:themeColor="text1"/>
              </w:rPr>
            </w:pPr>
            <w:r>
              <w:rPr>
                <w:color w:val="000000" w:themeColor="text1"/>
              </w:rPr>
              <w:t>0,14</w:t>
            </w:r>
            <w:r w:rsidR="0090175E" w:rsidRPr="000831C0">
              <w:rPr>
                <w:color w:val="000000" w:themeColor="text1"/>
              </w:rPr>
              <w:t>/0,</w:t>
            </w:r>
            <w:r>
              <w:rPr>
                <w:color w:val="000000" w:themeColor="text1"/>
              </w:rPr>
              <w:t>16</w:t>
            </w:r>
          </w:p>
        </w:tc>
      </w:tr>
      <w:tr w:rsidR="0090175E" w:rsidRPr="000831C0" w:rsidTr="00AA7444">
        <w:trPr>
          <w:trHeight w:val="255"/>
          <w:jc w:val="center"/>
        </w:trPr>
        <w:tc>
          <w:tcPr>
            <w:tcW w:w="42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5E" w:rsidRPr="000831C0" w:rsidRDefault="0090175E" w:rsidP="007A3323">
            <w:pPr>
              <w:tabs>
                <w:tab w:val="num" w:pos="0"/>
              </w:tabs>
              <w:rPr>
                <w:color w:val="000000" w:themeColor="text1"/>
              </w:rPr>
            </w:pPr>
            <w:r>
              <w:rPr>
                <w:color w:val="000000" w:themeColor="text1"/>
              </w:rPr>
              <w:t>22</w:t>
            </w:r>
            <w:r w:rsidRPr="000831C0">
              <w:rPr>
                <w:color w:val="000000" w:themeColor="text1"/>
              </w:rPr>
              <w:t>.</w:t>
            </w:r>
            <w:r>
              <w:rPr>
                <w:color w:val="000000" w:themeColor="text1"/>
              </w:rPr>
              <w:t xml:space="preserve"> </w:t>
            </w:r>
            <w:r w:rsidRPr="000831C0">
              <w:rPr>
                <w:color w:val="000000" w:themeColor="text1"/>
              </w:rPr>
              <w:t xml:space="preserve">Ул. </w:t>
            </w:r>
            <w:r>
              <w:rPr>
                <w:color w:val="000000" w:themeColor="text1"/>
              </w:rPr>
              <w:t>Свердлова</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0175E" w:rsidRPr="000831C0" w:rsidRDefault="0090175E" w:rsidP="0090175E">
            <w:pPr>
              <w:tabs>
                <w:tab w:val="num" w:pos="567"/>
              </w:tabs>
              <w:ind w:right="255"/>
              <w:jc w:val="center"/>
              <w:rPr>
                <w:color w:val="000000" w:themeColor="text1"/>
              </w:rPr>
            </w:pPr>
            <w:r>
              <w:rPr>
                <w:color w:val="000000" w:themeColor="text1"/>
              </w:rPr>
              <w:t>6,0</w:t>
            </w:r>
          </w:p>
        </w:tc>
        <w:tc>
          <w:tcPr>
            <w:tcW w:w="750" w:type="dxa"/>
            <w:tcBorders>
              <w:top w:val="single" w:sz="4" w:space="0" w:color="auto"/>
              <w:left w:val="nil"/>
              <w:bottom w:val="single" w:sz="4" w:space="0" w:color="auto"/>
              <w:right w:val="single" w:sz="4" w:space="0" w:color="auto"/>
            </w:tcBorders>
            <w:shd w:val="clear" w:color="auto" w:fill="auto"/>
            <w:vAlign w:val="center"/>
          </w:tcPr>
          <w:p w:rsidR="0090175E" w:rsidRPr="000831C0" w:rsidRDefault="0090175E" w:rsidP="0090175E">
            <w:pPr>
              <w:ind w:firstLine="85"/>
              <w:jc w:val="center"/>
              <w:rPr>
                <w:color w:val="000000" w:themeColor="text1"/>
              </w:rPr>
            </w:pPr>
            <w:r w:rsidRPr="000831C0">
              <w:rPr>
                <w:color w:val="000000" w:themeColor="text1"/>
              </w:rPr>
              <w:t>2</w:t>
            </w:r>
          </w:p>
        </w:tc>
        <w:tc>
          <w:tcPr>
            <w:tcW w:w="1234" w:type="dxa"/>
            <w:tcBorders>
              <w:top w:val="single" w:sz="4" w:space="0" w:color="auto"/>
              <w:left w:val="nil"/>
              <w:bottom w:val="single" w:sz="4" w:space="0" w:color="auto"/>
              <w:right w:val="single" w:sz="4" w:space="0" w:color="auto"/>
            </w:tcBorders>
            <w:shd w:val="clear" w:color="auto" w:fill="auto"/>
            <w:vAlign w:val="center"/>
          </w:tcPr>
          <w:p w:rsidR="0090175E" w:rsidRPr="000831C0" w:rsidRDefault="008B093F" w:rsidP="008B093F">
            <w:pPr>
              <w:jc w:val="center"/>
              <w:rPr>
                <w:color w:val="000000" w:themeColor="text1"/>
              </w:rPr>
            </w:pPr>
            <w:r>
              <w:rPr>
                <w:color w:val="000000" w:themeColor="text1"/>
              </w:rPr>
              <w:t>310</w:t>
            </w:r>
            <w:r w:rsidR="0090175E" w:rsidRPr="000831C0">
              <w:rPr>
                <w:color w:val="000000" w:themeColor="text1"/>
              </w:rPr>
              <w:t>/</w:t>
            </w:r>
            <w:r>
              <w:rPr>
                <w:color w:val="000000" w:themeColor="text1"/>
              </w:rPr>
              <w:t>460</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90175E" w:rsidRPr="000831C0" w:rsidRDefault="008B093F" w:rsidP="0090175E">
            <w:pPr>
              <w:jc w:val="center"/>
              <w:rPr>
                <w:color w:val="000000" w:themeColor="text1"/>
              </w:rPr>
            </w:pPr>
            <w:r>
              <w:rPr>
                <w:color w:val="000000" w:themeColor="text1"/>
              </w:rPr>
              <w:t>1575</w:t>
            </w:r>
          </w:p>
        </w:tc>
        <w:tc>
          <w:tcPr>
            <w:tcW w:w="1376" w:type="dxa"/>
            <w:tcBorders>
              <w:top w:val="single" w:sz="4" w:space="0" w:color="auto"/>
              <w:left w:val="nil"/>
              <w:bottom w:val="single" w:sz="4" w:space="0" w:color="auto"/>
              <w:right w:val="single" w:sz="4" w:space="0" w:color="auto"/>
            </w:tcBorders>
            <w:shd w:val="clear" w:color="auto" w:fill="auto"/>
            <w:vAlign w:val="center"/>
          </w:tcPr>
          <w:p w:rsidR="0090175E" w:rsidRPr="000831C0" w:rsidRDefault="0090175E" w:rsidP="00E3258B">
            <w:pPr>
              <w:jc w:val="center"/>
              <w:rPr>
                <w:color w:val="000000" w:themeColor="text1"/>
              </w:rPr>
            </w:pPr>
            <w:r w:rsidRPr="000831C0">
              <w:rPr>
                <w:color w:val="000000" w:themeColor="text1"/>
              </w:rPr>
              <w:t>0,</w:t>
            </w:r>
            <w:r w:rsidR="00E3258B">
              <w:rPr>
                <w:color w:val="000000" w:themeColor="text1"/>
              </w:rPr>
              <w:t>19</w:t>
            </w:r>
            <w:r w:rsidRPr="000831C0">
              <w:rPr>
                <w:color w:val="000000" w:themeColor="text1"/>
              </w:rPr>
              <w:t>/0,</w:t>
            </w:r>
            <w:r w:rsidR="008B093F">
              <w:rPr>
                <w:color w:val="000000" w:themeColor="text1"/>
              </w:rPr>
              <w:t>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0175E" w:rsidRPr="000831C0" w:rsidRDefault="0090175E" w:rsidP="008B093F">
            <w:pPr>
              <w:jc w:val="center"/>
              <w:rPr>
                <w:color w:val="000000" w:themeColor="text1"/>
              </w:rPr>
            </w:pPr>
            <w:r w:rsidRPr="000831C0">
              <w:rPr>
                <w:color w:val="000000" w:themeColor="text1"/>
              </w:rPr>
              <w:t>0,2</w:t>
            </w:r>
            <w:r w:rsidR="008B093F">
              <w:rPr>
                <w:color w:val="000000" w:themeColor="text1"/>
              </w:rPr>
              <w:t>4</w:t>
            </w:r>
            <w:r w:rsidRPr="000831C0">
              <w:rPr>
                <w:color w:val="000000" w:themeColor="text1"/>
              </w:rPr>
              <w:t>/0,</w:t>
            </w:r>
            <w:r w:rsidR="008B093F">
              <w:rPr>
                <w:color w:val="000000" w:themeColor="text1"/>
              </w:rPr>
              <w:t>35</w:t>
            </w:r>
          </w:p>
        </w:tc>
      </w:tr>
      <w:tr w:rsidR="0090175E" w:rsidRPr="000831C0" w:rsidTr="00AA7444">
        <w:trPr>
          <w:trHeight w:val="255"/>
          <w:jc w:val="center"/>
        </w:trPr>
        <w:tc>
          <w:tcPr>
            <w:tcW w:w="42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5E" w:rsidRPr="000831C0" w:rsidRDefault="0090175E" w:rsidP="007A3323">
            <w:pPr>
              <w:tabs>
                <w:tab w:val="num" w:pos="0"/>
              </w:tabs>
              <w:rPr>
                <w:color w:val="000000" w:themeColor="text1"/>
              </w:rPr>
            </w:pPr>
            <w:r>
              <w:rPr>
                <w:color w:val="000000" w:themeColor="text1"/>
              </w:rPr>
              <w:t>23</w:t>
            </w:r>
            <w:r w:rsidRPr="000831C0">
              <w:rPr>
                <w:color w:val="000000" w:themeColor="text1"/>
              </w:rPr>
              <w:t>.</w:t>
            </w:r>
            <w:r>
              <w:rPr>
                <w:color w:val="000000" w:themeColor="text1"/>
              </w:rPr>
              <w:t xml:space="preserve"> </w:t>
            </w:r>
            <w:r w:rsidRPr="000831C0">
              <w:rPr>
                <w:color w:val="000000" w:themeColor="text1"/>
              </w:rPr>
              <w:t xml:space="preserve">Ул. </w:t>
            </w:r>
            <w:r>
              <w:rPr>
                <w:color w:val="000000" w:themeColor="text1"/>
              </w:rPr>
              <w:t>Луначарского</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0175E" w:rsidRPr="000831C0" w:rsidRDefault="0090175E" w:rsidP="0090175E">
            <w:pPr>
              <w:tabs>
                <w:tab w:val="num" w:pos="567"/>
              </w:tabs>
              <w:ind w:right="255"/>
              <w:jc w:val="center"/>
              <w:rPr>
                <w:color w:val="000000" w:themeColor="text1"/>
              </w:rPr>
            </w:pPr>
            <w:r>
              <w:rPr>
                <w:color w:val="000000" w:themeColor="text1"/>
              </w:rPr>
              <w:t>8,0</w:t>
            </w:r>
          </w:p>
        </w:tc>
        <w:tc>
          <w:tcPr>
            <w:tcW w:w="750" w:type="dxa"/>
            <w:tcBorders>
              <w:top w:val="single" w:sz="4" w:space="0" w:color="auto"/>
              <w:left w:val="nil"/>
              <w:bottom w:val="single" w:sz="4" w:space="0" w:color="auto"/>
              <w:right w:val="single" w:sz="4" w:space="0" w:color="auto"/>
            </w:tcBorders>
            <w:shd w:val="clear" w:color="auto" w:fill="auto"/>
            <w:vAlign w:val="center"/>
          </w:tcPr>
          <w:p w:rsidR="0090175E" w:rsidRPr="000831C0" w:rsidRDefault="0090175E" w:rsidP="0090175E">
            <w:pPr>
              <w:ind w:firstLine="85"/>
              <w:jc w:val="center"/>
              <w:rPr>
                <w:color w:val="000000" w:themeColor="text1"/>
              </w:rPr>
            </w:pPr>
            <w:r w:rsidRPr="000831C0">
              <w:rPr>
                <w:color w:val="000000" w:themeColor="text1"/>
              </w:rPr>
              <w:t>2</w:t>
            </w:r>
          </w:p>
        </w:tc>
        <w:tc>
          <w:tcPr>
            <w:tcW w:w="1234" w:type="dxa"/>
            <w:tcBorders>
              <w:top w:val="single" w:sz="4" w:space="0" w:color="auto"/>
              <w:left w:val="nil"/>
              <w:bottom w:val="single" w:sz="4" w:space="0" w:color="auto"/>
              <w:right w:val="single" w:sz="4" w:space="0" w:color="auto"/>
            </w:tcBorders>
            <w:shd w:val="clear" w:color="auto" w:fill="auto"/>
            <w:vAlign w:val="center"/>
          </w:tcPr>
          <w:p w:rsidR="0090175E" w:rsidRPr="000831C0" w:rsidRDefault="0090175E" w:rsidP="0090175E">
            <w:pPr>
              <w:jc w:val="center"/>
              <w:rPr>
                <w:color w:val="000000" w:themeColor="text1"/>
              </w:rPr>
            </w:pPr>
            <w:r w:rsidRPr="000831C0">
              <w:rPr>
                <w:color w:val="000000" w:themeColor="text1"/>
              </w:rPr>
              <w:t>300/320</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90175E" w:rsidRPr="000831C0" w:rsidRDefault="00A26E81" w:rsidP="0090175E">
            <w:pPr>
              <w:jc w:val="center"/>
              <w:rPr>
                <w:color w:val="000000" w:themeColor="text1"/>
              </w:rPr>
            </w:pPr>
            <w:r>
              <w:rPr>
                <w:color w:val="000000" w:themeColor="text1"/>
              </w:rPr>
              <w:t>1890</w:t>
            </w:r>
          </w:p>
        </w:tc>
        <w:tc>
          <w:tcPr>
            <w:tcW w:w="1376" w:type="dxa"/>
            <w:tcBorders>
              <w:top w:val="single" w:sz="4" w:space="0" w:color="auto"/>
              <w:left w:val="nil"/>
              <w:bottom w:val="single" w:sz="4" w:space="0" w:color="auto"/>
              <w:right w:val="single" w:sz="4" w:space="0" w:color="auto"/>
            </w:tcBorders>
            <w:shd w:val="clear" w:color="auto" w:fill="auto"/>
            <w:vAlign w:val="center"/>
          </w:tcPr>
          <w:p w:rsidR="0090175E" w:rsidRPr="000831C0" w:rsidRDefault="0090175E" w:rsidP="00E3258B">
            <w:pPr>
              <w:jc w:val="center"/>
              <w:rPr>
                <w:color w:val="000000" w:themeColor="text1"/>
              </w:rPr>
            </w:pPr>
            <w:r w:rsidRPr="000831C0">
              <w:rPr>
                <w:color w:val="000000" w:themeColor="text1"/>
              </w:rPr>
              <w:t>0,</w:t>
            </w:r>
            <w:r w:rsidR="00E3258B">
              <w:rPr>
                <w:color w:val="000000" w:themeColor="text1"/>
              </w:rPr>
              <w:t>28</w:t>
            </w:r>
            <w:r w:rsidRPr="000831C0">
              <w:rPr>
                <w:color w:val="000000" w:themeColor="text1"/>
              </w:rPr>
              <w:t>/0,</w:t>
            </w:r>
            <w:r w:rsidR="00E3258B">
              <w:rPr>
                <w:color w:val="000000" w:themeColor="text1"/>
              </w:rPr>
              <w:t>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0175E" w:rsidRPr="000831C0" w:rsidRDefault="0090175E" w:rsidP="00E3258B">
            <w:pPr>
              <w:jc w:val="center"/>
              <w:rPr>
                <w:color w:val="000000" w:themeColor="text1"/>
              </w:rPr>
            </w:pPr>
            <w:r w:rsidRPr="000831C0">
              <w:rPr>
                <w:color w:val="000000" w:themeColor="text1"/>
              </w:rPr>
              <w:t>0,</w:t>
            </w:r>
            <w:r w:rsidR="00E3258B">
              <w:rPr>
                <w:color w:val="000000" w:themeColor="text1"/>
              </w:rPr>
              <w:t>34</w:t>
            </w:r>
            <w:r w:rsidRPr="000831C0">
              <w:rPr>
                <w:color w:val="000000" w:themeColor="text1"/>
              </w:rPr>
              <w:t>/0,</w:t>
            </w:r>
            <w:r w:rsidR="00E3258B">
              <w:rPr>
                <w:color w:val="000000" w:themeColor="text1"/>
              </w:rPr>
              <w:t>22</w:t>
            </w:r>
          </w:p>
        </w:tc>
      </w:tr>
      <w:tr w:rsidR="0090175E" w:rsidRPr="000831C0" w:rsidTr="00AA7444">
        <w:trPr>
          <w:trHeight w:val="255"/>
          <w:jc w:val="center"/>
        </w:trPr>
        <w:tc>
          <w:tcPr>
            <w:tcW w:w="42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175E" w:rsidRPr="000831C0" w:rsidRDefault="0090175E" w:rsidP="007A3323">
            <w:pPr>
              <w:tabs>
                <w:tab w:val="num" w:pos="0"/>
              </w:tabs>
              <w:rPr>
                <w:color w:val="000000" w:themeColor="text1"/>
              </w:rPr>
            </w:pPr>
            <w:r>
              <w:rPr>
                <w:color w:val="000000" w:themeColor="text1"/>
              </w:rPr>
              <w:t>24</w:t>
            </w:r>
            <w:r w:rsidRPr="000831C0">
              <w:rPr>
                <w:color w:val="000000" w:themeColor="text1"/>
              </w:rPr>
              <w:t>.</w:t>
            </w:r>
            <w:r>
              <w:rPr>
                <w:color w:val="000000" w:themeColor="text1"/>
              </w:rPr>
              <w:t xml:space="preserve"> </w:t>
            </w:r>
            <w:r w:rsidRPr="000831C0">
              <w:rPr>
                <w:color w:val="000000" w:themeColor="text1"/>
              </w:rPr>
              <w:t xml:space="preserve">Ул. </w:t>
            </w:r>
            <w:r>
              <w:rPr>
                <w:color w:val="000000" w:themeColor="text1"/>
              </w:rPr>
              <w:t>Ленина</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0175E" w:rsidRDefault="0090175E" w:rsidP="0090175E">
            <w:pPr>
              <w:tabs>
                <w:tab w:val="num" w:pos="567"/>
              </w:tabs>
              <w:ind w:right="255"/>
              <w:jc w:val="center"/>
              <w:rPr>
                <w:color w:val="000000" w:themeColor="text1"/>
              </w:rPr>
            </w:pPr>
            <w:r>
              <w:rPr>
                <w:color w:val="000000" w:themeColor="text1"/>
              </w:rPr>
              <w:t>7,0</w:t>
            </w:r>
          </w:p>
          <w:p w:rsidR="0090175E" w:rsidRPr="000831C0" w:rsidRDefault="0090175E" w:rsidP="007A3323">
            <w:pPr>
              <w:tabs>
                <w:tab w:val="num" w:pos="567"/>
              </w:tabs>
              <w:ind w:right="255"/>
              <w:jc w:val="center"/>
              <w:rPr>
                <w:color w:val="000000" w:themeColor="text1"/>
              </w:rPr>
            </w:pPr>
            <w:r>
              <w:rPr>
                <w:color w:val="000000" w:themeColor="text1"/>
              </w:rPr>
              <w:t>15,0</w:t>
            </w:r>
          </w:p>
        </w:tc>
        <w:tc>
          <w:tcPr>
            <w:tcW w:w="750" w:type="dxa"/>
            <w:tcBorders>
              <w:top w:val="single" w:sz="4" w:space="0" w:color="auto"/>
              <w:left w:val="nil"/>
              <w:bottom w:val="single" w:sz="4" w:space="0" w:color="auto"/>
              <w:right w:val="single" w:sz="4" w:space="0" w:color="auto"/>
            </w:tcBorders>
            <w:shd w:val="clear" w:color="auto" w:fill="auto"/>
            <w:vAlign w:val="center"/>
          </w:tcPr>
          <w:p w:rsidR="0090175E" w:rsidRDefault="0090175E" w:rsidP="0090175E">
            <w:pPr>
              <w:ind w:firstLine="85"/>
              <w:jc w:val="center"/>
              <w:rPr>
                <w:color w:val="000000" w:themeColor="text1"/>
              </w:rPr>
            </w:pPr>
            <w:r w:rsidRPr="000831C0">
              <w:rPr>
                <w:color w:val="000000" w:themeColor="text1"/>
              </w:rPr>
              <w:t>2</w:t>
            </w:r>
          </w:p>
          <w:p w:rsidR="0090175E" w:rsidRPr="000831C0" w:rsidRDefault="0090175E" w:rsidP="0090175E">
            <w:pPr>
              <w:ind w:firstLine="85"/>
              <w:jc w:val="center"/>
              <w:rPr>
                <w:color w:val="000000" w:themeColor="text1"/>
              </w:rPr>
            </w:pPr>
            <w:r>
              <w:rPr>
                <w:color w:val="000000" w:themeColor="text1"/>
              </w:rPr>
              <w:t>4</w:t>
            </w:r>
          </w:p>
        </w:tc>
        <w:tc>
          <w:tcPr>
            <w:tcW w:w="1234" w:type="dxa"/>
            <w:tcBorders>
              <w:top w:val="single" w:sz="4" w:space="0" w:color="auto"/>
              <w:left w:val="nil"/>
              <w:bottom w:val="single" w:sz="4" w:space="0" w:color="auto"/>
              <w:right w:val="single" w:sz="4" w:space="0" w:color="auto"/>
            </w:tcBorders>
            <w:shd w:val="clear" w:color="auto" w:fill="auto"/>
            <w:vAlign w:val="center"/>
          </w:tcPr>
          <w:p w:rsidR="0090175E" w:rsidRDefault="00A26E81" w:rsidP="0090175E">
            <w:pPr>
              <w:jc w:val="center"/>
              <w:rPr>
                <w:color w:val="000000" w:themeColor="text1"/>
              </w:rPr>
            </w:pPr>
            <w:r>
              <w:rPr>
                <w:color w:val="000000" w:themeColor="text1"/>
              </w:rPr>
              <w:t>280</w:t>
            </w:r>
            <w:r w:rsidR="0090175E" w:rsidRPr="000831C0">
              <w:rPr>
                <w:color w:val="000000" w:themeColor="text1"/>
              </w:rPr>
              <w:t>/</w:t>
            </w:r>
            <w:r>
              <w:rPr>
                <w:color w:val="000000" w:themeColor="text1"/>
              </w:rPr>
              <w:t>270</w:t>
            </w:r>
          </w:p>
          <w:p w:rsidR="0090175E" w:rsidRPr="000831C0" w:rsidRDefault="0090175E" w:rsidP="0090175E">
            <w:pPr>
              <w:jc w:val="center"/>
              <w:rPr>
                <w:color w:val="000000" w:themeColor="text1"/>
              </w:rPr>
            </w:pPr>
            <w:r>
              <w:rPr>
                <w:color w:val="000000" w:themeColor="text1"/>
              </w:rPr>
              <w:t>300/320</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90175E" w:rsidRDefault="00A26E81" w:rsidP="0090175E">
            <w:pPr>
              <w:jc w:val="center"/>
              <w:rPr>
                <w:color w:val="000000" w:themeColor="text1"/>
              </w:rPr>
            </w:pPr>
            <w:r>
              <w:rPr>
                <w:color w:val="000000" w:themeColor="text1"/>
              </w:rPr>
              <w:t>1800</w:t>
            </w:r>
          </w:p>
          <w:p w:rsidR="0090175E" w:rsidRPr="000831C0" w:rsidRDefault="00A26E81" w:rsidP="0090175E">
            <w:pPr>
              <w:jc w:val="center"/>
              <w:rPr>
                <w:color w:val="000000" w:themeColor="text1"/>
              </w:rPr>
            </w:pPr>
            <w:r>
              <w:rPr>
                <w:color w:val="000000" w:themeColor="text1"/>
              </w:rPr>
              <w:t>2362</w:t>
            </w:r>
          </w:p>
        </w:tc>
        <w:tc>
          <w:tcPr>
            <w:tcW w:w="1376" w:type="dxa"/>
            <w:tcBorders>
              <w:top w:val="single" w:sz="4" w:space="0" w:color="auto"/>
              <w:left w:val="nil"/>
              <w:bottom w:val="single" w:sz="4" w:space="0" w:color="auto"/>
              <w:right w:val="single" w:sz="4" w:space="0" w:color="auto"/>
            </w:tcBorders>
            <w:shd w:val="clear" w:color="auto" w:fill="auto"/>
            <w:vAlign w:val="center"/>
          </w:tcPr>
          <w:p w:rsidR="0090175E" w:rsidRDefault="0090175E" w:rsidP="0090175E">
            <w:pPr>
              <w:jc w:val="center"/>
              <w:rPr>
                <w:color w:val="000000" w:themeColor="text1"/>
              </w:rPr>
            </w:pPr>
            <w:r w:rsidRPr="000831C0">
              <w:rPr>
                <w:color w:val="000000" w:themeColor="text1"/>
              </w:rPr>
              <w:t>0,</w:t>
            </w:r>
            <w:r w:rsidR="00A26E81">
              <w:rPr>
                <w:color w:val="000000" w:themeColor="text1"/>
              </w:rPr>
              <w:t>15</w:t>
            </w:r>
            <w:r w:rsidRPr="000831C0">
              <w:rPr>
                <w:color w:val="000000" w:themeColor="text1"/>
              </w:rPr>
              <w:t>/0,</w:t>
            </w:r>
            <w:r w:rsidR="00A26E81">
              <w:rPr>
                <w:color w:val="000000" w:themeColor="text1"/>
              </w:rPr>
              <w:t>14</w:t>
            </w:r>
          </w:p>
          <w:p w:rsidR="0090175E" w:rsidRPr="000831C0" w:rsidRDefault="0090175E" w:rsidP="00A26E81">
            <w:pPr>
              <w:jc w:val="center"/>
              <w:rPr>
                <w:color w:val="000000" w:themeColor="text1"/>
              </w:rPr>
            </w:pPr>
            <w:r>
              <w:rPr>
                <w:color w:val="000000" w:themeColor="text1"/>
              </w:rPr>
              <w:t>0,</w:t>
            </w:r>
            <w:r w:rsidR="00A26E81">
              <w:rPr>
                <w:color w:val="000000" w:themeColor="text1"/>
              </w:rPr>
              <w:t>12</w:t>
            </w:r>
            <w:r>
              <w:rPr>
                <w:color w:val="000000" w:themeColor="text1"/>
              </w:rPr>
              <w:t>/0,</w:t>
            </w:r>
            <w:r w:rsidR="00A26E81">
              <w:rPr>
                <w:color w:val="000000" w:themeColor="text1"/>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90175E" w:rsidRDefault="0090175E" w:rsidP="0090175E">
            <w:pPr>
              <w:jc w:val="center"/>
              <w:rPr>
                <w:color w:val="000000" w:themeColor="text1"/>
              </w:rPr>
            </w:pPr>
            <w:r w:rsidRPr="000831C0">
              <w:rPr>
                <w:color w:val="000000" w:themeColor="text1"/>
              </w:rPr>
              <w:t>0,2</w:t>
            </w:r>
            <w:r w:rsidR="00A26E81">
              <w:rPr>
                <w:color w:val="000000" w:themeColor="text1"/>
              </w:rPr>
              <w:t>0</w:t>
            </w:r>
            <w:r w:rsidRPr="000831C0">
              <w:rPr>
                <w:color w:val="000000" w:themeColor="text1"/>
              </w:rPr>
              <w:t>/0,</w:t>
            </w:r>
            <w:r w:rsidR="00A26E81">
              <w:rPr>
                <w:color w:val="000000" w:themeColor="text1"/>
              </w:rPr>
              <w:t>18</w:t>
            </w:r>
          </w:p>
          <w:p w:rsidR="0090175E" w:rsidRPr="000831C0" w:rsidRDefault="0090175E" w:rsidP="00A26E81">
            <w:pPr>
              <w:jc w:val="center"/>
              <w:rPr>
                <w:color w:val="000000" w:themeColor="text1"/>
              </w:rPr>
            </w:pPr>
            <w:r>
              <w:rPr>
                <w:color w:val="000000" w:themeColor="text1"/>
              </w:rPr>
              <w:t>0,</w:t>
            </w:r>
            <w:r w:rsidR="00A26E81">
              <w:rPr>
                <w:color w:val="000000" w:themeColor="text1"/>
              </w:rPr>
              <w:t>16</w:t>
            </w:r>
            <w:r>
              <w:rPr>
                <w:color w:val="000000" w:themeColor="text1"/>
              </w:rPr>
              <w:t>/0,</w:t>
            </w:r>
            <w:r w:rsidR="00A26E81">
              <w:rPr>
                <w:color w:val="000000" w:themeColor="text1"/>
              </w:rPr>
              <w:t>16</w:t>
            </w:r>
          </w:p>
        </w:tc>
      </w:tr>
      <w:tr w:rsidR="00A26E81" w:rsidRPr="000831C0" w:rsidTr="00AA7444">
        <w:trPr>
          <w:trHeight w:val="255"/>
          <w:jc w:val="center"/>
        </w:trPr>
        <w:tc>
          <w:tcPr>
            <w:tcW w:w="42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6E81" w:rsidRPr="000831C0" w:rsidRDefault="00A26E81" w:rsidP="004071E7">
            <w:pPr>
              <w:tabs>
                <w:tab w:val="num" w:pos="0"/>
              </w:tabs>
              <w:rPr>
                <w:color w:val="000000" w:themeColor="text1"/>
              </w:rPr>
            </w:pPr>
            <w:r>
              <w:rPr>
                <w:color w:val="000000" w:themeColor="text1"/>
              </w:rPr>
              <w:t>25</w:t>
            </w:r>
            <w:r w:rsidRPr="000831C0">
              <w:rPr>
                <w:color w:val="000000" w:themeColor="text1"/>
              </w:rPr>
              <w:t xml:space="preserve">. </w:t>
            </w:r>
            <w:r>
              <w:rPr>
                <w:color w:val="000000" w:themeColor="text1"/>
              </w:rPr>
              <w:t xml:space="preserve"> Ул. Магистральная</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26E81" w:rsidRPr="000831C0" w:rsidRDefault="00A26E81" w:rsidP="004071E7">
            <w:pPr>
              <w:tabs>
                <w:tab w:val="num" w:pos="567"/>
              </w:tabs>
              <w:ind w:right="255"/>
              <w:jc w:val="center"/>
              <w:rPr>
                <w:color w:val="000000" w:themeColor="text1"/>
              </w:rPr>
            </w:pPr>
            <w:r>
              <w:rPr>
                <w:color w:val="000000" w:themeColor="text1"/>
              </w:rPr>
              <w:t>7,0</w:t>
            </w:r>
          </w:p>
        </w:tc>
        <w:tc>
          <w:tcPr>
            <w:tcW w:w="750" w:type="dxa"/>
            <w:tcBorders>
              <w:top w:val="single" w:sz="4" w:space="0" w:color="auto"/>
              <w:left w:val="nil"/>
              <w:bottom w:val="single" w:sz="4" w:space="0" w:color="auto"/>
              <w:right w:val="single" w:sz="4" w:space="0" w:color="auto"/>
            </w:tcBorders>
            <w:shd w:val="clear" w:color="auto" w:fill="auto"/>
            <w:vAlign w:val="center"/>
          </w:tcPr>
          <w:p w:rsidR="00A26E81" w:rsidRPr="000831C0" w:rsidRDefault="00A26E81" w:rsidP="004071E7">
            <w:pPr>
              <w:ind w:firstLine="85"/>
              <w:jc w:val="center"/>
              <w:rPr>
                <w:color w:val="000000" w:themeColor="text1"/>
              </w:rPr>
            </w:pPr>
            <w:r w:rsidRPr="000831C0">
              <w:rPr>
                <w:color w:val="000000" w:themeColor="text1"/>
              </w:rPr>
              <w:t>2</w:t>
            </w:r>
          </w:p>
        </w:tc>
        <w:tc>
          <w:tcPr>
            <w:tcW w:w="1234" w:type="dxa"/>
            <w:tcBorders>
              <w:top w:val="single" w:sz="4" w:space="0" w:color="auto"/>
              <w:left w:val="nil"/>
              <w:bottom w:val="single" w:sz="4" w:space="0" w:color="auto"/>
              <w:right w:val="single" w:sz="4" w:space="0" w:color="auto"/>
            </w:tcBorders>
            <w:shd w:val="clear" w:color="auto" w:fill="auto"/>
            <w:vAlign w:val="center"/>
          </w:tcPr>
          <w:p w:rsidR="00A26E81" w:rsidRPr="000831C0" w:rsidRDefault="00A26E81" w:rsidP="00A26E81">
            <w:pPr>
              <w:jc w:val="center"/>
              <w:rPr>
                <w:color w:val="000000" w:themeColor="text1"/>
              </w:rPr>
            </w:pPr>
            <w:r>
              <w:rPr>
                <w:color w:val="000000" w:themeColor="text1"/>
              </w:rPr>
              <w:t>650</w:t>
            </w:r>
            <w:r w:rsidRPr="000831C0">
              <w:rPr>
                <w:color w:val="000000" w:themeColor="text1"/>
              </w:rPr>
              <w:t>/</w:t>
            </w:r>
            <w:r>
              <w:rPr>
                <w:color w:val="000000" w:themeColor="text1"/>
              </w:rPr>
              <w:t>720</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A26E81" w:rsidRPr="000831C0" w:rsidRDefault="00A26E81" w:rsidP="004071E7">
            <w:pPr>
              <w:jc w:val="center"/>
              <w:rPr>
                <w:color w:val="000000" w:themeColor="text1"/>
              </w:rPr>
            </w:pPr>
            <w:r>
              <w:rPr>
                <w:color w:val="000000" w:themeColor="text1"/>
              </w:rPr>
              <w:t>1837</w:t>
            </w:r>
          </w:p>
        </w:tc>
        <w:tc>
          <w:tcPr>
            <w:tcW w:w="1376" w:type="dxa"/>
            <w:tcBorders>
              <w:top w:val="single" w:sz="4" w:space="0" w:color="auto"/>
              <w:left w:val="nil"/>
              <w:bottom w:val="single" w:sz="4" w:space="0" w:color="auto"/>
              <w:right w:val="single" w:sz="4" w:space="0" w:color="auto"/>
            </w:tcBorders>
            <w:shd w:val="clear" w:color="auto" w:fill="auto"/>
            <w:vAlign w:val="center"/>
          </w:tcPr>
          <w:p w:rsidR="00A26E81" w:rsidRPr="000831C0" w:rsidRDefault="00A26E81" w:rsidP="00A26E81">
            <w:pPr>
              <w:jc w:val="center"/>
              <w:rPr>
                <w:color w:val="000000" w:themeColor="text1"/>
              </w:rPr>
            </w:pPr>
            <w:r w:rsidRPr="000831C0">
              <w:rPr>
                <w:color w:val="000000" w:themeColor="text1"/>
              </w:rPr>
              <w:t>0,</w:t>
            </w:r>
            <w:r>
              <w:rPr>
                <w:color w:val="000000" w:themeColor="text1"/>
              </w:rPr>
              <w:t>35</w:t>
            </w:r>
            <w:r w:rsidRPr="000831C0">
              <w:rPr>
                <w:color w:val="000000" w:themeColor="text1"/>
              </w:rPr>
              <w:t>/0,</w:t>
            </w:r>
            <w:r>
              <w:rPr>
                <w:color w:val="000000" w:themeColor="text1"/>
              </w:rPr>
              <w:t>39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26E81" w:rsidRPr="000831C0" w:rsidRDefault="00A26E81" w:rsidP="00A26E81">
            <w:pPr>
              <w:jc w:val="center"/>
              <w:rPr>
                <w:color w:val="000000" w:themeColor="text1"/>
              </w:rPr>
            </w:pPr>
            <w:r w:rsidRPr="000831C0">
              <w:rPr>
                <w:color w:val="000000" w:themeColor="text1"/>
              </w:rPr>
              <w:t>0,</w:t>
            </w:r>
            <w:r>
              <w:rPr>
                <w:color w:val="000000" w:themeColor="text1"/>
              </w:rPr>
              <w:t>4</w:t>
            </w:r>
            <w:r w:rsidRPr="000831C0">
              <w:rPr>
                <w:color w:val="000000" w:themeColor="text1"/>
              </w:rPr>
              <w:t>2/0,</w:t>
            </w:r>
            <w:r>
              <w:rPr>
                <w:color w:val="000000" w:themeColor="text1"/>
              </w:rPr>
              <w:t>47</w:t>
            </w:r>
          </w:p>
        </w:tc>
      </w:tr>
      <w:tr w:rsidR="00A26E81" w:rsidRPr="000831C0" w:rsidTr="00AA7444">
        <w:trPr>
          <w:trHeight w:val="255"/>
          <w:jc w:val="center"/>
        </w:trPr>
        <w:tc>
          <w:tcPr>
            <w:tcW w:w="42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6E81" w:rsidRPr="000831C0" w:rsidRDefault="00A26E81" w:rsidP="004071E7">
            <w:pPr>
              <w:tabs>
                <w:tab w:val="num" w:pos="0"/>
              </w:tabs>
              <w:rPr>
                <w:color w:val="000000" w:themeColor="text1"/>
              </w:rPr>
            </w:pPr>
            <w:r>
              <w:rPr>
                <w:color w:val="000000" w:themeColor="text1"/>
              </w:rPr>
              <w:t>26</w:t>
            </w:r>
            <w:r w:rsidRPr="000831C0">
              <w:rPr>
                <w:color w:val="000000" w:themeColor="text1"/>
              </w:rPr>
              <w:t>.</w:t>
            </w:r>
            <w:r>
              <w:rPr>
                <w:color w:val="000000" w:themeColor="text1"/>
              </w:rPr>
              <w:t xml:space="preserve"> Ул. Ялуторовская</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26E81" w:rsidRPr="000831C0" w:rsidRDefault="00A26E81" w:rsidP="004071E7">
            <w:pPr>
              <w:tabs>
                <w:tab w:val="num" w:pos="567"/>
              </w:tabs>
              <w:ind w:right="255"/>
              <w:jc w:val="center"/>
              <w:rPr>
                <w:color w:val="000000" w:themeColor="text1"/>
              </w:rPr>
            </w:pPr>
            <w:r>
              <w:rPr>
                <w:color w:val="000000" w:themeColor="text1"/>
              </w:rPr>
              <w:t>7,0</w:t>
            </w:r>
          </w:p>
        </w:tc>
        <w:tc>
          <w:tcPr>
            <w:tcW w:w="750" w:type="dxa"/>
            <w:tcBorders>
              <w:top w:val="single" w:sz="4" w:space="0" w:color="auto"/>
              <w:left w:val="nil"/>
              <w:bottom w:val="single" w:sz="4" w:space="0" w:color="auto"/>
              <w:right w:val="single" w:sz="4" w:space="0" w:color="auto"/>
            </w:tcBorders>
            <w:shd w:val="clear" w:color="auto" w:fill="auto"/>
            <w:vAlign w:val="center"/>
          </w:tcPr>
          <w:p w:rsidR="00A26E81" w:rsidRPr="000831C0" w:rsidRDefault="00A26E81" w:rsidP="004071E7">
            <w:pPr>
              <w:ind w:firstLine="85"/>
              <w:jc w:val="center"/>
              <w:rPr>
                <w:color w:val="000000" w:themeColor="text1"/>
              </w:rPr>
            </w:pPr>
            <w:r w:rsidRPr="000831C0">
              <w:rPr>
                <w:color w:val="000000" w:themeColor="text1"/>
              </w:rPr>
              <w:t>2</w:t>
            </w:r>
          </w:p>
        </w:tc>
        <w:tc>
          <w:tcPr>
            <w:tcW w:w="1234" w:type="dxa"/>
            <w:tcBorders>
              <w:top w:val="single" w:sz="4" w:space="0" w:color="auto"/>
              <w:left w:val="nil"/>
              <w:bottom w:val="single" w:sz="4" w:space="0" w:color="auto"/>
              <w:right w:val="single" w:sz="4" w:space="0" w:color="auto"/>
            </w:tcBorders>
            <w:shd w:val="clear" w:color="auto" w:fill="auto"/>
            <w:vAlign w:val="center"/>
          </w:tcPr>
          <w:p w:rsidR="00A26E81" w:rsidRPr="000831C0" w:rsidRDefault="00A26E81" w:rsidP="00A26E81">
            <w:pPr>
              <w:jc w:val="center"/>
              <w:rPr>
                <w:color w:val="000000" w:themeColor="text1"/>
              </w:rPr>
            </w:pPr>
            <w:r>
              <w:rPr>
                <w:color w:val="000000" w:themeColor="text1"/>
              </w:rPr>
              <w:t>220</w:t>
            </w:r>
            <w:r w:rsidRPr="000831C0">
              <w:rPr>
                <w:color w:val="000000" w:themeColor="text1"/>
              </w:rPr>
              <w:t>/</w:t>
            </w:r>
            <w:r>
              <w:rPr>
                <w:color w:val="000000" w:themeColor="text1"/>
              </w:rPr>
              <w:t>280</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A26E81" w:rsidRPr="000831C0" w:rsidRDefault="00A26E81" w:rsidP="004071E7">
            <w:pPr>
              <w:jc w:val="center"/>
              <w:rPr>
                <w:color w:val="000000" w:themeColor="text1"/>
              </w:rPr>
            </w:pPr>
            <w:r>
              <w:rPr>
                <w:color w:val="000000" w:themeColor="text1"/>
              </w:rPr>
              <w:t>1764</w:t>
            </w:r>
          </w:p>
        </w:tc>
        <w:tc>
          <w:tcPr>
            <w:tcW w:w="1376" w:type="dxa"/>
            <w:tcBorders>
              <w:top w:val="single" w:sz="4" w:space="0" w:color="auto"/>
              <w:left w:val="nil"/>
              <w:bottom w:val="single" w:sz="4" w:space="0" w:color="auto"/>
              <w:right w:val="single" w:sz="4" w:space="0" w:color="auto"/>
            </w:tcBorders>
            <w:shd w:val="clear" w:color="auto" w:fill="auto"/>
            <w:vAlign w:val="center"/>
          </w:tcPr>
          <w:p w:rsidR="00A26E81" w:rsidRPr="000831C0" w:rsidRDefault="00A26E81" w:rsidP="00A26E81">
            <w:pPr>
              <w:jc w:val="center"/>
              <w:rPr>
                <w:color w:val="000000" w:themeColor="text1"/>
              </w:rPr>
            </w:pPr>
            <w:r w:rsidRPr="000831C0">
              <w:rPr>
                <w:color w:val="000000" w:themeColor="text1"/>
              </w:rPr>
              <w:t>0,</w:t>
            </w:r>
            <w:r>
              <w:rPr>
                <w:color w:val="000000" w:themeColor="text1"/>
              </w:rPr>
              <w:t>12</w:t>
            </w:r>
            <w:r w:rsidRPr="000831C0">
              <w:rPr>
                <w:color w:val="000000" w:themeColor="text1"/>
              </w:rPr>
              <w:t>/0,</w:t>
            </w:r>
            <w:r>
              <w:rPr>
                <w:color w:val="000000" w:themeColor="text1"/>
              </w:rPr>
              <w:t>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26E81" w:rsidRPr="000831C0" w:rsidRDefault="00A26E81" w:rsidP="00A26E81">
            <w:pPr>
              <w:jc w:val="center"/>
              <w:rPr>
                <w:color w:val="000000" w:themeColor="text1"/>
              </w:rPr>
            </w:pPr>
            <w:r w:rsidRPr="000831C0">
              <w:rPr>
                <w:color w:val="000000" w:themeColor="text1"/>
              </w:rPr>
              <w:t>0,</w:t>
            </w:r>
            <w:r>
              <w:rPr>
                <w:color w:val="000000" w:themeColor="text1"/>
              </w:rPr>
              <w:t>16</w:t>
            </w:r>
            <w:r w:rsidRPr="000831C0">
              <w:rPr>
                <w:color w:val="000000" w:themeColor="text1"/>
              </w:rPr>
              <w:t>/0,2</w:t>
            </w:r>
            <w:r>
              <w:rPr>
                <w:color w:val="000000" w:themeColor="text1"/>
              </w:rPr>
              <w:t>0</w:t>
            </w:r>
          </w:p>
        </w:tc>
      </w:tr>
      <w:tr w:rsidR="00A26E81" w:rsidRPr="000831C0" w:rsidTr="00AA7444">
        <w:trPr>
          <w:trHeight w:val="255"/>
          <w:jc w:val="center"/>
        </w:trPr>
        <w:tc>
          <w:tcPr>
            <w:tcW w:w="42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26E81" w:rsidRPr="000831C0" w:rsidRDefault="00A26E81" w:rsidP="004071E7">
            <w:pPr>
              <w:tabs>
                <w:tab w:val="num" w:pos="0"/>
              </w:tabs>
              <w:rPr>
                <w:color w:val="000000" w:themeColor="text1"/>
              </w:rPr>
            </w:pPr>
            <w:r>
              <w:rPr>
                <w:color w:val="000000" w:themeColor="text1"/>
              </w:rPr>
              <w:t>27</w:t>
            </w:r>
            <w:r w:rsidRPr="000831C0">
              <w:rPr>
                <w:color w:val="000000" w:themeColor="text1"/>
              </w:rPr>
              <w:t>.</w:t>
            </w:r>
            <w:r>
              <w:rPr>
                <w:color w:val="000000" w:themeColor="text1"/>
              </w:rPr>
              <w:t xml:space="preserve"> Ул. Суворова</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A26E81" w:rsidRPr="000831C0" w:rsidRDefault="00A26E81" w:rsidP="004071E7">
            <w:pPr>
              <w:tabs>
                <w:tab w:val="num" w:pos="567"/>
              </w:tabs>
              <w:ind w:right="255"/>
              <w:jc w:val="center"/>
              <w:rPr>
                <w:color w:val="000000" w:themeColor="text1"/>
              </w:rPr>
            </w:pPr>
            <w:r>
              <w:rPr>
                <w:color w:val="000000" w:themeColor="text1"/>
              </w:rPr>
              <w:t>6,0</w:t>
            </w:r>
          </w:p>
        </w:tc>
        <w:tc>
          <w:tcPr>
            <w:tcW w:w="750" w:type="dxa"/>
            <w:tcBorders>
              <w:top w:val="single" w:sz="4" w:space="0" w:color="auto"/>
              <w:left w:val="nil"/>
              <w:bottom w:val="single" w:sz="4" w:space="0" w:color="auto"/>
              <w:right w:val="single" w:sz="4" w:space="0" w:color="auto"/>
            </w:tcBorders>
            <w:shd w:val="clear" w:color="auto" w:fill="auto"/>
            <w:vAlign w:val="center"/>
          </w:tcPr>
          <w:p w:rsidR="00A26E81" w:rsidRPr="000831C0" w:rsidRDefault="00A26E81" w:rsidP="004071E7">
            <w:pPr>
              <w:ind w:firstLine="85"/>
              <w:jc w:val="center"/>
              <w:rPr>
                <w:color w:val="000000" w:themeColor="text1"/>
              </w:rPr>
            </w:pPr>
            <w:r w:rsidRPr="000831C0">
              <w:rPr>
                <w:color w:val="000000" w:themeColor="text1"/>
              </w:rPr>
              <w:t>2</w:t>
            </w:r>
          </w:p>
        </w:tc>
        <w:tc>
          <w:tcPr>
            <w:tcW w:w="1234" w:type="dxa"/>
            <w:tcBorders>
              <w:top w:val="single" w:sz="4" w:space="0" w:color="auto"/>
              <w:left w:val="nil"/>
              <w:bottom w:val="single" w:sz="4" w:space="0" w:color="auto"/>
              <w:right w:val="single" w:sz="4" w:space="0" w:color="auto"/>
            </w:tcBorders>
            <w:shd w:val="clear" w:color="auto" w:fill="auto"/>
            <w:vAlign w:val="center"/>
          </w:tcPr>
          <w:p w:rsidR="00A26E81" w:rsidRPr="000831C0" w:rsidRDefault="00A26E81" w:rsidP="004071E7">
            <w:pPr>
              <w:jc w:val="center"/>
              <w:rPr>
                <w:color w:val="000000" w:themeColor="text1"/>
              </w:rPr>
            </w:pPr>
            <w:r w:rsidRPr="000831C0">
              <w:rPr>
                <w:color w:val="000000" w:themeColor="text1"/>
              </w:rPr>
              <w:t>300/320</w:t>
            </w:r>
          </w:p>
        </w:tc>
        <w:tc>
          <w:tcPr>
            <w:tcW w:w="751" w:type="dxa"/>
            <w:tcBorders>
              <w:top w:val="single" w:sz="4" w:space="0" w:color="auto"/>
              <w:left w:val="nil"/>
              <w:bottom w:val="single" w:sz="4" w:space="0" w:color="auto"/>
              <w:right w:val="single" w:sz="4" w:space="0" w:color="auto"/>
            </w:tcBorders>
            <w:shd w:val="clear" w:color="auto" w:fill="auto"/>
            <w:noWrap/>
            <w:vAlign w:val="center"/>
          </w:tcPr>
          <w:p w:rsidR="00A26E81" w:rsidRPr="000831C0" w:rsidRDefault="00A26E81" w:rsidP="004071E7">
            <w:pPr>
              <w:jc w:val="center"/>
              <w:rPr>
                <w:color w:val="000000" w:themeColor="text1"/>
              </w:rPr>
            </w:pPr>
            <w:r>
              <w:rPr>
                <w:color w:val="000000" w:themeColor="text1"/>
              </w:rPr>
              <w:t>1512</w:t>
            </w:r>
          </w:p>
        </w:tc>
        <w:tc>
          <w:tcPr>
            <w:tcW w:w="1376" w:type="dxa"/>
            <w:tcBorders>
              <w:top w:val="single" w:sz="4" w:space="0" w:color="auto"/>
              <w:left w:val="nil"/>
              <w:bottom w:val="single" w:sz="4" w:space="0" w:color="auto"/>
              <w:right w:val="single" w:sz="4" w:space="0" w:color="auto"/>
            </w:tcBorders>
            <w:shd w:val="clear" w:color="auto" w:fill="auto"/>
            <w:vAlign w:val="center"/>
          </w:tcPr>
          <w:p w:rsidR="00A26E81" w:rsidRPr="000831C0" w:rsidRDefault="00A26E81" w:rsidP="003D6C48">
            <w:pPr>
              <w:jc w:val="center"/>
              <w:rPr>
                <w:color w:val="000000" w:themeColor="text1"/>
              </w:rPr>
            </w:pPr>
            <w:r w:rsidRPr="000831C0">
              <w:rPr>
                <w:color w:val="000000" w:themeColor="text1"/>
              </w:rPr>
              <w:t>0,1</w:t>
            </w:r>
            <w:r w:rsidR="003D6C48">
              <w:rPr>
                <w:color w:val="000000" w:themeColor="text1"/>
              </w:rPr>
              <w:t>9</w:t>
            </w:r>
            <w:r w:rsidRPr="000831C0">
              <w:rPr>
                <w:color w:val="000000" w:themeColor="text1"/>
              </w:rPr>
              <w:t>/0,</w:t>
            </w:r>
            <w:r w:rsidR="003D6C48">
              <w:rPr>
                <w:color w:val="000000" w:themeColor="text1"/>
              </w:rPr>
              <w:t>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26E81" w:rsidRPr="000831C0" w:rsidRDefault="00A26E81" w:rsidP="003D6C48">
            <w:pPr>
              <w:jc w:val="center"/>
              <w:rPr>
                <w:color w:val="000000" w:themeColor="text1"/>
              </w:rPr>
            </w:pPr>
            <w:r w:rsidRPr="000831C0">
              <w:rPr>
                <w:color w:val="000000" w:themeColor="text1"/>
              </w:rPr>
              <w:t>0,2</w:t>
            </w:r>
            <w:r w:rsidR="003D6C48">
              <w:rPr>
                <w:color w:val="000000" w:themeColor="text1"/>
              </w:rPr>
              <w:t>3</w:t>
            </w:r>
            <w:r w:rsidRPr="000831C0">
              <w:rPr>
                <w:color w:val="000000" w:themeColor="text1"/>
              </w:rPr>
              <w:t>/0,2</w:t>
            </w:r>
            <w:r w:rsidR="003D6C48">
              <w:rPr>
                <w:color w:val="000000" w:themeColor="text1"/>
              </w:rPr>
              <w:t>5</w:t>
            </w:r>
          </w:p>
        </w:tc>
      </w:tr>
    </w:tbl>
    <w:p w:rsidR="00450D59" w:rsidRPr="000831C0" w:rsidRDefault="00450D59">
      <w:pPr>
        <w:rPr>
          <w:color w:val="000000" w:themeColor="text1"/>
        </w:rPr>
      </w:pPr>
    </w:p>
    <w:p w:rsidR="00DD158C" w:rsidRPr="000831C0" w:rsidRDefault="00E60614" w:rsidP="004C4211">
      <w:pPr>
        <w:autoSpaceDE w:val="0"/>
        <w:autoSpaceDN w:val="0"/>
        <w:adjustRightInd w:val="0"/>
        <w:ind w:firstLine="851"/>
        <w:jc w:val="both"/>
        <w:rPr>
          <w:color w:val="000000" w:themeColor="text1"/>
          <w:sz w:val="28"/>
          <w:szCs w:val="28"/>
        </w:rPr>
      </w:pPr>
      <w:r w:rsidRPr="000831C0">
        <w:rPr>
          <w:color w:val="000000" w:themeColor="text1"/>
          <w:sz w:val="28"/>
        </w:rPr>
        <w:t>В результате анализа коэффициентов загрузки</w:t>
      </w:r>
      <w:r w:rsidR="00E27C2D">
        <w:rPr>
          <w:color w:val="000000" w:themeColor="text1"/>
          <w:sz w:val="28"/>
        </w:rPr>
        <w:t xml:space="preserve"> определили магистрали п</w:t>
      </w:r>
      <w:r w:rsidR="00DD158C" w:rsidRPr="000831C0">
        <w:rPr>
          <w:color w:val="000000" w:themeColor="text1"/>
          <w:sz w:val="28"/>
        </w:rPr>
        <w:t>риближаю</w:t>
      </w:r>
      <w:r w:rsidR="00E27C2D">
        <w:rPr>
          <w:color w:val="000000" w:themeColor="text1"/>
          <w:sz w:val="28"/>
        </w:rPr>
        <w:t>щиеся</w:t>
      </w:r>
      <w:r w:rsidR="00DD158C" w:rsidRPr="000831C0">
        <w:rPr>
          <w:color w:val="000000" w:themeColor="text1"/>
          <w:sz w:val="28"/>
        </w:rPr>
        <w:t xml:space="preserve"> к разряду критических </w:t>
      </w:r>
      <w:r w:rsidR="00E27C2D">
        <w:rPr>
          <w:color w:val="000000" w:themeColor="text1"/>
          <w:sz w:val="28"/>
        </w:rPr>
        <w:t xml:space="preserve">- </w:t>
      </w:r>
      <w:r w:rsidR="00DD158C" w:rsidRPr="000831C0">
        <w:rPr>
          <w:color w:val="000000" w:themeColor="text1"/>
          <w:sz w:val="28"/>
        </w:rPr>
        <w:t xml:space="preserve">ул. </w:t>
      </w:r>
      <w:r w:rsidR="00E27C2D">
        <w:rPr>
          <w:color w:val="000000" w:themeColor="text1"/>
          <w:sz w:val="28"/>
        </w:rPr>
        <w:t>Республики</w:t>
      </w:r>
      <w:r w:rsidR="00DD158C" w:rsidRPr="000831C0">
        <w:rPr>
          <w:color w:val="000000" w:themeColor="text1"/>
          <w:sz w:val="28"/>
        </w:rPr>
        <w:t xml:space="preserve"> – 0,</w:t>
      </w:r>
      <w:r w:rsidR="00E27C2D">
        <w:rPr>
          <w:color w:val="000000" w:themeColor="text1"/>
          <w:sz w:val="28"/>
        </w:rPr>
        <w:t xml:space="preserve">69 </w:t>
      </w:r>
      <w:r w:rsidR="00DD158C" w:rsidRPr="000831C0">
        <w:rPr>
          <w:color w:val="000000" w:themeColor="text1"/>
          <w:sz w:val="28"/>
        </w:rPr>
        <w:t xml:space="preserve">, ул. </w:t>
      </w:r>
      <w:r w:rsidR="00E27C2D">
        <w:rPr>
          <w:color w:val="000000" w:themeColor="text1"/>
          <w:sz w:val="28"/>
        </w:rPr>
        <w:t>Большая Садовая</w:t>
      </w:r>
      <w:r w:rsidR="00DD158C" w:rsidRPr="000831C0">
        <w:rPr>
          <w:color w:val="000000" w:themeColor="text1"/>
          <w:sz w:val="28"/>
        </w:rPr>
        <w:t xml:space="preserve"> – 0,</w:t>
      </w:r>
      <w:r w:rsidR="00E27C2D">
        <w:rPr>
          <w:color w:val="000000" w:themeColor="text1"/>
          <w:sz w:val="28"/>
        </w:rPr>
        <w:t>4</w:t>
      </w:r>
      <w:r w:rsidR="00DD0B04" w:rsidRPr="000831C0">
        <w:rPr>
          <w:color w:val="000000" w:themeColor="text1"/>
          <w:sz w:val="28"/>
        </w:rPr>
        <w:t>8</w:t>
      </w:r>
      <w:r w:rsidR="00DD158C" w:rsidRPr="000831C0">
        <w:rPr>
          <w:color w:val="000000" w:themeColor="text1"/>
          <w:sz w:val="28"/>
          <w:szCs w:val="28"/>
        </w:rPr>
        <w:t>.</w:t>
      </w:r>
    </w:p>
    <w:p w:rsidR="00DD158C" w:rsidRPr="000831C0" w:rsidRDefault="00DD158C" w:rsidP="004C4211">
      <w:pPr>
        <w:autoSpaceDE w:val="0"/>
        <w:autoSpaceDN w:val="0"/>
        <w:adjustRightInd w:val="0"/>
        <w:ind w:firstLine="851"/>
        <w:jc w:val="both"/>
        <w:rPr>
          <w:color w:val="000000" w:themeColor="text1"/>
          <w:sz w:val="28"/>
        </w:rPr>
      </w:pPr>
      <w:r w:rsidRPr="000831C0">
        <w:rPr>
          <w:color w:val="000000" w:themeColor="text1"/>
          <w:sz w:val="28"/>
        </w:rPr>
        <w:t>Для определения загрузки магистралей в перспективе произведен расчет коэффициентов загрузки по магистралям до 20</w:t>
      </w:r>
      <w:r w:rsidR="004C4211" w:rsidRPr="000831C0">
        <w:rPr>
          <w:color w:val="000000" w:themeColor="text1"/>
          <w:sz w:val="28"/>
        </w:rPr>
        <w:t>2</w:t>
      </w:r>
      <w:r w:rsidR="00E27C2D">
        <w:rPr>
          <w:color w:val="000000" w:themeColor="text1"/>
          <w:sz w:val="28"/>
        </w:rPr>
        <w:t>3</w:t>
      </w:r>
      <w:r w:rsidRPr="000831C0">
        <w:rPr>
          <w:color w:val="000000" w:themeColor="text1"/>
          <w:sz w:val="28"/>
        </w:rPr>
        <w:t xml:space="preserve">г. (см. таблицу </w:t>
      </w:r>
      <w:r w:rsidR="004C4211" w:rsidRPr="000831C0">
        <w:rPr>
          <w:color w:val="000000" w:themeColor="text1"/>
          <w:sz w:val="28"/>
        </w:rPr>
        <w:t>6</w:t>
      </w:r>
      <w:r w:rsidRPr="000831C0">
        <w:rPr>
          <w:color w:val="000000" w:themeColor="text1"/>
          <w:sz w:val="28"/>
        </w:rPr>
        <w:t xml:space="preserve">.2) исходя из среднегодового прироста транспорта, рассчитанного по данным </w:t>
      </w:r>
      <w:r w:rsidR="00E27C2D" w:rsidRPr="00E27C2D">
        <w:rPr>
          <w:color w:val="000000" w:themeColor="text1"/>
          <w:sz w:val="28"/>
        </w:rPr>
        <w:t>ОГИБДД МО МВД России Ишимский</w:t>
      </w:r>
      <w:r w:rsidRPr="000831C0">
        <w:rPr>
          <w:color w:val="000000" w:themeColor="text1"/>
          <w:sz w:val="28"/>
          <w:szCs w:val="28"/>
        </w:rPr>
        <w:t xml:space="preserve"> </w:t>
      </w:r>
      <w:r w:rsidRPr="000831C0">
        <w:rPr>
          <w:color w:val="000000" w:themeColor="text1"/>
          <w:sz w:val="28"/>
        </w:rPr>
        <w:t>за 201</w:t>
      </w:r>
      <w:r w:rsidR="00440512" w:rsidRPr="000831C0">
        <w:rPr>
          <w:color w:val="000000" w:themeColor="text1"/>
          <w:sz w:val="28"/>
        </w:rPr>
        <w:t>1</w:t>
      </w:r>
      <w:r w:rsidRPr="000831C0">
        <w:rPr>
          <w:color w:val="000000" w:themeColor="text1"/>
          <w:sz w:val="28"/>
        </w:rPr>
        <w:t>г.-201</w:t>
      </w:r>
      <w:r w:rsidR="00D60A08" w:rsidRPr="000831C0">
        <w:rPr>
          <w:color w:val="000000" w:themeColor="text1"/>
          <w:sz w:val="28"/>
        </w:rPr>
        <w:t>6</w:t>
      </w:r>
      <w:r w:rsidRPr="000831C0">
        <w:rPr>
          <w:color w:val="000000" w:themeColor="text1"/>
          <w:sz w:val="28"/>
        </w:rPr>
        <w:t>г., и ожидаемого увеличения  количества транспорта в год (</w:t>
      </w:r>
      <w:r w:rsidR="00D60A08" w:rsidRPr="000831C0">
        <w:rPr>
          <w:bCs/>
          <w:color w:val="000000" w:themeColor="text1"/>
          <w:sz w:val="28"/>
          <w:szCs w:val="28"/>
        </w:rPr>
        <w:t>6</w:t>
      </w:r>
      <w:r w:rsidRPr="000831C0">
        <w:rPr>
          <w:color w:val="000000" w:themeColor="text1"/>
          <w:sz w:val="28"/>
        </w:rPr>
        <w:t xml:space="preserve">%). </w:t>
      </w:r>
    </w:p>
    <w:p w:rsidR="00DD158C" w:rsidRPr="000831C0" w:rsidRDefault="00DD158C" w:rsidP="00850103">
      <w:pPr>
        <w:autoSpaceDE w:val="0"/>
        <w:autoSpaceDN w:val="0"/>
        <w:adjustRightInd w:val="0"/>
        <w:ind w:firstLine="851"/>
        <w:jc w:val="both"/>
        <w:rPr>
          <w:color w:val="000000" w:themeColor="text1"/>
          <w:sz w:val="28"/>
        </w:rPr>
      </w:pPr>
      <w:r w:rsidRPr="000831C0">
        <w:rPr>
          <w:color w:val="000000" w:themeColor="text1"/>
          <w:sz w:val="28"/>
        </w:rPr>
        <w:t xml:space="preserve">Результаты расчетов показывают, что </w:t>
      </w:r>
      <w:r w:rsidR="00AD0EB9" w:rsidRPr="000831C0">
        <w:rPr>
          <w:color w:val="000000" w:themeColor="text1"/>
          <w:sz w:val="28"/>
        </w:rPr>
        <w:t>ситуация на кри</w:t>
      </w:r>
      <w:r w:rsidR="00850103" w:rsidRPr="000831C0">
        <w:rPr>
          <w:color w:val="000000" w:themeColor="text1"/>
          <w:sz w:val="28"/>
        </w:rPr>
        <w:t xml:space="preserve">тических участках еще более усугубится, </w:t>
      </w:r>
      <w:r w:rsidR="00BB3FE1">
        <w:rPr>
          <w:color w:val="000000" w:themeColor="text1"/>
          <w:sz w:val="28"/>
        </w:rPr>
        <w:t xml:space="preserve">но </w:t>
      </w:r>
      <w:r w:rsidR="00850103" w:rsidRPr="000831C0">
        <w:rPr>
          <w:color w:val="000000" w:themeColor="text1"/>
          <w:sz w:val="28"/>
        </w:rPr>
        <w:t>большая часть магистралей имеет резерв загрузки.</w:t>
      </w:r>
    </w:p>
    <w:p w:rsidR="00DD158C" w:rsidRPr="000831C0" w:rsidRDefault="00DD158C" w:rsidP="004C4211">
      <w:pPr>
        <w:autoSpaceDE w:val="0"/>
        <w:autoSpaceDN w:val="0"/>
        <w:adjustRightInd w:val="0"/>
        <w:ind w:firstLine="851"/>
        <w:jc w:val="both"/>
        <w:rPr>
          <w:color w:val="000000" w:themeColor="text1"/>
          <w:sz w:val="28"/>
        </w:rPr>
      </w:pPr>
      <w:r w:rsidRPr="000831C0">
        <w:rPr>
          <w:color w:val="000000" w:themeColor="text1"/>
          <w:sz w:val="28"/>
        </w:rPr>
        <w:t xml:space="preserve">На сегодняшний момент необходимо провести реконструкцию </w:t>
      </w:r>
      <w:r w:rsidR="004C4211" w:rsidRPr="000831C0">
        <w:rPr>
          <w:color w:val="000000" w:themeColor="text1"/>
          <w:sz w:val="28"/>
        </w:rPr>
        <w:t xml:space="preserve">с целью уширения проезжей части до параметров, обеспечивающих пропуск существующих транспортных потоков и соответствующих установленной категории </w:t>
      </w:r>
      <w:r w:rsidRPr="000831C0">
        <w:rPr>
          <w:color w:val="000000" w:themeColor="text1"/>
          <w:sz w:val="28"/>
        </w:rPr>
        <w:t>улиц</w:t>
      </w:r>
      <w:r w:rsidR="002828A7">
        <w:rPr>
          <w:color w:val="000000" w:themeColor="text1"/>
          <w:sz w:val="28"/>
        </w:rPr>
        <w:t>ы</w:t>
      </w:r>
      <w:r w:rsidR="00E27C2D">
        <w:rPr>
          <w:color w:val="000000" w:themeColor="text1"/>
          <w:sz w:val="28"/>
        </w:rPr>
        <w:t xml:space="preserve"> </w:t>
      </w:r>
      <w:r w:rsidR="00E27C2D">
        <w:rPr>
          <w:color w:val="000000" w:themeColor="text1"/>
          <w:sz w:val="28"/>
          <w:szCs w:val="28"/>
        </w:rPr>
        <w:t>Республики</w:t>
      </w:r>
      <w:r w:rsidRPr="000831C0">
        <w:rPr>
          <w:color w:val="000000" w:themeColor="text1"/>
          <w:sz w:val="28"/>
          <w:szCs w:val="28"/>
        </w:rPr>
        <w:t>,</w:t>
      </w:r>
      <w:r w:rsidR="004C4211" w:rsidRPr="000831C0">
        <w:rPr>
          <w:color w:val="000000" w:themeColor="text1"/>
          <w:sz w:val="28"/>
          <w:szCs w:val="28"/>
        </w:rPr>
        <w:t xml:space="preserve"> </w:t>
      </w:r>
      <w:r w:rsidRPr="000831C0">
        <w:rPr>
          <w:color w:val="000000" w:themeColor="text1"/>
          <w:sz w:val="28"/>
        </w:rPr>
        <w:t xml:space="preserve"> </w:t>
      </w:r>
      <w:r w:rsidR="002828A7" w:rsidRPr="000831C0">
        <w:rPr>
          <w:color w:val="000000" w:themeColor="text1"/>
          <w:sz w:val="28"/>
        </w:rPr>
        <w:t>являю</w:t>
      </w:r>
      <w:r w:rsidR="002828A7">
        <w:rPr>
          <w:color w:val="000000" w:themeColor="text1"/>
          <w:sz w:val="28"/>
        </w:rPr>
        <w:t>щейся</w:t>
      </w:r>
      <w:r w:rsidRPr="000831C0">
        <w:rPr>
          <w:color w:val="000000" w:themeColor="text1"/>
          <w:sz w:val="28"/>
        </w:rPr>
        <w:t xml:space="preserve"> «узким</w:t>
      </w:r>
      <w:r w:rsidR="002828A7">
        <w:rPr>
          <w:color w:val="000000" w:themeColor="text1"/>
          <w:sz w:val="28"/>
        </w:rPr>
        <w:t>и</w:t>
      </w:r>
      <w:r w:rsidRPr="000831C0">
        <w:rPr>
          <w:color w:val="000000" w:themeColor="text1"/>
          <w:sz w:val="28"/>
        </w:rPr>
        <w:t>» мест</w:t>
      </w:r>
      <w:r w:rsidR="002828A7">
        <w:rPr>
          <w:color w:val="000000" w:themeColor="text1"/>
          <w:sz w:val="28"/>
        </w:rPr>
        <w:t xml:space="preserve">ами </w:t>
      </w:r>
      <w:r w:rsidRPr="000831C0">
        <w:rPr>
          <w:color w:val="000000" w:themeColor="text1"/>
          <w:sz w:val="28"/>
        </w:rPr>
        <w:t>на УДС</w:t>
      </w:r>
      <w:r w:rsidR="005B177C" w:rsidRPr="000831C0">
        <w:rPr>
          <w:color w:val="000000" w:themeColor="text1"/>
          <w:sz w:val="28"/>
        </w:rPr>
        <w:t xml:space="preserve"> с</w:t>
      </w:r>
      <w:r w:rsidR="00E27C2D">
        <w:rPr>
          <w:color w:val="000000" w:themeColor="text1"/>
          <w:sz w:val="28"/>
        </w:rPr>
        <w:t xml:space="preserve"> </w:t>
      </w:r>
      <w:r w:rsidR="005B177C" w:rsidRPr="000831C0">
        <w:rPr>
          <w:color w:val="000000" w:themeColor="text1"/>
          <w:sz w:val="28"/>
        </w:rPr>
        <w:t>шириной участков проезжей части</w:t>
      </w:r>
      <w:r w:rsidR="00BB3FE1">
        <w:rPr>
          <w:color w:val="000000" w:themeColor="text1"/>
          <w:sz w:val="28"/>
        </w:rPr>
        <w:t xml:space="preserve">, </w:t>
      </w:r>
      <w:r w:rsidR="005B177C" w:rsidRPr="000831C0">
        <w:rPr>
          <w:color w:val="000000" w:themeColor="text1"/>
          <w:sz w:val="28"/>
        </w:rPr>
        <w:t xml:space="preserve"> не соответствующей величине транспортных потоков в часы «пик».</w:t>
      </w:r>
    </w:p>
    <w:p w:rsidR="00DD158C" w:rsidRPr="000831C0" w:rsidRDefault="00450D59" w:rsidP="00DD158C">
      <w:pPr>
        <w:ind w:left="567" w:right="255" w:firstLine="851"/>
        <w:rPr>
          <w:bCs/>
          <w:i/>
          <w:iCs/>
          <w:color w:val="000000" w:themeColor="text1"/>
          <w:sz w:val="28"/>
        </w:rPr>
      </w:pPr>
      <w:r w:rsidRPr="000831C0">
        <w:rPr>
          <w:bCs/>
          <w:i/>
          <w:iCs/>
          <w:color w:val="000000" w:themeColor="text1"/>
          <w:sz w:val="28"/>
        </w:rPr>
        <w:t>6.</w:t>
      </w:r>
      <w:r w:rsidR="00583C0E" w:rsidRPr="000831C0">
        <w:rPr>
          <w:bCs/>
          <w:i/>
          <w:iCs/>
          <w:color w:val="000000" w:themeColor="text1"/>
          <w:sz w:val="28"/>
        </w:rPr>
        <w:t>1.</w:t>
      </w:r>
      <w:r w:rsidRPr="000831C0">
        <w:rPr>
          <w:bCs/>
          <w:i/>
          <w:iCs/>
          <w:color w:val="000000" w:themeColor="text1"/>
          <w:sz w:val="28"/>
        </w:rPr>
        <w:t>2.2.</w:t>
      </w:r>
      <w:r w:rsidR="00DD158C" w:rsidRPr="000831C0">
        <w:rPr>
          <w:bCs/>
          <w:i/>
          <w:iCs/>
          <w:color w:val="000000" w:themeColor="text1"/>
          <w:sz w:val="28"/>
        </w:rPr>
        <w:t xml:space="preserve"> Анализ загрузки пересечений</w:t>
      </w:r>
    </w:p>
    <w:p w:rsidR="00DD158C" w:rsidRPr="000831C0" w:rsidRDefault="00DD158C" w:rsidP="00450D59">
      <w:pPr>
        <w:ind w:right="-1" w:firstLine="1418"/>
        <w:jc w:val="both"/>
        <w:rPr>
          <w:color w:val="000000" w:themeColor="text1"/>
          <w:sz w:val="28"/>
        </w:rPr>
      </w:pPr>
      <w:r w:rsidRPr="000831C0">
        <w:rPr>
          <w:color w:val="000000" w:themeColor="text1"/>
          <w:sz w:val="28"/>
        </w:rPr>
        <w:t xml:space="preserve">Следуя методике расчета, предложенной авторами Самойловым Д.С., Юдиным В.А., Рушевским П.В. в книге “Организация и безопасность городского движения” М., Высшая школа, была определена расчетная </w:t>
      </w:r>
      <w:r w:rsidRPr="000831C0">
        <w:rPr>
          <w:i/>
          <w:iCs/>
          <w:color w:val="000000" w:themeColor="text1"/>
          <w:sz w:val="28"/>
        </w:rPr>
        <w:t xml:space="preserve">пропускная способность </w:t>
      </w:r>
      <w:r w:rsidRPr="000831C0">
        <w:rPr>
          <w:color w:val="000000" w:themeColor="text1"/>
          <w:sz w:val="28"/>
        </w:rPr>
        <w:t>одной полосы проезжей части</w:t>
      </w:r>
      <w:r w:rsidRPr="000831C0">
        <w:rPr>
          <w:i/>
          <w:iCs/>
          <w:color w:val="000000" w:themeColor="text1"/>
          <w:sz w:val="28"/>
        </w:rPr>
        <w:t xml:space="preserve"> на нерегулируемых перекрестках и </w:t>
      </w:r>
      <w:r w:rsidRPr="000831C0">
        <w:rPr>
          <w:color w:val="000000" w:themeColor="text1"/>
          <w:sz w:val="28"/>
        </w:rPr>
        <w:t>в сечении линии “стоп”</w:t>
      </w:r>
      <w:r w:rsidRPr="000831C0">
        <w:rPr>
          <w:i/>
          <w:iCs/>
          <w:color w:val="000000" w:themeColor="text1"/>
          <w:sz w:val="28"/>
        </w:rPr>
        <w:t xml:space="preserve"> на регулируемых перекрестках</w:t>
      </w:r>
      <w:r w:rsidRPr="000831C0">
        <w:rPr>
          <w:color w:val="000000" w:themeColor="text1"/>
          <w:sz w:val="28"/>
        </w:rPr>
        <w:t>.</w:t>
      </w:r>
    </w:p>
    <w:p w:rsidR="00DD158C" w:rsidRPr="000831C0" w:rsidRDefault="00DD158C" w:rsidP="00450D59">
      <w:pPr>
        <w:ind w:right="-1" w:firstLine="1418"/>
        <w:jc w:val="both"/>
        <w:rPr>
          <w:rFonts w:eastAsia="TimesNewRomanPSMT"/>
          <w:color w:val="000000" w:themeColor="text1"/>
          <w:sz w:val="28"/>
          <w:szCs w:val="28"/>
        </w:rPr>
      </w:pPr>
      <w:r w:rsidRPr="000831C0">
        <w:rPr>
          <w:i/>
          <w:color w:val="000000" w:themeColor="text1"/>
          <w:sz w:val="28"/>
        </w:rPr>
        <w:t xml:space="preserve">Пропускная способность одной полосы проезжей части в сечении линии «стоп» регулируемого перекрестка </w:t>
      </w:r>
      <w:r w:rsidRPr="000831C0">
        <w:rPr>
          <w:rFonts w:eastAsia="TimesNewRomanPSMT"/>
          <w:color w:val="000000" w:themeColor="text1"/>
          <w:sz w:val="28"/>
          <w:szCs w:val="28"/>
        </w:rPr>
        <w:t>определяется по формуле</w:t>
      </w:r>
    </w:p>
    <w:p w:rsidR="00DD158C" w:rsidRPr="000831C0" w:rsidRDefault="00DD158C" w:rsidP="00DD158C">
      <w:pPr>
        <w:autoSpaceDE w:val="0"/>
        <w:autoSpaceDN w:val="0"/>
        <w:adjustRightInd w:val="0"/>
        <w:ind w:left="1276" w:hanging="709"/>
        <w:rPr>
          <w:rFonts w:eastAsia="TimesNewRomanPS-ItalicMT"/>
          <w:i/>
          <w:iCs/>
          <w:color w:val="000000" w:themeColor="text1"/>
          <w:sz w:val="28"/>
          <w:szCs w:val="28"/>
          <w:u w:val="single"/>
        </w:rPr>
      </w:pPr>
      <w:r w:rsidRPr="000831C0">
        <w:rPr>
          <w:rFonts w:eastAsia="TimesNewRomanPSMT"/>
          <w:color w:val="000000" w:themeColor="text1"/>
          <w:u w:val="single"/>
        </w:rPr>
        <w:t>3600(</w:t>
      </w:r>
      <w:r w:rsidRPr="000831C0">
        <w:rPr>
          <w:rFonts w:eastAsia="TimesNewRomanPSMT"/>
          <w:color w:val="000000" w:themeColor="text1"/>
          <w:sz w:val="28"/>
          <w:szCs w:val="28"/>
          <w:u w:val="single"/>
          <w:lang w:val="en-US"/>
        </w:rPr>
        <w:t>t</w:t>
      </w:r>
      <w:r w:rsidRPr="000831C0">
        <w:rPr>
          <w:rFonts w:eastAsia="TimesNewRomanPSMT"/>
          <w:color w:val="000000" w:themeColor="text1"/>
          <w:sz w:val="20"/>
          <w:u w:val="single"/>
        </w:rPr>
        <w:t>з</w:t>
      </w:r>
      <w:r w:rsidRPr="000831C0">
        <w:rPr>
          <w:rFonts w:eastAsia="TimesNewRomanPSMT"/>
          <w:color w:val="000000" w:themeColor="text1"/>
          <w:sz w:val="28"/>
          <w:szCs w:val="28"/>
          <w:u w:val="single"/>
        </w:rPr>
        <w:t xml:space="preserve">– </w:t>
      </w:r>
      <w:r w:rsidRPr="000831C0">
        <w:rPr>
          <w:rFonts w:eastAsia="TimesNewRomanPSMT"/>
          <w:color w:val="000000" w:themeColor="text1"/>
          <w:sz w:val="28"/>
          <w:szCs w:val="28"/>
          <w:u w:val="single"/>
          <w:lang w:val="en-US"/>
        </w:rPr>
        <w:t>t</w:t>
      </w:r>
      <w:r w:rsidRPr="000831C0">
        <w:rPr>
          <w:rFonts w:eastAsia="TimesNewRomanPSMT"/>
          <w:color w:val="000000" w:themeColor="text1"/>
          <w:sz w:val="20"/>
          <w:u w:val="single"/>
        </w:rPr>
        <w:t>а</w:t>
      </w:r>
      <w:r w:rsidRPr="000831C0">
        <w:rPr>
          <w:rFonts w:eastAsia="TimesNewRomanPSMT"/>
          <w:color w:val="000000" w:themeColor="text1"/>
          <w:u w:val="single"/>
        </w:rPr>
        <w:t>)</w:t>
      </w:r>
    </w:p>
    <w:p w:rsidR="00DD158C" w:rsidRPr="000831C0" w:rsidRDefault="00DD158C" w:rsidP="00DD158C">
      <w:pPr>
        <w:autoSpaceDE w:val="0"/>
        <w:autoSpaceDN w:val="0"/>
        <w:adjustRightInd w:val="0"/>
        <w:ind w:firstLine="567"/>
        <w:rPr>
          <w:rFonts w:eastAsia="TimesNewRomanPS-ItalicMT"/>
          <w:i/>
          <w:iCs/>
          <w:color w:val="000000" w:themeColor="text1"/>
        </w:rPr>
      </w:pPr>
      <w:r w:rsidRPr="000831C0">
        <w:rPr>
          <w:rFonts w:eastAsia="TimesNewRomanPS-ItalicMT"/>
          <w:i/>
          <w:iCs/>
          <w:color w:val="000000" w:themeColor="text1"/>
          <w:sz w:val="28"/>
          <w:szCs w:val="28"/>
        </w:rPr>
        <w:t xml:space="preserve">              Nп </w:t>
      </w:r>
      <w:r w:rsidRPr="000831C0">
        <w:rPr>
          <w:rFonts w:eastAsia="TimesNewRomanPSMT"/>
          <w:color w:val="000000" w:themeColor="text1"/>
          <w:sz w:val="28"/>
          <w:szCs w:val="28"/>
        </w:rPr>
        <w:t xml:space="preserve">=       </w:t>
      </w:r>
      <w:r w:rsidRPr="000831C0">
        <w:rPr>
          <w:rFonts w:eastAsia="TimesNewRomanPSMT"/>
          <w:color w:val="000000" w:themeColor="text1"/>
          <w:sz w:val="28"/>
          <w:szCs w:val="28"/>
          <w:lang w:val="en-US"/>
        </w:rPr>
        <w:t>t</w:t>
      </w:r>
      <w:r w:rsidRPr="000831C0">
        <w:rPr>
          <w:rFonts w:eastAsia="TimesNewRomanPSMT"/>
          <w:color w:val="000000" w:themeColor="text1"/>
          <w:sz w:val="20"/>
        </w:rPr>
        <w:t>п</w:t>
      </w:r>
      <w:r w:rsidRPr="000831C0">
        <w:rPr>
          <w:rFonts w:eastAsia="TimesNewRomanPSMT"/>
          <w:color w:val="000000" w:themeColor="text1"/>
          <w:sz w:val="28"/>
          <w:szCs w:val="28"/>
          <w:lang w:val="en-US"/>
        </w:rPr>
        <w:t>T</w:t>
      </w:r>
      <w:r w:rsidRPr="000831C0">
        <w:rPr>
          <w:rFonts w:eastAsia="TimesNewRomanPSMT"/>
          <w:color w:val="000000" w:themeColor="text1"/>
          <w:sz w:val="20"/>
        </w:rPr>
        <w:t>ц</w:t>
      </w:r>
      <w:r w:rsidRPr="000831C0">
        <w:rPr>
          <w:rFonts w:eastAsia="TimesNewRomanPS-ItalicMT"/>
          <w:i/>
          <w:iCs/>
          <w:color w:val="000000" w:themeColor="text1"/>
        </w:rPr>
        <w:t xml:space="preserve">, </w:t>
      </w:r>
    </w:p>
    <w:p w:rsidR="00DD158C" w:rsidRPr="000831C0" w:rsidRDefault="00DD158C" w:rsidP="00450D59">
      <w:pPr>
        <w:ind w:right="-1" w:firstLine="1418"/>
        <w:jc w:val="both"/>
        <w:rPr>
          <w:rFonts w:eastAsia="TimesNewRomanPSMT"/>
          <w:color w:val="000000" w:themeColor="text1"/>
          <w:sz w:val="28"/>
          <w:szCs w:val="28"/>
        </w:rPr>
      </w:pPr>
      <w:r w:rsidRPr="000831C0">
        <w:rPr>
          <w:rFonts w:eastAsia="TimesNewRomanPSMT"/>
          <w:color w:val="000000" w:themeColor="text1"/>
          <w:sz w:val="28"/>
          <w:szCs w:val="28"/>
        </w:rPr>
        <w:t xml:space="preserve">где </w:t>
      </w:r>
      <w:r w:rsidRPr="000831C0">
        <w:rPr>
          <w:rFonts w:eastAsia="TimesNewRomanPSMT"/>
          <w:color w:val="000000" w:themeColor="text1"/>
          <w:sz w:val="28"/>
          <w:szCs w:val="28"/>
          <w:u w:val="single"/>
          <w:lang w:val="en-US"/>
        </w:rPr>
        <w:t>t</w:t>
      </w:r>
      <w:r w:rsidRPr="000831C0">
        <w:rPr>
          <w:rFonts w:eastAsia="TimesNewRomanPSMT"/>
          <w:color w:val="000000" w:themeColor="text1"/>
          <w:sz w:val="20"/>
          <w:u w:val="single"/>
        </w:rPr>
        <w:t>з</w:t>
      </w:r>
      <w:r w:rsidRPr="000831C0">
        <w:rPr>
          <w:rFonts w:eastAsia="TimesNewRomanPSMT"/>
          <w:color w:val="000000" w:themeColor="text1"/>
          <w:sz w:val="28"/>
          <w:szCs w:val="28"/>
        </w:rPr>
        <w:t xml:space="preserve">– продолжительность зеленой фазы светофора, с; </w:t>
      </w:r>
      <w:r w:rsidRPr="000831C0">
        <w:rPr>
          <w:rFonts w:eastAsia="TimesNewRomanPSMT"/>
          <w:color w:val="000000" w:themeColor="text1"/>
          <w:sz w:val="28"/>
          <w:szCs w:val="28"/>
          <w:lang w:val="en-US"/>
        </w:rPr>
        <w:t>T</w:t>
      </w:r>
      <w:r w:rsidRPr="000831C0">
        <w:rPr>
          <w:rFonts w:eastAsia="TimesNewRomanPSMT"/>
          <w:color w:val="000000" w:themeColor="text1"/>
          <w:sz w:val="20"/>
        </w:rPr>
        <w:t xml:space="preserve">ц – </w:t>
      </w:r>
      <w:r w:rsidRPr="000831C0">
        <w:rPr>
          <w:rFonts w:eastAsia="TimesNewRomanPSMT"/>
          <w:color w:val="000000" w:themeColor="text1"/>
          <w:sz w:val="28"/>
          <w:szCs w:val="28"/>
        </w:rPr>
        <w:t xml:space="preserve">продолжительности цикла регулирования, с; </w:t>
      </w:r>
      <w:r w:rsidRPr="000831C0">
        <w:rPr>
          <w:rFonts w:eastAsia="TimesNewRomanPSMT"/>
          <w:color w:val="000000" w:themeColor="text1"/>
          <w:sz w:val="28"/>
          <w:szCs w:val="28"/>
          <w:lang w:val="en-US"/>
        </w:rPr>
        <w:t>t</w:t>
      </w:r>
      <w:r w:rsidRPr="000831C0">
        <w:rPr>
          <w:rFonts w:eastAsia="TimesNewRomanPSMT"/>
          <w:color w:val="000000" w:themeColor="text1"/>
          <w:sz w:val="20"/>
        </w:rPr>
        <w:t>а</w:t>
      </w:r>
      <w:r w:rsidRPr="000831C0">
        <w:rPr>
          <w:rFonts w:eastAsia="TimesNewRomanPSMT"/>
          <w:color w:val="000000" w:themeColor="text1"/>
          <w:sz w:val="28"/>
          <w:szCs w:val="28"/>
        </w:rPr>
        <w:t>, - отрезок времени между включением зеленого сигнала и пересечением линии «Стоп» первым автомобилем (</w:t>
      </w:r>
      <w:r w:rsidRPr="000831C0">
        <w:rPr>
          <w:rFonts w:eastAsia="TimesNewRomanPSMT"/>
          <w:color w:val="000000" w:themeColor="text1"/>
          <w:sz w:val="28"/>
          <w:szCs w:val="28"/>
          <w:lang w:val="en-US"/>
        </w:rPr>
        <w:t>t</w:t>
      </w:r>
      <w:r w:rsidRPr="000831C0">
        <w:rPr>
          <w:rFonts w:eastAsia="TimesNewRomanPSMT"/>
          <w:color w:val="000000" w:themeColor="text1"/>
          <w:sz w:val="20"/>
        </w:rPr>
        <w:t>а</w:t>
      </w:r>
      <w:r w:rsidRPr="000831C0">
        <w:rPr>
          <w:rFonts w:eastAsia="TimesNewRomanPSMT"/>
          <w:color w:val="000000" w:themeColor="text1"/>
          <w:sz w:val="28"/>
          <w:szCs w:val="28"/>
        </w:rPr>
        <w:t xml:space="preserve"> принимается 2с); </w:t>
      </w:r>
      <w:r w:rsidRPr="000831C0">
        <w:rPr>
          <w:rFonts w:eastAsia="TimesNewRomanPSMT"/>
          <w:color w:val="000000" w:themeColor="text1"/>
          <w:sz w:val="28"/>
          <w:szCs w:val="28"/>
          <w:lang w:val="en-US"/>
        </w:rPr>
        <w:t>t</w:t>
      </w:r>
      <w:r w:rsidRPr="000831C0">
        <w:rPr>
          <w:rFonts w:eastAsia="TimesNewRomanPSMT"/>
          <w:color w:val="000000" w:themeColor="text1"/>
          <w:sz w:val="20"/>
        </w:rPr>
        <w:t>п</w:t>
      </w:r>
      <w:r w:rsidRPr="000831C0">
        <w:rPr>
          <w:rFonts w:eastAsia="TimesNewRomanPSMT"/>
          <w:color w:val="000000" w:themeColor="text1"/>
          <w:sz w:val="28"/>
          <w:szCs w:val="28"/>
        </w:rPr>
        <w:t xml:space="preserve"> – средний интервал прохождения автомобиля через линию «Стоп» (</w:t>
      </w:r>
      <w:r w:rsidRPr="000831C0">
        <w:rPr>
          <w:rFonts w:eastAsia="TimesNewRomanPSMT"/>
          <w:color w:val="000000" w:themeColor="text1"/>
          <w:sz w:val="28"/>
          <w:szCs w:val="28"/>
          <w:lang w:val="en-US"/>
        </w:rPr>
        <w:t>t</w:t>
      </w:r>
      <w:r w:rsidRPr="000831C0">
        <w:rPr>
          <w:rFonts w:eastAsia="TimesNewRomanPSMT"/>
          <w:color w:val="000000" w:themeColor="text1"/>
          <w:sz w:val="20"/>
        </w:rPr>
        <w:t xml:space="preserve">п </w:t>
      </w:r>
      <w:r w:rsidRPr="000831C0">
        <w:rPr>
          <w:rFonts w:eastAsia="TimesNewRomanPSMT"/>
          <w:color w:val="000000" w:themeColor="text1"/>
          <w:sz w:val="28"/>
          <w:szCs w:val="28"/>
        </w:rPr>
        <w:t xml:space="preserve">принимается 3с).  </w:t>
      </w:r>
    </w:p>
    <w:p w:rsidR="00DD158C" w:rsidRPr="000831C0" w:rsidRDefault="00DD158C" w:rsidP="00450D59">
      <w:pPr>
        <w:ind w:right="-1" w:firstLine="1418"/>
        <w:jc w:val="both"/>
        <w:rPr>
          <w:color w:val="000000" w:themeColor="text1"/>
          <w:sz w:val="28"/>
        </w:rPr>
      </w:pPr>
      <w:r w:rsidRPr="000831C0">
        <w:rPr>
          <w:i/>
          <w:color w:val="000000" w:themeColor="text1"/>
          <w:sz w:val="28"/>
        </w:rPr>
        <w:t>Коэффициент загрузки пересечений</w:t>
      </w:r>
      <w:r w:rsidR="00D91CCE">
        <w:rPr>
          <w:i/>
          <w:color w:val="000000" w:themeColor="text1"/>
          <w:sz w:val="28"/>
        </w:rPr>
        <w:t xml:space="preserve"> </w:t>
      </w:r>
      <w:r w:rsidRPr="000831C0">
        <w:rPr>
          <w:i/>
          <w:iCs/>
          <w:color w:val="000000" w:themeColor="text1"/>
          <w:sz w:val="28"/>
        </w:rPr>
        <w:t>характеризует качество организации  дорожного движения.</w:t>
      </w:r>
      <w:r w:rsidR="00D91CCE">
        <w:rPr>
          <w:i/>
          <w:iCs/>
          <w:color w:val="000000" w:themeColor="text1"/>
          <w:sz w:val="28"/>
        </w:rPr>
        <w:t xml:space="preserve"> </w:t>
      </w:r>
      <w:r w:rsidRPr="000831C0">
        <w:rPr>
          <w:color w:val="000000" w:themeColor="text1"/>
          <w:sz w:val="28"/>
        </w:rPr>
        <w:t xml:space="preserve">При коэффициенте загрузки на подходе больше 1,0 нет резерва пропускной способности, и подход считается перегруженным. Информация о величине ТП, коэффициентов загрузки на подходах к регулируемым </w:t>
      </w:r>
      <w:r w:rsidR="00982165" w:rsidRPr="000831C0">
        <w:rPr>
          <w:color w:val="000000" w:themeColor="text1"/>
          <w:sz w:val="28"/>
        </w:rPr>
        <w:t xml:space="preserve">светофорами </w:t>
      </w:r>
      <w:r w:rsidRPr="000831C0">
        <w:rPr>
          <w:color w:val="000000" w:themeColor="text1"/>
          <w:sz w:val="28"/>
        </w:rPr>
        <w:t xml:space="preserve">перекресткам приведена в таблице </w:t>
      </w:r>
      <w:r w:rsidR="00450D59" w:rsidRPr="000831C0">
        <w:rPr>
          <w:color w:val="000000" w:themeColor="text1"/>
          <w:sz w:val="28"/>
        </w:rPr>
        <w:t>6</w:t>
      </w:r>
      <w:r w:rsidRPr="000831C0">
        <w:rPr>
          <w:color w:val="000000" w:themeColor="text1"/>
          <w:sz w:val="28"/>
        </w:rPr>
        <w:t>.3</w:t>
      </w:r>
      <w:r w:rsidR="00982165" w:rsidRPr="000831C0">
        <w:rPr>
          <w:color w:val="000000" w:themeColor="text1"/>
          <w:sz w:val="28"/>
        </w:rPr>
        <w:t xml:space="preserve">, к нерегулируемым перекресткам – в таблице 6.4, использование цветовой гаммы позволяет увидеть резервы пропускной способности пересечений </w:t>
      </w:r>
    </w:p>
    <w:p w:rsidR="00583C0E" w:rsidRPr="000831C0" w:rsidRDefault="00583C0E" w:rsidP="00450D59">
      <w:pPr>
        <w:ind w:right="-1" w:firstLine="1418"/>
        <w:jc w:val="both"/>
        <w:rPr>
          <w:color w:val="000000" w:themeColor="text1"/>
          <w:sz w:val="28"/>
        </w:rPr>
      </w:pPr>
    </w:p>
    <w:p w:rsidR="00D60A08" w:rsidRPr="000831C0" w:rsidRDefault="00D60A08" w:rsidP="00D60A08">
      <w:pPr>
        <w:ind w:left="142" w:right="-1" w:firstLine="709"/>
        <w:rPr>
          <w:color w:val="000000" w:themeColor="text1"/>
          <w:sz w:val="28"/>
          <w:szCs w:val="28"/>
        </w:rPr>
      </w:pPr>
      <w:r w:rsidRPr="000831C0">
        <w:rPr>
          <w:color w:val="000000" w:themeColor="text1"/>
          <w:sz w:val="28"/>
          <w:szCs w:val="28"/>
        </w:rPr>
        <w:t xml:space="preserve">Таблица 6.3 </w:t>
      </w:r>
      <w:r w:rsidR="00AF67BF" w:rsidRPr="000831C0">
        <w:rPr>
          <w:color w:val="000000" w:themeColor="text1"/>
          <w:sz w:val="28"/>
          <w:szCs w:val="28"/>
        </w:rPr>
        <w:t>–</w:t>
      </w:r>
      <w:r w:rsidRPr="000831C0">
        <w:rPr>
          <w:rFonts w:hint="eastAsia"/>
          <w:color w:val="000000" w:themeColor="text1"/>
          <w:sz w:val="28"/>
          <w:szCs w:val="28"/>
        </w:rPr>
        <w:t>Коэффициент</w:t>
      </w:r>
      <w:r w:rsidR="003D033C">
        <w:rPr>
          <w:color w:val="000000" w:themeColor="text1"/>
          <w:sz w:val="28"/>
          <w:szCs w:val="28"/>
        </w:rPr>
        <w:t xml:space="preserve"> </w:t>
      </w:r>
      <w:r w:rsidRPr="000831C0">
        <w:rPr>
          <w:rFonts w:hint="eastAsia"/>
          <w:color w:val="000000" w:themeColor="text1"/>
          <w:sz w:val="28"/>
          <w:szCs w:val="28"/>
        </w:rPr>
        <w:t>загрузки</w:t>
      </w:r>
      <w:r w:rsidRPr="000831C0">
        <w:rPr>
          <w:color w:val="000000" w:themeColor="text1"/>
          <w:sz w:val="28"/>
          <w:szCs w:val="28"/>
        </w:rPr>
        <w:t xml:space="preserve"> на подходах к регулируемым светофорами перекресткам </w:t>
      </w: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78"/>
        <w:gridCol w:w="41"/>
        <w:gridCol w:w="1939"/>
        <w:gridCol w:w="45"/>
        <w:gridCol w:w="2115"/>
        <w:gridCol w:w="11"/>
        <w:gridCol w:w="1985"/>
      </w:tblGrid>
      <w:tr w:rsidR="000831C0" w:rsidRPr="000831C0" w:rsidTr="0045069A">
        <w:trPr>
          <w:cantSplit/>
          <w:trHeight w:val="1103"/>
        </w:trPr>
        <w:tc>
          <w:tcPr>
            <w:tcW w:w="3078" w:type="dxa"/>
            <w:vAlign w:val="center"/>
          </w:tcPr>
          <w:p w:rsidR="00D60A08" w:rsidRPr="000831C0" w:rsidRDefault="00D60A08" w:rsidP="00B36155">
            <w:pPr>
              <w:jc w:val="center"/>
              <w:rPr>
                <w:color w:val="000000" w:themeColor="text1"/>
              </w:rPr>
            </w:pPr>
            <w:r w:rsidRPr="000831C0">
              <w:rPr>
                <w:rFonts w:hint="eastAsia"/>
                <w:color w:val="000000" w:themeColor="text1"/>
              </w:rPr>
              <w:t>Наименование</w:t>
            </w:r>
            <w:r w:rsidRPr="000831C0">
              <w:rPr>
                <w:color w:val="000000" w:themeColor="text1"/>
              </w:rPr>
              <w:t xml:space="preserve"> подхода к </w:t>
            </w:r>
            <w:r w:rsidRPr="000831C0">
              <w:rPr>
                <w:rFonts w:hint="eastAsia"/>
                <w:color w:val="000000" w:themeColor="text1"/>
              </w:rPr>
              <w:t>перекрестк</w:t>
            </w:r>
            <w:r w:rsidRPr="000831C0">
              <w:rPr>
                <w:color w:val="000000" w:themeColor="text1"/>
              </w:rPr>
              <w:t>у</w:t>
            </w:r>
          </w:p>
        </w:tc>
        <w:tc>
          <w:tcPr>
            <w:tcW w:w="1980" w:type="dxa"/>
            <w:gridSpan w:val="2"/>
            <w:vAlign w:val="center"/>
          </w:tcPr>
          <w:p w:rsidR="00AF67BF" w:rsidRPr="000831C0" w:rsidRDefault="00AF67BF" w:rsidP="00AF67BF">
            <w:pPr>
              <w:jc w:val="center"/>
              <w:rPr>
                <w:color w:val="000000" w:themeColor="text1"/>
              </w:rPr>
            </w:pPr>
            <w:r w:rsidRPr="000831C0">
              <w:rPr>
                <w:rFonts w:hint="eastAsia"/>
                <w:color w:val="000000" w:themeColor="text1"/>
              </w:rPr>
              <w:t>Коэффициент</w:t>
            </w:r>
            <w:r w:rsidR="003D033C">
              <w:rPr>
                <w:color w:val="000000" w:themeColor="text1"/>
              </w:rPr>
              <w:t xml:space="preserve"> </w:t>
            </w:r>
            <w:r w:rsidRPr="000831C0">
              <w:rPr>
                <w:rFonts w:hint="eastAsia"/>
                <w:color w:val="000000" w:themeColor="text1"/>
              </w:rPr>
              <w:t>загрузки</w:t>
            </w:r>
          </w:p>
          <w:p w:rsidR="00D60A08" w:rsidRPr="000831C0" w:rsidRDefault="00AF67BF" w:rsidP="00AF67BF">
            <w:pPr>
              <w:jc w:val="center"/>
              <w:rPr>
                <w:color w:val="000000" w:themeColor="text1"/>
              </w:rPr>
            </w:pPr>
            <w:r w:rsidRPr="000831C0">
              <w:rPr>
                <w:color w:val="000000" w:themeColor="text1"/>
              </w:rPr>
              <w:t>утро/вечер</w:t>
            </w:r>
          </w:p>
        </w:tc>
        <w:tc>
          <w:tcPr>
            <w:tcW w:w="2160" w:type="dxa"/>
            <w:gridSpan w:val="2"/>
            <w:vAlign w:val="center"/>
          </w:tcPr>
          <w:p w:rsidR="00D60A08" w:rsidRPr="000831C0" w:rsidRDefault="00D60A08" w:rsidP="00B36155">
            <w:pPr>
              <w:ind w:firstLine="45"/>
              <w:jc w:val="center"/>
              <w:rPr>
                <w:color w:val="000000" w:themeColor="text1"/>
              </w:rPr>
            </w:pPr>
            <w:r w:rsidRPr="000831C0">
              <w:rPr>
                <w:color w:val="000000" w:themeColor="text1"/>
              </w:rPr>
              <w:t xml:space="preserve">Пропускная </w:t>
            </w:r>
          </w:p>
          <w:p w:rsidR="00D60A08" w:rsidRPr="000831C0" w:rsidRDefault="00D60A08" w:rsidP="00B36155">
            <w:pPr>
              <w:ind w:firstLine="45"/>
              <w:jc w:val="center"/>
              <w:rPr>
                <w:color w:val="000000" w:themeColor="text1"/>
              </w:rPr>
            </w:pPr>
            <w:r w:rsidRPr="000831C0">
              <w:rPr>
                <w:color w:val="000000" w:themeColor="text1"/>
              </w:rPr>
              <w:t>способность подхода</w:t>
            </w:r>
          </w:p>
        </w:tc>
        <w:tc>
          <w:tcPr>
            <w:tcW w:w="1996" w:type="dxa"/>
            <w:gridSpan w:val="2"/>
            <w:vAlign w:val="center"/>
          </w:tcPr>
          <w:p w:rsidR="00D60A08" w:rsidRPr="000831C0" w:rsidRDefault="00D60A08" w:rsidP="00B36155">
            <w:pPr>
              <w:ind w:firstLine="11"/>
              <w:jc w:val="center"/>
              <w:rPr>
                <w:color w:val="000000" w:themeColor="text1"/>
              </w:rPr>
            </w:pPr>
            <w:r w:rsidRPr="000831C0">
              <w:rPr>
                <w:color w:val="000000" w:themeColor="text1"/>
              </w:rPr>
              <w:t>Интенсивность</w:t>
            </w:r>
          </w:p>
          <w:p w:rsidR="00D60A08" w:rsidRPr="000831C0" w:rsidRDefault="00D60A08" w:rsidP="00B36155">
            <w:pPr>
              <w:ind w:firstLine="11"/>
              <w:jc w:val="center"/>
              <w:rPr>
                <w:color w:val="000000" w:themeColor="text1"/>
              </w:rPr>
            </w:pPr>
            <w:r w:rsidRPr="000831C0">
              <w:rPr>
                <w:color w:val="000000" w:themeColor="text1"/>
              </w:rPr>
              <w:t>в приведенных</w:t>
            </w:r>
          </w:p>
          <w:p w:rsidR="00D60A08" w:rsidRPr="000831C0" w:rsidRDefault="00D60A08" w:rsidP="00B36155">
            <w:pPr>
              <w:ind w:firstLine="11"/>
              <w:jc w:val="center"/>
              <w:rPr>
                <w:color w:val="000000" w:themeColor="text1"/>
              </w:rPr>
            </w:pPr>
            <w:r w:rsidRPr="000831C0">
              <w:rPr>
                <w:color w:val="000000" w:themeColor="text1"/>
              </w:rPr>
              <w:t>единицах/ч</w:t>
            </w:r>
          </w:p>
          <w:p w:rsidR="00D60A08" w:rsidRPr="000831C0" w:rsidRDefault="00D60A08" w:rsidP="00B36155">
            <w:pPr>
              <w:ind w:firstLine="11"/>
              <w:jc w:val="center"/>
              <w:rPr>
                <w:color w:val="000000" w:themeColor="text1"/>
              </w:rPr>
            </w:pPr>
            <w:r w:rsidRPr="000831C0">
              <w:rPr>
                <w:color w:val="000000" w:themeColor="text1"/>
              </w:rPr>
              <w:t>утро/вечер</w:t>
            </w:r>
          </w:p>
        </w:tc>
      </w:tr>
      <w:tr w:rsidR="000831C0" w:rsidRPr="000831C0" w:rsidTr="0045069A">
        <w:trPr>
          <w:cantSplit/>
          <w:trHeight w:val="255"/>
        </w:trPr>
        <w:tc>
          <w:tcPr>
            <w:tcW w:w="9214" w:type="dxa"/>
            <w:gridSpan w:val="7"/>
            <w:noWrap/>
            <w:vAlign w:val="center"/>
          </w:tcPr>
          <w:p w:rsidR="00D60A08" w:rsidRPr="000831C0" w:rsidRDefault="003D033C" w:rsidP="00B36155">
            <w:pPr>
              <w:jc w:val="center"/>
              <w:rPr>
                <w:color w:val="000000" w:themeColor="text1"/>
              </w:rPr>
            </w:pPr>
            <w:r w:rsidRPr="003D033C">
              <w:rPr>
                <w:bCs/>
                <w:color w:val="000000" w:themeColor="text1"/>
              </w:rPr>
              <w:t>Ул. Республики - Ул. Большая</w:t>
            </w:r>
          </w:p>
        </w:tc>
      </w:tr>
      <w:tr w:rsidR="000831C0" w:rsidRPr="000831C0" w:rsidTr="004B3D87">
        <w:trPr>
          <w:trHeight w:val="255"/>
        </w:trPr>
        <w:tc>
          <w:tcPr>
            <w:tcW w:w="3078" w:type="dxa"/>
            <w:noWrap/>
            <w:vAlign w:val="bottom"/>
          </w:tcPr>
          <w:p w:rsidR="00D60A08" w:rsidRPr="000831C0" w:rsidRDefault="005B064D" w:rsidP="003D033C">
            <w:pPr>
              <w:ind w:left="118"/>
              <w:rPr>
                <w:color w:val="000000" w:themeColor="text1"/>
              </w:rPr>
            </w:pPr>
            <w:r w:rsidRPr="000831C0">
              <w:rPr>
                <w:rFonts w:hint="eastAsia"/>
                <w:color w:val="000000" w:themeColor="text1"/>
              </w:rPr>
              <w:t>С</w:t>
            </w:r>
            <w:r w:rsidR="00D60A08" w:rsidRPr="000831C0">
              <w:rPr>
                <w:rFonts w:hint="eastAsia"/>
                <w:color w:val="000000" w:themeColor="text1"/>
              </w:rPr>
              <w:t>о</w:t>
            </w:r>
            <w:r w:rsidR="003D033C">
              <w:rPr>
                <w:color w:val="000000" w:themeColor="text1"/>
              </w:rPr>
              <w:t xml:space="preserve"> </w:t>
            </w:r>
            <w:r w:rsidR="00D60A08" w:rsidRPr="000831C0">
              <w:rPr>
                <w:rFonts w:hint="eastAsia"/>
                <w:color w:val="000000" w:themeColor="text1"/>
              </w:rPr>
              <w:t>стороны</w:t>
            </w:r>
            <w:r w:rsidR="00D60A08" w:rsidRPr="000831C0">
              <w:rPr>
                <w:color w:val="000000" w:themeColor="text1"/>
              </w:rPr>
              <w:t xml:space="preserve"> </w:t>
            </w:r>
            <w:r w:rsidR="003D033C">
              <w:rPr>
                <w:color w:val="000000" w:themeColor="text1"/>
              </w:rPr>
              <w:t>у</w:t>
            </w:r>
            <w:r w:rsidR="003D033C" w:rsidRPr="003D033C">
              <w:rPr>
                <w:color w:val="000000" w:themeColor="text1"/>
              </w:rPr>
              <w:t>л. Уральская</w:t>
            </w:r>
          </w:p>
        </w:tc>
        <w:tc>
          <w:tcPr>
            <w:tcW w:w="1980" w:type="dxa"/>
            <w:gridSpan w:val="2"/>
            <w:tcBorders>
              <w:bottom w:val="single" w:sz="4" w:space="0" w:color="auto"/>
            </w:tcBorders>
            <w:shd w:val="pct5" w:color="auto" w:fill="auto"/>
            <w:noWrap/>
            <w:vAlign w:val="bottom"/>
          </w:tcPr>
          <w:p w:rsidR="00D60A08" w:rsidRPr="004B3D87" w:rsidRDefault="00D91CCE" w:rsidP="00E3258B">
            <w:pPr>
              <w:ind w:left="118"/>
              <w:jc w:val="center"/>
              <w:rPr>
                <w:color w:val="000000" w:themeColor="text1"/>
              </w:rPr>
            </w:pPr>
            <w:r w:rsidRPr="004B3D87">
              <w:rPr>
                <w:color w:val="000000" w:themeColor="text1"/>
              </w:rPr>
              <w:t>1,</w:t>
            </w:r>
            <w:r w:rsidR="00E3258B">
              <w:rPr>
                <w:color w:val="000000" w:themeColor="text1"/>
              </w:rPr>
              <w:t>68</w:t>
            </w:r>
            <w:r w:rsidR="00D60A08" w:rsidRPr="004B3D87">
              <w:rPr>
                <w:color w:val="000000" w:themeColor="text1"/>
              </w:rPr>
              <w:t>/</w:t>
            </w:r>
            <w:r w:rsidRPr="004B3D87">
              <w:rPr>
                <w:color w:val="000000" w:themeColor="text1"/>
              </w:rPr>
              <w:t>1,70</w:t>
            </w:r>
          </w:p>
        </w:tc>
        <w:tc>
          <w:tcPr>
            <w:tcW w:w="2160" w:type="dxa"/>
            <w:gridSpan w:val="2"/>
            <w:tcBorders>
              <w:bottom w:val="single" w:sz="4" w:space="0" w:color="auto"/>
            </w:tcBorders>
            <w:shd w:val="clear" w:color="auto" w:fill="auto"/>
            <w:vAlign w:val="center"/>
          </w:tcPr>
          <w:p w:rsidR="00D60A08" w:rsidRPr="000831C0" w:rsidRDefault="00D91CCE" w:rsidP="00B36155">
            <w:pPr>
              <w:jc w:val="center"/>
              <w:rPr>
                <w:color w:val="000000" w:themeColor="text1"/>
              </w:rPr>
            </w:pPr>
            <w:r>
              <w:rPr>
                <w:color w:val="000000" w:themeColor="text1"/>
              </w:rPr>
              <w:t>500</w:t>
            </w:r>
          </w:p>
        </w:tc>
        <w:tc>
          <w:tcPr>
            <w:tcW w:w="1996" w:type="dxa"/>
            <w:gridSpan w:val="2"/>
            <w:shd w:val="clear" w:color="auto" w:fill="FFFFFF"/>
            <w:vAlign w:val="center"/>
          </w:tcPr>
          <w:p w:rsidR="00D60A08" w:rsidRPr="000831C0" w:rsidRDefault="0010451D" w:rsidP="00B36155">
            <w:pPr>
              <w:jc w:val="center"/>
              <w:rPr>
                <w:color w:val="000000" w:themeColor="text1"/>
              </w:rPr>
            </w:pPr>
            <w:r w:rsidRPr="0010451D">
              <w:rPr>
                <w:color w:val="000000" w:themeColor="text1"/>
              </w:rPr>
              <w:t>708</w:t>
            </w:r>
            <w:r w:rsidR="00D60A08" w:rsidRPr="000831C0">
              <w:rPr>
                <w:color w:val="000000" w:themeColor="text1"/>
              </w:rPr>
              <w:t>/</w:t>
            </w:r>
            <w:r w:rsidRPr="0010451D">
              <w:rPr>
                <w:color w:val="000000" w:themeColor="text1"/>
              </w:rPr>
              <w:t>851</w:t>
            </w:r>
          </w:p>
        </w:tc>
      </w:tr>
      <w:tr w:rsidR="000831C0" w:rsidRPr="000831C0" w:rsidTr="004B3D87">
        <w:trPr>
          <w:trHeight w:val="255"/>
        </w:trPr>
        <w:tc>
          <w:tcPr>
            <w:tcW w:w="3078" w:type="dxa"/>
            <w:noWrap/>
            <w:vAlign w:val="bottom"/>
          </w:tcPr>
          <w:p w:rsidR="00D60A08" w:rsidRPr="000831C0" w:rsidRDefault="003D033C" w:rsidP="00B36155">
            <w:pPr>
              <w:rPr>
                <w:color w:val="000000" w:themeColor="text1"/>
              </w:rPr>
            </w:pPr>
            <w:r>
              <w:rPr>
                <w:color w:val="000000" w:themeColor="text1"/>
              </w:rPr>
              <w:t xml:space="preserve">  </w:t>
            </w:r>
            <w:r w:rsidR="005B064D" w:rsidRPr="000831C0">
              <w:rPr>
                <w:color w:val="000000" w:themeColor="text1"/>
              </w:rPr>
              <w:t>С</w:t>
            </w:r>
            <w:r w:rsidR="00D60A08" w:rsidRPr="000831C0">
              <w:rPr>
                <w:rFonts w:hint="eastAsia"/>
                <w:color w:val="000000" w:themeColor="text1"/>
              </w:rPr>
              <w:t>о</w:t>
            </w:r>
            <w:r>
              <w:rPr>
                <w:color w:val="000000" w:themeColor="text1"/>
              </w:rPr>
              <w:t xml:space="preserve"> </w:t>
            </w:r>
            <w:r w:rsidR="00D60A08" w:rsidRPr="000831C0">
              <w:rPr>
                <w:rFonts w:hint="eastAsia"/>
                <w:color w:val="000000" w:themeColor="text1"/>
              </w:rPr>
              <w:t>ст</w:t>
            </w:r>
            <w:r w:rsidR="00D60A08" w:rsidRPr="000831C0">
              <w:rPr>
                <w:color w:val="000000" w:themeColor="text1"/>
              </w:rPr>
              <w:t xml:space="preserve">ороны </w:t>
            </w:r>
            <w:r>
              <w:rPr>
                <w:color w:val="000000" w:themeColor="text1"/>
              </w:rPr>
              <w:t>у</w:t>
            </w:r>
            <w:r w:rsidRPr="003D033C">
              <w:rPr>
                <w:color w:val="000000" w:themeColor="text1"/>
              </w:rPr>
              <w:t>л. Паровозная</w:t>
            </w:r>
          </w:p>
        </w:tc>
        <w:tc>
          <w:tcPr>
            <w:tcW w:w="1980" w:type="dxa"/>
            <w:gridSpan w:val="2"/>
            <w:shd w:val="pct5" w:color="auto" w:fill="auto"/>
            <w:noWrap/>
            <w:vAlign w:val="bottom"/>
          </w:tcPr>
          <w:p w:rsidR="00D60A08" w:rsidRPr="004B3D87" w:rsidRDefault="00E3258B" w:rsidP="00E3258B">
            <w:pPr>
              <w:ind w:left="118"/>
              <w:jc w:val="center"/>
              <w:rPr>
                <w:color w:val="000000" w:themeColor="text1"/>
              </w:rPr>
            </w:pPr>
            <w:r>
              <w:rPr>
                <w:color w:val="000000" w:themeColor="text1"/>
              </w:rPr>
              <w:t>1,78</w:t>
            </w:r>
            <w:r w:rsidR="00D60A08" w:rsidRPr="004B3D87">
              <w:rPr>
                <w:color w:val="000000" w:themeColor="text1"/>
              </w:rPr>
              <w:t>/</w:t>
            </w:r>
            <w:r>
              <w:rPr>
                <w:color w:val="000000" w:themeColor="text1"/>
              </w:rPr>
              <w:t>1,62</w:t>
            </w:r>
          </w:p>
        </w:tc>
        <w:tc>
          <w:tcPr>
            <w:tcW w:w="2160" w:type="dxa"/>
            <w:gridSpan w:val="2"/>
            <w:tcBorders>
              <w:bottom w:val="single" w:sz="4" w:space="0" w:color="auto"/>
            </w:tcBorders>
            <w:shd w:val="clear" w:color="auto" w:fill="auto"/>
            <w:vAlign w:val="center"/>
          </w:tcPr>
          <w:p w:rsidR="00D60A08" w:rsidRPr="000831C0" w:rsidRDefault="00D91CCE" w:rsidP="00B36155">
            <w:pPr>
              <w:jc w:val="center"/>
              <w:rPr>
                <w:color w:val="000000" w:themeColor="text1"/>
              </w:rPr>
            </w:pPr>
            <w:r>
              <w:rPr>
                <w:color w:val="000000" w:themeColor="text1"/>
              </w:rPr>
              <w:t>192</w:t>
            </w:r>
          </w:p>
        </w:tc>
        <w:tc>
          <w:tcPr>
            <w:tcW w:w="1996" w:type="dxa"/>
            <w:gridSpan w:val="2"/>
            <w:vAlign w:val="center"/>
          </w:tcPr>
          <w:p w:rsidR="00D60A08" w:rsidRPr="000831C0" w:rsidRDefault="0010451D" w:rsidP="00B36155">
            <w:pPr>
              <w:jc w:val="center"/>
              <w:rPr>
                <w:color w:val="000000" w:themeColor="text1"/>
              </w:rPr>
            </w:pPr>
            <w:r w:rsidRPr="0010451D">
              <w:rPr>
                <w:color w:val="000000" w:themeColor="text1"/>
              </w:rPr>
              <w:t>678</w:t>
            </w:r>
            <w:r w:rsidR="00D60A08" w:rsidRPr="000831C0">
              <w:rPr>
                <w:color w:val="000000" w:themeColor="text1"/>
              </w:rPr>
              <w:t>/</w:t>
            </w:r>
            <w:r w:rsidRPr="0010451D">
              <w:rPr>
                <w:color w:val="000000" w:themeColor="text1"/>
              </w:rPr>
              <w:t>436</w:t>
            </w:r>
          </w:p>
        </w:tc>
      </w:tr>
      <w:tr w:rsidR="003D033C" w:rsidRPr="000831C0" w:rsidTr="004B3D87">
        <w:trPr>
          <w:trHeight w:val="264"/>
        </w:trPr>
        <w:tc>
          <w:tcPr>
            <w:tcW w:w="3078" w:type="dxa"/>
            <w:noWrap/>
            <w:vAlign w:val="bottom"/>
          </w:tcPr>
          <w:p w:rsidR="003D033C" w:rsidRPr="000831C0" w:rsidRDefault="003D033C" w:rsidP="003D033C">
            <w:pPr>
              <w:ind w:left="118"/>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Pr>
                <w:color w:val="000000" w:themeColor="text1"/>
              </w:rPr>
              <w:t xml:space="preserve"> у</w:t>
            </w:r>
            <w:r w:rsidRPr="003D033C">
              <w:rPr>
                <w:color w:val="000000" w:themeColor="text1"/>
              </w:rPr>
              <w:t>л. Карбышева</w:t>
            </w:r>
          </w:p>
        </w:tc>
        <w:tc>
          <w:tcPr>
            <w:tcW w:w="1980" w:type="dxa"/>
            <w:gridSpan w:val="2"/>
            <w:shd w:val="pct5" w:color="auto" w:fill="auto"/>
            <w:noWrap/>
            <w:vAlign w:val="bottom"/>
          </w:tcPr>
          <w:p w:rsidR="003D033C" w:rsidRPr="004B3D87" w:rsidRDefault="00D91CCE" w:rsidP="00E3258B">
            <w:pPr>
              <w:ind w:left="118"/>
              <w:jc w:val="center"/>
              <w:rPr>
                <w:color w:val="000000" w:themeColor="text1"/>
              </w:rPr>
            </w:pPr>
            <w:r w:rsidRPr="004B3D87">
              <w:rPr>
                <w:color w:val="000000" w:themeColor="text1"/>
              </w:rPr>
              <w:t>1,</w:t>
            </w:r>
            <w:r w:rsidR="00E3258B">
              <w:rPr>
                <w:color w:val="000000" w:themeColor="text1"/>
              </w:rPr>
              <w:t>41</w:t>
            </w:r>
            <w:r w:rsidR="003D033C" w:rsidRPr="004B3D87">
              <w:rPr>
                <w:color w:val="000000" w:themeColor="text1"/>
              </w:rPr>
              <w:t>/</w:t>
            </w:r>
            <w:r w:rsidRPr="004B3D87">
              <w:rPr>
                <w:color w:val="000000" w:themeColor="text1"/>
              </w:rPr>
              <w:t>1,</w:t>
            </w:r>
            <w:r w:rsidR="00E3258B">
              <w:rPr>
                <w:color w:val="000000" w:themeColor="text1"/>
              </w:rPr>
              <w:t>59</w:t>
            </w:r>
          </w:p>
        </w:tc>
        <w:tc>
          <w:tcPr>
            <w:tcW w:w="2160" w:type="dxa"/>
            <w:gridSpan w:val="2"/>
            <w:shd w:val="clear" w:color="auto" w:fill="auto"/>
            <w:vAlign w:val="center"/>
          </w:tcPr>
          <w:p w:rsidR="003D033C" w:rsidRPr="000831C0" w:rsidRDefault="00D91CCE" w:rsidP="00B36155">
            <w:pPr>
              <w:jc w:val="center"/>
              <w:rPr>
                <w:color w:val="000000" w:themeColor="text1"/>
              </w:rPr>
            </w:pPr>
            <w:r>
              <w:rPr>
                <w:color w:val="000000" w:themeColor="text1"/>
              </w:rPr>
              <w:t>500</w:t>
            </w:r>
          </w:p>
        </w:tc>
        <w:tc>
          <w:tcPr>
            <w:tcW w:w="1996" w:type="dxa"/>
            <w:gridSpan w:val="2"/>
            <w:vAlign w:val="center"/>
          </w:tcPr>
          <w:p w:rsidR="003D033C" w:rsidRPr="000831C0" w:rsidRDefault="0010451D" w:rsidP="00B36155">
            <w:pPr>
              <w:jc w:val="center"/>
              <w:rPr>
                <w:color w:val="000000" w:themeColor="text1"/>
              </w:rPr>
            </w:pPr>
            <w:r w:rsidRPr="0010451D">
              <w:rPr>
                <w:color w:val="000000" w:themeColor="text1"/>
              </w:rPr>
              <w:t>842</w:t>
            </w:r>
            <w:r w:rsidR="003D033C" w:rsidRPr="000831C0">
              <w:rPr>
                <w:color w:val="000000" w:themeColor="text1"/>
              </w:rPr>
              <w:t>/</w:t>
            </w:r>
            <w:r w:rsidRPr="0010451D">
              <w:rPr>
                <w:color w:val="000000" w:themeColor="text1"/>
              </w:rPr>
              <w:t>798</w:t>
            </w:r>
          </w:p>
        </w:tc>
      </w:tr>
      <w:tr w:rsidR="000831C0" w:rsidRPr="000831C0" w:rsidTr="0045069A">
        <w:trPr>
          <w:trHeight w:val="255"/>
        </w:trPr>
        <w:tc>
          <w:tcPr>
            <w:tcW w:w="9214" w:type="dxa"/>
            <w:gridSpan w:val="7"/>
            <w:shd w:val="clear" w:color="auto" w:fill="auto"/>
            <w:noWrap/>
            <w:vAlign w:val="center"/>
          </w:tcPr>
          <w:p w:rsidR="00D60A08" w:rsidRPr="000E4B41" w:rsidRDefault="003D033C" w:rsidP="00B36155">
            <w:pPr>
              <w:jc w:val="center"/>
            </w:pPr>
            <w:r w:rsidRPr="000E4B41">
              <w:rPr>
                <w:bCs/>
              </w:rPr>
              <w:t>Ул. Республики - Ул. Красноярская</w:t>
            </w:r>
          </w:p>
        </w:tc>
      </w:tr>
      <w:tr w:rsidR="000831C0" w:rsidRPr="000831C0" w:rsidTr="004B3D87">
        <w:trPr>
          <w:trHeight w:val="255"/>
        </w:trPr>
        <w:tc>
          <w:tcPr>
            <w:tcW w:w="3078" w:type="dxa"/>
            <w:noWrap/>
            <w:vAlign w:val="bottom"/>
          </w:tcPr>
          <w:p w:rsidR="00D60A08" w:rsidRPr="000831C0" w:rsidRDefault="005B064D" w:rsidP="003D033C">
            <w:pPr>
              <w:ind w:left="118"/>
              <w:rPr>
                <w:color w:val="000000" w:themeColor="text1"/>
              </w:rPr>
            </w:pPr>
            <w:r w:rsidRPr="000831C0">
              <w:rPr>
                <w:rFonts w:hint="eastAsia"/>
                <w:color w:val="000000" w:themeColor="text1"/>
              </w:rPr>
              <w:t>С</w:t>
            </w:r>
            <w:r w:rsidR="00D60A08" w:rsidRPr="000831C0">
              <w:rPr>
                <w:rFonts w:hint="eastAsia"/>
                <w:color w:val="000000" w:themeColor="text1"/>
              </w:rPr>
              <w:t>о</w:t>
            </w:r>
            <w:r w:rsidR="003D033C">
              <w:rPr>
                <w:color w:val="000000" w:themeColor="text1"/>
              </w:rPr>
              <w:t xml:space="preserve"> </w:t>
            </w:r>
            <w:r w:rsidR="00D60A08" w:rsidRPr="000831C0">
              <w:rPr>
                <w:rFonts w:hint="eastAsia"/>
                <w:color w:val="000000" w:themeColor="text1"/>
              </w:rPr>
              <w:t>стороны</w:t>
            </w:r>
            <w:r w:rsidR="003D033C">
              <w:rPr>
                <w:color w:val="000000" w:themeColor="text1"/>
              </w:rPr>
              <w:t xml:space="preserve"> у</w:t>
            </w:r>
            <w:r w:rsidR="003D033C" w:rsidRPr="003D033C">
              <w:rPr>
                <w:color w:val="000000" w:themeColor="text1"/>
              </w:rPr>
              <w:t>л. Бригадная</w:t>
            </w:r>
          </w:p>
        </w:tc>
        <w:tc>
          <w:tcPr>
            <w:tcW w:w="1980" w:type="dxa"/>
            <w:gridSpan w:val="2"/>
            <w:tcBorders>
              <w:bottom w:val="single" w:sz="4" w:space="0" w:color="auto"/>
            </w:tcBorders>
            <w:shd w:val="pct5" w:color="auto" w:fill="auto"/>
            <w:noWrap/>
            <w:vAlign w:val="center"/>
          </w:tcPr>
          <w:p w:rsidR="00D60A08" w:rsidRPr="004B3D87" w:rsidRDefault="000E4B41" w:rsidP="00E3258B">
            <w:pPr>
              <w:ind w:left="118"/>
              <w:jc w:val="center"/>
              <w:rPr>
                <w:color w:val="000000" w:themeColor="text1"/>
              </w:rPr>
            </w:pPr>
            <w:r w:rsidRPr="004B3D87">
              <w:rPr>
                <w:color w:val="000000" w:themeColor="text1"/>
              </w:rPr>
              <w:t>1,10</w:t>
            </w:r>
            <w:r w:rsidR="00D60A08" w:rsidRPr="004B3D87">
              <w:rPr>
                <w:color w:val="000000" w:themeColor="text1"/>
              </w:rPr>
              <w:t>/</w:t>
            </w:r>
            <w:r w:rsidR="00E3258B">
              <w:rPr>
                <w:color w:val="000000" w:themeColor="text1"/>
              </w:rPr>
              <w:t>1,32</w:t>
            </w:r>
          </w:p>
        </w:tc>
        <w:tc>
          <w:tcPr>
            <w:tcW w:w="2160" w:type="dxa"/>
            <w:gridSpan w:val="2"/>
            <w:tcBorders>
              <w:bottom w:val="single" w:sz="4" w:space="0" w:color="auto"/>
            </w:tcBorders>
            <w:shd w:val="clear" w:color="auto" w:fill="auto"/>
            <w:vAlign w:val="center"/>
          </w:tcPr>
          <w:p w:rsidR="00D60A08" w:rsidRPr="000E4B41" w:rsidRDefault="000E4B41" w:rsidP="00B36155">
            <w:pPr>
              <w:jc w:val="center"/>
            </w:pPr>
            <w:r w:rsidRPr="000E4B41">
              <w:rPr>
                <w:bCs/>
              </w:rPr>
              <w:t>253</w:t>
            </w:r>
          </w:p>
        </w:tc>
        <w:tc>
          <w:tcPr>
            <w:tcW w:w="1996" w:type="dxa"/>
            <w:gridSpan w:val="2"/>
            <w:vAlign w:val="center"/>
          </w:tcPr>
          <w:p w:rsidR="00D60A08" w:rsidRPr="000831C0" w:rsidRDefault="0010451D" w:rsidP="00B36155">
            <w:pPr>
              <w:jc w:val="center"/>
              <w:rPr>
                <w:color w:val="000000" w:themeColor="text1"/>
              </w:rPr>
            </w:pPr>
            <w:r w:rsidRPr="0010451D">
              <w:rPr>
                <w:color w:val="000000" w:themeColor="text1"/>
              </w:rPr>
              <w:t>278</w:t>
            </w:r>
            <w:r w:rsidR="00D60A08" w:rsidRPr="000831C0">
              <w:rPr>
                <w:color w:val="000000" w:themeColor="text1"/>
              </w:rPr>
              <w:t>/</w:t>
            </w:r>
            <w:r w:rsidRPr="0010451D">
              <w:rPr>
                <w:color w:val="000000" w:themeColor="text1"/>
              </w:rPr>
              <w:t>680</w:t>
            </w:r>
          </w:p>
        </w:tc>
      </w:tr>
      <w:tr w:rsidR="000831C0" w:rsidRPr="000831C0" w:rsidTr="004B3D87">
        <w:trPr>
          <w:trHeight w:val="255"/>
        </w:trPr>
        <w:tc>
          <w:tcPr>
            <w:tcW w:w="3078" w:type="dxa"/>
            <w:noWrap/>
            <w:vAlign w:val="bottom"/>
          </w:tcPr>
          <w:p w:rsidR="00D60A08" w:rsidRPr="000831C0" w:rsidRDefault="005B064D" w:rsidP="003D033C">
            <w:pPr>
              <w:ind w:right="-182"/>
              <w:rPr>
                <w:color w:val="000000" w:themeColor="text1"/>
              </w:rPr>
            </w:pPr>
            <w:r w:rsidRPr="000831C0">
              <w:rPr>
                <w:rFonts w:hint="eastAsia"/>
                <w:color w:val="000000" w:themeColor="text1"/>
              </w:rPr>
              <w:t>С</w:t>
            </w:r>
            <w:r w:rsidR="00D60A08" w:rsidRPr="000831C0">
              <w:rPr>
                <w:rFonts w:hint="eastAsia"/>
                <w:color w:val="000000" w:themeColor="text1"/>
              </w:rPr>
              <w:t>о</w:t>
            </w:r>
            <w:r w:rsidR="003D033C">
              <w:rPr>
                <w:color w:val="000000" w:themeColor="text1"/>
              </w:rPr>
              <w:t xml:space="preserve"> </w:t>
            </w:r>
            <w:r w:rsidR="00D60A08" w:rsidRPr="000831C0">
              <w:rPr>
                <w:rFonts w:hint="eastAsia"/>
                <w:color w:val="000000" w:themeColor="text1"/>
              </w:rPr>
              <w:t>стороны</w:t>
            </w:r>
            <w:r w:rsidR="003D033C">
              <w:rPr>
                <w:color w:val="000000" w:themeColor="text1"/>
              </w:rPr>
              <w:t xml:space="preserve"> у</w:t>
            </w:r>
            <w:r w:rsidR="003D033C" w:rsidRPr="003D033C">
              <w:rPr>
                <w:color w:val="000000" w:themeColor="text1"/>
              </w:rPr>
              <w:t xml:space="preserve">л. </w:t>
            </w:r>
            <w:r w:rsidR="003D033C">
              <w:rPr>
                <w:color w:val="000000" w:themeColor="text1"/>
              </w:rPr>
              <w:t>П</w:t>
            </w:r>
            <w:r w:rsidR="003D033C" w:rsidRPr="003D033C">
              <w:rPr>
                <w:color w:val="000000" w:themeColor="text1"/>
              </w:rPr>
              <w:t>ервомайская</w:t>
            </w:r>
          </w:p>
        </w:tc>
        <w:tc>
          <w:tcPr>
            <w:tcW w:w="1980" w:type="dxa"/>
            <w:gridSpan w:val="2"/>
            <w:tcBorders>
              <w:bottom w:val="single" w:sz="4" w:space="0" w:color="auto"/>
            </w:tcBorders>
            <w:shd w:val="pct5" w:color="auto" w:fill="auto"/>
            <w:noWrap/>
            <w:vAlign w:val="bottom"/>
          </w:tcPr>
          <w:p w:rsidR="00D60A08" w:rsidRPr="004B3D87" w:rsidRDefault="00D60A08" w:rsidP="00E3258B">
            <w:pPr>
              <w:ind w:left="118"/>
              <w:jc w:val="center"/>
              <w:rPr>
                <w:color w:val="000000" w:themeColor="text1"/>
              </w:rPr>
            </w:pPr>
            <w:r w:rsidRPr="004B3D87">
              <w:rPr>
                <w:color w:val="000000" w:themeColor="text1"/>
              </w:rPr>
              <w:t>1,</w:t>
            </w:r>
            <w:r w:rsidR="000E4B41" w:rsidRPr="004B3D87">
              <w:rPr>
                <w:color w:val="000000" w:themeColor="text1"/>
              </w:rPr>
              <w:t>40</w:t>
            </w:r>
            <w:r w:rsidRPr="004B3D87">
              <w:rPr>
                <w:color w:val="000000" w:themeColor="text1"/>
              </w:rPr>
              <w:t>/</w:t>
            </w:r>
            <w:r w:rsidR="00E3258B">
              <w:rPr>
                <w:color w:val="000000" w:themeColor="text1"/>
              </w:rPr>
              <w:t>1,80</w:t>
            </w:r>
          </w:p>
        </w:tc>
        <w:tc>
          <w:tcPr>
            <w:tcW w:w="2160" w:type="dxa"/>
            <w:gridSpan w:val="2"/>
            <w:shd w:val="clear" w:color="auto" w:fill="auto"/>
            <w:vAlign w:val="center"/>
          </w:tcPr>
          <w:p w:rsidR="00D60A08" w:rsidRPr="000831C0" w:rsidRDefault="000E4B41" w:rsidP="00B36155">
            <w:pPr>
              <w:jc w:val="center"/>
              <w:rPr>
                <w:color w:val="000000" w:themeColor="text1"/>
              </w:rPr>
            </w:pPr>
            <w:r>
              <w:rPr>
                <w:color w:val="000000" w:themeColor="text1"/>
              </w:rPr>
              <w:t>594</w:t>
            </w:r>
          </w:p>
        </w:tc>
        <w:tc>
          <w:tcPr>
            <w:tcW w:w="1996" w:type="dxa"/>
            <w:gridSpan w:val="2"/>
            <w:vAlign w:val="center"/>
          </w:tcPr>
          <w:p w:rsidR="00D60A08" w:rsidRPr="000831C0" w:rsidRDefault="0010451D" w:rsidP="00B36155">
            <w:pPr>
              <w:jc w:val="center"/>
              <w:rPr>
                <w:color w:val="000000" w:themeColor="text1"/>
              </w:rPr>
            </w:pPr>
            <w:r w:rsidRPr="0010451D">
              <w:rPr>
                <w:color w:val="000000" w:themeColor="text1"/>
              </w:rPr>
              <w:t>851</w:t>
            </w:r>
            <w:r w:rsidR="00D60A08" w:rsidRPr="000831C0">
              <w:rPr>
                <w:color w:val="000000" w:themeColor="text1"/>
              </w:rPr>
              <w:t>/</w:t>
            </w:r>
            <w:r w:rsidRPr="0010451D">
              <w:rPr>
                <w:color w:val="000000" w:themeColor="text1"/>
              </w:rPr>
              <w:t>1082</w:t>
            </w:r>
          </w:p>
        </w:tc>
      </w:tr>
      <w:tr w:rsidR="000831C0" w:rsidRPr="000831C0" w:rsidTr="004B3D87">
        <w:trPr>
          <w:trHeight w:val="255"/>
        </w:trPr>
        <w:tc>
          <w:tcPr>
            <w:tcW w:w="3078" w:type="dxa"/>
            <w:noWrap/>
            <w:vAlign w:val="bottom"/>
          </w:tcPr>
          <w:p w:rsidR="00D60A08" w:rsidRPr="000831C0" w:rsidRDefault="003D033C" w:rsidP="003D033C">
            <w:pPr>
              <w:rPr>
                <w:color w:val="000000" w:themeColor="text1"/>
              </w:rPr>
            </w:pPr>
            <w:r>
              <w:rPr>
                <w:color w:val="000000" w:themeColor="text1"/>
              </w:rPr>
              <w:t xml:space="preserve">  </w:t>
            </w:r>
            <w:r w:rsidR="005B064D" w:rsidRPr="000831C0">
              <w:rPr>
                <w:rFonts w:hint="eastAsia"/>
                <w:color w:val="000000" w:themeColor="text1"/>
              </w:rPr>
              <w:t>С</w:t>
            </w:r>
            <w:r w:rsidR="00D60A08" w:rsidRPr="000831C0">
              <w:rPr>
                <w:rFonts w:hint="eastAsia"/>
                <w:color w:val="000000" w:themeColor="text1"/>
              </w:rPr>
              <w:t>о</w:t>
            </w:r>
            <w:r>
              <w:rPr>
                <w:color w:val="000000" w:themeColor="text1"/>
              </w:rPr>
              <w:t xml:space="preserve"> </w:t>
            </w:r>
            <w:r w:rsidR="00D60A08" w:rsidRPr="000831C0">
              <w:rPr>
                <w:rFonts w:hint="eastAsia"/>
                <w:color w:val="000000" w:themeColor="text1"/>
              </w:rPr>
              <w:t>стороны</w:t>
            </w:r>
            <w:r>
              <w:rPr>
                <w:color w:val="000000" w:themeColor="text1"/>
              </w:rPr>
              <w:t xml:space="preserve"> у</w:t>
            </w:r>
            <w:r w:rsidRPr="003D033C">
              <w:rPr>
                <w:color w:val="000000" w:themeColor="text1"/>
              </w:rPr>
              <w:t>л. Чехова</w:t>
            </w:r>
          </w:p>
        </w:tc>
        <w:tc>
          <w:tcPr>
            <w:tcW w:w="1980" w:type="dxa"/>
            <w:gridSpan w:val="2"/>
            <w:tcBorders>
              <w:bottom w:val="single" w:sz="4" w:space="0" w:color="auto"/>
            </w:tcBorders>
            <w:shd w:val="pct5" w:color="auto" w:fill="auto"/>
            <w:noWrap/>
            <w:vAlign w:val="bottom"/>
          </w:tcPr>
          <w:p w:rsidR="00D60A08" w:rsidRPr="004B3D87" w:rsidRDefault="00E3258B" w:rsidP="00E3258B">
            <w:pPr>
              <w:ind w:left="118"/>
              <w:jc w:val="center"/>
              <w:rPr>
                <w:color w:val="000000" w:themeColor="text1"/>
              </w:rPr>
            </w:pPr>
            <w:r>
              <w:rPr>
                <w:color w:val="000000" w:themeColor="text1"/>
              </w:rPr>
              <w:t>0,98</w:t>
            </w:r>
            <w:r w:rsidR="00D60A08" w:rsidRPr="004B3D87">
              <w:rPr>
                <w:color w:val="000000" w:themeColor="text1"/>
              </w:rPr>
              <w:t>/</w:t>
            </w:r>
            <w:r>
              <w:rPr>
                <w:color w:val="000000" w:themeColor="text1"/>
              </w:rPr>
              <w:t>1,21</w:t>
            </w:r>
          </w:p>
        </w:tc>
        <w:tc>
          <w:tcPr>
            <w:tcW w:w="2160" w:type="dxa"/>
            <w:gridSpan w:val="2"/>
            <w:shd w:val="clear" w:color="auto" w:fill="auto"/>
            <w:vAlign w:val="center"/>
          </w:tcPr>
          <w:p w:rsidR="00D60A08" w:rsidRPr="000E4B41" w:rsidRDefault="000E4B41" w:rsidP="00B36155">
            <w:pPr>
              <w:jc w:val="center"/>
            </w:pPr>
            <w:r w:rsidRPr="000E4B41">
              <w:t>506</w:t>
            </w:r>
          </w:p>
        </w:tc>
        <w:tc>
          <w:tcPr>
            <w:tcW w:w="1996" w:type="dxa"/>
            <w:gridSpan w:val="2"/>
            <w:vAlign w:val="center"/>
          </w:tcPr>
          <w:p w:rsidR="00D60A08" w:rsidRPr="000831C0" w:rsidRDefault="009A3809" w:rsidP="00B36155">
            <w:pPr>
              <w:jc w:val="center"/>
              <w:rPr>
                <w:color w:val="000000" w:themeColor="text1"/>
              </w:rPr>
            </w:pPr>
            <w:r>
              <w:rPr>
                <w:color w:val="000000" w:themeColor="text1"/>
              </w:rPr>
              <w:t>495</w:t>
            </w:r>
            <w:r w:rsidR="00D60A08" w:rsidRPr="000831C0">
              <w:rPr>
                <w:color w:val="000000" w:themeColor="text1"/>
              </w:rPr>
              <w:t>/</w:t>
            </w:r>
            <w:r w:rsidR="0010451D" w:rsidRPr="0010451D">
              <w:rPr>
                <w:color w:val="000000" w:themeColor="text1"/>
              </w:rPr>
              <w:t>615</w:t>
            </w:r>
          </w:p>
        </w:tc>
      </w:tr>
      <w:tr w:rsidR="000831C0" w:rsidRPr="000831C0" w:rsidTr="004B3D87">
        <w:trPr>
          <w:trHeight w:val="255"/>
        </w:trPr>
        <w:tc>
          <w:tcPr>
            <w:tcW w:w="3078" w:type="dxa"/>
            <w:noWrap/>
            <w:vAlign w:val="bottom"/>
          </w:tcPr>
          <w:p w:rsidR="00D60A08" w:rsidRPr="000831C0" w:rsidRDefault="003D033C" w:rsidP="003D033C">
            <w:pPr>
              <w:rPr>
                <w:color w:val="000000" w:themeColor="text1"/>
              </w:rPr>
            </w:pPr>
            <w:r>
              <w:rPr>
                <w:color w:val="000000" w:themeColor="text1"/>
              </w:rPr>
              <w:t xml:space="preserve">  </w:t>
            </w:r>
            <w:r w:rsidR="005B064D" w:rsidRPr="000831C0">
              <w:rPr>
                <w:rFonts w:hint="eastAsia"/>
                <w:color w:val="000000" w:themeColor="text1"/>
              </w:rPr>
              <w:t>С</w:t>
            </w:r>
            <w:r w:rsidR="00D60A08" w:rsidRPr="000831C0">
              <w:rPr>
                <w:rFonts w:hint="eastAsia"/>
                <w:color w:val="000000" w:themeColor="text1"/>
              </w:rPr>
              <w:t>о</w:t>
            </w:r>
            <w:r>
              <w:rPr>
                <w:color w:val="000000" w:themeColor="text1"/>
              </w:rPr>
              <w:t xml:space="preserve"> </w:t>
            </w:r>
            <w:r w:rsidR="00D60A08" w:rsidRPr="000831C0">
              <w:rPr>
                <w:rFonts w:hint="eastAsia"/>
                <w:color w:val="000000" w:themeColor="text1"/>
              </w:rPr>
              <w:t>стороны</w:t>
            </w:r>
            <w:r w:rsidR="00D60A08" w:rsidRPr="000831C0">
              <w:rPr>
                <w:color w:val="000000" w:themeColor="text1"/>
              </w:rPr>
              <w:t xml:space="preserve"> </w:t>
            </w:r>
            <w:r>
              <w:rPr>
                <w:color w:val="000000" w:themeColor="text1"/>
              </w:rPr>
              <w:t>у</w:t>
            </w:r>
            <w:r w:rsidRPr="003D033C">
              <w:rPr>
                <w:color w:val="000000" w:themeColor="text1"/>
              </w:rPr>
              <w:t>л. Деповской</w:t>
            </w:r>
          </w:p>
        </w:tc>
        <w:tc>
          <w:tcPr>
            <w:tcW w:w="1980" w:type="dxa"/>
            <w:gridSpan w:val="2"/>
            <w:shd w:val="pct5" w:color="auto" w:fill="auto"/>
            <w:noWrap/>
            <w:vAlign w:val="bottom"/>
          </w:tcPr>
          <w:p w:rsidR="00D60A08" w:rsidRPr="004B3D87" w:rsidRDefault="00E3258B" w:rsidP="00E3258B">
            <w:pPr>
              <w:ind w:left="118"/>
              <w:jc w:val="center"/>
              <w:rPr>
                <w:color w:val="000000" w:themeColor="text1"/>
              </w:rPr>
            </w:pPr>
            <w:r>
              <w:rPr>
                <w:color w:val="000000" w:themeColor="text1"/>
              </w:rPr>
              <w:t>1,24</w:t>
            </w:r>
            <w:r w:rsidR="00D60A08" w:rsidRPr="004B3D87">
              <w:rPr>
                <w:color w:val="000000" w:themeColor="text1"/>
              </w:rPr>
              <w:t>/</w:t>
            </w:r>
            <w:r>
              <w:rPr>
                <w:color w:val="000000" w:themeColor="text1"/>
              </w:rPr>
              <w:t>1,19</w:t>
            </w:r>
          </w:p>
        </w:tc>
        <w:tc>
          <w:tcPr>
            <w:tcW w:w="2160" w:type="dxa"/>
            <w:gridSpan w:val="2"/>
            <w:shd w:val="clear" w:color="auto" w:fill="auto"/>
            <w:vAlign w:val="center"/>
          </w:tcPr>
          <w:p w:rsidR="00D60A08" w:rsidRPr="000E4B41" w:rsidRDefault="000E4B41" w:rsidP="00B36155">
            <w:pPr>
              <w:jc w:val="center"/>
            </w:pPr>
            <w:r w:rsidRPr="000E4B41">
              <w:t>924</w:t>
            </w:r>
          </w:p>
        </w:tc>
        <w:tc>
          <w:tcPr>
            <w:tcW w:w="1996" w:type="dxa"/>
            <w:gridSpan w:val="2"/>
            <w:vAlign w:val="center"/>
          </w:tcPr>
          <w:p w:rsidR="00D60A08" w:rsidRPr="000831C0" w:rsidRDefault="009A3809" w:rsidP="00B36155">
            <w:pPr>
              <w:jc w:val="center"/>
              <w:rPr>
                <w:color w:val="000000" w:themeColor="text1"/>
              </w:rPr>
            </w:pPr>
            <w:r>
              <w:rPr>
                <w:color w:val="000000" w:themeColor="text1"/>
              </w:rPr>
              <w:t>1026</w:t>
            </w:r>
            <w:r w:rsidR="00D60A08" w:rsidRPr="000831C0">
              <w:rPr>
                <w:color w:val="000000" w:themeColor="text1"/>
              </w:rPr>
              <w:t>/</w:t>
            </w:r>
            <w:r w:rsidR="0010451D" w:rsidRPr="0010451D">
              <w:rPr>
                <w:color w:val="000000" w:themeColor="text1"/>
              </w:rPr>
              <w:t>1109</w:t>
            </w:r>
          </w:p>
        </w:tc>
      </w:tr>
      <w:tr w:rsidR="000831C0" w:rsidRPr="000831C0" w:rsidTr="0045069A">
        <w:trPr>
          <w:trHeight w:val="255"/>
        </w:trPr>
        <w:tc>
          <w:tcPr>
            <w:tcW w:w="9214" w:type="dxa"/>
            <w:gridSpan w:val="7"/>
            <w:shd w:val="clear" w:color="auto" w:fill="auto"/>
            <w:noWrap/>
            <w:vAlign w:val="center"/>
          </w:tcPr>
          <w:p w:rsidR="00D60A08" w:rsidRPr="00D55FF1" w:rsidRDefault="001E7DDE" w:rsidP="00B36155">
            <w:pPr>
              <w:jc w:val="center"/>
            </w:pPr>
            <w:r w:rsidRPr="00D55FF1">
              <w:rPr>
                <w:bCs/>
              </w:rPr>
              <w:t>Ул. Красноярская - Ул. Чехова</w:t>
            </w:r>
          </w:p>
        </w:tc>
      </w:tr>
      <w:tr w:rsidR="000831C0" w:rsidRPr="000831C0" w:rsidTr="004B3D87">
        <w:trPr>
          <w:trHeight w:val="255"/>
        </w:trPr>
        <w:tc>
          <w:tcPr>
            <w:tcW w:w="3078" w:type="dxa"/>
            <w:noWrap/>
            <w:vAlign w:val="bottom"/>
          </w:tcPr>
          <w:p w:rsidR="00D60A08" w:rsidRPr="00E3258B" w:rsidRDefault="00E3258B" w:rsidP="00E3258B">
            <w:pPr>
              <w:rPr>
                <w:color w:val="000000" w:themeColor="text1"/>
                <w:sz w:val="22"/>
                <w:szCs w:val="22"/>
              </w:rPr>
            </w:pPr>
            <w:r w:rsidRPr="00E3258B">
              <w:rPr>
                <w:color w:val="000000" w:themeColor="text1"/>
                <w:sz w:val="22"/>
                <w:szCs w:val="22"/>
              </w:rPr>
              <w:t xml:space="preserve"> </w:t>
            </w:r>
            <w:r w:rsidR="005B064D" w:rsidRPr="00E3258B">
              <w:rPr>
                <w:rFonts w:hint="eastAsia"/>
                <w:color w:val="000000" w:themeColor="text1"/>
                <w:sz w:val="22"/>
                <w:szCs w:val="22"/>
              </w:rPr>
              <w:t>С</w:t>
            </w:r>
            <w:r w:rsidR="00D60A08" w:rsidRPr="00E3258B">
              <w:rPr>
                <w:rFonts w:hint="eastAsia"/>
                <w:color w:val="000000" w:themeColor="text1"/>
                <w:sz w:val="22"/>
                <w:szCs w:val="22"/>
              </w:rPr>
              <w:t>о</w:t>
            </w:r>
            <w:r w:rsidR="003D033C" w:rsidRPr="00E3258B">
              <w:rPr>
                <w:color w:val="000000" w:themeColor="text1"/>
                <w:sz w:val="22"/>
                <w:szCs w:val="22"/>
              </w:rPr>
              <w:t xml:space="preserve"> </w:t>
            </w:r>
            <w:r w:rsidR="00D60A08" w:rsidRPr="00E3258B">
              <w:rPr>
                <w:rFonts w:hint="eastAsia"/>
                <w:color w:val="000000" w:themeColor="text1"/>
                <w:sz w:val="22"/>
                <w:szCs w:val="22"/>
              </w:rPr>
              <w:t>стороны</w:t>
            </w:r>
            <w:r w:rsidR="003D033C" w:rsidRPr="00E3258B">
              <w:rPr>
                <w:color w:val="000000" w:themeColor="text1"/>
                <w:sz w:val="22"/>
                <w:szCs w:val="22"/>
              </w:rPr>
              <w:t xml:space="preserve"> </w:t>
            </w:r>
            <w:r w:rsidR="001E7DDE" w:rsidRPr="00E3258B">
              <w:rPr>
                <w:color w:val="000000" w:themeColor="text1"/>
                <w:sz w:val="22"/>
                <w:szCs w:val="22"/>
              </w:rPr>
              <w:t>у</w:t>
            </w:r>
            <w:r w:rsidRPr="00E3258B">
              <w:rPr>
                <w:color w:val="000000" w:themeColor="text1"/>
                <w:sz w:val="22"/>
                <w:szCs w:val="22"/>
              </w:rPr>
              <w:t>л. Первомайская</w:t>
            </w:r>
          </w:p>
        </w:tc>
        <w:tc>
          <w:tcPr>
            <w:tcW w:w="1980" w:type="dxa"/>
            <w:gridSpan w:val="2"/>
            <w:tcBorders>
              <w:bottom w:val="single" w:sz="4" w:space="0" w:color="auto"/>
            </w:tcBorders>
            <w:shd w:val="pct5" w:color="auto" w:fill="auto"/>
            <w:noWrap/>
            <w:vAlign w:val="bottom"/>
          </w:tcPr>
          <w:p w:rsidR="00D60A08" w:rsidRPr="004B3D87" w:rsidRDefault="00E3258B" w:rsidP="00D55FF1">
            <w:pPr>
              <w:ind w:left="118"/>
              <w:jc w:val="center"/>
              <w:rPr>
                <w:color w:val="000000" w:themeColor="text1"/>
              </w:rPr>
            </w:pPr>
            <w:r>
              <w:rPr>
                <w:color w:val="000000" w:themeColor="text1"/>
              </w:rPr>
              <w:t>0,78</w:t>
            </w:r>
            <w:r w:rsidR="00D60A08" w:rsidRPr="004B3D87">
              <w:rPr>
                <w:color w:val="000000" w:themeColor="text1"/>
              </w:rPr>
              <w:t>/</w:t>
            </w:r>
            <w:r w:rsidR="00D55FF1" w:rsidRPr="004B3D87">
              <w:rPr>
                <w:color w:val="000000" w:themeColor="text1"/>
              </w:rPr>
              <w:t>0,90</w:t>
            </w:r>
          </w:p>
        </w:tc>
        <w:tc>
          <w:tcPr>
            <w:tcW w:w="2160" w:type="dxa"/>
            <w:gridSpan w:val="2"/>
            <w:tcBorders>
              <w:bottom w:val="single" w:sz="4" w:space="0" w:color="auto"/>
            </w:tcBorders>
            <w:shd w:val="clear" w:color="auto" w:fill="auto"/>
            <w:vAlign w:val="center"/>
          </w:tcPr>
          <w:p w:rsidR="00D60A08" w:rsidRPr="000831C0" w:rsidRDefault="00D55FF1" w:rsidP="00B36155">
            <w:pPr>
              <w:jc w:val="center"/>
              <w:rPr>
                <w:color w:val="000000" w:themeColor="text1"/>
              </w:rPr>
            </w:pPr>
            <w:r>
              <w:rPr>
                <w:color w:val="000000" w:themeColor="text1"/>
              </w:rPr>
              <w:t>405</w:t>
            </w:r>
          </w:p>
        </w:tc>
        <w:tc>
          <w:tcPr>
            <w:tcW w:w="1996" w:type="dxa"/>
            <w:gridSpan w:val="2"/>
            <w:tcBorders>
              <w:bottom w:val="single" w:sz="4" w:space="0" w:color="auto"/>
            </w:tcBorders>
            <w:vAlign w:val="center"/>
          </w:tcPr>
          <w:p w:rsidR="00D60A08" w:rsidRPr="000831C0" w:rsidRDefault="009A3809" w:rsidP="00B36155">
            <w:pPr>
              <w:jc w:val="center"/>
              <w:rPr>
                <w:color w:val="000000" w:themeColor="text1"/>
              </w:rPr>
            </w:pPr>
            <w:r>
              <w:rPr>
                <w:color w:val="000000" w:themeColor="text1"/>
              </w:rPr>
              <w:t>360</w:t>
            </w:r>
            <w:r w:rsidR="00D60A08" w:rsidRPr="000831C0">
              <w:rPr>
                <w:color w:val="000000" w:themeColor="text1"/>
              </w:rPr>
              <w:t>/</w:t>
            </w:r>
            <w:r w:rsidR="0010451D" w:rsidRPr="0010451D">
              <w:rPr>
                <w:color w:val="000000" w:themeColor="text1"/>
              </w:rPr>
              <w:t>378</w:t>
            </w:r>
          </w:p>
        </w:tc>
      </w:tr>
      <w:tr w:rsidR="000831C0" w:rsidRPr="000831C0" w:rsidTr="004B3D87">
        <w:trPr>
          <w:trHeight w:val="255"/>
        </w:trPr>
        <w:tc>
          <w:tcPr>
            <w:tcW w:w="3078" w:type="dxa"/>
            <w:noWrap/>
            <w:vAlign w:val="bottom"/>
          </w:tcPr>
          <w:p w:rsidR="00D60A08" w:rsidRPr="000831C0" w:rsidRDefault="001E7DDE" w:rsidP="001E7DDE">
            <w:pPr>
              <w:rPr>
                <w:color w:val="000000" w:themeColor="text1"/>
              </w:rPr>
            </w:pPr>
            <w:r>
              <w:rPr>
                <w:color w:val="000000" w:themeColor="text1"/>
              </w:rPr>
              <w:t xml:space="preserve">  </w:t>
            </w:r>
            <w:r w:rsidR="005B064D" w:rsidRPr="000831C0">
              <w:rPr>
                <w:rFonts w:hint="eastAsia"/>
                <w:color w:val="000000" w:themeColor="text1"/>
              </w:rPr>
              <w:t>С</w:t>
            </w:r>
            <w:r w:rsidR="00D60A08" w:rsidRPr="000831C0">
              <w:rPr>
                <w:rFonts w:hint="eastAsia"/>
                <w:color w:val="000000" w:themeColor="text1"/>
              </w:rPr>
              <w:t>о</w:t>
            </w:r>
            <w:r w:rsidR="003D033C">
              <w:rPr>
                <w:color w:val="000000" w:themeColor="text1"/>
              </w:rPr>
              <w:t xml:space="preserve"> </w:t>
            </w:r>
            <w:r w:rsidR="00D60A08" w:rsidRPr="000831C0">
              <w:rPr>
                <w:rFonts w:hint="eastAsia"/>
                <w:color w:val="000000" w:themeColor="text1"/>
              </w:rPr>
              <w:t>стороны</w:t>
            </w:r>
            <w:r w:rsidR="003D033C">
              <w:rPr>
                <w:color w:val="000000" w:themeColor="text1"/>
              </w:rPr>
              <w:t xml:space="preserve"> </w:t>
            </w:r>
            <w:r>
              <w:rPr>
                <w:color w:val="000000" w:themeColor="text1"/>
              </w:rPr>
              <w:t>у</w:t>
            </w:r>
            <w:r w:rsidRPr="001E7DDE">
              <w:rPr>
                <w:color w:val="000000" w:themeColor="text1"/>
              </w:rPr>
              <w:t>л. Дорожная</w:t>
            </w:r>
          </w:p>
        </w:tc>
        <w:tc>
          <w:tcPr>
            <w:tcW w:w="1980" w:type="dxa"/>
            <w:gridSpan w:val="2"/>
            <w:tcBorders>
              <w:bottom w:val="single" w:sz="4" w:space="0" w:color="auto"/>
            </w:tcBorders>
            <w:shd w:val="pct5" w:color="auto" w:fill="auto"/>
            <w:noWrap/>
            <w:vAlign w:val="bottom"/>
          </w:tcPr>
          <w:p w:rsidR="00D60A08" w:rsidRPr="004B3D87" w:rsidRDefault="00E3258B" w:rsidP="00D55FF1">
            <w:pPr>
              <w:ind w:left="118"/>
              <w:jc w:val="center"/>
              <w:rPr>
                <w:color w:val="000000" w:themeColor="text1"/>
              </w:rPr>
            </w:pPr>
            <w:r>
              <w:rPr>
                <w:color w:val="000000" w:themeColor="text1"/>
              </w:rPr>
              <w:t>0,73</w:t>
            </w:r>
            <w:r w:rsidR="00D60A08" w:rsidRPr="004B3D87">
              <w:rPr>
                <w:color w:val="000000" w:themeColor="text1"/>
              </w:rPr>
              <w:t>/</w:t>
            </w:r>
            <w:r w:rsidR="00D55FF1" w:rsidRPr="004B3D87">
              <w:rPr>
                <w:color w:val="000000" w:themeColor="text1"/>
              </w:rPr>
              <w:t>0,96</w:t>
            </w:r>
          </w:p>
        </w:tc>
        <w:tc>
          <w:tcPr>
            <w:tcW w:w="2160" w:type="dxa"/>
            <w:gridSpan w:val="2"/>
            <w:tcBorders>
              <w:bottom w:val="single" w:sz="4" w:space="0" w:color="auto"/>
            </w:tcBorders>
            <w:shd w:val="clear" w:color="auto" w:fill="auto"/>
            <w:vAlign w:val="center"/>
          </w:tcPr>
          <w:p w:rsidR="00D60A08" w:rsidRPr="000831C0" w:rsidRDefault="00D55FF1" w:rsidP="00B36155">
            <w:pPr>
              <w:jc w:val="center"/>
              <w:rPr>
                <w:color w:val="000000" w:themeColor="text1"/>
              </w:rPr>
            </w:pPr>
            <w:r>
              <w:rPr>
                <w:color w:val="000000" w:themeColor="text1"/>
              </w:rPr>
              <w:t>356</w:t>
            </w:r>
          </w:p>
        </w:tc>
        <w:tc>
          <w:tcPr>
            <w:tcW w:w="1996" w:type="dxa"/>
            <w:gridSpan w:val="2"/>
            <w:vAlign w:val="center"/>
          </w:tcPr>
          <w:p w:rsidR="00D60A08" w:rsidRPr="000831C0" w:rsidRDefault="0010451D" w:rsidP="00B36155">
            <w:pPr>
              <w:jc w:val="center"/>
              <w:rPr>
                <w:color w:val="000000" w:themeColor="text1"/>
              </w:rPr>
            </w:pPr>
            <w:r w:rsidRPr="0010451D">
              <w:rPr>
                <w:color w:val="000000" w:themeColor="text1"/>
              </w:rPr>
              <w:t>262</w:t>
            </w:r>
            <w:r w:rsidR="00D60A08" w:rsidRPr="000831C0">
              <w:rPr>
                <w:color w:val="000000" w:themeColor="text1"/>
              </w:rPr>
              <w:t>/</w:t>
            </w:r>
            <w:r w:rsidRPr="0010451D">
              <w:rPr>
                <w:color w:val="000000" w:themeColor="text1"/>
              </w:rPr>
              <w:t>344</w:t>
            </w:r>
          </w:p>
        </w:tc>
      </w:tr>
      <w:tr w:rsidR="001E7DDE" w:rsidRPr="000831C0" w:rsidTr="004B3D87">
        <w:trPr>
          <w:trHeight w:val="243"/>
        </w:trPr>
        <w:tc>
          <w:tcPr>
            <w:tcW w:w="3078" w:type="dxa"/>
            <w:noWrap/>
            <w:vAlign w:val="bottom"/>
          </w:tcPr>
          <w:p w:rsidR="001E7DDE" w:rsidRPr="000831C0" w:rsidRDefault="001E7DDE" w:rsidP="001E7DDE">
            <w:pPr>
              <w:rPr>
                <w:color w:val="000000" w:themeColor="text1"/>
              </w:rPr>
            </w:pPr>
            <w:r>
              <w:rPr>
                <w:color w:val="000000" w:themeColor="text1"/>
              </w:rPr>
              <w:t xml:space="preserve">  </w:t>
            </w: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Pr>
                <w:color w:val="000000" w:themeColor="text1"/>
              </w:rPr>
              <w:t xml:space="preserve"> у</w:t>
            </w:r>
            <w:r w:rsidRPr="001E7DDE">
              <w:rPr>
                <w:color w:val="000000" w:themeColor="text1"/>
              </w:rPr>
              <w:t>л. Тюменская</w:t>
            </w:r>
          </w:p>
        </w:tc>
        <w:tc>
          <w:tcPr>
            <w:tcW w:w="1980" w:type="dxa"/>
            <w:gridSpan w:val="2"/>
            <w:shd w:val="pct5" w:color="auto" w:fill="auto"/>
            <w:noWrap/>
            <w:vAlign w:val="bottom"/>
          </w:tcPr>
          <w:p w:rsidR="001E7DDE" w:rsidRPr="004B3D87" w:rsidRDefault="00D55FF1" w:rsidP="00CA198D">
            <w:pPr>
              <w:ind w:left="118"/>
              <w:jc w:val="center"/>
              <w:rPr>
                <w:color w:val="000000" w:themeColor="text1"/>
              </w:rPr>
            </w:pPr>
            <w:r w:rsidRPr="004B3D87">
              <w:rPr>
                <w:color w:val="000000" w:themeColor="text1"/>
              </w:rPr>
              <w:t>0,</w:t>
            </w:r>
            <w:r w:rsidR="00CA198D">
              <w:rPr>
                <w:color w:val="000000" w:themeColor="text1"/>
              </w:rPr>
              <w:t>72</w:t>
            </w:r>
            <w:r w:rsidR="001E7DDE" w:rsidRPr="004B3D87">
              <w:rPr>
                <w:color w:val="000000" w:themeColor="text1"/>
              </w:rPr>
              <w:t>/</w:t>
            </w:r>
            <w:r w:rsidRPr="004B3D87">
              <w:rPr>
                <w:color w:val="000000" w:themeColor="text1"/>
              </w:rPr>
              <w:t>1,02</w:t>
            </w:r>
          </w:p>
        </w:tc>
        <w:tc>
          <w:tcPr>
            <w:tcW w:w="2160" w:type="dxa"/>
            <w:gridSpan w:val="2"/>
            <w:shd w:val="clear" w:color="auto" w:fill="auto"/>
            <w:vAlign w:val="center"/>
          </w:tcPr>
          <w:p w:rsidR="001E7DDE" w:rsidRPr="000831C0" w:rsidRDefault="00D55FF1" w:rsidP="00B36155">
            <w:pPr>
              <w:jc w:val="center"/>
              <w:rPr>
                <w:color w:val="000000" w:themeColor="text1"/>
              </w:rPr>
            </w:pPr>
            <w:r>
              <w:rPr>
                <w:color w:val="000000" w:themeColor="text1"/>
              </w:rPr>
              <w:t>810</w:t>
            </w:r>
          </w:p>
        </w:tc>
        <w:tc>
          <w:tcPr>
            <w:tcW w:w="1996" w:type="dxa"/>
            <w:gridSpan w:val="2"/>
            <w:vAlign w:val="center"/>
          </w:tcPr>
          <w:p w:rsidR="001E7DDE" w:rsidRPr="000831C0" w:rsidRDefault="00ED110E" w:rsidP="00B36155">
            <w:pPr>
              <w:jc w:val="center"/>
              <w:rPr>
                <w:color w:val="000000" w:themeColor="text1"/>
              </w:rPr>
            </w:pPr>
            <w:r>
              <w:rPr>
                <w:color w:val="000000" w:themeColor="text1"/>
              </w:rPr>
              <w:t>584</w:t>
            </w:r>
            <w:r w:rsidR="001E7DDE" w:rsidRPr="000831C0">
              <w:rPr>
                <w:color w:val="000000" w:themeColor="text1"/>
              </w:rPr>
              <w:t>/</w:t>
            </w:r>
            <w:r w:rsidR="0010451D" w:rsidRPr="0010451D">
              <w:rPr>
                <w:color w:val="000000" w:themeColor="text1"/>
              </w:rPr>
              <w:t>835</w:t>
            </w:r>
          </w:p>
        </w:tc>
      </w:tr>
      <w:tr w:rsidR="000831C0" w:rsidRPr="000831C0" w:rsidTr="0045069A">
        <w:trPr>
          <w:trHeight w:val="255"/>
        </w:trPr>
        <w:tc>
          <w:tcPr>
            <w:tcW w:w="9214" w:type="dxa"/>
            <w:gridSpan w:val="7"/>
            <w:shd w:val="clear" w:color="auto" w:fill="auto"/>
            <w:noWrap/>
            <w:vAlign w:val="center"/>
          </w:tcPr>
          <w:p w:rsidR="00D60A08" w:rsidRPr="00085F58" w:rsidRDefault="001E7DDE" w:rsidP="00B36155">
            <w:pPr>
              <w:jc w:val="center"/>
            </w:pPr>
            <w:r w:rsidRPr="00085F58">
              <w:rPr>
                <w:bCs/>
              </w:rPr>
              <w:t>Ул. Артиллерийская - Ул. Большая Садовая</w:t>
            </w:r>
          </w:p>
        </w:tc>
      </w:tr>
      <w:tr w:rsidR="000831C0" w:rsidRPr="000831C0" w:rsidTr="004B3D87">
        <w:trPr>
          <w:trHeight w:val="255"/>
        </w:trPr>
        <w:tc>
          <w:tcPr>
            <w:tcW w:w="3078" w:type="dxa"/>
            <w:noWrap/>
            <w:vAlign w:val="bottom"/>
          </w:tcPr>
          <w:p w:rsidR="001E7DDE" w:rsidRDefault="001E7DDE" w:rsidP="001E7DDE">
            <w:pPr>
              <w:rPr>
                <w:color w:val="000000" w:themeColor="text1"/>
              </w:rPr>
            </w:pPr>
            <w:r>
              <w:rPr>
                <w:color w:val="000000" w:themeColor="text1"/>
              </w:rPr>
              <w:t xml:space="preserve">  </w:t>
            </w:r>
            <w:r w:rsidR="005B064D" w:rsidRPr="000831C0">
              <w:rPr>
                <w:rFonts w:hint="eastAsia"/>
                <w:color w:val="000000" w:themeColor="text1"/>
              </w:rPr>
              <w:t>С</w:t>
            </w:r>
            <w:r w:rsidR="00D60A08" w:rsidRPr="000831C0">
              <w:rPr>
                <w:rFonts w:hint="eastAsia"/>
                <w:color w:val="000000" w:themeColor="text1"/>
              </w:rPr>
              <w:t>о</w:t>
            </w:r>
            <w:r>
              <w:rPr>
                <w:color w:val="000000" w:themeColor="text1"/>
              </w:rPr>
              <w:t xml:space="preserve"> </w:t>
            </w:r>
            <w:r w:rsidR="00D60A08" w:rsidRPr="000831C0">
              <w:rPr>
                <w:rFonts w:hint="eastAsia"/>
                <w:color w:val="000000" w:themeColor="text1"/>
              </w:rPr>
              <w:t>стор</w:t>
            </w:r>
            <w:r w:rsidR="00D60A08" w:rsidRPr="000831C0">
              <w:rPr>
                <w:color w:val="000000" w:themeColor="text1"/>
              </w:rPr>
              <w:t xml:space="preserve">оны </w:t>
            </w:r>
          </w:p>
          <w:p w:rsidR="00D60A08" w:rsidRPr="000831C0" w:rsidRDefault="001E7DDE" w:rsidP="001E7DDE">
            <w:pPr>
              <w:rPr>
                <w:color w:val="000000" w:themeColor="text1"/>
              </w:rPr>
            </w:pPr>
            <w:r>
              <w:rPr>
                <w:color w:val="000000" w:themeColor="text1"/>
              </w:rPr>
              <w:t xml:space="preserve">  у</w:t>
            </w:r>
            <w:r w:rsidRPr="001E7DDE">
              <w:rPr>
                <w:color w:val="000000" w:themeColor="text1"/>
              </w:rPr>
              <w:t xml:space="preserve">л. Интернациональная </w:t>
            </w:r>
          </w:p>
        </w:tc>
        <w:tc>
          <w:tcPr>
            <w:tcW w:w="1980" w:type="dxa"/>
            <w:gridSpan w:val="2"/>
            <w:tcBorders>
              <w:bottom w:val="single" w:sz="4" w:space="0" w:color="auto"/>
            </w:tcBorders>
            <w:shd w:val="clear" w:color="auto" w:fill="auto"/>
            <w:noWrap/>
            <w:vAlign w:val="center"/>
          </w:tcPr>
          <w:p w:rsidR="00D60A08" w:rsidRPr="000831C0" w:rsidRDefault="0091519B" w:rsidP="00CA198D">
            <w:pPr>
              <w:ind w:left="118"/>
              <w:jc w:val="center"/>
              <w:rPr>
                <w:color w:val="000000" w:themeColor="text1"/>
              </w:rPr>
            </w:pPr>
            <w:r>
              <w:rPr>
                <w:color w:val="000000" w:themeColor="text1"/>
              </w:rPr>
              <w:t>0,</w:t>
            </w:r>
            <w:r w:rsidR="00CA198D">
              <w:rPr>
                <w:color w:val="000000" w:themeColor="text1"/>
              </w:rPr>
              <w:t>42</w:t>
            </w:r>
            <w:r w:rsidR="00D60A08" w:rsidRPr="000831C0">
              <w:rPr>
                <w:color w:val="000000" w:themeColor="text1"/>
              </w:rPr>
              <w:t>/</w:t>
            </w:r>
            <w:r>
              <w:rPr>
                <w:color w:val="000000" w:themeColor="text1"/>
              </w:rPr>
              <w:t>0,73</w:t>
            </w:r>
          </w:p>
        </w:tc>
        <w:tc>
          <w:tcPr>
            <w:tcW w:w="2160" w:type="dxa"/>
            <w:gridSpan w:val="2"/>
            <w:tcBorders>
              <w:bottom w:val="single" w:sz="4" w:space="0" w:color="auto"/>
            </w:tcBorders>
            <w:shd w:val="clear" w:color="auto" w:fill="auto"/>
            <w:vAlign w:val="center"/>
          </w:tcPr>
          <w:p w:rsidR="00D60A08" w:rsidRPr="000831C0" w:rsidRDefault="0091519B" w:rsidP="001E7DDE">
            <w:pPr>
              <w:jc w:val="center"/>
              <w:rPr>
                <w:color w:val="000000" w:themeColor="text1"/>
              </w:rPr>
            </w:pPr>
            <w:r>
              <w:rPr>
                <w:color w:val="000000" w:themeColor="text1"/>
              </w:rPr>
              <w:t>698</w:t>
            </w:r>
          </w:p>
        </w:tc>
        <w:tc>
          <w:tcPr>
            <w:tcW w:w="1996" w:type="dxa"/>
            <w:gridSpan w:val="2"/>
            <w:tcBorders>
              <w:bottom w:val="single" w:sz="4" w:space="0" w:color="auto"/>
            </w:tcBorders>
            <w:shd w:val="clear" w:color="auto" w:fill="auto"/>
            <w:vAlign w:val="center"/>
          </w:tcPr>
          <w:p w:rsidR="00D60A08" w:rsidRPr="000831C0" w:rsidRDefault="009A3809" w:rsidP="001E7DDE">
            <w:pPr>
              <w:jc w:val="center"/>
              <w:rPr>
                <w:color w:val="000000" w:themeColor="text1"/>
              </w:rPr>
            </w:pPr>
            <w:r>
              <w:rPr>
                <w:color w:val="000000" w:themeColor="text1"/>
              </w:rPr>
              <w:t>386</w:t>
            </w:r>
            <w:r w:rsidR="00D60A08" w:rsidRPr="000831C0">
              <w:rPr>
                <w:color w:val="000000" w:themeColor="text1"/>
              </w:rPr>
              <w:t>/</w:t>
            </w:r>
            <w:r w:rsidR="0010451D" w:rsidRPr="0010451D">
              <w:rPr>
                <w:color w:val="000000" w:themeColor="text1"/>
              </w:rPr>
              <w:t>514</w:t>
            </w:r>
          </w:p>
        </w:tc>
      </w:tr>
      <w:tr w:rsidR="000831C0" w:rsidRPr="000831C0" w:rsidTr="004B3D87">
        <w:trPr>
          <w:trHeight w:val="255"/>
        </w:trPr>
        <w:tc>
          <w:tcPr>
            <w:tcW w:w="3078" w:type="dxa"/>
            <w:noWrap/>
            <w:vAlign w:val="bottom"/>
          </w:tcPr>
          <w:p w:rsidR="00D60A08" w:rsidRPr="000831C0" w:rsidRDefault="005B064D" w:rsidP="001E7DDE">
            <w:pPr>
              <w:ind w:left="118"/>
              <w:rPr>
                <w:color w:val="000000" w:themeColor="text1"/>
              </w:rPr>
            </w:pPr>
            <w:r w:rsidRPr="000831C0">
              <w:rPr>
                <w:rFonts w:hint="eastAsia"/>
                <w:color w:val="000000" w:themeColor="text1"/>
              </w:rPr>
              <w:t>С</w:t>
            </w:r>
            <w:r w:rsidR="00D60A08" w:rsidRPr="000831C0">
              <w:rPr>
                <w:rFonts w:hint="eastAsia"/>
                <w:color w:val="000000" w:themeColor="text1"/>
              </w:rPr>
              <w:t>о</w:t>
            </w:r>
            <w:r w:rsidR="001E7DDE">
              <w:rPr>
                <w:color w:val="000000" w:themeColor="text1"/>
              </w:rPr>
              <w:t xml:space="preserve"> </w:t>
            </w:r>
            <w:r w:rsidR="00D60A08" w:rsidRPr="000831C0">
              <w:rPr>
                <w:rFonts w:hint="eastAsia"/>
                <w:color w:val="000000" w:themeColor="text1"/>
              </w:rPr>
              <w:t>стороны</w:t>
            </w:r>
            <w:r w:rsidR="001E7DDE">
              <w:rPr>
                <w:color w:val="000000" w:themeColor="text1"/>
              </w:rPr>
              <w:t xml:space="preserve"> у</w:t>
            </w:r>
            <w:r w:rsidR="001E7DDE" w:rsidRPr="001E7DDE">
              <w:rPr>
                <w:color w:val="000000" w:themeColor="text1"/>
              </w:rPr>
              <w:t>л. Одоевского</w:t>
            </w:r>
          </w:p>
        </w:tc>
        <w:tc>
          <w:tcPr>
            <w:tcW w:w="1980" w:type="dxa"/>
            <w:gridSpan w:val="2"/>
            <w:shd w:val="pct5" w:color="auto" w:fill="auto"/>
            <w:noWrap/>
            <w:vAlign w:val="bottom"/>
          </w:tcPr>
          <w:p w:rsidR="00D60A08" w:rsidRPr="004B3D87" w:rsidRDefault="00085F58" w:rsidP="00085F58">
            <w:pPr>
              <w:ind w:left="118"/>
              <w:jc w:val="center"/>
              <w:rPr>
                <w:color w:val="000000" w:themeColor="text1"/>
              </w:rPr>
            </w:pPr>
            <w:r w:rsidRPr="004B3D87">
              <w:rPr>
                <w:color w:val="000000" w:themeColor="text1"/>
              </w:rPr>
              <w:t>1,00</w:t>
            </w:r>
            <w:r w:rsidR="00D60A08" w:rsidRPr="004B3D87">
              <w:rPr>
                <w:color w:val="000000" w:themeColor="text1"/>
              </w:rPr>
              <w:t>/</w:t>
            </w:r>
            <w:r w:rsidRPr="004B3D87">
              <w:rPr>
                <w:color w:val="000000" w:themeColor="text1"/>
              </w:rPr>
              <w:t>0,89</w:t>
            </w:r>
          </w:p>
        </w:tc>
        <w:tc>
          <w:tcPr>
            <w:tcW w:w="2160" w:type="dxa"/>
            <w:gridSpan w:val="2"/>
            <w:shd w:val="clear" w:color="auto" w:fill="auto"/>
            <w:vAlign w:val="center"/>
          </w:tcPr>
          <w:p w:rsidR="00D60A08" w:rsidRPr="000831C0" w:rsidRDefault="00085F58" w:rsidP="00B36155">
            <w:pPr>
              <w:jc w:val="center"/>
              <w:rPr>
                <w:color w:val="000000" w:themeColor="text1"/>
              </w:rPr>
            </w:pPr>
            <w:r>
              <w:rPr>
                <w:color w:val="000000" w:themeColor="text1"/>
              </w:rPr>
              <w:t>179</w:t>
            </w:r>
          </w:p>
        </w:tc>
        <w:tc>
          <w:tcPr>
            <w:tcW w:w="1996" w:type="dxa"/>
            <w:gridSpan w:val="2"/>
            <w:vAlign w:val="center"/>
          </w:tcPr>
          <w:p w:rsidR="00D60A08" w:rsidRPr="000831C0" w:rsidRDefault="0010451D" w:rsidP="00B36155">
            <w:pPr>
              <w:jc w:val="center"/>
              <w:rPr>
                <w:color w:val="000000" w:themeColor="text1"/>
              </w:rPr>
            </w:pPr>
            <w:r w:rsidRPr="0010451D">
              <w:rPr>
                <w:color w:val="000000" w:themeColor="text1"/>
              </w:rPr>
              <w:t>180</w:t>
            </w:r>
            <w:r w:rsidR="00D60A08" w:rsidRPr="000831C0">
              <w:rPr>
                <w:color w:val="000000" w:themeColor="text1"/>
              </w:rPr>
              <w:t>/</w:t>
            </w:r>
            <w:r w:rsidRPr="0010451D">
              <w:rPr>
                <w:color w:val="000000" w:themeColor="text1"/>
              </w:rPr>
              <w:t>160</w:t>
            </w:r>
          </w:p>
        </w:tc>
      </w:tr>
      <w:tr w:rsidR="000831C0" w:rsidRPr="000831C0" w:rsidTr="004B3D87">
        <w:trPr>
          <w:trHeight w:val="255"/>
        </w:trPr>
        <w:tc>
          <w:tcPr>
            <w:tcW w:w="3078" w:type="dxa"/>
            <w:noWrap/>
            <w:vAlign w:val="bottom"/>
          </w:tcPr>
          <w:p w:rsidR="00D60A08" w:rsidRPr="000831C0" w:rsidRDefault="005B064D" w:rsidP="00A86931">
            <w:pPr>
              <w:ind w:left="118"/>
              <w:rPr>
                <w:color w:val="000000" w:themeColor="text1"/>
              </w:rPr>
            </w:pPr>
            <w:r w:rsidRPr="000831C0">
              <w:rPr>
                <w:rFonts w:hint="eastAsia"/>
                <w:color w:val="000000" w:themeColor="text1"/>
              </w:rPr>
              <w:t>С</w:t>
            </w:r>
            <w:r w:rsidR="00D60A08" w:rsidRPr="000831C0">
              <w:rPr>
                <w:rFonts w:hint="eastAsia"/>
                <w:color w:val="000000" w:themeColor="text1"/>
              </w:rPr>
              <w:t>о</w:t>
            </w:r>
            <w:r w:rsidR="001E7DDE">
              <w:rPr>
                <w:color w:val="000000" w:themeColor="text1"/>
              </w:rPr>
              <w:t xml:space="preserve"> </w:t>
            </w:r>
            <w:r w:rsidR="00D60A08" w:rsidRPr="000831C0">
              <w:rPr>
                <w:rFonts w:hint="eastAsia"/>
                <w:color w:val="000000" w:themeColor="text1"/>
              </w:rPr>
              <w:t>стороны</w:t>
            </w:r>
            <w:r w:rsidR="00D60A08" w:rsidRPr="000831C0">
              <w:rPr>
                <w:color w:val="000000" w:themeColor="text1"/>
              </w:rPr>
              <w:t xml:space="preserve"> </w:t>
            </w:r>
            <w:r w:rsidR="001E7DDE">
              <w:rPr>
                <w:color w:val="000000" w:themeColor="text1"/>
              </w:rPr>
              <w:t>у</w:t>
            </w:r>
            <w:r w:rsidR="001E7DDE" w:rsidRPr="001E7DDE">
              <w:rPr>
                <w:color w:val="000000" w:themeColor="text1"/>
              </w:rPr>
              <w:t>л. К</w:t>
            </w:r>
            <w:r w:rsidR="00A86931">
              <w:rPr>
                <w:color w:val="000000" w:themeColor="text1"/>
              </w:rPr>
              <w:t>.</w:t>
            </w:r>
            <w:r w:rsidR="001E7DDE" w:rsidRPr="001E7DDE">
              <w:rPr>
                <w:color w:val="000000" w:themeColor="text1"/>
              </w:rPr>
              <w:t xml:space="preserve"> Маркса</w:t>
            </w:r>
          </w:p>
        </w:tc>
        <w:tc>
          <w:tcPr>
            <w:tcW w:w="1980" w:type="dxa"/>
            <w:gridSpan w:val="2"/>
            <w:shd w:val="pct5" w:color="auto" w:fill="auto"/>
            <w:noWrap/>
            <w:vAlign w:val="center"/>
          </w:tcPr>
          <w:p w:rsidR="00D60A08" w:rsidRPr="004B3D87" w:rsidRDefault="0091519B" w:rsidP="00CA198D">
            <w:pPr>
              <w:ind w:left="118"/>
              <w:jc w:val="center"/>
              <w:rPr>
                <w:color w:val="000000" w:themeColor="text1"/>
              </w:rPr>
            </w:pPr>
            <w:r w:rsidRPr="004B3D87">
              <w:rPr>
                <w:color w:val="000000" w:themeColor="text1"/>
              </w:rPr>
              <w:t>1,</w:t>
            </w:r>
            <w:r w:rsidR="00CA198D">
              <w:rPr>
                <w:color w:val="000000" w:themeColor="text1"/>
              </w:rPr>
              <w:t>1</w:t>
            </w:r>
            <w:r w:rsidRPr="004B3D87">
              <w:rPr>
                <w:color w:val="000000" w:themeColor="text1"/>
              </w:rPr>
              <w:t>0</w:t>
            </w:r>
            <w:r w:rsidR="00D60A08" w:rsidRPr="004B3D87">
              <w:rPr>
                <w:color w:val="000000" w:themeColor="text1"/>
              </w:rPr>
              <w:t>/</w:t>
            </w:r>
            <w:r w:rsidRPr="004B3D87">
              <w:rPr>
                <w:color w:val="000000" w:themeColor="text1"/>
              </w:rPr>
              <w:t>1,60</w:t>
            </w:r>
          </w:p>
        </w:tc>
        <w:tc>
          <w:tcPr>
            <w:tcW w:w="2160" w:type="dxa"/>
            <w:gridSpan w:val="2"/>
            <w:shd w:val="clear" w:color="auto" w:fill="auto"/>
            <w:vAlign w:val="center"/>
          </w:tcPr>
          <w:p w:rsidR="00D60A08" w:rsidRPr="000831C0" w:rsidRDefault="0091519B" w:rsidP="001E7DDE">
            <w:pPr>
              <w:jc w:val="center"/>
              <w:rPr>
                <w:color w:val="000000" w:themeColor="text1"/>
              </w:rPr>
            </w:pPr>
            <w:r>
              <w:rPr>
                <w:color w:val="000000" w:themeColor="text1"/>
              </w:rPr>
              <w:t>170</w:t>
            </w:r>
          </w:p>
        </w:tc>
        <w:tc>
          <w:tcPr>
            <w:tcW w:w="1996" w:type="dxa"/>
            <w:gridSpan w:val="2"/>
            <w:vAlign w:val="center"/>
          </w:tcPr>
          <w:p w:rsidR="00D60A08" w:rsidRPr="000831C0" w:rsidRDefault="0010451D" w:rsidP="001E7DDE">
            <w:pPr>
              <w:jc w:val="center"/>
              <w:rPr>
                <w:color w:val="000000" w:themeColor="text1"/>
              </w:rPr>
            </w:pPr>
            <w:r w:rsidRPr="0010451D">
              <w:rPr>
                <w:color w:val="000000" w:themeColor="text1"/>
              </w:rPr>
              <w:t>258</w:t>
            </w:r>
            <w:r w:rsidR="00D60A08" w:rsidRPr="000831C0">
              <w:rPr>
                <w:color w:val="000000" w:themeColor="text1"/>
              </w:rPr>
              <w:t>/</w:t>
            </w:r>
            <w:r w:rsidRPr="0010451D">
              <w:rPr>
                <w:color w:val="000000" w:themeColor="text1"/>
              </w:rPr>
              <w:t>273</w:t>
            </w:r>
          </w:p>
        </w:tc>
      </w:tr>
      <w:tr w:rsidR="001E7DDE" w:rsidRPr="000831C0" w:rsidTr="004B3D87">
        <w:trPr>
          <w:trHeight w:val="255"/>
        </w:trPr>
        <w:tc>
          <w:tcPr>
            <w:tcW w:w="3078" w:type="dxa"/>
            <w:noWrap/>
            <w:vAlign w:val="bottom"/>
          </w:tcPr>
          <w:p w:rsidR="001E7DDE" w:rsidRPr="000831C0" w:rsidRDefault="001E7DDE" w:rsidP="00662D65">
            <w:pPr>
              <w:ind w:left="118"/>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Pr>
                <w:color w:val="000000" w:themeColor="text1"/>
              </w:rPr>
              <w:t xml:space="preserve"> у</w:t>
            </w:r>
            <w:r w:rsidRPr="001E7DDE">
              <w:rPr>
                <w:color w:val="000000" w:themeColor="text1"/>
              </w:rPr>
              <w:t xml:space="preserve">л. </w:t>
            </w:r>
            <w:r>
              <w:rPr>
                <w:color w:val="000000" w:themeColor="text1"/>
              </w:rPr>
              <w:t>8 М</w:t>
            </w:r>
            <w:r w:rsidRPr="001E7DDE">
              <w:rPr>
                <w:color w:val="000000" w:themeColor="text1"/>
              </w:rPr>
              <w:t>арта</w:t>
            </w:r>
          </w:p>
        </w:tc>
        <w:tc>
          <w:tcPr>
            <w:tcW w:w="1980" w:type="dxa"/>
            <w:gridSpan w:val="2"/>
            <w:shd w:val="pct5" w:color="auto" w:fill="auto"/>
            <w:noWrap/>
            <w:vAlign w:val="bottom"/>
          </w:tcPr>
          <w:p w:rsidR="001E7DDE" w:rsidRPr="004B3D87" w:rsidRDefault="00085F58" w:rsidP="00085F58">
            <w:pPr>
              <w:ind w:left="118"/>
              <w:jc w:val="center"/>
              <w:rPr>
                <w:color w:val="000000" w:themeColor="text1"/>
              </w:rPr>
            </w:pPr>
            <w:r w:rsidRPr="004B3D87">
              <w:rPr>
                <w:color w:val="000000" w:themeColor="text1"/>
              </w:rPr>
              <w:t>1,13</w:t>
            </w:r>
            <w:r w:rsidR="001E7DDE" w:rsidRPr="004B3D87">
              <w:rPr>
                <w:color w:val="000000" w:themeColor="text1"/>
              </w:rPr>
              <w:t>/</w:t>
            </w:r>
            <w:r w:rsidRPr="004B3D87">
              <w:rPr>
                <w:color w:val="000000" w:themeColor="text1"/>
              </w:rPr>
              <w:t>1,29</w:t>
            </w:r>
          </w:p>
        </w:tc>
        <w:tc>
          <w:tcPr>
            <w:tcW w:w="2160" w:type="dxa"/>
            <w:gridSpan w:val="2"/>
            <w:shd w:val="clear" w:color="auto" w:fill="auto"/>
            <w:vAlign w:val="center"/>
          </w:tcPr>
          <w:p w:rsidR="001E7DDE" w:rsidRPr="000831C0" w:rsidRDefault="00085F58" w:rsidP="00662D65">
            <w:pPr>
              <w:jc w:val="center"/>
              <w:rPr>
                <w:color w:val="000000" w:themeColor="text1"/>
              </w:rPr>
            </w:pPr>
            <w:r>
              <w:rPr>
                <w:color w:val="000000" w:themeColor="text1"/>
              </w:rPr>
              <w:t>770</w:t>
            </w:r>
          </w:p>
        </w:tc>
        <w:tc>
          <w:tcPr>
            <w:tcW w:w="1996" w:type="dxa"/>
            <w:gridSpan w:val="2"/>
            <w:vAlign w:val="center"/>
          </w:tcPr>
          <w:p w:rsidR="001E7DDE" w:rsidRPr="000831C0" w:rsidRDefault="0010451D" w:rsidP="00662D65">
            <w:pPr>
              <w:jc w:val="center"/>
              <w:rPr>
                <w:color w:val="000000" w:themeColor="text1"/>
              </w:rPr>
            </w:pPr>
            <w:r w:rsidRPr="0010451D">
              <w:rPr>
                <w:color w:val="000000" w:themeColor="text1"/>
              </w:rPr>
              <w:t>867</w:t>
            </w:r>
            <w:r w:rsidR="001E7DDE" w:rsidRPr="000831C0">
              <w:rPr>
                <w:color w:val="000000" w:themeColor="text1"/>
              </w:rPr>
              <w:t>/</w:t>
            </w:r>
            <w:r w:rsidRPr="0010451D">
              <w:rPr>
                <w:color w:val="000000" w:themeColor="text1"/>
              </w:rPr>
              <w:t>995</w:t>
            </w:r>
          </w:p>
        </w:tc>
      </w:tr>
      <w:tr w:rsidR="001E7DDE" w:rsidRPr="000831C0" w:rsidTr="0045069A">
        <w:trPr>
          <w:trHeight w:val="255"/>
        </w:trPr>
        <w:tc>
          <w:tcPr>
            <w:tcW w:w="9214" w:type="dxa"/>
            <w:gridSpan w:val="7"/>
            <w:shd w:val="clear" w:color="auto" w:fill="auto"/>
            <w:noWrap/>
            <w:vAlign w:val="center"/>
          </w:tcPr>
          <w:p w:rsidR="001E7DDE" w:rsidRPr="00085F58" w:rsidRDefault="001E7DDE" w:rsidP="00B36155">
            <w:pPr>
              <w:jc w:val="center"/>
            </w:pPr>
            <w:r w:rsidRPr="00085F58">
              <w:rPr>
                <w:bCs/>
              </w:rPr>
              <w:t>Ул. Большая Садовая - Ул. 8 Марта</w:t>
            </w:r>
          </w:p>
        </w:tc>
      </w:tr>
      <w:tr w:rsidR="001E7DDE" w:rsidRPr="000831C0" w:rsidTr="004B3D87">
        <w:trPr>
          <w:trHeight w:val="255"/>
        </w:trPr>
        <w:tc>
          <w:tcPr>
            <w:tcW w:w="3119" w:type="dxa"/>
            <w:gridSpan w:val="2"/>
            <w:shd w:val="clear" w:color="auto" w:fill="auto"/>
            <w:noWrap/>
            <w:vAlign w:val="bottom"/>
          </w:tcPr>
          <w:p w:rsidR="001E7DDE" w:rsidRDefault="001E7DDE" w:rsidP="00B36155">
            <w:pPr>
              <w:ind w:left="118"/>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sidRPr="000831C0">
              <w:rPr>
                <w:color w:val="000000" w:themeColor="text1"/>
              </w:rPr>
              <w:t xml:space="preserve"> </w:t>
            </w:r>
          </w:p>
          <w:p w:rsidR="001E7DDE" w:rsidRPr="000831C0" w:rsidRDefault="001E7DDE" w:rsidP="00B36155">
            <w:pPr>
              <w:ind w:left="118"/>
              <w:rPr>
                <w:color w:val="000000" w:themeColor="text1"/>
              </w:rPr>
            </w:pPr>
            <w:r>
              <w:rPr>
                <w:color w:val="000000" w:themeColor="text1"/>
              </w:rPr>
              <w:t>у</w:t>
            </w:r>
            <w:r w:rsidRPr="001E7DDE">
              <w:rPr>
                <w:color w:val="000000" w:themeColor="text1"/>
              </w:rPr>
              <w:t>л. Интернациональная</w:t>
            </w:r>
          </w:p>
        </w:tc>
        <w:tc>
          <w:tcPr>
            <w:tcW w:w="1984" w:type="dxa"/>
            <w:gridSpan w:val="2"/>
            <w:shd w:val="pct5" w:color="auto" w:fill="auto"/>
            <w:noWrap/>
            <w:vAlign w:val="center"/>
          </w:tcPr>
          <w:p w:rsidR="001E7DDE" w:rsidRPr="004B3D87" w:rsidRDefault="00085F58" w:rsidP="00CA198D">
            <w:pPr>
              <w:ind w:left="118"/>
              <w:jc w:val="center"/>
              <w:rPr>
                <w:color w:val="000000" w:themeColor="text1"/>
              </w:rPr>
            </w:pPr>
            <w:r w:rsidRPr="004B3D87">
              <w:rPr>
                <w:color w:val="000000" w:themeColor="text1"/>
              </w:rPr>
              <w:t>1,06</w:t>
            </w:r>
            <w:r w:rsidR="001E7DDE" w:rsidRPr="004B3D87">
              <w:rPr>
                <w:color w:val="000000" w:themeColor="text1"/>
              </w:rPr>
              <w:t>/</w:t>
            </w:r>
            <w:r w:rsidRPr="004B3D87">
              <w:rPr>
                <w:color w:val="000000" w:themeColor="text1"/>
              </w:rPr>
              <w:t>0,</w:t>
            </w:r>
            <w:r w:rsidR="00CA198D">
              <w:rPr>
                <w:color w:val="000000" w:themeColor="text1"/>
              </w:rPr>
              <w:t>52</w:t>
            </w:r>
          </w:p>
        </w:tc>
        <w:tc>
          <w:tcPr>
            <w:tcW w:w="2126" w:type="dxa"/>
            <w:gridSpan w:val="2"/>
            <w:shd w:val="clear" w:color="auto" w:fill="FFFFFF"/>
            <w:vAlign w:val="center"/>
          </w:tcPr>
          <w:p w:rsidR="001E7DDE" w:rsidRPr="000831C0" w:rsidRDefault="00085F58" w:rsidP="00B36155">
            <w:pPr>
              <w:jc w:val="center"/>
              <w:rPr>
                <w:color w:val="000000" w:themeColor="text1"/>
              </w:rPr>
            </w:pPr>
            <w:r>
              <w:rPr>
                <w:color w:val="000000" w:themeColor="text1"/>
              </w:rPr>
              <w:t>249</w:t>
            </w:r>
          </w:p>
        </w:tc>
        <w:tc>
          <w:tcPr>
            <w:tcW w:w="1985" w:type="dxa"/>
            <w:vAlign w:val="center"/>
          </w:tcPr>
          <w:p w:rsidR="001E7DDE" w:rsidRPr="000831C0" w:rsidRDefault="0010451D" w:rsidP="0010451D">
            <w:pPr>
              <w:jc w:val="center"/>
              <w:rPr>
                <w:color w:val="000000" w:themeColor="text1"/>
              </w:rPr>
            </w:pPr>
            <w:r w:rsidRPr="0010451D">
              <w:rPr>
                <w:color w:val="000000" w:themeColor="text1"/>
              </w:rPr>
              <w:t>266</w:t>
            </w:r>
            <w:r w:rsidR="001E7DDE" w:rsidRPr="000831C0">
              <w:rPr>
                <w:color w:val="000000" w:themeColor="text1"/>
              </w:rPr>
              <w:t>/</w:t>
            </w:r>
            <w:r w:rsidRPr="0010451D">
              <w:rPr>
                <w:color w:val="000000" w:themeColor="text1"/>
              </w:rPr>
              <w:t>131</w:t>
            </w:r>
          </w:p>
        </w:tc>
      </w:tr>
      <w:tr w:rsidR="001E7DDE" w:rsidRPr="000831C0" w:rsidTr="004B3D87">
        <w:trPr>
          <w:trHeight w:val="255"/>
        </w:trPr>
        <w:tc>
          <w:tcPr>
            <w:tcW w:w="3119" w:type="dxa"/>
            <w:gridSpan w:val="2"/>
            <w:shd w:val="clear" w:color="auto" w:fill="auto"/>
            <w:noWrap/>
            <w:vAlign w:val="bottom"/>
          </w:tcPr>
          <w:p w:rsidR="001E7DDE" w:rsidRDefault="001E7DDE" w:rsidP="001E7DDE">
            <w:pPr>
              <w:ind w:left="118"/>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sidRPr="000831C0">
              <w:rPr>
                <w:color w:val="000000" w:themeColor="text1"/>
              </w:rPr>
              <w:t xml:space="preserve"> </w:t>
            </w:r>
          </w:p>
          <w:p w:rsidR="001E7DDE" w:rsidRPr="000831C0" w:rsidRDefault="001E7DDE" w:rsidP="001E7DDE">
            <w:pPr>
              <w:ind w:left="118"/>
              <w:rPr>
                <w:color w:val="000000" w:themeColor="text1"/>
              </w:rPr>
            </w:pPr>
            <w:r>
              <w:rPr>
                <w:color w:val="000000" w:themeColor="text1"/>
              </w:rPr>
              <w:t>у</w:t>
            </w:r>
            <w:r w:rsidRPr="001E7DDE">
              <w:rPr>
                <w:color w:val="000000" w:themeColor="text1"/>
              </w:rPr>
              <w:t>л. Карла Маркса</w:t>
            </w:r>
          </w:p>
        </w:tc>
        <w:tc>
          <w:tcPr>
            <w:tcW w:w="1984" w:type="dxa"/>
            <w:gridSpan w:val="2"/>
            <w:tcBorders>
              <w:bottom w:val="single" w:sz="4" w:space="0" w:color="auto"/>
            </w:tcBorders>
            <w:shd w:val="pct5" w:color="auto" w:fill="auto"/>
            <w:noWrap/>
            <w:vAlign w:val="center"/>
          </w:tcPr>
          <w:p w:rsidR="001E7DDE" w:rsidRPr="004B3D87" w:rsidRDefault="00085F58" w:rsidP="00CA198D">
            <w:pPr>
              <w:ind w:left="118"/>
              <w:jc w:val="center"/>
              <w:rPr>
                <w:color w:val="000000" w:themeColor="text1"/>
              </w:rPr>
            </w:pPr>
            <w:r w:rsidRPr="004B3D87">
              <w:rPr>
                <w:color w:val="000000" w:themeColor="text1"/>
              </w:rPr>
              <w:t>1,33</w:t>
            </w:r>
            <w:r w:rsidR="001E7DDE" w:rsidRPr="004B3D87">
              <w:rPr>
                <w:color w:val="000000" w:themeColor="text1"/>
              </w:rPr>
              <w:t>/</w:t>
            </w:r>
            <w:r w:rsidR="00CA198D">
              <w:rPr>
                <w:color w:val="000000" w:themeColor="text1"/>
              </w:rPr>
              <w:t>1,21</w:t>
            </w:r>
          </w:p>
        </w:tc>
        <w:tc>
          <w:tcPr>
            <w:tcW w:w="2126" w:type="dxa"/>
            <w:gridSpan w:val="2"/>
            <w:shd w:val="clear" w:color="auto" w:fill="FFFFFF"/>
            <w:vAlign w:val="center"/>
          </w:tcPr>
          <w:p w:rsidR="001E7DDE" w:rsidRPr="000831C0" w:rsidRDefault="00085F58" w:rsidP="00B36155">
            <w:pPr>
              <w:jc w:val="center"/>
              <w:rPr>
                <w:color w:val="000000" w:themeColor="text1"/>
              </w:rPr>
            </w:pPr>
            <w:r>
              <w:rPr>
                <w:color w:val="000000" w:themeColor="text1"/>
              </w:rPr>
              <w:t>249</w:t>
            </w:r>
          </w:p>
        </w:tc>
        <w:tc>
          <w:tcPr>
            <w:tcW w:w="1985" w:type="dxa"/>
            <w:vAlign w:val="center"/>
          </w:tcPr>
          <w:p w:rsidR="001E7DDE" w:rsidRPr="000831C0" w:rsidRDefault="0010451D" w:rsidP="0010451D">
            <w:pPr>
              <w:jc w:val="center"/>
              <w:rPr>
                <w:color w:val="000000" w:themeColor="text1"/>
              </w:rPr>
            </w:pPr>
            <w:r w:rsidRPr="0010451D">
              <w:rPr>
                <w:color w:val="000000" w:themeColor="text1"/>
              </w:rPr>
              <w:t>332</w:t>
            </w:r>
            <w:r w:rsidR="001E7DDE" w:rsidRPr="000831C0">
              <w:rPr>
                <w:color w:val="000000" w:themeColor="text1"/>
              </w:rPr>
              <w:t>/</w:t>
            </w:r>
            <w:r w:rsidRPr="0010451D">
              <w:rPr>
                <w:color w:val="000000" w:themeColor="text1"/>
              </w:rPr>
              <w:t>304</w:t>
            </w:r>
          </w:p>
        </w:tc>
      </w:tr>
      <w:tr w:rsidR="001E7DDE" w:rsidRPr="000831C0" w:rsidTr="004B3D87">
        <w:trPr>
          <w:trHeight w:val="255"/>
        </w:trPr>
        <w:tc>
          <w:tcPr>
            <w:tcW w:w="3119" w:type="dxa"/>
            <w:gridSpan w:val="2"/>
            <w:shd w:val="clear" w:color="auto" w:fill="auto"/>
            <w:noWrap/>
            <w:vAlign w:val="bottom"/>
          </w:tcPr>
          <w:p w:rsidR="001E7DDE" w:rsidRPr="000831C0" w:rsidRDefault="001E7DDE" w:rsidP="00B36155">
            <w:pPr>
              <w:ind w:left="118"/>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sidRPr="000831C0">
              <w:rPr>
                <w:color w:val="000000" w:themeColor="text1"/>
              </w:rPr>
              <w:t xml:space="preserve"> </w:t>
            </w:r>
            <w:r>
              <w:rPr>
                <w:color w:val="000000" w:themeColor="text1"/>
              </w:rPr>
              <w:t xml:space="preserve">ул. </w:t>
            </w:r>
            <w:r w:rsidRPr="001E7DDE">
              <w:rPr>
                <w:color w:val="000000" w:themeColor="text1"/>
              </w:rPr>
              <w:t>Суворова</w:t>
            </w:r>
          </w:p>
        </w:tc>
        <w:tc>
          <w:tcPr>
            <w:tcW w:w="1984" w:type="dxa"/>
            <w:gridSpan w:val="2"/>
            <w:shd w:val="pct5" w:color="auto" w:fill="auto"/>
            <w:noWrap/>
            <w:vAlign w:val="center"/>
          </w:tcPr>
          <w:p w:rsidR="001E7DDE" w:rsidRPr="004B3D87" w:rsidRDefault="00085F58" w:rsidP="00085F58">
            <w:pPr>
              <w:ind w:left="118"/>
              <w:jc w:val="center"/>
              <w:rPr>
                <w:color w:val="000000" w:themeColor="text1"/>
              </w:rPr>
            </w:pPr>
            <w:r w:rsidRPr="004B3D87">
              <w:rPr>
                <w:color w:val="000000" w:themeColor="text1"/>
              </w:rPr>
              <w:t>2,02</w:t>
            </w:r>
            <w:r w:rsidR="001E7DDE" w:rsidRPr="004B3D87">
              <w:rPr>
                <w:color w:val="000000" w:themeColor="text1"/>
              </w:rPr>
              <w:t>/</w:t>
            </w:r>
            <w:r w:rsidRPr="004B3D87">
              <w:rPr>
                <w:color w:val="000000" w:themeColor="text1"/>
              </w:rPr>
              <w:t>1,56</w:t>
            </w:r>
          </w:p>
        </w:tc>
        <w:tc>
          <w:tcPr>
            <w:tcW w:w="2126" w:type="dxa"/>
            <w:gridSpan w:val="2"/>
            <w:tcBorders>
              <w:bottom w:val="single" w:sz="4" w:space="0" w:color="auto"/>
            </w:tcBorders>
            <w:shd w:val="clear" w:color="auto" w:fill="FFFFFF"/>
            <w:vAlign w:val="center"/>
          </w:tcPr>
          <w:p w:rsidR="001E7DDE" w:rsidRPr="000831C0" w:rsidRDefault="00085F58" w:rsidP="00B36155">
            <w:pPr>
              <w:jc w:val="center"/>
              <w:rPr>
                <w:color w:val="000000" w:themeColor="text1"/>
              </w:rPr>
            </w:pPr>
            <w:r>
              <w:rPr>
                <w:color w:val="000000" w:themeColor="text1"/>
              </w:rPr>
              <w:t>592</w:t>
            </w:r>
          </w:p>
        </w:tc>
        <w:tc>
          <w:tcPr>
            <w:tcW w:w="1985" w:type="dxa"/>
            <w:vAlign w:val="center"/>
          </w:tcPr>
          <w:p w:rsidR="001E7DDE" w:rsidRPr="000831C0" w:rsidRDefault="0010451D" w:rsidP="0010451D">
            <w:pPr>
              <w:jc w:val="center"/>
              <w:rPr>
                <w:color w:val="000000" w:themeColor="text1"/>
              </w:rPr>
            </w:pPr>
            <w:r w:rsidRPr="0010451D">
              <w:rPr>
                <w:color w:val="000000" w:themeColor="text1"/>
              </w:rPr>
              <w:t>1201</w:t>
            </w:r>
            <w:r w:rsidR="001E7DDE" w:rsidRPr="000831C0">
              <w:rPr>
                <w:color w:val="000000" w:themeColor="text1"/>
              </w:rPr>
              <w:t>/</w:t>
            </w:r>
            <w:r w:rsidRPr="0010451D">
              <w:rPr>
                <w:color w:val="000000" w:themeColor="text1"/>
              </w:rPr>
              <w:t>929</w:t>
            </w:r>
          </w:p>
        </w:tc>
      </w:tr>
      <w:tr w:rsidR="001E7DDE" w:rsidRPr="000831C0" w:rsidTr="0045069A">
        <w:trPr>
          <w:cantSplit/>
          <w:trHeight w:val="255"/>
        </w:trPr>
        <w:tc>
          <w:tcPr>
            <w:tcW w:w="9214" w:type="dxa"/>
            <w:gridSpan w:val="7"/>
            <w:shd w:val="clear" w:color="auto" w:fill="auto"/>
            <w:noWrap/>
            <w:vAlign w:val="center"/>
          </w:tcPr>
          <w:p w:rsidR="001E7DDE" w:rsidRPr="00085F58" w:rsidRDefault="001E7DDE" w:rsidP="00B36155">
            <w:pPr>
              <w:jc w:val="center"/>
            </w:pPr>
            <w:r w:rsidRPr="00085F58">
              <w:rPr>
                <w:bCs/>
              </w:rPr>
              <w:t>Ул. 2-я  Северная - Ул. 8 Марта</w:t>
            </w:r>
          </w:p>
        </w:tc>
      </w:tr>
      <w:tr w:rsidR="001E7DDE" w:rsidRPr="000831C0" w:rsidTr="0045069A">
        <w:trPr>
          <w:trHeight w:val="255"/>
        </w:trPr>
        <w:tc>
          <w:tcPr>
            <w:tcW w:w="3119" w:type="dxa"/>
            <w:gridSpan w:val="2"/>
            <w:shd w:val="clear" w:color="auto" w:fill="auto"/>
            <w:noWrap/>
            <w:vAlign w:val="bottom"/>
          </w:tcPr>
          <w:p w:rsidR="001E7DDE" w:rsidRPr="000831C0" w:rsidRDefault="001E7DDE" w:rsidP="00B36155">
            <w:pPr>
              <w:ind w:left="118"/>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w:t>
            </w:r>
            <w:r w:rsidRPr="000831C0">
              <w:rPr>
                <w:color w:val="000000" w:themeColor="text1"/>
              </w:rPr>
              <w:t xml:space="preserve">оны </w:t>
            </w:r>
            <w:r>
              <w:rPr>
                <w:bCs/>
                <w:color w:val="000000" w:themeColor="text1"/>
              </w:rPr>
              <w:t>у</w:t>
            </w:r>
            <w:r w:rsidRPr="001E7DDE">
              <w:rPr>
                <w:bCs/>
                <w:color w:val="000000" w:themeColor="text1"/>
              </w:rPr>
              <w:t>л. 3-я Северная</w:t>
            </w:r>
          </w:p>
        </w:tc>
        <w:tc>
          <w:tcPr>
            <w:tcW w:w="1984" w:type="dxa"/>
            <w:gridSpan w:val="2"/>
            <w:shd w:val="clear" w:color="auto" w:fill="auto"/>
            <w:noWrap/>
            <w:vAlign w:val="center"/>
          </w:tcPr>
          <w:p w:rsidR="001E7DDE" w:rsidRPr="000831C0" w:rsidRDefault="00085F58" w:rsidP="00CA198D">
            <w:pPr>
              <w:ind w:left="118"/>
              <w:jc w:val="center"/>
              <w:rPr>
                <w:color w:val="000000" w:themeColor="text1"/>
              </w:rPr>
            </w:pPr>
            <w:r>
              <w:rPr>
                <w:color w:val="000000" w:themeColor="text1"/>
              </w:rPr>
              <w:t>0,</w:t>
            </w:r>
            <w:r w:rsidR="00CA198D">
              <w:rPr>
                <w:color w:val="000000" w:themeColor="text1"/>
              </w:rPr>
              <w:t>12</w:t>
            </w:r>
            <w:r w:rsidR="001E7DDE" w:rsidRPr="000831C0">
              <w:rPr>
                <w:color w:val="000000" w:themeColor="text1"/>
              </w:rPr>
              <w:t>/</w:t>
            </w:r>
            <w:r>
              <w:rPr>
                <w:color w:val="000000" w:themeColor="text1"/>
              </w:rPr>
              <w:t>0,</w:t>
            </w:r>
            <w:r w:rsidR="00CA198D">
              <w:rPr>
                <w:color w:val="000000" w:themeColor="text1"/>
              </w:rPr>
              <w:t>17</w:t>
            </w:r>
          </w:p>
        </w:tc>
        <w:tc>
          <w:tcPr>
            <w:tcW w:w="2126" w:type="dxa"/>
            <w:gridSpan w:val="2"/>
            <w:shd w:val="clear" w:color="auto" w:fill="auto"/>
            <w:vAlign w:val="center"/>
          </w:tcPr>
          <w:p w:rsidR="001E7DDE" w:rsidRPr="000831C0" w:rsidRDefault="00085F58" w:rsidP="00B36155">
            <w:pPr>
              <w:jc w:val="center"/>
              <w:rPr>
                <w:color w:val="000000" w:themeColor="text1"/>
              </w:rPr>
            </w:pPr>
            <w:r>
              <w:rPr>
                <w:color w:val="000000" w:themeColor="text1"/>
              </w:rPr>
              <w:t>291</w:t>
            </w:r>
          </w:p>
        </w:tc>
        <w:tc>
          <w:tcPr>
            <w:tcW w:w="1985" w:type="dxa"/>
            <w:shd w:val="clear" w:color="auto" w:fill="auto"/>
            <w:vAlign w:val="bottom"/>
          </w:tcPr>
          <w:p w:rsidR="001E7DDE" w:rsidRPr="000831C0" w:rsidRDefault="005533E7" w:rsidP="009A3809">
            <w:pPr>
              <w:jc w:val="center"/>
              <w:rPr>
                <w:color w:val="000000" w:themeColor="text1"/>
              </w:rPr>
            </w:pPr>
            <w:r w:rsidRPr="005533E7">
              <w:rPr>
                <w:color w:val="000000" w:themeColor="text1"/>
              </w:rPr>
              <w:t>74</w:t>
            </w:r>
            <w:r w:rsidR="001E7DDE" w:rsidRPr="000831C0">
              <w:rPr>
                <w:color w:val="000000" w:themeColor="text1"/>
              </w:rPr>
              <w:t>/</w:t>
            </w:r>
            <w:r w:rsidR="009A3809">
              <w:rPr>
                <w:color w:val="000000" w:themeColor="text1"/>
              </w:rPr>
              <w:t>82</w:t>
            </w:r>
          </w:p>
        </w:tc>
      </w:tr>
      <w:tr w:rsidR="001E7DDE" w:rsidRPr="000831C0" w:rsidTr="0045069A">
        <w:trPr>
          <w:trHeight w:val="255"/>
        </w:trPr>
        <w:tc>
          <w:tcPr>
            <w:tcW w:w="3119" w:type="dxa"/>
            <w:gridSpan w:val="2"/>
            <w:shd w:val="clear" w:color="auto" w:fill="auto"/>
            <w:noWrap/>
            <w:vAlign w:val="bottom"/>
          </w:tcPr>
          <w:p w:rsidR="001E7DDE" w:rsidRDefault="001E7DDE" w:rsidP="00B36155">
            <w:pPr>
              <w:ind w:left="118"/>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sidRPr="000831C0">
              <w:rPr>
                <w:color w:val="000000" w:themeColor="text1"/>
              </w:rPr>
              <w:t xml:space="preserve"> </w:t>
            </w:r>
          </w:p>
          <w:p w:rsidR="001E7DDE" w:rsidRPr="000831C0" w:rsidRDefault="001E7DDE" w:rsidP="00B36155">
            <w:pPr>
              <w:ind w:left="118"/>
              <w:rPr>
                <w:color w:val="000000" w:themeColor="text1"/>
              </w:rPr>
            </w:pPr>
            <w:r>
              <w:rPr>
                <w:color w:val="000000" w:themeColor="text1"/>
              </w:rPr>
              <w:t xml:space="preserve">ул. </w:t>
            </w:r>
            <w:r w:rsidRPr="001E7DDE">
              <w:rPr>
                <w:color w:val="000000" w:themeColor="text1"/>
              </w:rPr>
              <w:t>Артиллерийская</w:t>
            </w:r>
          </w:p>
        </w:tc>
        <w:tc>
          <w:tcPr>
            <w:tcW w:w="1984" w:type="dxa"/>
            <w:gridSpan w:val="2"/>
            <w:shd w:val="clear" w:color="auto" w:fill="auto"/>
            <w:noWrap/>
            <w:vAlign w:val="center"/>
          </w:tcPr>
          <w:p w:rsidR="001E7DDE" w:rsidRPr="000831C0" w:rsidRDefault="00085F58" w:rsidP="00CA198D">
            <w:pPr>
              <w:ind w:left="118"/>
              <w:jc w:val="center"/>
              <w:rPr>
                <w:color w:val="000000" w:themeColor="text1"/>
              </w:rPr>
            </w:pPr>
            <w:r>
              <w:rPr>
                <w:color w:val="000000" w:themeColor="text1"/>
              </w:rPr>
              <w:t>0,</w:t>
            </w:r>
            <w:r w:rsidR="00CA198D">
              <w:rPr>
                <w:color w:val="000000" w:themeColor="text1"/>
              </w:rPr>
              <w:t>15</w:t>
            </w:r>
            <w:r w:rsidR="001E7DDE" w:rsidRPr="000831C0">
              <w:rPr>
                <w:color w:val="000000" w:themeColor="text1"/>
              </w:rPr>
              <w:t>/</w:t>
            </w:r>
            <w:r>
              <w:rPr>
                <w:color w:val="000000" w:themeColor="text1"/>
              </w:rPr>
              <w:t>0,15</w:t>
            </w:r>
          </w:p>
        </w:tc>
        <w:tc>
          <w:tcPr>
            <w:tcW w:w="2126" w:type="dxa"/>
            <w:gridSpan w:val="2"/>
            <w:shd w:val="clear" w:color="auto" w:fill="auto"/>
            <w:vAlign w:val="center"/>
          </w:tcPr>
          <w:p w:rsidR="001E7DDE" w:rsidRPr="000831C0" w:rsidRDefault="00085F58" w:rsidP="00B36155">
            <w:pPr>
              <w:jc w:val="center"/>
              <w:rPr>
                <w:color w:val="000000" w:themeColor="text1"/>
              </w:rPr>
            </w:pPr>
            <w:r>
              <w:rPr>
                <w:color w:val="000000" w:themeColor="text1"/>
              </w:rPr>
              <w:t>240</w:t>
            </w:r>
          </w:p>
        </w:tc>
        <w:tc>
          <w:tcPr>
            <w:tcW w:w="1985" w:type="dxa"/>
            <w:shd w:val="clear" w:color="auto" w:fill="auto"/>
            <w:vAlign w:val="bottom"/>
          </w:tcPr>
          <w:p w:rsidR="001E7DDE" w:rsidRPr="000831C0" w:rsidRDefault="005533E7" w:rsidP="00B36155">
            <w:pPr>
              <w:jc w:val="center"/>
              <w:rPr>
                <w:color w:val="000000" w:themeColor="text1"/>
              </w:rPr>
            </w:pPr>
            <w:r w:rsidRPr="005533E7">
              <w:rPr>
                <w:color w:val="000000" w:themeColor="text1"/>
              </w:rPr>
              <w:t>36</w:t>
            </w:r>
            <w:r w:rsidR="001E7DDE" w:rsidRPr="000831C0">
              <w:rPr>
                <w:color w:val="000000" w:themeColor="text1"/>
              </w:rPr>
              <w:t>/</w:t>
            </w:r>
            <w:r w:rsidRPr="005533E7">
              <w:rPr>
                <w:color w:val="000000" w:themeColor="text1"/>
              </w:rPr>
              <w:t>36</w:t>
            </w:r>
          </w:p>
        </w:tc>
      </w:tr>
      <w:tr w:rsidR="001E7DDE" w:rsidRPr="000831C0" w:rsidTr="0045069A">
        <w:trPr>
          <w:trHeight w:val="255"/>
        </w:trPr>
        <w:tc>
          <w:tcPr>
            <w:tcW w:w="3119" w:type="dxa"/>
            <w:gridSpan w:val="2"/>
            <w:shd w:val="clear" w:color="auto" w:fill="auto"/>
            <w:noWrap/>
            <w:vAlign w:val="center"/>
          </w:tcPr>
          <w:p w:rsidR="001E7DDE" w:rsidRDefault="001E7DDE" w:rsidP="005533E7">
            <w:pPr>
              <w:ind w:left="118"/>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p>
          <w:p w:rsidR="001E7DDE" w:rsidRPr="000831C0" w:rsidRDefault="001E7DDE" w:rsidP="005533E7">
            <w:pPr>
              <w:ind w:left="118"/>
              <w:rPr>
                <w:color w:val="000000" w:themeColor="text1"/>
              </w:rPr>
            </w:pPr>
            <w:r>
              <w:rPr>
                <w:color w:val="000000" w:themeColor="text1"/>
              </w:rPr>
              <w:t>у</w:t>
            </w:r>
            <w:r w:rsidRPr="001E7DDE">
              <w:rPr>
                <w:color w:val="000000" w:themeColor="text1"/>
              </w:rPr>
              <w:t>л. Интернациональная</w:t>
            </w:r>
          </w:p>
        </w:tc>
        <w:tc>
          <w:tcPr>
            <w:tcW w:w="1984" w:type="dxa"/>
            <w:gridSpan w:val="2"/>
            <w:shd w:val="clear" w:color="auto" w:fill="auto"/>
            <w:noWrap/>
            <w:vAlign w:val="center"/>
          </w:tcPr>
          <w:p w:rsidR="001E7DDE" w:rsidRPr="004B3D87" w:rsidRDefault="00DB329F" w:rsidP="00CA198D">
            <w:pPr>
              <w:ind w:left="118"/>
              <w:jc w:val="center"/>
              <w:rPr>
                <w:color w:val="000000" w:themeColor="text1"/>
              </w:rPr>
            </w:pPr>
            <w:r>
              <w:rPr>
                <w:color w:val="000000" w:themeColor="text1"/>
              </w:rPr>
              <w:t>0,</w:t>
            </w:r>
            <w:r w:rsidR="00CA198D">
              <w:rPr>
                <w:color w:val="000000" w:themeColor="text1"/>
              </w:rPr>
              <w:t>42</w:t>
            </w:r>
            <w:r w:rsidR="001E7DDE" w:rsidRPr="004B3D87">
              <w:rPr>
                <w:color w:val="000000" w:themeColor="text1"/>
              </w:rPr>
              <w:t>/</w:t>
            </w:r>
            <w:r>
              <w:rPr>
                <w:color w:val="000000" w:themeColor="text1"/>
              </w:rPr>
              <w:t>0,</w:t>
            </w:r>
            <w:r w:rsidR="00CA198D">
              <w:rPr>
                <w:color w:val="000000" w:themeColor="text1"/>
              </w:rPr>
              <w:t>42</w:t>
            </w:r>
          </w:p>
        </w:tc>
        <w:tc>
          <w:tcPr>
            <w:tcW w:w="2126" w:type="dxa"/>
            <w:gridSpan w:val="2"/>
            <w:shd w:val="clear" w:color="auto" w:fill="auto"/>
            <w:vAlign w:val="center"/>
          </w:tcPr>
          <w:p w:rsidR="001E7DDE" w:rsidRPr="000831C0" w:rsidRDefault="00085F58" w:rsidP="005533E7">
            <w:pPr>
              <w:jc w:val="center"/>
              <w:rPr>
                <w:color w:val="000000" w:themeColor="text1"/>
              </w:rPr>
            </w:pPr>
            <w:r>
              <w:rPr>
                <w:color w:val="000000" w:themeColor="text1"/>
              </w:rPr>
              <w:t>291</w:t>
            </w:r>
          </w:p>
        </w:tc>
        <w:tc>
          <w:tcPr>
            <w:tcW w:w="1985" w:type="dxa"/>
            <w:shd w:val="clear" w:color="auto" w:fill="auto"/>
            <w:vAlign w:val="center"/>
          </w:tcPr>
          <w:p w:rsidR="001E7DDE" w:rsidRPr="000831C0" w:rsidRDefault="00DB329F" w:rsidP="00DB329F">
            <w:pPr>
              <w:jc w:val="center"/>
              <w:rPr>
                <w:color w:val="000000" w:themeColor="text1"/>
              </w:rPr>
            </w:pPr>
            <w:r>
              <w:rPr>
                <w:color w:val="000000" w:themeColor="text1"/>
              </w:rPr>
              <w:t>235</w:t>
            </w:r>
            <w:r w:rsidR="001E7DDE" w:rsidRPr="000831C0">
              <w:rPr>
                <w:color w:val="000000" w:themeColor="text1"/>
              </w:rPr>
              <w:t>/</w:t>
            </w:r>
            <w:r>
              <w:rPr>
                <w:color w:val="000000" w:themeColor="text1"/>
              </w:rPr>
              <w:t>243</w:t>
            </w:r>
          </w:p>
        </w:tc>
      </w:tr>
      <w:tr w:rsidR="005533E7" w:rsidRPr="000831C0" w:rsidTr="0045069A">
        <w:trPr>
          <w:trHeight w:val="255"/>
        </w:trPr>
        <w:tc>
          <w:tcPr>
            <w:tcW w:w="3119" w:type="dxa"/>
            <w:gridSpan w:val="2"/>
            <w:shd w:val="clear" w:color="auto" w:fill="auto"/>
            <w:noWrap/>
            <w:vAlign w:val="bottom"/>
          </w:tcPr>
          <w:p w:rsidR="005533E7" w:rsidRPr="000831C0" w:rsidRDefault="005533E7" w:rsidP="000A0D69">
            <w:pPr>
              <w:ind w:left="118"/>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w:t>
            </w:r>
            <w:r w:rsidRPr="000831C0">
              <w:rPr>
                <w:color w:val="000000" w:themeColor="text1"/>
              </w:rPr>
              <w:t xml:space="preserve">оны </w:t>
            </w:r>
            <w:r>
              <w:rPr>
                <w:bCs/>
                <w:color w:val="000000" w:themeColor="text1"/>
              </w:rPr>
              <w:t>у</w:t>
            </w:r>
            <w:r w:rsidRPr="001E7DDE">
              <w:rPr>
                <w:bCs/>
                <w:color w:val="000000" w:themeColor="text1"/>
              </w:rPr>
              <w:t xml:space="preserve">л. </w:t>
            </w:r>
            <w:r w:rsidRPr="005533E7">
              <w:rPr>
                <w:bCs/>
                <w:color w:val="000000" w:themeColor="text1"/>
              </w:rPr>
              <w:t>Плеханово</w:t>
            </w:r>
          </w:p>
        </w:tc>
        <w:tc>
          <w:tcPr>
            <w:tcW w:w="1984" w:type="dxa"/>
            <w:gridSpan w:val="2"/>
            <w:shd w:val="clear" w:color="auto" w:fill="auto"/>
            <w:noWrap/>
            <w:vAlign w:val="center"/>
          </w:tcPr>
          <w:p w:rsidR="005533E7" w:rsidRPr="000831C0" w:rsidRDefault="00085F58" w:rsidP="00CA198D">
            <w:pPr>
              <w:ind w:left="118"/>
              <w:jc w:val="center"/>
              <w:rPr>
                <w:color w:val="000000" w:themeColor="text1"/>
              </w:rPr>
            </w:pPr>
            <w:r>
              <w:rPr>
                <w:color w:val="000000" w:themeColor="text1"/>
              </w:rPr>
              <w:t>0,31</w:t>
            </w:r>
            <w:r w:rsidR="005533E7" w:rsidRPr="000831C0">
              <w:rPr>
                <w:color w:val="000000" w:themeColor="text1"/>
              </w:rPr>
              <w:t>/</w:t>
            </w:r>
            <w:r>
              <w:rPr>
                <w:color w:val="000000" w:themeColor="text1"/>
              </w:rPr>
              <w:t>0,</w:t>
            </w:r>
            <w:r w:rsidR="00CA198D">
              <w:rPr>
                <w:color w:val="000000" w:themeColor="text1"/>
              </w:rPr>
              <w:t>27</w:t>
            </w:r>
          </w:p>
        </w:tc>
        <w:tc>
          <w:tcPr>
            <w:tcW w:w="2126" w:type="dxa"/>
            <w:gridSpan w:val="2"/>
            <w:shd w:val="clear" w:color="auto" w:fill="auto"/>
            <w:vAlign w:val="center"/>
          </w:tcPr>
          <w:p w:rsidR="005533E7" w:rsidRPr="000831C0" w:rsidRDefault="00085F58" w:rsidP="000A0D69">
            <w:pPr>
              <w:jc w:val="center"/>
              <w:rPr>
                <w:color w:val="000000" w:themeColor="text1"/>
              </w:rPr>
            </w:pPr>
            <w:r>
              <w:rPr>
                <w:color w:val="000000" w:themeColor="text1"/>
              </w:rPr>
              <w:t>240</w:t>
            </w:r>
          </w:p>
        </w:tc>
        <w:tc>
          <w:tcPr>
            <w:tcW w:w="1985" w:type="dxa"/>
            <w:shd w:val="clear" w:color="auto" w:fill="auto"/>
            <w:vAlign w:val="bottom"/>
          </w:tcPr>
          <w:p w:rsidR="005533E7" w:rsidRPr="000831C0" w:rsidRDefault="005533E7" w:rsidP="000A0D69">
            <w:pPr>
              <w:jc w:val="center"/>
              <w:rPr>
                <w:color w:val="000000" w:themeColor="text1"/>
              </w:rPr>
            </w:pPr>
            <w:r w:rsidRPr="005533E7">
              <w:rPr>
                <w:color w:val="000000" w:themeColor="text1"/>
              </w:rPr>
              <w:t>75</w:t>
            </w:r>
            <w:r w:rsidRPr="000831C0">
              <w:rPr>
                <w:color w:val="000000" w:themeColor="text1"/>
              </w:rPr>
              <w:t>/</w:t>
            </w:r>
            <w:r w:rsidRPr="005533E7">
              <w:rPr>
                <w:color w:val="000000" w:themeColor="text1"/>
              </w:rPr>
              <w:t>56</w:t>
            </w:r>
          </w:p>
        </w:tc>
      </w:tr>
      <w:tr w:rsidR="005533E7" w:rsidRPr="000831C0" w:rsidTr="0045069A">
        <w:trPr>
          <w:trHeight w:val="255"/>
        </w:trPr>
        <w:tc>
          <w:tcPr>
            <w:tcW w:w="9214" w:type="dxa"/>
            <w:gridSpan w:val="7"/>
            <w:shd w:val="clear" w:color="auto" w:fill="auto"/>
            <w:noWrap/>
            <w:vAlign w:val="center"/>
          </w:tcPr>
          <w:p w:rsidR="005533E7" w:rsidRPr="000C6C3F" w:rsidRDefault="005533E7" w:rsidP="00B36155">
            <w:pPr>
              <w:jc w:val="center"/>
            </w:pPr>
            <w:r w:rsidRPr="000C6C3F">
              <w:rPr>
                <w:bCs/>
              </w:rPr>
              <w:t>Ул. Интернациональная - Ул. 8 Марта</w:t>
            </w:r>
          </w:p>
        </w:tc>
      </w:tr>
      <w:tr w:rsidR="005533E7" w:rsidRPr="000831C0" w:rsidTr="004B3D87">
        <w:trPr>
          <w:trHeight w:val="255"/>
        </w:trPr>
        <w:tc>
          <w:tcPr>
            <w:tcW w:w="3119" w:type="dxa"/>
            <w:gridSpan w:val="2"/>
            <w:shd w:val="clear" w:color="auto" w:fill="auto"/>
            <w:noWrap/>
            <w:vAlign w:val="bottom"/>
          </w:tcPr>
          <w:p w:rsidR="005533E7" w:rsidRPr="000831C0" w:rsidRDefault="005533E7" w:rsidP="00B36155">
            <w:pPr>
              <w:ind w:left="118"/>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w:t>
            </w:r>
            <w:r w:rsidRPr="000831C0">
              <w:rPr>
                <w:color w:val="000000" w:themeColor="text1"/>
              </w:rPr>
              <w:t xml:space="preserve">оны </w:t>
            </w:r>
            <w:r>
              <w:rPr>
                <w:color w:val="000000" w:themeColor="text1"/>
              </w:rPr>
              <w:t>у</w:t>
            </w:r>
            <w:r w:rsidRPr="001E7DDE">
              <w:rPr>
                <w:color w:val="000000" w:themeColor="text1"/>
              </w:rPr>
              <w:t>л. 2-я Северная</w:t>
            </w:r>
          </w:p>
        </w:tc>
        <w:tc>
          <w:tcPr>
            <w:tcW w:w="1984" w:type="dxa"/>
            <w:gridSpan w:val="2"/>
            <w:tcBorders>
              <w:bottom w:val="single" w:sz="4" w:space="0" w:color="auto"/>
            </w:tcBorders>
            <w:shd w:val="clear" w:color="auto" w:fill="auto"/>
            <w:noWrap/>
            <w:vAlign w:val="bottom"/>
          </w:tcPr>
          <w:p w:rsidR="005533E7" w:rsidRPr="000831C0" w:rsidRDefault="000C6C3F" w:rsidP="00CA198D">
            <w:pPr>
              <w:ind w:left="118"/>
              <w:jc w:val="center"/>
              <w:rPr>
                <w:color w:val="000000" w:themeColor="text1"/>
              </w:rPr>
            </w:pPr>
            <w:r>
              <w:rPr>
                <w:color w:val="000000" w:themeColor="text1"/>
              </w:rPr>
              <w:t>0,</w:t>
            </w:r>
            <w:r w:rsidR="00CA198D">
              <w:rPr>
                <w:color w:val="000000" w:themeColor="text1"/>
              </w:rPr>
              <w:t>52</w:t>
            </w:r>
            <w:r w:rsidR="005533E7" w:rsidRPr="000831C0">
              <w:rPr>
                <w:color w:val="000000" w:themeColor="text1"/>
              </w:rPr>
              <w:t>/</w:t>
            </w:r>
            <w:r>
              <w:rPr>
                <w:color w:val="000000" w:themeColor="text1"/>
              </w:rPr>
              <w:t>0,</w:t>
            </w:r>
            <w:r w:rsidR="00CA198D">
              <w:rPr>
                <w:color w:val="000000" w:themeColor="text1"/>
              </w:rPr>
              <w:t>48</w:t>
            </w:r>
          </w:p>
        </w:tc>
        <w:tc>
          <w:tcPr>
            <w:tcW w:w="2126" w:type="dxa"/>
            <w:gridSpan w:val="2"/>
            <w:shd w:val="clear" w:color="auto" w:fill="auto"/>
            <w:vAlign w:val="center"/>
          </w:tcPr>
          <w:p w:rsidR="005533E7" w:rsidRPr="000831C0" w:rsidRDefault="000C6C3F" w:rsidP="00A86931">
            <w:pPr>
              <w:jc w:val="center"/>
              <w:rPr>
                <w:color w:val="000000" w:themeColor="text1"/>
              </w:rPr>
            </w:pPr>
            <w:r>
              <w:rPr>
                <w:color w:val="000000" w:themeColor="text1"/>
              </w:rPr>
              <w:t>188</w:t>
            </w:r>
          </w:p>
        </w:tc>
        <w:tc>
          <w:tcPr>
            <w:tcW w:w="1985" w:type="dxa"/>
            <w:shd w:val="clear" w:color="auto" w:fill="auto"/>
            <w:vAlign w:val="bottom"/>
          </w:tcPr>
          <w:p w:rsidR="005533E7" w:rsidRPr="000831C0" w:rsidRDefault="005533E7" w:rsidP="009A3809">
            <w:pPr>
              <w:jc w:val="center"/>
              <w:rPr>
                <w:color w:val="000000" w:themeColor="text1"/>
              </w:rPr>
            </w:pPr>
            <w:r>
              <w:rPr>
                <w:color w:val="000000" w:themeColor="text1"/>
              </w:rPr>
              <w:t>92</w:t>
            </w:r>
            <w:r w:rsidRPr="000831C0">
              <w:rPr>
                <w:color w:val="000000" w:themeColor="text1"/>
              </w:rPr>
              <w:t>/</w:t>
            </w:r>
            <w:r w:rsidR="009A3809">
              <w:rPr>
                <w:color w:val="000000" w:themeColor="text1"/>
              </w:rPr>
              <w:t>102</w:t>
            </w:r>
          </w:p>
        </w:tc>
      </w:tr>
      <w:tr w:rsidR="005533E7" w:rsidRPr="000831C0" w:rsidTr="004B3D87">
        <w:trPr>
          <w:trHeight w:val="255"/>
        </w:trPr>
        <w:tc>
          <w:tcPr>
            <w:tcW w:w="3119" w:type="dxa"/>
            <w:gridSpan w:val="2"/>
            <w:shd w:val="clear" w:color="auto" w:fill="auto"/>
            <w:noWrap/>
            <w:vAlign w:val="bottom"/>
          </w:tcPr>
          <w:p w:rsidR="005533E7" w:rsidRDefault="005533E7" w:rsidP="001E7DDE">
            <w:pPr>
              <w:ind w:left="118"/>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sidRPr="000831C0">
              <w:rPr>
                <w:color w:val="000000" w:themeColor="text1"/>
              </w:rPr>
              <w:t xml:space="preserve"> </w:t>
            </w:r>
          </w:p>
          <w:p w:rsidR="005533E7" w:rsidRPr="000831C0" w:rsidRDefault="005533E7" w:rsidP="001E7DDE">
            <w:pPr>
              <w:ind w:left="118"/>
              <w:rPr>
                <w:color w:val="000000" w:themeColor="text1"/>
              </w:rPr>
            </w:pPr>
            <w:r>
              <w:rPr>
                <w:color w:val="000000" w:themeColor="text1"/>
              </w:rPr>
              <w:t xml:space="preserve">ул. </w:t>
            </w:r>
            <w:r w:rsidRPr="001E7DDE">
              <w:rPr>
                <w:color w:val="000000" w:themeColor="text1"/>
              </w:rPr>
              <w:t>Артиллерийская</w:t>
            </w:r>
          </w:p>
        </w:tc>
        <w:tc>
          <w:tcPr>
            <w:tcW w:w="1984" w:type="dxa"/>
            <w:gridSpan w:val="2"/>
            <w:shd w:val="pct5" w:color="auto" w:fill="auto"/>
            <w:noWrap/>
            <w:vAlign w:val="center"/>
          </w:tcPr>
          <w:p w:rsidR="005533E7" w:rsidRPr="000831C0" w:rsidRDefault="000C6C3F" w:rsidP="000C6C3F">
            <w:pPr>
              <w:ind w:left="118"/>
              <w:jc w:val="center"/>
              <w:rPr>
                <w:color w:val="000000" w:themeColor="text1"/>
              </w:rPr>
            </w:pPr>
            <w:r w:rsidRPr="004B3D87">
              <w:rPr>
                <w:color w:val="000000" w:themeColor="text1"/>
              </w:rPr>
              <w:t>1,37</w:t>
            </w:r>
            <w:r w:rsidR="005533E7" w:rsidRPr="004B3D87">
              <w:rPr>
                <w:color w:val="000000" w:themeColor="text1"/>
              </w:rPr>
              <w:t>/</w:t>
            </w:r>
            <w:r w:rsidRPr="004B3D87">
              <w:rPr>
                <w:color w:val="000000" w:themeColor="text1"/>
              </w:rPr>
              <w:t>1,05</w:t>
            </w:r>
          </w:p>
        </w:tc>
        <w:tc>
          <w:tcPr>
            <w:tcW w:w="2126" w:type="dxa"/>
            <w:gridSpan w:val="2"/>
            <w:shd w:val="clear" w:color="auto" w:fill="auto"/>
            <w:vAlign w:val="center"/>
          </w:tcPr>
          <w:p w:rsidR="005533E7" w:rsidRPr="000831C0" w:rsidRDefault="000C6C3F" w:rsidP="00A86931">
            <w:pPr>
              <w:jc w:val="center"/>
              <w:rPr>
                <w:color w:val="000000" w:themeColor="text1"/>
              </w:rPr>
            </w:pPr>
            <w:r>
              <w:rPr>
                <w:color w:val="000000" w:themeColor="text1"/>
              </w:rPr>
              <w:t>617</w:t>
            </w:r>
          </w:p>
        </w:tc>
        <w:tc>
          <w:tcPr>
            <w:tcW w:w="1985" w:type="dxa"/>
            <w:shd w:val="clear" w:color="auto" w:fill="auto"/>
            <w:vAlign w:val="center"/>
          </w:tcPr>
          <w:p w:rsidR="005533E7" w:rsidRPr="000831C0" w:rsidRDefault="005533E7" w:rsidP="005533E7">
            <w:pPr>
              <w:jc w:val="center"/>
              <w:rPr>
                <w:color w:val="000000" w:themeColor="text1"/>
              </w:rPr>
            </w:pPr>
            <w:r>
              <w:rPr>
                <w:color w:val="000000" w:themeColor="text1"/>
              </w:rPr>
              <w:t>851</w:t>
            </w:r>
            <w:r w:rsidRPr="000831C0">
              <w:rPr>
                <w:color w:val="000000" w:themeColor="text1"/>
              </w:rPr>
              <w:t>/</w:t>
            </w:r>
            <w:r>
              <w:rPr>
                <w:color w:val="000000" w:themeColor="text1"/>
              </w:rPr>
              <w:t>648</w:t>
            </w:r>
          </w:p>
        </w:tc>
      </w:tr>
      <w:tr w:rsidR="005533E7" w:rsidRPr="000831C0" w:rsidTr="0045069A">
        <w:trPr>
          <w:trHeight w:val="255"/>
        </w:trPr>
        <w:tc>
          <w:tcPr>
            <w:tcW w:w="3119" w:type="dxa"/>
            <w:gridSpan w:val="2"/>
            <w:shd w:val="clear" w:color="auto" w:fill="auto"/>
            <w:noWrap/>
            <w:vAlign w:val="bottom"/>
          </w:tcPr>
          <w:p w:rsidR="005533E7" w:rsidRPr="000831C0" w:rsidRDefault="005533E7" w:rsidP="000C6C3F">
            <w:pPr>
              <w:ind w:left="118"/>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Pr>
                <w:color w:val="000000" w:themeColor="text1"/>
              </w:rPr>
              <w:t xml:space="preserve"> </w:t>
            </w:r>
            <w:r>
              <w:rPr>
                <w:bCs/>
                <w:color w:val="000000" w:themeColor="text1"/>
              </w:rPr>
              <w:t xml:space="preserve">ул. </w:t>
            </w:r>
            <w:r w:rsidR="000C6C3F">
              <w:rPr>
                <w:bCs/>
                <w:color w:val="000000" w:themeColor="text1"/>
              </w:rPr>
              <w:t>у</w:t>
            </w:r>
            <w:r w:rsidRPr="001E7DDE">
              <w:rPr>
                <w:bCs/>
                <w:color w:val="000000" w:themeColor="text1"/>
              </w:rPr>
              <w:t>л. Большая Садовая</w:t>
            </w:r>
          </w:p>
        </w:tc>
        <w:tc>
          <w:tcPr>
            <w:tcW w:w="1984" w:type="dxa"/>
            <w:gridSpan w:val="2"/>
            <w:tcBorders>
              <w:bottom w:val="single" w:sz="4" w:space="0" w:color="auto"/>
            </w:tcBorders>
            <w:shd w:val="clear" w:color="auto" w:fill="auto"/>
            <w:noWrap/>
            <w:vAlign w:val="center"/>
          </w:tcPr>
          <w:p w:rsidR="005533E7" w:rsidRPr="000831C0" w:rsidRDefault="000C6C3F" w:rsidP="00CA198D">
            <w:pPr>
              <w:ind w:left="118"/>
              <w:jc w:val="center"/>
              <w:rPr>
                <w:color w:val="000000" w:themeColor="text1"/>
              </w:rPr>
            </w:pPr>
            <w:r>
              <w:rPr>
                <w:color w:val="000000" w:themeColor="text1"/>
              </w:rPr>
              <w:t>0,6</w:t>
            </w:r>
            <w:r w:rsidR="00CA198D">
              <w:rPr>
                <w:color w:val="000000" w:themeColor="text1"/>
              </w:rPr>
              <w:t>4</w:t>
            </w:r>
            <w:r w:rsidR="005533E7" w:rsidRPr="000831C0">
              <w:rPr>
                <w:color w:val="000000" w:themeColor="text1"/>
              </w:rPr>
              <w:t>/</w:t>
            </w:r>
            <w:r>
              <w:rPr>
                <w:color w:val="000000" w:themeColor="text1"/>
              </w:rPr>
              <w:t>0,45</w:t>
            </w:r>
          </w:p>
        </w:tc>
        <w:tc>
          <w:tcPr>
            <w:tcW w:w="2126" w:type="dxa"/>
            <w:gridSpan w:val="2"/>
            <w:shd w:val="clear" w:color="auto" w:fill="auto"/>
            <w:vAlign w:val="center"/>
          </w:tcPr>
          <w:p w:rsidR="005533E7" w:rsidRPr="000831C0" w:rsidRDefault="000C6C3F" w:rsidP="00A86931">
            <w:pPr>
              <w:jc w:val="center"/>
              <w:rPr>
                <w:color w:val="000000" w:themeColor="text1"/>
              </w:rPr>
            </w:pPr>
            <w:r>
              <w:rPr>
                <w:color w:val="000000" w:themeColor="text1"/>
              </w:rPr>
              <w:t>188</w:t>
            </w:r>
          </w:p>
        </w:tc>
        <w:tc>
          <w:tcPr>
            <w:tcW w:w="1985" w:type="dxa"/>
            <w:shd w:val="clear" w:color="auto" w:fill="auto"/>
            <w:vAlign w:val="center"/>
          </w:tcPr>
          <w:p w:rsidR="005533E7" w:rsidRPr="000831C0" w:rsidRDefault="005533E7" w:rsidP="005533E7">
            <w:pPr>
              <w:jc w:val="center"/>
              <w:rPr>
                <w:color w:val="000000" w:themeColor="text1"/>
              </w:rPr>
            </w:pPr>
            <w:r>
              <w:rPr>
                <w:color w:val="000000" w:themeColor="text1"/>
              </w:rPr>
              <w:t>115</w:t>
            </w:r>
            <w:r w:rsidRPr="000831C0">
              <w:rPr>
                <w:color w:val="000000" w:themeColor="text1"/>
              </w:rPr>
              <w:t>/</w:t>
            </w:r>
            <w:r>
              <w:rPr>
                <w:color w:val="000000" w:themeColor="text1"/>
              </w:rPr>
              <w:t>85</w:t>
            </w:r>
          </w:p>
        </w:tc>
      </w:tr>
    </w:tbl>
    <w:p w:rsidR="00D60A08" w:rsidRPr="000831C0" w:rsidRDefault="00D60A08" w:rsidP="00D60A08">
      <w:pPr>
        <w:rPr>
          <w:color w:val="000000" w:themeColor="text1"/>
          <w:sz w:val="28"/>
          <w:szCs w:val="28"/>
        </w:rPr>
      </w:pPr>
      <w:r w:rsidRPr="000831C0">
        <w:rPr>
          <w:color w:val="000000" w:themeColor="text1"/>
        </w:rPr>
        <w:br w:type="page"/>
      </w:r>
      <w:r w:rsidRPr="000831C0">
        <w:rPr>
          <w:color w:val="000000" w:themeColor="text1"/>
          <w:sz w:val="28"/>
          <w:szCs w:val="28"/>
        </w:rPr>
        <w:t xml:space="preserve">Продолжение табл.6.3- </w:t>
      </w:r>
      <w:r w:rsidRPr="000831C0">
        <w:rPr>
          <w:rFonts w:hint="eastAsia"/>
          <w:color w:val="000000" w:themeColor="text1"/>
          <w:sz w:val="28"/>
          <w:szCs w:val="28"/>
        </w:rPr>
        <w:t>Коэффициент</w:t>
      </w:r>
      <w:r w:rsidR="001D0807">
        <w:rPr>
          <w:color w:val="000000" w:themeColor="text1"/>
          <w:sz w:val="28"/>
          <w:szCs w:val="28"/>
        </w:rPr>
        <w:t xml:space="preserve"> </w:t>
      </w:r>
      <w:r w:rsidRPr="000831C0">
        <w:rPr>
          <w:rFonts w:hint="eastAsia"/>
          <w:color w:val="000000" w:themeColor="text1"/>
          <w:sz w:val="28"/>
          <w:szCs w:val="28"/>
        </w:rPr>
        <w:t>загрузки</w:t>
      </w:r>
      <w:r w:rsidRPr="000831C0">
        <w:rPr>
          <w:color w:val="000000" w:themeColor="text1"/>
          <w:sz w:val="28"/>
          <w:szCs w:val="28"/>
        </w:rPr>
        <w:t xml:space="preserve"> на подходах к регулируемым светофорами перекресткам </w:t>
      </w: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2"/>
        <w:gridCol w:w="1985"/>
        <w:gridCol w:w="2126"/>
        <w:gridCol w:w="1701"/>
      </w:tblGrid>
      <w:tr w:rsidR="000831C0" w:rsidRPr="000831C0" w:rsidTr="0045069A">
        <w:trPr>
          <w:cantSplit/>
          <w:trHeight w:val="1103"/>
        </w:trPr>
        <w:tc>
          <w:tcPr>
            <w:tcW w:w="3402" w:type="dxa"/>
            <w:vAlign w:val="center"/>
          </w:tcPr>
          <w:p w:rsidR="00D60A08" w:rsidRPr="000831C0" w:rsidRDefault="00D60A08" w:rsidP="00B36155">
            <w:pPr>
              <w:jc w:val="center"/>
              <w:rPr>
                <w:color w:val="000000" w:themeColor="text1"/>
              </w:rPr>
            </w:pPr>
            <w:r w:rsidRPr="000831C0">
              <w:rPr>
                <w:rFonts w:hint="eastAsia"/>
                <w:color w:val="000000" w:themeColor="text1"/>
              </w:rPr>
              <w:t>Наименование</w:t>
            </w:r>
            <w:r w:rsidRPr="000831C0">
              <w:rPr>
                <w:color w:val="000000" w:themeColor="text1"/>
              </w:rPr>
              <w:t xml:space="preserve"> подхода к </w:t>
            </w:r>
            <w:r w:rsidRPr="000831C0">
              <w:rPr>
                <w:rFonts w:hint="eastAsia"/>
                <w:color w:val="000000" w:themeColor="text1"/>
              </w:rPr>
              <w:t>перекрестк</w:t>
            </w:r>
            <w:r w:rsidRPr="000831C0">
              <w:rPr>
                <w:color w:val="000000" w:themeColor="text1"/>
              </w:rPr>
              <w:t>у</w:t>
            </w:r>
          </w:p>
        </w:tc>
        <w:tc>
          <w:tcPr>
            <w:tcW w:w="1985" w:type="dxa"/>
            <w:vAlign w:val="center"/>
          </w:tcPr>
          <w:p w:rsidR="00AF67BF" w:rsidRPr="000831C0" w:rsidRDefault="00AF67BF" w:rsidP="00AF67BF">
            <w:pPr>
              <w:jc w:val="center"/>
              <w:rPr>
                <w:color w:val="000000" w:themeColor="text1"/>
              </w:rPr>
            </w:pPr>
            <w:r w:rsidRPr="000831C0">
              <w:rPr>
                <w:rFonts w:hint="eastAsia"/>
                <w:color w:val="000000" w:themeColor="text1"/>
              </w:rPr>
              <w:t>Коэффициентзагрузки</w:t>
            </w:r>
          </w:p>
          <w:p w:rsidR="00D60A08" w:rsidRPr="000831C0" w:rsidRDefault="00AF67BF" w:rsidP="00AF67BF">
            <w:pPr>
              <w:jc w:val="center"/>
              <w:rPr>
                <w:color w:val="000000" w:themeColor="text1"/>
              </w:rPr>
            </w:pPr>
            <w:r w:rsidRPr="000831C0">
              <w:rPr>
                <w:color w:val="000000" w:themeColor="text1"/>
              </w:rPr>
              <w:t>утро/вечер</w:t>
            </w:r>
          </w:p>
        </w:tc>
        <w:tc>
          <w:tcPr>
            <w:tcW w:w="2126" w:type="dxa"/>
            <w:vAlign w:val="center"/>
          </w:tcPr>
          <w:p w:rsidR="00D60A08" w:rsidRPr="000831C0" w:rsidRDefault="00D60A08" w:rsidP="00B36155">
            <w:pPr>
              <w:ind w:firstLine="45"/>
              <w:jc w:val="center"/>
              <w:rPr>
                <w:color w:val="000000" w:themeColor="text1"/>
              </w:rPr>
            </w:pPr>
            <w:r w:rsidRPr="000831C0">
              <w:rPr>
                <w:color w:val="000000" w:themeColor="text1"/>
              </w:rPr>
              <w:t xml:space="preserve">Пропускная </w:t>
            </w:r>
          </w:p>
          <w:p w:rsidR="00D60A08" w:rsidRPr="000831C0" w:rsidRDefault="00D60A08" w:rsidP="00B36155">
            <w:pPr>
              <w:ind w:firstLine="45"/>
              <w:jc w:val="center"/>
              <w:rPr>
                <w:color w:val="000000" w:themeColor="text1"/>
              </w:rPr>
            </w:pPr>
            <w:r w:rsidRPr="000831C0">
              <w:rPr>
                <w:color w:val="000000" w:themeColor="text1"/>
              </w:rPr>
              <w:t>способность подхода</w:t>
            </w:r>
          </w:p>
        </w:tc>
        <w:tc>
          <w:tcPr>
            <w:tcW w:w="1701" w:type="dxa"/>
            <w:vAlign w:val="center"/>
          </w:tcPr>
          <w:p w:rsidR="00D60A08" w:rsidRPr="000831C0" w:rsidRDefault="00D60A08" w:rsidP="00B36155">
            <w:pPr>
              <w:ind w:firstLine="11"/>
              <w:jc w:val="center"/>
              <w:rPr>
                <w:color w:val="000000" w:themeColor="text1"/>
              </w:rPr>
            </w:pPr>
            <w:r w:rsidRPr="000831C0">
              <w:rPr>
                <w:color w:val="000000" w:themeColor="text1"/>
              </w:rPr>
              <w:t>Интенсивность</w:t>
            </w:r>
          </w:p>
          <w:p w:rsidR="00D60A08" w:rsidRPr="000831C0" w:rsidRDefault="00D60A08" w:rsidP="00B36155">
            <w:pPr>
              <w:ind w:firstLine="11"/>
              <w:jc w:val="center"/>
              <w:rPr>
                <w:color w:val="000000" w:themeColor="text1"/>
              </w:rPr>
            </w:pPr>
            <w:r w:rsidRPr="000831C0">
              <w:rPr>
                <w:color w:val="000000" w:themeColor="text1"/>
              </w:rPr>
              <w:t>в приведенных</w:t>
            </w:r>
          </w:p>
          <w:p w:rsidR="00D60A08" w:rsidRPr="000831C0" w:rsidRDefault="00D60A08" w:rsidP="00B36155">
            <w:pPr>
              <w:ind w:firstLine="11"/>
              <w:jc w:val="center"/>
              <w:rPr>
                <w:color w:val="000000" w:themeColor="text1"/>
              </w:rPr>
            </w:pPr>
            <w:r w:rsidRPr="000831C0">
              <w:rPr>
                <w:color w:val="000000" w:themeColor="text1"/>
              </w:rPr>
              <w:t xml:space="preserve">единицах/ч </w:t>
            </w:r>
          </w:p>
          <w:p w:rsidR="00D60A08" w:rsidRPr="000831C0" w:rsidRDefault="00D60A08" w:rsidP="00B36155">
            <w:pPr>
              <w:ind w:firstLine="11"/>
              <w:jc w:val="center"/>
              <w:rPr>
                <w:color w:val="000000" w:themeColor="text1"/>
              </w:rPr>
            </w:pPr>
            <w:r w:rsidRPr="000831C0">
              <w:rPr>
                <w:color w:val="000000" w:themeColor="text1"/>
              </w:rPr>
              <w:t>утро/вечер</w:t>
            </w:r>
          </w:p>
        </w:tc>
      </w:tr>
      <w:tr w:rsidR="00A86931" w:rsidRPr="000831C0" w:rsidTr="0045069A">
        <w:trPr>
          <w:trHeight w:val="255"/>
        </w:trPr>
        <w:tc>
          <w:tcPr>
            <w:tcW w:w="9214" w:type="dxa"/>
            <w:gridSpan w:val="4"/>
            <w:shd w:val="clear" w:color="auto" w:fill="auto"/>
            <w:noWrap/>
            <w:vAlign w:val="center"/>
          </w:tcPr>
          <w:p w:rsidR="00A86931" w:rsidRPr="00F17197" w:rsidRDefault="00A86931" w:rsidP="00662D65">
            <w:pPr>
              <w:jc w:val="center"/>
            </w:pPr>
            <w:r w:rsidRPr="00F17197">
              <w:rPr>
                <w:bCs/>
              </w:rPr>
              <w:t>Ул. Карла Маркса - Ул. Шаронова</w:t>
            </w:r>
          </w:p>
        </w:tc>
      </w:tr>
      <w:tr w:rsidR="00A86931" w:rsidRPr="000831C0" w:rsidTr="00DB329F">
        <w:trPr>
          <w:trHeight w:val="255"/>
        </w:trPr>
        <w:tc>
          <w:tcPr>
            <w:tcW w:w="3402" w:type="dxa"/>
            <w:shd w:val="clear" w:color="auto" w:fill="auto"/>
            <w:noWrap/>
          </w:tcPr>
          <w:p w:rsidR="00A86931" w:rsidRPr="000831C0" w:rsidRDefault="00A86931" w:rsidP="00A86931">
            <w:pPr>
              <w:ind w:left="118"/>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w:t>
            </w:r>
            <w:r w:rsidRPr="000831C0">
              <w:rPr>
                <w:color w:val="000000" w:themeColor="text1"/>
              </w:rPr>
              <w:t>оны</w:t>
            </w:r>
            <w:r>
              <w:rPr>
                <w:color w:val="000000" w:themeColor="text1"/>
              </w:rPr>
              <w:t xml:space="preserve"> у</w:t>
            </w:r>
            <w:r w:rsidRPr="00A86931">
              <w:rPr>
                <w:color w:val="000000" w:themeColor="text1"/>
              </w:rPr>
              <w:t>л. Малая Садовая</w:t>
            </w:r>
          </w:p>
        </w:tc>
        <w:tc>
          <w:tcPr>
            <w:tcW w:w="1985" w:type="dxa"/>
            <w:shd w:val="pct5" w:color="auto" w:fill="auto"/>
            <w:noWrap/>
            <w:vAlign w:val="bottom"/>
          </w:tcPr>
          <w:p w:rsidR="00A86931" w:rsidRPr="004B3D87" w:rsidRDefault="00F17197" w:rsidP="003B293F">
            <w:pPr>
              <w:ind w:left="118"/>
              <w:jc w:val="center"/>
              <w:rPr>
                <w:color w:val="000000" w:themeColor="text1"/>
              </w:rPr>
            </w:pPr>
            <w:r w:rsidRPr="004B3D87">
              <w:rPr>
                <w:color w:val="000000" w:themeColor="text1"/>
              </w:rPr>
              <w:t>0,93</w:t>
            </w:r>
            <w:r w:rsidR="00A86931" w:rsidRPr="004B3D87">
              <w:rPr>
                <w:color w:val="000000" w:themeColor="text1"/>
              </w:rPr>
              <w:t>/0,</w:t>
            </w:r>
            <w:r w:rsidR="003B293F">
              <w:rPr>
                <w:color w:val="000000" w:themeColor="text1"/>
              </w:rPr>
              <w:t>75</w:t>
            </w:r>
          </w:p>
        </w:tc>
        <w:tc>
          <w:tcPr>
            <w:tcW w:w="2126" w:type="dxa"/>
            <w:shd w:val="clear" w:color="auto" w:fill="auto"/>
            <w:vAlign w:val="center"/>
          </w:tcPr>
          <w:p w:rsidR="00A86931" w:rsidRPr="000831C0" w:rsidRDefault="000C6C3F" w:rsidP="00662D65">
            <w:pPr>
              <w:jc w:val="center"/>
              <w:rPr>
                <w:color w:val="000000" w:themeColor="text1"/>
              </w:rPr>
            </w:pPr>
            <w:r>
              <w:rPr>
                <w:color w:val="000000" w:themeColor="text1"/>
              </w:rPr>
              <w:t>355</w:t>
            </w:r>
          </w:p>
        </w:tc>
        <w:tc>
          <w:tcPr>
            <w:tcW w:w="1701" w:type="dxa"/>
            <w:shd w:val="clear" w:color="auto" w:fill="auto"/>
            <w:vAlign w:val="bottom"/>
          </w:tcPr>
          <w:p w:rsidR="00A86931" w:rsidRPr="000831C0" w:rsidRDefault="005533E7" w:rsidP="005533E7">
            <w:pPr>
              <w:jc w:val="center"/>
              <w:rPr>
                <w:color w:val="000000" w:themeColor="text1"/>
              </w:rPr>
            </w:pPr>
            <w:r>
              <w:rPr>
                <w:color w:val="000000" w:themeColor="text1"/>
              </w:rPr>
              <w:t>331</w:t>
            </w:r>
            <w:r w:rsidR="00A86931" w:rsidRPr="000831C0">
              <w:rPr>
                <w:color w:val="000000" w:themeColor="text1"/>
              </w:rPr>
              <w:t>/</w:t>
            </w:r>
            <w:r>
              <w:rPr>
                <w:color w:val="000000" w:themeColor="text1"/>
              </w:rPr>
              <w:t>298</w:t>
            </w:r>
          </w:p>
        </w:tc>
      </w:tr>
      <w:tr w:rsidR="00A86931" w:rsidRPr="000831C0" w:rsidTr="00DB329F">
        <w:trPr>
          <w:trHeight w:val="255"/>
        </w:trPr>
        <w:tc>
          <w:tcPr>
            <w:tcW w:w="3402" w:type="dxa"/>
            <w:shd w:val="clear" w:color="auto" w:fill="auto"/>
            <w:noWrap/>
          </w:tcPr>
          <w:p w:rsidR="00A86931" w:rsidRPr="000831C0" w:rsidRDefault="00A86931" w:rsidP="00A86931">
            <w:pPr>
              <w:ind w:left="118"/>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w:t>
            </w:r>
            <w:r>
              <w:rPr>
                <w:color w:val="000000" w:themeColor="text1"/>
              </w:rPr>
              <w:t>ороны</w:t>
            </w:r>
            <w:r>
              <w:t xml:space="preserve"> </w:t>
            </w:r>
            <w:r>
              <w:rPr>
                <w:color w:val="000000" w:themeColor="text1"/>
              </w:rPr>
              <w:t>Ж.Д В</w:t>
            </w:r>
            <w:r w:rsidRPr="00A86931">
              <w:rPr>
                <w:color w:val="000000" w:themeColor="text1"/>
              </w:rPr>
              <w:t>окзал</w:t>
            </w:r>
            <w:r>
              <w:rPr>
                <w:color w:val="000000" w:themeColor="text1"/>
              </w:rPr>
              <w:t>а</w:t>
            </w:r>
          </w:p>
        </w:tc>
        <w:tc>
          <w:tcPr>
            <w:tcW w:w="1985" w:type="dxa"/>
            <w:shd w:val="pct5" w:color="auto" w:fill="auto"/>
            <w:noWrap/>
            <w:vAlign w:val="center"/>
          </w:tcPr>
          <w:p w:rsidR="00A86931" w:rsidRPr="004B3D87" w:rsidRDefault="00F17197" w:rsidP="00F17197">
            <w:pPr>
              <w:ind w:left="118"/>
              <w:jc w:val="center"/>
              <w:rPr>
                <w:color w:val="000000" w:themeColor="text1"/>
              </w:rPr>
            </w:pPr>
            <w:r w:rsidRPr="004B3D87">
              <w:rPr>
                <w:color w:val="000000" w:themeColor="text1"/>
              </w:rPr>
              <w:t>0,73</w:t>
            </w:r>
            <w:r w:rsidR="00A86931" w:rsidRPr="004B3D87">
              <w:rPr>
                <w:color w:val="000000" w:themeColor="text1"/>
              </w:rPr>
              <w:t>/</w:t>
            </w:r>
            <w:r w:rsidRPr="004B3D87">
              <w:rPr>
                <w:color w:val="000000" w:themeColor="text1"/>
              </w:rPr>
              <w:t>1,38</w:t>
            </w:r>
          </w:p>
        </w:tc>
        <w:tc>
          <w:tcPr>
            <w:tcW w:w="2126" w:type="dxa"/>
            <w:shd w:val="clear" w:color="auto" w:fill="auto"/>
            <w:vAlign w:val="center"/>
          </w:tcPr>
          <w:p w:rsidR="00A86931" w:rsidRPr="000831C0" w:rsidRDefault="000C6C3F" w:rsidP="00662D65">
            <w:pPr>
              <w:jc w:val="center"/>
              <w:rPr>
                <w:color w:val="000000" w:themeColor="text1"/>
              </w:rPr>
            </w:pPr>
            <w:r>
              <w:rPr>
                <w:color w:val="000000" w:themeColor="text1"/>
              </w:rPr>
              <w:t>740</w:t>
            </w:r>
          </w:p>
        </w:tc>
        <w:tc>
          <w:tcPr>
            <w:tcW w:w="1701" w:type="dxa"/>
            <w:shd w:val="clear" w:color="auto" w:fill="auto"/>
            <w:vAlign w:val="center"/>
          </w:tcPr>
          <w:p w:rsidR="00A86931" w:rsidRPr="000831C0" w:rsidRDefault="005533E7" w:rsidP="005533E7">
            <w:pPr>
              <w:jc w:val="center"/>
              <w:rPr>
                <w:color w:val="000000" w:themeColor="text1"/>
              </w:rPr>
            </w:pPr>
            <w:r>
              <w:rPr>
                <w:color w:val="000000" w:themeColor="text1"/>
              </w:rPr>
              <w:t>545</w:t>
            </w:r>
            <w:r w:rsidR="00A86931" w:rsidRPr="000831C0">
              <w:rPr>
                <w:color w:val="000000" w:themeColor="text1"/>
              </w:rPr>
              <w:t>/</w:t>
            </w:r>
            <w:r>
              <w:rPr>
                <w:color w:val="000000" w:themeColor="text1"/>
              </w:rPr>
              <w:t>1026</w:t>
            </w:r>
          </w:p>
        </w:tc>
      </w:tr>
      <w:tr w:rsidR="00A86931" w:rsidRPr="000831C0" w:rsidTr="00DB329F">
        <w:trPr>
          <w:trHeight w:val="255"/>
        </w:trPr>
        <w:tc>
          <w:tcPr>
            <w:tcW w:w="3402" w:type="dxa"/>
            <w:shd w:val="clear" w:color="auto" w:fill="auto"/>
            <w:noWrap/>
          </w:tcPr>
          <w:p w:rsidR="00A86931" w:rsidRPr="000831C0" w:rsidRDefault="00A86931" w:rsidP="00A86931">
            <w:pPr>
              <w:ind w:left="118"/>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w:t>
            </w:r>
            <w:r w:rsidRPr="000831C0">
              <w:rPr>
                <w:color w:val="000000" w:themeColor="text1"/>
              </w:rPr>
              <w:t xml:space="preserve">оны </w:t>
            </w:r>
            <w:r>
              <w:rPr>
                <w:color w:val="000000" w:themeColor="text1"/>
              </w:rPr>
              <w:t>у</w:t>
            </w:r>
            <w:r w:rsidRPr="00A86931">
              <w:rPr>
                <w:color w:val="000000" w:themeColor="text1"/>
              </w:rPr>
              <w:t>л. Свердлова</w:t>
            </w:r>
          </w:p>
        </w:tc>
        <w:tc>
          <w:tcPr>
            <w:tcW w:w="1985" w:type="dxa"/>
            <w:shd w:val="pct5" w:color="auto" w:fill="auto"/>
            <w:noWrap/>
            <w:vAlign w:val="center"/>
          </w:tcPr>
          <w:p w:rsidR="00A86931" w:rsidRPr="004B3D87" w:rsidRDefault="00F17197" w:rsidP="00F17197">
            <w:pPr>
              <w:ind w:left="118"/>
              <w:jc w:val="center"/>
              <w:rPr>
                <w:color w:val="000000" w:themeColor="text1"/>
              </w:rPr>
            </w:pPr>
            <w:r w:rsidRPr="004B3D87">
              <w:rPr>
                <w:color w:val="000000" w:themeColor="text1"/>
              </w:rPr>
              <w:t>0,98</w:t>
            </w:r>
            <w:r w:rsidR="00A86931" w:rsidRPr="004B3D87">
              <w:rPr>
                <w:color w:val="000000" w:themeColor="text1"/>
              </w:rPr>
              <w:t>/</w:t>
            </w:r>
            <w:r w:rsidRPr="004B3D87">
              <w:rPr>
                <w:color w:val="000000" w:themeColor="text1"/>
              </w:rPr>
              <w:t>1,03</w:t>
            </w:r>
          </w:p>
        </w:tc>
        <w:tc>
          <w:tcPr>
            <w:tcW w:w="2126" w:type="dxa"/>
            <w:shd w:val="clear" w:color="auto" w:fill="auto"/>
            <w:vAlign w:val="center"/>
          </w:tcPr>
          <w:p w:rsidR="00A86931" w:rsidRPr="000831C0" w:rsidRDefault="000C6C3F" w:rsidP="00662D65">
            <w:pPr>
              <w:jc w:val="center"/>
              <w:rPr>
                <w:color w:val="000000" w:themeColor="text1"/>
              </w:rPr>
            </w:pPr>
            <w:r>
              <w:rPr>
                <w:color w:val="000000" w:themeColor="text1"/>
              </w:rPr>
              <w:t>355</w:t>
            </w:r>
          </w:p>
        </w:tc>
        <w:tc>
          <w:tcPr>
            <w:tcW w:w="1701" w:type="dxa"/>
            <w:shd w:val="clear" w:color="auto" w:fill="auto"/>
            <w:vAlign w:val="center"/>
          </w:tcPr>
          <w:p w:rsidR="00A86931" w:rsidRPr="000831C0" w:rsidRDefault="005533E7" w:rsidP="005533E7">
            <w:pPr>
              <w:jc w:val="center"/>
              <w:rPr>
                <w:color w:val="000000" w:themeColor="text1"/>
              </w:rPr>
            </w:pPr>
            <w:r>
              <w:rPr>
                <w:color w:val="000000" w:themeColor="text1"/>
              </w:rPr>
              <w:t>350</w:t>
            </w:r>
            <w:r w:rsidR="00A86931" w:rsidRPr="000831C0">
              <w:rPr>
                <w:color w:val="000000" w:themeColor="text1"/>
              </w:rPr>
              <w:t>/</w:t>
            </w:r>
            <w:r>
              <w:rPr>
                <w:color w:val="000000" w:themeColor="text1"/>
              </w:rPr>
              <w:t>367</w:t>
            </w:r>
          </w:p>
        </w:tc>
      </w:tr>
      <w:tr w:rsidR="00A86931" w:rsidRPr="000831C0" w:rsidTr="00DB329F">
        <w:trPr>
          <w:trHeight w:val="551"/>
        </w:trPr>
        <w:tc>
          <w:tcPr>
            <w:tcW w:w="3402" w:type="dxa"/>
            <w:shd w:val="clear" w:color="auto" w:fill="auto"/>
            <w:noWrap/>
          </w:tcPr>
          <w:p w:rsidR="00A86931" w:rsidRDefault="00A86931" w:rsidP="00A86931">
            <w:pPr>
              <w:ind w:left="118"/>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w:t>
            </w:r>
            <w:r>
              <w:rPr>
                <w:color w:val="000000" w:themeColor="text1"/>
              </w:rPr>
              <w:t>ороны</w:t>
            </w:r>
          </w:p>
          <w:p w:rsidR="00A86931" w:rsidRPr="000831C0" w:rsidRDefault="00A86931" w:rsidP="00A86931">
            <w:pPr>
              <w:ind w:left="118"/>
              <w:rPr>
                <w:color w:val="000000" w:themeColor="text1"/>
              </w:rPr>
            </w:pPr>
            <w:r>
              <w:rPr>
                <w:color w:val="000000" w:themeColor="text1"/>
              </w:rPr>
              <w:t>у</w:t>
            </w:r>
            <w:r w:rsidRPr="00A86931">
              <w:rPr>
                <w:color w:val="000000" w:themeColor="text1"/>
              </w:rPr>
              <w:t>л. Рокоссовского</w:t>
            </w:r>
          </w:p>
        </w:tc>
        <w:tc>
          <w:tcPr>
            <w:tcW w:w="1985" w:type="dxa"/>
            <w:shd w:val="pct5" w:color="auto" w:fill="auto"/>
            <w:noWrap/>
            <w:vAlign w:val="center"/>
          </w:tcPr>
          <w:p w:rsidR="00A86931" w:rsidRPr="004B3D87" w:rsidRDefault="00F17197" w:rsidP="00F17197">
            <w:pPr>
              <w:ind w:left="118"/>
              <w:jc w:val="center"/>
              <w:rPr>
                <w:color w:val="000000" w:themeColor="text1"/>
              </w:rPr>
            </w:pPr>
            <w:r w:rsidRPr="004B3D87">
              <w:rPr>
                <w:color w:val="000000" w:themeColor="text1"/>
              </w:rPr>
              <w:t>0,87</w:t>
            </w:r>
            <w:r w:rsidR="00A86931" w:rsidRPr="004B3D87">
              <w:rPr>
                <w:color w:val="000000" w:themeColor="text1"/>
              </w:rPr>
              <w:t>/</w:t>
            </w:r>
            <w:r w:rsidRPr="004B3D87">
              <w:rPr>
                <w:color w:val="000000" w:themeColor="text1"/>
              </w:rPr>
              <w:t>1,16</w:t>
            </w:r>
          </w:p>
        </w:tc>
        <w:tc>
          <w:tcPr>
            <w:tcW w:w="2126" w:type="dxa"/>
            <w:shd w:val="clear" w:color="auto" w:fill="auto"/>
            <w:vAlign w:val="center"/>
          </w:tcPr>
          <w:p w:rsidR="00A86931" w:rsidRPr="000831C0" w:rsidRDefault="000C6C3F" w:rsidP="00662D65">
            <w:pPr>
              <w:jc w:val="center"/>
              <w:rPr>
                <w:color w:val="000000" w:themeColor="text1"/>
              </w:rPr>
            </w:pPr>
            <w:r>
              <w:rPr>
                <w:color w:val="000000" w:themeColor="text1"/>
              </w:rPr>
              <w:t>740</w:t>
            </w:r>
          </w:p>
        </w:tc>
        <w:tc>
          <w:tcPr>
            <w:tcW w:w="1701" w:type="dxa"/>
            <w:shd w:val="clear" w:color="auto" w:fill="auto"/>
            <w:vAlign w:val="center"/>
          </w:tcPr>
          <w:p w:rsidR="00A86931" w:rsidRPr="000831C0" w:rsidRDefault="005533E7" w:rsidP="005533E7">
            <w:pPr>
              <w:jc w:val="center"/>
              <w:rPr>
                <w:color w:val="000000" w:themeColor="text1"/>
              </w:rPr>
            </w:pPr>
            <w:r>
              <w:rPr>
                <w:color w:val="000000" w:themeColor="text1"/>
              </w:rPr>
              <w:t>651</w:t>
            </w:r>
            <w:r w:rsidR="00A86931" w:rsidRPr="000831C0">
              <w:rPr>
                <w:color w:val="000000" w:themeColor="text1"/>
              </w:rPr>
              <w:t>/</w:t>
            </w:r>
            <w:r>
              <w:rPr>
                <w:color w:val="000000" w:themeColor="text1"/>
              </w:rPr>
              <w:t>863</w:t>
            </w:r>
          </w:p>
        </w:tc>
      </w:tr>
      <w:tr w:rsidR="000831C0" w:rsidRPr="000831C0" w:rsidTr="0045069A">
        <w:trPr>
          <w:trHeight w:val="255"/>
        </w:trPr>
        <w:tc>
          <w:tcPr>
            <w:tcW w:w="9214" w:type="dxa"/>
            <w:gridSpan w:val="4"/>
            <w:shd w:val="clear" w:color="auto" w:fill="auto"/>
            <w:noWrap/>
            <w:vAlign w:val="center"/>
          </w:tcPr>
          <w:p w:rsidR="00D60A08" w:rsidRPr="00F17197" w:rsidRDefault="00A86931" w:rsidP="00B36155">
            <w:pPr>
              <w:jc w:val="center"/>
            </w:pPr>
            <w:r w:rsidRPr="00F17197">
              <w:rPr>
                <w:bCs/>
              </w:rPr>
              <w:t>Ул. Карла Маркса - Ул. Рокоссовского</w:t>
            </w:r>
          </w:p>
        </w:tc>
      </w:tr>
      <w:tr w:rsidR="000831C0" w:rsidRPr="000831C0" w:rsidTr="00DB329F">
        <w:trPr>
          <w:trHeight w:val="255"/>
        </w:trPr>
        <w:tc>
          <w:tcPr>
            <w:tcW w:w="3402" w:type="dxa"/>
            <w:noWrap/>
            <w:vAlign w:val="bottom"/>
          </w:tcPr>
          <w:p w:rsidR="00D60A08" w:rsidRPr="000831C0" w:rsidRDefault="005B064D" w:rsidP="00B36155">
            <w:pPr>
              <w:ind w:left="266"/>
              <w:rPr>
                <w:color w:val="000000" w:themeColor="text1"/>
              </w:rPr>
            </w:pPr>
            <w:r w:rsidRPr="000831C0">
              <w:rPr>
                <w:rFonts w:hint="eastAsia"/>
                <w:color w:val="000000" w:themeColor="text1"/>
              </w:rPr>
              <w:t>С</w:t>
            </w:r>
            <w:r w:rsidR="00D60A08" w:rsidRPr="000831C0">
              <w:rPr>
                <w:rFonts w:hint="eastAsia"/>
                <w:color w:val="000000" w:themeColor="text1"/>
              </w:rPr>
              <w:t>о</w:t>
            </w:r>
            <w:r w:rsidR="00A86931">
              <w:rPr>
                <w:color w:val="000000" w:themeColor="text1"/>
              </w:rPr>
              <w:t xml:space="preserve"> </w:t>
            </w:r>
            <w:r w:rsidR="00D60A08" w:rsidRPr="000831C0">
              <w:rPr>
                <w:rFonts w:hint="eastAsia"/>
                <w:color w:val="000000" w:themeColor="text1"/>
              </w:rPr>
              <w:t>стороны</w:t>
            </w:r>
            <w:r w:rsidR="00A86931">
              <w:rPr>
                <w:color w:val="000000" w:themeColor="text1"/>
              </w:rPr>
              <w:t xml:space="preserve"> у</w:t>
            </w:r>
            <w:r w:rsidR="00A86931" w:rsidRPr="00A86931">
              <w:rPr>
                <w:color w:val="000000" w:themeColor="text1"/>
              </w:rPr>
              <w:t>л. Малая Садовая</w:t>
            </w:r>
          </w:p>
        </w:tc>
        <w:tc>
          <w:tcPr>
            <w:tcW w:w="1985" w:type="dxa"/>
            <w:tcBorders>
              <w:bottom w:val="single" w:sz="4" w:space="0" w:color="auto"/>
            </w:tcBorders>
            <w:shd w:val="clear" w:color="auto" w:fill="auto"/>
            <w:noWrap/>
            <w:vAlign w:val="center"/>
          </w:tcPr>
          <w:p w:rsidR="00D60A08" w:rsidRPr="000831C0" w:rsidRDefault="00F17197" w:rsidP="00F17197">
            <w:pPr>
              <w:ind w:left="118"/>
              <w:jc w:val="center"/>
              <w:rPr>
                <w:color w:val="000000" w:themeColor="text1"/>
              </w:rPr>
            </w:pPr>
            <w:r>
              <w:rPr>
                <w:color w:val="000000" w:themeColor="text1"/>
              </w:rPr>
              <w:t>0,54</w:t>
            </w:r>
            <w:r w:rsidR="00D60A08" w:rsidRPr="000831C0">
              <w:rPr>
                <w:color w:val="000000" w:themeColor="text1"/>
              </w:rPr>
              <w:t>/0,</w:t>
            </w:r>
            <w:r>
              <w:rPr>
                <w:color w:val="000000" w:themeColor="text1"/>
              </w:rPr>
              <w:t>63</w:t>
            </w:r>
          </w:p>
        </w:tc>
        <w:tc>
          <w:tcPr>
            <w:tcW w:w="2126" w:type="dxa"/>
            <w:shd w:val="clear" w:color="auto" w:fill="auto"/>
            <w:vAlign w:val="center"/>
          </w:tcPr>
          <w:p w:rsidR="00D60A08" w:rsidRPr="000831C0" w:rsidRDefault="00F17197" w:rsidP="00A86931">
            <w:pPr>
              <w:ind w:firstLine="187"/>
              <w:jc w:val="center"/>
              <w:rPr>
                <w:color w:val="000000" w:themeColor="text1"/>
              </w:rPr>
            </w:pPr>
            <w:r>
              <w:rPr>
                <w:color w:val="000000" w:themeColor="text1"/>
              </w:rPr>
              <w:t>429</w:t>
            </w:r>
          </w:p>
        </w:tc>
        <w:tc>
          <w:tcPr>
            <w:tcW w:w="1701" w:type="dxa"/>
            <w:vAlign w:val="center"/>
          </w:tcPr>
          <w:p w:rsidR="00D60A08" w:rsidRPr="000831C0" w:rsidRDefault="005533E7" w:rsidP="005533E7">
            <w:pPr>
              <w:jc w:val="center"/>
              <w:rPr>
                <w:color w:val="000000" w:themeColor="text1"/>
              </w:rPr>
            </w:pPr>
            <w:r>
              <w:rPr>
                <w:color w:val="000000" w:themeColor="text1"/>
              </w:rPr>
              <w:t>235</w:t>
            </w:r>
            <w:r w:rsidR="00D60A08" w:rsidRPr="000831C0">
              <w:rPr>
                <w:color w:val="000000" w:themeColor="text1"/>
              </w:rPr>
              <w:t>/</w:t>
            </w:r>
            <w:r>
              <w:rPr>
                <w:color w:val="000000" w:themeColor="text1"/>
              </w:rPr>
              <w:t>275</w:t>
            </w:r>
          </w:p>
        </w:tc>
      </w:tr>
      <w:tr w:rsidR="000831C0" w:rsidRPr="000831C0" w:rsidTr="00DB329F">
        <w:trPr>
          <w:trHeight w:val="255"/>
        </w:trPr>
        <w:tc>
          <w:tcPr>
            <w:tcW w:w="3402" w:type="dxa"/>
            <w:noWrap/>
            <w:vAlign w:val="bottom"/>
          </w:tcPr>
          <w:p w:rsidR="00D60A08" w:rsidRPr="000831C0" w:rsidRDefault="005B064D" w:rsidP="00B36155">
            <w:pPr>
              <w:ind w:left="266"/>
              <w:rPr>
                <w:color w:val="000000" w:themeColor="text1"/>
              </w:rPr>
            </w:pPr>
            <w:r w:rsidRPr="000831C0">
              <w:rPr>
                <w:rFonts w:hint="eastAsia"/>
                <w:color w:val="000000" w:themeColor="text1"/>
              </w:rPr>
              <w:t>С</w:t>
            </w:r>
            <w:r w:rsidR="00D60A08" w:rsidRPr="000831C0">
              <w:rPr>
                <w:rFonts w:hint="eastAsia"/>
                <w:color w:val="000000" w:themeColor="text1"/>
              </w:rPr>
              <w:t>о</w:t>
            </w:r>
            <w:r w:rsidR="00A86931">
              <w:rPr>
                <w:color w:val="000000" w:themeColor="text1"/>
              </w:rPr>
              <w:t xml:space="preserve"> </w:t>
            </w:r>
            <w:r w:rsidR="00D60A08" w:rsidRPr="000831C0">
              <w:rPr>
                <w:rFonts w:hint="eastAsia"/>
                <w:color w:val="000000" w:themeColor="text1"/>
              </w:rPr>
              <w:t>стор</w:t>
            </w:r>
            <w:r w:rsidR="00D60A08" w:rsidRPr="000831C0">
              <w:rPr>
                <w:color w:val="000000" w:themeColor="text1"/>
              </w:rPr>
              <w:t xml:space="preserve">оны </w:t>
            </w:r>
            <w:r w:rsidR="00A86931">
              <w:rPr>
                <w:color w:val="000000" w:themeColor="text1"/>
              </w:rPr>
              <w:t>у</w:t>
            </w:r>
            <w:r w:rsidR="00A86931" w:rsidRPr="00A86931">
              <w:rPr>
                <w:color w:val="000000" w:themeColor="text1"/>
              </w:rPr>
              <w:t>л. Шаронова</w:t>
            </w:r>
          </w:p>
        </w:tc>
        <w:tc>
          <w:tcPr>
            <w:tcW w:w="1985" w:type="dxa"/>
            <w:tcBorders>
              <w:bottom w:val="single" w:sz="4" w:space="0" w:color="auto"/>
            </w:tcBorders>
            <w:shd w:val="pct5" w:color="auto" w:fill="auto"/>
            <w:noWrap/>
            <w:vAlign w:val="center"/>
          </w:tcPr>
          <w:p w:rsidR="00D60A08" w:rsidRPr="004B3D87" w:rsidRDefault="00F17197" w:rsidP="003B293F">
            <w:pPr>
              <w:ind w:left="118"/>
              <w:jc w:val="center"/>
              <w:rPr>
                <w:color w:val="000000" w:themeColor="text1"/>
              </w:rPr>
            </w:pPr>
            <w:r w:rsidRPr="004B3D87">
              <w:rPr>
                <w:color w:val="000000" w:themeColor="text1"/>
              </w:rPr>
              <w:t>1,</w:t>
            </w:r>
            <w:r w:rsidR="003B293F">
              <w:rPr>
                <w:color w:val="000000" w:themeColor="text1"/>
              </w:rPr>
              <w:t>04</w:t>
            </w:r>
            <w:r w:rsidR="00D60A08" w:rsidRPr="004B3D87">
              <w:rPr>
                <w:color w:val="000000" w:themeColor="text1"/>
              </w:rPr>
              <w:t>/1,</w:t>
            </w:r>
            <w:r w:rsidRPr="004B3D87">
              <w:rPr>
                <w:color w:val="000000" w:themeColor="text1"/>
              </w:rPr>
              <w:t>34</w:t>
            </w:r>
          </w:p>
        </w:tc>
        <w:tc>
          <w:tcPr>
            <w:tcW w:w="2126" w:type="dxa"/>
            <w:tcBorders>
              <w:bottom w:val="single" w:sz="4" w:space="0" w:color="auto"/>
            </w:tcBorders>
            <w:shd w:val="clear" w:color="auto" w:fill="auto"/>
            <w:vAlign w:val="center"/>
          </w:tcPr>
          <w:p w:rsidR="00D60A08" w:rsidRPr="000831C0" w:rsidRDefault="00F17197" w:rsidP="00A86931">
            <w:pPr>
              <w:ind w:firstLine="187"/>
              <w:jc w:val="center"/>
              <w:rPr>
                <w:color w:val="000000" w:themeColor="text1"/>
              </w:rPr>
            </w:pPr>
            <w:r>
              <w:rPr>
                <w:color w:val="000000" w:themeColor="text1"/>
              </w:rPr>
              <w:t>644</w:t>
            </w:r>
          </w:p>
        </w:tc>
        <w:tc>
          <w:tcPr>
            <w:tcW w:w="1701" w:type="dxa"/>
            <w:vAlign w:val="center"/>
          </w:tcPr>
          <w:p w:rsidR="00D60A08" w:rsidRPr="000831C0" w:rsidRDefault="005533E7" w:rsidP="005533E7">
            <w:pPr>
              <w:jc w:val="center"/>
              <w:rPr>
                <w:color w:val="000000" w:themeColor="text1"/>
              </w:rPr>
            </w:pPr>
            <w:r>
              <w:rPr>
                <w:color w:val="000000" w:themeColor="text1"/>
              </w:rPr>
              <w:t>895</w:t>
            </w:r>
            <w:r w:rsidR="00D60A08" w:rsidRPr="000831C0">
              <w:rPr>
                <w:color w:val="000000" w:themeColor="text1"/>
              </w:rPr>
              <w:t>/</w:t>
            </w:r>
            <w:r>
              <w:rPr>
                <w:color w:val="000000" w:themeColor="text1"/>
              </w:rPr>
              <w:t>865</w:t>
            </w:r>
          </w:p>
        </w:tc>
      </w:tr>
      <w:tr w:rsidR="000831C0" w:rsidRPr="000831C0" w:rsidTr="00DB329F">
        <w:trPr>
          <w:trHeight w:val="255"/>
        </w:trPr>
        <w:tc>
          <w:tcPr>
            <w:tcW w:w="3402" w:type="dxa"/>
            <w:noWrap/>
            <w:vAlign w:val="bottom"/>
          </w:tcPr>
          <w:p w:rsidR="00D60A08" w:rsidRPr="000831C0" w:rsidRDefault="005B064D" w:rsidP="00B36155">
            <w:pPr>
              <w:ind w:left="266"/>
              <w:rPr>
                <w:color w:val="000000" w:themeColor="text1"/>
              </w:rPr>
            </w:pPr>
            <w:r w:rsidRPr="000831C0">
              <w:rPr>
                <w:rFonts w:hint="eastAsia"/>
                <w:color w:val="000000" w:themeColor="text1"/>
              </w:rPr>
              <w:t>С</w:t>
            </w:r>
            <w:r w:rsidR="00D60A08" w:rsidRPr="000831C0">
              <w:rPr>
                <w:rFonts w:hint="eastAsia"/>
                <w:color w:val="000000" w:themeColor="text1"/>
              </w:rPr>
              <w:t>о</w:t>
            </w:r>
            <w:r w:rsidR="00A86931">
              <w:rPr>
                <w:color w:val="000000" w:themeColor="text1"/>
              </w:rPr>
              <w:t xml:space="preserve"> </w:t>
            </w:r>
            <w:r w:rsidR="00D60A08" w:rsidRPr="000831C0">
              <w:rPr>
                <w:rFonts w:hint="eastAsia"/>
                <w:color w:val="000000" w:themeColor="text1"/>
              </w:rPr>
              <w:t>стороны</w:t>
            </w:r>
            <w:r w:rsidR="00A86931">
              <w:rPr>
                <w:color w:val="000000" w:themeColor="text1"/>
              </w:rPr>
              <w:t xml:space="preserve"> у</w:t>
            </w:r>
            <w:r w:rsidR="00A86931" w:rsidRPr="00A86931">
              <w:rPr>
                <w:color w:val="000000" w:themeColor="text1"/>
              </w:rPr>
              <w:t>л. Свердлова</w:t>
            </w:r>
          </w:p>
        </w:tc>
        <w:tc>
          <w:tcPr>
            <w:tcW w:w="1985" w:type="dxa"/>
            <w:tcBorders>
              <w:bottom w:val="single" w:sz="4" w:space="0" w:color="auto"/>
            </w:tcBorders>
            <w:shd w:val="clear" w:color="auto" w:fill="auto"/>
            <w:noWrap/>
            <w:vAlign w:val="center"/>
          </w:tcPr>
          <w:p w:rsidR="00D60A08" w:rsidRPr="004B3D87" w:rsidRDefault="00F17197" w:rsidP="00F17197">
            <w:pPr>
              <w:ind w:left="118"/>
              <w:jc w:val="center"/>
              <w:rPr>
                <w:color w:val="000000" w:themeColor="text1"/>
              </w:rPr>
            </w:pPr>
            <w:r w:rsidRPr="004B3D87">
              <w:rPr>
                <w:color w:val="000000" w:themeColor="text1"/>
              </w:rPr>
              <w:t>0,47</w:t>
            </w:r>
            <w:r w:rsidR="00D60A08" w:rsidRPr="004B3D87">
              <w:rPr>
                <w:color w:val="000000" w:themeColor="text1"/>
              </w:rPr>
              <w:t>/0,</w:t>
            </w:r>
            <w:r w:rsidRPr="004B3D87">
              <w:rPr>
                <w:color w:val="000000" w:themeColor="text1"/>
              </w:rPr>
              <w:t>69</w:t>
            </w:r>
          </w:p>
        </w:tc>
        <w:tc>
          <w:tcPr>
            <w:tcW w:w="2126" w:type="dxa"/>
            <w:tcBorders>
              <w:bottom w:val="single" w:sz="4" w:space="0" w:color="auto"/>
            </w:tcBorders>
            <w:shd w:val="clear" w:color="auto" w:fill="auto"/>
            <w:vAlign w:val="center"/>
          </w:tcPr>
          <w:p w:rsidR="00D60A08" w:rsidRPr="000831C0" w:rsidRDefault="00F17197" w:rsidP="00A86931">
            <w:pPr>
              <w:ind w:firstLine="187"/>
              <w:jc w:val="center"/>
              <w:rPr>
                <w:color w:val="000000" w:themeColor="text1"/>
              </w:rPr>
            </w:pPr>
            <w:r>
              <w:rPr>
                <w:color w:val="000000" w:themeColor="text1"/>
              </w:rPr>
              <w:t>429</w:t>
            </w:r>
          </w:p>
        </w:tc>
        <w:tc>
          <w:tcPr>
            <w:tcW w:w="1701" w:type="dxa"/>
            <w:vAlign w:val="center"/>
          </w:tcPr>
          <w:p w:rsidR="00D60A08" w:rsidRPr="000831C0" w:rsidRDefault="005533E7" w:rsidP="005533E7">
            <w:pPr>
              <w:jc w:val="center"/>
              <w:rPr>
                <w:color w:val="000000" w:themeColor="text1"/>
              </w:rPr>
            </w:pPr>
            <w:r>
              <w:rPr>
                <w:color w:val="000000" w:themeColor="text1"/>
              </w:rPr>
              <w:t>203</w:t>
            </w:r>
            <w:r w:rsidR="00D60A08" w:rsidRPr="000831C0">
              <w:rPr>
                <w:color w:val="000000" w:themeColor="text1"/>
              </w:rPr>
              <w:t>/</w:t>
            </w:r>
            <w:r>
              <w:rPr>
                <w:color w:val="000000" w:themeColor="text1"/>
              </w:rPr>
              <w:t>300</w:t>
            </w:r>
          </w:p>
        </w:tc>
      </w:tr>
      <w:tr w:rsidR="00A86931" w:rsidRPr="000831C0" w:rsidTr="00DB329F">
        <w:trPr>
          <w:trHeight w:val="255"/>
        </w:trPr>
        <w:tc>
          <w:tcPr>
            <w:tcW w:w="3402" w:type="dxa"/>
            <w:noWrap/>
            <w:vAlign w:val="bottom"/>
          </w:tcPr>
          <w:p w:rsidR="00A86931" w:rsidRPr="000831C0" w:rsidRDefault="00A86931" w:rsidP="00662D65">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Pr>
                <w:color w:val="000000" w:themeColor="text1"/>
              </w:rPr>
              <w:t xml:space="preserve"> у</w:t>
            </w:r>
            <w:r w:rsidRPr="00A86931">
              <w:rPr>
                <w:color w:val="000000" w:themeColor="text1"/>
              </w:rPr>
              <w:t>л. Одоевского</w:t>
            </w:r>
          </w:p>
        </w:tc>
        <w:tc>
          <w:tcPr>
            <w:tcW w:w="1985" w:type="dxa"/>
            <w:shd w:val="pct5" w:color="auto" w:fill="auto"/>
            <w:noWrap/>
            <w:vAlign w:val="center"/>
          </w:tcPr>
          <w:p w:rsidR="00A86931" w:rsidRPr="004B3D87" w:rsidRDefault="00F17197" w:rsidP="00F17197">
            <w:pPr>
              <w:ind w:left="118"/>
              <w:jc w:val="center"/>
              <w:rPr>
                <w:color w:val="000000" w:themeColor="text1"/>
              </w:rPr>
            </w:pPr>
            <w:r w:rsidRPr="004B3D87">
              <w:rPr>
                <w:color w:val="000000" w:themeColor="text1"/>
              </w:rPr>
              <w:t>0,92</w:t>
            </w:r>
            <w:r w:rsidR="00A86931" w:rsidRPr="004B3D87">
              <w:rPr>
                <w:color w:val="000000" w:themeColor="text1"/>
              </w:rPr>
              <w:t>/</w:t>
            </w:r>
            <w:r w:rsidRPr="004B3D87">
              <w:rPr>
                <w:color w:val="000000" w:themeColor="text1"/>
              </w:rPr>
              <w:t>1,22</w:t>
            </w:r>
          </w:p>
        </w:tc>
        <w:tc>
          <w:tcPr>
            <w:tcW w:w="2126" w:type="dxa"/>
            <w:tcBorders>
              <w:bottom w:val="single" w:sz="4" w:space="0" w:color="auto"/>
            </w:tcBorders>
            <w:shd w:val="clear" w:color="auto" w:fill="auto"/>
            <w:vAlign w:val="center"/>
          </w:tcPr>
          <w:p w:rsidR="00A86931" w:rsidRPr="000831C0" w:rsidRDefault="00F17197" w:rsidP="00A86931">
            <w:pPr>
              <w:ind w:firstLine="187"/>
              <w:jc w:val="center"/>
              <w:rPr>
                <w:color w:val="000000" w:themeColor="text1"/>
              </w:rPr>
            </w:pPr>
            <w:r>
              <w:rPr>
                <w:color w:val="000000" w:themeColor="text1"/>
              </w:rPr>
              <w:t>644</w:t>
            </w:r>
          </w:p>
        </w:tc>
        <w:tc>
          <w:tcPr>
            <w:tcW w:w="1701" w:type="dxa"/>
            <w:vAlign w:val="center"/>
          </w:tcPr>
          <w:p w:rsidR="00A86931" w:rsidRPr="000831C0" w:rsidRDefault="005533E7" w:rsidP="005533E7">
            <w:pPr>
              <w:jc w:val="center"/>
              <w:rPr>
                <w:color w:val="000000" w:themeColor="text1"/>
              </w:rPr>
            </w:pPr>
            <w:r>
              <w:rPr>
                <w:color w:val="000000" w:themeColor="text1"/>
              </w:rPr>
              <w:t>595</w:t>
            </w:r>
            <w:r w:rsidR="00A86931" w:rsidRPr="000831C0">
              <w:rPr>
                <w:color w:val="000000" w:themeColor="text1"/>
              </w:rPr>
              <w:t>/</w:t>
            </w:r>
            <w:r>
              <w:rPr>
                <w:color w:val="000000" w:themeColor="text1"/>
              </w:rPr>
              <w:t>788</w:t>
            </w:r>
          </w:p>
        </w:tc>
      </w:tr>
      <w:tr w:rsidR="00A86931" w:rsidRPr="000831C0" w:rsidTr="0045069A">
        <w:trPr>
          <w:trHeight w:val="255"/>
        </w:trPr>
        <w:tc>
          <w:tcPr>
            <w:tcW w:w="9214" w:type="dxa"/>
            <w:gridSpan w:val="4"/>
            <w:shd w:val="clear" w:color="auto" w:fill="auto"/>
            <w:noWrap/>
            <w:vAlign w:val="bottom"/>
          </w:tcPr>
          <w:p w:rsidR="00A86931" w:rsidRPr="00F17197" w:rsidRDefault="00A86931" w:rsidP="00B36155">
            <w:pPr>
              <w:jc w:val="center"/>
            </w:pPr>
            <w:r w:rsidRPr="00F17197">
              <w:t>Ул. Карла Маркса - Ул. Артиллерийская</w:t>
            </w:r>
          </w:p>
        </w:tc>
      </w:tr>
      <w:tr w:rsidR="00A86931" w:rsidRPr="000831C0" w:rsidTr="00DB329F">
        <w:trPr>
          <w:trHeight w:val="255"/>
        </w:trPr>
        <w:tc>
          <w:tcPr>
            <w:tcW w:w="3402" w:type="dxa"/>
            <w:shd w:val="clear" w:color="auto" w:fill="auto"/>
            <w:noWrap/>
            <w:vAlign w:val="bottom"/>
          </w:tcPr>
          <w:p w:rsidR="00A86931" w:rsidRPr="000831C0" w:rsidRDefault="00A86931" w:rsidP="00B36155">
            <w:pPr>
              <w:ind w:left="266"/>
              <w:rPr>
                <w:color w:val="000000" w:themeColor="text1"/>
              </w:rPr>
            </w:pPr>
            <w:r w:rsidRPr="000831C0">
              <w:rPr>
                <w:color w:val="000000" w:themeColor="text1"/>
              </w:rPr>
              <w:t xml:space="preserve">Со стороны </w:t>
            </w:r>
            <w:r>
              <w:rPr>
                <w:color w:val="000000" w:themeColor="text1"/>
              </w:rPr>
              <w:t>у</w:t>
            </w:r>
            <w:r w:rsidRPr="00A86931">
              <w:rPr>
                <w:color w:val="000000" w:themeColor="text1"/>
              </w:rPr>
              <w:t>л. Малая Садовая</w:t>
            </w:r>
          </w:p>
        </w:tc>
        <w:tc>
          <w:tcPr>
            <w:tcW w:w="1985" w:type="dxa"/>
            <w:tcBorders>
              <w:bottom w:val="single" w:sz="4" w:space="0" w:color="auto"/>
            </w:tcBorders>
            <w:shd w:val="clear" w:color="auto" w:fill="auto"/>
            <w:noWrap/>
            <w:vAlign w:val="center"/>
          </w:tcPr>
          <w:p w:rsidR="00A86931" w:rsidRPr="000831C0" w:rsidRDefault="00A86931" w:rsidP="00F17197">
            <w:pPr>
              <w:ind w:left="118"/>
              <w:jc w:val="center"/>
              <w:rPr>
                <w:color w:val="000000" w:themeColor="text1"/>
              </w:rPr>
            </w:pPr>
            <w:r w:rsidRPr="000831C0">
              <w:rPr>
                <w:color w:val="000000" w:themeColor="text1"/>
              </w:rPr>
              <w:t>0,</w:t>
            </w:r>
            <w:r w:rsidR="00F17197">
              <w:rPr>
                <w:color w:val="000000" w:themeColor="text1"/>
              </w:rPr>
              <w:t>56</w:t>
            </w:r>
            <w:r w:rsidRPr="000831C0">
              <w:rPr>
                <w:color w:val="000000" w:themeColor="text1"/>
              </w:rPr>
              <w:t>/</w:t>
            </w:r>
            <w:r w:rsidR="00F17197">
              <w:rPr>
                <w:color w:val="000000" w:themeColor="text1"/>
              </w:rPr>
              <w:t>0,87</w:t>
            </w:r>
          </w:p>
        </w:tc>
        <w:tc>
          <w:tcPr>
            <w:tcW w:w="2126" w:type="dxa"/>
            <w:shd w:val="clear" w:color="auto" w:fill="auto"/>
            <w:vAlign w:val="center"/>
          </w:tcPr>
          <w:p w:rsidR="00A86931" w:rsidRPr="000831C0" w:rsidRDefault="00F17197" w:rsidP="00A86931">
            <w:pPr>
              <w:jc w:val="center"/>
              <w:rPr>
                <w:color w:val="000000" w:themeColor="text1"/>
              </w:rPr>
            </w:pPr>
            <w:r>
              <w:rPr>
                <w:color w:val="000000" w:themeColor="text1"/>
              </w:rPr>
              <w:t>628</w:t>
            </w:r>
          </w:p>
        </w:tc>
        <w:tc>
          <w:tcPr>
            <w:tcW w:w="1701" w:type="dxa"/>
            <w:shd w:val="clear" w:color="auto" w:fill="auto"/>
            <w:vAlign w:val="center"/>
          </w:tcPr>
          <w:p w:rsidR="00A86931" w:rsidRPr="000831C0" w:rsidRDefault="005533E7" w:rsidP="005533E7">
            <w:pPr>
              <w:jc w:val="center"/>
              <w:rPr>
                <w:color w:val="000000" w:themeColor="text1"/>
              </w:rPr>
            </w:pPr>
            <w:r>
              <w:rPr>
                <w:color w:val="000000" w:themeColor="text1"/>
              </w:rPr>
              <w:t>354</w:t>
            </w:r>
            <w:r w:rsidR="00A86931" w:rsidRPr="000831C0">
              <w:rPr>
                <w:color w:val="000000" w:themeColor="text1"/>
              </w:rPr>
              <w:t>/</w:t>
            </w:r>
            <w:r>
              <w:rPr>
                <w:color w:val="000000" w:themeColor="text1"/>
              </w:rPr>
              <w:t>552</w:t>
            </w:r>
          </w:p>
        </w:tc>
      </w:tr>
      <w:tr w:rsidR="00A86931" w:rsidRPr="000831C0" w:rsidTr="00DB329F">
        <w:trPr>
          <w:trHeight w:val="356"/>
        </w:trPr>
        <w:tc>
          <w:tcPr>
            <w:tcW w:w="3402" w:type="dxa"/>
            <w:tcBorders>
              <w:bottom w:val="single" w:sz="4" w:space="0" w:color="auto"/>
            </w:tcBorders>
            <w:shd w:val="clear" w:color="auto" w:fill="auto"/>
            <w:noWrap/>
            <w:vAlign w:val="bottom"/>
          </w:tcPr>
          <w:p w:rsidR="00A86931" w:rsidRPr="000831C0" w:rsidRDefault="00A86931" w:rsidP="00B36155">
            <w:pPr>
              <w:ind w:left="266"/>
              <w:rPr>
                <w:color w:val="000000" w:themeColor="text1"/>
              </w:rPr>
            </w:pPr>
            <w:r w:rsidRPr="000831C0">
              <w:rPr>
                <w:color w:val="000000" w:themeColor="text1"/>
              </w:rPr>
              <w:t xml:space="preserve">Со стороны </w:t>
            </w:r>
            <w:r>
              <w:rPr>
                <w:color w:val="000000" w:themeColor="text1"/>
              </w:rPr>
              <w:t>у</w:t>
            </w:r>
            <w:r w:rsidRPr="00A86931">
              <w:rPr>
                <w:color w:val="000000" w:themeColor="text1"/>
              </w:rPr>
              <w:t>л. Одоевского</w:t>
            </w:r>
          </w:p>
        </w:tc>
        <w:tc>
          <w:tcPr>
            <w:tcW w:w="1985" w:type="dxa"/>
            <w:tcBorders>
              <w:bottom w:val="single" w:sz="4" w:space="0" w:color="auto"/>
            </w:tcBorders>
            <w:shd w:val="pct5" w:color="auto" w:fill="auto"/>
            <w:noWrap/>
            <w:vAlign w:val="center"/>
          </w:tcPr>
          <w:p w:rsidR="00A86931" w:rsidRPr="004B3D87" w:rsidRDefault="00F17197" w:rsidP="00F17197">
            <w:pPr>
              <w:ind w:left="118"/>
              <w:jc w:val="center"/>
              <w:rPr>
                <w:color w:val="000000" w:themeColor="text1"/>
              </w:rPr>
            </w:pPr>
            <w:r w:rsidRPr="004B3D87">
              <w:rPr>
                <w:color w:val="000000" w:themeColor="text1"/>
              </w:rPr>
              <w:t>0,66</w:t>
            </w:r>
            <w:r w:rsidR="00A86931" w:rsidRPr="004B3D87">
              <w:rPr>
                <w:color w:val="000000" w:themeColor="text1"/>
              </w:rPr>
              <w:t>/</w:t>
            </w:r>
            <w:r w:rsidRPr="004B3D87">
              <w:rPr>
                <w:color w:val="000000" w:themeColor="text1"/>
              </w:rPr>
              <w:t>1,05</w:t>
            </w:r>
          </w:p>
        </w:tc>
        <w:tc>
          <w:tcPr>
            <w:tcW w:w="2126" w:type="dxa"/>
            <w:tcBorders>
              <w:bottom w:val="single" w:sz="4" w:space="0" w:color="auto"/>
            </w:tcBorders>
            <w:shd w:val="clear" w:color="auto" w:fill="auto"/>
            <w:vAlign w:val="center"/>
          </w:tcPr>
          <w:p w:rsidR="00A86931" w:rsidRPr="000831C0" w:rsidRDefault="00F17197" w:rsidP="00A86931">
            <w:pPr>
              <w:jc w:val="center"/>
              <w:rPr>
                <w:color w:val="000000" w:themeColor="text1"/>
              </w:rPr>
            </w:pPr>
            <w:r>
              <w:rPr>
                <w:color w:val="000000" w:themeColor="text1"/>
              </w:rPr>
              <w:t>952</w:t>
            </w:r>
          </w:p>
        </w:tc>
        <w:tc>
          <w:tcPr>
            <w:tcW w:w="1701" w:type="dxa"/>
            <w:tcBorders>
              <w:bottom w:val="single" w:sz="4" w:space="0" w:color="auto"/>
            </w:tcBorders>
            <w:shd w:val="clear" w:color="auto" w:fill="auto"/>
            <w:vAlign w:val="center"/>
          </w:tcPr>
          <w:p w:rsidR="00A86931" w:rsidRPr="000831C0" w:rsidRDefault="005533E7" w:rsidP="005533E7">
            <w:pPr>
              <w:jc w:val="center"/>
              <w:rPr>
                <w:color w:val="000000" w:themeColor="text1"/>
              </w:rPr>
            </w:pPr>
            <w:r>
              <w:rPr>
                <w:color w:val="000000" w:themeColor="text1"/>
              </w:rPr>
              <w:t>629</w:t>
            </w:r>
            <w:r w:rsidR="00A86931" w:rsidRPr="000831C0">
              <w:rPr>
                <w:color w:val="000000" w:themeColor="text1"/>
              </w:rPr>
              <w:t>/</w:t>
            </w:r>
            <w:r>
              <w:rPr>
                <w:color w:val="000000" w:themeColor="text1"/>
              </w:rPr>
              <w:t>1002</w:t>
            </w:r>
          </w:p>
        </w:tc>
      </w:tr>
      <w:tr w:rsidR="00A86931" w:rsidRPr="000831C0" w:rsidTr="00DB329F">
        <w:trPr>
          <w:trHeight w:val="255"/>
        </w:trPr>
        <w:tc>
          <w:tcPr>
            <w:tcW w:w="3402" w:type="dxa"/>
            <w:shd w:val="clear" w:color="auto" w:fill="auto"/>
            <w:noWrap/>
            <w:vAlign w:val="bottom"/>
          </w:tcPr>
          <w:p w:rsidR="00A86931" w:rsidRPr="000831C0" w:rsidRDefault="00A86931" w:rsidP="00B36155">
            <w:pPr>
              <w:ind w:left="266"/>
              <w:rPr>
                <w:color w:val="000000" w:themeColor="text1"/>
              </w:rPr>
            </w:pPr>
            <w:r w:rsidRPr="000831C0">
              <w:rPr>
                <w:color w:val="000000" w:themeColor="text1"/>
              </w:rPr>
              <w:t xml:space="preserve">Со стороны </w:t>
            </w:r>
            <w:r>
              <w:rPr>
                <w:color w:val="000000" w:themeColor="text1"/>
              </w:rPr>
              <w:t>у</w:t>
            </w:r>
            <w:r w:rsidRPr="00A86931">
              <w:rPr>
                <w:color w:val="000000" w:themeColor="text1"/>
              </w:rPr>
              <w:t>л. Свердлова</w:t>
            </w:r>
          </w:p>
        </w:tc>
        <w:tc>
          <w:tcPr>
            <w:tcW w:w="1985" w:type="dxa"/>
            <w:tcBorders>
              <w:bottom w:val="single" w:sz="4" w:space="0" w:color="auto"/>
            </w:tcBorders>
            <w:shd w:val="clear" w:color="auto" w:fill="auto"/>
            <w:noWrap/>
            <w:vAlign w:val="center"/>
          </w:tcPr>
          <w:p w:rsidR="00A86931" w:rsidRPr="004B3D87" w:rsidRDefault="00F17197" w:rsidP="00F17197">
            <w:pPr>
              <w:ind w:left="118"/>
              <w:jc w:val="center"/>
              <w:rPr>
                <w:color w:val="000000" w:themeColor="text1"/>
              </w:rPr>
            </w:pPr>
            <w:r w:rsidRPr="004B3D87">
              <w:rPr>
                <w:color w:val="000000" w:themeColor="text1"/>
              </w:rPr>
              <w:t>0,37</w:t>
            </w:r>
            <w:r w:rsidR="00A86931" w:rsidRPr="004B3D87">
              <w:rPr>
                <w:color w:val="000000" w:themeColor="text1"/>
              </w:rPr>
              <w:t>/</w:t>
            </w:r>
            <w:r w:rsidRPr="004B3D87">
              <w:rPr>
                <w:color w:val="000000" w:themeColor="text1"/>
              </w:rPr>
              <w:t>0,34</w:t>
            </w:r>
          </w:p>
        </w:tc>
        <w:tc>
          <w:tcPr>
            <w:tcW w:w="2126" w:type="dxa"/>
            <w:shd w:val="clear" w:color="auto" w:fill="auto"/>
            <w:vAlign w:val="center"/>
          </w:tcPr>
          <w:p w:rsidR="00A86931" w:rsidRPr="000831C0" w:rsidRDefault="00F17197" w:rsidP="00A86931">
            <w:pPr>
              <w:jc w:val="center"/>
              <w:rPr>
                <w:color w:val="000000" w:themeColor="text1"/>
              </w:rPr>
            </w:pPr>
            <w:r>
              <w:rPr>
                <w:color w:val="000000" w:themeColor="text1"/>
              </w:rPr>
              <w:t>942</w:t>
            </w:r>
          </w:p>
        </w:tc>
        <w:tc>
          <w:tcPr>
            <w:tcW w:w="1701" w:type="dxa"/>
            <w:shd w:val="clear" w:color="auto" w:fill="auto"/>
            <w:vAlign w:val="center"/>
          </w:tcPr>
          <w:p w:rsidR="00A86931" w:rsidRPr="000831C0" w:rsidRDefault="005533E7" w:rsidP="005533E7">
            <w:pPr>
              <w:jc w:val="center"/>
              <w:rPr>
                <w:color w:val="000000" w:themeColor="text1"/>
              </w:rPr>
            </w:pPr>
            <w:r>
              <w:rPr>
                <w:color w:val="000000" w:themeColor="text1"/>
              </w:rPr>
              <w:t>351</w:t>
            </w:r>
            <w:r w:rsidR="00A86931" w:rsidRPr="000831C0">
              <w:rPr>
                <w:color w:val="000000" w:themeColor="text1"/>
              </w:rPr>
              <w:t>/</w:t>
            </w:r>
            <w:r>
              <w:rPr>
                <w:color w:val="000000" w:themeColor="text1"/>
              </w:rPr>
              <w:t>326</w:t>
            </w:r>
          </w:p>
        </w:tc>
      </w:tr>
      <w:tr w:rsidR="00A86931" w:rsidRPr="000831C0" w:rsidTr="00DB329F">
        <w:trPr>
          <w:trHeight w:val="255"/>
        </w:trPr>
        <w:tc>
          <w:tcPr>
            <w:tcW w:w="3402" w:type="dxa"/>
            <w:shd w:val="clear" w:color="auto" w:fill="auto"/>
            <w:noWrap/>
            <w:vAlign w:val="bottom"/>
          </w:tcPr>
          <w:p w:rsidR="00A86931" w:rsidRPr="000831C0" w:rsidRDefault="00A86931" w:rsidP="00B36155">
            <w:pPr>
              <w:ind w:left="266"/>
              <w:rPr>
                <w:color w:val="000000" w:themeColor="text1"/>
              </w:rPr>
            </w:pPr>
            <w:r w:rsidRPr="000831C0">
              <w:rPr>
                <w:color w:val="000000" w:themeColor="text1"/>
              </w:rPr>
              <w:t xml:space="preserve">Со стороны </w:t>
            </w:r>
            <w:r>
              <w:rPr>
                <w:color w:val="000000" w:themeColor="text1"/>
              </w:rPr>
              <w:t xml:space="preserve">ул. </w:t>
            </w:r>
            <w:r w:rsidRPr="00A86931">
              <w:rPr>
                <w:color w:val="000000" w:themeColor="text1"/>
              </w:rPr>
              <w:t>8 Марта</w:t>
            </w:r>
          </w:p>
        </w:tc>
        <w:tc>
          <w:tcPr>
            <w:tcW w:w="1985" w:type="dxa"/>
            <w:shd w:val="pct5" w:color="auto" w:fill="auto"/>
            <w:noWrap/>
            <w:vAlign w:val="center"/>
          </w:tcPr>
          <w:p w:rsidR="00A86931" w:rsidRPr="004B3D87" w:rsidRDefault="00F17197" w:rsidP="00F17197">
            <w:pPr>
              <w:ind w:left="118"/>
              <w:jc w:val="center"/>
              <w:rPr>
                <w:color w:val="000000" w:themeColor="text1"/>
              </w:rPr>
            </w:pPr>
            <w:r w:rsidRPr="004B3D87">
              <w:rPr>
                <w:color w:val="000000" w:themeColor="text1"/>
              </w:rPr>
              <w:t>0,75</w:t>
            </w:r>
            <w:r w:rsidR="00A86931" w:rsidRPr="004B3D87">
              <w:rPr>
                <w:color w:val="000000" w:themeColor="text1"/>
              </w:rPr>
              <w:t>/</w:t>
            </w:r>
            <w:r w:rsidRPr="004B3D87">
              <w:rPr>
                <w:color w:val="000000" w:themeColor="text1"/>
              </w:rPr>
              <w:t>1,23</w:t>
            </w:r>
          </w:p>
        </w:tc>
        <w:tc>
          <w:tcPr>
            <w:tcW w:w="2126" w:type="dxa"/>
            <w:shd w:val="clear" w:color="auto" w:fill="auto"/>
            <w:vAlign w:val="center"/>
          </w:tcPr>
          <w:p w:rsidR="00A86931" w:rsidRPr="000831C0" w:rsidRDefault="00F17197" w:rsidP="00A86931">
            <w:pPr>
              <w:jc w:val="center"/>
              <w:rPr>
                <w:color w:val="000000" w:themeColor="text1"/>
              </w:rPr>
            </w:pPr>
            <w:r>
              <w:rPr>
                <w:color w:val="000000" w:themeColor="text1"/>
              </w:rPr>
              <w:t>952</w:t>
            </w:r>
          </w:p>
        </w:tc>
        <w:tc>
          <w:tcPr>
            <w:tcW w:w="1701" w:type="dxa"/>
            <w:shd w:val="clear" w:color="auto" w:fill="auto"/>
            <w:vAlign w:val="center"/>
          </w:tcPr>
          <w:p w:rsidR="00A86931" w:rsidRPr="000831C0" w:rsidRDefault="005533E7" w:rsidP="005533E7">
            <w:pPr>
              <w:jc w:val="center"/>
              <w:rPr>
                <w:color w:val="000000" w:themeColor="text1"/>
              </w:rPr>
            </w:pPr>
            <w:r>
              <w:rPr>
                <w:color w:val="000000" w:themeColor="text1"/>
              </w:rPr>
              <w:t>723</w:t>
            </w:r>
            <w:r w:rsidR="00A86931" w:rsidRPr="000831C0">
              <w:rPr>
                <w:color w:val="000000" w:themeColor="text1"/>
              </w:rPr>
              <w:t>/</w:t>
            </w:r>
            <w:r>
              <w:rPr>
                <w:color w:val="000000" w:themeColor="text1"/>
              </w:rPr>
              <w:t>1175</w:t>
            </w:r>
          </w:p>
        </w:tc>
      </w:tr>
      <w:tr w:rsidR="00A86931" w:rsidRPr="000831C0" w:rsidTr="0045069A">
        <w:trPr>
          <w:trHeight w:val="255"/>
        </w:trPr>
        <w:tc>
          <w:tcPr>
            <w:tcW w:w="9214" w:type="dxa"/>
            <w:gridSpan w:val="4"/>
            <w:shd w:val="clear" w:color="auto" w:fill="auto"/>
            <w:noWrap/>
            <w:vAlign w:val="bottom"/>
          </w:tcPr>
          <w:p w:rsidR="00A86931" w:rsidRPr="00F31F88" w:rsidRDefault="00A86931" w:rsidP="00B36155">
            <w:pPr>
              <w:jc w:val="center"/>
            </w:pPr>
            <w:r w:rsidRPr="00F31F88">
              <w:t>Ул. Суворова - Ул. Карла Маркса</w:t>
            </w:r>
          </w:p>
        </w:tc>
      </w:tr>
      <w:tr w:rsidR="00A86931" w:rsidRPr="000831C0" w:rsidTr="00DB329F">
        <w:trPr>
          <w:trHeight w:val="255"/>
        </w:trPr>
        <w:tc>
          <w:tcPr>
            <w:tcW w:w="3402" w:type="dxa"/>
            <w:shd w:val="clear" w:color="auto" w:fill="auto"/>
            <w:noWrap/>
            <w:vAlign w:val="bottom"/>
          </w:tcPr>
          <w:p w:rsidR="00A86931" w:rsidRPr="000831C0" w:rsidRDefault="00A86931" w:rsidP="00B36155">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Pr>
                <w:color w:val="000000" w:themeColor="text1"/>
              </w:rPr>
              <w:t xml:space="preserve"> </w:t>
            </w:r>
            <w:r w:rsidR="001D0807">
              <w:rPr>
                <w:color w:val="000000" w:themeColor="text1"/>
              </w:rPr>
              <w:t>у</w:t>
            </w:r>
            <w:r w:rsidR="001D0807" w:rsidRPr="001D0807">
              <w:rPr>
                <w:color w:val="000000" w:themeColor="text1"/>
              </w:rPr>
              <w:t>л. Малая Садовая</w:t>
            </w:r>
          </w:p>
        </w:tc>
        <w:tc>
          <w:tcPr>
            <w:tcW w:w="1985" w:type="dxa"/>
            <w:tcBorders>
              <w:bottom w:val="single" w:sz="4" w:space="0" w:color="auto"/>
            </w:tcBorders>
            <w:shd w:val="clear" w:color="auto" w:fill="auto"/>
            <w:noWrap/>
            <w:vAlign w:val="center"/>
          </w:tcPr>
          <w:p w:rsidR="00A86931" w:rsidRPr="000831C0" w:rsidRDefault="00F31F88" w:rsidP="00F31F88">
            <w:pPr>
              <w:ind w:left="118"/>
              <w:jc w:val="center"/>
              <w:rPr>
                <w:color w:val="000000" w:themeColor="text1"/>
              </w:rPr>
            </w:pPr>
            <w:r>
              <w:rPr>
                <w:color w:val="000000" w:themeColor="text1"/>
              </w:rPr>
              <w:t>0,62</w:t>
            </w:r>
            <w:r w:rsidR="00A86931" w:rsidRPr="000831C0">
              <w:rPr>
                <w:color w:val="000000" w:themeColor="text1"/>
              </w:rPr>
              <w:t>/</w:t>
            </w:r>
            <w:r>
              <w:rPr>
                <w:color w:val="000000" w:themeColor="text1"/>
              </w:rPr>
              <w:t>0,56</w:t>
            </w:r>
          </w:p>
        </w:tc>
        <w:tc>
          <w:tcPr>
            <w:tcW w:w="2126" w:type="dxa"/>
            <w:shd w:val="clear" w:color="auto" w:fill="auto"/>
            <w:vAlign w:val="center"/>
          </w:tcPr>
          <w:p w:rsidR="00A86931" w:rsidRPr="000831C0" w:rsidRDefault="00F31F88" w:rsidP="001D0807">
            <w:pPr>
              <w:jc w:val="center"/>
              <w:rPr>
                <w:color w:val="000000" w:themeColor="text1"/>
              </w:rPr>
            </w:pPr>
            <w:r>
              <w:rPr>
                <w:color w:val="000000" w:themeColor="text1"/>
              </w:rPr>
              <w:t>389</w:t>
            </w:r>
          </w:p>
        </w:tc>
        <w:tc>
          <w:tcPr>
            <w:tcW w:w="1701" w:type="dxa"/>
            <w:shd w:val="clear" w:color="auto" w:fill="auto"/>
            <w:vAlign w:val="center"/>
          </w:tcPr>
          <w:p w:rsidR="00A86931" w:rsidRPr="000831C0" w:rsidRDefault="005533E7" w:rsidP="005533E7">
            <w:pPr>
              <w:jc w:val="center"/>
              <w:rPr>
                <w:color w:val="000000" w:themeColor="text1"/>
              </w:rPr>
            </w:pPr>
            <w:r>
              <w:rPr>
                <w:color w:val="000000" w:themeColor="text1"/>
              </w:rPr>
              <w:t>244</w:t>
            </w:r>
            <w:r w:rsidR="00A86931" w:rsidRPr="000831C0">
              <w:rPr>
                <w:color w:val="000000" w:themeColor="text1"/>
              </w:rPr>
              <w:t>/</w:t>
            </w:r>
            <w:r>
              <w:rPr>
                <w:color w:val="000000" w:themeColor="text1"/>
              </w:rPr>
              <w:t>220</w:t>
            </w:r>
          </w:p>
        </w:tc>
      </w:tr>
      <w:tr w:rsidR="00A86931" w:rsidRPr="000831C0" w:rsidTr="00DB329F">
        <w:trPr>
          <w:trHeight w:val="255"/>
        </w:trPr>
        <w:tc>
          <w:tcPr>
            <w:tcW w:w="3402" w:type="dxa"/>
            <w:shd w:val="clear" w:color="auto" w:fill="auto"/>
            <w:noWrap/>
            <w:vAlign w:val="bottom"/>
          </w:tcPr>
          <w:p w:rsidR="00A86931" w:rsidRPr="000831C0" w:rsidRDefault="00A86931" w:rsidP="00B36155">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sidRPr="000831C0">
              <w:rPr>
                <w:color w:val="000000" w:themeColor="text1"/>
              </w:rPr>
              <w:t xml:space="preserve"> </w:t>
            </w:r>
            <w:r w:rsidR="001D0807">
              <w:rPr>
                <w:color w:val="000000" w:themeColor="text1"/>
              </w:rPr>
              <w:t>у</w:t>
            </w:r>
            <w:r w:rsidR="001D0807" w:rsidRPr="001D0807">
              <w:rPr>
                <w:color w:val="000000" w:themeColor="text1"/>
              </w:rPr>
              <w:t>л. Артиллерийская</w:t>
            </w:r>
          </w:p>
        </w:tc>
        <w:tc>
          <w:tcPr>
            <w:tcW w:w="1985" w:type="dxa"/>
            <w:shd w:val="pct5" w:color="auto" w:fill="auto"/>
            <w:noWrap/>
            <w:vAlign w:val="center"/>
          </w:tcPr>
          <w:p w:rsidR="00A86931" w:rsidRPr="004B3D87" w:rsidRDefault="00F31F88" w:rsidP="00F31F88">
            <w:pPr>
              <w:ind w:left="118"/>
              <w:jc w:val="center"/>
              <w:rPr>
                <w:color w:val="000000" w:themeColor="text1"/>
              </w:rPr>
            </w:pPr>
            <w:r w:rsidRPr="004B3D87">
              <w:rPr>
                <w:color w:val="000000" w:themeColor="text1"/>
              </w:rPr>
              <w:t>1,15</w:t>
            </w:r>
            <w:r w:rsidR="00A86931" w:rsidRPr="004B3D87">
              <w:rPr>
                <w:color w:val="000000" w:themeColor="text1"/>
              </w:rPr>
              <w:t>/1,</w:t>
            </w:r>
            <w:r w:rsidRPr="004B3D87">
              <w:rPr>
                <w:color w:val="000000" w:themeColor="text1"/>
              </w:rPr>
              <w:t>35</w:t>
            </w:r>
          </w:p>
        </w:tc>
        <w:tc>
          <w:tcPr>
            <w:tcW w:w="2126" w:type="dxa"/>
            <w:shd w:val="clear" w:color="auto" w:fill="auto"/>
            <w:vAlign w:val="center"/>
          </w:tcPr>
          <w:p w:rsidR="00A86931" w:rsidRPr="000831C0" w:rsidRDefault="00F31F88" w:rsidP="001D0807">
            <w:pPr>
              <w:jc w:val="center"/>
              <w:rPr>
                <w:color w:val="000000" w:themeColor="text1"/>
              </w:rPr>
            </w:pPr>
            <w:r>
              <w:rPr>
                <w:color w:val="000000" w:themeColor="text1"/>
              </w:rPr>
              <w:t>648</w:t>
            </w:r>
          </w:p>
        </w:tc>
        <w:tc>
          <w:tcPr>
            <w:tcW w:w="1701" w:type="dxa"/>
            <w:shd w:val="clear" w:color="auto" w:fill="auto"/>
            <w:vAlign w:val="center"/>
          </w:tcPr>
          <w:p w:rsidR="00A86931" w:rsidRPr="000831C0" w:rsidRDefault="005533E7" w:rsidP="005533E7">
            <w:pPr>
              <w:jc w:val="center"/>
              <w:rPr>
                <w:color w:val="000000" w:themeColor="text1"/>
              </w:rPr>
            </w:pPr>
            <w:r>
              <w:rPr>
                <w:color w:val="000000" w:themeColor="text1"/>
              </w:rPr>
              <w:t>751</w:t>
            </w:r>
            <w:r w:rsidR="00A86931" w:rsidRPr="000831C0">
              <w:rPr>
                <w:color w:val="000000" w:themeColor="text1"/>
              </w:rPr>
              <w:t>/</w:t>
            </w:r>
            <w:r>
              <w:rPr>
                <w:color w:val="000000" w:themeColor="text1"/>
              </w:rPr>
              <w:t>882</w:t>
            </w:r>
          </w:p>
        </w:tc>
      </w:tr>
      <w:tr w:rsidR="00A86931" w:rsidRPr="000831C0" w:rsidTr="00DB329F">
        <w:trPr>
          <w:trHeight w:val="255"/>
        </w:trPr>
        <w:tc>
          <w:tcPr>
            <w:tcW w:w="3402" w:type="dxa"/>
            <w:shd w:val="clear" w:color="auto" w:fill="auto"/>
            <w:noWrap/>
            <w:vAlign w:val="bottom"/>
          </w:tcPr>
          <w:p w:rsidR="00A86931" w:rsidRPr="000831C0" w:rsidRDefault="00A86931" w:rsidP="00B36155">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Pr>
                <w:color w:val="000000" w:themeColor="text1"/>
              </w:rPr>
              <w:t xml:space="preserve"> </w:t>
            </w:r>
            <w:r w:rsidR="001D0807">
              <w:rPr>
                <w:color w:val="000000" w:themeColor="text1"/>
              </w:rPr>
              <w:t>у</w:t>
            </w:r>
            <w:r w:rsidR="001D0807" w:rsidRPr="001D0807">
              <w:rPr>
                <w:color w:val="000000" w:themeColor="text1"/>
              </w:rPr>
              <w:t>л. Свердлова</w:t>
            </w:r>
          </w:p>
        </w:tc>
        <w:tc>
          <w:tcPr>
            <w:tcW w:w="1985" w:type="dxa"/>
            <w:shd w:val="pct5" w:color="auto" w:fill="auto"/>
            <w:noWrap/>
            <w:vAlign w:val="center"/>
          </w:tcPr>
          <w:p w:rsidR="00A86931" w:rsidRPr="004B3D87" w:rsidRDefault="003B293F" w:rsidP="003B293F">
            <w:pPr>
              <w:ind w:left="118"/>
              <w:jc w:val="center"/>
              <w:rPr>
                <w:color w:val="000000" w:themeColor="text1"/>
              </w:rPr>
            </w:pPr>
            <w:r>
              <w:rPr>
                <w:color w:val="000000" w:themeColor="text1"/>
              </w:rPr>
              <w:t>0,58</w:t>
            </w:r>
            <w:r w:rsidR="00A86931" w:rsidRPr="004B3D87">
              <w:rPr>
                <w:color w:val="000000" w:themeColor="text1"/>
              </w:rPr>
              <w:t>/</w:t>
            </w:r>
            <w:r>
              <w:rPr>
                <w:color w:val="000000" w:themeColor="text1"/>
              </w:rPr>
              <w:t>0,37</w:t>
            </w:r>
          </w:p>
        </w:tc>
        <w:tc>
          <w:tcPr>
            <w:tcW w:w="2126" w:type="dxa"/>
            <w:shd w:val="clear" w:color="auto" w:fill="auto"/>
            <w:vAlign w:val="center"/>
          </w:tcPr>
          <w:p w:rsidR="00A86931" w:rsidRPr="000831C0" w:rsidRDefault="003B293F" w:rsidP="001D0807">
            <w:pPr>
              <w:jc w:val="center"/>
              <w:rPr>
                <w:color w:val="000000" w:themeColor="text1"/>
              </w:rPr>
            </w:pPr>
            <w:r>
              <w:rPr>
                <w:color w:val="000000" w:themeColor="text1"/>
              </w:rPr>
              <w:t>496</w:t>
            </w:r>
          </w:p>
        </w:tc>
        <w:tc>
          <w:tcPr>
            <w:tcW w:w="1701" w:type="dxa"/>
            <w:shd w:val="clear" w:color="auto" w:fill="auto"/>
            <w:vAlign w:val="center"/>
          </w:tcPr>
          <w:p w:rsidR="00A86931" w:rsidRPr="000831C0" w:rsidRDefault="003B293F" w:rsidP="003B293F">
            <w:pPr>
              <w:jc w:val="center"/>
              <w:rPr>
                <w:color w:val="000000" w:themeColor="text1"/>
              </w:rPr>
            </w:pPr>
            <w:r>
              <w:rPr>
                <w:color w:val="000000" w:themeColor="text1"/>
              </w:rPr>
              <w:t>240</w:t>
            </w:r>
            <w:r w:rsidR="00A86931" w:rsidRPr="000831C0">
              <w:rPr>
                <w:color w:val="000000" w:themeColor="text1"/>
              </w:rPr>
              <w:t>/</w:t>
            </w:r>
            <w:r>
              <w:rPr>
                <w:color w:val="000000" w:themeColor="text1"/>
              </w:rPr>
              <w:t>228</w:t>
            </w:r>
          </w:p>
        </w:tc>
      </w:tr>
      <w:tr w:rsidR="00A86931" w:rsidRPr="000831C0" w:rsidTr="00DB329F">
        <w:trPr>
          <w:trHeight w:val="255"/>
        </w:trPr>
        <w:tc>
          <w:tcPr>
            <w:tcW w:w="3402" w:type="dxa"/>
            <w:shd w:val="clear" w:color="auto" w:fill="auto"/>
            <w:noWrap/>
            <w:vAlign w:val="bottom"/>
          </w:tcPr>
          <w:p w:rsidR="00A86931" w:rsidRPr="000831C0" w:rsidRDefault="00A86931" w:rsidP="00B36155">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w:t>
            </w:r>
            <w:r w:rsidRPr="000831C0">
              <w:rPr>
                <w:color w:val="000000" w:themeColor="text1"/>
              </w:rPr>
              <w:t xml:space="preserve">оны </w:t>
            </w:r>
            <w:r w:rsidR="001D0807">
              <w:rPr>
                <w:color w:val="000000" w:themeColor="text1"/>
              </w:rPr>
              <w:t>у</w:t>
            </w:r>
            <w:r w:rsidR="001D0807" w:rsidRPr="001D0807">
              <w:rPr>
                <w:color w:val="000000" w:themeColor="text1"/>
              </w:rPr>
              <w:t>л. Ленина</w:t>
            </w:r>
          </w:p>
        </w:tc>
        <w:tc>
          <w:tcPr>
            <w:tcW w:w="1985" w:type="dxa"/>
            <w:shd w:val="pct5" w:color="auto" w:fill="auto"/>
            <w:noWrap/>
            <w:vAlign w:val="center"/>
          </w:tcPr>
          <w:p w:rsidR="00A86931" w:rsidRPr="004B3D87" w:rsidRDefault="00F31F88" w:rsidP="00F31F88">
            <w:pPr>
              <w:ind w:left="118"/>
              <w:jc w:val="center"/>
              <w:rPr>
                <w:color w:val="000000" w:themeColor="text1"/>
              </w:rPr>
            </w:pPr>
            <w:r w:rsidRPr="004B3D87">
              <w:rPr>
                <w:color w:val="000000" w:themeColor="text1"/>
              </w:rPr>
              <w:t>1,27</w:t>
            </w:r>
            <w:r w:rsidR="00A86931" w:rsidRPr="004B3D87">
              <w:rPr>
                <w:color w:val="000000" w:themeColor="text1"/>
              </w:rPr>
              <w:t>/1,</w:t>
            </w:r>
            <w:r w:rsidRPr="004B3D87">
              <w:rPr>
                <w:color w:val="000000" w:themeColor="text1"/>
              </w:rPr>
              <w:t>36</w:t>
            </w:r>
          </w:p>
        </w:tc>
        <w:tc>
          <w:tcPr>
            <w:tcW w:w="2126" w:type="dxa"/>
            <w:shd w:val="clear" w:color="auto" w:fill="auto"/>
            <w:vAlign w:val="center"/>
          </w:tcPr>
          <w:p w:rsidR="00A86931" w:rsidRPr="000831C0" w:rsidRDefault="00F31F88" w:rsidP="001D0807">
            <w:pPr>
              <w:jc w:val="center"/>
              <w:rPr>
                <w:color w:val="000000" w:themeColor="text1"/>
              </w:rPr>
            </w:pPr>
            <w:r>
              <w:rPr>
                <w:color w:val="000000" w:themeColor="text1"/>
              </w:rPr>
              <w:t>648</w:t>
            </w:r>
          </w:p>
        </w:tc>
        <w:tc>
          <w:tcPr>
            <w:tcW w:w="1701" w:type="dxa"/>
            <w:shd w:val="clear" w:color="auto" w:fill="auto"/>
            <w:vAlign w:val="center"/>
          </w:tcPr>
          <w:p w:rsidR="00A86931" w:rsidRPr="000831C0" w:rsidRDefault="005533E7" w:rsidP="005533E7">
            <w:pPr>
              <w:jc w:val="center"/>
              <w:rPr>
                <w:color w:val="000000" w:themeColor="text1"/>
              </w:rPr>
            </w:pPr>
            <w:r>
              <w:rPr>
                <w:color w:val="000000" w:themeColor="text1"/>
              </w:rPr>
              <w:t>825</w:t>
            </w:r>
            <w:r w:rsidR="00A86931" w:rsidRPr="000831C0">
              <w:rPr>
                <w:color w:val="000000" w:themeColor="text1"/>
              </w:rPr>
              <w:t>/</w:t>
            </w:r>
            <w:r>
              <w:rPr>
                <w:color w:val="000000" w:themeColor="text1"/>
              </w:rPr>
              <w:t>888</w:t>
            </w:r>
          </w:p>
        </w:tc>
      </w:tr>
      <w:tr w:rsidR="00A86931" w:rsidRPr="000831C0" w:rsidTr="0045069A">
        <w:trPr>
          <w:trHeight w:val="255"/>
        </w:trPr>
        <w:tc>
          <w:tcPr>
            <w:tcW w:w="9214" w:type="dxa"/>
            <w:gridSpan w:val="4"/>
            <w:shd w:val="clear" w:color="auto" w:fill="auto"/>
            <w:noWrap/>
            <w:vAlign w:val="center"/>
          </w:tcPr>
          <w:p w:rsidR="00A86931" w:rsidRPr="00F31F88" w:rsidRDefault="001D0807" w:rsidP="001D0807">
            <w:pPr>
              <w:jc w:val="center"/>
            </w:pPr>
            <w:r w:rsidRPr="00F31F88">
              <w:rPr>
                <w:bCs/>
              </w:rPr>
              <w:t>Ул. Карла Маркса (школа №1)</w:t>
            </w:r>
          </w:p>
        </w:tc>
      </w:tr>
      <w:tr w:rsidR="00A86931" w:rsidRPr="000831C0" w:rsidTr="00DB329F">
        <w:trPr>
          <w:trHeight w:val="255"/>
        </w:trPr>
        <w:tc>
          <w:tcPr>
            <w:tcW w:w="3402" w:type="dxa"/>
            <w:shd w:val="clear" w:color="auto" w:fill="auto"/>
            <w:noWrap/>
            <w:vAlign w:val="bottom"/>
          </w:tcPr>
          <w:p w:rsidR="00A86931" w:rsidRPr="000831C0" w:rsidRDefault="00A86931" w:rsidP="00B36155">
            <w:pPr>
              <w:ind w:left="266"/>
              <w:rPr>
                <w:color w:val="000000" w:themeColor="text1"/>
              </w:rPr>
            </w:pPr>
            <w:r w:rsidRPr="000831C0">
              <w:rPr>
                <w:rFonts w:hint="eastAsia"/>
                <w:color w:val="000000" w:themeColor="text1"/>
              </w:rPr>
              <w:t>Со</w:t>
            </w:r>
            <w:r w:rsidR="001D0807">
              <w:rPr>
                <w:color w:val="000000" w:themeColor="text1"/>
              </w:rPr>
              <w:t xml:space="preserve"> </w:t>
            </w:r>
            <w:r w:rsidRPr="000831C0">
              <w:rPr>
                <w:rFonts w:hint="eastAsia"/>
                <w:color w:val="000000" w:themeColor="text1"/>
              </w:rPr>
              <w:t>стороны</w:t>
            </w:r>
            <w:r w:rsidR="001D0807">
              <w:rPr>
                <w:color w:val="000000" w:themeColor="text1"/>
              </w:rPr>
              <w:t xml:space="preserve"> у</w:t>
            </w:r>
            <w:r w:rsidR="001D0807" w:rsidRPr="001D0807">
              <w:rPr>
                <w:color w:val="000000" w:themeColor="text1"/>
              </w:rPr>
              <w:t>л. Ленина</w:t>
            </w:r>
          </w:p>
        </w:tc>
        <w:tc>
          <w:tcPr>
            <w:tcW w:w="1985" w:type="dxa"/>
            <w:tcBorders>
              <w:bottom w:val="single" w:sz="4" w:space="0" w:color="auto"/>
            </w:tcBorders>
            <w:shd w:val="pct5" w:color="auto" w:fill="auto"/>
            <w:noWrap/>
            <w:vAlign w:val="bottom"/>
          </w:tcPr>
          <w:p w:rsidR="00A86931" w:rsidRPr="004B3D87" w:rsidRDefault="00F31F88" w:rsidP="00F31F88">
            <w:pPr>
              <w:ind w:left="118"/>
              <w:jc w:val="center"/>
              <w:rPr>
                <w:color w:val="000000" w:themeColor="text1"/>
              </w:rPr>
            </w:pPr>
            <w:r w:rsidRPr="004B3D87">
              <w:rPr>
                <w:color w:val="000000" w:themeColor="text1"/>
              </w:rPr>
              <w:t>0,9</w:t>
            </w:r>
            <w:r w:rsidR="00A86931" w:rsidRPr="004B3D87">
              <w:rPr>
                <w:color w:val="000000" w:themeColor="text1"/>
              </w:rPr>
              <w:t>/</w:t>
            </w:r>
            <w:r w:rsidRPr="004B3D87">
              <w:rPr>
                <w:color w:val="000000" w:themeColor="text1"/>
              </w:rPr>
              <w:t>0,86</w:t>
            </w:r>
          </w:p>
        </w:tc>
        <w:tc>
          <w:tcPr>
            <w:tcW w:w="2126" w:type="dxa"/>
            <w:shd w:val="clear" w:color="auto" w:fill="auto"/>
            <w:vAlign w:val="bottom"/>
          </w:tcPr>
          <w:p w:rsidR="00A86931" w:rsidRPr="000831C0" w:rsidRDefault="00F31F88" w:rsidP="00B36155">
            <w:pPr>
              <w:jc w:val="center"/>
              <w:rPr>
                <w:color w:val="000000" w:themeColor="text1"/>
              </w:rPr>
            </w:pPr>
            <w:r>
              <w:rPr>
                <w:color w:val="000000" w:themeColor="text1"/>
              </w:rPr>
              <w:t>1178</w:t>
            </w:r>
          </w:p>
        </w:tc>
        <w:tc>
          <w:tcPr>
            <w:tcW w:w="1701" w:type="dxa"/>
            <w:shd w:val="clear" w:color="auto" w:fill="auto"/>
            <w:vAlign w:val="bottom"/>
          </w:tcPr>
          <w:p w:rsidR="00A86931" w:rsidRPr="000831C0" w:rsidRDefault="00073352" w:rsidP="00073352">
            <w:pPr>
              <w:jc w:val="center"/>
              <w:rPr>
                <w:color w:val="000000" w:themeColor="text1"/>
              </w:rPr>
            </w:pPr>
            <w:r>
              <w:rPr>
                <w:color w:val="000000" w:themeColor="text1"/>
              </w:rPr>
              <w:t>1072</w:t>
            </w:r>
            <w:r w:rsidR="00A86931" w:rsidRPr="000831C0">
              <w:rPr>
                <w:color w:val="000000" w:themeColor="text1"/>
              </w:rPr>
              <w:t>/</w:t>
            </w:r>
            <w:r>
              <w:rPr>
                <w:color w:val="000000" w:themeColor="text1"/>
              </w:rPr>
              <w:t>1024</w:t>
            </w:r>
          </w:p>
        </w:tc>
      </w:tr>
      <w:tr w:rsidR="00A86931" w:rsidRPr="000831C0" w:rsidTr="00DB329F">
        <w:trPr>
          <w:trHeight w:val="255"/>
        </w:trPr>
        <w:tc>
          <w:tcPr>
            <w:tcW w:w="3402" w:type="dxa"/>
            <w:shd w:val="clear" w:color="auto" w:fill="auto"/>
            <w:noWrap/>
            <w:vAlign w:val="bottom"/>
          </w:tcPr>
          <w:p w:rsidR="00A86931" w:rsidRPr="000831C0" w:rsidRDefault="00A86931" w:rsidP="00B36155">
            <w:pPr>
              <w:ind w:left="266"/>
              <w:rPr>
                <w:color w:val="000000" w:themeColor="text1"/>
              </w:rPr>
            </w:pPr>
            <w:r w:rsidRPr="000831C0">
              <w:rPr>
                <w:rFonts w:hint="eastAsia"/>
                <w:color w:val="000000" w:themeColor="text1"/>
              </w:rPr>
              <w:t>Со</w:t>
            </w:r>
            <w:r w:rsidR="001D0807">
              <w:rPr>
                <w:color w:val="000000" w:themeColor="text1"/>
              </w:rPr>
              <w:t xml:space="preserve"> </w:t>
            </w:r>
            <w:r w:rsidRPr="000831C0">
              <w:rPr>
                <w:rFonts w:hint="eastAsia"/>
                <w:color w:val="000000" w:themeColor="text1"/>
              </w:rPr>
              <w:t>стороны</w:t>
            </w:r>
            <w:r w:rsidR="001D0807">
              <w:rPr>
                <w:color w:val="000000" w:themeColor="text1"/>
              </w:rPr>
              <w:t xml:space="preserve"> у</w:t>
            </w:r>
            <w:r w:rsidR="001D0807" w:rsidRPr="001D0807">
              <w:rPr>
                <w:color w:val="000000" w:themeColor="text1"/>
              </w:rPr>
              <w:t>л. Суворова</w:t>
            </w:r>
          </w:p>
        </w:tc>
        <w:tc>
          <w:tcPr>
            <w:tcW w:w="1985" w:type="dxa"/>
            <w:shd w:val="pct5" w:color="auto" w:fill="auto"/>
            <w:noWrap/>
            <w:vAlign w:val="bottom"/>
          </w:tcPr>
          <w:p w:rsidR="00A86931" w:rsidRPr="004B3D87" w:rsidRDefault="00F31F88" w:rsidP="00F31F88">
            <w:pPr>
              <w:ind w:left="118"/>
              <w:jc w:val="center"/>
              <w:rPr>
                <w:color w:val="000000" w:themeColor="text1"/>
              </w:rPr>
            </w:pPr>
            <w:r w:rsidRPr="004B3D87">
              <w:rPr>
                <w:color w:val="000000" w:themeColor="text1"/>
              </w:rPr>
              <w:t>1,05</w:t>
            </w:r>
            <w:r w:rsidR="00A86931" w:rsidRPr="004B3D87">
              <w:rPr>
                <w:color w:val="000000" w:themeColor="text1"/>
              </w:rPr>
              <w:t>/</w:t>
            </w:r>
            <w:r w:rsidRPr="004B3D87">
              <w:rPr>
                <w:color w:val="000000" w:themeColor="text1"/>
              </w:rPr>
              <w:t>0,80</w:t>
            </w:r>
          </w:p>
        </w:tc>
        <w:tc>
          <w:tcPr>
            <w:tcW w:w="2126" w:type="dxa"/>
            <w:shd w:val="clear" w:color="auto" w:fill="auto"/>
            <w:vAlign w:val="bottom"/>
          </w:tcPr>
          <w:p w:rsidR="00A86931" w:rsidRPr="000831C0" w:rsidRDefault="00F31F88" w:rsidP="00B36155">
            <w:pPr>
              <w:jc w:val="center"/>
              <w:rPr>
                <w:color w:val="000000" w:themeColor="text1"/>
              </w:rPr>
            </w:pPr>
            <w:r>
              <w:rPr>
                <w:color w:val="000000" w:themeColor="text1"/>
              </w:rPr>
              <w:t>1178</w:t>
            </w:r>
          </w:p>
        </w:tc>
        <w:tc>
          <w:tcPr>
            <w:tcW w:w="1701" w:type="dxa"/>
            <w:shd w:val="clear" w:color="auto" w:fill="auto"/>
            <w:vAlign w:val="bottom"/>
          </w:tcPr>
          <w:p w:rsidR="00A86931" w:rsidRPr="000831C0" w:rsidRDefault="00073352" w:rsidP="00073352">
            <w:pPr>
              <w:jc w:val="center"/>
              <w:rPr>
                <w:color w:val="000000" w:themeColor="text1"/>
              </w:rPr>
            </w:pPr>
            <w:r>
              <w:rPr>
                <w:color w:val="000000" w:themeColor="text1"/>
              </w:rPr>
              <w:t>1245</w:t>
            </w:r>
            <w:r w:rsidR="00A86931" w:rsidRPr="000831C0">
              <w:rPr>
                <w:color w:val="000000" w:themeColor="text1"/>
              </w:rPr>
              <w:t>/</w:t>
            </w:r>
            <w:r>
              <w:rPr>
                <w:color w:val="000000" w:themeColor="text1"/>
              </w:rPr>
              <w:t>952</w:t>
            </w:r>
          </w:p>
        </w:tc>
      </w:tr>
      <w:tr w:rsidR="00A86931" w:rsidRPr="000831C0" w:rsidTr="0045069A">
        <w:trPr>
          <w:cantSplit/>
          <w:trHeight w:val="255"/>
        </w:trPr>
        <w:tc>
          <w:tcPr>
            <w:tcW w:w="9214" w:type="dxa"/>
            <w:gridSpan w:val="4"/>
            <w:shd w:val="clear" w:color="auto" w:fill="auto"/>
            <w:noWrap/>
            <w:vAlign w:val="bottom"/>
          </w:tcPr>
          <w:p w:rsidR="00A86931" w:rsidRPr="00FD2744" w:rsidRDefault="001D0807" w:rsidP="00B36155">
            <w:pPr>
              <w:jc w:val="center"/>
            </w:pPr>
            <w:r w:rsidRPr="00FD2744">
              <w:t>Ул. Карла Маркса - Ул. Ленина</w:t>
            </w:r>
          </w:p>
        </w:tc>
      </w:tr>
      <w:tr w:rsidR="00A86931" w:rsidRPr="000831C0" w:rsidTr="00DB329F">
        <w:trPr>
          <w:trHeight w:val="255"/>
        </w:trPr>
        <w:tc>
          <w:tcPr>
            <w:tcW w:w="3402" w:type="dxa"/>
            <w:shd w:val="clear" w:color="auto" w:fill="auto"/>
            <w:noWrap/>
            <w:vAlign w:val="bottom"/>
          </w:tcPr>
          <w:p w:rsidR="00A86931" w:rsidRPr="000831C0" w:rsidRDefault="00A86931" w:rsidP="00B36155">
            <w:pPr>
              <w:ind w:left="261"/>
              <w:rPr>
                <w:color w:val="000000" w:themeColor="text1"/>
              </w:rPr>
            </w:pPr>
            <w:r w:rsidRPr="000831C0">
              <w:rPr>
                <w:rFonts w:hint="eastAsia"/>
                <w:color w:val="000000" w:themeColor="text1"/>
              </w:rPr>
              <w:t>Со</w:t>
            </w:r>
            <w:r w:rsidR="001D0807">
              <w:rPr>
                <w:color w:val="000000" w:themeColor="text1"/>
              </w:rPr>
              <w:t xml:space="preserve"> </w:t>
            </w:r>
            <w:r w:rsidRPr="000831C0">
              <w:rPr>
                <w:rFonts w:hint="eastAsia"/>
                <w:color w:val="000000" w:themeColor="text1"/>
              </w:rPr>
              <w:t>стороны</w:t>
            </w:r>
            <w:r w:rsidR="001D0807">
              <w:rPr>
                <w:color w:val="000000" w:themeColor="text1"/>
              </w:rPr>
              <w:t xml:space="preserve"> у</w:t>
            </w:r>
            <w:r w:rsidR="001D0807" w:rsidRPr="001D0807">
              <w:rPr>
                <w:color w:val="000000" w:themeColor="text1"/>
              </w:rPr>
              <w:t>л. Гагарина</w:t>
            </w:r>
          </w:p>
        </w:tc>
        <w:tc>
          <w:tcPr>
            <w:tcW w:w="1985" w:type="dxa"/>
            <w:tcBorders>
              <w:bottom w:val="single" w:sz="4" w:space="0" w:color="auto"/>
            </w:tcBorders>
            <w:shd w:val="clear" w:color="auto" w:fill="auto"/>
            <w:noWrap/>
            <w:vAlign w:val="bottom"/>
          </w:tcPr>
          <w:p w:rsidR="00A86931" w:rsidRPr="000831C0" w:rsidRDefault="00FD2744" w:rsidP="00FD2744">
            <w:pPr>
              <w:ind w:left="118"/>
              <w:jc w:val="center"/>
              <w:rPr>
                <w:color w:val="000000" w:themeColor="text1"/>
              </w:rPr>
            </w:pPr>
            <w:r>
              <w:rPr>
                <w:color w:val="000000" w:themeColor="text1"/>
              </w:rPr>
              <w:t>0,54</w:t>
            </w:r>
            <w:r w:rsidR="00A86931" w:rsidRPr="000831C0">
              <w:rPr>
                <w:color w:val="000000" w:themeColor="text1"/>
              </w:rPr>
              <w:t>/</w:t>
            </w:r>
            <w:r>
              <w:rPr>
                <w:color w:val="000000" w:themeColor="text1"/>
              </w:rPr>
              <w:t>0,55</w:t>
            </w:r>
          </w:p>
        </w:tc>
        <w:tc>
          <w:tcPr>
            <w:tcW w:w="2126" w:type="dxa"/>
            <w:shd w:val="clear" w:color="auto" w:fill="auto"/>
            <w:vAlign w:val="bottom"/>
          </w:tcPr>
          <w:p w:rsidR="00A86931" w:rsidRPr="000831C0" w:rsidRDefault="00FD2744" w:rsidP="00B36155">
            <w:pPr>
              <w:jc w:val="center"/>
              <w:rPr>
                <w:color w:val="000000" w:themeColor="text1"/>
              </w:rPr>
            </w:pPr>
            <w:r>
              <w:rPr>
                <w:color w:val="000000" w:themeColor="text1"/>
              </w:rPr>
              <w:t>389</w:t>
            </w:r>
          </w:p>
        </w:tc>
        <w:tc>
          <w:tcPr>
            <w:tcW w:w="1701" w:type="dxa"/>
            <w:shd w:val="clear" w:color="auto" w:fill="auto"/>
            <w:vAlign w:val="bottom"/>
          </w:tcPr>
          <w:p w:rsidR="00A86931" w:rsidRPr="000831C0" w:rsidRDefault="000A0D69" w:rsidP="000A0D69">
            <w:pPr>
              <w:jc w:val="center"/>
              <w:rPr>
                <w:color w:val="000000" w:themeColor="text1"/>
              </w:rPr>
            </w:pPr>
            <w:r>
              <w:rPr>
                <w:color w:val="000000" w:themeColor="text1"/>
              </w:rPr>
              <w:t>212</w:t>
            </w:r>
            <w:r w:rsidR="00A86931" w:rsidRPr="000831C0">
              <w:rPr>
                <w:color w:val="000000" w:themeColor="text1"/>
              </w:rPr>
              <w:t>/</w:t>
            </w:r>
            <w:r>
              <w:rPr>
                <w:color w:val="000000" w:themeColor="text1"/>
              </w:rPr>
              <w:t>214</w:t>
            </w:r>
          </w:p>
        </w:tc>
      </w:tr>
      <w:tr w:rsidR="00A86931" w:rsidRPr="000831C0" w:rsidTr="00DB329F">
        <w:trPr>
          <w:trHeight w:val="255"/>
        </w:trPr>
        <w:tc>
          <w:tcPr>
            <w:tcW w:w="3402" w:type="dxa"/>
            <w:shd w:val="clear" w:color="auto" w:fill="auto"/>
            <w:noWrap/>
            <w:vAlign w:val="bottom"/>
          </w:tcPr>
          <w:p w:rsidR="00A86931" w:rsidRPr="000831C0" w:rsidRDefault="00A86931" w:rsidP="00B36155">
            <w:pPr>
              <w:ind w:left="261"/>
              <w:rPr>
                <w:color w:val="000000" w:themeColor="text1"/>
              </w:rPr>
            </w:pPr>
            <w:r w:rsidRPr="000831C0">
              <w:rPr>
                <w:rFonts w:hint="eastAsia"/>
                <w:color w:val="000000" w:themeColor="text1"/>
              </w:rPr>
              <w:t>Со</w:t>
            </w:r>
            <w:r w:rsidR="001D0807">
              <w:rPr>
                <w:color w:val="000000" w:themeColor="text1"/>
              </w:rPr>
              <w:t xml:space="preserve"> </w:t>
            </w:r>
            <w:r w:rsidRPr="000831C0">
              <w:rPr>
                <w:rFonts w:hint="eastAsia"/>
                <w:color w:val="000000" w:themeColor="text1"/>
              </w:rPr>
              <w:t>стор</w:t>
            </w:r>
            <w:r w:rsidRPr="000831C0">
              <w:rPr>
                <w:color w:val="000000" w:themeColor="text1"/>
              </w:rPr>
              <w:t xml:space="preserve">оны </w:t>
            </w:r>
            <w:r w:rsidR="001D0807">
              <w:rPr>
                <w:color w:val="000000" w:themeColor="text1"/>
              </w:rPr>
              <w:t>у</w:t>
            </w:r>
            <w:r w:rsidR="001D0807" w:rsidRPr="001D0807">
              <w:rPr>
                <w:color w:val="000000" w:themeColor="text1"/>
              </w:rPr>
              <w:t>л. Просвещения</w:t>
            </w:r>
          </w:p>
        </w:tc>
        <w:tc>
          <w:tcPr>
            <w:tcW w:w="1985" w:type="dxa"/>
            <w:tcBorders>
              <w:bottom w:val="single" w:sz="4" w:space="0" w:color="auto"/>
            </w:tcBorders>
            <w:shd w:val="pct5" w:color="auto" w:fill="auto"/>
            <w:noWrap/>
            <w:vAlign w:val="bottom"/>
          </w:tcPr>
          <w:p w:rsidR="00A86931" w:rsidRPr="004B3D87" w:rsidRDefault="00FD2744" w:rsidP="003B293F">
            <w:pPr>
              <w:ind w:left="118"/>
              <w:jc w:val="center"/>
              <w:rPr>
                <w:color w:val="000000" w:themeColor="text1"/>
              </w:rPr>
            </w:pPr>
            <w:r w:rsidRPr="004B3D87">
              <w:rPr>
                <w:color w:val="000000" w:themeColor="text1"/>
              </w:rPr>
              <w:t>1,00</w:t>
            </w:r>
            <w:r w:rsidR="00A86931" w:rsidRPr="004B3D87">
              <w:rPr>
                <w:color w:val="000000" w:themeColor="text1"/>
              </w:rPr>
              <w:t>/</w:t>
            </w:r>
            <w:r w:rsidRPr="004B3D87">
              <w:rPr>
                <w:color w:val="000000" w:themeColor="text1"/>
              </w:rPr>
              <w:t>0,</w:t>
            </w:r>
            <w:r w:rsidR="003B293F">
              <w:rPr>
                <w:color w:val="000000" w:themeColor="text1"/>
              </w:rPr>
              <w:t>82</w:t>
            </w:r>
          </w:p>
        </w:tc>
        <w:tc>
          <w:tcPr>
            <w:tcW w:w="2126" w:type="dxa"/>
            <w:shd w:val="clear" w:color="auto" w:fill="auto"/>
            <w:vAlign w:val="bottom"/>
          </w:tcPr>
          <w:p w:rsidR="00A86931" w:rsidRPr="000831C0" w:rsidRDefault="00FD2744" w:rsidP="00B36155">
            <w:pPr>
              <w:jc w:val="center"/>
              <w:rPr>
                <w:color w:val="000000" w:themeColor="text1"/>
              </w:rPr>
            </w:pPr>
            <w:r>
              <w:rPr>
                <w:color w:val="000000" w:themeColor="text1"/>
              </w:rPr>
              <w:t>1513</w:t>
            </w:r>
          </w:p>
        </w:tc>
        <w:tc>
          <w:tcPr>
            <w:tcW w:w="1701" w:type="dxa"/>
            <w:shd w:val="clear" w:color="auto" w:fill="auto"/>
            <w:vAlign w:val="bottom"/>
          </w:tcPr>
          <w:p w:rsidR="00A86931" w:rsidRPr="000831C0" w:rsidRDefault="000A0D69" w:rsidP="000A0D69">
            <w:pPr>
              <w:jc w:val="center"/>
              <w:rPr>
                <w:color w:val="000000" w:themeColor="text1"/>
              </w:rPr>
            </w:pPr>
            <w:r>
              <w:rPr>
                <w:color w:val="000000" w:themeColor="text1"/>
              </w:rPr>
              <w:t>1528</w:t>
            </w:r>
            <w:r w:rsidR="00A86931" w:rsidRPr="000831C0">
              <w:rPr>
                <w:color w:val="000000" w:themeColor="text1"/>
              </w:rPr>
              <w:t>/</w:t>
            </w:r>
            <w:r>
              <w:rPr>
                <w:color w:val="000000" w:themeColor="text1"/>
              </w:rPr>
              <w:t>1380</w:t>
            </w:r>
          </w:p>
        </w:tc>
      </w:tr>
      <w:tr w:rsidR="00A86931" w:rsidRPr="000831C0" w:rsidTr="0045069A">
        <w:trPr>
          <w:trHeight w:val="255"/>
        </w:trPr>
        <w:tc>
          <w:tcPr>
            <w:tcW w:w="3402" w:type="dxa"/>
            <w:shd w:val="clear" w:color="auto" w:fill="auto"/>
            <w:noWrap/>
            <w:vAlign w:val="bottom"/>
          </w:tcPr>
          <w:p w:rsidR="00A86931" w:rsidRPr="000831C0" w:rsidRDefault="00A86931" w:rsidP="00B36155">
            <w:pPr>
              <w:ind w:left="261"/>
              <w:rPr>
                <w:color w:val="000000" w:themeColor="text1"/>
              </w:rPr>
            </w:pPr>
            <w:r w:rsidRPr="000831C0">
              <w:rPr>
                <w:rFonts w:hint="eastAsia"/>
                <w:color w:val="000000" w:themeColor="text1"/>
              </w:rPr>
              <w:t>Со</w:t>
            </w:r>
            <w:r w:rsidR="001D0807">
              <w:rPr>
                <w:color w:val="000000" w:themeColor="text1"/>
              </w:rPr>
              <w:t xml:space="preserve"> </w:t>
            </w:r>
            <w:r w:rsidRPr="000831C0">
              <w:rPr>
                <w:rFonts w:hint="eastAsia"/>
                <w:color w:val="000000" w:themeColor="text1"/>
              </w:rPr>
              <w:t>стор</w:t>
            </w:r>
            <w:r w:rsidRPr="000831C0">
              <w:rPr>
                <w:color w:val="000000" w:themeColor="text1"/>
              </w:rPr>
              <w:t xml:space="preserve">оны </w:t>
            </w:r>
            <w:r w:rsidR="001D0807">
              <w:rPr>
                <w:color w:val="000000" w:themeColor="text1"/>
              </w:rPr>
              <w:t>у</w:t>
            </w:r>
            <w:r w:rsidR="001D0807" w:rsidRPr="001D0807">
              <w:rPr>
                <w:color w:val="000000" w:themeColor="text1"/>
              </w:rPr>
              <w:t>л. Советская</w:t>
            </w:r>
          </w:p>
        </w:tc>
        <w:tc>
          <w:tcPr>
            <w:tcW w:w="1985" w:type="dxa"/>
            <w:shd w:val="clear" w:color="auto" w:fill="auto"/>
            <w:noWrap/>
            <w:vAlign w:val="bottom"/>
          </w:tcPr>
          <w:p w:rsidR="00A86931" w:rsidRPr="000831C0" w:rsidRDefault="00FD2744" w:rsidP="00FD2744">
            <w:pPr>
              <w:ind w:left="118"/>
              <w:jc w:val="center"/>
              <w:rPr>
                <w:color w:val="000000" w:themeColor="text1"/>
              </w:rPr>
            </w:pPr>
            <w:r>
              <w:rPr>
                <w:color w:val="000000" w:themeColor="text1"/>
              </w:rPr>
              <w:t>0,15</w:t>
            </w:r>
            <w:r w:rsidR="00A86931" w:rsidRPr="000831C0">
              <w:rPr>
                <w:color w:val="000000" w:themeColor="text1"/>
              </w:rPr>
              <w:t>/0,</w:t>
            </w:r>
            <w:r>
              <w:rPr>
                <w:color w:val="000000" w:themeColor="text1"/>
              </w:rPr>
              <w:t>41</w:t>
            </w:r>
          </w:p>
        </w:tc>
        <w:tc>
          <w:tcPr>
            <w:tcW w:w="2126" w:type="dxa"/>
            <w:shd w:val="clear" w:color="auto" w:fill="auto"/>
            <w:vAlign w:val="bottom"/>
          </w:tcPr>
          <w:p w:rsidR="00A86931" w:rsidRPr="000831C0" w:rsidRDefault="00FD2744" w:rsidP="00B36155">
            <w:pPr>
              <w:jc w:val="center"/>
              <w:rPr>
                <w:color w:val="000000" w:themeColor="text1"/>
              </w:rPr>
            </w:pPr>
            <w:r>
              <w:rPr>
                <w:color w:val="000000" w:themeColor="text1"/>
              </w:rPr>
              <w:t>389</w:t>
            </w:r>
          </w:p>
        </w:tc>
        <w:tc>
          <w:tcPr>
            <w:tcW w:w="1701" w:type="dxa"/>
            <w:shd w:val="clear" w:color="auto" w:fill="auto"/>
            <w:vAlign w:val="bottom"/>
          </w:tcPr>
          <w:p w:rsidR="00A86931" w:rsidRPr="000831C0" w:rsidRDefault="000A0D69" w:rsidP="000A0D69">
            <w:pPr>
              <w:jc w:val="center"/>
              <w:rPr>
                <w:color w:val="000000" w:themeColor="text1"/>
              </w:rPr>
            </w:pPr>
            <w:r>
              <w:rPr>
                <w:color w:val="000000" w:themeColor="text1"/>
              </w:rPr>
              <w:t>60</w:t>
            </w:r>
            <w:r w:rsidR="00A86931" w:rsidRPr="000831C0">
              <w:rPr>
                <w:color w:val="000000" w:themeColor="text1"/>
              </w:rPr>
              <w:t>/</w:t>
            </w:r>
            <w:r>
              <w:rPr>
                <w:color w:val="000000" w:themeColor="text1"/>
              </w:rPr>
              <w:t>160</w:t>
            </w:r>
          </w:p>
        </w:tc>
      </w:tr>
      <w:tr w:rsidR="00A86931" w:rsidRPr="000831C0" w:rsidTr="0045069A">
        <w:trPr>
          <w:trHeight w:val="255"/>
        </w:trPr>
        <w:tc>
          <w:tcPr>
            <w:tcW w:w="9214" w:type="dxa"/>
            <w:gridSpan w:val="4"/>
            <w:shd w:val="clear" w:color="auto" w:fill="auto"/>
            <w:noWrap/>
            <w:vAlign w:val="bottom"/>
          </w:tcPr>
          <w:p w:rsidR="00A86931" w:rsidRPr="004F0411" w:rsidRDefault="001D0807" w:rsidP="00B36155">
            <w:pPr>
              <w:jc w:val="center"/>
            </w:pPr>
            <w:r w:rsidRPr="004F0411">
              <w:t>Ул. Большая Садовая - Ул. Ленина</w:t>
            </w:r>
          </w:p>
        </w:tc>
      </w:tr>
      <w:tr w:rsidR="00A86931" w:rsidRPr="000831C0" w:rsidTr="0045069A">
        <w:trPr>
          <w:trHeight w:val="255"/>
        </w:trPr>
        <w:tc>
          <w:tcPr>
            <w:tcW w:w="3402" w:type="dxa"/>
            <w:shd w:val="clear" w:color="auto" w:fill="auto"/>
            <w:noWrap/>
            <w:vAlign w:val="bottom"/>
          </w:tcPr>
          <w:p w:rsidR="00A86931" w:rsidRPr="000831C0" w:rsidRDefault="00A86931" w:rsidP="00B36155">
            <w:pPr>
              <w:ind w:left="261"/>
              <w:rPr>
                <w:color w:val="000000" w:themeColor="text1"/>
              </w:rPr>
            </w:pPr>
            <w:r w:rsidRPr="000831C0">
              <w:rPr>
                <w:rFonts w:hint="eastAsia"/>
                <w:color w:val="000000" w:themeColor="text1"/>
              </w:rPr>
              <w:t>Со</w:t>
            </w:r>
            <w:r w:rsidR="001D0807">
              <w:rPr>
                <w:color w:val="000000" w:themeColor="text1"/>
              </w:rPr>
              <w:t xml:space="preserve"> </w:t>
            </w:r>
            <w:r w:rsidRPr="000831C0">
              <w:rPr>
                <w:rFonts w:hint="eastAsia"/>
                <w:color w:val="000000" w:themeColor="text1"/>
              </w:rPr>
              <w:t>стороны</w:t>
            </w:r>
            <w:r w:rsidR="001D0807">
              <w:rPr>
                <w:color w:val="000000" w:themeColor="text1"/>
              </w:rPr>
              <w:t xml:space="preserve"> у</w:t>
            </w:r>
            <w:r w:rsidR="001D0807" w:rsidRPr="001D0807">
              <w:rPr>
                <w:color w:val="000000" w:themeColor="text1"/>
              </w:rPr>
              <w:t>л. Карасульская</w:t>
            </w:r>
          </w:p>
        </w:tc>
        <w:tc>
          <w:tcPr>
            <w:tcW w:w="1985" w:type="dxa"/>
            <w:shd w:val="clear" w:color="auto" w:fill="auto"/>
            <w:noWrap/>
            <w:vAlign w:val="center"/>
          </w:tcPr>
          <w:p w:rsidR="00A86931" w:rsidRPr="000831C0" w:rsidRDefault="00A86931" w:rsidP="003B293F">
            <w:pPr>
              <w:ind w:left="118"/>
              <w:jc w:val="center"/>
              <w:rPr>
                <w:color w:val="000000" w:themeColor="text1"/>
              </w:rPr>
            </w:pPr>
            <w:r w:rsidRPr="000831C0">
              <w:rPr>
                <w:color w:val="000000" w:themeColor="text1"/>
              </w:rPr>
              <w:t>0,</w:t>
            </w:r>
            <w:r w:rsidR="004F0411">
              <w:rPr>
                <w:color w:val="000000" w:themeColor="text1"/>
              </w:rPr>
              <w:t>42</w:t>
            </w:r>
            <w:r w:rsidRPr="000831C0">
              <w:rPr>
                <w:color w:val="000000" w:themeColor="text1"/>
              </w:rPr>
              <w:t>/</w:t>
            </w:r>
            <w:r w:rsidR="004F0411">
              <w:rPr>
                <w:color w:val="000000" w:themeColor="text1"/>
              </w:rPr>
              <w:t>0,</w:t>
            </w:r>
            <w:r w:rsidR="003B293F">
              <w:rPr>
                <w:color w:val="000000" w:themeColor="text1"/>
              </w:rPr>
              <w:t>42</w:t>
            </w:r>
          </w:p>
        </w:tc>
        <w:tc>
          <w:tcPr>
            <w:tcW w:w="2126" w:type="dxa"/>
            <w:shd w:val="clear" w:color="auto" w:fill="auto"/>
            <w:vAlign w:val="center"/>
          </w:tcPr>
          <w:p w:rsidR="00A86931" w:rsidRPr="000831C0" w:rsidRDefault="004F0411" w:rsidP="001D0807">
            <w:pPr>
              <w:jc w:val="center"/>
              <w:rPr>
                <w:color w:val="000000" w:themeColor="text1"/>
              </w:rPr>
            </w:pPr>
            <w:r>
              <w:rPr>
                <w:color w:val="000000" w:themeColor="text1"/>
              </w:rPr>
              <w:t>475</w:t>
            </w:r>
          </w:p>
        </w:tc>
        <w:tc>
          <w:tcPr>
            <w:tcW w:w="1701" w:type="dxa"/>
            <w:shd w:val="clear" w:color="auto" w:fill="auto"/>
            <w:vAlign w:val="center"/>
          </w:tcPr>
          <w:p w:rsidR="00A86931" w:rsidRPr="000831C0" w:rsidRDefault="000A0D69" w:rsidP="003B293F">
            <w:pPr>
              <w:jc w:val="center"/>
              <w:rPr>
                <w:color w:val="000000" w:themeColor="text1"/>
              </w:rPr>
            </w:pPr>
            <w:r>
              <w:rPr>
                <w:color w:val="000000" w:themeColor="text1"/>
              </w:rPr>
              <w:t>202</w:t>
            </w:r>
            <w:r w:rsidR="00A86931" w:rsidRPr="000831C0">
              <w:rPr>
                <w:color w:val="000000" w:themeColor="text1"/>
              </w:rPr>
              <w:t>/</w:t>
            </w:r>
            <w:r w:rsidR="003B293F">
              <w:rPr>
                <w:color w:val="000000" w:themeColor="text1"/>
              </w:rPr>
              <w:t>200</w:t>
            </w:r>
          </w:p>
        </w:tc>
      </w:tr>
      <w:tr w:rsidR="00A86931" w:rsidRPr="000831C0" w:rsidTr="0045069A">
        <w:trPr>
          <w:trHeight w:val="303"/>
        </w:trPr>
        <w:tc>
          <w:tcPr>
            <w:tcW w:w="3402" w:type="dxa"/>
            <w:tcBorders>
              <w:bottom w:val="single" w:sz="4" w:space="0" w:color="auto"/>
            </w:tcBorders>
            <w:shd w:val="clear" w:color="auto" w:fill="auto"/>
            <w:noWrap/>
            <w:vAlign w:val="bottom"/>
          </w:tcPr>
          <w:p w:rsidR="00A86931" w:rsidRPr="000831C0" w:rsidRDefault="00A86931" w:rsidP="001D0807">
            <w:pPr>
              <w:ind w:left="261"/>
              <w:rPr>
                <w:color w:val="000000" w:themeColor="text1"/>
              </w:rPr>
            </w:pPr>
            <w:r w:rsidRPr="000831C0">
              <w:rPr>
                <w:rFonts w:hint="eastAsia"/>
                <w:color w:val="000000" w:themeColor="text1"/>
              </w:rPr>
              <w:t>Со</w:t>
            </w:r>
            <w:r w:rsidR="001D0807">
              <w:rPr>
                <w:color w:val="000000" w:themeColor="text1"/>
              </w:rPr>
              <w:t xml:space="preserve"> </w:t>
            </w:r>
            <w:r w:rsidRPr="000831C0">
              <w:rPr>
                <w:rFonts w:hint="eastAsia"/>
                <w:color w:val="000000" w:themeColor="text1"/>
              </w:rPr>
              <w:t>стор</w:t>
            </w:r>
            <w:r w:rsidRPr="000831C0">
              <w:rPr>
                <w:color w:val="000000" w:themeColor="text1"/>
              </w:rPr>
              <w:t xml:space="preserve">оны </w:t>
            </w:r>
            <w:r w:rsidR="001D0807">
              <w:rPr>
                <w:color w:val="000000" w:themeColor="text1"/>
              </w:rPr>
              <w:t>у</w:t>
            </w:r>
            <w:r w:rsidR="001D0807" w:rsidRPr="001D0807">
              <w:rPr>
                <w:color w:val="000000" w:themeColor="text1"/>
              </w:rPr>
              <w:t>л. Телефонна</w:t>
            </w:r>
            <w:r w:rsidR="001D0807">
              <w:rPr>
                <w:color w:val="000000" w:themeColor="text1"/>
              </w:rPr>
              <w:t>я</w:t>
            </w:r>
          </w:p>
        </w:tc>
        <w:tc>
          <w:tcPr>
            <w:tcW w:w="1985" w:type="dxa"/>
            <w:tcBorders>
              <w:bottom w:val="single" w:sz="4" w:space="0" w:color="auto"/>
            </w:tcBorders>
            <w:shd w:val="clear" w:color="auto" w:fill="auto"/>
            <w:noWrap/>
            <w:vAlign w:val="center"/>
          </w:tcPr>
          <w:p w:rsidR="00A86931" w:rsidRPr="000831C0" w:rsidRDefault="00A86931" w:rsidP="00DB329F">
            <w:pPr>
              <w:ind w:left="118"/>
              <w:jc w:val="center"/>
              <w:rPr>
                <w:color w:val="000000" w:themeColor="text1"/>
              </w:rPr>
            </w:pPr>
            <w:r w:rsidRPr="000831C0">
              <w:rPr>
                <w:color w:val="000000" w:themeColor="text1"/>
              </w:rPr>
              <w:t>0,</w:t>
            </w:r>
            <w:r w:rsidR="00DB329F">
              <w:rPr>
                <w:color w:val="000000" w:themeColor="text1"/>
              </w:rPr>
              <w:t>74</w:t>
            </w:r>
            <w:r w:rsidRPr="000831C0">
              <w:rPr>
                <w:color w:val="000000" w:themeColor="text1"/>
              </w:rPr>
              <w:t>/0,</w:t>
            </w:r>
            <w:r w:rsidR="004F0411">
              <w:rPr>
                <w:color w:val="000000" w:themeColor="text1"/>
              </w:rPr>
              <w:t>4</w:t>
            </w:r>
            <w:r w:rsidR="003B293F">
              <w:rPr>
                <w:color w:val="000000" w:themeColor="text1"/>
              </w:rPr>
              <w:t>2</w:t>
            </w:r>
          </w:p>
        </w:tc>
        <w:tc>
          <w:tcPr>
            <w:tcW w:w="2126" w:type="dxa"/>
            <w:tcBorders>
              <w:bottom w:val="single" w:sz="4" w:space="0" w:color="auto"/>
            </w:tcBorders>
            <w:shd w:val="clear" w:color="auto" w:fill="auto"/>
            <w:vAlign w:val="center"/>
          </w:tcPr>
          <w:p w:rsidR="00A86931" w:rsidRPr="000831C0" w:rsidRDefault="004F0411" w:rsidP="001D0807">
            <w:pPr>
              <w:jc w:val="center"/>
              <w:rPr>
                <w:color w:val="000000" w:themeColor="text1"/>
              </w:rPr>
            </w:pPr>
            <w:r>
              <w:rPr>
                <w:color w:val="000000" w:themeColor="text1"/>
              </w:rPr>
              <w:t>740</w:t>
            </w:r>
          </w:p>
        </w:tc>
        <w:tc>
          <w:tcPr>
            <w:tcW w:w="1701" w:type="dxa"/>
            <w:tcBorders>
              <w:bottom w:val="single" w:sz="4" w:space="0" w:color="auto"/>
            </w:tcBorders>
            <w:shd w:val="clear" w:color="auto" w:fill="auto"/>
            <w:vAlign w:val="center"/>
          </w:tcPr>
          <w:p w:rsidR="00A86931" w:rsidRPr="000831C0" w:rsidRDefault="00DB329F" w:rsidP="000A0D69">
            <w:pPr>
              <w:jc w:val="center"/>
              <w:rPr>
                <w:color w:val="000000" w:themeColor="text1"/>
              </w:rPr>
            </w:pPr>
            <w:r>
              <w:rPr>
                <w:color w:val="000000" w:themeColor="text1"/>
              </w:rPr>
              <w:t>550</w:t>
            </w:r>
            <w:r w:rsidR="00A86931" w:rsidRPr="000831C0">
              <w:rPr>
                <w:color w:val="000000" w:themeColor="text1"/>
              </w:rPr>
              <w:t>/</w:t>
            </w:r>
            <w:r w:rsidR="000A0D69">
              <w:rPr>
                <w:color w:val="000000" w:themeColor="text1"/>
              </w:rPr>
              <w:t>319</w:t>
            </w:r>
          </w:p>
        </w:tc>
      </w:tr>
      <w:tr w:rsidR="00A86931" w:rsidRPr="000831C0" w:rsidTr="0045069A">
        <w:trPr>
          <w:trHeight w:val="273"/>
        </w:trPr>
        <w:tc>
          <w:tcPr>
            <w:tcW w:w="3402" w:type="dxa"/>
            <w:tcBorders>
              <w:bottom w:val="single" w:sz="4" w:space="0" w:color="auto"/>
            </w:tcBorders>
            <w:shd w:val="clear" w:color="auto" w:fill="auto"/>
            <w:noWrap/>
            <w:vAlign w:val="bottom"/>
          </w:tcPr>
          <w:p w:rsidR="00A86931" w:rsidRPr="000831C0" w:rsidRDefault="00A86931" w:rsidP="00B36155">
            <w:pPr>
              <w:ind w:left="261"/>
              <w:rPr>
                <w:color w:val="000000" w:themeColor="text1"/>
              </w:rPr>
            </w:pPr>
            <w:r w:rsidRPr="000831C0">
              <w:rPr>
                <w:rFonts w:hint="eastAsia"/>
                <w:color w:val="000000" w:themeColor="text1"/>
              </w:rPr>
              <w:t>Со</w:t>
            </w:r>
            <w:r w:rsidR="001D0807">
              <w:rPr>
                <w:color w:val="000000" w:themeColor="text1"/>
              </w:rPr>
              <w:t xml:space="preserve"> </w:t>
            </w:r>
            <w:r w:rsidRPr="000831C0">
              <w:rPr>
                <w:rFonts w:hint="eastAsia"/>
                <w:color w:val="000000" w:themeColor="text1"/>
              </w:rPr>
              <w:t>стор</w:t>
            </w:r>
            <w:r w:rsidRPr="000831C0">
              <w:rPr>
                <w:color w:val="000000" w:themeColor="text1"/>
              </w:rPr>
              <w:t xml:space="preserve">оны </w:t>
            </w:r>
            <w:r w:rsidR="001D0807">
              <w:rPr>
                <w:color w:val="000000" w:themeColor="text1"/>
              </w:rPr>
              <w:t>у</w:t>
            </w:r>
            <w:r w:rsidR="001D0807" w:rsidRPr="001D0807">
              <w:rPr>
                <w:color w:val="000000" w:themeColor="text1"/>
              </w:rPr>
              <w:t>л. Малая Садовая</w:t>
            </w:r>
          </w:p>
        </w:tc>
        <w:tc>
          <w:tcPr>
            <w:tcW w:w="1985" w:type="dxa"/>
            <w:tcBorders>
              <w:bottom w:val="single" w:sz="4" w:space="0" w:color="auto"/>
            </w:tcBorders>
            <w:shd w:val="clear" w:color="auto" w:fill="auto"/>
            <w:noWrap/>
            <w:vAlign w:val="center"/>
          </w:tcPr>
          <w:p w:rsidR="00A86931" w:rsidRPr="000831C0" w:rsidRDefault="004F0411" w:rsidP="004F0411">
            <w:pPr>
              <w:ind w:left="118"/>
              <w:jc w:val="center"/>
              <w:rPr>
                <w:color w:val="000000" w:themeColor="text1"/>
              </w:rPr>
            </w:pPr>
            <w:r>
              <w:rPr>
                <w:color w:val="000000" w:themeColor="text1"/>
              </w:rPr>
              <w:t>0,29</w:t>
            </w:r>
            <w:r w:rsidR="00A86931" w:rsidRPr="000831C0">
              <w:rPr>
                <w:color w:val="000000" w:themeColor="text1"/>
              </w:rPr>
              <w:t>/</w:t>
            </w:r>
            <w:r>
              <w:rPr>
                <w:color w:val="000000" w:themeColor="text1"/>
              </w:rPr>
              <w:t>0,22</w:t>
            </w:r>
          </w:p>
        </w:tc>
        <w:tc>
          <w:tcPr>
            <w:tcW w:w="2126" w:type="dxa"/>
            <w:tcBorders>
              <w:bottom w:val="single" w:sz="4" w:space="0" w:color="auto"/>
            </w:tcBorders>
            <w:shd w:val="clear" w:color="auto" w:fill="auto"/>
            <w:vAlign w:val="center"/>
          </w:tcPr>
          <w:p w:rsidR="00A86931" w:rsidRPr="000831C0" w:rsidRDefault="004F0411" w:rsidP="001D0807">
            <w:pPr>
              <w:jc w:val="center"/>
              <w:rPr>
                <w:color w:val="000000" w:themeColor="text1"/>
              </w:rPr>
            </w:pPr>
            <w:r>
              <w:rPr>
                <w:color w:val="000000" w:themeColor="text1"/>
              </w:rPr>
              <w:t>950</w:t>
            </w:r>
          </w:p>
        </w:tc>
        <w:tc>
          <w:tcPr>
            <w:tcW w:w="1701" w:type="dxa"/>
            <w:tcBorders>
              <w:bottom w:val="single" w:sz="4" w:space="0" w:color="auto"/>
            </w:tcBorders>
            <w:shd w:val="clear" w:color="auto" w:fill="auto"/>
            <w:vAlign w:val="center"/>
          </w:tcPr>
          <w:p w:rsidR="00A86931" w:rsidRPr="000831C0" w:rsidRDefault="000A0D69" w:rsidP="000A0D69">
            <w:pPr>
              <w:jc w:val="center"/>
              <w:rPr>
                <w:color w:val="000000" w:themeColor="text1"/>
              </w:rPr>
            </w:pPr>
            <w:r>
              <w:rPr>
                <w:color w:val="000000" w:themeColor="text1"/>
              </w:rPr>
              <w:t>276</w:t>
            </w:r>
            <w:r w:rsidR="00A86931" w:rsidRPr="000831C0">
              <w:rPr>
                <w:color w:val="000000" w:themeColor="text1"/>
              </w:rPr>
              <w:t>/</w:t>
            </w:r>
            <w:r>
              <w:rPr>
                <w:color w:val="000000" w:themeColor="text1"/>
              </w:rPr>
              <w:t>217</w:t>
            </w:r>
          </w:p>
        </w:tc>
      </w:tr>
      <w:tr w:rsidR="00A86931" w:rsidRPr="000831C0" w:rsidTr="0045069A">
        <w:trPr>
          <w:trHeight w:val="273"/>
        </w:trPr>
        <w:tc>
          <w:tcPr>
            <w:tcW w:w="3402" w:type="dxa"/>
            <w:tcBorders>
              <w:bottom w:val="single" w:sz="4" w:space="0" w:color="auto"/>
            </w:tcBorders>
            <w:shd w:val="clear" w:color="auto" w:fill="auto"/>
            <w:noWrap/>
            <w:vAlign w:val="bottom"/>
          </w:tcPr>
          <w:p w:rsidR="00A86931" w:rsidRPr="000831C0" w:rsidRDefault="00A86931" w:rsidP="00B36155">
            <w:pPr>
              <w:ind w:left="261"/>
              <w:rPr>
                <w:color w:val="000000" w:themeColor="text1"/>
              </w:rPr>
            </w:pPr>
            <w:r w:rsidRPr="000831C0">
              <w:rPr>
                <w:rFonts w:hint="eastAsia"/>
                <w:color w:val="000000" w:themeColor="text1"/>
              </w:rPr>
              <w:t>Со</w:t>
            </w:r>
            <w:r w:rsidR="001D0807">
              <w:rPr>
                <w:color w:val="000000" w:themeColor="text1"/>
              </w:rPr>
              <w:t xml:space="preserve"> </w:t>
            </w:r>
            <w:r w:rsidRPr="000831C0">
              <w:rPr>
                <w:rFonts w:hint="eastAsia"/>
                <w:color w:val="000000" w:themeColor="text1"/>
              </w:rPr>
              <w:t>стор</w:t>
            </w:r>
            <w:r w:rsidRPr="000831C0">
              <w:rPr>
                <w:color w:val="000000" w:themeColor="text1"/>
              </w:rPr>
              <w:t xml:space="preserve">оны </w:t>
            </w:r>
            <w:r w:rsidR="001D0807">
              <w:rPr>
                <w:color w:val="000000" w:themeColor="text1"/>
              </w:rPr>
              <w:t>у</w:t>
            </w:r>
            <w:r w:rsidR="001D0807" w:rsidRPr="001D0807">
              <w:rPr>
                <w:color w:val="000000" w:themeColor="text1"/>
              </w:rPr>
              <w:t>л. Луначарского</w:t>
            </w:r>
          </w:p>
        </w:tc>
        <w:tc>
          <w:tcPr>
            <w:tcW w:w="1985" w:type="dxa"/>
            <w:tcBorders>
              <w:bottom w:val="single" w:sz="4" w:space="0" w:color="auto"/>
            </w:tcBorders>
            <w:shd w:val="clear" w:color="auto" w:fill="auto"/>
            <w:noWrap/>
            <w:vAlign w:val="center"/>
          </w:tcPr>
          <w:p w:rsidR="00A86931" w:rsidRPr="000831C0" w:rsidRDefault="004F0411" w:rsidP="00DB329F">
            <w:pPr>
              <w:ind w:left="118"/>
              <w:jc w:val="center"/>
              <w:rPr>
                <w:color w:val="000000" w:themeColor="text1"/>
              </w:rPr>
            </w:pPr>
            <w:r>
              <w:rPr>
                <w:color w:val="000000" w:themeColor="text1"/>
              </w:rPr>
              <w:t>0,</w:t>
            </w:r>
            <w:r w:rsidR="00DB329F">
              <w:rPr>
                <w:color w:val="000000" w:themeColor="text1"/>
              </w:rPr>
              <w:t>68</w:t>
            </w:r>
            <w:r w:rsidR="00A86931" w:rsidRPr="000831C0">
              <w:rPr>
                <w:color w:val="000000" w:themeColor="text1"/>
              </w:rPr>
              <w:t>/</w:t>
            </w:r>
            <w:r>
              <w:rPr>
                <w:color w:val="000000" w:themeColor="text1"/>
              </w:rPr>
              <w:t>0,57</w:t>
            </w:r>
          </w:p>
        </w:tc>
        <w:tc>
          <w:tcPr>
            <w:tcW w:w="2126" w:type="dxa"/>
            <w:tcBorders>
              <w:bottom w:val="single" w:sz="4" w:space="0" w:color="auto"/>
            </w:tcBorders>
            <w:shd w:val="clear" w:color="auto" w:fill="auto"/>
            <w:vAlign w:val="center"/>
          </w:tcPr>
          <w:p w:rsidR="00A86931" w:rsidRPr="000831C0" w:rsidRDefault="004F0411" w:rsidP="001D0807">
            <w:pPr>
              <w:jc w:val="center"/>
              <w:rPr>
                <w:color w:val="000000" w:themeColor="text1"/>
              </w:rPr>
            </w:pPr>
            <w:r>
              <w:rPr>
                <w:color w:val="000000" w:themeColor="text1"/>
              </w:rPr>
              <w:t>740</w:t>
            </w:r>
          </w:p>
        </w:tc>
        <w:tc>
          <w:tcPr>
            <w:tcW w:w="1701" w:type="dxa"/>
            <w:tcBorders>
              <w:bottom w:val="single" w:sz="4" w:space="0" w:color="auto"/>
            </w:tcBorders>
            <w:shd w:val="clear" w:color="auto" w:fill="auto"/>
            <w:vAlign w:val="center"/>
          </w:tcPr>
          <w:p w:rsidR="00A86931" w:rsidRPr="000831C0" w:rsidRDefault="00DB329F" w:rsidP="000A0D69">
            <w:pPr>
              <w:jc w:val="center"/>
              <w:rPr>
                <w:color w:val="000000" w:themeColor="text1"/>
              </w:rPr>
            </w:pPr>
            <w:r>
              <w:rPr>
                <w:color w:val="000000" w:themeColor="text1"/>
              </w:rPr>
              <w:t>510</w:t>
            </w:r>
            <w:r w:rsidR="00A86931" w:rsidRPr="000831C0">
              <w:rPr>
                <w:color w:val="000000" w:themeColor="text1"/>
              </w:rPr>
              <w:t>/</w:t>
            </w:r>
            <w:r w:rsidR="000A0D69">
              <w:rPr>
                <w:color w:val="000000" w:themeColor="text1"/>
              </w:rPr>
              <w:t>429</w:t>
            </w:r>
          </w:p>
        </w:tc>
      </w:tr>
    </w:tbl>
    <w:p w:rsidR="001D0807" w:rsidRDefault="001D0807" w:rsidP="00D60A08">
      <w:pPr>
        <w:rPr>
          <w:color w:val="000000" w:themeColor="text1"/>
          <w:sz w:val="28"/>
          <w:szCs w:val="28"/>
        </w:rPr>
      </w:pPr>
    </w:p>
    <w:p w:rsidR="00D60A08" w:rsidRPr="000831C0" w:rsidRDefault="00D60A08" w:rsidP="006454C4">
      <w:pPr>
        <w:ind w:firstLine="708"/>
        <w:rPr>
          <w:color w:val="000000" w:themeColor="text1"/>
          <w:sz w:val="28"/>
          <w:szCs w:val="28"/>
        </w:rPr>
      </w:pPr>
      <w:r w:rsidRPr="000831C0">
        <w:rPr>
          <w:color w:val="000000" w:themeColor="text1"/>
          <w:sz w:val="28"/>
          <w:szCs w:val="28"/>
        </w:rPr>
        <w:t xml:space="preserve">Продолжение табл.6.3- </w:t>
      </w:r>
      <w:r w:rsidRPr="000831C0">
        <w:rPr>
          <w:rFonts w:hint="eastAsia"/>
          <w:color w:val="000000" w:themeColor="text1"/>
          <w:sz w:val="28"/>
          <w:szCs w:val="28"/>
        </w:rPr>
        <w:t>Коэффициент</w:t>
      </w:r>
      <w:r w:rsidR="001D0807">
        <w:rPr>
          <w:color w:val="000000" w:themeColor="text1"/>
          <w:sz w:val="28"/>
          <w:szCs w:val="28"/>
        </w:rPr>
        <w:t xml:space="preserve"> </w:t>
      </w:r>
      <w:r w:rsidRPr="000831C0">
        <w:rPr>
          <w:rFonts w:hint="eastAsia"/>
          <w:color w:val="000000" w:themeColor="text1"/>
          <w:sz w:val="28"/>
          <w:szCs w:val="28"/>
        </w:rPr>
        <w:t>загрузки</w:t>
      </w:r>
      <w:r w:rsidRPr="000831C0">
        <w:rPr>
          <w:color w:val="000000" w:themeColor="text1"/>
          <w:sz w:val="28"/>
          <w:szCs w:val="28"/>
        </w:rPr>
        <w:t xml:space="preserve"> на подходах к регулируемым светофорами перекресткам </w:t>
      </w: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2"/>
        <w:gridCol w:w="1985"/>
        <w:gridCol w:w="2126"/>
        <w:gridCol w:w="1701"/>
      </w:tblGrid>
      <w:tr w:rsidR="000831C0" w:rsidRPr="000831C0" w:rsidTr="0045069A">
        <w:trPr>
          <w:cantSplit/>
          <w:trHeight w:val="1103"/>
        </w:trPr>
        <w:tc>
          <w:tcPr>
            <w:tcW w:w="3402" w:type="dxa"/>
            <w:vAlign w:val="center"/>
          </w:tcPr>
          <w:p w:rsidR="00D60A08" w:rsidRPr="000831C0" w:rsidRDefault="00D60A08" w:rsidP="00B36155">
            <w:pPr>
              <w:jc w:val="center"/>
              <w:rPr>
                <w:color w:val="000000" w:themeColor="text1"/>
              </w:rPr>
            </w:pPr>
            <w:r w:rsidRPr="000831C0">
              <w:rPr>
                <w:rFonts w:hint="eastAsia"/>
                <w:color w:val="000000" w:themeColor="text1"/>
              </w:rPr>
              <w:t>Наименование</w:t>
            </w:r>
            <w:r w:rsidRPr="000831C0">
              <w:rPr>
                <w:color w:val="000000" w:themeColor="text1"/>
              </w:rPr>
              <w:t xml:space="preserve"> подхода к </w:t>
            </w:r>
            <w:r w:rsidRPr="000831C0">
              <w:rPr>
                <w:rFonts w:hint="eastAsia"/>
                <w:color w:val="000000" w:themeColor="text1"/>
              </w:rPr>
              <w:t>перекрестк</w:t>
            </w:r>
            <w:r w:rsidRPr="000831C0">
              <w:rPr>
                <w:color w:val="000000" w:themeColor="text1"/>
              </w:rPr>
              <w:t>у</w:t>
            </w:r>
          </w:p>
        </w:tc>
        <w:tc>
          <w:tcPr>
            <w:tcW w:w="1985" w:type="dxa"/>
            <w:vAlign w:val="center"/>
          </w:tcPr>
          <w:p w:rsidR="00AF67BF" w:rsidRPr="000831C0" w:rsidRDefault="00AF67BF" w:rsidP="00AF67BF">
            <w:pPr>
              <w:jc w:val="center"/>
              <w:rPr>
                <w:color w:val="000000" w:themeColor="text1"/>
              </w:rPr>
            </w:pPr>
            <w:r w:rsidRPr="000831C0">
              <w:rPr>
                <w:rFonts w:hint="eastAsia"/>
                <w:color w:val="000000" w:themeColor="text1"/>
              </w:rPr>
              <w:t>Коэффициент</w:t>
            </w:r>
            <w:r w:rsidR="00F34C8D">
              <w:rPr>
                <w:color w:val="000000" w:themeColor="text1"/>
              </w:rPr>
              <w:t xml:space="preserve"> </w:t>
            </w:r>
            <w:r w:rsidRPr="000831C0">
              <w:rPr>
                <w:rFonts w:hint="eastAsia"/>
                <w:color w:val="000000" w:themeColor="text1"/>
              </w:rPr>
              <w:t>загрузки</w:t>
            </w:r>
          </w:p>
          <w:p w:rsidR="00D60A08" w:rsidRPr="000831C0" w:rsidRDefault="00AF67BF" w:rsidP="00AF67BF">
            <w:pPr>
              <w:jc w:val="center"/>
              <w:rPr>
                <w:color w:val="000000" w:themeColor="text1"/>
              </w:rPr>
            </w:pPr>
            <w:r w:rsidRPr="000831C0">
              <w:rPr>
                <w:color w:val="000000" w:themeColor="text1"/>
              </w:rPr>
              <w:t>утро/вечер</w:t>
            </w:r>
          </w:p>
        </w:tc>
        <w:tc>
          <w:tcPr>
            <w:tcW w:w="2126" w:type="dxa"/>
            <w:vAlign w:val="center"/>
          </w:tcPr>
          <w:p w:rsidR="00D60A08" w:rsidRPr="000831C0" w:rsidRDefault="00D60A08" w:rsidP="00B36155">
            <w:pPr>
              <w:ind w:firstLine="45"/>
              <w:jc w:val="center"/>
              <w:rPr>
                <w:color w:val="000000" w:themeColor="text1"/>
              </w:rPr>
            </w:pPr>
            <w:r w:rsidRPr="000831C0">
              <w:rPr>
                <w:color w:val="000000" w:themeColor="text1"/>
              </w:rPr>
              <w:t xml:space="preserve">Пропускная </w:t>
            </w:r>
          </w:p>
          <w:p w:rsidR="00D60A08" w:rsidRPr="000831C0" w:rsidRDefault="00D60A08" w:rsidP="00B36155">
            <w:pPr>
              <w:ind w:firstLine="45"/>
              <w:jc w:val="center"/>
              <w:rPr>
                <w:color w:val="000000" w:themeColor="text1"/>
              </w:rPr>
            </w:pPr>
            <w:r w:rsidRPr="000831C0">
              <w:rPr>
                <w:color w:val="000000" w:themeColor="text1"/>
              </w:rPr>
              <w:t>способность подхода</w:t>
            </w:r>
          </w:p>
        </w:tc>
        <w:tc>
          <w:tcPr>
            <w:tcW w:w="1701" w:type="dxa"/>
            <w:vAlign w:val="center"/>
          </w:tcPr>
          <w:p w:rsidR="00D60A08" w:rsidRPr="000831C0" w:rsidRDefault="00D60A08" w:rsidP="00B36155">
            <w:pPr>
              <w:ind w:firstLine="11"/>
              <w:jc w:val="center"/>
              <w:rPr>
                <w:color w:val="000000" w:themeColor="text1"/>
              </w:rPr>
            </w:pPr>
            <w:r w:rsidRPr="000831C0">
              <w:rPr>
                <w:color w:val="000000" w:themeColor="text1"/>
              </w:rPr>
              <w:t>Интенсивность</w:t>
            </w:r>
          </w:p>
          <w:p w:rsidR="00D60A08" w:rsidRPr="000831C0" w:rsidRDefault="00D60A08" w:rsidP="00B36155">
            <w:pPr>
              <w:ind w:firstLine="11"/>
              <w:jc w:val="center"/>
              <w:rPr>
                <w:color w:val="000000" w:themeColor="text1"/>
              </w:rPr>
            </w:pPr>
            <w:r w:rsidRPr="000831C0">
              <w:rPr>
                <w:color w:val="000000" w:themeColor="text1"/>
              </w:rPr>
              <w:t>в приведенных</w:t>
            </w:r>
          </w:p>
          <w:p w:rsidR="00D60A08" w:rsidRPr="000831C0" w:rsidRDefault="00D60A08" w:rsidP="00B36155">
            <w:pPr>
              <w:ind w:firstLine="11"/>
              <w:jc w:val="center"/>
              <w:rPr>
                <w:color w:val="000000" w:themeColor="text1"/>
              </w:rPr>
            </w:pPr>
            <w:r w:rsidRPr="000831C0">
              <w:rPr>
                <w:color w:val="000000" w:themeColor="text1"/>
              </w:rPr>
              <w:t xml:space="preserve">единицах/ч </w:t>
            </w:r>
          </w:p>
          <w:p w:rsidR="00D60A08" w:rsidRPr="000831C0" w:rsidRDefault="00D60A08" w:rsidP="00B36155">
            <w:pPr>
              <w:ind w:firstLine="11"/>
              <w:jc w:val="center"/>
              <w:rPr>
                <w:color w:val="000000" w:themeColor="text1"/>
              </w:rPr>
            </w:pPr>
            <w:r w:rsidRPr="000831C0">
              <w:rPr>
                <w:color w:val="000000" w:themeColor="text1"/>
              </w:rPr>
              <w:t>утро/вечер</w:t>
            </w:r>
          </w:p>
        </w:tc>
      </w:tr>
      <w:tr w:rsidR="000831C0" w:rsidRPr="000831C0" w:rsidTr="0045069A">
        <w:trPr>
          <w:trHeight w:val="255"/>
        </w:trPr>
        <w:tc>
          <w:tcPr>
            <w:tcW w:w="9214" w:type="dxa"/>
            <w:gridSpan w:val="4"/>
            <w:shd w:val="clear" w:color="auto" w:fill="auto"/>
            <w:noWrap/>
            <w:vAlign w:val="bottom"/>
          </w:tcPr>
          <w:p w:rsidR="00D60A08" w:rsidRPr="00E166C5" w:rsidRDefault="001D0807" w:rsidP="00B36155">
            <w:pPr>
              <w:jc w:val="center"/>
            </w:pPr>
            <w:r w:rsidRPr="00E166C5">
              <w:t>Ул. Советская - Ул. Ленина</w:t>
            </w:r>
          </w:p>
        </w:tc>
      </w:tr>
      <w:tr w:rsidR="000831C0" w:rsidRPr="000831C0" w:rsidTr="00DB329F">
        <w:trPr>
          <w:trHeight w:val="255"/>
        </w:trPr>
        <w:tc>
          <w:tcPr>
            <w:tcW w:w="3402" w:type="dxa"/>
            <w:shd w:val="clear" w:color="auto" w:fill="auto"/>
            <w:noWrap/>
            <w:vAlign w:val="bottom"/>
          </w:tcPr>
          <w:p w:rsidR="00D60A08" w:rsidRPr="000831C0" w:rsidRDefault="005B064D" w:rsidP="001D0807">
            <w:pPr>
              <w:ind w:left="266"/>
              <w:rPr>
                <w:color w:val="000000" w:themeColor="text1"/>
              </w:rPr>
            </w:pPr>
            <w:r w:rsidRPr="000831C0">
              <w:rPr>
                <w:rFonts w:hint="eastAsia"/>
                <w:color w:val="000000" w:themeColor="text1"/>
              </w:rPr>
              <w:t>С</w:t>
            </w:r>
            <w:r w:rsidR="00D60A08" w:rsidRPr="000831C0">
              <w:rPr>
                <w:rFonts w:hint="eastAsia"/>
                <w:color w:val="000000" w:themeColor="text1"/>
              </w:rPr>
              <w:t>о</w:t>
            </w:r>
            <w:r w:rsidR="001D0807">
              <w:rPr>
                <w:color w:val="000000" w:themeColor="text1"/>
              </w:rPr>
              <w:t xml:space="preserve"> </w:t>
            </w:r>
            <w:r w:rsidR="00D60A08" w:rsidRPr="000831C0">
              <w:rPr>
                <w:rFonts w:hint="eastAsia"/>
                <w:color w:val="000000" w:themeColor="text1"/>
              </w:rPr>
              <w:t>стороны</w:t>
            </w:r>
            <w:r w:rsidR="001D0807">
              <w:rPr>
                <w:color w:val="000000" w:themeColor="text1"/>
              </w:rPr>
              <w:t xml:space="preserve"> у</w:t>
            </w:r>
            <w:r w:rsidR="001D0807" w:rsidRPr="001D0807">
              <w:rPr>
                <w:color w:val="000000" w:themeColor="text1"/>
              </w:rPr>
              <w:t>л. Карла Маркса</w:t>
            </w:r>
          </w:p>
        </w:tc>
        <w:tc>
          <w:tcPr>
            <w:tcW w:w="1985" w:type="dxa"/>
            <w:tcBorders>
              <w:bottom w:val="single" w:sz="4" w:space="0" w:color="auto"/>
            </w:tcBorders>
            <w:shd w:val="pct5" w:color="auto" w:fill="auto"/>
            <w:noWrap/>
            <w:vAlign w:val="bottom"/>
          </w:tcPr>
          <w:p w:rsidR="00D60A08" w:rsidRPr="004B3D87" w:rsidRDefault="00E166C5" w:rsidP="00E91828">
            <w:pPr>
              <w:ind w:left="118"/>
              <w:jc w:val="center"/>
              <w:rPr>
                <w:color w:val="000000" w:themeColor="text1"/>
              </w:rPr>
            </w:pPr>
            <w:r w:rsidRPr="004B3D87">
              <w:rPr>
                <w:color w:val="000000" w:themeColor="text1"/>
              </w:rPr>
              <w:t>1,</w:t>
            </w:r>
            <w:r w:rsidR="00E91828">
              <w:rPr>
                <w:color w:val="000000" w:themeColor="text1"/>
              </w:rPr>
              <w:t>52</w:t>
            </w:r>
            <w:r w:rsidR="00D60A08" w:rsidRPr="004B3D87">
              <w:rPr>
                <w:color w:val="000000" w:themeColor="text1"/>
              </w:rPr>
              <w:t>/</w:t>
            </w:r>
            <w:r w:rsidR="00E91828">
              <w:rPr>
                <w:color w:val="000000" w:themeColor="text1"/>
              </w:rPr>
              <w:t>1,83</w:t>
            </w:r>
          </w:p>
        </w:tc>
        <w:tc>
          <w:tcPr>
            <w:tcW w:w="2126" w:type="dxa"/>
            <w:shd w:val="clear" w:color="auto" w:fill="auto"/>
            <w:vAlign w:val="bottom"/>
          </w:tcPr>
          <w:p w:rsidR="00D60A08" w:rsidRPr="000831C0" w:rsidRDefault="00E91828" w:rsidP="00B36155">
            <w:pPr>
              <w:jc w:val="center"/>
              <w:rPr>
                <w:color w:val="000000" w:themeColor="text1"/>
              </w:rPr>
            </w:pPr>
            <w:r>
              <w:rPr>
                <w:color w:val="000000" w:themeColor="text1"/>
              </w:rPr>
              <w:t>400</w:t>
            </w:r>
          </w:p>
        </w:tc>
        <w:tc>
          <w:tcPr>
            <w:tcW w:w="1701" w:type="dxa"/>
            <w:shd w:val="clear" w:color="auto" w:fill="auto"/>
            <w:vAlign w:val="bottom"/>
          </w:tcPr>
          <w:p w:rsidR="00D60A08" w:rsidRPr="000831C0" w:rsidRDefault="000A0D69" w:rsidP="000A0D69">
            <w:pPr>
              <w:jc w:val="center"/>
              <w:rPr>
                <w:color w:val="000000" w:themeColor="text1"/>
              </w:rPr>
            </w:pPr>
            <w:r>
              <w:rPr>
                <w:color w:val="000000" w:themeColor="text1"/>
              </w:rPr>
              <w:t>551</w:t>
            </w:r>
            <w:r w:rsidR="00D60A08" w:rsidRPr="000831C0">
              <w:rPr>
                <w:color w:val="000000" w:themeColor="text1"/>
              </w:rPr>
              <w:t>/</w:t>
            </w:r>
            <w:r>
              <w:rPr>
                <w:color w:val="000000" w:themeColor="text1"/>
              </w:rPr>
              <w:t>674</w:t>
            </w:r>
          </w:p>
        </w:tc>
      </w:tr>
      <w:tr w:rsidR="000831C0" w:rsidRPr="000831C0" w:rsidTr="00DB329F">
        <w:trPr>
          <w:trHeight w:val="255"/>
        </w:trPr>
        <w:tc>
          <w:tcPr>
            <w:tcW w:w="3402" w:type="dxa"/>
            <w:shd w:val="clear" w:color="auto" w:fill="auto"/>
            <w:noWrap/>
            <w:vAlign w:val="bottom"/>
          </w:tcPr>
          <w:p w:rsidR="00D60A08" w:rsidRPr="000831C0" w:rsidRDefault="005B064D" w:rsidP="00B36155">
            <w:pPr>
              <w:ind w:left="266"/>
              <w:rPr>
                <w:color w:val="000000" w:themeColor="text1"/>
              </w:rPr>
            </w:pPr>
            <w:r w:rsidRPr="000831C0">
              <w:rPr>
                <w:rFonts w:hint="eastAsia"/>
                <w:color w:val="000000" w:themeColor="text1"/>
              </w:rPr>
              <w:t>С</w:t>
            </w:r>
            <w:r w:rsidR="00D60A08" w:rsidRPr="000831C0">
              <w:rPr>
                <w:rFonts w:hint="eastAsia"/>
                <w:color w:val="000000" w:themeColor="text1"/>
              </w:rPr>
              <w:t>о</w:t>
            </w:r>
            <w:r w:rsidR="001D0807">
              <w:rPr>
                <w:color w:val="000000" w:themeColor="text1"/>
              </w:rPr>
              <w:t xml:space="preserve"> </w:t>
            </w:r>
            <w:r w:rsidR="00D60A08" w:rsidRPr="000831C0">
              <w:rPr>
                <w:rFonts w:hint="eastAsia"/>
                <w:color w:val="000000" w:themeColor="text1"/>
              </w:rPr>
              <w:t>стороны</w:t>
            </w:r>
            <w:r w:rsidR="00D60A08" w:rsidRPr="000831C0">
              <w:rPr>
                <w:color w:val="000000" w:themeColor="text1"/>
              </w:rPr>
              <w:t xml:space="preserve"> </w:t>
            </w:r>
            <w:r w:rsidR="001D0807">
              <w:rPr>
                <w:color w:val="000000" w:themeColor="text1"/>
              </w:rPr>
              <w:t>у</w:t>
            </w:r>
            <w:r w:rsidR="001D0807" w:rsidRPr="001D0807">
              <w:rPr>
                <w:color w:val="000000" w:themeColor="text1"/>
              </w:rPr>
              <w:t>л. Чкалова</w:t>
            </w:r>
          </w:p>
        </w:tc>
        <w:tc>
          <w:tcPr>
            <w:tcW w:w="1985" w:type="dxa"/>
            <w:shd w:val="pct5" w:color="auto" w:fill="auto"/>
            <w:noWrap/>
            <w:vAlign w:val="bottom"/>
          </w:tcPr>
          <w:p w:rsidR="00D60A08" w:rsidRPr="004B3D87" w:rsidRDefault="00E166C5" w:rsidP="00E166C5">
            <w:pPr>
              <w:ind w:left="118"/>
              <w:jc w:val="center"/>
              <w:rPr>
                <w:color w:val="000000" w:themeColor="text1"/>
              </w:rPr>
            </w:pPr>
            <w:r w:rsidRPr="004B3D87">
              <w:rPr>
                <w:color w:val="000000" w:themeColor="text1"/>
              </w:rPr>
              <w:t>0,72</w:t>
            </w:r>
            <w:r w:rsidR="00D60A08" w:rsidRPr="004B3D87">
              <w:rPr>
                <w:color w:val="000000" w:themeColor="text1"/>
              </w:rPr>
              <w:t>/</w:t>
            </w:r>
            <w:r w:rsidRPr="004B3D87">
              <w:rPr>
                <w:color w:val="000000" w:themeColor="text1"/>
              </w:rPr>
              <w:t>1,03</w:t>
            </w:r>
          </w:p>
        </w:tc>
        <w:tc>
          <w:tcPr>
            <w:tcW w:w="2126" w:type="dxa"/>
            <w:shd w:val="clear" w:color="auto" w:fill="auto"/>
            <w:vAlign w:val="bottom"/>
          </w:tcPr>
          <w:p w:rsidR="00D60A08" w:rsidRPr="000831C0" w:rsidRDefault="00E166C5" w:rsidP="00B36155">
            <w:pPr>
              <w:jc w:val="center"/>
              <w:rPr>
                <w:color w:val="000000" w:themeColor="text1"/>
              </w:rPr>
            </w:pPr>
            <w:r>
              <w:rPr>
                <w:color w:val="000000" w:themeColor="text1"/>
              </w:rPr>
              <w:t>300</w:t>
            </w:r>
          </w:p>
        </w:tc>
        <w:tc>
          <w:tcPr>
            <w:tcW w:w="1701" w:type="dxa"/>
            <w:shd w:val="clear" w:color="auto" w:fill="auto"/>
            <w:vAlign w:val="bottom"/>
          </w:tcPr>
          <w:p w:rsidR="00D60A08" w:rsidRPr="000831C0" w:rsidRDefault="000A0D69" w:rsidP="000A0D69">
            <w:pPr>
              <w:jc w:val="center"/>
              <w:rPr>
                <w:color w:val="000000" w:themeColor="text1"/>
              </w:rPr>
            </w:pPr>
            <w:r>
              <w:rPr>
                <w:color w:val="000000" w:themeColor="text1"/>
              </w:rPr>
              <w:t>217</w:t>
            </w:r>
            <w:r w:rsidR="00D60A08" w:rsidRPr="000831C0">
              <w:rPr>
                <w:color w:val="000000" w:themeColor="text1"/>
              </w:rPr>
              <w:t>/</w:t>
            </w:r>
            <w:r>
              <w:rPr>
                <w:color w:val="000000" w:themeColor="text1"/>
              </w:rPr>
              <w:t>309</w:t>
            </w:r>
          </w:p>
        </w:tc>
      </w:tr>
      <w:tr w:rsidR="000831C0" w:rsidRPr="000831C0" w:rsidTr="00DB329F">
        <w:trPr>
          <w:trHeight w:val="255"/>
        </w:trPr>
        <w:tc>
          <w:tcPr>
            <w:tcW w:w="3402" w:type="dxa"/>
            <w:shd w:val="clear" w:color="auto" w:fill="auto"/>
            <w:noWrap/>
            <w:vAlign w:val="bottom"/>
          </w:tcPr>
          <w:p w:rsidR="00D60A08" w:rsidRPr="000831C0" w:rsidRDefault="005B064D" w:rsidP="00B36155">
            <w:pPr>
              <w:ind w:left="266"/>
              <w:rPr>
                <w:color w:val="000000" w:themeColor="text1"/>
              </w:rPr>
            </w:pPr>
            <w:r w:rsidRPr="000831C0">
              <w:rPr>
                <w:rFonts w:hint="eastAsia"/>
                <w:color w:val="000000" w:themeColor="text1"/>
              </w:rPr>
              <w:t>С</w:t>
            </w:r>
            <w:r w:rsidR="00D60A08" w:rsidRPr="000831C0">
              <w:rPr>
                <w:rFonts w:hint="eastAsia"/>
                <w:color w:val="000000" w:themeColor="text1"/>
              </w:rPr>
              <w:t>о</w:t>
            </w:r>
            <w:r w:rsidR="001D0807">
              <w:rPr>
                <w:color w:val="000000" w:themeColor="text1"/>
              </w:rPr>
              <w:t xml:space="preserve"> </w:t>
            </w:r>
            <w:r w:rsidR="00D60A08" w:rsidRPr="000831C0">
              <w:rPr>
                <w:rFonts w:hint="eastAsia"/>
                <w:color w:val="000000" w:themeColor="text1"/>
              </w:rPr>
              <w:t>стороны</w:t>
            </w:r>
            <w:r w:rsidR="001D0807">
              <w:rPr>
                <w:color w:val="000000" w:themeColor="text1"/>
              </w:rPr>
              <w:t xml:space="preserve"> у</w:t>
            </w:r>
            <w:r w:rsidR="001D0807" w:rsidRPr="001D0807">
              <w:rPr>
                <w:color w:val="000000" w:themeColor="text1"/>
              </w:rPr>
              <w:t>л. Луначарского</w:t>
            </w:r>
          </w:p>
        </w:tc>
        <w:tc>
          <w:tcPr>
            <w:tcW w:w="1985" w:type="dxa"/>
            <w:shd w:val="pct5" w:color="auto" w:fill="auto"/>
            <w:noWrap/>
            <w:vAlign w:val="bottom"/>
          </w:tcPr>
          <w:p w:rsidR="00D60A08" w:rsidRPr="004B3D87" w:rsidRDefault="00D60A08" w:rsidP="00E166C5">
            <w:pPr>
              <w:ind w:left="118"/>
              <w:jc w:val="center"/>
              <w:rPr>
                <w:color w:val="000000" w:themeColor="text1"/>
              </w:rPr>
            </w:pPr>
            <w:r w:rsidRPr="004B3D87">
              <w:rPr>
                <w:color w:val="000000" w:themeColor="text1"/>
              </w:rPr>
              <w:t>1,</w:t>
            </w:r>
            <w:r w:rsidR="00E166C5" w:rsidRPr="004B3D87">
              <w:rPr>
                <w:color w:val="000000" w:themeColor="text1"/>
              </w:rPr>
              <w:t>07</w:t>
            </w:r>
            <w:r w:rsidRPr="004B3D87">
              <w:rPr>
                <w:color w:val="000000" w:themeColor="text1"/>
              </w:rPr>
              <w:t>/1,</w:t>
            </w:r>
            <w:r w:rsidR="00E166C5" w:rsidRPr="004B3D87">
              <w:rPr>
                <w:color w:val="000000" w:themeColor="text1"/>
              </w:rPr>
              <w:t>17</w:t>
            </w:r>
          </w:p>
        </w:tc>
        <w:tc>
          <w:tcPr>
            <w:tcW w:w="2126" w:type="dxa"/>
            <w:shd w:val="clear" w:color="auto" w:fill="auto"/>
            <w:vAlign w:val="bottom"/>
          </w:tcPr>
          <w:p w:rsidR="00D60A08" w:rsidRPr="000831C0" w:rsidRDefault="004F0411" w:rsidP="00B36155">
            <w:pPr>
              <w:jc w:val="center"/>
              <w:rPr>
                <w:color w:val="000000" w:themeColor="text1"/>
              </w:rPr>
            </w:pPr>
            <w:r>
              <w:rPr>
                <w:color w:val="000000" w:themeColor="text1"/>
              </w:rPr>
              <w:t>750</w:t>
            </w:r>
          </w:p>
        </w:tc>
        <w:tc>
          <w:tcPr>
            <w:tcW w:w="1701" w:type="dxa"/>
            <w:shd w:val="clear" w:color="auto" w:fill="auto"/>
            <w:vAlign w:val="bottom"/>
          </w:tcPr>
          <w:p w:rsidR="00D60A08" w:rsidRPr="000831C0" w:rsidRDefault="000A0D69" w:rsidP="000A0D69">
            <w:pPr>
              <w:jc w:val="center"/>
              <w:rPr>
                <w:color w:val="000000" w:themeColor="text1"/>
              </w:rPr>
            </w:pPr>
            <w:r>
              <w:rPr>
                <w:color w:val="000000" w:themeColor="text1"/>
              </w:rPr>
              <w:t>808</w:t>
            </w:r>
            <w:r w:rsidR="00D60A08" w:rsidRPr="000831C0">
              <w:rPr>
                <w:color w:val="000000" w:themeColor="text1"/>
              </w:rPr>
              <w:t>/</w:t>
            </w:r>
            <w:r>
              <w:rPr>
                <w:color w:val="000000" w:themeColor="text1"/>
              </w:rPr>
              <w:t>883</w:t>
            </w:r>
          </w:p>
        </w:tc>
      </w:tr>
      <w:tr w:rsidR="000831C0" w:rsidRPr="000831C0" w:rsidTr="0045069A">
        <w:trPr>
          <w:trHeight w:val="255"/>
        </w:trPr>
        <w:tc>
          <w:tcPr>
            <w:tcW w:w="9214" w:type="dxa"/>
            <w:gridSpan w:val="4"/>
            <w:shd w:val="clear" w:color="auto" w:fill="auto"/>
            <w:noWrap/>
            <w:vAlign w:val="bottom"/>
          </w:tcPr>
          <w:p w:rsidR="00D60A08" w:rsidRPr="00E166C5" w:rsidRDefault="00662D65" w:rsidP="00B36155">
            <w:pPr>
              <w:jc w:val="center"/>
            </w:pPr>
            <w:r w:rsidRPr="00E166C5">
              <w:t>Ул.</w:t>
            </w:r>
            <w:r w:rsidR="00F053A5" w:rsidRPr="00E166C5">
              <w:t xml:space="preserve"> </w:t>
            </w:r>
            <w:r w:rsidRPr="00E166C5">
              <w:t>Гагарина - Ул. Ленина</w:t>
            </w:r>
          </w:p>
        </w:tc>
      </w:tr>
      <w:tr w:rsidR="000831C0" w:rsidRPr="000831C0" w:rsidTr="00DB329F">
        <w:trPr>
          <w:trHeight w:val="255"/>
        </w:trPr>
        <w:tc>
          <w:tcPr>
            <w:tcW w:w="3402" w:type="dxa"/>
            <w:shd w:val="clear" w:color="auto" w:fill="auto"/>
            <w:noWrap/>
            <w:vAlign w:val="bottom"/>
          </w:tcPr>
          <w:p w:rsidR="00D60A08" w:rsidRPr="000831C0" w:rsidRDefault="005B064D" w:rsidP="00B36155">
            <w:pPr>
              <w:ind w:left="266"/>
              <w:rPr>
                <w:color w:val="000000" w:themeColor="text1"/>
              </w:rPr>
            </w:pPr>
            <w:r w:rsidRPr="000831C0">
              <w:rPr>
                <w:rFonts w:hint="eastAsia"/>
                <w:color w:val="000000" w:themeColor="text1"/>
              </w:rPr>
              <w:t>С</w:t>
            </w:r>
            <w:r w:rsidR="00D60A08" w:rsidRPr="000831C0">
              <w:rPr>
                <w:rFonts w:hint="eastAsia"/>
                <w:color w:val="000000" w:themeColor="text1"/>
              </w:rPr>
              <w:t>о</w:t>
            </w:r>
            <w:r w:rsidR="00662D65">
              <w:rPr>
                <w:color w:val="000000" w:themeColor="text1"/>
              </w:rPr>
              <w:t xml:space="preserve"> </w:t>
            </w:r>
            <w:r w:rsidR="00D60A08" w:rsidRPr="000831C0">
              <w:rPr>
                <w:rFonts w:hint="eastAsia"/>
                <w:color w:val="000000" w:themeColor="text1"/>
              </w:rPr>
              <w:t>стороны</w:t>
            </w:r>
            <w:r w:rsidR="00662D65">
              <w:rPr>
                <w:color w:val="000000" w:themeColor="text1"/>
              </w:rPr>
              <w:t xml:space="preserve"> у</w:t>
            </w:r>
            <w:r w:rsidR="00662D65" w:rsidRPr="00662D65">
              <w:rPr>
                <w:color w:val="000000" w:themeColor="text1"/>
              </w:rPr>
              <w:t>л. Малая Садовая</w:t>
            </w:r>
          </w:p>
        </w:tc>
        <w:tc>
          <w:tcPr>
            <w:tcW w:w="1985" w:type="dxa"/>
            <w:shd w:val="pct5" w:color="auto" w:fill="auto"/>
            <w:noWrap/>
            <w:vAlign w:val="bottom"/>
          </w:tcPr>
          <w:p w:rsidR="00D60A08" w:rsidRPr="004B3D87" w:rsidRDefault="00E166C5" w:rsidP="00E166C5">
            <w:pPr>
              <w:ind w:left="118"/>
              <w:jc w:val="center"/>
              <w:rPr>
                <w:color w:val="000000" w:themeColor="text1"/>
              </w:rPr>
            </w:pPr>
            <w:r w:rsidRPr="004B3D87">
              <w:rPr>
                <w:color w:val="000000" w:themeColor="text1"/>
              </w:rPr>
              <w:t>1,03</w:t>
            </w:r>
            <w:r w:rsidR="00D60A08" w:rsidRPr="004B3D87">
              <w:rPr>
                <w:color w:val="000000" w:themeColor="text1"/>
              </w:rPr>
              <w:t>/</w:t>
            </w:r>
            <w:r w:rsidRPr="004B3D87">
              <w:rPr>
                <w:color w:val="000000" w:themeColor="text1"/>
              </w:rPr>
              <w:t>0,76</w:t>
            </w:r>
          </w:p>
        </w:tc>
        <w:tc>
          <w:tcPr>
            <w:tcW w:w="2126" w:type="dxa"/>
            <w:shd w:val="clear" w:color="auto" w:fill="auto"/>
            <w:vAlign w:val="bottom"/>
          </w:tcPr>
          <w:p w:rsidR="00D60A08" w:rsidRPr="000831C0" w:rsidRDefault="00E166C5" w:rsidP="00B36155">
            <w:pPr>
              <w:jc w:val="center"/>
              <w:rPr>
                <w:color w:val="000000" w:themeColor="text1"/>
              </w:rPr>
            </w:pPr>
            <w:r>
              <w:rPr>
                <w:color w:val="000000" w:themeColor="text1"/>
              </w:rPr>
              <w:t>389</w:t>
            </w:r>
          </w:p>
        </w:tc>
        <w:tc>
          <w:tcPr>
            <w:tcW w:w="1701" w:type="dxa"/>
            <w:shd w:val="clear" w:color="auto" w:fill="auto"/>
            <w:vAlign w:val="bottom"/>
          </w:tcPr>
          <w:p w:rsidR="00D60A08" w:rsidRPr="000831C0" w:rsidRDefault="000A0D69" w:rsidP="000A0D69">
            <w:pPr>
              <w:jc w:val="center"/>
              <w:rPr>
                <w:color w:val="000000" w:themeColor="text1"/>
              </w:rPr>
            </w:pPr>
            <w:r>
              <w:rPr>
                <w:color w:val="000000" w:themeColor="text1"/>
              </w:rPr>
              <w:t>404</w:t>
            </w:r>
            <w:r w:rsidR="00D60A08" w:rsidRPr="000831C0">
              <w:rPr>
                <w:color w:val="000000" w:themeColor="text1"/>
              </w:rPr>
              <w:t>/</w:t>
            </w:r>
            <w:r>
              <w:rPr>
                <w:color w:val="000000" w:themeColor="text1"/>
              </w:rPr>
              <w:t>298</w:t>
            </w:r>
          </w:p>
        </w:tc>
      </w:tr>
      <w:tr w:rsidR="000831C0" w:rsidRPr="000831C0" w:rsidTr="0045069A">
        <w:trPr>
          <w:trHeight w:val="255"/>
        </w:trPr>
        <w:tc>
          <w:tcPr>
            <w:tcW w:w="3402" w:type="dxa"/>
            <w:shd w:val="clear" w:color="auto" w:fill="auto"/>
            <w:noWrap/>
            <w:vAlign w:val="bottom"/>
          </w:tcPr>
          <w:p w:rsidR="00D60A08" w:rsidRPr="000831C0" w:rsidRDefault="005B064D" w:rsidP="00662D65">
            <w:pPr>
              <w:ind w:left="266"/>
              <w:rPr>
                <w:color w:val="000000" w:themeColor="text1"/>
              </w:rPr>
            </w:pPr>
            <w:r w:rsidRPr="000831C0">
              <w:rPr>
                <w:rFonts w:hint="eastAsia"/>
                <w:color w:val="000000" w:themeColor="text1"/>
              </w:rPr>
              <w:t>С</w:t>
            </w:r>
            <w:r w:rsidR="00D60A08" w:rsidRPr="000831C0">
              <w:rPr>
                <w:rFonts w:hint="eastAsia"/>
                <w:color w:val="000000" w:themeColor="text1"/>
              </w:rPr>
              <w:t>о</w:t>
            </w:r>
            <w:r w:rsidR="00662D65">
              <w:rPr>
                <w:color w:val="000000" w:themeColor="text1"/>
              </w:rPr>
              <w:t xml:space="preserve"> </w:t>
            </w:r>
            <w:r w:rsidR="00D60A08" w:rsidRPr="000831C0">
              <w:rPr>
                <w:rFonts w:hint="eastAsia"/>
                <w:color w:val="000000" w:themeColor="text1"/>
              </w:rPr>
              <w:t>стороны</w:t>
            </w:r>
            <w:r w:rsidR="00D60A08" w:rsidRPr="000831C0">
              <w:rPr>
                <w:color w:val="000000" w:themeColor="text1"/>
              </w:rPr>
              <w:t xml:space="preserve"> </w:t>
            </w:r>
            <w:r w:rsidR="00662D65">
              <w:rPr>
                <w:color w:val="000000" w:themeColor="text1"/>
              </w:rPr>
              <w:t>у</w:t>
            </w:r>
            <w:r w:rsidR="00662D65" w:rsidRPr="00662D65">
              <w:rPr>
                <w:color w:val="000000" w:themeColor="text1"/>
              </w:rPr>
              <w:t>л. Карла Маркса</w:t>
            </w:r>
          </w:p>
        </w:tc>
        <w:tc>
          <w:tcPr>
            <w:tcW w:w="1985" w:type="dxa"/>
            <w:shd w:val="clear" w:color="auto" w:fill="auto"/>
            <w:noWrap/>
            <w:vAlign w:val="bottom"/>
          </w:tcPr>
          <w:p w:rsidR="00D60A08" w:rsidRPr="000831C0" w:rsidRDefault="00D60A08" w:rsidP="00E166C5">
            <w:pPr>
              <w:ind w:left="118"/>
              <w:jc w:val="center"/>
              <w:rPr>
                <w:color w:val="000000" w:themeColor="text1"/>
              </w:rPr>
            </w:pPr>
            <w:r w:rsidRPr="000831C0">
              <w:rPr>
                <w:color w:val="000000" w:themeColor="text1"/>
              </w:rPr>
              <w:t>0,</w:t>
            </w:r>
            <w:r w:rsidR="00E166C5">
              <w:rPr>
                <w:color w:val="000000" w:themeColor="text1"/>
              </w:rPr>
              <w:t>54</w:t>
            </w:r>
            <w:r w:rsidRPr="000831C0">
              <w:rPr>
                <w:color w:val="000000" w:themeColor="text1"/>
              </w:rPr>
              <w:t>/0,</w:t>
            </w:r>
            <w:r w:rsidR="00E166C5">
              <w:rPr>
                <w:color w:val="000000" w:themeColor="text1"/>
              </w:rPr>
              <w:t>60</w:t>
            </w:r>
          </w:p>
        </w:tc>
        <w:tc>
          <w:tcPr>
            <w:tcW w:w="2126" w:type="dxa"/>
            <w:shd w:val="clear" w:color="auto" w:fill="auto"/>
            <w:vAlign w:val="bottom"/>
          </w:tcPr>
          <w:p w:rsidR="00D60A08" w:rsidRPr="000831C0" w:rsidRDefault="00E166C5" w:rsidP="00B36155">
            <w:pPr>
              <w:jc w:val="center"/>
              <w:rPr>
                <w:color w:val="000000" w:themeColor="text1"/>
              </w:rPr>
            </w:pPr>
            <w:r>
              <w:rPr>
                <w:color w:val="000000" w:themeColor="text1"/>
              </w:rPr>
              <w:t>1708</w:t>
            </w:r>
          </w:p>
        </w:tc>
        <w:tc>
          <w:tcPr>
            <w:tcW w:w="1701" w:type="dxa"/>
            <w:shd w:val="clear" w:color="auto" w:fill="auto"/>
            <w:vAlign w:val="bottom"/>
          </w:tcPr>
          <w:p w:rsidR="00D60A08" w:rsidRPr="000831C0" w:rsidRDefault="000A0D69" w:rsidP="000A0D69">
            <w:pPr>
              <w:jc w:val="center"/>
              <w:rPr>
                <w:color w:val="000000" w:themeColor="text1"/>
              </w:rPr>
            </w:pPr>
            <w:r>
              <w:rPr>
                <w:color w:val="000000" w:themeColor="text1"/>
              </w:rPr>
              <w:t>937</w:t>
            </w:r>
            <w:r w:rsidR="00D60A08" w:rsidRPr="000831C0">
              <w:rPr>
                <w:color w:val="000000" w:themeColor="text1"/>
              </w:rPr>
              <w:t>/</w:t>
            </w:r>
            <w:r>
              <w:rPr>
                <w:color w:val="000000" w:themeColor="text1"/>
              </w:rPr>
              <w:t>1028</w:t>
            </w:r>
          </w:p>
        </w:tc>
      </w:tr>
      <w:tr w:rsidR="000831C0" w:rsidRPr="000831C0" w:rsidTr="0045069A">
        <w:trPr>
          <w:trHeight w:val="255"/>
        </w:trPr>
        <w:tc>
          <w:tcPr>
            <w:tcW w:w="92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D60A08" w:rsidRPr="00E166C5" w:rsidRDefault="00662D65" w:rsidP="00B36155">
            <w:pPr>
              <w:jc w:val="center"/>
              <w:rPr>
                <w:bCs/>
              </w:rPr>
            </w:pPr>
            <w:r w:rsidRPr="00E166C5">
              <w:t>Ул. Артиллерийская - Ул. Свердлова</w:t>
            </w:r>
          </w:p>
        </w:tc>
      </w:tr>
      <w:tr w:rsidR="000831C0" w:rsidRPr="000831C0" w:rsidTr="00DB329F">
        <w:trPr>
          <w:trHeight w:val="255"/>
        </w:trPr>
        <w:tc>
          <w:tcPr>
            <w:tcW w:w="3402" w:type="dxa"/>
            <w:shd w:val="clear" w:color="auto" w:fill="auto"/>
            <w:noWrap/>
            <w:vAlign w:val="bottom"/>
          </w:tcPr>
          <w:p w:rsidR="00D60A08" w:rsidRPr="000831C0" w:rsidRDefault="005B064D" w:rsidP="00B36155">
            <w:pPr>
              <w:ind w:left="266"/>
              <w:rPr>
                <w:color w:val="000000" w:themeColor="text1"/>
              </w:rPr>
            </w:pPr>
            <w:r w:rsidRPr="000831C0">
              <w:rPr>
                <w:rFonts w:hint="eastAsia"/>
                <w:color w:val="000000" w:themeColor="text1"/>
              </w:rPr>
              <w:t>С</w:t>
            </w:r>
            <w:r w:rsidR="00D60A08" w:rsidRPr="000831C0">
              <w:rPr>
                <w:rFonts w:hint="eastAsia"/>
                <w:color w:val="000000" w:themeColor="text1"/>
              </w:rPr>
              <w:t>о</w:t>
            </w:r>
            <w:r w:rsidR="00662D65">
              <w:rPr>
                <w:color w:val="000000" w:themeColor="text1"/>
              </w:rPr>
              <w:t xml:space="preserve"> </w:t>
            </w:r>
            <w:r w:rsidR="00D60A08" w:rsidRPr="000831C0">
              <w:rPr>
                <w:rFonts w:hint="eastAsia"/>
                <w:color w:val="000000" w:themeColor="text1"/>
              </w:rPr>
              <w:t>стороны</w:t>
            </w:r>
            <w:r w:rsidR="00662D65">
              <w:rPr>
                <w:color w:val="000000" w:themeColor="text1"/>
              </w:rPr>
              <w:t xml:space="preserve"> у</w:t>
            </w:r>
            <w:r w:rsidR="00662D65" w:rsidRPr="00662D65">
              <w:rPr>
                <w:color w:val="000000" w:themeColor="text1"/>
              </w:rPr>
              <w:t>л. Карла Маркса</w:t>
            </w:r>
          </w:p>
        </w:tc>
        <w:tc>
          <w:tcPr>
            <w:tcW w:w="1985" w:type="dxa"/>
            <w:shd w:val="pct5" w:color="auto" w:fill="auto"/>
            <w:noWrap/>
            <w:vAlign w:val="bottom"/>
          </w:tcPr>
          <w:p w:rsidR="00D60A08" w:rsidRPr="000831C0" w:rsidRDefault="00D60A08" w:rsidP="00E91828">
            <w:pPr>
              <w:ind w:left="118"/>
              <w:jc w:val="center"/>
              <w:rPr>
                <w:color w:val="000000" w:themeColor="text1"/>
              </w:rPr>
            </w:pPr>
            <w:r w:rsidRPr="000831C0">
              <w:rPr>
                <w:color w:val="000000" w:themeColor="text1"/>
              </w:rPr>
              <w:t>0,</w:t>
            </w:r>
            <w:r w:rsidR="00E166C5">
              <w:rPr>
                <w:color w:val="000000" w:themeColor="text1"/>
              </w:rPr>
              <w:t>50</w:t>
            </w:r>
            <w:r w:rsidRPr="000831C0">
              <w:rPr>
                <w:color w:val="000000" w:themeColor="text1"/>
              </w:rPr>
              <w:t>/1,</w:t>
            </w:r>
            <w:r w:rsidR="00E91828">
              <w:rPr>
                <w:color w:val="000000" w:themeColor="text1"/>
              </w:rPr>
              <w:t>34</w:t>
            </w:r>
          </w:p>
        </w:tc>
        <w:tc>
          <w:tcPr>
            <w:tcW w:w="2126" w:type="dxa"/>
            <w:shd w:val="clear" w:color="auto" w:fill="auto"/>
            <w:vAlign w:val="bottom"/>
          </w:tcPr>
          <w:p w:rsidR="00D60A08" w:rsidRPr="000831C0" w:rsidRDefault="00E166C5" w:rsidP="00B36155">
            <w:pPr>
              <w:jc w:val="center"/>
              <w:rPr>
                <w:color w:val="000000" w:themeColor="text1"/>
              </w:rPr>
            </w:pPr>
            <w:r>
              <w:rPr>
                <w:color w:val="000000" w:themeColor="text1"/>
              </w:rPr>
              <w:t>222</w:t>
            </w:r>
          </w:p>
        </w:tc>
        <w:tc>
          <w:tcPr>
            <w:tcW w:w="1701" w:type="dxa"/>
            <w:shd w:val="clear" w:color="auto" w:fill="auto"/>
            <w:vAlign w:val="bottom"/>
          </w:tcPr>
          <w:p w:rsidR="00D60A08" w:rsidRPr="000831C0" w:rsidRDefault="000A0D69" w:rsidP="000A0D69">
            <w:pPr>
              <w:jc w:val="center"/>
              <w:rPr>
                <w:color w:val="000000" w:themeColor="text1"/>
              </w:rPr>
            </w:pPr>
            <w:r>
              <w:rPr>
                <w:color w:val="000000" w:themeColor="text1"/>
              </w:rPr>
              <w:t>112</w:t>
            </w:r>
            <w:r w:rsidR="00D60A08" w:rsidRPr="000831C0">
              <w:rPr>
                <w:color w:val="000000" w:themeColor="text1"/>
              </w:rPr>
              <w:t>/</w:t>
            </w:r>
            <w:r>
              <w:rPr>
                <w:color w:val="000000" w:themeColor="text1"/>
              </w:rPr>
              <w:t>364</w:t>
            </w:r>
          </w:p>
        </w:tc>
      </w:tr>
      <w:tr w:rsidR="000831C0" w:rsidRPr="000831C0" w:rsidTr="00DB329F">
        <w:trPr>
          <w:trHeight w:val="255"/>
        </w:trPr>
        <w:tc>
          <w:tcPr>
            <w:tcW w:w="3402" w:type="dxa"/>
            <w:shd w:val="clear" w:color="auto" w:fill="auto"/>
            <w:noWrap/>
            <w:vAlign w:val="bottom"/>
          </w:tcPr>
          <w:p w:rsidR="00D60A08" w:rsidRPr="000831C0" w:rsidRDefault="005B064D" w:rsidP="00662D65">
            <w:pPr>
              <w:ind w:left="266"/>
              <w:rPr>
                <w:color w:val="000000" w:themeColor="text1"/>
              </w:rPr>
            </w:pPr>
            <w:r w:rsidRPr="000831C0">
              <w:rPr>
                <w:rFonts w:hint="eastAsia"/>
                <w:color w:val="000000" w:themeColor="text1"/>
              </w:rPr>
              <w:t>С</w:t>
            </w:r>
            <w:r w:rsidR="00D60A08" w:rsidRPr="000831C0">
              <w:rPr>
                <w:rFonts w:hint="eastAsia"/>
                <w:color w:val="000000" w:themeColor="text1"/>
              </w:rPr>
              <w:t>о</w:t>
            </w:r>
            <w:r w:rsidR="00662D65">
              <w:rPr>
                <w:color w:val="000000" w:themeColor="text1"/>
              </w:rPr>
              <w:t xml:space="preserve"> </w:t>
            </w:r>
            <w:r w:rsidR="00D60A08" w:rsidRPr="000831C0">
              <w:rPr>
                <w:rFonts w:hint="eastAsia"/>
                <w:color w:val="000000" w:themeColor="text1"/>
              </w:rPr>
              <w:t>стороны</w:t>
            </w:r>
            <w:r w:rsidR="00662D65">
              <w:rPr>
                <w:color w:val="000000" w:themeColor="text1"/>
              </w:rPr>
              <w:t xml:space="preserve"> у</w:t>
            </w:r>
            <w:r w:rsidR="00662D65" w:rsidRPr="00662D65">
              <w:rPr>
                <w:color w:val="000000" w:themeColor="text1"/>
              </w:rPr>
              <w:t>л. Одоевского</w:t>
            </w:r>
          </w:p>
        </w:tc>
        <w:tc>
          <w:tcPr>
            <w:tcW w:w="1985" w:type="dxa"/>
            <w:shd w:val="pct5" w:color="auto" w:fill="auto"/>
            <w:noWrap/>
            <w:vAlign w:val="bottom"/>
          </w:tcPr>
          <w:p w:rsidR="00D60A08" w:rsidRPr="000831C0" w:rsidRDefault="00D60A08" w:rsidP="00E91828">
            <w:pPr>
              <w:ind w:left="118"/>
              <w:jc w:val="center"/>
              <w:rPr>
                <w:color w:val="000000" w:themeColor="text1"/>
              </w:rPr>
            </w:pPr>
            <w:r w:rsidRPr="000831C0">
              <w:rPr>
                <w:color w:val="000000" w:themeColor="text1"/>
              </w:rPr>
              <w:t>0,</w:t>
            </w:r>
            <w:r w:rsidR="00E91828">
              <w:rPr>
                <w:color w:val="000000" w:themeColor="text1"/>
              </w:rPr>
              <w:t>65</w:t>
            </w:r>
            <w:r w:rsidRPr="000831C0">
              <w:rPr>
                <w:color w:val="000000" w:themeColor="text1"/>
              </w:rPr>
              <w:t>/</w:t>
            </w:r>
            <w:r w:rsidR="00E166C5">
              <w:rPr>
                <w:color w:val="000000" w:themeColor="text1"/>
              </w:rPr>
              <w:t>1,50</w:t>
            </w:r>
          </w:p>
        </w:tc>
        <w:tc>
          <w:tcPr>
            <w:tcW w:w="2126" w:type="dxa"/>
            <w:shd w:val="clear" w:color="auto" w:fill="auto"/>
            <w:vAlign w:val="bottom"/>
          </w:tcPr>
          <w:p w:rsidR="00D60A08" w:rsidRPr="000831C0" w:rsidRDefault="00E166C5" w:rsidP="00B36155">
            <w:pPr>
              <w:jc w:val="center"/>
              <w:rPr>
                <w:color w:val="000000" w:themeColor="text1"/>
              </w:rPr>
            </w:pPr>
            <w:r>
              <w:rPr>
                <w:color w:val="000000" w:themeColor="text1"/>
              </w:rPr>
              <w:t>291</w:t>
            </w:r>
          </w:p>
        </w:tc>
        <w:tc>
          <w:tcPr>
            <w:tcW w:w="1701" w:type="dxa"/>
            <w:shd w:val="clear" w:color="auto" w:fill="auto"/>
            <w:vAlign w:val="bottom"/>
          </w:tcPr>
          <w:p w:rsidR="00D60A08" w:rsidRPr="000831C0" w:rsidRDefault="00E91828" w:rsidP="000A0D69">
            <w:pPr>
              <w:jc w:val="center"/>
              <w:rPr>
                <w:color w:val="000000" w:themeColor="text1"/>
              </w:rPr>
            </w:pPr>
            <w:r>
              <w:rPr>
                <w:color w:val="000000" w:themeColor="text1"/>
              </w:rPr>
              <w:t>198</w:t>
            </w:r>
            <w:r w:rsidR="00D60A08" w:rsidRPr="000831C0">
              <w:rPr>
                <w:color w:val="000000" w:themeColor="text1"/>
              </w:rPr>
              <w:t>/</w:t>
            </w:r>
            <w:r w:rsidR="000A0D69">
              <w:rPr>
                <w:color w:val="000000" w:themeColor="text1"/>
              </w:rPr>
              <w:t>440</w:t>
            </w:r>
          </w:p>
        </w:tc>
      </w:tr>
      <w:tr w:rsidR="000831C0" w:rsidRPr="000831C0" w:rsidTr="00DB329F">
        <w:trPr>
          <w:trHeight w:val="255"/>
        </w:trPr>
        <w:tc>
          <w:tcPr>
            <w:tcW w:w="3402" w:type="dxa"/>
            <w:shd w:val="clear" w:color="auto" w:fill="auto"/>
            <w:noWrap/>
            <w:vAlign w:val="bottom"/>
          </w:tcPr>
          <w:p w:rsidR="00D60A08" w:rsidRPr="000831C0" w:rsidRDefault="005B064D" w:rsidP="00B36155">
            <w:pPr>
              <w:ind w:left="266"/>
              <w:rPr>
                <w:color w:val="000000" w:themeColor="text1"/>
              </w:rPr>
            </w:pPr>
            <w:r w:rsidRPr="000831C0">
              <w:rPr>
                <w:rFonts w:hint="eastAsia"/>
                <w:color w:val="000000" w:themeColor="text1"/>
              </w:rPr>
              <w:t>С</w:t>
            </w:r>
            <w:r w:rsidR="00D60A08" w:rsidRPr="000831C0">
              <w:rPr>
                <w:rFonts w:hint="eastAsia"/>
                <w:color w:val="000000" w:themeColor="text1"/>
              </w:rPr>
              <w:t>о</w:t>
            </w:r>
            <w:r w:rsidR="00662D65">
              <w:rPr>
                <w:color w:val="000000" w:themeColor="text1"/>
              </w:rPr>
              <w:t xml:space="preserve"> </w:t>
            </w:r>
            <w:r w:rsidR="00D60A08" w:rsidRPr="000831C0">
              <w:rPr>
                <w:rFonts w:hint="eastAsia"/>
                <w:color w:val="000000" w:themeColor="text1"/>
              </w:rPr>
              <w:t>стороны</w:t>
            </w:r>
            <w:r w:rsidR="00662D65">
              <w:rPr>
                <w:color w:val="000000" w:themeColor="text1"/>
              </w:rPr>
              <w:t xml:space="preserve"> у</w:t>
            </w:r>
            <w:r w:rsidR="00662D65" w:rsidRPr="00662D65">
              <w:rPr>
                <w:color w:val="000000" w:themeColor="text1"/>
              </w:rPr>
              <w:t>л. Комбайнеров</w:t>
            </w:r>
          </w:p>
        </w:tc>
        <w:tc>
          <w:tcPr>
            <w:tcW w:w="1985" w:type="dxa"/>
            <w:shd w:val="pct5" w:color="auto" w:fill="auto"/>
            <w:noWrap/>
            <w:vAlign w:val="bottom"/>
          </w:tcPr>
          <w:p w:rsidR="00D60A08" w:rsidRPr="004B3D87" w:rsidRDefault="00E166C5" w:rsidP="00E91828">
            <w:pPr>
              <w:ind w:left="118"/>
              <w:jc w:val="center"/>
              <w:rPr>
                <w:color w:val="000000" w:themeColor="text1"/>
              </w:rPr>
            </w:pPr>
            <w:r w:rsidRPr="004B3D87">
              <w:rPr>
                <w:color w:val="000000" w:themeColor="text1"/>
              </w:rPr>
              <w:t>0,</w:t>
            </w:r>
            <w:r w:rsidR="00E91828">
              <w:rPr>
                <w:color w:val="000000" w:themeColor="text1"/>
              </w:rPr>
              <w:t>18</w:t>
            </w:r>
            <w:r w:rsidR="00D60A08" w:rsidRPr="004B3D87">
              <w:rPr>
                <w:color w:val="000000" w:themeColor="text1"/>
              </w:rPr>
              <w:t>/</w:t>
            </w:r>
            <w:r w:rsidR="00E91828">
              <w:rPr>
                <w:color w:val="000000" w:themeColor="text1"/>
              </w:rPr>
              <w:t>0,24</w:t>
            </w:r>
          </w:p>
        </w:tc>
        <w:tc>
          <w:tcPr>
            <w:tcW w:w="2126" w:type="dxa"/>
            <w:shd w:val="clear" w:color="auto" w:fill="auto"/>
            <w:vAlign w:val="bottom"/>
          </w:tcPr>
          <w:p w:rsidR="00D60A08" w:rsidRPr="000831C0" w:rsidRDefault="00E91828" w:rsidP="00E91828">
            <w:pPr>
              <w:jc w:val="center"/>
              <w:rPr>
                <w:color w:val="000000" w:themeColor="text1"/>
              </w:rPr>
            </w:pPr>
            <w:r>
              <w:rPr>
                <w:color w:val="000000" w:themeColor="text1"/>
              </w:rPr>
              <w:t>282</w:t>
            </w:r>
          </w:p>
        </w:tc>
        <w:tc>
          <w:tcPr>
            <w:tcW w:w="1701" w:type="dxa"/>
            <w:shd w:val="clear" w:color="auto" w:fill="auto"/>
            <w:vAlign w:val="bottom"/>
          </w:tcPr>
          <w:p w:rsidR="00D60A08" w:rsidRPr="000831C0" w:rsidRDefault="00E91828" w:rsidP="00E91828">
            <w:pPr>
              <w:jc w:val="center"/>
              <w:rPr>
                <w:color w:val="000000" w:themeColor="text1"/>
              </w:rPr>
            </w:pPr>
            <w:r>
              <w:rPr>
                <w:color w:val="000000" w:themeColor="text1"/>
              </w:rPr>
              <w:t>98</w:t>
            </w:r>
            <w:r w:rsidR="00D60A08" w:rsidRPr="000831C0">
              <w:rPr>
                <w:color w:val="000000" w:themeColor="text1"/>
              </w:rPr>
              <w:t>/</w:t>
            </w:r>
            <w:r>
              <w:rPr>
                <w:color w:val="000000" w:themeColor="text1"/>
              </w:rPr>
              <w:t>121</w:t>
            </w:r>
          </w:p>
        </w:tc>
      </w:tr>
      <w:tr w:rsidR="000831C0" w:rsidRPr="000831C0" w:rsidTr="00DB329F">
        <w:trPr>
          <w:trHeight w:val="255"/>
        </w:trPr>
        <w:tc>
          <w:tcPr>
            <w:tcW w:w="3402" w:type="dxa"/>
            <w:shd w:val="clear" w:color="auto" w:fill="auto"/>
            <w:noWrap/>
            <w:vAlign w:val="bottom"/>
          </w:tcPr>
          <w:p w:rsidR="00D60A08" w:rsidRPr="000831C0" w:rsidRDefault="005B064D" w:rsidP="00B36155">
            <w:pPr>
              <w:ind w:left="266"/>
              <w:rPr>
                <w:color w:val="000000" w:themeColor="text1"/>
              </w:rPr>
            </w:pPr>
            <w:r w:rsidRPr="000831C0">
              <w:rPr>
                <w:rFonts w:hint="eastAsia"/>
                <w:color w:val="000000" w:themeColor="text1"/>
              </w:rPr>
              <w:t>С</w:t>
            </w:r>
            <w:r w:rsidR="00D60A08" w:rsidRPr="000831C0">
              <w:rPr>
                <w:rFonts w:hint="eastAsia"/>
                <w:color w:val="000000" w:themeColor="text1"/>
              </w:rPr>
              <w:t>о</w:t>
            </w:r>
            <w:r w:rsidR="00662D65">
              <w:rPr>
                <w:color w:val="000000" w:themeColor="text1"/>
              </w:rPr>
              <w:t xml:space="preserve"> </w:t>
            </w:r>
            <w:r w:rsidR="00D60A08" w:rsidRPr="000831C0">
              <w:rPr>
                <w:rFonts w:hint="eastAsia"/>
                <w:color w:val="000000" w:themeColor="text1"/>
              </w:rPr>
              <w:t>стороны</w:t>
            </w:r>
            <w:r w:rsidR="00662D65">
              <w:rPr>
                <w:color w:val="000000" w:themeColor="text1"/>
              </w:rPr>
              <w:t xml:space="preserve"> у</w:t>
            </w:r>
            <w:r w:rsidR="00662D65" w:rsidRPr="00662D65">
              <w:rPr>
                <w:color w:val="000000" w:themeColor="text1"/>
              </w:rPr>
              <w:t>л. Суворова</w:t>
            </w:r>
          </w:p>
        </w:tc>
        <w:tc>
          <w:tcPr>
            <w:tcW w:w="1985" w:type="dxa"/>
            <w:shd w:val="pct5" w:color="auto" w:fill="auto"/>
            <w:noWrap/>
            <w:vAlign w:val="bottom"/>
          </w:tcPr>
          <w:p w:rsidR="00D60A08" w:rsidRPr="004B3D87" w:rsidRDefault="00D60A08" w:rsidP="00E91828">
            <w:pPr>
              <w:ind w:left="118"/>
              <w:jc w:val="center"/>
              <w:rPr>
                <w:color w:val="000000" w:themeColor="text1"/>
              </w:rPr>
            </w:pPr>
            <w:r w:rsidRPr="004B3D87">
              <w:rPr>
                <w:color w:val="000000" w:themeColor="text1"/>
              </w:rPr>
              <w:t>0,</w:t>
            </w:r>
            <w:r w:rsidR="00E91828">
              <w:rPr>
                <w:color w:val="000000" w:themeColor="text1"/>
              </w:rPr>
              <w:t>38</w:t>
            </w:r>
            <w:r w:rsidRPr="004B3D87">
              <w:rPr>
                <w:color w:val="000000" w:themeColor="text1"/>
              </w:rPr>
              <w:t>/</w:t>
            </w:r>
            <w:r w:rsidR="00E166C5" w:rsidRPr="004B3D87">
              <w:rPr>
                <w:color w:val="000000" w:themeColor="text1"/>
              </w:rPr>
              <w:t>1,</w:t>
            </w:r>
            <w:r w:rsidR="00E91828">
              <w:rPr>
                <w:color w:val="000000" w:themeColor="text1"/>
              </w:rPr>
              <w:t>25</w:t>
            </w:r>
          </w:p>
        </w:tc>
        <w:tc>
          <w:tcPr>
            <w:tcW w:w="2126" w:type="dxa"/>
            <w:shd w:val="clear" w:color="auto" w:fill="auto"/>
            <w:vAlign w:val="bottom"/>
          </w:tcPr>
          <w:p w:rsidR="00D60A08" w:rsidRPr="000831C0" w:rsidRDefault="00E166C5" w:rsidP="00B36155">
            <w:pPr>
              <w:jc w:val="center"/>
              <w:rPr>
                <w:color w:val="000000" w:themeColor="text1"/>
              </w:rPr>
            </w:pPr>
            <w:r>
              <w:rPr>
                <w:color w:val="000000" w:themeColor="text1"/>
              </w:rPr>
              <w:t>291</w:t>
            </w:r>
          </w:p>
        </w:tc>
        <w:tc>
          <w:tcPr>
            <w:tcW w:w="1701" w:type="dxa"/>
            <w:shd w:val="clear" w:color="auto" w:fill="auto"/>
            <w:vAlign w:val="bottom"/>
          </w:tcPr>
          <w:p w:rsidR="00D60A08" w:rsidRPr="000831C0" w:rsidRDefault="000A0D69" w:rsidP="00E91828">
            <w:pPr>
              <w:jc w:val="center"/>
              <w:rPr>
                <w:color w:val="000000" w:themeColor="text1"/>
              </w:rPr>
            </w:pPr>
            <w:r>
              <w:rPr>
                <w:color w:val="000000" w:themeColor="text1"/>
              </w:rPr>
              <w:t>242</w:t>
            </w:r>
            <w:r w:rsidR="00D60A08" w:rsidRPr="000831C0">
              <w:rPr>
                <w:color w:val="000000" w:themeColor="text1"/>
              </w:rPr>
              <w:t>/</w:t>
            </w:r>
            <w:r w:rsidR="00E91828">
              <w:rPr>
                <w:color w:val="000000" w:themeColor="text1"/>
              </w:rPr>
              <w:t>384</w:t>
            </w:r>
          </w:p>
        </w:tc>
      </w:tr>
      <w:tr w:rsidR="000831C0" w:rsidRPr="000831C0" w:rsidTr="0045069A">
        <w:trPr>
          <w:trHeight w:val="255"/>
        </w:trPr>
        <w:tc>
          <w:tcPr>
            <w:tcW w:w="9214" w:type="dxa"/>
            <w:gridSpan w:val="4"/>
            <w:shd w:val="clear" w:color="auto" w:fill="auto"/>
            <w:noWrap/>
            <w:vAlign w:val="center"/>
          </w:tcPr>
          <w:p w:rsidR="00D60A08" w:rsidRPr="00C2665F" w:rsidRDefault="00662D65" w:rsidP="00B36155">
            <w:pPr>
              <w:jc w:val="center"/>
            </w:pPr>
            <w:r w:rsidRPr="00C2665F">
              <w:t>Ул. Понамарева - Ул. Малая Садовая</w:t>
            </w:r>
          </w:p>
        </w:tc>
      </w:tr>
      <w:tr w:rsidR="000831C0" w:rsidRPr="000831C0" w:rsidTr="0045069A">
        <w:trPr>
          <w:trHeight w:val="255"/>
        </w:trPr>
        <w:tc>
          <w:tcPr>
            <w:tcW w:w="3402" w:type="dxa"/>
            <w:shd w:val="clear" w:color="auto" w:fill="auto"/>
            <w:noWrap/>
            <w:vAlign w:val="bottom"/>
          </w:tcPr>
          <w:p w:rsidR="00D60A08" w:rsidRPr="000831C0" w:rsidRDefault="005B064D" w:rsidP="00662D65">
            <w:pPr>
              <w:ind w:left="266"/>
              <w:rPr>
                <w:color w:val="000000" w:themeColor="text1"/>
              </w:rPr>
            </w:pPr>
            <w:r w:rsidRPr="000831C0">
              <w:rPr>
                <w:rFonts w:hint="eastAsia"/>
                <w:color w:val="000000" w:themeColor="text1"/>
              </w:rPr>
              <w:t>С</w:t>
            </w:r>
            <w:r w:rsidR="00D60A08" w:rsidRPr="000831C0">
              <w:rPr>
                <w:rFonts w:hint="eastAsia"/>
                <w:color w:val="000000" w:themeColor="text1"/>
              </w:rPr>
              <w:t>о</w:t>
            </w:r>
            <w:r w:rsidR="00662D65">
              <w:rPr>
                <w:color w:val="000000" w:themeColor="text1"/>
              </w:rPr>
              <w:t xml:space="preserve"> </w:t>
            </w:r>
            <w:r w:rsidR="00D60A08" w:rsidRPr="000831C0">
              <w:rPr>
                <w:rFonts w:hint="eastAsia"/>
                <w:color w:val="000000" w:themeColor="text1"/>
              </w:rPr>
              <w:t>стороны</w:t>
            </w:r>
            <w:r w:rsidR="00662D65">
              <w:rPr>
                <w:color w:val="000000" w:themeColor="text1"/>
              </w:rPr>
              <w:t xml:space="preserve"> у</w:t>
            </w:r>
            <w:r w:rsidR="00662D65" w:rsidRPr="00662D65">
              <w:rPr>
                <w:color w:val="000000" w:themeColor="text1"/>
              </w:rPr>
              <w:t>л. Большая Садовая</w:t>
            </w:r>
          </w:p>
        </w:tc>
        <w:tc>
          <w:tcPr>
            <w:tcW w:w="1985" w:type="dxa"/>
            <w:tcBorders>
              <w:bottom w:val="single" w:sz="4" w:space="0" w:color="auto"/>
            </w:tcBorders>
            <w:shd w:val="clear" w:color="auto" w:fill="auto"/>
            <w:noWrap/>
            <w:vAlign w:val="center"/>
          </w:tcPr>
          <w:p w:rsidR="00D60A08" w:rsidRPr="000831C0" w:rsidRDefault="00D60A08" w:rsidP="00E91828">
            <w:pPr>
              <w:ind w:left="118"/>
              <w:jc w:val="center"/>
              <w:rPr>
                <w:color w:val="000000" w:themeColor="text1"/>
              </w:rPr>
            </w:pPr>
            <w:r w:rsidRPr="000831C0">
              <w:rPr>
                <w:color w:val="000000" w:themeColor="text1"/>
              </w:rPr>
              <w:t>0,</w:t>
            </w:r>
            <w:r w:rsidR="00E91828">
              <w:rPr>
                <w:color w:val="000000" w:themeColor="text1"/>
              </w:rPr>
              <w:t>56</w:t>
            </w:r>
            <w:r w:rsidRPr="000831C0">
              <w:rPr>
                <w:color w:val="000000" w:themeColor="text1"/>
              </w:rPr>
              <w:t>/0,</w:t>
            </w:r>
            <w:r w:rsidR="00E91828">
              <w:rPr>
                <w:color w:val="000000" w:themeColor="text1"/>
              </w:rPr>
              <w:t>64</w:t>
            </w:r>
          </w:p>
        </w:tc>
        <w:tc>
          <w:tcPr>
            <w:tcW w:w="2126" w:type="dxa"/>
            <w:shd w:val="clear" w:color="auto" w:fill="auto"/>
            <w:vAlign w:val="center"/>
          </w:tcPr>
          <w:p w:rsidR="00D60A08" w:rsidRPr="000831C0" w:rsidRDefault="00C2665F" w:rsidP="00662D65">
            <w:pPr>
              <w:jc w:val="center"/>
              <w:rPr>
                <w:color w:val="000000" w:themeColor="text1"/>
              </w:rPr>
            </w:pPr>
            <w:r>
              <w:rPr>
                <w:color w:val="000000" w:themeColor="text1"/>
              </w:rPr>
              <w:t>592</w:t>
            </w:r>
          </w:p>
        </w:tc>
        <w:tc>
          <w:tcPr>
            <w:tcW w:w="1701" w:type="dxa"/>
            <w:shd w:val="clear" w:color="auto" w:fill="auto"/>
            <w:vAlign w:val="center"/>
          </w:tcPr>
          <w:p w:rsidR="00D60A08" w:rsidRPr="000831C0" w:rsidRDefault="000A0D69" w:rsidP="000A0D69">
            <w:pPr>
              <w:jc w:val="center"/>
              <w:rPr>
                <w:color w:val="000000" w:themeColor="text1"/>
              </w:rPr>
            </w:pPr>
            <w:r>
              <w:rPr>
                <w:color w:val="000000" w:themeColor="text1"/>
              </w:rPr>
              <w:t>337</w:t>
            </w:r>
            <w:r w:rsidR="00D60A08" w:rsidRPr="000831C0">
              <w:rPr>
                <w:color w:val="000000" w:themeColor="text1"/>
              </w:rPr>
              <w:t>/</w:t>
            </w:r>
            <w:r>
              <w:rPr>
                <w:color w:val="000000" w:themeColor="text1"/>
              </w:rPr>
              <w:t>385</w:t>
            </w:r>
          </w:p>
        </w:tc>
      </w:tr>
      <w:tr w:rsidR="000831C0" w:rsidRPr="000831C0" w:rsidTr="0045069A">
        <w:trPr>
          <w:trHeight w:val="255"/>
        </w:trPr>
        <w:tc>
          <w:tcPr>
            <w:tcW w:w="3402" w:type="dxa"/>
            <w:shd w:val="clear" w:color="auto" w:fill="auto"/>
            <w:noWrap/>
            <w:vAlign w:val="bottom"/>
          </w:tcPr>
          <w:p w:rsidR="00D60A08" w:rsidRPr="000831C0" w:rsidRDefault="005B064D" w:rsidP="00B36155">
            <w:pPr>
              <w:ind w:left="266"/>
              <w:rPr>
                <w:color w:val="000000" w:themeColor="text1"/>
              </w:rPr>
            </w:pPr>
            <w:r w:rsidRPr="000831C0">
              <w:rPr>
                <w:rFonts w:hint="eastAsia"/>
                <w:color w:val="000000" w:themeColor="text1"/>
              </w:rPr>
              <w:t>С</w:t>
            </w:r>
            <w:r w:rsidR="00D60A08" w:rsidRPr="000831C0">
              <w:rPr>
                <w:rFonts w:hint="eastAsia"/>
                <w:color w:val="000000" w:themeColor="text1"/>
              </w:rPr>
              <w:t>о</w:t>
            </w:r>
            <w:r w:rsidR="00662D65">
              <w:rPr>
                <w:color w:val="000000" w:themeColor="text1"/>
              </w:rPr>
              <w:t xml:space="preserve"> </w:t>
            </w:r>
            <w:r w:rsidR="00D60A08" w:rsidRPr="000831C0">
              <w:rPr>
                <w:rFonts w:hint="eastAsia"/>
                <w:color w:val="000000" w:themeColor="text1"/>
              </w:rPr>
              <w:t>стор</w:t>
            </w:r>
            <w:r w:rsidR="00D60A08" w:rsidRPr="000831C0">
              <w:rPr>
                <w:color w:val="000000" w:themeColor="text1"/>
              </w:rPr>
              <w:t xml:space="preserve">оны </w:t>
            </w:r>
            <w:r w:rsidR="00662D65">
              <w:rPr>
                <w:color w:val="000000" w:themeColor="text1"/>
              </w:rPr>
              <w:t>у</w:t>
            </w:r>
            <w:r w:rsidR="00662D65" w:rsidRPr="00662D65">
              <w:rPr>
                <w:color w:val="000000" w:themeColor="text1"/>
              </w:rPr>
              <w:t>л. Луначарского</w:t>
            </w:r>
          </w:p>
        </w:tc>
        <w:tc>
          <w:tcPr>
            <w:tcW w:w="1985" w:type="dxa"/>
            <w:shd w:val="clear" w:color="auto" w:fill="auto"/>
            <w:noWrap/>
            <w:vAlign w:val="center"/>
          </w:tcPr>
          <w:p w:rsidR="00D60A08" w:rsidRPr="000831C0" w:rsidRDefault="00C2665F" w:rsidP="00E91828">
            <w:pPr>
              <w:ind w:left="118"/>
              <w:jc w:val="center"/>
              <w:rPr>
                <w:color w:val="000000" w:themeColor="text1"/>
              </w:rPr>
            </w:pPr>
            <w:r>
              <w:rPr>
                <w:color w:val="000000" w:themeColor="text1"/>
              </w:rPr>
              <w:t>0,40</w:t>
            </w:r>
            <w:r w:rsidR="00D60A08" w:rsidRPr="000831C0">
              <w:rPr>
                <w:color w:val="000000" w:themeColor="text1"/>
              </w:rPr>
              <w:t>/</w:t>
            </w:r>
            <w:r>
              <w:rPr>
                <w:color w:val="000000" w:themeColor="text1"/>
              </w:rPr>
              <w:t>0,</w:t>
            </w:r>
            <w:r w:rsidR="00E91828">
              <w:rPr>
                <w:color w:val="000000" w:themeColor="text1"/>
              </w:rPr>
              <w:t>40</w:t>
            </w:r>
          </w:p>
        </w:tc>
        <w:tc>
          <w:tcPr>
            <w:tcW w:w="2126" w:type="dxa"/>
            <w:shd w:val="clear" w:color="auto" w:fill="auto"/>
            <w:vAlign w:val="center"/>
          </w:tcPr>
          <w:p w:rsidR="00D60A08" w:rsidRPr="000831C0" w:rsidRDefault="00C2665F" w:rsidP="00662D65">
            <w:pPr>
              <w:jc w:val="center"/>
              <w:rPr>
                <w:color w:val="000000" w:themeColor="text1"/>
              </w:rPr>
            </w:pPr>
            <w:r>
              <w:rPr>
                <w:color w:val="000000" w:themeColor="text1"/>
              </w:rPr>
              <w:t>592</w:t>
            </w:r>
          </w:p>
        </w:tc>
        <w:tc>
          <w:tcPr>
            <w:tcW w:w="1701" w:type="dxa"/>
            <w:shd w:val="clear" w:color="auto" w:fill="auto"/>
            <w:vAlign w:val="center"/>
          </w:tcPr>
          <w:p w:rsidR="00D60A08" w:rsidRPr="000831C0" w:rsidRDefault="000A0D69" w:rsidP="000A0D69">
            <w:pPr>
              <w:jc w:val="center"/>
              <w:rPr>
                <w:color w:val="000000" w:themeColor="text1"/>
              </w:rPr>
            </w:pPr>
            <w:r>
              <w:rPr>
                <w:color w:val="000000" w:themeColor="text1"/>
              </w:rPr>
              <w:t>243</w:t>
            </w:r>
            <w:r w:rsidR="00D60A08" w:rsidRPr="000831C0">
              <w:rPr>
                <w:color w:val="000000" w:themeColor="text1"/>
              </w:rPr>
              <w:t>/</w:t>
            </w:r>
            <w:r>
              <w:rPr>
                <w:color w:val="000000" w:themeColor="text1"/>
              </w:rPr>
              <w:t>256</w:t>
            </w:r>
          </w:p>
        </w:tc>
      </w:tr>
      <w:tr w:rsidR="000831C0" w:rsidRPr="000831C0" w:rsidTr="00DB329F">
        <w:trPr>
          <w:trHeight w:val="255"/>
        </w:trPr>
        <w:tc>
          <w:tcPr>
            <w:tcW w:w="3402" w:type="dxa"/>
            <w:shd w:val="clear" w:color="auto" w:fill="auto"/>
            <w:noWrap/>
            <w:vAlign w:val="bottom"/>
          </w:tcPr>
          <w:p w:rsidR="00D60A08" w:rsidRPr="000831C0" w:rsidRDefault="005B064D" w:rsidP="00B36155">
            <w:pPr>
              <w:ind w:left="266"/>
              <w:rPr>
                <w:color w:val="000000" w:themeColor="text1"/>
              </w:rPr>
            </w:pPr>
            <w:r w:rsidRPr="000831C0">
              <w:rPr>
                <w:rFonts w:hint="eastAsia"/>
                <w:color w:val="000000" w:themeColor="text1"/>
              </w:rPr>
              <w:t>С</w:t>
            </w:r>
            <w:r w:rsidR="00D60A08" w:rsidRPr="000831C0">
              <w:rPr>
                <w:rFonts w:hint="eastAsia"/>
                <w:color w:val="000000" w:themeColor="text1"/>
              </w:rPr>
              <w:t>о</w:t>
            </w:r>
            <w:r w:rsidR="00662D65">
              <w:rPr>
                <w:color w:val="000000" w:themeColor="text1"/>
              </w:rPr>
              <w:t xml:space="preserve"> </w:t>
            </w:r>
            <w:r w:rsidR="00D60A08" w:rsidRPr="000831C0">
              <w:rPr>
                <w:rFonts w:hint="eastAsia"/>
                <w:color w:val="000000" w:themeColor="text1"/>
              </w:rPr>
              <w:t>стороны</w:t>
            </w:r>
            <w:r w:rsidR="00662D65">
              <w:rPr>
                <w:color w:val="000000" w:themeColor="text1"/>
              </w:rPr>
              <w:t xml:space="preserve"> у</w:t>
            </w:r>
            <w:r w:rsidR="00662D65" w:rsidRPr="00662D65">
              <w:rPr>
                <w:color w:val="000000" w:themeColor="text1"/>
              </w:rPr>
              <w:t>л. Гагарина</w:t>
            </w:r>
          </w:p>
        </w:tc>
        <w:tc>
          <w:tcPr>
            <w:tcW w:w="1985" w:type="dxa"/>
            <w:tcBorders>
              <w:bottom w:val="single" w:sz="4" w:space="0" w:color="auto"/>
            </w:tcBorders>
            <w:shd w:val="clear" w:color="auto" w:fill="auto"/>
            <w:noWrap/>
            <w:vAlign w:val="center"/>
          </w:tcPr>
          <w:p w:rsidR="00D60A08" w:rsidRPr="000831C0" w:rsidRDefault="00C2665F" w:rsidP="00E91828">
            <w:pPr>
              <w:ind w:left="118"/>
              <w:jc w:val="center"/>
              <w:rPr>
                <w:color w:val="000000" w:themeColor="text1"/>
              </w:rPr>
            </w:pPr>
            <w:r>
              <w:rPr>
                <w:color w:val="000000" w:themeColor="text1"/>
              </w:rPr>
              <w:t>0,</w:t>
            </w:r>
            <w:r w:rsidR="00E91828">
              <w:rPr>
                <w:color w:val="000000" w:themeColor="text1"/>
              </w:rPr>
              <w:t>47</w:t>
            </w:r>
            <w:r w:rsidR="00D60A08" w:rsidRPr="000831C0">
              <w:rPr>
                <w:color w:val="000000" w:themeColor="text1"/>
              </w:rPr>
              <w:t>/</w:t>
            </w:r>
            <w:r>
              <w:rPr>
                <w:color w:val="000000" w:themeColor="text1"/>
              </w:rPr>
              <w:t>0,</w:t>
            </w:r>
            <w:r w:rsidR="00E91828">
              <w:rPr>
                <w:color w:val="000000" w:themeColor="text1"/>
              </w:rPr>
              <w:t>58</w:t>
            </w:r>
          </w:p>
        </w:tc>
        <w:tc>
          <w:tcPr>
            <w:tcW w:w="2126" w:type="dxa"/>
            <w:shd w:val="clear" w:color="auto" w:fill="auto"/>
            <w:vAlign w:val="center"/>
          </w:tcPr>
          <w:p w:rsidR="00D60A08" w:rsidRPr="000831C0" w:rsidRDefault="00C2665F" w:rsidP="00662D65">
            <w:pPr>
              <w:jc w:val="center"/>
              <w:rPr>
                <w:color w:val="000000" w:themeColor="text1"/>
              </w:rPr>
            </w:pPr>
            <w:r>
              <w:rPr>
                <w:color w:val="000000" w:themeColor="text1"/>
              </w:rPr>
              <w:t>296</w:t>
            </w:r>
          </w:p>
        </w:tc>
        <w:tc>
          <w:tcPr>
            <w:tcW w:w="1701" w:type="dxa"/>
            <w:shd w:val="clear" w:color="auto" w:fill="auto"/>
            <w:vAlign w:val="center"/>
          </w:tcPr>
          <w:p w:rsidR="00D60A08" w:rsidRPr="000831C0" w:rsidRDefault="000A0D69" w:rsidP="000A0D69">
            <w:pPr>
              <w:jc w:val="center"/>
              <w:rPr>
                <w:color w:val="000000" w:themeColor="text1"/>
              </w:rPr>
            </w:pPr>
            <w:r>
              <w:rPr>
                <w:color w:val="000000" w:themeColor="text1"/>
              </w:rPr>
              <w:t>140</w:t>
            </w:r>
            <w:r w:rsidR="00D60A08" w:rsidRPr="000831C0">
              <w:rPr>
                <w:color w:val="000000" w:themeColor="text1"/>
              </w:rPr>
              <w:t>/</w:t>
            </w:r>
            <w:r>
              <w:rPr>
                <w:color w:val="000000" w:themeColor="text1"/>
              </w:rPr>
              <w:t>170</w:t>
            </w:r>
          </w:p>
        </w:tc>
      </w:tr>
      <w:tr w:rsidR="000831C0" w:rsidRPr="000831C0" w:rsidTr="00DB329F">
        <w:trPr>
          <w:trHeight w:val="255"/>
        </w:trPr>
        <w:tc>
          <w:tcPr>
            <w:tcW w:w="3402" w:type="dxa"/>
            <w:shd w:val="clear" w:color="auto" w:fill="auto"/>
            <w:noWrap/>
            <w:vAlign w:val="bottom"/>
          </w:tcPr>
          <w:p w:rsidR="00D60A08" w:rsidRPr="000831C0" w:rsidRDefault="005B064D" w:rsidP="00B36155">
            <w:pPr>
              <w:ind w:left="266"/>
              <w:rPr>
                <w:color w:val="000000" w:themeColor="text1"/>
              </w:rPr>
            </w:pPr>
            <w:r w:rsidRPr="000831C0">
              <w:rPr>
                <w:rFonts w:hint="eastAsia"/>
                <w:color w:val="000000" w:themeColor="text1"/>
              </w:rPr>
              <w:t>С</w:t>
            </w:r>
            <w:r w:rsidR="00D60A08" w:rsidRPr="000831C0">
              <w:rPr>
                <w:rFonts w:hint="eastAsia"/>
                <w:color w:val="000000" w:themeColor="text1"/>
              </w:rPr>
              <w:t>о</w:t>
            </w:r>
            <w:r w:rsidR="00662D65">
              <w:rPr>
                <w:color w:val="000000" w:themeColor="text1"/>
              </w:rPr>
              <w:t xml:space="preserve"> </w:t>
            </w:r>
            <w:r w:rsidR="00D60A08" w:rsidRPr="000831C0">
              <w:rPr>
                <w:rFonts w:hint="eastAsia"/>
                <w:color w:val="000000" w:themeColor="text1"/>
              </w:rPr>
              <w:t>стороны</w:t>
            </w:r>
            <w:r w:rsidR="00662D65">
              <w:rPr>
                <w:color w:val="000000" w:themeColor="text1"/>
              </w:rPr>
              <w:t xml:space="preserve"> у</w:t>
            </w:r>
            <w:r w:rsidR="00662D65" w:rsidRPr="00662D65">
              <w:rPr>
                <w:color w:val="000000" w:themeColor="text1"/>
              </w:rPr>
              <w:t>л. Чайковского</w:t>
            </w:r>
          </w:p>
        </w:tc>
        <w:tc>
          <w:tcPr>
            <w:tcW w:w="1985" w:type="dxa"/>
            <w:shd w:val="pct5" w:color="auto" w:fill="auto"/>
            <w:noWrap/>
            <w:vAlign w:val="center"/>
          </w:tcPr>
          <w:p w:rsidR="00D60A08" w:rsidRPr="004B3D87" w:rsidRDefault="00E91828" w:rsidP="00E91828">
            <w:pPr>
              <w:ind w:left="118"/>
              <w:jc w:val="center"/>
              <w:rPr>
                <w:color w:val="000000" w:themeColor="text1"/>
              </w:rPr>
            </w:pPr>
            <w:r>
              <w:rPr>
                <w:color w:val="000000" w:themeColor="text1"/>
              </w:rPr>
              <w:t>0,82</w:t>
            </w:r>
            <w:r w:rsidR="00D60A08" w:rsidRPr="004B3D87">
              <w:rPr>
                <w:color w:val="000000" w:themeColor="text1"/>
              </w:rPr>
              <w:t>/0,</w:t>
            </w:r>
            <w:r>
              <w:rPr>
                <w:color w:val="000000" w:themeColor="text1"/>
              </w:rPr>
              <w:t>65</w:t>
            </w:r>
          </w:p>
        </w:tc>
        <w:tc>
          <w:tcPr>
            <w:tcW w:w="2126" w:type="dxa"/>
            <w:shd w:val="clear" w:color="auto" w:fill="auto"/>
            <w:vAlign w:val="center"/>
          </w:tcPr>
          <w:p w:rsidR="00D60A08" w:rsidRPr="000831C0" w:rsidRDefault="00E166C5" w:rsidP="00662D65">
            <w:pPr>
              <w:jc w:val="center"/>
              <w:rPr>
                <w:color w:val="000000" w:themeColor="text1"/>
              </w:rPr>
            </w:pPr>
            <w:r>
              <w:rPr>
                <w:color w:val="000000" w:themeColor="text1"/>
              </w:rPr>
              <w:t>296</w:t>
            </w:r>
          </w:p>
        </w:tc>
        <w:tc>
          <w:tcPr>
            <w:tcW w:w="1701" w:type="dxa"/>
            <w:shd w:val="clear" w:color="auto" w:fill="auto"/>
            <w:vAlign w:val="center"/>
          </w:tcPr>
          <w:p w:rsidR="00D60A08" w:rsidRPr="000831C0" w:rsidRDefault="000A0D69" w:rsidP="000A0D69">
            <w:pPr>
              <w:jc w:val="center"/>
              <w:rPr>
                <w:color w:val="000000" w:themeColor="text1"/>
              </w:rPr>
            </w:pPr>
            <w:r>
              <w:rPr>
                <w:color w:val="000000" w:themeColor="text1"/>
              </w:rPr>
              <w:t>341</w:t>
            </w:r>
            <w:r w:rsidR="00D60A08" w:rsidRPr="000831C0">
              <w:rPr>
                <w:color w:val="000000" w:themeColor="text1"/>
              </w:rPr>
              <w:t>/</w:t>
            </w:r>
            <w:r>
              <w:rPr>
                <w:color w:val="000000" w:themeColor="text1"/>
              </w:rPr>
              <w:t>244</w:t>
            </w:r>
          </w:p>
        </w:tc>
      </w:tr>
      <w:tr w:rsidR="000831C0" w:rsidRPr="000831C0" w:rsidTr="0045069A">
        <w:trPr>
          <w:trHeight w:val="255"/>
        </w:trPr>
        <w:tc>
          <w:tcPr>
            <w:tcW w:w="9214" w:type="dxa"/>
            <w:gridSpan w:val="4"/>
            <w:shd w:val="clear" w:color="auto" w:fill="auto"/>
            <w:noWrap/>
            <w:vAlign w:val="center"/>
          </w:tcPr>
          <w:p w:rsidR="00D60A08" w:rsidRPr="00372F3A" w:rsidRDefault="00662D65" w:rsidP="00B36155">
            <w:pPr>
              <w:jc w:val="center"/>
            </w:pPr>
            <w:r w:rsidRPr="00372F3A">
              <w:t>Ул. Понамарева - Ул. Гагарина</w:t>
            </w:r>
          </w:p>
        </w:tc>
      </w:tr>
      <w:tr w:rsidR="000831C0" w:rsidRPr="000831C0" w:rsidTr="00DB329F">
        <w:trPr>
          <w:trHeight w:val="255"/>
        </w:trPr>
        <w:tc>
          <w:tcPr>
            <w:tcW w:w="3402" w:type="dxa"/>
            <w:shd w:val="clear" w:color="auto" w:fill="auto"/>
            <w:noWrap/>
            <w:vAlign w:val="bottom"/>
          </w:tcPr>
          <w:p w:rsidR="00D60A08" w:rsidRPr="000831C0" w:rsidRDefault="005B064D" w:rsidP="00B36155">
            <w:pPr>
              <w:ind w:left="266"/>
              <w:rPr>
                <w:color w:val="000000" w:themeColor="text1"/>
              </w:rPr>
            </w:pPr>
            <w:r w:rsidRPr="000831C0">
              <w:rPr>
                <w:rFonts w:hint="eastAsia"/>
                <w:color w:val="000000" w:themeColor="text1"/>
              </w:rPr>
              <w:t>С</w:t>
            </w:r>
            <w:r w:rsidR="00D60A08" w:rsidRPr="000831C0">
              <w:rPr>
                <w:rFonts w:hint="eastAsia"/>
                <w:color w:val="000000" w:themeColor="text1"/>
              </w:rPr>
              <w:t>о</w:t>
            </w:r>
            <w:r w:rsidR="00662D65">
              <w:rPr>
                <w:color w:val="000000" w:themeColor="text1"/>
              </w:rPr>
              <w:t xml:space="preserve"> </w:t>
            </w:r>
            <w:r w:rsidR="00D60A08" w:rsidRPr="000831C0">
              <w:rPr>
                <w:rFonts w:hint="eastAsia"/>
                <w:color w:val="000000" w:themeColor="text1"/>
              </w:rPr>
              <w:t>стороны</w:t>
            </w:r>
            <w:r w:rsidR="00662D65">
              <w:rPr>
                <w:color w:val="000000" w:themeColor="text1"/>
              </w:rPr>
              <w:t xml:space="preserve"> ул. Малая С</w:t>
            </w:r>
            <w:r w:rsidR="00662D65" w:rsidRPr="00662D65">
              <w:rPr>
                <w:color w:val="000000" w:themeColor="text1"/>
              </w:rPr>
              <w:t>адовая</w:t>
            </w:r>
          </w:p>
        </w:tc>
        <w:tc>
          <w:tcPr>
            <w:tcW w:w="1985" w:type="dxa"/>
            <w:tcBorders>
              <w:bottom w:val="single" w:sz="4" w:space="0" w:color="auto"/>
            </w:tcBorders>
            <w:shd w:val="clear" w:color="auto" w:fill="auto"/>
            <w:noWrap/>
            <w:vAlign w:val="bottom"/>
          </w:tcPr>
          <w:p w:rsidR="00D60A08" w:rsidRPr="000831C0" w:rsidRDefault="00372F3A" w:rsidP="00E91828">
            <w:pPr>
              <w:ind w:left="118"/>
              <w:jc w:val="center"/>
              <w:rPr>
                <w:color w:val="000000" w:themeColor="text1"/>
              </w:rPr>
            </w:pPr>
            <w:r>
              <w:rPr>
                <w:color w:val="000000" w:themeColor="text1"/>
              </w:rPr>
              <w:t>0,</w:t>
            </w:r>
            <w:r w:rsidR="00E91828">
              <w:rPr>
                <w:color w:val="000000" w:themeColor="text1"/>
              </w:rPr>
              <w:t>62</w:t>
            </w:r>
            <w:r w:rsidR="00D60A08" w:rsidRPr="000831C0">
              <w:rPr>
                <w:color w:val="000000" w:themeColor="text1"/>
              </w:rPr>
              <w:t>/</w:t>
            </w:r>
            <w:r>
              <w:rPr>
                <w:color w:val="000000" w:themeColor="text1"/>
              </w:rPr>
              <w:t>0,</w:t>
            </w:r>
            <w:r w:rsidR="00E91828">
              <w:rPr>
                <w:color w:val="000000" w:themeColor="text1"/>
              </w:rPr>
              <w:t>70</w:t>
            </w:r>
          </w:p>
        </w:tc>
        <w:tc>
          <w:tcPr>
            <w:tcW w:w="2126" w:type="dxa"/>
            <w:shd w:val="clear" w:color="auto" w:fill="auto"/>
            <w:vAlign w:val="bottom"/>
          </w:tcPr>
          <w:p w:rsidR="00D60A08" w:rsidRPr="000831C0" w:rsidRDefault="00372F3A" w:rsidP="00B36155">
            <w:pPr>
              <w:jc w:val="center"/>
              <w:rPr>
                <w:color w:val="000000" w:themeColor="text1"/>
              </w:rPr>
            </w:pPr>
            <w:r>
              <w:rPr>
                <w:color w:val="000000" w:themeColor="text1"/>
              </w:rPr>
              <w:t>328</w:t>
            </w:r>
          </w:p>
        </w:tc>
        <w:tc>
          <w:tcPr>
            <w:tcW w:w="1701" w:type="dxa"/>
            <w:shd w:val="clear" w:color="auto" w:fill="auto"/>
            <w:vAlign w:val="bottom"/>
          </w:tcPr>
          <w:p w:rsidR="00D60A08" w:rsidRPr="000831C0" w:rsidRDefault="000A0D69" w:rsidP="000A0D69">
            <w:pPr>
              <w:jc w:val="center"/>
              <w:rPr>
                <w:color w:val="000000" w:themeColor="text1"/>
              </w:rPr>
            </w:pPr>
            <w:r>
              <w:rPr>
                <w:color w:val="000000" w:themeColor="text1"/>
              </w:rPr>
              <w:t>250</w:t>
            </w:r>
            <w:r w:rsidR="00D60A08" w:rsidRPr="000831C0">
              <w:rPr>
                <w:color w:val="000000" w:themeColor="text1"/>
              </w:rPr>
              <w:t>/</w:t>
            </w:r>
            <w:r>
              <w:rPr>
                <w:color w:val="000000" w:themeColor="text1"/>
              </w:rPr>
              <w:t>210</w:t>
            </w:r>
          </w:p>
        </w:tc>
      </w:tr>
      <w:tr w:rsidR="000831C0" w:rsidRPr="000831C0" w:rsidTr="00DB329F">
        <w:trPr>
          <w:trHeight w:val="255"/>
        </w:trPr>
        <w:tc>
          <w:tcPr>
            <w:tcW w:w="3402" w:type="dxa"/>
            <w:shd w:val="clear" w:color="auto" w:fill="auto"/>
            <w:noWrap/>
            <w:vAlign w:val="bottom"/>
          </w:tcPr>
          <w:p w:rsidR="00D60A08" w:rsidRPr="000831C0" w:rsidRDefault="005B064D" w:rsidP="00B36155">
            <w:pPr>
              <w:ind w:left="266"/>
              <w:rPr>
                <w:color w:val="000000" w:themeColor="text1"/>
              </w:rPr>
            </w:pPr>
            <w:r w:rsidRPr="000831C0">
              <w:rPr>
                <w:rFonts w:hint="eastAsia"/>
                <w:color w:val="000000" w:themeColor="text1"/>
              </w:rPr>
              <w:t>С</w:t>
            </w:r>
            <w:r w:rsidR="00D60A08" w:rsidRPr="000831C0">
              <w:rPr>
                <w:rFonts w:hint="eastAsia"/>
                <w:color w:val="000000" w:themeColor="text1"/>
              </w:rPr>
              <w:t>о</w:t>
            </w:r>
            <w:r w:rsidR="00662D65">
              <w:rPr>
                <w:color w:val="000000" w:themeColor="text1"/>
              </w:rPr>
              <w:t xml:space="preserve"> </w:t>
            </w:r>
            <w:r w:rsidR="00D60A08" w:rsidRPr="000831C0">
              <w:rPr>
                <w:rFonts w:hint="eastAsia"/>
                <w:color w:val="000000" w:themeColor="text1"/>
              </w:rPr>
              <w:t>стор</w:t>
            </w:r>
            <w:r w:rsidR="00D60A08" w:rsidRPr="000831C0">
              <w:rPr>
                <w:color w:val="000000" w:themeColor="text1"/>
              </w:rPr>
              <w:t xml:space="preserve">оны </w:t>
            </w:r>
            <w:r w:rsidR="00662D65">
              <w:rPr>
                <w:color w:val="000000" w:themeColor="text1"/>
              </w:rPr>
              <w:t>у</w:t>
            </w:r>
            <w:r w:rsidR="00662D65" w:rsidRPr="00662D65">
              <w:rPr>
                <w:color w:val="000000" w:themeColor="text1"/>
              </w:rPr>
              <w:t>л. Луначарского</w:t>
            </w:r>
          </w:p>
        </w:tc>
        <w:tc>
          <w:tcPr>
            <w:tcW w:w="1985" w:type="dxa"/>
            <w:shd w:val="pct5" w:color="auto" w:fill="auto"/>
            <w:noWrap/>
            <w:vAlign w:val="bottom"/>
          </w:tcPr>
          <w:p w:rsidR="00D60A08" w:rsidRPr="004B3D87" w:rsidRDefault="00372F3A" w:rsidP="00E91828">
            <w:pPr>
              <w:ind w:left="118"/>
              <w:jc w:val="center"/>
              <w:rPr>
                <w:color w:val="000000" w:themeColor="text1"/>
              </w:rPr>
            </w:pPr>
            <w:r w:rsidRPr="004B3D87">
              <w:rPr>
                <w:color w:val="000000" w:themeColor="text1"/>
              </w:rPr>
              <w:t>1,33</w:t>
            </w:r>
            <w:r w:rsidR="00D60A08" w:rsidRPr="004B3D87">
              <w:rPr>
                <w:color w:val="000000" w:themeColor="text1"/>
              </w:rPr>
              <w:t>/1,</w:t>
            </w:r>
            <w:r w:rsidR="00E91828">
              <w:rPr>
                <w:color w:val="000000" w:themeColor="text1"/>
              </w:rPr>
              <w:t>02</w:t>
            </w:r>
          </w:p>
        </w:tc>
        <w:tc>
          <w:tcPr>
            <w:tcW w:w="2126" w:type="dxa"/>
            <w:shd w:val="clear" w:color="auto" w:fill="auto"/>
            <w:vAlign w:val="bottom"/>
          </w:tcPr>
          <w:p w:rsidR="00D60A08" w:rsidRPr="000831C0" w:rsidRDefault="00372F3A" w:rsidP="00B36155">
            <w:pPr>
              <w:jc w:val="center"/>
              <w:rPr>
                <w:color w:val="000000" w:themeColor="text1"/>
              </w:rPr>
            </w:pPr>
            <w:r>
              <w:rPr>
                <w:color w:val="000000" w:themeColor="text1"/>
              </w:rPr>
              <w:t>657</w:t>
            </w:r>
          </w:p>
        </w:tc>
        <w:tc>
          <w:tcPr>
            <w:tcW w:w="1701" w:type="dxa"/>
            <w:shd w:val="clear" w:color="auto" w:fill="auto"/>
            <w:vAlign w:val="bottom"/>
          </w:tcPr>
          <w:p w:rsidR="00D60A08" w:rsidRPr="000831C0" w:rsidRDefault="000A0D69" w:rsidP="000A0D69">
            <w:pPr>
              <w:jc w:val="center"/>
              <w:rPr>
                <w:color w:val="000000" w:themeColor="text1"/>
              </w:rPr>
            </w:pPr>
            <w:r>
              <w:rPr>
                <w:color w:val="000000" w:themeColor="text1"/>
              </w:rPr>
              <w:t>875</w:t>
            </w:r>
            <w:r w:rsidR="00D60A08" w:rsidRPr="000831C0">
              <w:rPr>
                <w:color w:val="000000" w:themeColor="text1"/>
              </w:rPr>
              <w:t>/</w:t>
            </w:r>
            <w:r>
              <w:rPr>
                <w:color w:val="000000" w:themeColor="text1"/>
              </w:rPr>
              <w:t>769</w:t>
            </w:r>
          </w:p>
        </w:tc>
      </w:tr>
      <w:tr w:rsidR="000831C0" w:rsidRPr="000831C0" w:rsidTr="0045069A">
        <w:trPr>
          <w:trHeight w:val="255"/>
        </w:trPr>
        <w:tc>
          <w:tcPr>
            <w:tcW w:w="3402" w:type="dxa"/>
            <w:shd w:val="clear" w:color="auto" w:fill="auto"/>
            <w:noWrap/>
            <w:vAlign w:val="bottom"/>
          </w:tcPr>
          <w:p w:rsidR="00D60A08" w:rsidRPr="000831C0" w:rsidRDefault="005B064D" w:rsidP="00B36155">
            <w:pPr>
              <w:ind w:left="266"/>
              <w:rPr>
                <w:color w:val="000000" w:themeColor="text1"/>
              </w:rPr>
            </w:pPr>
            <w:r w:rsidRPr="000831C0">
              <w:rPr>
                <w:rFonts w:hint="eastAsia"/>
                <w:color w:val="000000" w:themeColor="text1"/>
              </w:rPr>
              <w:t>С</w:t>
            </w:r>
            <w:r w:rsidR="00D60A08" w:rsidRPr="000831C0">
              <w:rPr>
                <w:rFonts w:hint="eastAsia"/>
                <w:color w:val="000000" w:themeColor="text1"/>
              </w:rPr>
              <w:t>о</w:t>
            </w:r>
            <w:r w:rsidR="00662D65">
              <w:rPr>
                <w:color w:val="000000" w:themeColor="text1"/>
              </w:rPr>
              <w:t xml:space="preserve"> </w:t>
            </w:r>
            <w:r w:rsidR="00D60A08" w:rsidRPr="000831C0">
              <w:rPr>
                <w:rFonts w:hint="eastAsia"/>
                <w:color w:val="000000" w:themeColor="text1"/>
              </w:rPr>
              <w:t>стороны</w:t>
            </w:r>
            <w:r w:rsidR="00662D65">
              <w:rPr>
                <w:color w:val="000000" w:themeColor="text1"/>
              </w:rPr>
              <w:t xml:space="preserve"> у</w:t>
            </w:r>
            <w:r w:rsidR="00662D65" w:rsidRPr="00662D65">
              <w:rPr>
                <w:color w:val="000000" w:themeColor="text1"/>
              </w:rPr>
              <w:t>л. Советская</w:t>
            </w:r>
          </w:p>
        </w:tc>
        <w:tc>
          <w:tcPr>
            <w:tcW w:w="1985" w:type="dxa"/>
            <w:shd w:val="clear" w:color="auto" w:fill="auto"/>
            <w:noWrap/>
            <w:vAlign w:val="bottom"/>
          </w:tcPr>
          <w:p w:rsidR="00D60A08" w:rsidRPr="000831C0" w:rsidRDefault="00372F3A" w:rsidP="00E91828">
            <w:pPr>
              <w:ind w:left="118"/>
              <w:jc w:val="center"/>
              <w:rPr>
                <w:color w:val="000000" w:themeColor="text1"/>
              </w:rPr>
            </w:pPr>
            <w:r>
              <w:rPr>
                <w:color w:val="000000" w:themeColor="text1"/>
              </w:rPr>
              <w:t>0,</w:t>
            </w:r>
            <w:r w:rsidR="00E91828">
              <w:rPr>
                <w:color w:val="000000" w:themeColor="text1"/>
              </w:rPr>
              <w:t>62</w:t>
            </w:r>
            <w:r w:rsidR="00D60A08" w:rsidRPr="000831C0">
              <w:rPr>
                <w:color w:val="000000" w:themeColor="text1"/>
              </w:rPr>
              <w:t>/</w:t>
            </w:r>
            <w:r>
              <w:rPr>
                <w:color w:val="000000" w:themeColor="text1"/>
              </w:rPr>
              <w:t>0,</w:t>
            </w:r>
            <w:r w:rsidR="00E91828">
              <w:rPr>
                <w:color w:val="000000" w:themeColor="text1"/>
              </w:rPr>
              <w:t>46</w:t>
            </w:r>
          </w:p>
        </w:tc>
        <w:tc>
          <w:tcPr>
            <w:tcW w:w="2126" w:type="dxa"/>
            <w:shd w:val="clear" w:color="auto" w:fill="auto"/>
            <w:vAlign w:val="bottom"/>
          </w:tcPr>
          <w:p w:rsidR="00D60A08" w:rsidRPr="000831C0" w:rsidRDefault="00372F3A" w:rsidP="00B36155">
            <w:pPr>
              <w:jc w:val="center"/>
              <w:rPr>
                <w:color w:val="000000" w:themeColor="text1"/>
              </w:rPr>
            </w:pPr>
            <w:r>
              <w:rPr>
                <w:color w:val="000000" w:themeColor="text1"/>
              </w:rPr>
              <w:t>328</w:t>
            </w:r>
          </w:p>
        </w:tc>
        <w:tc>
          <w:tcPr>
            <w:tcW w:w="1701" w:type="dxa"/>
            <w:shd w:val="clear" w:color="auto" w:fill="auto"/>
            <w:vAlign w:val="bottom"/>
          </w:tcPr>
          <w:p w:rsidR="00D60A08" w:rsidRPr="000831C0" w:rsidRDefault="000A0D69" w:rsidP="000A0D69">
            <w:pPr>
              <w:jc w:val="center"/>
              <w:rPr>
                <w:color w:val="000000" w:themeColor="text1"/>
              </w:rPr>
            </w:pPr>
            <w:r>
              <w:rPr>
                <w:color w:val="000000" w:themeColor="text1"/>
              </w:rPr>
              <w:t>265</w:t>
            </w:r>
            <w:r w:rsidR="00D60A08" w:rsidRPr="000831C0">
              <w:rPr>
                <w:color w:val="000000" w:themeColor="text1"/>
              </w:rPr>
              <w:t>/</w:t>
            </w:r>
            <w:r>
              <w:rPr>
                <w:color w:val="000000" w:themeColor="text1"/>
              </w:rPr>
              <w:t>167</w:t>
            </w:r>
          </w:p>
        </w:tc>
      </w:tr>
      <w:tr w:rsidR="00662D65" w:rsidRPr="000831C0" w:rsidTr="0045069A">
        <w:trPr>
          <w:trHeight w:val="255"/>
        </w:trPr>
        <w:tc>
          <w:tcPr>
            <w:tcW w:w="9214" w:type="dxa"/>
            <w:gridSpan w:val="4"/>
            <w:shd w:val="clear" w:color="auto" w:fill="auto"/>
            <w:noWrap/>
            <w:vAlign w:val="center"/>
          </w:tcPr>
          <w:p w:rsidR="00662D65" w:rsidRPr="00EA656A" w:rsidRDefault="00662D65" w:rsidP="00B36155">
            <w:pPr>
              <w:jc w:val="center"/>
            </w:pPr>
            <w:r w:rsidRPr="00EA656A">
              <w:t>Ул. Гагарина - Ул. Карякина</w:t>
            </w:r>
          </w:p>
        </w:tc>
      </w:tr>
      <w:tr w:rsidR="00662D65" w:rsidRPr="000831C0" w:rsidTr="0045069A">
        <w:trPr>
          <w:trHeight w:val="255"/>
        </w:trPr>
        <w:tc>
          <w:tcPr>
            <w:tcW w:w="3402" w:type="dxa"/>
            <w:shd w:val="clear" w:color="auto" w:fill="auto"/>
            <w:noWrap/>
            <w:vAlign w:val="bottom"/>
          </w:tcPr>
          <w:p w:rsidR="00662D65" w:rsidRPr="000831C0" w:rsidRDefault="00662D65" w:rsidP="00B36155">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Pr>
                <w:color w:val="000000" w:themeColor="text1"/>
              </w:rPr>
              <w:t xml:space="preserve"> у</w:t>
            </w:r>
            <w:r w:rsidRPr="00662D65">
              <w:rPr>
                <w:color w:val="000000" w:themeColor="text1"/>
              </w:rPr>
              <w:t>л. Луначарского</w:t>
            </w:r>
          </w:p>
        </w:tc>
        <w:tc>
          <w:tcPr>
            <w:tcW w:w="1985" w:type="dxa"/>
            <w:shd w:val="clear" w:color="auto" w:fill="auto"/>
            <w:noWrap/>
            <w:vAlign w:val="center"/>
          </w:tcPr>
          <w:p w:rsidR="00662D65" w:rsidRPr="000831C0" w:rsidRDefault="00EA656A" w:rsidP="00E91828">
            <w:pPr>
              <w:ind w:left="118"/>
              <w:jc w:val="center"/>
              <w:rPr>
                <w:color w:val="000000" w:themeColor="text1"/>
              </w:rPr>
            </w:pPr>
            <w:r>
              <w:rPr>
                <w:color w:val="000000" w:themeColor="text1"/>
              </w:rPr>
              <w:t>0,</w:t>
            </w:r>
            <w:r w:rsidR="00DB329F">
              <w:rPr>
                <w:color w:val="000000" w:themeColor="text1"/>
              </w:rPr>
              <w:t>75</w:t>
            </w:r>
            <w:r w:rsidR="00662D65" w:rsidRPr="000831C0">
              <w:rPr>
                <w:color w:val="000000" w:themeColor="text1"/>
              </w:rPr>
              <w:t>/</w:t>
            </w:r>
            <w:r>
              <w:rPr>
                <w:color w:val="000000" w:themeColor="text1"/>
              </w:rPr>
              <w:t>0,</w:t>
            </w:r>
            <w:r w:rsidR="00E91828">
              <w:rPr>
                <w:color w:val="000000" w:themeColor="text1"/>
              </w:rPr>
              <w:t>82</w:t>
            </w:r>
          </w:p>
        </w:tc>
        <w:tc>
          <w:tcPr>
            <w:tcW w:w="2126" w:type="dxa"/>
            <w:shd w:val="clear" w:color="auto" w:fill="auto"/>
            <w:vAlign w:val="center"/>
          </w:tcPr>
          <w:p w:rsidR="00662D65" w:rsidRPr="000831C0" w:rsidRDefault="00EA656A" w:rsidP="00662D65">
            <w:pPr>
              <w:jc w:val="center"/>
              <w:rPr>
                <w:color w:val="000000" w:themeColor="text1"/>
              </w:rPr>
            </w:pPr>
            <w:r>
              <w:rPr>
                <w:color w:val="000000" w:themeColor="text1"/>
              </w:rPr>
              <w:t>985</w:t>
            </w:r>
          </w:p>
        </w:tc>
        <w:tc>
          <w:tcPr>
            <w:tcW w:w="1701" w:type="dxa"/>
            <w:shd w:val="clear" w:color="auto" w:fill="auto"/>
            <w:vAlign w:val="center"/>
          </w:tcPr>
          <w:p w:rsidR="00662D65" w:rsidRPr="000831C0" w:rsidRDefault="00DB329F" w:rsidP="00DB329F">
            <w:pPr>
              <w:jc w:val="center"/>
              <w:rPr>
                <w:color w:val="000000" w:themeColor="text1"/>
              </w:rPr>
            </w:pPr>
            <w:r>
              <w:rPr>
                <w:color w:val="000000" w:themeColor="text1"/>
              </w:rPr>
              <w:t>740</w:t>
            </w:r>
            <w:r w:rsidR="00662D65" w:rsidRPr="000831C0">
              <w:rPr>
                <w:color w:val="000000" w:themeColor="text1"/>
              </w:rPr>
              <w:t>/</w:t>
            </w:r>
            <w:r>
              <w:rPr>
                <w:color w:val="000000" w:themeColor="text1"/>
              </w:rPr>
              <w:t>810</w:t>
            </w:r>
          </w:p>
        </w:tc>
      </w:tr>
      <w:tr w:rsidR="00662D65" w:rsidRPr="000831C0" w:rsidTr="0045069A">
        <w:trPr>
          <w:trHeight w:val="255"/>
        </w:trPr>
        <w:tc>
          <w:tcPr>
            <w:tcW w:w="3402" w:type="dxa"/>
            <w:shd w:val="clear" w:color="auto" w:fill="auto"/>
            <w:noWrap/>
            <w:vAlign w:val="bottom"/>
          </w:tcPr>
          <w:p w:rsidR="00662D65" w:rsidRPr="000831C0" w:rsidRDefault="00662D65" w:rsidP="00662D65">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w:t>
            </w:r>
            <w:r w:rsidRPr="000831C0">
              <w:rPr>
                <w:color w:val="000000" w:themeColor="text1"/>
              </w:rPr>
              <w:t xml:space="preserve">ороны </w:t>
            </w:r>
            <w:r>
              <w:rPr>
                <w:color w:val="000000" w:themeColor="text1"/>
              </w:rPr>
              <w:t>у</w:t>
            </w:r>
            <w:r w:rsidRPr="00662D65">
              <w:rPr>
                <w:color w:val="000000" w:themeColor="text1"/>
              </w:rPr>
              <w:t>л. Советская</w:t>
            </w:r>
          </w:p>
        </w:tc>
        <w:tc>
          <w:tcPr>
            <w:tcW w:w="1985" w:type="dxa"/>
            <w:shd w:val="clear" w:color="auto" w:fill="auto"/>
            <w:noWrap/>
            <w:vAlign w:val="center"/>
          </w:tcPr>
          <w:p w:rsidR="00662D65" w:rsidRPr="000831C0" w:rsidRDefault="00EA656A" w:rsidP="00EA656A">
            <w:pPr>
              <w:ind w:left="118"/>
              <w:jc w:val="center"/>
              <w:rPr>
                <w:color w:val="000000" w:themeColor="text1"/>
              </w:rPr>
            </w:pPr>
            <w:r>
              <w:rPr>
                <w:color w:val="000000" w:themeColor="text1"/>
              </w:rPr>
              <w:t>0,51</w:t>
            </w:r>
            <w:r w:rsidR="00662D65" w:rsidRPr="000831C0">
              <w:rPr>
                <w:color w:val="000000" w:themeColor="text1"/>
              </w:rPr>
              <w:t>/</w:t>
            </w:r>
            <w:r>
              <w:rPr>
                <w:color w:val="000000" w:themeColor="text1"/>
              </w:rPr>
              <w:t>0,25</w:t>
            </w:r>
          </w:p>
        </w:tc>
        <w:tc>
          <w:tcPr>
            <w:tcW w:w="2126" w:type="dxa"/>
            <w:shd w:val="clear" w:color="auto" w:fill="auto"/>
            <w:vAlign w:val="center"/>
          </w:tcPr>
          <w:p w:rsidR="00662D65" w:rsidRPr="000831C0" w:rsidRDefault="00372F3A" w:rsidP="00662D65">
            <w:pPr>
              <w:jc w:val="center"/>
              <w:rPr>
                <w:color w:val="000000" w:themeColor="text1"/>
              </w:rPr>
            </w:pPr>
            <w:r>
              <w:rPr>
                <w:color w:val="000000" w:themeColor="text1"/>
              </w:rPr>
              <w:t>728</w:t>
            </w:r>
          </w:p>
        </w:tc>
        <w:tc>
          <w:tcPr>
            <w:tcW w:w="1701" w:type="dxa"/>
            <w:shd w:val="clear" w:color="auto" w:fill="auto"/>
            <w:vAlign w:val="center"/>
          </w:tcPr>
          <w:p w:rsidR="00662D65" w:rsidRPr="000831C0" w:rsidRDefault="000A0D69" w:rsidP="000A0D69">
            <w:pPr>
              <w:jc w:val="center"/>
              <w:rPr>
                <w:color w:val="000000" w:themeColor="text1"/>
              </w:rPr>
            </w:pPr>
            <w:r>
              <w:rPr>
                <w:color w:val="000000" w:themeColor="text1"/>
              </w:rPr>
              <w:t>372</w:t>
            </w:r>
            <w:r w:rsidR="00662D65" w:rsidRPr="000831C0">
              <w:rPr>
                <w:color w:val="000000" w:themeColor="text1"/>
              </w:rPr>
              <w:t>/</w:t>
            </w:r>
            <w:r>
              <w:rPr>
                <w:color w:val="000000" w:themeColor="text1"/>
              </w:rPr>
              <w:t>185</w:t>
            </w:r>
          </w:p>
        </w:tc>
      </w:tr>
      <w:tr w:rsidR="00662D65" w:rsidRPr="000831C0" w:rsidTr="0045069A">
        <w:trPr>
          <w:trHeight w:val="255"/>
        </w:trPr>
        <w:tc>
          <w:tcPr>
            <w:tcW w:w="9214" w:type="dxa"/>
            <w:gridSpan w:val="4"/>
            <w:shd w:val="clear" w:color="auto" w:fill="auto"/>
            <w:noWrap/>
            <w:vAlign w:val="center"/>
          </w:tcPr>
          <w:p w:rsidR="00662D65" w:rsidRPr="00EA656A" w:rsidRDefault="00662D65" w:rsidP="00B36155">
            <w:pPr>
              <w:jc w:val="center"/>
            </w:pPr>
            <w:r w:rsidRPr="00EA656A">
              <w:t>Ул. Казанская - Ул. 40 лет Победы</w:t>
            </w:r>
          </w:p>
        </w:tc>
      </w:tr>
      <w:tr w:rsidR="00662D65" w:rsidRPr="000831C0" w:rsidTr="00DB329F">
        <w:trPr>
          <w:trHeight w:val="255"/>
        </w:trPr>
        <w:tc>
          <w:tcPr>
            <w:tcW w:w="3402" w:type="dxa"/>
            <w:shd w:val="clear" w:color="auto" w:fill="auto"/>
            <w:noWrap/>
            <w:vAlign w:val="bottom"/>
          </w:tcPr>
          <w:p w:rsidR="00662D65" w:rsidRPr="000831C0" w:rsidRDefault="00662D65" w:rsidP="00B36155">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Pr>
                <w:color w:val="000000" w:themeColor="text1"/>
              </w:rPr>
              <w:t xml:space="preserve"> </w:t>
            </w:r>
            <w:r>
              <w:rPr>
                <w:bCs/>
                <w:color w:val="000000" w:themeColor="text1"/>
              </w:rPr>
              <w:t>у</w:t>
            </w:r>
            <w:r w:rsidRPr="00662D65">
              <w:rPr>
                <w:bCs/>
                <w:color w:val="000000" w:themeColor="text1"/>
              </w:rPr>
              <w:t>л. Курганская</w:t>
            </w:r>
          </w:p>
        </w:tc>
        <w:tc>
          <w:tcPr>
            <w:tcW w:w="1985" w:type="dxa"/>
            <w:shd w:val="pct5" w:color="auto" w:fill="auto"/>
            <w:noWrap/>
            <w:vAlign w:val="bottom"/>
          </w:tcPr>
          <w:p w:rsidR="00662D65" w:rsidRPr="004B3D87" w:rsidRDefault="00EA656A" w:rsidP="00EA656A">
            <w:pPr>
              <w:ind w:left="118"/>
              <w:jc w:val="center"/>
              <w:rPr>
                <w:color w:val="000000" w:themeColor="text1"/>
              </w:rPr>
            </w:pPr>
            <w:r w:rsidRPr="004B3D87">
              <w:rPr>
                <w:color w:val="000000" w:themeColor="text1"/>
              </w:rPr>
              <w:t>1,57</w:t>
            </w:r>
            <w:r w:rsidR="00662D65" w:rsidRPr="004B3D87">
              <w:rPr>
                <w:color w:val="000000" w:themeColor="text1"/>
              </w:rPr>
              <w:t>/</w:t>
            </w:r>
            <w:r w:rsidRPr="004B3D87">
              <w:rPr>
                <w:color w:val="000000" w:themeColor="text1"/>
              </w:rPr>
              <w:t>0,70</w:t>
            </w:r>
          </w:p>
        </w:tc>
        <w:tc>
          <w:tcPr>
            <w:tcW w:w="2126" w:type="dxa"/>
            <w:shd w:val="clear" w:color="auto" w:fill="auto"/>
            <w:vAlign w:val="bottom"/>
          </w:tcPr>
          <w:p w:rsidR="00662D65" w:rsidRPr="000831C0" w:rsidRDefault="00EA656A" w:rsidP="00B36155">
            <w:pPr>
              <w:jc w:val="center"/>
              <w:rPr>
                <w:color w:val="000000" w:themeColor="text1"/>
              </w:rPr>
            </w:pPr>
            <w:r>
              <w:rPr>
                <w:color w:val="000000" w:themeColor="text1"/>
              </w:rPr>
              <w:t>228</w:t>
            </w:r>
          </w:p>
        </w:tc>
        <w:tc>
          <w:tcPr>
            <w:tcW w:w="1701" w:type="dxa"/>
            <w:shd w:val="clear" w:color="auto" w:fill="auto"/>
            <w:vAlign w:val="bottom"/>
          </w:tcPr>
          <w:p w:rsidR="00662D65" w:rsidRPr="000831C0" w:rsidRDefault="000A0D69" w:rsidP="000A0D69">
            <w:pPr>
              <w:jc w:val="center"/>
              <w:rPr>
                <w:color w:val="000000" w:themeColor="text1"/>
              </w:rPr>
            </w:pPr>
            <w:r>
              <w:rPr>
                <w:color w:val="000000" w:themeColor="text1"/>
              </w:rPr>
              <w:t>361</w:t>
            </w:r>
            <w:r w:rsidR="00662D65" w:rsidRPr="000831C0">
              <w:rPr>
                <w:color w:val="000000" w:themeColor="text1"/>
              </w:rPr>
              <w:t>/</w:t>
            </w:r>
            <w:r>
              <w:rPr>
                <w:color w:val="000000" w:themeColor="text1"/>
              </w:rPr>
              <w:t>166</w:t>
            </w:r>
          </w:p>
        </w:tc>
      </w:tr>
      <w:tr w:rsidR="00662D65" w:rsidRPr="000831C0" w:rsidTr="00DB329F">
        <w:trPr>
          <w:trHeight w:val="255"/>
        </w:trPr>
        <w:tc>
          <w:tcPr>
            <w:tcW w:w="3402" w:type="dxa"/>
            <w:shd w:val="clear" w:color="auto" w:fill="auto"/>
            <w:noWrap/>
            <w:vAlign w:val="bottom"/>
          </w:tcPr>
          <w:p w:rsidR="00662D65" w:rsidRDefault="00662D65" w:rsidP="00B36155">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Pr>
                <w:color w:val="000000" w:themeColor="text1"/>
              </w:rPr>
              <w:t xml:space="preserve"> </w:t>
            </w:r>
          </w:p>
          <w:p w:rsidR="00662D65" w:rsidRPr="000831C0" w:rsidRDefault="00662D65" w:rsidP="00B36155">
            <w:pPr>
              <w:ind w:left="266"/>
              <w:rPr>
                <w:color w:val="000000" w:themeColor="text1"/>
              </w:rPr>
            </w:pPr>
            <w:r>
              <w:rPr>
                <w:color w:val="000000" w:themeColor="text1"/>
              </w:rPr>
              <w:t>у</w:t>
            </w:r>
            <w:r w:rsidRPr="00662D65">
              <w:rPr>
                <w:color w:val="000000" w:themeColor="text1"/>
              </w:rPr>
              <w:t>л. Магистральная</w:t>
            </w:r>
          </w:p>
        </w:tc>
        <w:tc>
          <w:tcPr>
            <w:tcW w:w="1985" w:type="dxa"/>
            <w:tcBorders>
              <w:bottom w:val="single" w:sz="4" w:space="0" w:color="auto"/>
            </w:tcBorders>
            <w:shd w:val="pct5" w:color="auto" w:fill="auto"/>
            <w:noWrap/>
            <w:vAlign w:val="bottom"/>
          </w:tcPr>
          <w:p w:rsidR="00662D65" w:rsidRPr="004B3D87" w:rsidRDefault="00662D65" w:rsidP="00EA656A">
            <w:pPr>
              <w:ind w:left="118"/>
              <w:jc w:val="center"/>
              <w:rPr>
                <w:color w:val="000000" w:themeColor="text1"/>
              </w:rPr>
            </w:pPr>
            <w:r w:rsidRPr="004B3D87">
              <w:rPr>
                <w:color w:val="000000" w:themeColor="text1"/>
              </w:rPr>
              <w:t>1,</w:t>
            </w:r>
            <w:r w:rsidR="00EA656A" w:rsidRPr="004B3D87">
              <w:rPr>
                <w:color w:val="000000" w:themeColor="text1"/>
              </w:rPr>
              <w:t>00</w:t>
            </w:r>
            <w:r w:rsidRPr="004B3D87">
              <w:rPr>
                <w:color w:val="000000" w:themeColor="text1"/>
              </w:rPr>
              <w:t>/1,</w:t>
            </w:r>
            <w:r w:rsidR="00EA656A" w:rsidRPr="004B3D87">
              <w:rPr>
                <w:color w:val="000000" w:themeColor="text1"/>
              </w:rPr>
              <w:t>57</w:t>
            </w:r>
          </w:p>
        </w:tc>
        <w:tc>
          <w:tcPr>
            <w:tcW w:w="2126" w:type="dxa"/>
            <w:shd w:val="clear" w:color="auto" w:fill="auto"/>
            <w:vAlign w:val="bottom"/>
          </w:tcPr>
          <w:p w:rsidR="00662D65" w:rsidRPr="000831C0" w:rsidRDefault="00EA656A" w:rsidP="00B36155">
            <w:pPr>
              <w:jc w:val="center"/>
              <w:rPr>
                <w:color w:val="000000" w:themeColor="text1"/>
              </w:rPr>
            </w:pPr>
            <w:r>
              <w:rPr>
                <w:color w:val="000000" w:themeColor="text1"/>
              </w:rPr>
              <w:t>342</w:t>
            </w:r>
          </w:p>
        </w:tc>
        <w:tc>
          <w:tcPr>
            <w:tcW w:w="1701" w:type="dxa"/>
            <w:shd w:val="clear" w:color="auto" w:fill="auto"/>
            <w:vAlign w:val="bottom"/>
          </w:tcPr>
          <w:p w:rsidR="00662D65" w:rsidRPr="000831C0" w:rsidRDefault="000A0D69" w:rsidP="000A0D69">
            <w:pPr>
              <w:jc w:val="center"/>
              <w:rPr>
                <w:color w:val="000000" w:themeColor="text1"/>
              </w:rPr>
            </w:pPr>
            <w:r>
              <w:rPr>
                <w:color w:val="000000" w:themeColor="text1"/>
              </w:rPr>
              <w:t>342</w:t>
            </w:r>
            <w:r w:rsidR="00662D65" w:rsidRPr="000831C0">
              <w:rPr>
                <w:color w:val="000000" w:themeColor="text1"/>
              </w:rPr>
              <w:t>/</w:t>
            </w:r>
            <w:r>
              <w:rPr>
                <w:color w:val="000000" w:themeColor="text1"/>
              </w:rPr>
              <w:t>539</w:t>
            </w:r>
          </w:p>
        </w:tc>
      </w:tr>
      <w:tr w:rsidR="00662D65" w:rsidRPr="000831C0" w:rsidTr="00DB329F">
        <w:trPr>
          <w:trHeight w:val="255"/>
        </w:trPr>
        <w:tc>
          <w:tcPr>
            <w:tcW w:w="3402" w:type="dxa"/>
            <w:shd w:val="clear" w:color="auto" w:fill="auto"/>
            <w:noWrap/>
            <w:vAlign w:val="bottom"/>
          </w:tcPr>
          <w:p w:rsidR="00662D65" w:rsidRPr="000831C0" w:rsidRDefault="00662D65" w:rsidP="00662D65">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w:t>
            </w:r>
            <w:r w:rsidRPr="000831C0">
              <w:rPr>
                <w:color w:val="000000" w:themeColor="text1"/>
              </w:rPr>
              <w:t xml:space="preserve">ороны </w:t>
            </w:r>
            <w:r>
              <w:rPr>
                <w:color w:val="000000" w:themeColor="text1"/>
              </w:rPr>
              <w:t>у</w:t>
            </w:r>
            <w:r w:rsidRPr="00662D65">
              <w:rPr>
                <w:color w:val="000000" w:themeColor="text1"/>
              </w:rPr>
              <w:t>л. Сурикова</w:t>
            </w:r>
          </w:p>
        </w:tc>
        <w:tc>
          <w:tcPr>
            <w:tcW w:w="1985" w:type="dxa"/>
            <w:shd w:val="pct5" w:color="auto" w:fill="auto"/>
            <w:noWrap/>
            <w:vAlign w:val="bottom"/>
          </w:tcPr>
          <w:p w:rsidR="00662D65" w:rsidRPr="004B3D87" w:rsidRDefault="009D17F3" w:rsidP="009D17F3">
            <w:pPr>
              <w:ind w:left="118"/>
              <w:jc w:val="center"/>
              <w:rPr>
                <w:color w:val="000000" w:themeColor="text1"/>
              </w:rPr>
            </w:pPr>
            <w:r>
              <w:rPr>
                <w:color w:val="000000" w:themeColor="text1"/>
              </w:rPr>
              <w:t>1,02</w:t>
            </w:r>
            <w:r w:rsidR="00662D65" w:rsidRPr="004B3D87">
              <w:rPr>
                <w:color w:val="000000" w:themeColor="text1"/>
              </w:rPr>
              <w:t>/</w:t>
            </w:r>
            <w:r>
              <w:rPr>
                <w:color w:val="000000" w:themeColor="text1"/>
              </w:rPr>
              <w:t>0,96</w:t>
            </w:r>
          </w:p>
        </w:tc>
        <w:tc>
          <w:tcPr>
            <w:tcW w:w="2126" w:type="dxa"/>
            <w:shd w:val="clear" w:color="auto" w:fill="auto"/>
            <w:vAlign w:val="bottom"/>
          </w:tcPr>
          <w:p w:rsidR="00662D65" w:rsidRPr="000831C0" w:rsidRDefault="00EA656A" w:rsidP="00B36155">
            <w:pPr>
              <w:jc w:val="center"/>
              <w:rPr>
                <w:color w:val="000000" w:themeColor="text1"/>
              </w:rPr>
            </w:pPr>
            <w:r>
              <w:rPr>
                <w:color w:val="000000" w:themeColor="text1"/>
              </w:rPr>
              <w:t>342</w:t>
            </w:r>
          </w:p>
        </w:tc>
        <w:tc>
          <w:tcPr>
            <w:tcW w:w="1701" w:type="dxa"/>
            <w:shd w:val="clear" w:color="auto" w:fill="auto"/>
            <w:vAlign w:val="bottom"/>
          </w:tcPr>
          <w:p w:rsidR="00662D65" w:rsidRPr="000831C0" w:rsidRDefault="009D17F3" w:rsidP="009D17F3">
            <w:pPr>
              <w:jc w:val="center"/>
              <w:rPr>
                <w:color w:val="000000" w:themeColor="text1"/>
              </w:rPr>
            </w:pPr>
            <w:r>
              <w:rPr>
                <w:color w:val="000000" w:themeColor="text1"/>
              </w:rPr>
              <w:t>350</w:t>
            </w:r>
            <w:r w:rsidR="00662D65" w:rsidRPr="000831C0">
              <w:rPr>
                <w:color w:val="000000" w:themeColor="text1"/>
              </w:rPr>
              <w:t>/</w:t>
            </w:r>
            <w:r>
              <w:rPr>
                <w:color w:val="000000" w:themeColor="text1"/>
              </w:rPr>
              <w:t>328</w:t>
            </w:r>
          </w:p>
        </w:tc>
      </w:tr>
    </w:tbl>
    <w:p w:rsidR="006454C4" w:rsidRDefault="006454C4" w:rsidP="00D60A08">
      <w:pPr>
        <w:ind w:left="567" w:right="255" w:firstLine="851"/>
        <w:rPr>
          <w:color w:val="000000" w:themeColor="text1"/>
          <w:sz w:val="28"/>
          <w:szCs w:val="28"/>
        </w:rPr>
      </w:pPr>
    </w:p>
    <w:p w:rsidR="00752A95" w:rsidRDefault="00752A95" w:rsidP="00D60A08">
      <w:pPr>
        <w:ind w:left="567" w:right="255" w:firstLine="851"/>
        <w:rPr>
          <w:color w:val="000000" w:themeColor="text1"/>
          <w:sz w:val="28"/>
          <w:szCs w:val="28"/>
        </w:rPr>
      </w:pPr>
    </w:p>
    <w:p w:rsidR="00752A95" w:rsidRDefault="00752A95" w:rsidP="00D60A08">
      <w:pPr>
        <w:ind w:left="567" w:right="255" w:firstLine="851"/>
        <w:rPr>
          <w:color w:val="000000" w:themeColor="text1"/>
          <w:sz w:val="28"/>
          <w:szCs w:val="28"/>
        </w:rPr>
      </w:pPr>
    </w:p>
    <w:p w:rsidR="00752A95" w:rsidRDefault="00752A95" w:rsidP="00D60A08">
      <w:pPr>
        <w:ind w:left="567" w:right="255" w:firstLine="851"/>
        <w:rPr>
          <w:color w:val="000000" w:themeColor="text1"/>
          <w:sz w:val="28"/>
          <w:szCs w:val="28"/>
        </w:rPr>
      </w:pPr>
    </w:p>
    <w:p w:rsidR="00752A95" w:rsidRDefault="00752A95" w:rsidP="00D60A08">
      <w:pPr>
        <w:ind w:left="567" w:right="255" w:firstLine="851"/>
        <w:rPr>
          <w:color w:val="000000" w:themeColor="text1"/>
          <w:sz w:val="28"/>
          <w:szCs w:val="28"/>
        </w:rPr>
      </w:pPr>
    </w:p>
    <w:p w:rsidR="00752A95" w:rsidRDefault="00752A95" w:rsidP="00D60A08">
      <w:pPr>
        <w:ind w:left="567" w:right="255" w:firstLine="851"/>
        <w:rPr>
          <w:color w:val="000000" w:themeColor="text1"/>
          <w:sz w:val="28"/>
          <w:szCs w:val="28"/>
        </w:rPr>
      </w:pPr>
    </w:p>
    <w:p w:rsidR="00D60A08" w:rsidRPr="000831C0" w:rsidRDefault="00D60A08" w:rsidP="00D60A08">
      <w:pPr>
        <w:ind w:left="567" w:right="255" w:firstLine="851"/>
        <w:rPr>
          <w:color w:val="000000" w:themeColor="text1"/>
          <w:sz w:val="28"/>
          <w:szCs w:val="28"/>
        </w:rPr>
      </w:pPr>
      <w:r w:rsidRPr="000831C0">
        <w:rPr>
          <w:color w:val="000000" w:themeColor="text1"/>
          <w:sz w:val="28"/>
          <w:szCs w:val="28"/>
        </w:rPr>
        <w:t xml:space="preserve">Продолжение табл.6.3- </w:t>
      </w:r>
      <w:r w:rsidRPr="000831C0">
        <w:rPr>
          <w:rFonts w:hint="eastAsia"/>
          <w:color w:val="000000" w:themeColor="text1"/>
          <w:sz w:val="28"/>
          <w:szCs w:val="28"/>
        </w:rPr>
        <w:t>Коэффициент</w:t>
      </w:r>
      <w:r w:rsidR="006454C4">
        <w:rPr>
          <w:color w:val="000000" w:themeColor="text1"/>
          <w:sz w:val="28"/>
          <w:szCs w:val="28"/>
        </w:rPr>
        <w:t xml:space="preserve"> </w:t>
      </w:r>
      <w:r w:rsidRPr="000831C0">
        <w:rPr>
          <w:rFonts w:hint="eastAsia"/>
          <w:color w:val="000000" w:themeColor="text1"/>
          <w:sz w:val="28"/>
          <w:szCs w:val="28"/>
        </w:rPr>
        <w:t>загрузки</w:t>
      </w:r>
      <w:r w:rsidRPr="000831C0">
        <w:rPr>
          <w:color w:val="000000" w:themeColor="text1"/>
          <w:sz w:val="28"/>
          <w:szCs w:val="28"/>
        </w:rPr>
        <w:t xml:space="preserve"> на подходах к регулируемым светофорами перекресткам </w:t>
      </w: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2"/>
        <w:gridCol w:w="1985"/>
        <w:gridCol w:w="2126"/>
        <w:gridCol w:w="1701"/>
      </w:tblGrid>
      <w:tr w:rsidR="000831C0" w:rsidRPr="000831C0" w:rsidTr="0045069A">
        <w:trPr>
          <w:trHeight w:val="255"/>
        </w:trPr>
        <w:tc>
          <w:tcPr>
            <w:tcW w:w="3402" w:type="dxa"/>
            <w:shd w:val="clear" w:color="auto" w:fill="auto"/>
            <w:noWrap/>
            <w:vAlign w:val="center"/>
          </w:tcPr>
          <w:p w:rsidR="00D60A08" w:rsidRPr="000831C0" w:rsidRDefault="00D60A08" w:rsidP="00B36155">
            <w:pPr>
              <w:jc w:val="center"/>
              <w:rPr>
                <w:color w:val="000000" w:themeColor="text1"/>
              </w:rPr>
            </w:pPr>
            <w:r w:rsidRPr="000831C0">
              <w:rPr>
                <w:rFonts w:hint="eastAsia"/>
                <w:color w:val="000000" w:themeColor="text1"/>
              </w:rPr>
              <w:t>Наименование</w:t>
            </w:r>
            <w:r w:rsidRPr="000831C0">
              <w:rPr>
                <w:color w:val="000000" w:themeColor="text1"/>
              </w:rPr>
              <w:t xml:space="preserve"> подхода к </w:t>
            </w:r>
            <w:r w:rsidRPr="000831C0">
              <w:rPr>
                <w:rFonts w:hint="eastAsia"/>
                <w:color w:val="000000" w:themeColor="text1"/>
              </w:rPr>
              <w:t>перекрестк</w:t>
            </w:r>
            <w:r w:rsidRPr="000831C0">
              <w:rPr>
                <w:color w:val="000000" w:themeColor="text1"/>
              </w:rPr>
              <w:t>у</w:t>
            </w:r>
          </w:p>
        </w:tc>
        <w:tc>
          <w:tcPr>
            <w:tcW w:w="1985" w:type="dxa"/>
            <w:shd w:val="clear" w:color="auto" w:fill="auto"/>
            <w:noWrap/>
            <w:vAlign w:val="center"/>
          </w:tcPr>
          <w:p w:rsidR="00AF67BF" w:rsidRPr="000831C0" w:rsidRDefault="00AF67BF" w:rsidP="00AF67BF">
            <w:pPr>
              <w:jc w:val="center"/>
              <w:rPr>
                <w:color w:val="000000" w:themeColor="text1"/>
              </w:rPr>
            </w:pPr>
            <w:r w:rsidRPr="000831C0">
              <w:rPr>
                <w:rFonts w:hint="eastAsia"/>
                <w:color w:val="000000" w:themeColor="text1"/>
              </w:rPr>
              <w:t>Коэффициент</w:t>
            </w:r>
            <w:r w:rsidR="00F34C8D">
              <w:rPr>
                <w:color w:val="000000" w:themeColor="text1"/>
              </w:rPr>
              <w:t xml:space="preserve"> </w:t>
            </w:r>
            <w:r w:rsidRPr="000831C0">
              <w:rPr>
                <w:rFonts w:hint="eastAsia"/>
                <w:color w:val="000000" w:themeColor="text1"/>
              </w:rPr>
              <w:t>загрузки</w:t>
            </w:r>
          </w:p>
          <w:p w:rsidR="00D60A08" w:rsidRPr="000831C0" w:rsidRDefault="00AF67BF" w:rsidP="00AF67BF">
            <w:pPr>
              <w:jc w:val="center"/>
              <w:rPr>
                <w:color w:val="000000" w:themeColor="text1"/>
              </w:rPr>
            </w:pPr>
            <w:r w:rsidRPr="000831C0">
              <w:rPr>
                <w:color w:val="000000" w:themeColor="text1"/>
              </w:rPr>
              <w:t>утро/вечер</w:t>
            </w:r>
          </w:p>
        </w:tc>
        <w:tc>
          <w:tcPr>
            <w:tcW w:w="2126" w:type="dxa"/>
            <w:shd w:val="clear" w:color="auto" w:fill="auto"/>
            <w:vAlign w:val="center"/>
          </w:tcPr>
          <w:p w:rsidR="00D60A08" w:rsidRPr="000831C0" w:rsidRDefault="00D60A08" w:rsidP="00B36155">
            <w:pPr>
              <w:ind w:firstLine="45"/>
              <w:jc w:val="center"/>
              <w:rPr>
                <w:color w:val="000000" w:themeColor="text1"/>
              </w:rPr>
            </w:pPr>
            <w:r w:rsidRPr="000831C0">
              <w:rPr>
                <w:color w:val="000000" w:themeColor="text1"/>
              </w:rPr>
              <w:t xml:space="preserve">Пропускная </w:t>
            </w:r>
          </w:p>
          <w:p w:rsidR="00D60A08" w:rsidRPr="000831C0" w:rsidRDefault="00D60A08" w:rsidP="00B36155">
            <w:pPr>
              <w:ind w:firstLine="45"/>
              <w:jc w:val="center"/>
              <w:rPr>
                <w:color w:val="000000" w:themeColor="text1"/>
              </w:rPr>
            </w:pPr>
            <w:r w:rsidRPr="000831C0">
              <w:rPr>
                <w:color w:val="000000" w:themeColor="text1"/>
              </w:rPr>
              <w:t>способность подхода</w:t>
            </w:r>
          </w:p>
        </w:tc>
        <w:tc>
          <w:tcPr>
            <w:tcW w:w="1701" w:type="dxa"/>
            <w:shd w:val="clear" w:color="auto" w:fill="auto"/>
            <w:vAlign w:val="center"/>
          </w:tcPr>
          <w:p w:rsidR="00D60A08" w:rsidRPr="000831C0" w:rsidRDefault="00D60A08" w:rsidP="00B36155">
            <w:pPr>
              <w:ind w:firstLine="11"/>
              <w:jc w:val="center"/>
              <w:rPr>
                <w:color w:val="000000" w:themeColor="text1"/>
              </w:rPr>
            </w:pPr>
            <w:r w:rsidRPr="000831C0">
              <w:rPr>
                <w:color w:val="000000" w:themeColor="text1"/>
              </w:rPr>
              <w:t>Интенсивность</w:t>
            </w:r>
          </w:p>
          <w:p w:rsidR="00D60A08" w:rsidRPr="000831C0" w:rsidRDefault="00D60A08" w:rsidP="00B36155">
            <w:pPr>
              <w:ind w:firstLine="11"/>
              <w:jc w:val="center"/>
              <w:rPr>
                <w:color w:val="000000" w:themeColor="text1"/>
              </w:rPr>
            </w:pPr>
            <w:r w:rsidRPr="000831C0">
              <w:rPr>
                <w:color w:val="000000" w:themeColor="text1"/>
              </w:rPr>
              <w:t>в приведенных</w:t>
            </w:r>
          </w:p>
          <w:p w:rsidR="00D60A08" w:rsidRPr="000831C0" w:rsidRDefault="00D60A08" w:rsidP="00B36155">
            <w:pPr>
              <w:ind w:firstLine="11"/>
              <w:jc w:val="center"/>
              <w:rPr>
                <w:color w:val="000000" w:themeColor="text1"/>
              </w:rPr>
            </w:pPr>
            <w:r w:rsidRPr="000831C0">
              <w:rPr>
                <w:color w:val="000000" w:themeColor="text1"/>
              </w:rPr>
              <w:t xml:space="preserve">единицах/ч </w:t>
            </w:r>
          </w:p>
          <w:p w:rsidR="00D60A08" w:rsidRPr="000831C0" w:rsidRDefault="00D60A08" w:rsidP="00B36155">
            <w:pPr>
              <w:ind w:firstLine="11"/>
              <w:jc w:val="center"/>
              <w:rPr>
                <w:color w:val="000000" w:themeColor="text1"/>
              </w:rPr>
            </w:pPr>
            <w:r w:rsidRPr="000831C0">
              <w:rPr>
                <w:color w:val="000000" w:themeColor="text1"/>
              </w:rPr>
              <w:t>утро/вечер</w:t>
            </w:r>
          </w:p>
        </w:tc>
      </w:tr>
      <w:tr w:rsidR="000831C0" w:rsidRPr="000831C0" w:rsidTr="0045069A">
        <w:trPr>
          <w:trHeight w:val="255"/>
        </w:trPr>
        <w:tc>
          <w:tcPr>
            <w:tcW w:w="9214" w:type="dxa"/>
            <w:gridSpan w:val="4"/>
            <w:shd w:val="clear" w:color="auto" w:fill="auto"/>
            <w:noWrap/>
            <w:vAlign w:val="center"/>
          </w:tcPr>
          <w:p w:rsidR="00D60A08" w:rsidRPr="00B77221" w:rsidRDefault="006454C4" w:rsidP="00B36155">
            <w:pPr>
              <w:jc w:val="center"/>
            </w:pPr>
            <w:r w:rsidRPr="00B77221">
              <w:t>Ул. Иркутская - Ул. Путиловская</w:t>
            </w:r>
          </w:p>
        </w:tc>
      </w:tr>
      <w:tr w:rsidR="000831C0" w:rsidRPr="000831C0" w:rsidTr="00DB329F">
        <w:trPr>
          <w:trHeight w:val="255"/>
        </w:trPr>
        <w:tc>
          <w:tcPr>
            <w:tcW w:w="3402" w:type="dxa"/>
            <w:shd w:val="clear" w:color="auto" w:fill="auto"/>
            <w:noWrap/>
            <w:vAlign w:val="bottom"/>
          </w:tcPr>
          <w:p w:rsidR="00D60A08" w:rsidRPr="000831C0" w:rsidRDefault="005B064D" w:rsidP="006454C4">
            <w:pPr>
              <w:ind w:left="266"/>
              <w:rPr>
                <w:color w:val="000000" w:themeColor="text1"/>
              </w:rPr>
            </w:pPr>
            <w:r w:rsidRPr="000831C0">
              <w:rPr>
                <w:rFonts w:hint="eastAsia"/>
                <w:color w:val="000000" w:themeColor="text1"/>
              </w:rPr>
              <w:t>С</w:t>
            </w:r>
            <w:r w:rsidR="00D60A08" w:rsidRPr="000831C0">
              <w:rPr>
                <w:rFonts w:hint="eastAsia"/>
                <w:color w:val="000000" w:themeColor="text1"/>
              </w:rPr>
              <w:t>о</w:t>
            </w:r>
            <w:r w:rsidR="006454C4">
              <w:rPr>
                <w:color w:val="000000" w:themeColor="text1"/>
              </w:rPr>
              <w:t xml:space="preserve"> </w:t>
            </w:r>
            <w:r w:rsidR="00D60A08" w:rsidRPr="000831C0">
              <w:rPr>
                <w:rFonts w:hint="eastAsia"/>
                <w:color w:val="000000" w:themeColor="text1"/>
              </w:rPr>
              <w:t>стороны</w:t>
            </w:r>
            <w:r w:rsidR="006454C4">
              <w:rPr>
                <w:color w:val="000000" w:themeColor="text1"/>
              </w:rPr>
              <w:t xml:space="preserve"> у</w:t>
            </w:r>
            <w:r w:rsidR="006454C4" w:rsidRPr="006454C4">
              <w:rPr>
                <w:color w:val="000000" w:themeColor="text1"/>
              </w:rPr>
              <w:t>л. Деповская</w:t>
            </w:r>
          </w:p>
        </w:tc>
        <w:tc>
          <w:tcPr>
            <w:tcW w:w="1985" w:type="dxa"/>
            <w:shd w:val="pct5" w:color="auto" w:fill="auto"/>
            <w:noWrap/>
            <w:vAlign w:val="bottom"/>
          </w:tcPr>
          <w:p w:rsidR="00D60A08" w:rsidRPr="004B3D87" w:rsidRDefault="00D60A08" w:rsidP="00413C1F">
            <w:pPr>
              <w:ind w:left="118"/>
              <w:jc w:val="center"/>
              <w:rPr>
                <w:color w:val="000000" w:themeColor="text1"/>
                <w:highlight w:val="lightGray"/>
              </w:rPr>
            </w:pPr>
            <w:r w:rsidRPr="004B3D87">
              <w:rPr>
                <w:color w:val="000000" w:themeColor="text1"/>
              </w:rPr>
              <w:t>0,</w:t>
            </w:r>
            <w:r w:rsidR="00413C1F" w:rsidRPr="004B3D87">
              <w:rPr>
                <w:color w:val="000000" w:themeColor="text1"/>
              </w:rPr>
              <w:t>97</w:t>
            </w:r>
            <w:r w:rsidRPr="004B3D87">
              <w:rPr>
                <w:color w:val="000000" w:themeColor="text1"/>
              </w:rPr>
              <w:t>/</w:t>
            </w:r>
            <w:r w:rsidR="00413C1F" w:rsidRPr="004B3D87">
              <w:rPr>
                <w:color w:val="000000" w:themeColor="text1"/>
              </w:rPr>
              <w:t>0,72</w:t>
            </w:r>
          </w:p>
        </w:tc>
        <w:tc>
          <w:tcPr>
            <w:tcW w:w="2126" w:type="dxa"/>
            <w:shd w:val="clear" w:color="auto" w:fill="auto"/>
            <w:vAlign w:val="bottom"/>
          </w:tcPr>
          <w:p w:rsidR="00D60A08" w:rsidRPr="000831C0" w:rsidRDefault="00413C1F" w:rsidP="00B36155">
            <w:pPr>
              <w:jc w:val="center"/>
              <w:rPr>
                <w:color w:val="000000" w:themeColor="text1"/>
              </w:rPr>
            </w:pPr>
            <w:r>
              <w:rPr>
                <w:color w:val="000000" w:themeColor="text1"/>
              </w:rPr>
              <w:t>1094</w:t>
            </w:r>
          </w:p>
        </w:tc>
        <w:tc>
          <w:tcPr>
            <w:tcW w:w="1701" w:type="dxa"/>
            <w:shd w:val="clear" w:color="auto" w:fill="auto"/>
            <w:vAlign w:val="bottom"/>
          </w:tcPr>
          <w:p w:rsidR="00D60A08" w:rsidRPr="000831C0" w:rsidRDefault="00752A95" w:rsidP="00752A95">
            <w:pPr>
              <w:jc w:val="center"/>
              <w:rPr>
                <w:color w:val="000000" w:themeColor="text1"/>
              </w:rPr>
            </w:pPr>
            <w:r>
              <w:rPr>
                <w:color w:val="000000" w:themeColor="text1"/>
              </w:rPr>
              <w:t>1062</w:t>
            </w:r>
            <w:r w:rsidR="00D60A08" w:rsidRPr="000831C0">
              <w:rPr>
                <w:color w:val="000000" w:themeColor="text1"/>
              </w:rPr>
              <w:t>/</w:t>
            </w:r>
            <w:r>
              <w:rPr>
                <w:color w:val="000000" w:themeColor="text1"/>
              </w:rPr>
              <w:t>788</w:t>
            </w:r>
          </w:p>
        </w:tc>
      </w:tr>
      <w:tr w:rsidR="000831C0" w:rsidRPr="000831C0" w:rsidTr="00DB329F">
        <w:trPr>
          <w:trHeight w:val="255"/>
        </w:trPr>
        <w:tc>
          <w:tcPr>
            <w:tcW w:w="3402" w:type="dxa"/>
            <w:shd w:val="clear" w:color="auto" w:fill="auto"/>
            <w:noWrap/>
            <w:vAlign w:val="bottom"/>
          </w:tcPr>
          <w:p w:rsidR="00D60A08" w:rsidRPr="000831C0" w:rsidRDefault="005B064D" w:rsidP="006454C4">
            <w:pPr>
              <w:ind w:left="266"/>
              <w:rPr>
                <w:color w:val="000000" w:themeColor="text1"/>
              </w:rPr>
            </w:pPr>
            <w:r w:rsidRPr="000831C0">
              <w:rPr>
                <w:rFonts w:hint="eastAsia"/>
                <w:color w:val="000000" w:themeColor="text1"/>
              </w:rPr>
              <w:t>С</w:t>
            </w:r>
            <w:r w:rsidR="00D60A08" w:rsidRPr="000831C0">
              <w:rPr>
                <w:rFonts w:hint="eastAsia"/>
                <w:color w:val="000000" w:themeColor="text1"/>
              </w:rPr>
              <w:t>о</w:t>
            </w:r>
            <w:r w:rsidR="006454C4">
              <w:rPr>
                <w:color w:val="000000" w:themeColor="text1"/>
              </w:rPr>
              <w:t xml:space="preserve"> </w:t>
            </w:r>
            <w:r w:rsidR="00D60A08" w:rsidRPr="000831C0">
              <w:rPr>
                <w:rFonts w:hint="eastAsia"/>
                <w:color w:val="000000" w:themeColor="text1"/>
              </w:rPr>
              <w:t>ст</w:t>
            </w:r>
            <w:r w:rsidR="00D60A08" w:rsidRPr="000831C0">
              <w:rPr>
                <w:color w:val="000000" w:themeColor="text1"/>
              </w:rPr>
              <w:t xml:space="preserve">ороны </w:t>
            </w:r>
            <w:r w:rsidR="006454C4">
              <w:rPr>
                <w:color w:val="000000" w:themeColor="text1"/>
              </w:rPr>
              <w:t>у</w:t>
            </w:r>
            <w:r w:rsidR="006454C4" w:rsidRPr="006454C4">
              <w:rPr>
                <w:color w:val="000000" w:themeColor="text1"/>
              </w:rPr>
              <w:t>л. Хабаровская</w:t>
            </w:r>
          </w:p>
        </w:tc>
        <w:tc>
          <w:tcPr>
            <w:tcW w:w="1985" w:type="dxa"/>
            <w:shd w:val="pct5" w:color="auto" w:fill="auto"/>
            <w:noWrap/>
            <w:vAlign w:val="bottom"/>
          </w:tcPr>
          <w:p w:rsidR="00D60A08" w:rsidRPr="004B3D87" w:rsidRDefault="00413C1F" w:rsidP="009D17F3">
            <w:pPr>
              <w:ind w:left="118"/>
              <w:jc w:val="center"/>
              <w:rPr>
                <w:color w:val="000000" w:themeColor="text1"/>
              </w:rPr>
            </w:pPr>
            <w:r w:rsidRPr="004B3D87">
              <w:rPr>
                <w:color w:val="000000" w:themeColor="text1"/>
              </w:rPr>
              <w:t>1,</w:t>
            </w:r>
            <w:r w:rsidR="009D17F3">
              <w:rPr>
                <w:color w:val="000000" w:themeColor="text1"/>
              </w:rPr>
              <w:t>02</w:t>
            </w:r>
            <w:r w:rsidR="00D60A08" w:rsidRPr="004B3D87">
              <w:rPr>
                <w:color w:val="000000" w:themeColor="text1"/>
              </w:rPr>
              <w:t>/</w:t>
            </w:r>
            <w:r w:rsidR="009D17F3">
              <w:rPr>
                <w:color w:val="000000" w:themeColor="text1"/>
              </w:rPr>
              <w:t>0,75</w:t>
            </w:r>
          </w:p>
        </w:tc>
        <w:tc>
          <w:tcPr>
            <w:tcW w:w="2126" w:type="dxa"/>
            <w:shd w:val="clear" w:color="auto" w:fill="auto"/>
            <w:vAlign w:val="bottom"/>
          </w:tcPr>
          <w:p w:rsidR="00D60A08" w:rsidRPr="000831C0" w:rsidRDefault="00413C1F" w:rsidP="00B36155">
            <w:pPr>
              <w:jc w:val="center"/>
              <w:rPr>
                <w:color w:val="000000" w:themeColor="text1"/>
              </w:rPr>
            </w:pPr>
            <w:r>
              <w:rPr>
                <w:color w:val="000000" w:themeColor="text1"/>
              </w:rPr>
              <w:t>189</w:t>
            </w:r>
          </w:p>
        </w:tc>
        <w:tc>
          <w:tcPr>
            <w:tcW w:w="1701" w:type="dxa"/>
            <w:shd w:val="clear" w:color="auto" w:fill="auto"/>
            <w:vAlign w:val="bottom"/>
          </w:tcPr>
          <w:p w:rsidR="00D60A08" w:rsidRPr="000831C0" w:rsidRDefault="00752A95" w:rsidP="009D17F3">
            <w:pPr>
              <w:jc w:val="center"/>
              <w:rPr>
                <w:color w:val="000000" w:themeColor="text1"/>
              </w:rPr>
            </w:pPr>
            <w:r>
              <w:rPr>
                <w:color w:val="000000" w:themeColor="text1"/>
              </w:rPr>
              <w:t>292</w:t>
            </w:r>
            <w:r w:rsidR="00D60A08" w:rsidRPr="000831C0">
              <w:rPr>
                <w:color w:val="000000" w:themeColor="text1"/>
              </w:rPr>
              <w:t>/</w:t>
            </w:r>
            <w:r w:rsidR="009D17F3">
              <w:rPr>
                <w:color w:val="000000" w:themeColor="text1"/>
              </w:rPr>
              <w:t>152</w:t>
            </w:r>
          </w:p>
        </w:tc>
      </w:tr>
      <w:tr w:rsidR="000831C0" w:rsidRPr="000831C0" w:rsidTr="00DB329F">
        <w:trPr>
          <w:trHeight w:val="255"/>
        </w:trPr>
        <w:tc>
          <w:tcPr>
            <w:tcW w:w="3402" w:type="dxa"/>
            <w:shd w:val="clear" w:color="auto" w:fill="auto"/>
            <w:noWrap/>
            <w:vAlign w:val="bottom"/>
          </w:tcPr>
          <w:p w:rsidR="00D60A08" w:rsidRPr="000831C0" w:rsidRDefault="00D60A08" w:rsidP="00B36155">
            <w:pPr>
              <w:ind w:left="266"/>
              <w:rPr>
                <w:color w:val="000000" w:themeColor="text1"/>
              </w:rPr>
            </w:pPr>
            <w:r w:rsidRPr="000831C0">
              <w:rPr>
                <w:color w:val="000000" w:themeColor="text1"/>
              </w:rPr>
              <w:t xml:space="preserve">Со стороны </w:t>
            </w:r>
            <w:r w:rsidR="006454C4">
              <w:rPr>
                <w:color w:val="000000" w:themeColor="text1"/>
              </w:rPr>
              <w:t>у</w:t>
            </w:r>
            <w:r w:rsidR="006454C4" w:rsidRPr="006454C4">
              <w:rPr>
                <w:color w:val="000000" w:themeColor="text1"/>
              </w:rPr>
              <w:t>л. Горького</w:t>
            </w:r>
          </w:p>
        </w:tc>
        <w:tc>
          <w:tcPr>
            <w:tcW w:w="1985" w:type="dxa"/>
            <w:shd w:val="pct5" w:color="auto" w:fill="auto"/>
            <w:noWrap/>
            <w:vAlign w:val="bottom"/>
          </w:tcPr>
          <w:p w:rsidR="00D60A08" w:rsidRPr="004B3D87" w:rsidRDefault="00B77221" w:rsidP="009D17F3">
            <w:pPr>
              <w:ind w:left="118"/>
              <w:jc w:val="center"/>
              <w:rPr>
                <w:color w:val="000000" w:themeColor="text1"/>
              </w:rPr>
            </w:pPr>
            <w:r w:rsidRPr="004B3D87">
              <w:rPr>
                <w:color w:val="000000" w:themeColor="text1"/>
              </w:rPr>
              <w:t>1,20</w:t>
            </w:r>
            <w:r w:rsidR="00D60A08" w:rsidRPr="004B3D87">
              <w:rPr>
                <w:color w:val="000000" w:themeColor="text1"/>
              </w:rPr>
              <w:t>/</w:t>
            </w:r>
            <w:r w:rsidR="009D17F3">
              <w:rPr>
                <w:color w:val="000000" w:themeColor="text1"/>
              </w:rPr>
              <w:t>0,50</w:t>
            </w:r>
          </w:p>
        </w:tc>
        <w:tc>
          <w:tcPr>
            <w:tcW w:w="2126" w:type="dxa"/>
            <w:shd w:val="clear" w:color="auto" w:fill="auto"/>
            <w:vAlign w:val="bottom"/>
          </w:tcPr>
          <w:p w:rsidR="00D60A08" w:rsidRPr="000831C0" w:rsidRDefault="0045069A" w:rsidP="00B36155">
            <w:pPr>
              <w:jc w:val="center"/>
              <w:rPr>
                <w:color w:val="000000" w:themeColor="text1"/>
              </w:rPr>
            </w:pPr>
            <w:r>
              <w:rPr>
                <w:color w:val="000000" w:themeColor="text1"/>
              </w:rPr>
              <w:t>136</w:t>
            </w:r>
          </w:p>
        </w:tc>
        <w:tc>
          <w:tcPr>
            <w:tcW w:w="1701" w:type="dxa"/>
            <w:shd w:val="clear" w:color="auto" w:fill="auto"/>
            <w:vAlign w:val="bottom"/>
          </w:tcPr>
          <w:p w:rsidR="00D60A08" w:rsidRPr="000831C0" w:rsidRDefault="00B77221" w:rsidP="009D17F3">
            <w:pPr>
              <w:jc w:val="center"/>
              <w:rPr>
                <w:color w:val="000000" w:themeColor="text1"/>
              </w:rPr>
            </w:pPr>
            <w:r>
              <w:rPr>
                <w:color w:val="000000" w:themeColor="text1"/>
              </w:rPr>
              <w:t>170</w:t>
            </w:r>
            <w:r w:rsidR="00D60A08" w:rsidRPr="000831C0">
              <w:rPr>
                <w:color w:val="000000" w:themeColor="text1"/>
              </w:rPr>
              <w:t>/</w:t>
            </w:r>
            <w:r w:rsidR="009D17F3">
              <w:rPr>
                <w:color w:val="000000" w:themeColor="text1"/>
              </w:rPr>
              <w:t>69</w:t>
            </w:r>
          </w:p>
        </w:tc>
      </w:tr>
      <w:tr w:rsidR="006454C4" w:rsidRPr="000831C0" w:rsidTr="00DB329F">
        <w:trPr>
          <w:trHeight w:val="255"/>
        </w:trPr>
        <w:tc>
          <w:tcPr>
            <w:tcW w:w="3402" w:type="dxa"/>
            <w:shd w:val="clear" w:color="auto" w:fill="auto"/>
            <w:noWrap/>
            <w:vAlign w:val="bottom"/>
          </w:tcPr>
          <w:p w:rsidR="006454C4" w:rsidRPr="000831C0" w:rsidRDefault="006454C4" w:rsidP="006454C4">
            <w:pPr>
              <w:ind w:left="266"/>
              <w:rPr>
                <w:color w:val="000000" w:themeColor="text1"/>
              </w:rPr>
            </w:pPr>
            <w:r w:rsidRPr="000831C0">
              <w:rPr>
                <w:color w:val="000000" w:themeColor="text1"/>
              </w:rPr>
              <w:t xml:space="preserve">Со стороны </w:t>
            </w:r>
            <w:r w:rsidRPr="006454C4">
              <w:rPr>
                <w:color w:val="000000" w:themeColor="text1"/>
              </w:rPr>
              <w:t xml:space="preserve">ЖД </w:t>
            </w:r>
            <w:r>
              <w:rPr>
                <w:color w:val="000000" w:themeColor="text1"/>
              </w:rPr>
              <w:t>В</w:t>
            </w:r>
            <w:r w:rsidRPr="006454C4">
              <w:rPr>
                <w:color w:val="000000" w:themeColor="text1"/>
              </w:rPr>
              <w:t>окзал</w:t>
            </w:r>
            <w:r>
              <w:rPr>
                <w:color w:val="000000" w:themeColor="text1"/>
              </w:rPr>
              <w:t>а</w:t>
            </w:r>
          </w:p>
        </w:tc>
        <w:tc>
          <w:tcPr>
            <w:tcW w:w="1985" w:type="dxa"/>
            <w:shd w:val="pct5" w:color="auto" w:fill="auto"/>
            <w:noWrap/>
            <w:vAlign w:val="bottom"/>
          </w:tcPr>
          <w:p w:rsidR="006454C4" w:rsidRPr="004B3D87" w:rsidRDefault="00413C1F" w:rsidP="00413C1F">
            <w:pPr>
              <w:ind w:left="118"/>
              <w:jc w:val="center"/>
              <w:rPr>
                <w:color w:val="000000" w:themeColor="text1"/>
              </w:rPr>
            </w:pPr>
            <w:r w:rsidRPr="004B3D87">
              <w:rPr>
                <w:color w:val="000000" w:themeColor="text1"/>
              </w:rPr>
              <w:t>1,08</w:t>
            </w:r>
            <w:r w:rsidR="006454C4" w:rsidRPr="004B3D87">
              <w:rPr>
                <w:color w:val="000000" w:themeColor="text1"/>
              </w:rPr>
              <w:t>/</w:t>
            </w:r>
            <w:r w:rsidRPr="004B3D87">
              <w:rPr>
                <w:color w:val="000000" w:themeColor="text1"/>
              </w:rPr>
              <w:t>1,40</w:t>
            </w:r>
          </w:p>
        </w:tc>
        <w:tc>
          <w:tcPr>
            <w:tcW w:w="2126" w:type="dxa"/>
            <w:shd w:val="clear" w:color="auto" w:fill="auto"/>
            <w:vAlign w:val="bottom"/>
          </w:tcPr>
          <w:p w:rsidR="006454C4" w:rsidRPr="000831C0" w:rsidRDefault="00413C1F" w:rsidP="000A0D69">
            <w:pPr>
              <w:jc w:val="center"/>
              <w:rPr>
                <w:color w:val="000000" w:themeColor="text1"/>
              </w:rPr>
            </w:pPr>
            <w:r>
              <w:rPr>
                <w:color w:val="000000" w:themeColor="text1"/>
              </w:rPr>
              <w:t>589</w:t>
            </w:r>
          </w:p>
        </w:tc>
        <w:tc>
          <w:tcPr>
            <w:tcW w:w="1701" w:type="dxa"/>
            <w:shd w:val="clear" w:color="auto" w:fill="auto"/>
            <w:vAlign w:val="bottom"/>
          </w:tcPr>
          <w:p w:rsidR="006454C4" w:rsidRPr="000831C0" w:rsidRDefault="00752A95" w:rsidP="00752A95">
            <w:pPr>
              <w:jc w:val="center"/>
              <w:rPr>
                <w:color w:val="000000" w:themeColor="text1"/>
              </w:rPr>
            </w:pPr>
            <w:r>
              <w:rPr>
                <w:color w:val="000000" w:themeColor="text1"/>
              </w:rPr>
              <w:t>632</w:t>
            </w:r>
            <w:r w:rsidR="006454C4" w:rsidRPr="000831C0">
              <w:rPr>
                <w:color w:val="000000" w:themeColor="text1"/>
              </w:rPr>
              <w:t>/</w:t>
            </w:r>
            <w:r>
              <w:rPr>
                <w:color w:val="000000" w:themeColor="text1"/>
              </w:rPr>
              <w:t>828</w:t>
            </w:r>
          </w:p>
        </w:tc>
      </w:tr>
      <w:tr w:rsidR="006454C4" w:rsidRPr="000831C0" w:rsidTr="0045069A">
        <w:trPr>
          <w:trHeight w:val="255"/>
        </w:trPr>
        <w:tc>
          <w:tcPr>
            <w:tcW w:w="9214" w:type="dxa"/>
            <w:gridSpan w:val="4"/>
            <w:shd w:val="clear" w:color="auto" w:fill="auto"/>
            <w:noWrap/>
            <w:vAlign w:val="center"/>
          </w:tcPr>
          <w:p w:rsidR="006454C4" w:rsidRPr="004B3D87" w:rsidRDefault="006454C4" w:rsidP="00B36155">
            <w:pPr>
              <w:jc w:val="center"/>
              <w:rPr>
                <w:highlight w:val="lightGray"/>
              </w:rPr>
            </w:pPr>
            <w:r w:rsidRPr="004B3D87">
              <w:t>Ул. Калинина - Ул. Деповская</w:t>
            </w:r>
          </w:p>
        </w:tc>
      </w:tr>
      <w:tr w:rsidR="006454C4" w:rsidRPr="000831C0" w:rsidTr="00DB329F">
        <w:trPr>
          <w:trHeight w:val="255"/>
        </w:trPr>
        <w:tc>
          <w:tcPr>
            <w:tcW w:w="3402" w:type="dxa"/>
            <w:shd w:val="clear" w:color="auto" w:fill="auto"/>
            <w:noWrap/>
            <w:vAlign w:val="bottom"/>
          </w:tcPr>
          <w:p w:rsidR="006454C4" w:rsidRPr="000831C0" w:rsidRDefault="006454C4" w:rsidP="006454C4">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Pr>
                <w:color w:val="000000" w:themeColor="text1"/>
              </w:rPr>
              <w:t xml:space="preserve"> у</w:t>
            </w:r>
            <w:r w:rsidRPr="006454C4">
              <w:rPr>
                <w:color w:val="000000" w:themeColor="text1"/>
              </w:rPr>
              <w:t>л. Непомнящего</w:t>
            </w:r>
          </w:p>
        </w:tc>
        <w:tc>
          <w:tcPr>
            <w:tcW w:w="1985" w:type="dxa"/>
            <w:tcBorders>
              <w:bottom w:val="single" w:sz="4" w:space="0" w:color="auto"/>
            </w:tcBorders>
            <w:shd w:val="clear" w:color="auto" w:fill="auto"/>
            <w:noWrap/>
            <w:vAlign w:val="bottom"/>
          </w:tcPr>
          <w:p w:rsidR="006454C4" w:rsidRPr="000831C0" w:rsidRDefault="006454C4" w:rsidP="00706F23">
            <w:pPr>
              <w:ind w:left="118"/>
              <w:jc w:val="center"/>
              <w:rPr>
                <w:color w:val="000000" w:themeColor="text1"/>
              </w:rPr>
            </w:pPr>
            <w:r w:rsidRPr="000831C0">
              <w:rPr>
                <w:color w:val="000000" w:themeColor="text1"/>
              </w:rPr>
              <w:t>0,</w:t>
            </w:r>
            <w:r w:rsidR="00706F23">
              <w:rPr>
                <w:color w:val="000000" w:themeColor="text1"/>
              </w:rPr>
              <w:t>01</w:t>
            </w:r>
            <w:r w:rsidRPr="000831C0">
              <w:rPr>
                <w:color w:val="000000" w:themeColor="text1"/>
              </w:rPr>
              <w:t>/</w:t>
            </w:r>
            <w:r w:rsidR="00706F23">
              <w:rPr>
                <w:color w:val="000000" w:themeColor="text1"/>
              </w:rPr>
              <w:t>0,01</w:t>
            </w:r>
          </w:p>
        </w:tc>
        <w:tc>
          <w:tcPr>
            <w:tcW w:w="2126" w:type="dxa"/>
            <w:shd w:val="clear" w:color="auto" w:fill="auto"/>
            <w:vAlign w:val="bottom"/>
          </w:tcPr>
          <w:p w:rsidR="006454C4" w:rsidRPr="000831C0" w:rsidRDefault="00706F23" w:rsidP="00B36155">
            <w:pPr>
              <w:jc w:val="center"/>
              <w:rPr>
                <w:color w:val="000000" w:themeColor="text1"/>
              </w:rPr>
            </w:pPr>
            <w:r>
              <w:rPr>
                <w:color w:val="000000" w:themeColor="text1"/>
              </w:rPr>
              <w:t>518</w:t>
            </w:r>
          </w:p>
        </w:tc>
        <w:tc>
          <w:tcPr>
            <w:tcW w:w="1701" w:type="dxa"/>
            <w:shd w:val="clear" w:color="auto" w:fill="auto"/>
            <w:vAlign w:val="bottom"/>
          </w:tcPr>
          <w:p w:rsidR="006454C4" w:rsidRPr="000831C0" w:rsidRDefault="00752A95" w:rsidP="00752A95">
            <w:pPr>
              <w:jc w:val="center"/>
              <w:rPr>
                <w:color w:val="000000" w:themeColor="text1"/>
              </w:rPr>
            </w:pPr>
            <w:r>
              <w:rPr>
                <w:color w:val="000000" w:themeColor="text1"/>
              </w:rPr>
              <w:t>4</w:t>
            </w:r>
            <w:r w:rsidR="006454C4" w:rsidRPr="000831C0">
              <w:rPr>
                <w:color w:val="000000" w:themeColor="text1"/>
              </w:rPr>
              <w:t>/</w:t>
            </w:r>
            <w:r>
              <w:rPr>
                <w:color w:val="000000" w:themeColor="text1"/>
              </w:rPr>
              <w:t>5</w:t>
            </w:r>
          </w:p>
        </w:tc>
      </w:tr>
      <w:tr w:rsidR="006454C4" w:rsidRPr="000831C0" w:rsidTr="00DB329F">
        <w:trPr>
          <w:trHeight w:val="255"/>
        </w:trPr>
        <w:tc>
          <w:tcPr>
            <w:tcW w:w="3402" w:type="dxa"/>
            <w:shd w:val="clear" w:color="auto" w:fill="auto"/>
            <w:noWrap/>
            <w:vAlign w:val="bottom"/>
          </w:tcPr>
          <w:p w:rsidR="006454C4" w:rsidRPr="000831C0" w:rsidRDefault="006454C4" w:rsidP="00B36155">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Pr>
                <w:color w:val="000000" w:themeColor="text1"/>
              </w:rPr>
              <w:t xml:space="preserve"> </w:t>
            </w:r>
            <w:r w:rsidRPr="006454C4">
              <w:rPr>
                <w:color w:val="000000" w:themeColor="text1"/>
              </w:rPr>
              <w:t>Ул. Иркутская</w:t>
            </w:r>
          </w:p>
        </w:tc>
        <w:tc>
          <w:tcPr>
            <w:tcW w:w="1985" w:type="dxa"/>
            <w:shd w:val="pct5" w:color="auto" w:fill="auto"/>
            <w:noWrap/>
            <w:vAlign w:val="bottom"/>
          </w:tcPr>
          <w:p w:rsidR="006454C4" w:rsidRPr="004B3D87" w:rsidRDefault="00B77221" w:rsidP="009D17F3">
            <w:pPr>
              <w:ind w:left="118"/>
              <w:jc w:val="center"/>
              <w:rPr>
                <w:color w:val="000000" w:themeColor="text1"/>
              </w:rPr>
            </w:pPr>
            <w:r w:rsidRPr="004B3D87">
              <w:rPr>
                <w:color w:val="000000" w:themeColor="text1"/>
              </w:rPr>
              <w:t>1,38</w:t>
            </w:r>
            <w:r w:rsidR="006454C4" w:rsidRPr="004B3D87">
              <w:rPr>
                <w:color w:val="000000" w:themeColor="text1"/>
              </w:rPr>
              <w:t>/</w:t>
            </w:r>
            <w:r w:rsidR="009D17F3">
              <w:rPr>
                <w:color w:val="000000" w:themeColor="text1"/>
              </w:rPr>
              <w:t>0,85</w:t>
            </w:r>
          </w:p>
        </w:tc>
        <w:tc>
          <w:tcPr>
            <w:tcW w:w="2126" w:type="dxa"/>
            <w:shd w:val="clear" w:color="auto" w:fill="auto"/>
            <w:vAlign w:val="bottom"/>
          </w:tcPr>
          <w:p w:rsidR="006454C4" w:rsidRPr="000831C0" w:rsidRDefault="009D17F3" w:rsidP="00B36155">
            <w:pPr>
              <w:jc w:val="center"/>
              <w:rPr>
                <w:color w:val="000000" w:themeColor="text1"/>
              </w:rPr>
            </w:pPr>
            <w:r>
              <w:rPr>
                <w:color w:val="000000" w:themeColor="text1"/>
              </w:rPr>
              <w:t>720</w:t>
            </w:r>
          </w:p>
        </w:tc>
        <w:tc>
          <w:tcPr>
            <w:tcW w:w="1701" w:type="dxa"/>
            <w:shd w:val="clear" w:color="auto" w:fill="auto"/>
            <w:vAlign w:val="bottom"/>
          </w:tcPr>
          <w:p w:rsidR="006454C4" w:rsidRPr="000831C0" w:rsidRDefault="009D17F3" w:rsidP="00752A95">
            <w:pPr>
              <w:jc w:val="center"/>
              <w:rPr>
                <w:color w:val="000000" w:themeColor="text1"/>
              </w:rPr>
            </w:pPr>
            <w:r>
              <w:rPr>
                <w:color w:val="000000" w:themeColor="text1"/>
              </w:rPr>
              <w:t>860</w:t>
            </w:r>
            <w:r w:rsidR="006454C4" w:rsidRPr="000831C0">
              <w:rPr>
                <w:color w:val="000000" w:themeColor="text1"/>
              </w:rPr>
              <w:t>/</w:t>
            </w:r>
            <w:r w:rsidR="00752A95">
              <w:rPr>
                <w:color w:val="000000" w:themeColor="text1"/>
              </w:rPr>
              <w:t>635</w:t>
            </w:r>
          </w:p>
        </w:tc>
      </w:tr>
      <w:tr w:rsidR="006454C4" w:rsidRPr="000831C0" w:rsidTr="0045069A">
        <w:trPr>
          <w:trHeight w:val="255"/>
        </w:trPr>
        <w:tc>
          <w:tcPr>
            <w:tcW w:w="3402" w:type="dxa"/>
            <w:shd w:val="clear" w:color="auto" w:fill="auto"/>
            <w:noWrap/>
            <w:vAlign w:val="bottom"/>
          </w:tcPr>
          <w:p w:rsidR="006454C4" w:rsidRPr="000831C0" w:rsidRDefault="006454C4" w:rsidP="00B36155">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w:t>
            </w:r>
            <w:r w:rsidRPr="000831C0">
              <w:rPr>
                <w:color w:val="000000" w:themeColor="text1"/>
              </w:rPr>
              <w:t xml:space="preserve">ороны </w:t>
            </w:r>
            <w:r w:rsidRPr="006454C4">
              <w:rPr>
                <w:color w:val="000000" w:themeColor="text1"/>
              </w:rPr>
              <w:t>Ул. Республики</w:t>
            </w:r>
          </w:p>
        </w:tc>
        <w:tc>
          <w:tcPr>
            <w:tcW w:w="1985" w:type="dxa"/>
            <w:shd w:val="clear" w:color="auto" w:fill="auto"/>
            <w:noWrap/>
            <w:vAlign w:val="bottom"/>
          </w:tcPr>
          <w:p w:rsidR="006454C4" w:rsidRPr="000831C0" w:rsidRDefault="00B77221" w:rsidP="00B77221">
            <w:pPr>
              <w:ind w:left="118"/>
              <w:jc w:val="center"/>
              <w:rPr>
                <w:color w:val="000000" w:themeColor="text1"/>
              </w:rPr>
            </w:pPr>
            <w:r>
              <w:rPr>
                <w:color w:val="000000" w:themeColor="text1"/>
              </w:rPr>
              <w:t>0,87</w:t>
            </w:r>
            <w:r w:rsidR="006454C4" w:rsidRPr="000831C0">
              <w:rPr>
                <w:color w:val="000000" w:themeColor="text1"/>
              </w:rPr>
              <w:t>/0,</w:t>
            </w:r>
            <w:r>
              <w:rPr>
                <w:color w:val="000000" w:themeColor="text1"/>
              </w:rPr>
              <w:t>59</w:t>
            </w:r>
          </w:p>
        </w:tc>
        <w:tc>
          <w:tcPr>
            <w:tcW w:w="2126" w:type="dxa"/>
            <w:shd w:val="clear" w:color="auto" w:fill="auto"/>
            <w:vAlign w:val="bottom"/>
          </w:tcPr>
          <w:p w:rsidR="006454C4" w:rsidRPr="000831C0" w:rsidRDefault="00B77221" w:rsidP="00B36155">
            <w:pPr>
              <w:jc w:val="center"/>
              <w:rPr>
                <w:color w:val="000000" w:themeColor="text1"/>
              </w:rPr>
            </w:pPr>
            <w:r>
              <w:rPr>
                <w:color w:val="000000" w:themeColor="text1"/>
              </w:rPr>
              <w:t>1329</w:t>
            </w:r>
          </w:p>
        </w:tc>
        <w:tc>
          <w:tcPr>
            <w:tcW w:w="1701" w:type="dxa"/>
            <w:shd w:val="clear" w:color="auto" w:fill="auto"/>
            <w:vAlign w:val="bottom"/>
          </w:tcPr>
          <w:p w:rsidR="006454C4" w:rsidRPr="000831C0" w:rsidRDefault="00752A95" w:rsidP="00752A95">
            <w:pPr>
              <w:jc w:val="center"/>
              <w:rPr>
                <w:color w:val="000000" w:themeColor="text1"/>
              </w:rPr>
            </w:pPr>
            <w:r>
              <w:rPr>
                <w:color w:val="000000" w:themeColor="text1"/>
              </w:rPr>
              <w:t>1170</w:t>
            </w:r>
            <w:r w:rsidR="006454C4" w:rsidRPr="000831C0">
              <w:rPr>
                <w:color w:val="000000" w:themeColor="text1"/>
              </w:rPr>
              <w:t>/</w:t>
            </w:r>
            <w:r>
              <w:rPr>
                <w:color w:val="000000" w:themeColor="text1"/>
              </w:rPr>
              <w:t>793</w:t>
            </w:r>
          </w:p>
        </w:tc>
      </w:tr>
      <w:tr w:rsidR="006454C4" w:rsidRPr="000831C0" w:rsidTr="0045069A">
        <w:trPr>
          <w:trHeight w:val="255"/>
        </w:trPr>
        <w:tc>
          <w:tcPr>
            <w:tcW w:w="9214" w:type="dxa"/>
            <w:gridSpan w:val="4"/>
            <w:shd w:val="clear" w:color="auto" w:fill="auto"/>
            <w:noWrap/>
            <w:vAlign w:val="center"/>
          </w:tcPr>
          <w:p w:rsidR="006454C4" w:rsidRPr="007628A0" w:rsidRDefault="006454C4" w:rsidP="000C4A45">
            <w:pPr>
              <w:jc w:val="center"/>
            </w:pPr>
            <w:r w:rsidRPr="007628A0">
              <w:t xml:space="preserve">Ул. </w:t>
            </w:r>
            <w:r w:rsidR="000C4A45" w:rsidRPr="007628A0">
              <w:t>Большая</w:t>
            </w:r>
            <w:r w:rsidRPr="007628A0">
              <w:t xml:space="preserve"> - Ул. </w:t>
            </w:r>
            <w:r w:rsidR="000C4A45" w:rsidRPr="007628A0">
              <w:t>Калинина</w:t>
            </w:r>
          </w:p>
        </w:tc>
      </w:tr>
      <w:tr w:rsidR="006454C4" w:rsidRPr="000831C0" w:rsidTr="00DB329F">
        <w:trPr>
          <w:trHeight w:val="255"/>
        </w:trPr>
        <w:tc>
          <w:tcPr>
            <w:tcW w:w="3402" w:type="dxa"/>
            <w:shd w:val="clear" w:color="auto" w:fill="auto"/>
            <w:noWrap/>
            <w:vAlign w:val="bottom"/>
          </w:tcPr>
          <w:p w:rsidR="006454C4" w:rsidRPr="000831C0" w:rsidRDefault="006454C4" w:rsidP="00B36155">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Pr>
                <w:color w:val="000000" w:themeColor="text1"/>
              </w:rPr>
              <w:t xml:space="preserve"> у</w:t>
            </w:r>
            <w:r w:rsidRPr="006454C4">
              <w:rPr>
                <w:color w:val="000000" w:themeColor="text1"/>
              </w:rPr>
              <w:t>л. Карбышева</w:t>
            </w:r>
          </w:p>
        </w:tc>
        <w:tc>
          <w:tcPr>
            <w:tcW w:w="1985" w:type="dxa"/>
            <w:shd w:val="pct5" w:color="auto" w:fill="auto"/>
            <w:noWrap/>
            <w:vAlign w:val="bottom"/>
          </w:tcPr>
          <w:p w:rsidR="006454C4" w:rsidRPr="004B3D87" w:rsidRDefault="009D17F3" w:rsidP="009D17F3">
            <w:pPr>
              <w:ind w:left="118"/>
              <w:jc w:val="center"/>
              <w:rPr>
                <w:color w:val="000000" w:themeColor="text1"/>
              </w:rPr>
            </w:pPr>
            <w:r>
              <w:rPr>
                <w:color w:val="000000" w:themeColor="text1"/>
              </w:rPr>
              <w:t>0,58</w:t>
            </w:r>
            <w:r w:rsidR="006454C4" w:rsidRPr="004B3D87">
              <w:rPr>
                <w:color w:val="000000" w:themeColor="text1"/>
              </w:rPr>
              <w:t>/</w:t>
            </w:r>
            <w:r>
              <w:rPr>
                <w:color w:val="000000" w:themeColor="text1"/>
              </w:rPr>
              <w:t>0,86</w:t>
            </w:r>
          </w:p>
        </w:tc>
        <w:tc>
          <w:tcPr>
            <w:tcW w:w="2126" w:type="dxa"/>
            <w:shd w:val="clear" w:color="auto" w:fill="auto"/>
            <w:vAlign w:val="bottom"/>
          </w:tcPr>
          <w:p w:rsidR="006454C4" w:rsidRPr="000831C0" w:rsidRDefault="007628A0" w:rsidP="00B36155">
            <w:pPr>
              <w:jc w:val="center"/>
              <w:rPr>
                <w:color w:val="000000" w:themeColor="text1"/>
              </w:rPr>
            </w:pPr>
            <w:r>
              <w:rPr>
                <w:color w:val="000000" w:themeColor="text1"/>
              </w:rPr>
              <w:t>323</w:t>
            </w:r>
          </w:p>
        </w:tc>
        <w:tc>
          <w:tcPr>
            <w:tcW w:w="1701" w:type="dxa"/>
            <w:shd w:val="clear" w:color="auto" w:fill="auto"/>
            <w:vAlign w:val="bottom"/>
          </w:tcPr>
          <w:p w:rsidR="006454C4" w:rsidRPr="000831C0" w:rsidRDefault="00752A95" w:rsidP="00752A95">
            <w:pPr>
              <w:jc w:val="center"/>
              <w:rPr>
                <w:color w:val="000000" w:themeColor="text1"/>
              </w:rPr>
            </w:pPr>
            <w:r>
              <w:rPr>
                <w:color w:val="000000" w:themeColor="text1"/>
              </w:rPr>
              <w:t>401</w:t>
            </w:r>
            <w:r w:rsidR="006454C4" w:rsidRPr="000831C0">
              <w:rPr>
                <w:color w:val="000000" w:themeColor="text1"/>
              </w:rPr>
              <w:t>/</w:t>
            </w:r>
            <w:r>
              <w:rPr>
                <w:color w:val="000000" w:themeColor="text1"/>
              </w:rPr>
              <w:t>336</w:t>
            </w:r>
          </w:p>
        </w:tc>
      </w:tr>
      <w:tr w:rsidR="006454C4" w:rsidRPr="000831C0" w:rsidTr="00DB329F">
        <w:trPr>
          <w:trHeight w:val="255"/>
        </w:trPr>
        <w:tc>
          <w:tcPr>
            <w:tcW w:w="3402" w:type="dxa"/>
            <w:shd w:val="clear" w:color="auto" w:fill="auto"/>
            <w:noWrap/>
            <w:vAlign w:val="bottom"/>
          </w:tcPr>
          <w:p w:rsidR="006454C4" w:rsidRPr="000831C0" w:rsidRDefault="006454C4" w:rsidP="00B36155">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Pr>
                <w:color w:val="000000" w:themeColor="text1"/>
              </w:rPr>
              <w:t xml:space="preserve"> </w:t>
            </w:r>
            <w:r w:rsidRPr="006454C4">
              <w:rPr>
                <w:color w:val="000000" w:themeColor="text1"/>
              </w:rPr>
              <w:t>ул. Равнинной</w:t>
            </w:r>
          </w:p>
        </w:tc>
        <w:tc>
          <w:tcPr>
            <w:tcW w:w="1985" w:type="dxa"/>
            <w:tcBorders>
              <w:bottom w:val="single" w:sz="4" w:space="0" w:color="auto"/>
            </w:tcBorders>
            <w:shd w:val="pct5" w:color="auto" w:fill="auto"/>
            <w:noWrap/>
            <w:vAlign w:val="bottom"/>
          </w:tcPr>
          <w:p w:rsidR="006454C4" w:rsidRPr="004B3D87" w:rsidRDefault="009D17F3" w:rsidP="007628A0">
            <w:pPr>
              <w:ind w:left="118"/>
              <w:jc w:val="center"/>
              <w:rPr>
                <w:color w:val="000000" w:themeColor="text1"/>
              </w:rPr>
            </w:pPr>
            <w:r>
              <w:rPr>
                <w:color w:val="000000" w:themeColor="text1"/>
              </w:rPr>
              <w:t>0,62</w:t>
            </w:r>
            <w:r w:rsidR="006454C4" w:rsidRPr="004B3D87">
              <w:rPr>
                <w:color w:val="000000" w:themeColor="text1"/>
              </w:rPr>
              <w:t>/0</w:t>
            </w:r>
            <w:r w:rsidR="007628A0" w:rsidRPr="004B3D87">
              <w:rPr>
                <w:color w:val="000000" w:themeColor="text1"/>
              </w:rPr>
              <w:t>,70</w:t>
            </w:r>
          </w:p>
        </w:tc>
        <w:tc>
          <w:tcPr>
            <w:tcW w:w="2126" w:type="dxa"/>
            <w:shd w:val="clear" w:color="auto" w:fill="auto"/>
            <w:vAlign w:val="bottom"/>
          </w:tcPr>
          <w:p w:rsidR="006454C4" w:rsidRPr="000831C0" w:rsidRDefault="004A1802" w:rsidP="00B36155">
            <w:pPr>
              <w:jc w:val="center"/>
              <w:rPr>
                <w:color w:val="000000" w:themeColor="text1"/>
              </w:rPr>
            </w:pPr>
            <w:r>
              <w:rPr>
                <w:color w:val="000000" w:themeColor="text1"/>
              </w:rPr>
              <w:t>323</w:t>
            </w:r>
          </w:p>
        </w:tc>
        <w:tc>
          <w:tcPr>
            <w:tcW w:w="1701" w:type="dxa"/>
            <w:shd w:val="clear" w:color="auto" w:fill="auto"/>
            <w:vAlign w:val="bottom"/>
          </w:tcPr>
          <w:p w:rsidR="006454C4" w:rsidRPr="000831C0" w:rsidRDefault="004A1802" w:rsidP="004A1802">
            <w:pPr>
              <w:jc w:val="center"/>
              <w:rPr>
                <w:color w:val="000000" w:themeColor="text1"/>
              </w:rPr>
            </w:pPr>
            <w:r>
              <w:rPr>
                <w:color w:val="000000" w:themeColor="text1"/>
              </w:rPr>
              <w:t>216</w:t>
            </w:r>
            <w:r w:rsidR="006454C4" w:rsidRPr="000831C0">
              <w:rPr>
                <w:color w:val="000000" w:themeColor="text1"/>
              </w:rPr>
              <w:t>/</w:t>
            </w:r>
            <w:r>
              <w:rPr>
                <w:color w:val="000000" w:themeColor="text1"/>
              </w:rPr>
              <w:t>232</w:t>
            </w:r>
          </w:p>
        </w:tc>
      </w:tr>
      <w:tr w:rsidR="006454C4" w:rsidRPr="000831C0" w:rsidTr="00DB329F">
        <w:trPr>
          <w:trHeight w:val="255"/>
        </w:trPr>
        <w:tc>
          <w:tcPr>
            <w:tcW w:w="3402" w:type="dxa"/>
            <w:shd w:val="clear" w:color="auto" w:fill="auto"/>
            <w:noWrap/>
            <w:vAlign w:val="bottom"/>
          </w:tcPr>
          <w:p w:rsidR="006454C4" w:rsidRPr="000831C0" w:rsidRDefault="006454C4" w:rsidP="006454C4">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w:t>
            </w:r>
            <w:r w:rsidRPr="000831C0">
              <w:rPr>
                <w:color w:val="000000" w:themeColor="text1"/>
              </w:rPr>
              <w:t xml:space="preserve">ороны </w:t>
            </w:r>
            <w:r>
              <w:rPr>
                <w:color w:val="000000" w:themeColor="text1"/>
              </w:rPr>
              <w:t>у</w:t>
            </w:r>
            <w:r w:rsidRPr="006454C4">
              <w:rPr>
                <w:color w:val="000000" w:themeColor="text1"/>
              </w:rPr>
              <w:t>л. Котовского</w:t>
            </w:r>
          </w:p>
        </w:tc>
        <w:tc>
          <w:tcPr>
            <w:tcW w:w="1985" w:type="dxa"/>
            <w:shd w:val="pct5" w:color="auto" w:fill="auto"/>
            <w:noWrap/>
            <w:vAlign w:val="bottom"/>
          </w:tcPr>
          <w:p w:rsidR="006454C4" w:rsidRPr="004B3D87" w:rsidRDefault="009D17F3" w:rsidP="009D17F3">
            <w:pPr>
              <w:ind w:left="118"/>
              <w:jc w:val="center"/>
              <w:rPr>
                <w:color w:val="000000" w:themeColor="text1"/>
              </w:rPr>
            </w:pPr>
            <w:r>
              <w:rPr>
                <w:color w:val="000000" w:themeColor="text1"/>
              </w:rPr>
              <w:t>0,92</w:t>
            </w:r>
            <w:r w:rsidR="006454C4" w:rsidRPr="004B3D87">
              <w:rPr>
                <w:color w:val="000000" w:themeColor="text1"/>
              </w:rPr>
              <w:t>/</w:t>
            </w:r>
            <w:r>
              <w:rPr>
                <w:color w:val="000000" w:themeColor="text1"/>
              </w:rPr>
              <w:t>1,24</w:t>
            </w:r>
          </w:p>
        </w:tc>
        <w:tc>
          <w:tcPr>
            <w:tcW w:w="2126" w:type="dxa"/>
            <w:shd w:val="clear" w:color="auto" w:fill="auto"/>
            <w:vAlign w:val="bottom"/>
          </w:tcPr>
          <w:p w:rsidR="006454C4" w:rsidRPr="000831C0" w:rsidRDefault="009D17F3" w:rsidP="00B36155">
            <w:pPr>
              <w:jc w:val="center"/>
              <w:rPr>
                <w:color w:val="000000" w:themeColor="text1"/>
              </w:rPr>
            </w:pPr>
            <w:r>
              <w:rPr>
                <w:color w:val="000000" w:themeColor="text1"/>
              </w:rPr>
              <w:t>420</w:t>
            </w:r>
          </w:p>
        </w:tc>
        <w:tc>
          <w:tcPr>
            <w:tcW w:w="1701" w:type="dxa"/>
            <w:shd w:val="clear" w:color="auto" w:fill="auto"/>
            <w:vAlign w:val="bottom"/>
          </w:tcPr>
          <w:p w:rsidR="006454C4" w:rsidRPr="000831C0" w:rsidRDefault="009D17F3" w:rsidP="004A1802">
            <w:pPr>
              <w:jc w:val="center"/>
              <w:rPr>
                <w:color w:val="000000" w:themeColor="text1"/>
              </w:rPr>
            </w:pPr>
            <w:r>
              <w:rPr>
                <w:color w:val="000000" w:themeColor="text1"/>
              </w:rPr>
              <w:t>4</w:t>
            </w:r>
            <w:r w:rsidR="004A1802">
              <w:rPr>
                <w:color w:val="000000" w:themeColor="text1"/>
              </w:rPr>
              <w:t>00</w:t>
            </w:r>
            <w:r w:rsidR="006454C4" w:rsidRPr="000831C0">
              <w:rPr>
                <w:color w:val="000000" w:themeColor="text1"/>
              </w:rPr>
              <w:t>/</w:t>
            </w:r>
            <w:r w:rsidR="004A1802">
              <w:rPr>
                <w:color w:val="000000" w:themeColor="text1"/>
              </w:rPr>
              <w:t>56</w:t>
            </w:r>
            <w:r w:rsidR="00752A95">
              <w:rPr>
                <w:color w:val="000000" w:themeColor="text1"/>
              </w:rPr>
              <w:t>6</w:t>
            </w:r>
          </w:p>
        </w:tc>
      </w:tr>
      <w:tr w:rsidR="006454C4" w:rsidRPr="000831C0" w:rsidTr="00DB329F">
        <w:trPr>
          <w:trHeight w:val="255"/>
        </w:trPr>
        <w:tc>
          <w:tcPr>
            <w:tcW w:w="3402" w:type="dxa"/>
            <w:shd w:val="clear" w:color="auto" w:fill="auto"/>
            <w:noWrap/>
            <w:vAlign w:val="bottom"/>
          </w:tcPr>
          <w:p w:rsidR="006454C4" w:rsidRPr="000831C0" w:rsidRDefault="006454C4" w:rsidP="006454C4">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w:t>
            </w:r>
            <w:r w:rsidRPr="000831C0">
              <w:rPr>
                <w:color w:val="000000" w:themeColor="text1"/>
              </w:rPr>
              <w:t xml:space="preserve">ороны </w:t>
            </w:r>
            <w:r>
              <w:rPr>
                <w:color w:val="000000" w:themeColor="text1"/>
              </w:rPr>
              <w:t>у</w:t>
            </w:r>
            <w:r w:rsidRPr="006454C4">
              <w:rPr>
                <w:color w:val="000000" w:themeColor="text1"/>
              </w:rPr>
              <w:t>л. Республики</w:t>
            </w:r>
          </w:p>
        </w:tc>
        <w:tc>
          <w:tcPr>
            <w:tcW w:w="1985" w:type="dxa"/>
            <w:shd w:val="pct5" w:color="auto" w:fill="auto"/>
            <w:noWrap/>
            <w:vAlign w:val="bottom"/>
          </w:tcPr>
          <w:p w:rsidR="006454C4" w:rsidRPr="004B3D87" w:rsidRDefault="009D17F3" w:rsidP="007628A0">
            <w:pPr>
              <w:ind w:left="118"/>
              <w:jc w:val="center"/>
              <w:rPr>
                <w:color w:val="000000" w:themeColor="text1"/>
              </w:rPr>
            </w:pPr>
            <w:r>
              <w:rPr>
                <w:color w:val="000000" w:themeColor="text1"/>
              </w:rPr>
              <w:t>0,88</w:t>
            </w:r>
            <w:r w:rsidR="006454C4" w:rsidRPr="004B3D87">
              <w:rPr>
                <w:color w:val="000000" w:themeColor="text1"/>
              </w:rPr>
              <w:t>/</w:t>
            </w:r>
            <w:r w:rsidR="007628A0" w:rsidRPr="004B3D87">
              <w:rPr>
                <w:color w:val="000000" w:themeColor="text1"/>
              </w:rPr>
              <w:t>1,26</w:t>
            </w:r>
          </w:p>
        </w:tc>
        <w:tc>
          <w:tcPr>
            <w:tcW w:w="2126" w:type="dxa"/>
            <w:shd w:val="clear" w:color="auto" w:fill="auto"/>
            <w:vAlign w:val="bottom"/>
          </w:tcPr>
          <w:p w:rsidR="006454C4" w:rsidRPr="000831C0" w:rsidRDefault="007628A0" w:rsidP="000A0D69">
            <w:pPr>
              <w:jc w:val="center"/>
              <w:rPr>
                <w:color w:val="000000" w:themeColor="text1"/>
              </w:rPr>
            </w:pPr>
            <w:r>
              <w:rPr>
                <w:color w:val="000000" w:themeColor="text1"/>
              </w:rPr>
              <w:t>292</w:t>
            </w:r>
          </w:p>
        </w:tc>
        <w:tc>
          <w:tcPr>
            <w:tcW w:w="1701" w:type="dxa"/>
            <w:shd w:val="clear" w:color="auto" w:fill="auto"/>
            <w:vAlign w:val="bottom"/>
          </w:tcPr>
          <w:p w:rsidR="006454C4" w:rsidRPr="000831C0" w:rsidRDefault="00752A95" w:rsidP="00752A95">
            <w:pPr>
              <w:jc w:val="center"/>
              <w:rPr>
                <w:color w:val="000000" w:themeColor="text1"/>
              </w:rPr>
            </w:pPr>
            <w:r>
              <w:rPr>
                <w:color w:val="000000" w:themeColor="text1"/>
              </w:rPr>
              <w:t>402</w:t>
            </w:r>
            <w:r w:rsidR="006454C4" w:rsidRPr="000831C0">
              <w:rPr>
                <w:color w:val="000000" w:themeColor="text1"/>
              </w:rPr>
              <w:t>/</w:t>
            </w:r>
            <w:r>
              <w:rPr>
                <w:color w:val="000000" w:themeColor="text1"/>
              </w:rPr>
              <w:t>371</w:t>
            </w:r>
          </w:p>
        </w:tc>
      </w:tr>
      <w:tr w:rsidR="006454C4" w:rsidRPr="000831C0" w:rsidTr="0045069A">
        <w:trPr>
          <w:trHeight w:val="255"/>
        </w:trPr>
        <w:tc>
          <w:tcPr>
            <w:tcW w:w="9214" w:type="dxa"/>
            <w:gridSpan w:val="4"/>
            <w:shd w:val="clear" w:color="auto" w:fill="auto"/>
            <w:noWrap/>
            <w:vAlign w:val="center"/>
          </w:tcPr>
          <w:p w:rsidR="006454C4" w:rsidRPr="007628A0" w:rsidRDefault="006454C4" w:rsidP="00B36155">
            <w:pPr>
              <w:jc w:val="center"/>
            </w:pPr>
            <w:r w:rsidRPr="007628A0">
              <w:t>Ул. Ялуторовская - Ул. Сурикова</w:t>
            </w:r>
          </w:p>
        </w:tc>
      </w:tr>
      <w:tr w:rsidR="006454C4" w:rsidRPr="000831C0" w:rsidTr="0045069A">
        <w:trPr>
          <w:trHeight w:val="255"/>
        </w:trPr>
        <w:tc>
          <w:tcPr>
            <w:tcW w:w="3402" w:type="dxa"/>
            <w:shd w:val="clear" w:color="auto" w:fill="auto"/>
            <w:noWrap/>
            <w:vAlign w:val="bottom"/>
          </w:tcPr>
          <w:p w:rsidR="006454C4" w:rsidRPr="000831C0" w:rsidRDefault="006454C4" w:rsidP="00B36155">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Pr>
                <w:color w:val="000000" w:themeColor="text1"/>
              </w:rPr>
              <w:t xml:space="preserve"> </w:t>
            </w:r>
            <w:r w:rsidRPr="006454C4">
              <w:rPr>
                <w:color w:val="000000" w:themeColor="text1"/>
              </w:rPr>
              <w:t>Трассы</w:t>
            </w:r>
          </w:p>
        </w:tc>
        <w:tc>
          <w:tcPr>
            <w:tcW w:w="1985" w:type="dxa"/>
            <w:shd w:val="clear" w:color="auto" w:fill="auto"/>
            <w:noWrap/>
            <w:vAlign w:val="bottom"/>
          </w:tcPr>
          <w:p w:rsidR="006454C4" w:rsidRPr="000831C0" w:rsidRDefault="007628A0" w:rsidP="007628A0">
            <w:pPr>
              <w:ind w:left="118"/>
              <w:jc w:val="center"/>
              <w:rPr>
                <w:color w:val="000000" w:themeColor="text1"/>
              </w:rPr>
            </w:pPr>
            <w:r>
              <w:rPr>
                <w:color w:val="000000" w:themeColor="text1"/>
              </w:rPr>
              <w:t>0,63</w:t>
            </w:r>
            <w:r w:rsidR="006454C4" w:rsidRPr="000831C0">
              <w:rPr>
                <w:color w:val="000000" w:themeColor="text1"/>
              </w:rPr>
              <w:t>/</w:t>
            </w:r>
            <w:r>
              <w:rPr>
                <w:color w:val="000000" w:themeColor="text1"/>
              </w:rPr>
              <w:t>0,43</w:t>
            </w:r>
          </w:p>
        </w:tc>
        <w:tc>
          <w:tcPr>
            <w:tcW w:w="2126" w:type="dxa"/>
            <w:shd w:val="clear" w:color="auto" w:fill="auto"/>
            <w:vAlign w:val="bottom"/>
          </w:tcPr>
          <w:p w:rsidR="006454C4" w:rsidRPr="000831C0" w:rsidRDefault="007628A0" w:rsidP="00B36155">
            <w:pPr>
              <w:jc w:val="center"/>
              <w:rPr>
                <w:color w:val="000000" w:themeColor="text1"/>
              </w:rPr>
            </w:pPr>
            <w:r>
              <w:rPr>
                <w:color w:val="000000" w:themeColor="text1"/>
              </w:rPr>
              <w:t>310</w:t>
            </w:r>
          </w:p>
        </w:tc>
        <w:tc>
          <w:tcPr>
            <w:tcW w:w="1701" w:type="dxa"/>
            <w:shd w:val="clear" w:color="auto" w:fill="auto"/>
            <w:vAlign w:val="bottom"/>
          </w:tcPr>
          <w:p w:rsidR="006454C4" w:rsidRPr="000831C0" w:rsidRDefault="00752A95" w:rsidP="00752A95">
            <w:pPr>
              <w:jc w:val="center"/>
              <w:rPr>
                <w:color w:val="000000" w:themeColor="text1"/>
              </w:rPr>
            </w:pPr>
            <w:r>
              <w:rPr>
                <w:color w:val="000000" w:themeColor="text1"/>
              </w:rPr>
              <w:t>198</w:t>
            </w:r>
            <w:r w:rsidR="006454C4" w:rsidRPr="000831C0">
              <w:rPr>
                <w:color w:val="000000" w:themeColor="text1"/>
              </w:rPr>
              <w:t>/</w:t>
            </w:r>
            <w:r>
              <w:rPr>
                <w:color w:val="000000" w:themeColor="text1"/>
              </w:rPr>
              <w:t>134</w:t>
            </w:r>
          </w:p>
        </w:tc>
      </w:tr>
      <w:tr w:rsidR="006454C4" w:rsidRPr="000831C0" w:rsidTr="0045069A">
        <w:trPr>
          <w:trHeight w:val="255"/>
        </w:trPr>
        <w:tc>
          <w:tcPr>
            <w:tcW w:w="3402" w:type="dxa"/>
            <w:shd w:val="clear" w:color="auto" w:fill="auto"/>
            <w:noWrap/>
            <w:vAlign w:val="bottom"/>
          </w:tcPr>
          <w:p w:rsidR="006454C4" w:rsidRPr="000831C0" w:rsidRDefault="006454C4" w:rsidP="00B36155">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w:t>
            </w:r>
            <w:r w:rsidRPr="000831C0">
              <w:rPr>
                <w:color w:val="000000" w:themeColor="text1"/>
              </w:rPr>
              <w:t xml:space="preserve">ороны </w:t>
            </w:r>
            <w:r>
              <w:rPr>
                <w:color w:val="000000" w:themeColor="text1"/>
              </w:rPr>
              <w:t>у</w:t>
            </w:r>
            <w:r w:rsidRPr="006454C4">
              <w:rPr>
                <w:color w:val="000000" w:themeColor="text1"/>
              </w:rPr>
              <w:t>л. Челюскинцев</w:t>
            </w:r>
          </w:p>
        </w:tc>
        <w:tc>
          <w:tcPr>
            <w:tcW w:w="1985" w:type="dxa"/>
            <w:shd w:val="clear" w:color="auto" w:fill="auto"/>
            <w:noWrap/>
            <w:vAlign w:val="bottom"/>
          </w:tcPr>
          <w:p w:rsidR="006454C4" w:rsidRPr="000831C0" w:rsidRDefault="007628A0" w:rsidP="004A1802">
            <w:pPr>
              <w:ind w:left="118"/>
              <w:jc w:val="center"/>
              <w:rPr>
                <w:color w:val="000000" w:themeColor="text1"/>
              </w:rPr>
            </w:pPr>
            <w:r>
              <w:rPr>
                <w:color w:val="000000" w:themeColor="text1"/>
              </w:rPr>
              <w:t>0,62</w:t>
            </w:r>
            <w:r w:rsidR="006454C4" w:rsidRPr="000831C0">
              <w:rPr>
                <w:color w:val="000000" w:themeColor="text1"/>
              </w:rPr>
              <w:t>/0,</w:t>
            </w:r>
            <w:r w:rsidR="004A1802">
              <w:rPr>
                <w:color w:val="000000" w:themeColor="text1"/>
              </w:rPr>
              <w:t>68</w:t>
            </w:r>
          </w:p>
        </w:tc>
        <w:tc>
          <w:tcPr>
            <w:tcW w:w="2126" w:type="dxa"/>
            <w:shd w:val="clear" w:color="auto" w:fill="auto"/>
            <w:vAlign w:val="bottom"/>
          </w:tcPr>
          <w:p w:rsidR="006454C4" w:rsidRPr="000831C0" w:rsidRDefault="007628A0" w:rsidP="00B36155">
            <w:pPr>
              <w:jc w:val="center"/>
              <w:rPr>
                <w:color w:val="000000" w:themeColor="text1"/>
              </w:rPr>
            </w:pPr>
            <w:r>
              <w:rPr>
                <w:color w:val="000000" w:themeColor="text1"/>
              </w:rPr>
              <w:t>310</w:t>
            </w:r>
          </w:p>
        </w:tc>
        <w:tc>
          <w:tcPr>
            <w:tcW w:w="1701" w:type="dxa"/>
            <w:shd w:val="clear" w:color="auto" w:fill="auto"/>
            <w:vAlign w:val="bottom"/>
          </w:tcPr>
          <w:p w:rsidR="006454C4" w:rsidRPr="000831C0" w:rsidRDefault="00752A95" w:rsidP="00752A95">
            <w:pPr>
              <w:jc w:val="center"/>
              <w:rPr>
                <w:color w:val="000000" w:themeColor="text1"/>
              </w:rPr>
            </w:pPr>
            <w:r>
              <w:rPr>
                <w:color w:val="000000" w:themeColor="text1"/>
              </w:rPr>
              <w:t>193</w:t>
            </w:r>
            <w:r w:rsidR="006454C4" w:rsidRPr="000831C0">
              <w:rPr>
                <w:color w:val="000000" w:themeColor="text1"/>
              </w:rPr>
              <w:t>/</w:t>
            </w:r>
            <w:r>
              <w:rPr>
                <w:color w:val="000000" w:themeColor="text1"/>
              </w:rPr>
              <w:t>231</w:t>
            </w:r>
          </w:p>
        </w:tc>
      </w:tr>
      <w:tr w:rsidR="006454C4" w:rsidRPr="000831C0" w:rsidTr="0045069A">
        <w:trPr>
          <w:trHeight w:val="255"/>
        </w:trPr>
        <w:tc>
          <w:tcPr>
            <w:tcW w:w="3402" w:type="dxa"/>
            <w:shd w:val="clear" w:color="auto" w:fill="auto"/>
            <w:noWrap/>
            <w:vAlign w:val="bottom"/>
          </w:tcPr>
          <w:p w:rsidR="006454C4" w:rsidRPr="000831C0" w:rsidRDefault="006454C4" w:rsidP="00B36155">
            <w:pPr>
              <w:ind w:left="266"/>
              <w:rPr>
                <w:color w:val="000000" w:themeColor="text1"/>
              </w:rPr>
            </w:pPr>
            <w:r w:rsidRPr="000831C0">
              <w:rPr>
                <w:color w:val="000000" w:themeColor="text1"/>
              </w:rPr>
              <w:t xml:space="preserve">Со стороны </w:t>
            </w:r>
            <w:r>
              <w:rPr>
                <w:color w:val="000000" w:themeColor="text1"/>
              </w:rPr>
              <w:t>у</w:t>
            </w:r>
            <w:r w:rsidRPr="006454C4">
              <w:rPr>
                <w:color w:val="000000" w:themeColor="text1"/>
              </w:rPr>
              <w:t>л. Толбухина</w:t>
            </w:r>
          </w:p>
        </w:tc>
        <w:tc>
          <w:tcPr>
            <w:tcW w:w="1985" w:type="dxa"/>
            <w:shd w:val="clear" w:color="auto" w:fill="auto"/>
            <w:noWrap/>
            <w:vAlign w:val="bottom"/>
          </w:tcPr>
          <w:p w:rsidR="006454C4" w:rsidRPr="000831C0" w:rsidRDefault="007628A0" w:rsidP="007628A0">
            <w:pPr>
              <w:ind w:left="118"/>
              <w:jc w:val="center"/>
              <w:rPr>
                <w:color w:val="000000" w:themeColor="text1"/>
              </w:rPr>
            </w:pPr>
            <w:r>
              <w:rPr>
                <w:color w:val="000000" w:themeColor="text1"/>
              </w:rPr>
              <w:t>0,84</w:t>
            </w:r>
            <w:r w:rsidR="006454C4" w:rsidRPr="000831C0">
              <w:rPr>
                <w:color w:val="000000" w:themeColor="text1"/>
              </w:rPr>
              <w:t>/</w:t>
            </w:r>
            <w:r>
              <w:rPr>
                <w:color w:val="000000" w:themeColor="text1"/>
              </w:rPr>
              <w:t>0,57</w:t>
            </w:r>
          </w:p>
        </w:tc>
        <w:tc>
          <w:tcPr>
            <w:tcW w:w="2126" w:type="dxa"/>
            <w:shd w:val="clear" w:color="auto" w:fill="auto"/>
            <w:vAlign w:val="bottom"/>
          </w:tcPr>
          <w:p w:rsidR="006454C4" w:rsidRPr="000831C0" w:rsidRDefault="007628A0" w:rsidP="00B36155">
            <w:pPr>
              <w:jc w:val="center"/>
              <w:rPr>
                <w:color w:val="000000" w:themeColor="text1"/>
              </w:rPr>
            </w:pPr>
            <w:r>
              <w:rPr>
                <w:color w:val="000000" w:themeColor="text1"/>
              </w:rPr>
              <w:t>310</w:t>
            </w:r>
          </w:p>
        </w:tc>
        <w:tc>
          <w:tcPr>
            <w:tcW w:w="1701" w:type="dxa"/>
            <w:shd w:val="clear" w:color="auto" w:fill="auto"/>
            <w:vAlign w:val="bottom"/>
          </w:tcPr>
          <w:p w:rsidR="006454C4" w:rsidRPr="000831C0" w:rsidRDefault="00752A95" w:rsidP="00752A95">
            <w:pPr>
              <w:jc w:val="center"/>
              <w:rPr>
                <w:color w:val="000000" w:themeColor="text1"/>
              </w:rPr>
            </w:pPr>
            <w:r>
              <w:rPr>
                <w:color w:val="000000" w:themeColor="text1"/>
              </w:rPr>
              <w:t>262</w:t>
            </w:r>
            <w:r w:rsidR="006454C4" w:rsidRPr="000831C0">
              <w:rPr>
                <w:color w:val="000000" w:themeColor="text1"/>
              </w:rPr>
              <w:t>/</w:t>
            </w:r>
            <w:r>
              <w:rPr>
                <w:color w:val="000000" w:themeColor="text1"/>
              </w:rPr>
              <w:t>178</w:t>
            </w:r>
          </w:p>
        </w:tc>
      </w:tr>
      <w:tr w:rsidR="006454C4" w:rsidRPr="000831C0" w:rsidTr="0045069A">
        <w:trPr>
          <w:trHeight w:val="255"/>
        </w:trPr>
        <w:tc>
          <w:tcPr>
            <w:tcW w:w="3402" w:type="dxa"/>
            <w:shd w:val="clear" w:color="auto" w:fill="auto"/>
            <w:noWrap/>
            <w:vAlign w:val="bottom"/>
          </w:tcPr>
          <w:p w:rsidR="006454C4" w:rsidRPr="000831C0" w:rsidRDefault="006454C4" w:rsidP="000A0D69">
            <w:pPr>
              <w:ind w:left="266"/>
              <w:rPr>
                <w:color w:val="000000" w:themeColor="text1"/>
              </w:rPr>
            </w:pPr>
            <w:r w:rsidRPr="000831C0">
              <w:rPr>
                <w:color w:val="000000" w:themeColor="text1"/>
              </w:rPr>
              <w:t xml:space="preserve">Со стороны </w:t>
            </w:r>
            <w:r>
              <w:rPr>
                <w:color w:val="000000" w:themeColor="text1"/>
              </w:rPr>
              <w:t>у</w:t>
            </w:r>
            <w:r w:rsidRPr="006454C4">
              <w:rPr>
                <w:color w:val="000000" w:themeColor="text1"/>
              </w:rPr>
              <w:t>л. Раича</w:t>
            </w:r>
          </w:p>
        </w:tc>
        <w:tc>
          <w:tcPr>
            <w:tcW w:w="1985" w:type="dxa"/>
            <w:shd w:val="clear" w:color="auto" w:fill="auto"/>
            <w:noWrap/>
            <w:vAlign w:val="bottom"/>
          </w:tcPr>
          <w:p w:rsidR="006454C4" w:rsidRPr="000831C0" w:rsidRDefault="007628A0" w:rsidP="007628A0">
            <w:pPr>
              <w:ind w:left="118"/>
              <w:jc w:val="center"/>
              <w:rPr>
                <w:color w:val="000000" w:themeColor="text1"/>
              </w:rPr>
            </w:pPr>
            <w:r>
              <w:rPr>
                <w:color w:val="000000" w:themeColor="text1"/>
              </w:rPr>
              <w:t>0,29</w:t>
            </w:r>
            <w:r w:rsidR="006454C4" w:rsidRPr="000831C0">
              <w:rPr>
                <w:color w:val="000000" w:themeColor="text1"/>
              </w:rPr>
              <w:t>/</w:t>
            </w:r>
            <w:r>
              <w:rPr>
                <w:color w:val="000000" w:themeColor="text1"/>
              </w:rPr>
              <w:t>0,35</w:t>
            </w:r>
          </w:p>
        </w:tc>
        <w:tc>
          <w:tcPr>
            <w:tcW w:w="2126" w:type="dxa"/>
            <w:shd w:val="clear" w:color="auto" w:fill="auto"/>
            <w:vAlign w:val="bottom"/>
          </w:tcPr>
          <w:p w:rsidR="006454C4" w:rsidRPr="000831C0" w:rsidRDefault="007628A0" w:rsidP="000A0D69">
            <w:pPr>
              <w:jc w:val="center"/>
              <w:rPr>
                <w:color w:val="000000" w:themeColor="text1"/>
              </w:rPr>
            </w:pPr>
            <w:r>
              <w:rPr>
                <w:color w:val="000000" w:themeColor="text1"/>
              </w:rPr>
              <w:t>310</w:t>
            </w:r>
          </w:p>
        </w:tc>
        <w:tc>
          <w:tcPr>
            <w:tcW w:w="1701" w:type="dxa"/>
            <w:shd w:val="clear" w:color="auto" w:fill="auto"/>
            <w:vAlign w:val="bottom"/>
          </w:tcPr>
          <w:p w:rsidR="006454C4" w:rsidRPr="000831C0" w:rsidRDefault="00752A95" w:rsidP="00752A95">
            <w:pPr>
              <w:jc w:val="center"/>
              <w:rPr>
                <w:color w:val="000000" w:themeColor="text1"/>
              </w:rPr>
            </w:pPr>
            <w:r>
              <w:rPr>
                <w:color w:val="000000" w:themeColor="text1"/>
              </w:rPr>
              <w:t>90</w:t>
            </w:r>
            <w:r w:rsidR="006454C4" w:rsidRPr="000831C0">
              <w:rPr>
                <w:color w:val="000000" w:themeColor="text1"/>
              </w:rPr>
              <w:t>/</w:t>
            </w:r>
            <w:r>
              <w:rPr>
                <w:color w:val="000000" w:themeColor="text1"/>
              </w:rPr>
              <w:t>110</w:t>
            </w:r>
          </w:p>
        </w:tc>
      </w:tr>
      <w:tr w:rsidR="006454C4" w:rsidRPr="000831C0" w:rsidTr="0045069A">
        <w:trPr>
          <w:trHeight w:val="255"/>
        </w:trPr>
        <w:tc>
          <w:tcPr>
            <w:tcW w:w="9214" w:type="dxa"/>
            <w:gridSpan w:val="4"/>
            <w:shd w:val="clear" w:color="auto" w:fill="auto"/>
            <w:noWrap/>
            <w:vAlign w:val="center"/>
          </w:tcPr>
          <w:p w:rsidR="006454C4" w:rsidRPr="003C4E11" w:rsidRDefault="006454C4" w:rsidP="00B36155">
            <w:pPr>
              <w:jc w:val="center"/>
            </w:pPr>
            <w:r w:rsidRPr="003C4E11">
              <w:t>Ул. Малая Садовая - Ул. Суворова</w:t>
            </w:r>
          </w:p>
        </w:tc>
      </w:tr>
      <w:tr w:rsidR="006454C4" w:rsidRPr="000831C0" w:rsidTr="00DB329F">
        <w:trPr>
          <w:trHeight w:val="255"/>
        </w:trPr>
        <w:tc>
          <w:tcPr>
            <w:tcW w:w="3402" w:type="dxa"/>
            <w:shd w:val="clear" w:color="auto" w:fill="auto"/>
            <w:noWrap/>
            <w:vAlign w:val="bottom"/>
          </w:tcPr>
          <w:p w:rsidR="006454C4" w:rsidRPr="000831C0" w:rsidRDefault="006454C4" w:rsidP="000A0D69">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w:t>
            </w:r>
            <w:r w:rsidRPr="000831C0">
              <w:rPr>
                <w:color w:val="000000" w:themeColor="text1"/>
              </w:rPr>
              <w:t xml:space="preserve">ороны </w:t>
            </w:r>
            <w:r>
              <w:rPr>
                <w:color w:val="000000" w:themeColor="text1"/>
              </w:rPr>
              <w:t>у</w:t>
            </w:r>
            <w:r w:rsidRPr="006454C4">
              <w:rPr>
                <w:color w:val="000000" w:themeColor="text1"/>
              </w:rPr>
              <w:t>л. Большая Садовая</w:t>
            </w:r>
          </w:p>
        </w:tc>
        <w:tc>
          <w:tcPr>
            <w:tcW w:w="1985" w:type="dxa"/>
            <w:tcBorders>
              <w:bottom w:val="single" w:sz="4" w:space="0" w:color="auto"/>
            </w:tcBorders>
            <w:shd w:val="clear" w:color="auto" w:fill="auto"/>
            <w:noWrap/>
            <w:vAlign w:val="bottom"/>
          </w:tcPr>
          <w:p w:rsidR="006454C4" w:rsidRPr="000831C0" w:rsidRDefault="006454C4" w:rsidP="003C4E11">
            <w:pPr>
              <w:ind w:left="118"/>
              <w:jc w:val="center"/>
              <w:rPr>
                <w:color w:val="000000" w:themeColor="text1"/>
              </w:rPr>
            </w:pPr>
            <w:r w:rsidRPr="000831C0">
              <w:rPr>
                <w:color w:val="000000" w:themeColor="text1"/>
              </w:rPr>
              <w:t>0,</w:t>
            </w:r>
            <w:r w:rsidR="003C4E11">
              <w:rPr>
                <w:color w:val="000000" w:themeColor="text1"/>
              </w:rPr>
              <w:t>62</w:t>
            </w:r>
            <w:r w:rsidRPr="000831C0">
              <w:rPr>
                <w:color w:val="000000" w:themeColor="text1"/>
              </w:rPr>
              <w:t>/</w:t>
            </w:r>
            <w:r w:rsidR="003C4E11">
              <w:rPr>
                <w:color w:val="000000" w:themeColor="text1"/>
              </w:rPr>
              <w:t>0,73</w:t>
            </w:r>
          </w:p>
        </w:tc>
        <w:tc>
          <w:tcPr>
            <w:tcW w:w="2126" w:type="dxa"/>
            <w:shd w:val="clear" w:color="auto" w:fill="auto"/>
            <w:vAlign w:val="bottom"/>
          </w:tcPr>
          <w:p w:rsidR="006454C4" w:rsidRPr="000831C0" w:rsidRDefault="003C4E11" w:rsidP="00B36155">
            <w:pPr>
              <w:jc w:val="center"/>
              <w:rPr>
                <w:color w:val="000000" w:themeColor="text1"/>
              </w:rPr>
            </w:pPr>
            <w:r>
              <w:rPr>
                <w:color w:val="000000" w:themeColor="text1"/>
              </w:rPr>
              <w:t>264</w:t>
            </w:r>
          </w:p>
        </w:tc>
        <w:tc>
          <w:tcPr>
            <w:tcW w:w="1701" w:type="dxa"/>
            <w:shd w:val="clear" w:color="auto" w:fill="auto"/>
            <w:vAlign w:val="bottom"/>
          </w:tcPr>
          <w:p w:rsidR="006454C4" w:rsidRPr="000831C0" w:rsidRDefault="00752A95" w:rsidP="00752A95">
            <w:pPr>
              <w:jc w:val="center"/>
              <w:rPr>
                <w:color w:val="000000" w:themeColor="text1"/>
              </w:rPr>
            </w:pPr>
            <w:r>
              <w:rPr>
                <w:color w:val="000000" w:themeColor="text1"/>
              </w:rPr>
              <w:t>166</w:t>
            </w:r>
            <w:r w:rsidR="006454C4" w:rsidRPr="000831C0">
              <w:rPr>
                <w:color w:val="000000" w:themeColor="text1"/>
              </w:rPr>
              <w:t>/</w:t>
            </w:r>
            <w:r>
              <w:rPr>
                <w:color w:val="000000" w:themeColor="text1"/>
              </w:rPr>
              <w:t>195</w:t>
            </w:r>
          </w:p>
        </w:tc>
      </w:tr>
      <w:tr w:rsidR="006454C4" w:rsidRPr="000831C0" w:rsidTr="00DB329F">
        <w:trPr>
          <w:trHeight w:val="255"/>
        </w:trPr>
        <w:tc>
          <w:tcPr>
            <w:tcW w:w="3402" w:type="dxa"/>
            <w:shd w:val="clear" w:color="auto" w:fill="auto"/>
            <w:noWrap/>
            <w:vAlign w:val="bottom"/>
          </w:tcPr>
          <w:p w:rsidR="006454C4" w:rsidRPr="000831C0" w:rsidRDefault="006454C4" w:rsidP="000A0D69">
            <w:pPr>
              <w:ind w:left="266"/>
              <w:rPr>
                <w:color w:val="000000" w:themeColor="text1"/>
              </w:rPr>
            </w:pPr>
            <w:r w:rsidRPr="000831C0">
              <w:rPr>
                <w:color w:val="000000" w:themeColor="text1"/>
              </w:rPr>
              <w:t xml:space="preserve">Со стороны </w:t>
            </w:r>
            <w:r>
              <w:rPr>
                <w:color w:val="000000" w:themeColor="text1"/>
              </w:rPr>
              <w:t>у</w:t>
            </w:r>
            <w:r w:rsidRPr="006454C4">
              <w:rPr>
                <w:color w:val="000000" w:themeColor="text1"/>
              </w:rPr>
              <w:t>л. 8 Марта</w:t>
            </w:r>
          </w:p>
        </w:tc>
        <w:tc>
          <w:tcPr>
            <w:tcW w:w="1985" w:type="dxa"/>
            <w:shd w:val="pct5" w:color="auto" w:fill="auto"/>
            <w:noWrap/>
            <w:vAlign w:val="bottom"/>
          </w:tcPr>
          <w:p w:rsidR="006454C4" w:rsidRPr="004B3D87" w:rsidRDefault="003C4E11" w:rsidP="003C4E11">
            <w:pPr>
              <w:ind w:left="118"/>
              <w:jc w:val="center"/>
              <w:rPr>
                <w:color w:val="000000" w:themeColor="text1"/>
              </w:rPr>
            </w:pPr>
            <w:r w:rsidRPr="004B3D87">
              <w:rPr>
                <w:color w:val="000000" w:themeColor="text1"/>
              </w:rPr>
              <w:t>1,19</w:t>
            </w:r>
            <w:r w:rsidR="006454C4" w:rsidRPr="004B3D87">
              <w:rPr>
                <w:color w:val="000000" w:themeColor="text1"/>
              </w:rPr>
              <w:t>/1,</w:t>
            </w:r>
            <w:r w:rsidRPr="004B3D87">
              <w:rPr>
                <w:color w:val="000000" w:themeColor="text1"/>
              </w:rPr>
              <w:t>27</w:t>
            </w:r>
          </w:p>
        </w:tc>
        <w:tc>
          <w:tcPr>
            <w:tcW w:w="2126" w:type="dxa"/>
            <w:shd w:val="clear" w:color="auto" w:fill="auto"/>
            <w:vAlign w:val="bottom"/>
          </w:tcPr>
          <w:p w:rsidR="006454C4" w:rsidRPr="000831C0" w:rsidRDefault="003C4E11" w:rsidP="00B36155">
            <w:pPr>
              <w:jc w:val="center"/>
              <w:rPr>
                <w:color w:val="000000" w:themeColor="text1"/>
              </w:rPr>
            </w:pPr>
            <w:r>
              <w:rPr>
                <w:color w:val="000000" w:themeColor="text1"/>
              </w:rPr>
              <w:t>264</w:t>
            </w:r>
          </w:p>
        </w:tc>
        <w:tc>
          <w:tcPr>
            <w:tcW w:w="1701" w:type="dxa"/>
            <w:shd w:val="clear" w:color="auto" w:fill="auto"/>
            <w:vAlign w:val="bottom"/>
          </w:tcPr>
          <w:p w:rsidR="006454C4" w:rsidRPr="000831C0" w:rsidRDefault="00752A95" w:rsidP="00752A95">
            <w:pPr>
              <w:jc w:val="center"/>
              <w:rPr>
                <w:color w:val="000000" w:themeColor="text1"/>
              </w:rPr>
            </w:pPr>
            <w:r>
              <w:rPr>
                <w:color w:val="000000" w:themeColor="text1"/>
              </w:rPr>
              <w:t>317</w:t>
            </w:r>
            <w:r w:rsidR="006454C4" w:rsidRPr="000831C0">
              <w:rPr>
                <w:color w:val="000000" w:themeColor="text1"/>
              </w:rPr>
              <w:t>/</w:t>
            </w:r>
            <w:r>
              <w:rPr>
                <w:color w:val="000000" w:themeColor="text1"/>
              </w:rPr>
              <w:t>338</w:t>
            </w:r>
          </w:p>
        </w:tc>
      </w:tr>
      <w:tr w:rsidR="006454C4" w:rsidRPr="000831C0" w:rsidTr="00DB329F">
        <w:trPr>
          <w:trHeight w:val="255"/>
        </w:trPr>
        <w:tc>
          <w:tcPr>
            <w:tcW w:w="3402" w:type="dxa"/>
            <w:shd w:val="clear" w:color="auto" w:fill="auto"/>
            <w:noWrap/>
            <w:vAlign w:val="bottom"/>
          </w:tcPr>
          <w:p w:rsidR="006454C4" w:rsidRPr="000831C0" w:rsidRDefault="006454C4" w:rsidP="006454C4">
            <w:pPr>
              <w:ind w:left="266"/>
              <w:rPr>
                <w:color w:val="000000" w:themeColor="text1"/>
              </w:rPr>
            </w:pPr>
            <w:r w:rsidRPr="000831C0">
              <w:rPr>
                <w:color w:val="000000" w:themeColor="text1"/>
              </w:rPr>
              <w:t xml:space="preserve">Со стороны </w:t>
            </w:r>
            <w:r>
              <w:rPr>
                <w:color w:val="000000" w:themeColor="text1"/>
              </w:rPr>
              <w:t>у</w:t>
            </w:r>
            <w:r w:rsidRPr="006454C4">
              <w:rPr>
                <w:color w:val="000000" w:themeColor="text1"/>
              </w:rPr>
              <w:t>л. Карла Маркса</w:t>
            </w:r>
          </w:p>
        </w:tc>
        <w:tc>
          <w:tcPr>
            <w:tcW w:w="1985" w:type="dxa"/>
            <w:shd w:val="pct5" w:color="auto" w:fill="auto"/>
            <w:noWrap/>
            <w:vAlign w:val="bottom"/>
          </w:tcPr>
          <w:p w:rsidR="006454C4" w:rsidRPr="004B3D87" w:rsidRDefault="003C4E11" w:rsidP="003C4E11">
            <w:pPr>
              <w:ind w:left="118"/>
              <w:jc w:val="center"/>
              <w:rPr>
                <w:color w:val="000000" w:themeColor="text1"/>
              </w:rPr>
            </w:pPr>
            <w:r w:rsidRPr="004B3D87">
              <w:rPr>
                <w:color w:val="000000" w:themeColor="text1"/>
              </w:rPr>
              <w:t>1,17</w:t>
            </w:r>
            <w:r w:rsidR="006454C4" w:rsidRPr="004B3D87">
              <w:rPr>
                <w:color w:val="000000" w:themeColor="text1"/>
              </w:rPr>
              <w:t>/</w:t>
            </w:r>
            <w:r w:rsidRPr="004B3D87">
              <w:rPr>
                <w:color w:val="000000" w:themeColor="text1"/>
              </w:rPr>
              <w:t>0,98</w:t>
            </w:r>
          </w:p>
        </w:tc>
        <w:tc>
          <w:tcPr>
            <w:tcW w:w="2126" w:type="dxa"/>
            <w:shd w:val="clear" w:color="auto" w:fill="auto"/>
            <w:vAlign w:val="bottom"/>
          </w:tcPr>
          <w:p w:rsidR="006454C4" w:rsidRPr="000831C0" w:rsidRDefault="003C4E11" w:rsidP="00B36155">
            <w:pPr>
              <w:jc w:val="center"/>
              <w:rPr>
                <w:color w:val="000000" w:themeColor="text1"/>
              </w:rPr>
            </w:pPr>
            <w:r>
              <w:rPr>
                <w:color w:val="000000" w:themeColor="text1"/>
              </w:rPr>
              <w:t>264</w:t>
            </w:r>
          </w:p>
        </w:tc>
        <w:tc>
          <w:tcPr>
            <w:tcW w:w="1701" w:type="dxa"/>
            <w:shd w:val="clear" w:color="auto" w:fill="auto"/>
            <w:vAlign w:val="bottom"/>
          </w:tcPr>
          <w:p w:rsidR="006454C4" w:rsidRPr="000831C0" w:rsidRDefault="00752A95" w:rsidP="00752A95">
            <w:pPr>
              <w:jc w:val="center"/>
              <w:rPr>
                <w:color w:val="000000" w:themeColor="text1"/>
              </w:rPr>
            </w:pPr>
            <w:r>
              <w:rPr>
                <w:color w:val="000000" w:themeColor="text1"/>
              </w:rPr>
              <w:t>310</w:t>
            </w:r>
            <w:r w:rsidR="006454C4" w:rsidRPr="000831C0">
              <w:rPr>
                <w:color w:val="000000" w:themeColor="text1"/>
              </w:rPr>
              <w:t>/</w:t>
            </w:r>
            <w:r>
              <w:rPr>
                <w:color w:val="000000" w:themeColor="text1"/>
              </w:rPr>
              <w:t>260</w:t>
            </w:r>
          </w:p>
        </w:tc>
      </w:tr>
      <w:tr w:rsidR="006454C4" w:rsidRPr="000831C0" w:rsidTr="0045069A">
        <w:trPr>
          <w:trHeight w:val="25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54C4" w:rsidRPr="000831C0" w:rsidRDefault="006454C4" w:rsidP="00B36155">
            <w:pPr>
              <w:ind w:left="266"/>
              <w:rPr>
                <w:color w:val="000000" w:themeColor="text1"/>
              </w:rPr>
            </w:pPr>
            <w:r w:rsidRPr="000831C0">
              <w:rPr>
                <w:color w:val="000000" w:themeColor="text1"/>
              </w:rPr>
              <w:t xml:space="preserve">Со стороны </w:t>
            </w:r>
            <w:r>
              <w:rPr>
                <w:color w:val="000000" w:themeColor="text1"/>
              </w:rPr>
              <w:t>у</w:t>
            </w:r>
            <w:r w:rsidRPr="006454C4">
              <w:rPr>
                <w:color w:val="000000" w:themeColor="text1"/>
              </w:rPr>
              <w:t>л. Фрунзе</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54C4" w:rsidRPr="004B3D87" w:rsidRDefault="003C4E11" w:rsidP="003C4E11">
            <w:pPr>
              <w:ind w:left="118"/>
              <w:jc w:val="center"/>
              <w:rPr>
                <w:color w:val="000000" w:themeColor="text1"/>
              </w:rPr>
            </w:pPr>
            <w:r w:rsidRPr="004B3D87">
              <w:rPr>
                <w:color w:val="000000" w:themeColor="text1"/>
              </w:rPr>
              <w:t>0,20</w:t>
            </w:r>
            <w:r w:rsidR="006454C4" w:rsidRPr="004B3D87">
              <w:rPr>
                <w:color w:val="000000" w:themeColor="text1"/>
              </w:rPr>
              <w:t>/</w:t>
            </w:r>
            <w:r w:rsidRPr="004B3D87">
              <w:rPr>
                <w:color w:val="000000" w:themeColor="text1"/>
              </w:rPr>
              <w:t>0,16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rsidR="006454C4" w:rsidRPr="000831C0" w:rsidRDefault="003C4E11" w:rsidP="00B36155">
            <w:pPr>
              <w:jc w:val="center"/>
              <w:rPr>
                <w:color w:val="000000" w:themeColor="text1"/>
              </w:rPr>
            </w:pPr>
            <w:r>
              <w:rPr>
                <w:color w:val="000000" w:themeColor="text1"/>
              </w:rPr>
              <w:t>264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6454C4" w:rsidRPr="000831C0" w:rsidRDefault="00752A95" w:rsidP="00752A95">
            <w:pPr>
              <w:jc w:val="center"/>
              <w:rPr>
                <w:color w:val="000000" w:themeColor="text1"/>
              </w:rPr>
            </w:pPr>
            <w:r>
              <w:rPr>
                <w:color w:val="000000" w:themeColor="text1"/>
              </w:rPr>
              <w:t>60</w:t>
            </w:r>
            <w:r w:rsidR="006454C4" w:rsidRPr="000831C0">
              <w:rPr>
                <w:color w:val="000000" w:themeColor="text1"/>
              </w:rPr>
              <w:t>/</w:t>
            </w:r>
            <w:r>
              <w:rPr>
                <w:color w:val="000000" w:themeColor="text1"/>
              </w:rPr>
              <w:t>43</w:t>
            </w:r>
          </w:p>
        </w:tc>
      </w:tr>
    </w:tbl>
    <w:p w:rsidR="00666700" w:rsidRDefault="00666700" w:rsidP="00D029F2">
      <w:pPr>
        <w:ind w:left="567" w:right="255"/>
        <w:jc w:val="both"/>
        <w:rPr>
          <w:color w:val="000000" w:themeColor="text1"/>
          <w:sz w:val="28"/>
          <w:szCs w:val="28"/>
        </w:rPr>
      </w:pPr>
    </w:p>
    <w:p w:rsidR="00666700" w:rsidRDefault="00666700" w:rsidP="00D029F2">
      <w:pPr>
        <w:ind w:left="567" w:right="255"/>
        <w:jc w:val="both"/>
        <w:rPr>
          <w:color w:val="000000" w:themeColor="text1"/>
          <w:sz w:val="28"/>
          <w:szCs w:val="28"/>
        </w:rPr>
      </w:pPr>
    </w:p>
    <w:p w:rsidR="00666700" w:rsidRDefault="00666700" w:rsidP="00D029F2">
      <w:pPr>
        <w:ind w:left="567" w:right="255"/>
        <w:jc w:val="both"/>
        <w:rPr>
          <w:color w:val="000000" w:themeColor="text1"/>
          <w:sz w:val="28"/>
          <w:szCs w:val="28"/>
        </w:rPr>
      </w:pPr>
    </w:p>
    <w:p w:rsidR="00666700" w:rsidRDefault="00666700" w:rsidP="00D029F2">
      <w:pPr>
        <w:ind w:left="567" w:right="255"/>
        <w:jc w:val="both"/>
        <w:rPr>
          <w:color w:val="000000" w:themeColor="text1"/>
          <w:sz w:val="28"/>
          <w:szCs w:val="28"/>
        </w:rPr>
      </w:pPr>
    </w:p>
    <w:p w:rsidR="00666700" w:rsidRDefault="00666700" w:rsidP="00D029F2">
      <w:pPr>
        <w:ind w:left="567" w:right="255"/>
        <w:jc w:val="both"/>
        <w:rPr>
          <w:color w:val="000000" w:themeColor="text1"/>
          <w:sz w:val="28"/>
          <w:szCs w:val="28"/>
        </w:rPr>
      </w:pPr>
    </w:p>
    <w:p w:rsidR="00666700" w:rsidRDefault="00666700" w:rsidP="00D029F2">
      <w:pPr>
        <w:ind w:left="567" w:right="255"/>
        <w:jc w:val="both"/>
        <w:rPr>
          <w:color w:val="000000" w:themeColor="text1"/>
          <w:sz w:val="28"/>
          <w:szCs w:val="28"/>
        </w:rPr>
      </w:pPr>
    </w:p>
    <w:p w:rsidR="00666700" w:rsidRDefault="00666700" w:rsidP="00D029F2">
      <w:pPr>
        <w:ind w:left="567" w:right="255"/>
        <w:jc w:val="both"/>
        <w:rPr>
          <w:color w:val="000000" w:themeColor="text1"/>
          <w:sz w:val="28"/>
          <w:szCs w:val="28"/>
        </w:rPr>
      </w:pPr>
    </w:p>
    <w:p w:rsidR="00666700" w:rsidRDefault="00666700" w:rsidP="00D029F2">
      <w:pPr>
        <w:ind w:left="567" w:right="255"/>
        <w:jc w:val="both"/>
        <w:rPr>
          <w:color w:val="000000" w:themeColor="text1"/>
          <w:sz w:val="28"/>
          <w:szCs w:val="28"/>
        </w:rPr>
      </w:pPr>
    </w:p>
    <w:p w:rsidR="00666700" w:rsidRDefault="00666700" w:rsidP="00D029F2">
      <w:pPr>
        <w:ind w:left="567" w:right="255"/>
        <w:jc w:val="both"/>
        <w:rPr>
          <w:color w:val="000000" w:themeColor="text1"/>
          <w:sz w:val="28"/>
          <w:szCs w:val="28"/>
        </w:rPr>
      </w:pPr>
    </w:p>
    <w:p w:rsidR="00666700" w:rsidRDefault="00666700" w:rsidP="00D029F2">
      <w:pPr>
        <w:ind w:left="567" w:right="255"/>
        <w:jc w:val="both"/>
        <w:rPr>
          <w:color w:val="000000" w:themeColor="text1"/>
          <w:sz w:val="28"/>
          <w:szCs w:val="28"/>
        </w:rPr>
      </w:pPr>
    </w:p>
    <w:p w:rsidR="00666700" w:rsidRDefault="00666700" w:rsidP="00D029F2">
      <w:pPr>
        <w:ind w:left="567" w:right="255"/>
        <w:jc w:val="both"/>
        <w:rPr>
          <w:color w:val="000000" w:themeColor="text1"/>
          <w:sz w:val="28"/>
          <w:szCs w:val="28"/>
        </w:rPr>
      </w:pPr>
    </w:p>
    <w:p w:rsidR="00666700" w:rsidRDefault="00666700" w:rsidP="00D029F2">
      <w:pPr>
        <w:ind w:left="567" w:right="255"/>
        <w:jc w:val="both"/>
        <w:rPr>
          <w:color w:val="000000" w:themeColor="text1"/>
          <w:sz w:val="28"/>
          <w:szCs w:val="28"/>
        </w:rPr>
      </w:pPr>
    </w:p>
    <w:p w:rsidR="00D029F2" w:rsidRPr="000831C0" w:rsidRDefault="00D029F2" w:rsidP="00D029F2">
      <w:pPr>
        <w:ind w:left="567" w:right="255"/>
        <w:jc w:val="both"/>
        <w:rPr>
          <w:color w:val="000000" w:themeColor="text1"/>
          <w:sz w:val="28"/>
          <w:szCs w:val="28"/>
        </w:rPr>
      </w:pPr>
      <w:r w:rsidRPr="000831C0">
        <w:rPr>
          <w:color w:val="000000" w:themeColor="text1"/>
          <w:sz w:val="28"/>
          <w:szCs w:val="28"/>
        </w:rPr>
        <w:t xml:space="preserve">Таблица 6.4 </w:t>
      </w:r>
      <w:r w:rsidR="00666700">
        <w:rPr>
          <w:color w:val="000000" w:themeColor="text1"/>
          <w:sz w:val="28"/>
          <w:szCs w:val="28"/>
        </w:rPr>
        <w:t>–</w:t>
      </w:r>
      <w:r w:rsidRPr="000831C0">
        <w:rPr>
          <w:color w:val="000000" w:themeColor="text1"/>
          <w:sz w:val="28"/>
          <w:szCs w:val="28"/>
        </w:rPr>
        <w:t xml:space="preserve"> </w:t>
      </w:r>
      <w:r w:rsidRPr="000831C0">
        <w:rPr>
          <w:rFonts w:hint="eastAsia"/>
          <w:color w:val="000000" w:themeColor="text1"/>
          <w:sz w:val="28"/>
          <w:szCs w:val="28"/>
        </w:rPr>
        <w:t>Коэффициент</w:t>
      </w:r>
      <w:r w:rsidR="00666700">
        <w:rPr>
          <w:color w:val="000000" w:themeColor="text1"/>
          <w:sz w:val="28"/>
          <w:szCs w:val="28"/>
        </w:rPr>
        <w:t xml:space="preserve"> </w:t>
      </w:r>
      <w:r w:rsidRPr="000831C0">
        <w:rPr>
          <w:rFonts w:hint="eastAsia"/>
          <w:color w:val="000000" w:themeColor="text1"/>
          <w:sz w:val="28"/>
          <w:szCs w:val="28"/>
        </w:rPr>
        <w:t>загрузки</w:t>
      </w:r>
      <w:r w:rsidRPr="000831C0">
        <w:rPr>
          <w:color w:val="000000" w:themeColor="text1"/>
          <w:sz w:val="28"/>
          <w:szCs w:val="28"/>
        </w:rPr>
        <w:t xml:space="preserve"> на подходах к нерегулируемым </w:t>
      </w:r>
      <w:r w:rsidR="00CB5041">
        <w:rPr>
          <w:color w:val="000000" w:themeColor="text1"/>
          <w:sz w:val="28"/>
          <w:szCs w:val="28"/>
        </w:rPr>
        <w:t xml:space="preserve">светофорами </w:t>
      </w:r>
      <w:r w:rsidRPr="000831C0">
        <w:rPr>
          <w:color w:val="000000" w:themeColor="text1"/>
          <w:sz w:val="28"/>
          <w:szCs w:val="28"/>
        </w:rPr>
        <w:t xml:space="preserve">перекресткам </w:t>
      </w: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02"/>
        <w:gridCol w:w="15"/>
        <w:gridCol w:w="1970"/>
        <w:gridCol w:w="24"/>
        <w:gridCol w:w="2102"/>
        <w:gridCol w:w="33"/>
        <w:gridCol w:w="1668"/>
      </w:tblGrid>
      <w:tr w:rsidR="000831C0" w:rsidRPr="000831C0" w:rsidTr="0045069A">
        <w:trPr>
          <w:cantSplit/>
          <w:trHeight w:val="1103"/>
        </w:trPr>
        <w:tc>
          <w:tcPr>
            <w:tcW w:w="3402" w:type="dxa"/>
            <w:vAlign w:val="center"/>
          </w:tcPr>
          <w:p w:rsidR="00D029F2" w:rsidRPr="000831C0" w:rsidRDefault="00D029F2" w:rsidP="00DA1B82">
            <w:pPr>
              <w:jc w:val="center"/>
              <w:rPr>
                <w:color w:val="000000" w:themeColor="text1"/>
              </w:rPr>
            </w:pPr>
            <w:r w:rsidRPr="000831C0">
              <w:rPr>
                <w:rFonts w:hint="eastAsia"/>
                <w:color w:val="000000" w:themeColor="text1"/>
              </w:rPr>
              <w:t>Наименование</w:t>
            </w:r>
            <w:r w:rsidRPr="000831C0">
              <w:rPr>
                <w:color w:val="000000" w:themeColor="text1"/>
              </w:rPr>
              <w:t xml:space="preserve"> подхода к </w:t>
            </w:r>
            <w:r w:rsidRPr="000831C0">
              <w:rPr>
                <w:rFonts w:hint="eastAsia"/>
                <w:color w:val="000000" w:themeColor="text1"/>
              </w:rPr>
              <w:t>перекрестк</w:t>
            </w:r>
            <w:r w:rsidRPr="000831C0">
              <w:rPr>
                <w:color w:val="000000" w:themeColor="text1"/>
              </w:rPr>
              <w:t>у</w:t>
            </w:r>
          </w:p>
        </w:tc>
        <w:tc>
          <w:tcPr>
            <w:tcW w:w="1985" w:type="dxa"/>
            <w:gridSpan w:val="2"/>
            <w:vAlign w:val="center"/>
          </w:tcPr>
          <w:p w:rsidR="00D029F2" w:rsidRPr="000831C0" w:rsidRDefault="00D029F2" w:rsidP="00DA1B82">
            <w:pPr>
              <w:jc w:val="center"/>
              <w:rPr>
                <w:color w:val="000000" w:themeColor="text1"/>
              </w:rPr>
            </w:pPr>
            <w:r w:rsidRPr="000831C0">
              <w:rPr>
                <w:rFonts w:hint="eastAsia"/>
                <w:color w:val="000000" w:themeColor="text1"/>
              </w:rPr>
              <w:t>Коэффициент</w:t>
            </w:r>
            <w:r w:rsidR="00874663">
              <w:rPr>
                <w:color w:val="000000" w:themeColor="text1"/>
              </w:rPr>
              <w:t xml:space="preserve"> </w:t>
            </w:r>
            <w:r w:rsidRPr="000831C0">
              <w:rPr>
                <w:rFonts w:hint="eastAsia"/>
                <w:color w:val="000000" w:themeColor="text1"/>
              </w:rPr>
              <w:t>загрузки</w:t>
            </w:r>
            <w:r w:rsidRPr="000831C0">
              <w:rPr>
                <w:color w:val="000000" w:themeColor="text1"/>
              </w:rPr>
              <w:t xml:space="preserve"> утро/вечер</w:t>
            </w:r>
          </w:p>
        </w:tc>
        <w:tc>
          <w:tcPr>
            <w:tcW w:w="2126" w:type="dxa"/>
            <w:gridSpan w:val="2"/>
            <w:vAlign w:val="center"/>
          </w:tcPr>
          <w:p w:rsidR="00D029F2" w:rsidRPr="000831C0" w:rsidRDefault="00D029F2" w:rsidP="00DA1B82">
            <w:pPr>
              <w:ind w:firstLine="45"/>
              <w:jc w:val="center"/>
              <w:rPr>
                <w:color w:val="000000" w:themeColor="text1"/>
              </w:rPr>
            </w:pPr>
            <w:r w:rsidRPr="000831C0">
              <w:rPr>
                <w:color w:val="000000" w:themeColor="text1"/>
              </w:rPr>
              <w:t xml:space="preserve">Пропускная </w:t>
            </w:r>
          </w:p>
          <w:p w:rsidR="00D029F2" w:rsidRPr="000831C0" w:rsidRDefault="00D029F2" w:rsidP="00DA1B82">
            <w:pPr>
              <w:ind w:firstLine="45"/>
              <w:jc w:val="center"/>
              <w:rPr>
                <w:color w:val="000000" w:themeColor="text1"/>
              </w:rPr>
            </w:pPr>
            <w:r w:rsidRPr="000831C0">
              <w:rPr>
                <w:color w:val="000000" w:themeColor="text1"/>
              </w:rPr>
              <w:t>способность подхода</w:t>
            </w:r>
          </w:p>
        </w:tc>
        <w:tc>
          <w:tcPr>
            <w:tcW w:w="1701" w:type="dxa"/>
            <w:gridSpan w:val="2"/>
            <w:vAlign w:val="center"/>
          </w:tcPr>
          <w:p w:rsidR="00D029F2" w:rsidRPr="000831C0" w:rsidRDefault="00D029F2" w:rsidP="00DA1B82">
            <w:pPr>
              <w:ind w:firstLine="11"/>
              <w:jc w:val="center"/>
              <w:rPr>
                <w:color w:val="000000" w:themeColor="text1"/>
              </w:rPr>
            </w:pPr>
            <w:r w:rsidRPr="000831C0">
              <w:rPr>
                <w:color w:val="000000" w:themeColor="text1"/>
              </w:rPr>
              <w:t>Интенсивность</w:t>
            </w:r>
          </w:p>
          <w:p w:rsidR="00D029F2" w:rsidRPr="000831C0" w:rsidRDefault="00D029F2" w:rsidP="00DA1B82">
            <w:pPr>
              <w:ind w:firstLine="11"/>
              <w:jc w:val="center"/>
              <w:rPr>
                <w:color w:val="000000" w:themeColor="text1"/>
              </w:rPr>
            </w:pPr>
            <w:r w:rsidRPr="000831C0">
              <w:rPr>
                <w:color w:val="000000" w:themeColor="text1"/>
              </w:rPr>
              <w:t>в приведенных</w:t>
            </w:r>
          </w:p>
          <w:p w:rsidR="00D029F2" w:rsidRPr="000831C0" w:rsidRDefault="00D029F2" w:rsidP="00DA1B82">
            <w:pPr>
              <w:ind w:firstLine="11"/>
              <w:jc w:val="center"/>
              <w:rPr>
                <w:color w:val="000000" w:themeColor="text1"/>
              </w:rPr>
            </w:pPr>
            <w:r w:rsidRPr="000831C0">
              <w:rPr>
                <w:color w:val="000000" w:themeColor="text1"/>
              </w:rPr>
              <w:t xml:space="preserve">единицах/ч </w:t>
            </w:r>
          </w:p>
          <w:p w:rsidR="00D029F2" w:rsidRPr="000831C0" w:rsidRDefault="00D029F2" w:rsidP="00DA1B82">
            <w:pPr>
              <w:ind w:firstLine="11"/>
              <w:jc w:val="center"/>
              <w:rPr>
                <w:color w:val="000000" w:themeColor="text1"/>
              </w:rPr>
            </w:pPr>
            <w:r w:rsidRPr="000831C0">
              <w:rPr>
                <w:color w:val="000000" w:themeColor="text1"/>
              </w:rPr>
              <w:t>утро/вечер</w:t>
            </w:r>
          </w:p>
        </w:tc>
      </w:tr>
      <w:tr w:rsidR="000831C0" w:rsidRPr="000831C0" w:rsidTr="0045069A">
        <w:trPr>
          <w:cantSplit/>
          <w:trHeight w:val="255"/>
        </w:trPr>
        <w:tc>
          <w:tcPr>
            <w:tcW w:w="9214" w:type="dxa"/>
            <w:gridSpan w:val="7"/>
            <w:noWrap/>
            <w:vAlign w:val="center"/>
          </w:tcPr>
          <w:p w:rsidR="001707FF" w:rsidRPr="00944823" w:rsidRDefault="00666700" w:rsidP="00982165">
            <w:pPr>
              <w:jc w:val="center"/>
            </w:pPr>
            <w:r w:rsidRPr="00944823">
              <w:rPr>
                <w:bCs/>
              </w:rPr>
              <w:t>Ул. Ленинградская - Ул. Большая Садовая</w:t>
            </w:r>
          </w:p>
        </w:tc>
      </w:tr>
      <w:tr w:rsidR="00666700" w:rsidRPr="000831C0" w:rsidTr="0045069A">
        <w:trPr>
          <w:trHeight w:val="255"/>
        </w:trPr>
        <w:tc>
          <w:tcPr>
            <w:tcW w:w="3417" w:type="dxa"/>
            <w:gridSpan w:val="2"/>
            <w:noWrap/>
            <w:vAlign w:val="bottom"/>
          </w:tcPr>
          <w:p w:rsidR="00666700" w:rsidRPr="000831C0" w:rsidRDefault="00666700" w:rsidP="000A0D69">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Pr>
                <w:color w:val="000000" w:themeColor="text1"/>
              </w:rPr>
              <w:t xml:space="preserve"> у</w:t>
            </w:r>
            <w:r w:rsidRPr="006454C4">
              <w:rPr>
                <w:color w:val="000000" w:themeColor="text1"/>
              </w:rPr>
              <w:t xml:space="preserve">л. </w:t>
            </w:r>
            <w:r w:rsidRPr="00666700">
              <w:rPr>
                <w:color w:val="000000" w:themeColor="text1"/>
              </w:rPr>
              <w:t>Докучаева</w:t>
            </w:r>
          </w:p>
        </w:tc>
        <w:tc>
          <w:tcPr>
            <w:tcW w:w="1994" w:type="dxa"/>
            <w:gridSpan w:val="2"/>
            <w:tcBorders>
              <w:bottom w:val="single" w:sz="4" w:space="0" w:color="auto"/>
            </w:tcBorders>
            <w:shd w:val="clear" w:color="auto" w:fill="auto"/>
            <w:noWrap/>
            <w:vAlign w:val="bottom"/>
          </w:tcPr>
          <w:p w:rsidR="00666700" w:rsidRPr="000831C0" w:rsidRDefault="00666700" w:rsidP="00944823">
            <w:pPr>
              <w:ind w:left="118"/>
              <w:jc w:val="center"/>
              <w:rPr>
                <w:color w:val="000000" w:themeColor="text1"/>
              </w:rPr>
            </w:pPr>
            <w:r w:rsidRPr="000831C0">
              <w:rPr>
                <w:color w:val="000000" w:themeColor="text1"/>
              </w:rPr>
              <w:t>0,</w:t>
            </w:r>
            <w:r w:rsidR="00944823">
              <w:rPr>
                <w:color w:val="000000" w:themeColor="text1"/>
              </w:rPr>
              <w:t>20</w:t>
            </w:r>
            <w:r w:rsidRPr="000831C0">
              <w:rPr>
                <w:color w:val="000000" w:themeColor="text1"/>
              </w:rPr>
              <w:t>/</w:t>
            </w:r>
            <w:r w:rsidR="00944823">
              <w:rPr>
                <w:color w:val="000000" w:themeColor="text1"/>
              </w:rPr>
              <w:t>0,07</w:t>
            </w:r>
          </w:p>
        </w:tc>
        <w:tc>
          <w:tcPr>
            <w:tcW w:w="2135" w:type="dxa"/>
            <w:gridSpan w:val="2"/>
            <w:tcBorders>
              <w:bottom w:val="single" w:sz="4" w:space="0" w:color="auto"/>
            </w:tcBorders>
            <w:shd w:val="clear" w:color="auto" w:fill="FFFFFF"/>
            <w:vAlign w:val="bottom"/>
          </w:tcPr>
          <w:p w:rsidR="00666700" w:rsidRPr="000831C0" w:rsidRDefault="00944823" w:rsidP="000A0D69">
            <w:pPr>
              <w:jc w:val="center"/>
              <w:rPr>
                <w:color w:val="000000" w:themeColor="text1"/>
              </w:rPr>
            </w:pPr>
            <w:r>
              <w:rPr>
                <w:color w:val="000000" w:themeColor="text1"/>
              </w:rPr>
              <w:t>1575</w:t>
            </w:r>
          </w:p>
        </w:tc>
        <w:tc>
          <w:tcPr>
            <w:tcW w:w="1668" w:type="dxa"/>
            <w:shd w:val="clear" w:color="auto" w:fill="FFFFFF"/>
            <w:vAlign w:val="bottom"/>
          </w:tcPr>
          <w:p w:rsidR="00666700" w:rsidRPr="000831C0" w:rsidRDefault="00752A95" w:rsidP="00752A95">
            <w:pPr>
              <w:jc w:val="center"/>
              <w:rPr>
                <w:color w:val="000000" w:themeColor="text1"/>
              </w:rPr>
            </w:pPr>
            <w:r>
              <w:rPr>
                <w:color w:val="000000" w:themeColor="text1"/>
              </w:rPr>
              <w:t>330</w:t>
            </w:r>
            <w:r w:rsidR="00666700" w:rsidRPr="000831C0">
              <w:rPr>
                <w:color w:val="000000" w:themeColor="text1"/>
              </w:rPr>
              <w:t>/</w:t>
            </w:r>
            <w:r>
              <w:rPr>
                <w:color w:val="000000" w:themeColor="text1"/>
              </w:rPr>
              <w:t>118</w:t>
            </w:r>
          </w:p>
        </w:tc>
      </w:tr>
      <w:tr w:rsidR="00666700" w:rsidRPr="000831C0" w:rsidTr="0045069A">
        <w:trPr>
          <w:trHeight w:val="255"/>
        </w:trPr>
        <w:tc>
          <w:tcPr>
            <w:tcW w:w="3417" w:type="dxa"/>
            <w:gridSpan w:val="2"/>
            <w:noWrap/>
            <w:vAlign w:val="bottom"/>
          </w:tcPr>
          <w:p w:rsidR="00666700" w:rsidRPr="000831C0" w:rsidRDefault="00666700" w:rsidP="000A0D69">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Pr>
                <w:color w:val="000000" w:themeColor="text1"/>
              </w:rPr>
              <w:t xml:space="preserve"> ул. Малая С</w:t>
            </w:r>
            <w:r w:rsidRPr="00662D65">
              <w:rPr>
                <w:color w:val="000000" w:themeColor="text1"/>
              </w:rPr>
              <w:t>адовая</w:t>
            </w:r>
          </w:p>
        </w:tc>
        <w:tc>
          <w:tcPr>
            <w:tcW w:w="1994" w:type="dxa"/>
            <w:gridSpan w:val="2"/>
            <w:shd w:val="clear" w:color="auto" w:fill="auto"/>
            <w:noWrap/>
            <w:vAlign w:val="center"/>
          </w:tcPr>
          <w:p w:rsidR="00666700" w:rsidRPr="000831C0" w:rsidRDefault="00944823" w:rsidP="00944823">
            <w:pPr>
              <w:ind w:left="118"/>
              <w:jc w:val="center"/>
              <w:rPr>
                <w:color w:val="000000" w:themeColor="text1"/>
              </w:rPr>
            </w:pPr>
            <w:r>
              <w:rPr>
                <w:color w:val="000000" w:themeColor="text1"/>
              </w:rPr>
              <w:t>0,03</w:t>
            </w:r>
            <w:r w:rsidR="00666700" w:rsidRPr="000831C0">
              <w:rPr>
                <w:color w:val="000000" w:themeColor="text1"/>
              </w:rPr>
              <w:t>/0</w:t>
            </w:r>
            <w:r>
              <w:rPr>
                <w:color w:val="000000" w:themeColor="text1"/>
              </w:rPr>
              <w:t>,10</w:t>
            </w:r>
          </w:p>
        </w:tc>
        <w:tc>
          <w:tcPr>
            <w:tcW w:w="2135" w:type="dxa"/>
            <w:gridSpan w:val="2"/>
            <w:tcBorders>
              <w:bottom w:val="single" w:sz="4" w:space="0" w:color="auto"/>
            </w:tcBorders>
            <w:shd w:val="clear" w:color="auto" w:fill="auto"/>
            <w:vAlign w:val="center"/>
          </w:tcPr>
          <w:p w:rsidR="00666700" w:rsidRPr="000831C0" w:rsidRDefault="00944823" w:rsidP="00666700">
            <w:pPr>
              <w:jc w:val="center"/>
              <w:rPr>
                <w:color w:val="000000" w:themeColor="text1"/>
              </w:rPr>
            </w:pPr>
            <w:r>
              <w:rPr>
                <w:color w:val="000000" w:themeColor="text1"/>
              </w:rPr>
              <w:t>2625</w:t>
            </w:r>
          </w:p>
        </w:tc>
        <w:tc>
          <w:tcPr>
            <w:tcW w:w="1668" w:type="dxa"/>
            <w:vAlign w:val="center"/>
          </w:tcPr>
          <w:p w:rsidR="00666700" w:rsidRPr="000831C0" w:rsidRDefault="00752A95" w:rsidP="00752A95">
            <w:pPr>
              <w:jc w:val="center"/>
              <w:rPr>
                <w:color w:val="000000" w:themeColor="text1"/>
              </w:rPr>
            </w:pPr>
            <w:r>
              <w:rPr>
                <w:color w:val="000000" w:themeColor="text1"/>
              </w:rPr>
              <w:t>90</w:t>
            </w:r>
            <w:r w:rsidR="00666700" w:rsidRPr="000831C0">
              <w:rPr>
                <w:color w:val="000000" w:themeColor="text1"/>
              </w:rPr>
              <w:t>/</w:t>
            </w:r>
            <w:r>
              <w:rPr>
                <w:color w:val="000000" w:themeColor="text1"/>
              </w:rPr>
              <w:t>288</w:t>
            </w:r>
          </w:p>
        </w:tc>
      </w:tr>
      <w:tr w:rsidR="000831C0" w:rsidRPr="000831C0" w:rsidTr="0045069A">
        <w:trPr>
          <w:cantSplit/>
          <w:trHeight w:val="255"/>
        </w:trPr>
        <w:tc>
          <w:tcPr>
            <w:tcW w:w="9214" w:type="dxa"/>
            <w:gridSpan w:val="7"/>
            <w:noWrap/>
            <w:vAlign w:val="center"/>
          </w:tcPr>
          <w:p w:rsidR="00D029F2" w:rsidRPr="00865AF7" w:rsidRDefault="00666700" w:rsidP="00666700">
            <w:pPr>
              <w:jc w:val="center"/>
            </w:pPr>
            <w:r w:rsidRPr="00865AF7">
              <w:rPr>
                <w:bCs/>
              </w:rPr>
              <w:t>Ул. Малая Садовая - Ул. Ленинградская</w:t>
            </w:r>
          </w:p>
        </w:tc>
      </w:tr>
      <w:tr w:rsidR="00666700" w:rsidRPr="000831C0" w:rsidTr="0045069A">
        <w:trPr>
          <w:trHeight w:val="255"/>
        </w:trPr>
        <w:tc>
          <w:tcPr>
            <w:tcW w:w="3402" w:type="dxa"/>
            <w:noWrap/>
            <w:vAlign w:val="bottom"/>
          </w:tcPr>
          <w:p w:rsidR="00666700" w:rsidRPr="000831C0" w:rsidRDefault="00666700" w:rsidP="000A0D69">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Pr>
                <w:color w:val="000000" w:themeColor="text1"/>
              </w:rPr>
              <w:t xml:space="preserve"> у</w:t>
            </w:r>
            <w:r w:rsidRPr="006454C4">
              <w:rPr>
                <w:color w:val="000000" w:themeColor="text1"/>
              </w:rPr>
              <w:t xml:space="preserve">л. </w:t>
            </w:r>
            <w:r w:rsidRPr="00666700">
              <w:rPr>
                <w:color w:val="000000" w:themeColor="text1"/>
              </w:rPr>
              <w:t>Чайковского</w:t>
            </w:r>
          </w:p>
        </w:tc>
        <w:tc>
          <w:tcPr>
            <w:tcW w:w="1985" w:type="dxa"/>
            <w:gridSpan w:val="2"/>
            <w:tcBorders>
              <w:bottom w:val="single" w:sz="4" w:space="0" w:color="auto"/>
            </w:tcBorders>
            <w:shd w:val="clear" w:color="auto" w:fill="auto"/>
            <w:noWrap/>
            <w:vAlign w:val="bottom"/>
          </w:tcPr>
          <w:p w:rsidR="00666700" w:rsidRPr="000831C0" w:rsidRDefault="00865AF7" w:rsidP="00865AF7">
            <w:pPr>
              <w:ind w:left="118"/>
              <w:jc w:val="center"/>
              <w:rPr>
                <w:color w:val="000000" w:themeColor="text1"/>
              </w:rPr>
            </w:pPr>
            <w:r>
              <w:rPr>
                <w:color w:val="000000" w:themeColor="text1"/>
              </w:rPr>
              <w:t>0,23</w:t>
            </w:r>
            <w:r w:rsidR="00666700" w:rsidRPr="000831C0">
              <w:rPr>
                <w:color w:val="000000" w:themeColor="text1"/>
              </w:rPr>
              <w:t>/</w:t>
            </w:r>
            <w:r>
              <w:rPr>
                <w:color w:val="000000" w:themeColor="text1"/>
              </w:rPr>
              <w:t>0,26</w:t>
            </w:r>
          </w:p>
        </w:tc>
        <w:tc>
          <w:tcPr>
            <w:tcW w:w="2126" w:type="dxa"/>
            <w:gridSpan w:val="2"/>
            <w:tcBorders>
              <w:bottom w:val="single" w:sz="4" w:space="0" w:color="auto"/>
            </w:tcBorders>
            <w:shd w:val="clear" w:color="auto" w:fill="FFFFFF"/>
            <w:vAlign w:val="bottom"/>
          </w:tcPr>
          <w:p w:rsidR="00666700" w:rsidRPr="000831C0" w:rsidRDefault="00865AF7" w:rsidP="000A0D69">
            <w:pPr>
              <w:jc w:val="center"/>
              <w:rPr>
                <w:color w:val="000000" w:themeColor="text1"/>
              </w:rPr>
            </w:pPr>
            <w:r>
              <w:rPr>
                <w:color w:val="000000" w:themeColor="text1"/>
              </w:rPr>
              <w:t>1837</w:t>
            </w:r>
          </w:p>
        </w:tc>
        <w:tc>
          <w:tcPr>
            <w:tcW w:w="1701" w:type="dxa"/>
            <w:gridSpan w:val="2"/>
            <w:shd w:val="clear" w:color="auto" w:fill="FFFFFF"/>
            <w:vAlign w:val="bottom"/>
          </w:tcPr>
          <w:p w:rsidR="00666700" w:rsidRPr="000831C0" w:rsidRDefault="00752A95" w:rsidP="00752A95">
            <w:pPr>
              <w:jc w:val="center"/>
              <w:rPr>
                <w:color w:val="000000" w:themeColor="text1"/>
              </w:rPr>
            </w:pPr>
            <w:r>
              <w:rPr>
                <w:color w:val="000000" w:themeColor="text1"/>
              </w:rPr>
              <w:t>430</w:t>
            </w:r>
            <w:r w:rsidR="00666700" w:rsidRPr="000831C0">
              <w:rPr>
                <w:color w:val="000000" w:themeColor="text1"/>
              </w:rPr>
              <w:t>/</w:t>
            </w:r>
            <w:r>
              <w:rPr>
                <w:color w:val="000000" w:themeColor="text1"/>
              </w:rPr>
              <w:t>493</w:t>
            </w:r>
          </w:p>
        </w:tc>
      </w:tr>
      <w:tr w:rsidR="00666700" w:rsidRPr="000831C0" w:rsidTr="0045069A">
        <w:trPr>
          <w:trHeight w:val="255"/>
        </w:trPr>
        <w:tc>
          <w:tcPr>
            <w:tcW w:w="3402" w:type="dxa"/>
            <w:noWrap/>
            <w:vAlign w:val="bottom"/>
          </w:tcPr>
          <w:p w:rsidR="00666700" w:rsidRPr="000831C0" w:rsidRDefault="00666700" w:rsidP="00666700">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Pr>
                <w:color w:val="000000" w:themeColor="text1"/>
              </w:rPr>
              <w:t xml:space="preserve"> у</w:t>
            </w:r>
            <w:r w:rsidRPr="006454C4">
              <w:rPr>
                <w:color w:val="000000" w:themeColor="text1"/>
              </w:rPr>
              <w:t xml:space="preserve">л. </w:t>
            </w:r>
            <w:r w:rsidRPr="00666700">
              <w:rPr>
                <w:color w:val="000000" w:themeColor="text1"/>
              </w:rPr>
              <w:t>Гагарина</w:t>
            </w:r>
          </w:p>
        </w:tc>
        <w:tc>
          <w:tcPr>
            <w:tcW w:w="1985" w:type="dxa"/>
            <w:gridSpan w:val="2"/>
            <w:shd w:val="clear" w:color="auto" w:fill="auto"/>
            <w:noWrap/>
            <w:vAlign w:val="bottom"/>
          </w:tcPr>
          <w:p w:rsidR="00666700" w:rsidRPr="000831C0" w:rsidRDefault="00865AF7" w:rsidP="00865AF7">
            <w:pPr>
              <w:ind w:left="118"/>
              <w:jc w:val="center"/>
              <w:rPr>
                <w:color w:val="000000" w:themeColor="text1"/>
              </w:rPr>
            </w:pPr>
            <w:r>
              <w:rPr>
                <w:color w:val="000000" w:themeColor="text1"/>
              </w:rPr>
              <w:t>0,02</w:t>
            </w:r>
            <w:r w:rsidR="00666700" w:rsidRPr="000831C0">
              <w:rPr>
                <w:color w:val="000000" w:themeColor="text1"/>
              </w:rPr>
              <w:t>/</w:t>
            </w:r>
            <w:r>
              <w:rPr>
                <w:color w:val="000000" w:themeColor="text1"/>
              </w:rPr>
              <w:t>0,01</w:t>
            </w:r>
          </w:p>
        </w:tc>
        <w:tc>
          <w:tcPr>
            <w:tcW w:w="2126" w:type="dxa"/>
            <w:gridSpan w:val="2"/>
            <w:tcBorders>
              <w:bottom w:val="single" w:sz="4" w:space="0" w:color="auto"/>
            </w:tcBorders>
            <w:shd w:val="clear" w:color="auto" w:fill="auto"/>
            <w:vAlign w:val="bottom"/>
          </w:tcPr>
          <w:p w:rsidR="00666700" w:rsidRPr="000831C0" w:rsidRDefault="00865AF7" w:rsidP="000A0D69">
            <w:pPr>
              <w:jc w:val="center"/>
              <w:rPr>
                <w:color w:val="000000" w:themeColor="text1"/>
              </w:rPr>
            </w:pPr>
            <w:r>
              <w:rPr>
                <w:color w:val="000000" w:themeColor="text1"/>
              </w:rPr>
              <w:t>1050</w:t>
            </w:r>
          </w:p>
        </w:tc>
        <w:tc>
          <w:tcPr>
            <w:tcW w:w="1701" w:type="dxa"/>
            <w:gridSpan w:val="2"/>
            <w:vAlign w:val="bottom"/>
          </w:tcPr>
          <w:p w:rsidR="00666700" w:rsidRPr="000831C0" w:rsidRDefault="00752A95" w:rsidP="00752A95">
            <w:pPr>
              <w:jc w:val="center"/>
              <w:rPr>
                <w:color w:val="000000" w:themeColor="text1"/>
              </w:rPr>
            </w:pPr>
            <w:r>
              <w:rPr>
                <w:color w:val="000000" w:themeColor="text1"/>
              </w:rPr>
              <w:t>20</w:t>
            </w:r>
            <w:r w:rsidR="00666700" w:rsidRPr="000831C0">
              <w:rPr>
                <w:color w:val="000000" w:themeColor="text1"/>
              </w:rPr>
              <w:t>/</w:t>
            </w:r>
            <w:r>
              <w:rPr>
                <w:color w:val="000000" w:themeColor="text1"/>
              </w:rPr>
              <w:t>4</w:t>
            </w:r>
          </w:p>
        </w:tc>
      </w:tr>
      <w:tr w:rsidR="00666700" w:rsidRPr="000831C0" w:rsidTr="0045069A">
        <w:trPr>
          <w:trHeight w:val="255"/>
        </w:trPr>
        <w:tc>
          <w:tcPr>
            <w:tcW w:w="3402" w:type="dxa"/>
            <w:noWrap/>
            <w:vAlign w:val="bottom"/>
          </w:tcPr>
          <w:p w:rsidR="00666700" w:rsidRPr="000831C0" w:rsidRDefault="00666700" w:rsidP="00666700">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w:t>
            </w:r>
            <w:r w:rsidRPr="000831C0">
              <w:rPr>
                <w:color w:val="000000" w:themeColor="text1"/>
              </w:rPr>
              <w:t xml:space="preserve">ороны </w:t>
            </w:r>
            <w:r>
              <w:rPr>
                <w:color w:val="000000" w:themeColor="text1"/>
              </w:rPr>
              <w:t>у</w:t>
            </w:r>
            <w:r w:rsidRPr="006454C4">
              <w:rPr>
                <w:color w:val="000000" w:themeColor="text1"/>
              </w:rPr>
              <w:t xml:space="preserve">л. </w:t>
            </w:r>
            <w:r w:rsidRPr="00666700">
              <w:rPr>
                <w:color w:val="000000" w:themeColor="text1"/>
              </w:rPr>
              <w:t>Карякина</w:t>
            </w:r>
          </w:p>
        </w:tc>
        <w:tc>
          <w:tcPr>
            <w:tcW w:w="1985" w:type="dxa"/>
            <w:gridSpan w:val="2"/>
            <w:tcBorders>
              <w:bottom w:val="single" w:sz="4" w:space="0" w:color="auto"/>
            </w:tcBorders>
            <w:shd w:val="clear" w:color="auto" w:fill="auto"/>
            <w:noWrap/>
            <w:vAlign w:val="bottom"/>
          </w:tcPr>
          <w:p w:rsidR="00666700" w:rsidRPr="000831C0" w:rsidRDefault="00865AF7" w:rsidP="00865AF7">
            <w:pPr>
              <w:ind w:left="118"/>
              <w:jc w:val="center"/>
              <w:rPr>
                <w:color w:val="000000" w:themeColor="text1"/>
              </w:rPr>
            </w:pPr>
            <w:r>
              <w:rPr>
                <w:color w:val="000000" w:themeColor="text1"/>
              </w:rPr>
              <w:t>0,24</w:t>
            </w:r>
            <w:r w:rsidR="00666700" w:rsidRPr="000831C0">
              <w:rPr>
                <w:color w:val="000000" w:themeColor="text1"/>
              </w:rPr>
              <w:t>/</w:t>
            </w:r>
            <w:r>
              <w:rPr>
                <w:color w:val="000000" w:themeColor="text1"/>
              </w:rPr>
              <w:t>0,14</w:t>
            </w:r>
          </w:p>
        </w:tc>
        <w:tc>
          <w:tcPr>
            <w:tcW w:w="2126" w:type="dxa"/>
            <w:gridSpan w:val="2"/>
            <w:shd w:val="clear" w:color="auto" w:fill="auto"/>
            <w:vAlign w:val="bottom"/>
          </w:tcPr>
          <w:p w:rsidR="00666700" w:rsidRPr="000831C0" w:rsidRDefault="00865AF7" w:rsidP="000A0D69">
            <w:pPr>
              <w:jc w:val="center"/>
              <w:rPr>
                <w:color w:val="000000" w:themeColor="text1"/>
              </w:rPr>
            </w:pPr>
            <w:r>
              <w:rPr>
                <w:color w:val="000000" w:themeColor="text1"/>
              </w:rPr>
              <w:t>1837</w:t>
            </w:r>
          </w:p>
        </w:tc>
        <w:tc>
          <w:tcPr>
            <w:tcW w:w="1701" w:type="dxa"/>
            <w:gridSpan w:val="2"/>
            <w:vAlign w:val="bottom"/>
          </w:tcPr>
          <w:p w:rsidR="00666700" w:rsidRPr="000831C0" w:rsidRDefault="00752A95" w:rsidP="00752A95">
            <w:pPr>
              <w:jc w:val="center"/>
              <w:rPr>
                <w:color w:val="000000" w:themeColor="text1"/>
              </w:rPr>
            </w:pPr>
            <w:r>
              <w:rPr>
                <w:color w:val="000000" w:themeColor="text1"/>
              </w:rPr>
              <w:t>455</w:t>
            </w:r>
            <w:r w:rsidR="00666700" w:rsidRPr="000831C0">
              <w:rPr>
                <w:color w:val="000000" w:themeColor="text1"/>
              </w:rPr>
              <w:t>/</w:t>
            </w:r>
            <w:r>
              <w:rPr>
                <w:color w:val="000000" w:themeColor="text1"/>
              </w:rPr>
              <w:t>264</w:t>
            </w:r>
          </w:p>
        </w:tc>
      </w:tr>
      <w:tr w:rsidR="000831C0" w:rsidRPr="000831C0" w:rsidTr="0045069A">
        <w:trPr>
          <w:cantSplit/>
          <w:trHeight w:val="255"/>
        </w:trPr>
        <w:tc>
          <w:tcPr>
            <w:tcW w:w="9214" w:type="dxa"/>
            <w:gridSpan w:val="7"/>
            <w:noWrap/>
            <w:vAlign w:val="center"/>
          </w:tcPr>
          <w:p w:rsidR="00D029F2" w:rsidRPr="00865AF7" w:rsidRDefault="00666700" w:rsidP="00D029F2">
            <w:pPr>
              <w:jc w:val="center"/>
            </w:pPr>
            <w:r w:rsidRPr="00865AF7">
              <w:rPr>
                <w:bCs/>
              </w:rPr>
              <w:t>Ул. Луначарского - Ул. Пролетарская</w:t>
            </w:r>
          </w:p>
        </w:tc>
      </w:tr>
      <w:tr w:rsidR="00666700" w:rsidRPr="000831C0" w:rsidTr="0045069A">
        <w:trPr>
          <w:trHeight w:val="255"/>
        </w:trPr>
        <w:tc>
          <w:tcPr>
            <w:tcW w:w="3402" w:type="dxa"/>
            <w:noWrap/>
            <w:vAlign w:val="bottom"/>
          </w:tcPr>
          <w:p w:rsidR="00666700" w:rsidRPr="000831C0" w:rsidRDefault="00666700" w:rsidP="000A0D69">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Pr>
                <w:color w:val="000000" w:themeColor="text1"/>
              </w:rPr>
              <w:t xml:space="preserve"> у</w:t>
            </w:r>
            <w:r w:rsidRPr="006454C4">
              <w:rPr>
                <w:color w:val="000000" w:themeColor="text1"/>
              </w:rPr>
              <w:t xml:space="preserve">л. </w:t>
            </w:r>
            <w:r w:rsidRPr="00666700">
              <w:rPr>
                <w:color w:val="000000" w:themeColor="text1"/>
              </w:rPr>
              <w:t>Московская</w:t>
            </w:r>
          </w:p>
        </w:tc>
        <w:tc>
          <w:tcPr>
            <w:tcW w:w="1985" w:type="dxa"/>
            <w:gridSpan w:val="2"/>
            <w:tcBorders>
              <w:bottom w:val="single" w:sz="4" w:space="0" w:color="auto"/>
            </w:tcBorders>
            <w:shd w:val="clear" w:color="auto" w:fill="auto"/>
            <w:noWrap/>
            <w:vAlign w:val="bottom"/>
          </w:tcPr>
          <w:p w:rsidR="00666700" w:rsidRPr="000831C0" w:rsidRDefault="00865AF7" w:rsidP="00865AF7">
            <w:pPr>
              <w:ind w:left="118"/>
              <w:jc w:val="center"/>
              <w:rPr>
                <w:color w:val="000000" w:themeColor="text1"/>
              </w:rPr>
            </w:pPr>
            <w:r>
              <w:rPr>
                <w:color w:val="000000" w:themeColor="text1"/>
              </w:rPr>
              <w:t>0,02</w:t>
            </w:r>
            <w:r w:rsidR="00666700" w:rsidRPr="000831C0">
              <w:rPr>
                <w:color w:val="000000" w:themeColor="text1"/>
              </w:rPr>
              <w:t>/</w:t>
            </w:r>
            <w:r>
              <w:rPr>
                <w:color w:val="000000" w:themeColor="text1"/>
              </w:rPr>
              <w:t>0,11</w:t>
            </w:r>
          </w:p>
        </w:tc>
        <w:tc>
          <w:tcPr>
            <w:tcW w:w="2126" w:type="dxa"/>
            <w:gridSpan w:val="2"/>
            <w:tcBorders>
              <w:bottom w:val="single" w:sz="4" w:space="0" w:color="auto"/>
            </w:tcBorders>
            <w:shd w:val="clear" w:color="auto" w:fill="FFFFFF"/>
            <w:vAlign w:val="bottom"/>
          </w:tcPr>
          <w:p w:rsidR="00666700" w:rsidRPr="000831C0" w:rsidRDefault="00865AF7" w:rsidP="00D029F2">
            <w:pPr>
              <w:jc w:val="center"/>
              <w:rPr>
                <w:color w:val="000000" w:themeColor="text1"/>
              </w:rPr>
            </w:pPr>
            <w:r>
              <w:rPr>
                <w:color w:val="000000" w:themeColor="text1"/>
              </w:rPr>
              <w:t>1837</w:t>
            </w:r>
          </w:p>
        </w:tc>
        <w:tc>
          <w:tcPr>
            <w:tcW w:w="1701" w:type="dxa"/>
            <w:gridSpan w:val="2"/>
            <w:shd w:val="clear" w:color="auto" w:fill="FFFFFF"/>
            <w:vAlign w:val="bottom"/>
          </w:tcPr>
          <w:p w:rsidR="00666700" w:rsidRPr="000831C0" w:rsidRDefault="00752A95" w:rsidP="00752A95">
            <w:pPr>
              <w:jc w:val="center"/>
              <w:rPr>
                <w:color w:val="000000" w:themeColor="text1"/>
              </w:rPr>
            </w:pPr>
            <w:r>
              <w:rPr>
                <w:color w:val="000000" w:themeColor="text1"/>
              </w:rPr>
              <w:t>50</w:t>
            </w:r>
            <w:r w:rsidR="00666700" w:rsidRPr="000831C0">
              <w:rPr>
                <w:color w:val="000000" w:themeColor="text1"/>
              </w:rPr>
              <w:t>/</w:t>
            </w:r>
            <w:r>
              <w:rPr>
                <w:color w:val="000000" w:themeColor="text1"/>
              </w:rPr>
              <w:t>215</w:t>
            </w:r>
          </w:p>
        </w:tc>
      </w:tr>
      <w:tr w:rsidR="00666700" w:rsidRPr="000831C0" w:rsidTr="0045069A">
        <w:trPr>
          <w:trHeight w:val="255"/>
        </w:trPr>
        <w:tc>
          <w:tcPr>
            <w:tcW w:w="3402" w:type="dxa"/>
            <w:noWrap/>
            <w:vAlign w:val="bottom"/>
          </w:tcPr>
          <w:p w:rsidR="00666700" w:rsidRPr="000831C0" w:rsidRDefault="00666700" w:rsidP="000A0D69">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Pr>
                <w:color w:val="000000" w:themeColor="text1"/>
              </w:rPr>
              <w:t xml:space="preserve"> у</w:t>
            </w:r>
            <w:r w:rsidRPr="006454C4">
              <w:rPr>
                <w:color w:val="000000" w:themeColor="text1"/>
              </w:rPr>
              <w:t xml:space="preserve">л. </w:t>
            </w:r>
            <w:r w:rsidRPr="00666700">
              <w:rPr>
                <w:color w:val="000000" w:themeColor="text1"/>
              </w:rPr>
              <w:t>Ленина</w:t>
            </w:r>
          </w:p>
        </w:tc>
        <w:tc>
          <w:tcPr>
            <w:tcW w:w="1985" w:type="dxa"/>
            <w:gridSpan w:val="2"/>
            <w:shd w:val="clear" w:color="auto" w:fill="auto"/>
            <w:noWrap/>
            <w:vAlign w:val="bottom"/>
          </w:tcPr>
          <w:p w:rsidR="00666700" w:rsidRPr="000831C0" w:rsidRDefault="00666700" w:rsidP="00865AF7">
            <w:pPr>
              <w:ind w:left="118"/>
              <w:jc w:val="center"/>
              <w:rPr>
                <w:color w:val="000000" w:themeColor="text1"/>
              </w:rPr>
            </w:pPr>
            <w:r w:rsidRPr="000831C0">
              <w:rPr>
                <w:color w:val="000000" w:themeColor="text1"/>
              </w:rPr>
              <w:t>0,</w:t>
            </w:r>
            <w:r w:rsidR="00865AF7">
              <w:rPr>
                <w:color w:val="000000" w:themeColor="text1"/>
              </w:rPr>
              <w:t>05</w:t>
            </w:r>
            <w:r w:rsidRPr="000831C0">
              <w:rPr>
                <w:color w:val="000000" w:themeColor="text1"/>
              </w:rPr>
              <w:t>/0,</w:t>
            </w:r>
            <w:r w:rsidR="00865AF7">
              <w:rPr>
                <w:color w:val="000000" w:themeColor="text1"/>
              </w:rPr>
              <w:t>10</w:t>
            </w:r>
          </w:p>
        </w:tc>
        <w:tc>
          <w:tcPr>
            <w:tcW w:w="2126" w:type="dxa"/>
            <w:gridSpan w:val="2"/>
            <w:tcBorders>
              <w:bottom w:val="single" w:sz="4" w:space="0" w:color="auto"/>
            </w:tcBorders>
            <w:shd w:val="clear" w:color="auto" w:fill="auto"/>
            <w:vAlign w:val="bottom"/>
          </w:tcPr>
          <w:p w:rsidR="00666700" w:rsidRPr="000831C0" w:rsidRDefault="00865AF7" w:rsidP="00D029F2">
            <w:pPr>
              <w:jc w:val="center"/>
              <w:rPr>
                <w:color w:val="000000" w:themeColor="text1"/>
              </w:rPr>
            </w:pPr>
            <w:r>
              <w:rPr>
                <w:color w:val="000000" w:themeColor="text1"/>
              </w:rPr>
              <w:t>1443</w:t>
            </w:r>
          </w:p>
        </w:tc>
        <w:tc>
          <w:tcPr>
            <w:tcW w:w="1701" w:type="dxa"/>
            <w:gridSpan w:val="2"/>
            <w:vAlign w:val="bottom"/>
          </w:tcPr>
          <w:p w:rsidR="00666700" w:rsidRPr="000831C0" w:rsidRDefault="00752A95" w:rsidP="00752A95">
            <w:pPr>
              <w:jc w:val="center"/>
              <w:rPr>
                <w:color w:val="000000" w:themeColor="text1"/>
              </w:rPr>
            </w:pPr>
            <w:r>
              <w:rPr>
                <w:color w:val="000000" w:themeColor="text1"/>
              </w:rPr>
              <w:t>68</w:t>
            </w:r>
            <w:r w:rsidR="00666700" w:rsidRPr="000831C0">
              <w:rPr>
                <w:color w:val="000000" w:themeColor="text1"/>
              </w:rPr>
              <w:t>/</w:t>
            </w:r>
            <w:r>
              <w:rPr>
                <w:color w:val="000000" w:themeColor="text1"/>
              </w:rPr>
              <w:t>131</w:t>
            </w:r>
          </w:p>
        </w:tc>
      </w:tr>
      <w:tr w:rsidR="00666700" w:rsidRPr="000831C0" w:rsidTr="0045069A">
        <w:trPr>
          <w:trHeight w:val="255"/>
        </w:trPr>
        <w:tc>
          <w:tcPr>
            <w:tcW w:w="3402" w:type="dxa"/>
            <w:noWrap/>
            <w:vAlign w:val="bottom"/>
          </w:tcPr>
          <w:p w:rsidR="00666700" w:rsidRPr="000831C0" w:rsidRDefault="00666700" w:rsidP="000A0D69">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w:t>
            </w:r>
            <w:r w:rsidRPr="000831C0">
              <w:rPr>
                <w:color w:val="000000" w:themeColor="text1"/>
              </w:rPr>
              <w:t xml:space="preserve">ороны </w:t>
            </w:r>
            <w:r w:rsidRPr="00666700">
              <w:rPr>
                <w:color w:val="000000" w:themeColor="text1"/>
              </w:rPr>
              <w:t>Соборная площадь</w:t>
            </w:r>
          </w:p>
        </w:tc>
        <w:tc>
          <w:tcPr>
            <w:tcW w:w="1985" w:type="dxa"/>
            <w:gridSpan w:val="2"/>
            <w:shd w:val="clear" w:color="auto" w:fill="auto"/>
            <w:noWrap/>
            <w:vAlign w:val="center"/>
          </w:tcPr>
          <w:p w:rsidR="00666700" w:rsidRPr="000831C0" w:rsidRDefault="00865AF7" w:rsidP="00865AF7">
            <w:pPr>
              <w:ind w:left="118"/>
              <w:jc w:val="center"/>
              <w:rPr>
                <w:color w:val="000000" w:themeColor="text1"/>
              </w:rPr>
            </w:pPr>
            <w:r>
              <w:rPr>
                <w:color w:val="000000" w:themeColor="text1"/>
              </w:rPr>
              <w:t>0,10</w:t>
            </w:r>
            <w:r w:rsidR="00666700" w:rsidRPr="000831C0">
              <w:rPr>
                <w:color w:val="000000" w:themeColor="text1"/>
              </w:rPr>
              <w:t>/0</w:t>
            </w:r>
            <w:r>
              <w:rPr>
                <w:color w:val="000000" w:themeColor="text1"/>
              </w:rPr>
              <w:t>,10</w:t>
            </w:r>
          </w:p>
        </w:tc>
        <w:tc>
          <w:tcPr>
            <w:tcW w:w="2126" w:type="dxa"/>
            <w:gridSpan w:val="2"/>
            <w:shd w:val="clear" w:color="auto" w:fill="auto"/>
            <w:vAlign w:val="center"/>
          </w:tcPr>
          <w:p w:rsidR="00666700" w:rsidRPr="000831C0" w:rsidRDefault="00865AF7" w:rsidP="000A0D69">
            <w:pPr>
              <w:jc w:val="center"/>
              <w:rPr>
                <w:color w:val="000000" w:themeColor="text1"/>
              </w:rPr>
            </w:pPr>
            <w:r>
              <w:rPr>
                <w:color w:val="000000" w:themeColor="text1"/>
              </w:rPr>
              <w:t>1837</w:t>
            </w:r>
          </w:p>
        </w:tc>
        <w:tc>
          <w:tcPr>
            <w:tcW w:w="1701" w:type="dxa"/>
            <w:gridSpan w:val="2"/>
            <w:vAlign w:val="center"/>
          </w:tcPr>
          <w:p w:rsidR="00666700" w:rsidRPr="000831C0" w:rsidRDefault="00752A95" w:rsidP="00752A95">
            <w:pPr>
              <w:jc w:val="center"/>
              <w:rPr>
                <w:color w:val="000000" w:themeColor="text1"/>
              </w:rPr>
            </w:pPr>
            <w:r>
              <w:rPr>
                <w:color w:val="000000" w:themeColor="text1"/>
              </w:rPr>
              <w:t>174</w:t>
            </w:r>
            <w:r w:rsidR="00666700" w:rsidRPr="000831C0">
              <w:rPr>
                <w:color w:val="000000" w:themeColor="text1"/>
              </w:rPr>
              <w:t>/</w:t>
            </w:r>
            <w:r>
              <w:rPr>
                <w:color w:val="000000" w:themeColor="text1"/>
              </w:rPr>
              <w:t>149</w:t>
            </w:r>
          </w:p>
        </w:tc>
      </w:tr>
      <w:tr w:rsidR="00666700" w:rsidRPr="000831C0" w:rsidTr="0045069A">
        <w:trPr>
          <w:trHeight w:val="255"/>
        </w:trPr>
        <w:tc>
          <w:tcPr>
            <w:tcW w:w="9214" w:type="dxa"/>
            <w:gridSpan w:val="7"/>
            <w:noWrap/>
            <w:vAlign w:val="bottom"/>
          </w:tcPr>
          <w:p w:rsidR="00666700" w:rsidRPr="00865AF7" w:rsidRDefault="00666700" w:rsidP="000A0D69">
            <w:pPr>
              <w:jc w:val="center"/>
            </w:pPr>
            <w:r w:rsidRPr="00865AF7">
              <w:rPr>
                <w:bCs/>
              </w:rPr>
              <w:t>Ул. Ленина- Ул. Пролетарская</w:t>
            </w:r>
          </w:p>
        </w:tc>
      </w:tr>
      <w:tr w:rsidR="00666700" w:rsidRPr="000831C0" w:rsidTr="0045069A">
        <w:trPr>
          <w:trHeight w:val="255"/>
        </w:trPr>
        <w:tc>
          <w:tcPr>
            <w:tcW w:w="3402" w:type="dxa"/>
            <w:noWrap/>
            <w:vAlign w:val="bottom"/>
          </w:tcPr>
          <w:p w:rsidR="00666700" w:rsidRPr="000831C0" w:rsidRDefault="00666700" w:rsidP="000A0D69">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Pr>
                <w:color w:val="000000" w:themeColor="text1"/>
              </w:rPr>
              <w:t xml:space="preserve"> у</w:t>
            </w:r>
            <w:r w:rsidRPr="006454C4">
              <w:rPr>
                <w:color w:val="000000" w:themeColor="text1"/>
              </w:rPr>
              <w:t xml:space="preserve">л. </w:t>
            </w:r>
            <w:r w:rsidRPr="00666700">
              <w:rPr>
                <w:color w:val="000000" w:themeColor="text1"/>
              </w:rPr>
              <w:t>Московская</w:t>
            </w:r>
          </w:p>
        </w:tc>
        <w:tc>
          <w:tcPr>
            <w:tcW w:w="1985" w:type="dxa"/>
            <w:gridSpan w:val="2"/>
            <w:shd w:val="clear" w:color="auto" w:fill="auto"/>
            <w:noWrap/>
            <w:vAlign w:val="bottom"/>
          </w:tcPr>
          <w:p w:rsidR="00666700" w:rsidRPr="000831C0" w:rsidRDefault="00666700" w:rsidP="00865AF7">
            <w:pPr>
              <w:ind w:left="118"/>
              <w:jc w:val="center"/>
              <w:rPr>
                <w:color w:val="000000" w:themeColor="text1"/>
              </w:rPr>
            </w:pPr>
            <w:r w:rsidRPr="000831C0">
              <w:rPr>
                <w:color w:val="000000" w:themeColor="text1"/>
              </w:rPr>
              <w:t>0,</w:t>
            </w:r>
            <w:r w:rsidR="00865AF7">
              <w:rPr>
                <w:color w:val="000000" w:themeColor="text1"/>
              </w:rPr>
              <w:t>06</w:t>
            </w:r>
            <w:r w:rsidRPr="000831C0">
              <w:rPr>
                <w:color w:val="000000" w:themeColor="text1"/>
              </w:rPr>
              <w:t>/</w:t>
            </w:r>
            <w:r w:rsidR="00865AF7">
              <w:rPr>
                <w:color w:val="000000" w:themeColor="text1"/>
              </w:rPr>
              <w:t>0,07</w:t>
            </w:r>
          </w:p>
        </w:tc>
        <w:tc>
          <w:tcPr>
            <w:tcW w:w="2126" w:type="dxa"/>
            <w:gridSpan w:val="2"/>
            <w:shd w:val="clear" w:color="auto" w:fill="auto"/>
            <w:vAlign w:val="bottom"/>
          </w:tcPr>
          <w:p w:rsidR="00666700" w:rsidRPr="000831C0" w:rsidRDefault="00944823" w:rsidP="000A0D69">
            <w:pPr>
              <w:jc w:val="center"/>
              <w:rPr>
                <w:color w:val="000000" w:themeColor="text1"/>
              </w:rPr>
            </w:pPr>
            <w:r>
              <w:rPr>
                <w:color w:val="000000" w:themeColor="text1"/>
              </w:rPr>
              <w:t>2362</w:t>
            </w:r>
          </w:p>
        </w:tc>
        <w:tc>
          <w:tcPr>
            <w:tcW w:w="1701" w:type="dxa"/>
            <w:gridSpan w:val="2"/>
            <w:vAlign w:val="bottom"/>
          </w:tcPr>
          <w:p w:rsidR="00666700" w:rsidRPr="000831C0" w:rsidRDefault="00752A95" w:rsidP="00581865">
            <w:pPr>
              <w:jc w:val="center"/>
              <w:rPr>
                <w:color w:val="000000" w:themeColor="text1"/>
              </w:rPr>
            </w:pPr>
            <w:r>
              <w:rPr>
                <w:color w:val="000000" w:themeColor="text1"/>
              </w:rPr>
              <w:t>156</w:t>
            </w:r>
            <w:r w:rsidR="00666700" w:rsidRPr="000831C0">
              <w:rPr>
                <w:color w:val="000000" w:themeColor="text1"/>
              </w:rPr>
              <w:t>/</w:t>
            </w:r>
            <w:r w:rsidR="00581865">
              <w:rPr>
                <w:color w:val="000000" w:themeColor="text1"/>
              </w:rPr>
              <w:t>184</w:t>
            </w:r>
          </w:p>
        </w:tc>
      </w:tr>
      <w:tr w:rsidR="00666700" w:rsidRPr="000831C0" w:rsidTr="0045069A">
        <w:trPr>
          <w:trHeight w:val="255"/>
        </w:trPr>
        <w:tc>
          <w:tcPr>
            <w:tcW w:w="3402" w:type="dxa"/>
            <w:noWrap/>
            <w:vAlign w:val="bottom"/>
          </w:tcPr>
          <w:p w:rsidR="00666700" w:rsidRPr="000831C0" w:rsidRDefault="00666700" w:rsidP="000A0D69">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Pr>
                <w:color w:val="000000" w:themeColor="text1"/>
              </w:rPr>
              <w:t xml:space="preserve"> у</w:t>
            </w:r>
            <w:r w:rsidRPr="006454C4">
              <w:rPr>
                <w:color w:val="000000" w:themeColor="text1"/>
              </w:rPr>
              <w:t xml:space="preserve">л. </w:t>
            </w:r>
            <w:r w:rsidRPr="00666700">
              <w:rPr>
                <w:color w:val="000000" w:themeColor="text1"/>
              </w:rPr>
              <w:t>Береговая</w:t>
            </w:r>
          </w:p>
        </w:tc>
        <w:tc>
          <w:tcPr>
            <w:tcW w:w="1985" w:type="dxa"/>
            <w:gridSpan w:val="2"/>
            <w:shd w:val="clear" w:color="auto" w:fill="auto"/>
            <w:noWrap/>
            <w:vAlign w:val="bottom"/>
          </w:tcPr>
          <w:p w:rsidR="00666700" w:rsidRPr="000831C0" w:rsidRDefault="00666700" w:rsidP="00865AF7">
            <w:pPr>
              <w:ind w:left="118"/>
              <w:jc w:val="center"/>
              <w:rPr>
                <w:color w:val="000000" w:themeColor="text1"/>
              </w:rPr>
            </w:pPr>
            <w:r w:rsidRPr="000831C0">
              <w:rPr>
                <w:color w:val="000000" w:themeColor="text1"/>
              </w:rPr>
              <w:t>0,</w:t>
            </w:r>
            <w:r w:rsidR="00865AF7">
              <w:rPr>
                <w:color w:val="000000" w:themeColor="text1"/>
              </w:rPr>
              <w:t>01</w:t>
            </w:r>
            <w:r w:rsidRPr="000831C0">
              <w:rPr>
                <w:color w:val="000000" w:themeColor="text1"/>
              </w:rPr>
              <w:t>/</w:t>
            </w:r>
            <w:r w:rsidR="00865AF7">
              <w:rPr>
                <w:color w:val="000000" w:themeColor="text1"/>
              </w:rPr>
              <w:t>0,02</w:t>
            </w:r>
          </w:p>
        </w:tc>
        <w:tc>
          <w:tcPr>
            <w:tcW w:w="2126" w:type="dxa"/>
            <w:gridSpan w:val="2"/>
            <w:shd w:val="clear" w:color="auto" w:fill="auto"/>
            <w:vAlign w:val="bottom"/>
          </w:tcPr>
          <w:p w:rsidR="00666700" w:rsidRPr="000831C0" w:rsidRDefault="00865AF7" w:rsidP="000A0D69">
            <w:pPr>
              <w:jc w:val="center"/>
              <w:rPr>
                <w:color w:val="000000" w:themeColor="text1"/>
              </w:rPr>
            </w:pPr>
            <w:r>
              <w:rPr>
                <w:color w:val="000000" w:themeColor="text1"/>
              </w:rPr>
              <w:t>1443</w:t>
            </w:r>
          </w:p>
        </w:tc>
        <w:tc>
          <w:tcPr>
            <w:tcW w:w="1701" w:type="dxa"/>
            <w:gridSpan w:val="2"/>
            <w:vAlign w:val="bottom"/>
          </w:tcPr>
          <w:p w:rsidR="00666700" w:rsidRPr="000831C0" w:rsidRDefault="00752A95" w:rsidP="00581865">
            <w:pPr>
              <w:jc w:val="center"/>
              <w:rPr>
                <w:color w:val="000000" w:themeColor="text1"/>
              </w:rPr>
            </w:pPr>
            <w:r>
              <w:rPr>
                <w:color w:val="000000" w:themeColor="text1"/>
              </w:rPr>
              <w:t>20</w:t>
            </w:r>
            <w:r w:rsidR="00666700" w:rsidRPr="000831C0">
              <w:rPr>
                <w:color w:val="000000" w:themeColor="text1"/>
              </w:rPr>
              <w:t>/</w:t>
            </w:r>
            <w:r w:rsidR="00581865">
              <w:rPr>
                <w:color w:val="000000" w:themeColor="text1"/>
              </w:rPr>
              <w:t>40</w:t>
            </w:r>
          </w:p>
        </w:tc>
      </w:tr>
      <w:tr w:rsidR="00666700" w:rsidRPr="000831C0" w:rsidTr="0045069A">
        <w:trPr>
          <w:trHeight w:val="255"/>
        </w:trPr>
        <w:tc>
          <w:tcPr>
            <w:tcW w:w="3402" w:type="dxa"/>
            <w:noWrap/>
            <w:vAlign w:val="bottom"/>
          </w:tcPr>
          <w:p w:rsidR="00666700" w:rsidRPr="000831C0" w:rsidRDefault="00666700" w:rsidP="000A0D69">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w:t>
            </w:r>
            <w:r w:rsidRPr="000831C0">
              <w:rPr>
                <w:color w:val="000000" w:themeColor="text1"/>
              </w:rPr>
              <w:t xml:space="preserve">ороны </w:t>
            </w:r>
            <w:r>
              <w:rPr>
                <w:color w:val="000000" w:themeColor="text1"/>
              </w:rPr>
              <w:t>у</w:t>
            </w:r>
            <w:r w:rsidRPr="006454C4">
              <w:rPr>
                <w:color w:val="000000" w:themeColor="text1"/>
              </w:rPr>
              <w:t xml:space="preserve">л. </w:t>
            </w:r>
            <w:r w:rsidRPr="00666700">
              <w:rPr>
                <w:color w:val="000000" w:themeColor="text1"/>
              </w:rPr>
              <w:t>Луначарского</w:t>
            </w:r>
          </w:p>
        </w:tc>
        <w:tc>
          <w:tcPr>
            <w:tcW w:w="1985" w:type="dxa"/>
            <w:gridSpan w:val="2"/>
            <w:shd w:val="clear" w:color="auto" w:fill="auto"/>
            <w:noWrap/>
            <w:vAlign w:val="bottom"/>
          </w:tcPr>
          <w:p w:rsidR="00666700" w:rsidRPr="000831C0" w:rsidRDefault="00865AF7" w:rsidP="00865AF7">
            <w:pPr>
              <w:ind w:left="118"/>
              <w:jc w:val="center"/>
              <w:rPr>
                <w:color w:val="000000" w:themeColor="text1"/>
              </w:rPr>
            </w:pPr>
            <w:r>
              <w:rPr>
                <w:color w:val="000000" w:themeColor="text1"/>
              </w:rPr>
              <w:t>0,03</w:t>
            </w:r>
            <w:r w:rsidR="00666700" w:rsidRPr="000831C0">
              <w:rPr>
                <w:color w:val="000000" w:themeColor="text1"/>
              </w:rPr>
              <w:t>/0,</w:t>
            </w:r>
            <w:r>
              <w:rPr>
                <w:color w:val="000000" w:themeColor="text1"/>
              </w:rPr>
              <w:t>04</w:t>
            </w:r>
          </w:p>
        </w:tc>
        <w:tc>
          <w:tcPr>
            <w:tcW w:w="2126" w:type="dxa"/>
            <w:gridSpan w:val="2"/>
            <w:shd w:val="clear" w:color="auto" w:fill="auto"/>
            <w:vAlign w:val="bottom"/>
          </w:tcPr>
          <w:p w:rsidR="00666700" w:rsidRPr="000831C0" w:rsidRDefault="00865AF7" w:rsidP="000A0D69">
            <w:pPr>
              <w:jc w:val="center"/>
              <w:rPr>
                <w:color w:val="000000" w:themeColor="text1"/>
              </w:rPr>
            </w:pPr>
            <w:r>
              <w:rPr>
                <w:color w:val="000000" w:themeColor="text1"/>
              </w:rPr>
              <w:t>1443</w:t>
            </w:r>
          </w:p>
        </w:tc>
        <w:tc>
          <w:tcPr>
            <w:tcW w:w="1701" w:type="dxa"/>
            <w:gridSpan w:val="2"/>
            <w:vAlign w:val="bottom"/>
          </w:tcPr>
          <w:p w:rsidR="00666700" w:rsidRPr="000831C0" w:rsidRDefault="00752A95" w:rsidP="00581865">
            <w:pPr>
              <w:jc w:val="center"/>
              <w:rPr>
                <w:color w:val="000000" w:themeColor="text1"/>
              </w:rPr>
            </w:pPr>
            <w:r>
              <w:rPr>
                <w:color w:val="000000" w:themeColor="text1"/>
              </w:rPr>
              <w:t>48</w:t>
            </w:r>
            <w:r w:rsidR="00666700" w:rsidRPr="000831C0">
              <w:rPr>
                <w:color w:val="000000" w:themeColor="text1"/>
              </w:rPr>
              <w:t>/</w:t>
            </w:r>
            <w:r w:rsidR="00581865">
              <w:rPr>
                <w:color w:val="000000" w:themeColor="text1"/>
              </w:rPr>
              <w:t>68</w:t>
            </w:r>
          </w:p>
        </w:tc>
      </w:tr>
      <w:tr w:rsidR="00666700" w:rsidRPr="000831C0" w:rsidTr="0045069A">
        <w:trPr>
          <w:trHeight w:val="255"/>
        </w:trPr>
        <w:tc>
          <w:tcPr>
            <w:tcW w:w="3402" w:type="dxa"/>
            <w:noWrap/>
            <w:vAlign w:val="bottom"/>
          </w:tcPr>
          <w:p w:rsidR="00666700" w:rsidRPr="000831C0" w:rsidRDefault="00666700" w:rsidP="000A0D69">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w:t>
            </w:r>
            <w:r w:rsidRPr="000831C0">
              <w:rPr>
                <w:color w:val="000000" w:themeColor="text1"/>
              </w:rPr>
              <w:t xml:space="preserve">ороны </w:t>
            </w:r>
            <w:r w:rsidRPr="00666700">
              <w:rPr>
                <w:color w:val="000000" w:themeColor="text1"/>
              </w:rPr>
              <w:t>Соборная площадь</w:t>
            </w:r>
          </w:p>
        </w:tc>
        <w:tc>
          <w:tcPr>
            <w:tcW w:w="1985" w:type="dxa"/>
            <w:gridSpan w:val="2"/>
            <w:shd w:val="clear" w:color="auto" w:fill="auto"/>
            <w:noWrap/>
            <w:vAlign w:val="center"/>
          </w:tcPr>
          <w:p w:rsidR="00666700" w:rsidRPr="000831C0" w:rsidRDefault="00865AF7" w:rsidP="00865AF7">
            <w:pPr>
              <w:ind w:left="118"/>
              <w:jc w:val="center"/>
              <w:rPr>
                <w:color w:val="000000" w:themeColor="text1"/>
              </w:rPr>
            </w:pPr>
            <w:r>
              <w:rPr>
                <w:color w:val="000000" w:themeColor="text1"/>
              </w:rPr>
              <w:t>0,03</w:t>
            </w:r>
            <w:r w:rsidR="00666700" w:rsidRPr="000831C0">
              <w:rPr>
                <w:color w:val="000000" w:themeColor="text1"/>
              </w:rPr>
              <w:t>/0</w:t>
            </w:r>
            <w:r>
              <w:rPr>
                <w:color w:val="000000" w:themeColor="text1"/>
              </w:rPr>
              <w:t>,05</w:t>
            </w:r>
          </w:p>
        </w:tc>
        <w:tc>
          <w:tcPr>
            <w:tcW w:w="2126" w:type="dxa"/>
            <w:gridSpan w:val="2"/>
            <w:shd w:val="clear" w:color="auto" w:fill="auto"/>
            <w:vAlign w:val="center"/>
          </w:tcPr>
          <w:p w:rsidR="00666700" w:rsidRPr="000831C0" w:rsidRDefault="00865AF7" w:rsidP="000A0D69">
            <w:pPr>
              <w:jc w:val="center"/>
              <w:rPr>
                <w:color w:val="000000" w:themeColor="text1"/>
              </w:rPr>
            </w:pPr>
            <w:r>
              <w:rPr>
                <w:color w:val="000000" w:themeColor="text1"/>
              </w:rPr>
              <w:t>1942</w:t>
            </w:r>
          </w:p>
        </w:tc>
        <w:tc>
          <w:tcPr>
            <w:tcW w:w="1701" w:type="dxa"/>
            <w:gridSpan w:val="2"/>
            <w:vAlign w:val="center"/>
          </w:tcPr>
          <w:p w:rsidR="00666700" w:rsidRPr="000831C0" w:rsidRDefault="00752A95" w:rsidP="00581865">
            <w:pPr>
              <w:jc w:val="center"/>
              <w:rPr>
                <w:color w:val="000000" w:themeColor="text1"/>
              </w:rPr>
            </w:pPr>
            <w:r>
              <w:rPr>
                <w:color w:val="000000" w:themeColor="text1"/>
              </w:rPr>
              <w:t>59</w:t>
            </w:r>
            <w:r w:rsidR="00666700" w:rsidRPr="000831C0">
              <w:rPr>
                <w:color w:val="000000" w:themeColor="text1"/>
              </w:rPr>
              <w:t>/</w:t>
            </w:r>
            <w:r w:rsidR="00581865">
              <w:rPr>
                <w:color w:val="000000" w:themeColor="text1"/>
              </w:rPr>
              <w:t>106</w:t>
            </w:r>
          </w:p>
        </w:tc>
      </w:tr>
      <w:tr w:rsidR="00666700" w:rsidRPr="000831C0" w:rsidTr="0045069A">
        <w:trPr>
          <w:trHeight w:val="255"/>
        </w:trPr>
        <w:tc>
          <w:tcPr>
            <w:tcW w:w="9214" w:type="dxa"/>
            <w:gridSpan w:val="7"/>
            <w:noWrap/>
            <w:vAlign w:val="bottom"/>
          </w:tcPr>
          <w:p w:rsidR="00666700" w:rsidRPr="0083430F" w:rsidRDefault="00666700" w:rsidP="000A0D69">
            <w:pPr>
              <w:jc w:val="center"/>
            </w:pPr>
            <w:r w:rsidRPr="0083430F">
              <w:rPr>
                <w:bCs/>
              </w:rPr>
              <w:t>Ул. Сурикова - Ул. Казанская</w:t>
            </w:r>
          </w:p>
        </w:tc>
      </w:tr>
      <w:tr w:rsidR="00666700" w:rsidRPr="000831C0" w:rsidTr="0045069A">
        <w:trPr>
          <w:trHeight w:val="255"/>
        </w:trPr>
        <w:tc>
          <w:tcPr>
            <w:tcW w:w="3402" w:type="dxa"/>
            <w:noWrap/>
            <w:vAlign w:val="bottom"/>
          </w:tcPr>
          <w:p w:rsidR="00666700" w:rsidRPr="000831C0" w:rsidRDefault="00666700" w:rsidP="000A0D69">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Pr>
                <w:color w:val="000000" w:themeColor="text1"/>
              </w:rPr>
              <w:t xml:space="preserve"> у</w:t>
            </w:r>
            <w:r w:rsidRPr="00666700">
              <w:rPr>
                <w:color w:val="000000" w:themeColor="text1"/>
              </w:rPr>
              <w:t>л. 40 лет Победы</w:t>
            </w:r>
          </w:p>
        </w:tc>
        <w:tc>
          <w:tcPr>
            <w:tcW w:w="1985" w:type="dxa"/>
            <w:gridSpan w:val="2"/>
            <w:shd w:val="clear" w:color="auto" w:fill="auto"/>
            <w:noWrap/>
            <w:vAlign w:val="bottom"/>
          </w:tcPr>
          <w:p w:rsidR="00666700" w:rsidRPr="000831C0" w:rsidRDefault="0083430F" w:rsidP="006B7800">
            <w:pPr>
              <w:ind w:left="118"/>
              <w:jc w:val="center"/>
              <w:rPr>
                <w:color w:val="000000" w:themeColor="text1"/>
              </w:rPr>
            </w:pPr>
            <w:r>
              <w:rPr>
                <w:color w:val="000000" w:themeColor="text1"/>
              </w:rPr>
              <w:t>0,</w:t>
            </w:r>
            <w:r w:rsidR="006B7800">
              <w:rPr>
                <w:color w:val="000000" w:themeColor="text1"/>
              </w:rPr>
              <w:t>26</w:t>
            </w:r>
            <w:r w:rsidR="00666700" w:rsidRPr="000831C0">
              <w:rPr>
                <w:color w:val="000000" w:themeColor="text1"/>
              </w:rPr>
              <w:t>/</w:t>
            </w:r>
            <w:r>
              <w:rPr>
                <w:color w:val="000000" w:themeColor="text1"/>
              </w:rPr>
              <w:t>0,17</w:t>
            </w:r>
          </w:p>
        </w:tc>
        <w:tc>
          <w:tcPr>
            <w:tcW w:w="2126" w:type="dxa"/>
            <w:gridSpan w:val="2"/>
            <w:shd w:val="clear" w:color="auto" w:fill="auto"/>
            <w:vAlign w:val="bottom"/>
          </w:tcPr>
          <w:p w:rsidR="00666700" w:rsidRPr="000831C0" w:rsidRDefault="006B7800" w:rsidP="000A0D69">
            <w:pPr>
              <w:jc w:val="center"/>
              <w:rPr>
                <w:color w:val="000000" w:themeColor="text1"/>
              </w:rPr>
            </w:pPr>
            <w:r>
              <w:rPr>
                <w:color w:val="000000" w:themeColor="text1"/>
              </w:rPr>
              <w:t>1443</w:t>
            </w:r>
          </w:p>
        </w:tc>
        <w:tc>
          <w:tcPr>
            <w:tcW w:w="1701" w:type="dxa"/>
            <w:gridSpan w:val="2"/>
            <w:vAlign w:val="bottom"/>
          </w:tcPr>
          <w:p w:rsidR="00666700" w:rsidRPr="000831C0" w:rsidRDefault="00581865" w:rsidP="00581865">
            <w:pPr>
              <w:jc w:val="center"/>
              <w:rPr>
                <w:color w:val="000000" w:themeColor="text1"/>
              </w:rPr>
            </w:pPr>
            <w:r>
              <w:rPr>
                <w:color w:val="000000" w:themeColor="text1"/>
              </w:rPr>
              <w:t>211</w:t>
            </w:r>
            <w:r w:rsidR="00666700" w:rsidRPr="000831C0">
              <w:rPr>
                <w:color w:val="000000" w:themeColor="text1"/>
              </w:rPr>
              <w:t>/</w:t>
            </w:r>
            <w:r>
              <w:rPr>
                <w:color w:val="000000" w:themeColor="text1"/>
              </w:rPr>
              <w:t>336</w:t>
            </w:r>
          </w:p>
        </w:tc>
      </w:tr>
      <w:tr w:rsidR="00666700" w:rsidRPr="000831C0" w:rsidTr="0045069A">
        <w:trPr>
          <w:trHeight w:val="255"/>
        </w:trPr>
        <w:tc>
          <w:tcPr>
            <w:tcW w:w="3402" w:type="dxa"/>
            <w:noWrap/>
            <w:vAlign w:val="bottom"/>
          </w:tcPr>
          <w:p w:rsidR="00666700" w:rsidRPr="000831C0" w:rsidRDefault="00666700" w:rsidP="000A0D69">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w:t>
            </w:r>
            <w:r w:rsidRPr="000831C0">
              <w:rPr>
                <w:color w:val="000000" w:themeColor="text1"/>
              </w:rPr>
              <w:t xml:space="preserve">ороны </w:t>
            </w:r>
            <w:r>
              <w:rPr>
                <w:color w:val="000000" w:themeColor="text1"/>
              </w:rPr>
              <w:t>у</w:t>
            </w:r>
            <w:r w:rsidRPr="006454C4">
              <w:rPr>
                <w:color w:val="000000" w:themeColor="text1"/>
              </w:rPr>
              <w:t xml:space="preserve">л. </w:t>
            </w:r>
            <w:r w:rsidRPr="00666700">
              <w:rPr>
                <w:color w:val="000000" w:themeColor="text1"/>
              </w:rPr>
              <w:t>Мичурина</w:t>
            </w:r>
          </w:p>
        </w:tc>
        <w:tc>
          <w:tcPr>
            <w:tcW w:w="1985" w:type="dxa"/>
            <w:gridSpan w:val="2"/>
            <w:shd w:val="clear" w:color="auto" w:fill="auto"/>
            <w:noWrap/>
            <w:vAlign w:val="bottom"/>
          </w:tcPr>
          <w:p w:rsidR="00666700" w:rsidRPr="000831C0" w:rsidRDefault="00666700" w:rsidP="006B7800">
            <w:pPr>
              <w:ind w:left="118"/>
              <w:jc w:val="center"/>
              <w:rPr>
                <w:color w:val="000000" w:themeColor="text1"/>
              </w:rPr>
            </w:pPr>
            <w:r w:rsidRPr="000831C0">
              <w:rPr>
                <w:color w:val="000000" w:themeColor="text1"/>
              </w:rPr>
              <w:t>0,</w:t>
            </w:r>
            <w:r w:rsidR="006B7800">
              <w:rPr>
                <w:color w:val="000000" w:themeColor="text1"/>
              </w:rPr>
              <w:t>23</w:t>
            </w:r>
            <w:r w:rsidRPr="000831C0">
              <w:rPr>
                <w:color w:val="000000" w:themeColor="text1"/>
              </w:rPr>
              <w:t>/0,</w:t>
            </w:r>
            <w:r w:rsidR="0083430F">
              <w:rPr>
                <w:color w:val="000000" w:themeColor="text1"/>
              </w:rPr>
              <w:t>13</w:t>
            </w:r>
          </w:p>
        </w:tc>
        <w:tc>
          <w:tcPr>
            <w:tcW w:w="2126" w:type="dxa"/>
            <w:gridSpan w:val="2"/>
            <w:shd w:val="clear" w:color="auto" w:fill="auto"/>
            <w:vAlign w:val="bottom"/>
          </w:tcPr>
          <w:p w:rsidR="00666700" w:rsidRPr="000831C0" w:rsidRDefault="006B7800" w:rsidP="000A0D69">
            <w:pPr>
              <w:jc w:val="center"/>
              <w:rPr>
                <w:color w:val="000000" w:themeColor="text1"/>
              </w:rPr>
            </w:pPr>
            <w:r>
              <w:rPr>
                <w:color w:val="000000" w:themeColor="text1"/>
              </w:rPr>
              <w:t>1443</w:t>
            </w:r>
          </w:p>
        </w:tc>
        <w:tc>
          <w:tcPr>
            <w:tcW w:w="1701" w:type="dxa"/>
            <w:gridSpan w:val="2"/>
            <w:vAlign w:val="bottom"/>
          </w:tcPr>
          <w:p w:rsidR="00666700" w:rsidRPr="000831C0" w:rsidRDefault="00581865" w:rsidP="00581865">
            <w:pPr>
              <w:jc w:val="center"/>
              <w:rPr>
                <w:color w:val="000000" w:themeColor="text1"/>
              </w:rPr>
            </w:pPr>
            <w:r>
              <w:rPr>
                <w:color w:val="000000" w:themeColor="text1"/>
              </w:rPr>
              <w:t>300</w:t>
            </w:r>
            <w:r w:rsidR="00666700" w:rsidRPr="000831C0">
              <w:rPr>
                <w:color w:val="000000" w:themeColor="text1"/>
              </w:rPr>
              <w:t>/</w:t>
            </w:r>
            <w:r>
              <w:rPr>
                <w:color w:val="000000" w:themeColor="text1"/>
              </w:rPr>
              <w:t>286</w:t>
            </w:r>
          </w:p>
        </w:tc>
      </w:tr>
      <w:tr w:rsidR="00666700" w:rsidRPr="000831C0" w:rsidTr="0045069A">
        <w:trPr>
          <w:trHeight w:val="255"/>
        </w:trPr>
        <w:tc>
          <w:tcPr>
            <w:tcW w:w="3402" w:type="dxa"/>
            <w:noWrap/>
            <w:vAlign w:val="bottom"/>
          </w:tcPr>
          <w:p w:rsidR="00666700" w:rsidRPr="000831C0" w:rsidRDefault="00666700" w:rsidP="000A0D69">
            <w:pPr>
              <w:ind w:left="266"/>
              <w:rPr>
                <w:color w:val="000000" w:themeColor="text1"/>
              </w:rPr>
            </w:pPr>
            <w:r w:rsidRPr="000831C0">
              <w:rPr>
                <w:color w:val="000000" w:themeColor="text1"/>
              </w:rPr>
              <w:t xml:space="preserve">Со стороны </w:t>
            </w:r>
            <w:r>
              <w:rPr>
                <w:color w:val="000000" w:themeColor="text1"/>
              </w:rPr>
              <w:t>у</w:t>
            </w:r>
            <w:r w:rsidRPr="006454C4">
              <w:rPr>
                <w:color w:val="000000" w:themeColor="text1"/>
              </w:rPr>
              <w:t xml:space="preserve">л. </w:t>
            </w:r>
            <w:r w:rsidRPr="00666700">
              <w:rPr>
                <w:color w:val="000000" w:themeColor="text1"/>
              </w:rPr>
              <w:t>Курганская</w:t>
            </w:r>
          </w:p>
        </w:tc>
        <w:tc>
          <w:tcPr>
            <w:tcW w:w="1985" w:type="dxa"/>
            <w:gridSpan w:val="2"/>
            <w:shd w:val="clear" w:color="auto" w:fill="auto"/>
            <w:noWrap/>
            <w:vAlign w:val="bottom"/>
          </w:tcPr>
          <w:p w:rsidR="00666700" w:rsidRPr="000831C0" w:rsidRDefault="0083430F" w:rsidP="0083430F">
            <w:pPr>
              <w:ind w:left="118"/>
              <w:jc w:val="center"/>
              <w:rPr>
                <w:color w:val="000000" w:themeColor="text1"/>
              </w:rPr>
            </w:pPr>
            <w:r>
              <w:rPr>
                <w:color w:val="000000" w:themeColor="text1"/>
              </w:rPr>
              <w:t>0,03</w:t>
            </w:r>
            <w:r w:rsidR="00666700" w:rsidRPr="000831C0">
              <w:rPr>
                <w:color w:val="000000" w:themeColor="text1"/>
              </w:rPr>
              <w:t>/</w:t>
            </w:r>
            <w:r>
              <w:rPr>
                <w:color w:val="000000" w:themeColor="text1"/>
              </w:rPr>
              <w:t>0,02</w:t>
            </w:r>
          </w:p>
        </w:tc>
        <w:tc>
          <w:tcPr>
            <w:tcW w:w="2126" w:type="dxa"/>
            <w:gridSpan w:val="2"/>
            <w:shd w:val="clear" w:color="auto" w:fill="auto"/>
            <w:vAlign w:val="bottom"/>
          </w:tcPr>
          <w:p w:rsidR="00666700" w:rsidRPr="000831C0" w:rsidRDefault="0083430F" w:rsidP="000A0D69">
            <w:pPr>
              <w:jc w:val="center"/>
              <w:rPr>
                <w:color w:val="000000" w:themeColor="text1"/>
              </w:rPr>
            </w:pPr>
            <w:r>
              <w:rPr>
                <w:color w:val="000000" w:themeColor="text1"/>
              </w:rPr>
              <w:t>2362</w:t>
            </w:r>
          </w:p>
        </w:tc>
        <w:tc>
          <w:tcPr>
            <w:tcW w:w="1701" w:type="dxa"/>
            <w:gridSpan w:val="2"/>
            <w:vAlign w:val="bottom"/>
          </w:tcPr>
          <w:p w:rsidR="00666700" w:rsidRPr="000831C0" w:rsidRDefault="00581865" w:rsidP="00581865">
            <w:pPr>
              <w:jc w:val="center"/>
              <w:rPr>
                <w:color w:val="000000" w:themeColor="text1"/>
              </w:rPr>
            </w:pPr>
            <w:r>
              <w:rPr>
                <w:color w:val="000000" w:themeColor="text1"/>
              </w:rPr>
              <w:t>80</w:t>
            </w:r>
            <w:r w:rsidR="00666700" w:rsidRPr="000831C0">
              <w:rPr>
                <w:color w:val="000000" w:themeColor="text1"/>
              </w:rPr>
              <w:t>/</w:t>
            </w:r>
            <w:r>
              <w:rPr>
                <w:color w:val="000000" w:themeColor="text1"/>
              </w:rPr>
              <w:t>64</w:t>
            </w:r>
          </w:p>
        </w:tc>
      </w:tr>
      <w:tr w:rsidR="00666700" w:rsidRPr="000831C0" w:rsidTr="0045069A">
        <w:trPr>
          <w:trHeight w:val="255"/>
        </w:trPr>
        <w:tc>
          <w:tcPr>
            <w:tcW w:w="9214" w:type="dxa"/>
            <w:gridSpan w:val="7"/>
            <w:noWrap/>
            <w:vAlign w:val="bottom"/>
          </w:tcPr>
          <w:p w:rsidR="00666700" w:rsidRPr="0083430F" w:rsidRDefault="00666700" w:rsidP="000A0D69">
            <w:pPr>
              <w:jc w:val="center"/>
            </w:pPr>
            <w:r w:rsidRPr="0083430F">
              <w:rPr>
                <w:bCs/>
              </w:rPr>
              <w:t>Ул. Сурикова - Ул. Курганская</w:t>
            </w:r>
          </w:p>
        </w:tc>
      </w:tr>
      <w:tr w:rsidR="00151802" w:rsidRPr="000831C0" w:rsidTr="0045069A">
        <w:trPr>
          <w:trHeight w:val="255"/>
        </w:trPr>
        <w:tc>
          <w:tcPr>
            <w:tcW w:w="3402" w:type="dxa"/>
            <w:noWrap/>
            <w:vAlign w:val="bottom"/>
          </w:tcPr>
          <w:p w:rsidR="00151802" w:rsidRPr="000831C0" w:rsidRDefault="00151802" w:rsidP="000A0D69">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Pr>
                <w:color w:val="000000" w:themeColor="text1"/>
              </w:rPr>
              <w:t xml:space="preserve"> у</w:t>
            </w:r>
            <w:r w:rsidRPr="00666700">
              <w:rPr>
                <w:color w:val="000000" w:themeColor="text1"/>
              </w:rPr>
              <w:t xml:space="preserve">л. </w:t>
            </w:r>
            <w:r w:rsidRPr="00151802">
              <w:rPr>
                <w:color w:val="000000" w:themeColor="text1"/>
              </w:rPr>
              <w:t>Толбухина</w:t>
            </w:r>
          </w:p>
        </w:tc>
        <w:tc>
          <w:tcPr>
            <w:tcW w:w="1985" w:type="dxa"/>
            <w:gridSpan w:val="2"/>
            <w:shd w:val="clear" w:color="auto" w:fill="auto"/>
            <w:noWrap/>
            <w:vAlign w:val="bottom"/>
          </w:tcPr>
          <w:p w:rsidR="00151802" w:rsidRPr="000831C0" w:rsidRDefault="0083430F" w:rsidP="0083430F">
            <w:pPr>
              <w:ind w:left="118"/>
              <w:jc w:val="center"/>
              <w:rPr>
                <w:color w:val="000000" w:themeColor="text1"/>
              </w:rPr>
            </w:pPr>
            <w:r>
              <w:rPr>
                <w:color w:val="000000" w:themeColor="text1"/>
              </w:rPr>
              <w:t>0,17</w:t>
            </w:r>
            <w:r w:rsidR="00151802" w:rsidRPr="000831C0">
              <w:rPr>
                <w:color w:val="000000" w:themeColor="text1"/>
              </w:rPr>
              <w:t>/</w:t>
            </w:r>
            <w:r>
              <w:rPr>
                <w:color w:val="000000" w:themeColor="text1"/>
              </w:rPr>
              <w:t>0,10</w:t>
            </w:r>
          </w:p>
        </w:tc>
        <w:tc>
          <w:tcPr>
            <w:tcW w:w="2126" w:type="dxa"/>
            <w:gridSpan w:val="2"/>
            <w:shd w:val="clear" w:color="auto" w:fill="auto"/>
            <w:vAlign w:val="bottom"/>
          </w:tcPr>
          <w:p w:rsidR="00151802" w:rsidRPr="000831C0" w:rsidRDefault="0083430F" w:rsidP="000A0D69">
            <w:pPr>
              <w:jc w:val="center"/>
              <w:rPr>
                <w:color w:val="000000" w:themeColor="text1"/>
              </w:rPr>
            </w:pPr>
            <w:r>
              <w:rPr>
                <w:color w:val="000000" w:themeColor="text1"/>
              </w:rPr>
              <w:t>1837</w:t>
            </w:r>
          </w:p>
        </w:tc>
        <w:tc>
          <w:tcPr>
            <w:tcW w:w="1701" w:type="dxa"/>
            <w:gridSpan w:val="2"/>
            <w:vAlign w:val="bottom"/>
          </w:tcPr>
          <w:p w:rsidR="00151802" w:rsidRPr="000831C0" w:rsidRDefault="00581865" w:rsidP="00581865">
            <w:pPr>
              <w:jc w:val="center"/>
              <w:rPr>
                <w:color w:val="000000" w:themeColor="text1"/>
              </w:rPr>
            </w:pPr>
            <w:r>
              <w:rPr>
                <w:color w:val="000000" w:themeColor="text1"/>
              </w:rPr>
              <w:t>318</w:t>
            </w:r>
            <w:r w:rsidR="00151802" w:rsidRPr="000831C0">
              <w:rPr>
                <w:color w:val="000000" w:themeColor="text1"/>
              </w:rPr>
              <w:t>/</w:t>
            </w:r>
            <w:r>
              <w:rPr>
                <w:color w:val="000000" w:themeColor="text1"/>
              </w:rPr>
              <w:t>209</w:t>
            </w:r>
          </w:p>
        </w:tc>
      </w:tr>
      <w:tr w:rsidR="00151802" w:rsidRPr="000831C0" w:rsidTr="0045069A">
        <w:trPr>
          <w:trHeight w:val="255"/>
        </w:trPr>
        <w:tc>
          <w:tcPr>
            <w:tcW w:w="3402" w:type="dxa"/>
            <w:noWrap/>
            <w:vAlign w:val="bottom"/>
          </w:tcPr>
          <w:p w:rsidR="00151802" w:rsidRPr="000831C0" w:rsidRDefault="00151802" w:rsidP="000A0D69">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w:t>
            </w:r>
            <w:r w:rsidRPr="000831C0">
              <w:rPr>
                <w:color w:val="000000" w:themeColor="text1"/>
              </w:rPr>
              <w:t xml:space="preserve">ороны </w:t>
            </w:r>
            <w:r>
              <w:rPr>
                <w:color w:val="000000" w:themeColor="text1"/>
              </w:rPr>
              <w:t>у</w:t>
            </w:r>
            <w:r w:rsidRPr="006454C4">
              <w:rPr>
                <w:color w:val="000000" w:themeColor="text1"/>
              </w:rPr>
              <w:t xml:space="preserve">л. </w:t>
            </w:r>
            <w:r w:rsidRPr="00151802">
              <w:rPr>
                <w:color w:val="000000" w:themeColor="text1"/>
              </w:rPr>
              <w:t>40 лет Победы</w:t>
            </w:r>
          </w:p>
        </w:tc>
        <w:tc>
          <w:tcPr>
            <w:tcW w:w="1985" w:type="dxa"/>
            <w:gridSpan w:val="2"/>
            <w:shd w:val="clear" w:color="auto" w:fill="auto"/>
            <w:noWrap/>
            <w:vAlign w:val="bottom"/>
          </w:tcPr>
          <w:p w:rsidR="00151802" w:rsidRPr="000831C0" w:rsidRDefault="0083430F" w:rsidP="0083430F">
            <w:pPr>
              <w:ind w:left="118"/>
              <w:jc w:val="center"/>
              <w:rPr>
                <w:color w:val="000000" w:themeColor="text1"/>
              </w:rPr>
            </w:pPr>
            <w:r>
              <w:rPr>
                <w:color w:val="000000" w:themeColor="text1"/>
              </w:rPr>
              <w:t>0,04</w:t>
            </w:r>
            <w:r w:rsidR="00151802" w:rsidRPr="000831C0">
              <w:rPr>
                <w:color w:val="000000" w:themeColor="text1"/>
              </w:rPr>
              <w:t>/0,</w:t>
            </w:r>
            <w:r>
              <w:rPr>
                <w:color w:val="000000" w:themeColor="text1"/>
              </w:rPr>
              <w:t>10</w:t>
            </w:r>
          </w:p>
        </w:tc>
        <w:tc>
          <w:tcPr>
            <w:tcW w:w="2126" w:type="dxa"/>
            <w:gridSpan w:val="2"/>
            <w:shd w:val="clear" w:color="auto" w:fill="auto"/>
            <w:vAlign w:val="bottom"/>
          </w:tcPr>
          <w:p w:rsidR="00151802" w:rsidRPr="000831C0" w:rsidRDefault="0083430F" w:rsidP="000A0D69">
            <w:pPr>
              <w:jc w:val="center"/>
              <w:rPr>
                <w:color w:val="000000" w:themeColor="text1"/>
              </w:rPr>
            </w:pPr>
            <w:r>
              <w:rPr>
                <w:color w:val="000000" w:themeColor="text1"/>
              </w:rPr>
              <w:t>2100</w:t>
            </w:r>
          </w:p>
        </w:tc>
        <w:tc>
          <w:tcPr>
            <w:tcW w:w="1701" w:type="dxa"/>
            <w:gridSpan w:val="2"/>
            <w:vAlign w:val="bottom"/>
          </w:tcPr>
          <w:p w:rsidR="00151802" w:rsidRPr="000831C0" w:rsidRDefault="00581865" w:rsidP="00581865">
            <w:pPr>
              <w:jc w:val="center"/>
              <w:rPr>
                <w:color w:val="000000" w:themeColor="text1"/>
              </w:rPr>
            </w:pPr>
            <w:r>
              <w:rPr>
                <w:color w:val="000000" w:themeColor="text1"/>
              </w:rPr>
              <w:t>92</w:t>
            </w:r>
            <w:r w:rsidR="00151802" w:rsidRPr="000831C0">
              <w:rPr>
                <w:color w:val="000000" w:themeColor="text1"/>
              </w:rPr>
              <w:t>/</w:t>
            </w:r>
            <w:r>
              <w:rPr>
                <w:color w:val="000000" w:themeColor="text1"/>
              </w:rPr>
              <w:t>215</w:t>
            </w:r>
          </w:p>
        </w:tc>
      </w:tr>
      <w:tr w:rsidR="00151802" w:rsidRPr="000831C0" w:rsidTr="0045069A">
        <w:trPr>
          <w:trHeight w:val="255"/>
        </w:trPr>
        <w:tc>
          <w:tcPr>
            <w:tcW w:w="3402" w:type="dxa"/>
            <w:noWrap/>
            <w:vAlign w:val="bottom"/>
          </w:tcPr>
          <w:p w:rsidR="00151802" w:rsidRPr="000831C0" w:rsidRDefault="00151802" w:rsidP="000A0D69">
            <w:pPr>
              <w:ind w:left="266"/>
              <w:rPr>
                <w:color w:val="000000" w:themeColor="text1"/>
              </w:rPr>
            </w:pPr>
            <w:r w:rsidRPr="000831C0">
              <w:rPr>
                <w:color w:val="000000" w:themeColor="text1"/>
              </w:rPr>
              <w:t xml:space="preserve">Со стороны </w:t>
            </w:r>
            <w:r>
              <w:rPr>
                <w:color w:val="000000" w:themeColor="text1"/>
              </w:rPr>
              <w:t>у</w:t>
            </w:r>
            <w:r w:rsidRPr="006454C4">
              <w:rPr>
                <w:color w:val="000000" w:themeColor="text1"/>
              </w:rPr>
              <w:t xml:space="preserve">л. </w:t>
            </w:r>
            <w:r w:rsidRPr="00151802">
              <w:rPr>
                <w:color w:val="000000" w:themeColor="text1"/>
              </w:rPr>
              <w:t>Казанская</w:t>
            </w:r>
          </w:p>
        </w:tc>
        <w:tc>
          <w:tcPr>
            <w:tcW w:w="1985" w:type="dxa"/>
            <w:gridSpan w:val="2"/>
            <w:shd w:val="clear" w:color="auto" w:fill="auto"/>
            <w:noWrap/>
            <w:vAlign w:val="bottom"/>
          </w:tcPr>
          <w:p w:rsidR="00151802" w:rsidRPr="000831C0" w:rsidRDefault="0083430F" w:rsidP="0083430F">
            <w:pPr>
              <w:ind w:left="118"/>
              <w:jc w:val="center"/>
              <w:rPr>
                <w:color w:val="000000" w:themeColor="text1"/>
              </w:rPr>
            </w:pPr>
            <w:r>
              <w:rPr>
                <w:color w:val="000000" w:themeColor="text1"/>
              </w:rPr>
              <w:t>0,08</w:t>
            </w:r>
            <w:r w:rsidR="00151802" w:rsidRPr="000831C0">
              <w:rPr>
                <w:color w:val="000000" w:themeColor="text1"/>
              </w:rPr>
              <w:t>/</w:t>
            </w:r>
            <w:r>
              <w:rPr>
                <w:color w:val="000000" w:themeColor="text1"/>
              </w:rPr>
              <w:t>0,05</w:t>
            </w:r>
          </w:p>
        </w:tc>
        <w:tc>
          <w:tcPr>
            <w:tcW w:w="2126" w:type="dxa"/>
            <w:gridSpan w:val="2"/>
            <w:shd w:val="clear" w:color="auto" w:fill="auto"/>
            <w:vAlign w:val="bottom"/>
          </w:tcPr>
          <w:p w:rsidR="00151802" w:rsidRPr="000831C0" w:rsidRDefault="0083430F" w:rsidP="000A0D69">
            <w:pPr>
              <w:jc w:val="center"/>
              <w:rPr>
                <w:color w:val="000000" w:themeColor="text1"/>
              </w:rPr>
            </w:pPr>
            <w:r>
              <w:rPr>
                <w:color w:val="000000" w:themeColor="text1"/>
              </w:rPr>
              <w:t>1837</w:t>
            </w:r>
          </w:p>
        </w:tc>
        <w:tc>
          <w:tcPr>
            <w:tcW w:w="1701" w:type="dxa"/>
            <w:gridSpan w:val="2"/>
            <w:vAlign w:val="bottom"/>
          </w:tcPr>
          <w:p w:rsidR="00151802" w:rsidRPr="000831C0" w:rsidRDefault="00581865" w:rsidP="00581865">
            <w:pPr>
              <w:jc w:val="center"/>
              <w:rPr>
                <w:color w:val="000000" w:themeColor="text1"/>
              </w:rPr>
            </w:pPr>
            <w:r>
              <w:rPr>
                <w:color w:val="000000" w:themeColor="text1"/>
              </w:rPr>
              <w:t>153</w:t>
            </w:r>
            <w:r w:rsidR="00151802" w:rsidRPr="000831C0">
              <w:rPr>
                <w:color w:val="000000" w:themeColor="text1"/>
              </w:rPr>
              <w:t>/</w:t>
            </w:r>
            <w:r>
              <w:rPr>
                <w:color w:val="000000" w:themeColor="text1"/>
              </w:rPr>
              <w:t>109</w:t>
            </w:r>
          </w:p>
        </w:tc>
      </w:tr>
      <w:tr w:rsidR="00151802" w:rsidRPr="000831C0" w:rsidTr="0045069A">
        <w:trPr>
          <w:trHeight w:val="255"/>
        </w:trPr>
        <w:tc>
          <w:tcPr>
            <w:tcW w:w="9214" w:type="dxa"/>
            <w:gridSpan w:val="7"/>
            <w:noWrap/>
            <w:vAlign w:val="bottom"/>
          </w:tcPr>
          <w:p w:rsidR="00151802" w:rsidRPr="0083430F" w:rsidRDefault="00151802" w:rsidP="000A0D69">
            <w:pPr>
              <w:jc w:val="center"/>
            </w:pPr>
            <w:r w:rsidRPr="0083430F">
              <w:rPr>
                <w:bCs/>
              </w:rPr>
              <w:t>Ул. Казанская - Ул. Магистральная</w:t>
            </w:r>
          </w:p>
        </w:tc>
      </w:tr>
      <w:tr w:rsidR="00151802" w:rsidRPr="000831C0" w:rsidTr="0045069A">
        <w:trPr>
          <w:trHeight w:val="255"/>
        </w:trPr>
        <w:tc>
          <w:tcPr>
            <w:tcW w:w="3402" w:type="dxa"/>
            <w:noWrap/>
            <w:vAlign w:val="bottom"/>
          </w:tcPr>
          <w:p w:rsidR="00151802" w:rsidRPr="000831C0" w:rsidRDefault="00151802" w:rsidP="00151802">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w:t>
            </w:r>
            <w:r w:rsidRPr="000831C0">
              <w:rPr>
                <w:color w:val="000000" w:themeColor="text1"/>
              </w:rPr>
              <w:t xml:space="preserve">ороны </w:t>
            </w:r>
            <w:r>
              <w:rPr>
                <w:color w:val="000000" w:themeColor="text1"/>
              </w:rPr>
              <w:t>у</w:t>
            </w:r>
            <w:r w:rsidRPr="006454C4">
              <w:rPr>
                <w:color w:val="000000" w:themeColor="text1"/>
              </w:rPr>
              <w:t xml:space="preserve">л. </w:t>
            </w:r>
            <w:r>
              <w:rPr>
                <w:color w:val="000000" w:themeColor="text1"/>
              </w:rPr>
              <w:t>Ялуторовская</w:t>
            </w:r>
          </w:p>
        </w:tc>
        <w:tc>
          <w:tcPr>
            <w:tcW w:w="1985" w:type="dxa"/>
            <w:gridSpan w:val="2"/>
            <w:shd w:val="clear" w:color="auto" w:fill="auto"/>
            <w:noWrap/>
            <w:vAlign w:val="bottom"/>
          </w:tcPr>
          <w:p w:rsidR="00151802" w:rsidRPr="000831C0" w:rsidRDefault="00151802" w:rsidP="0083430F">
            <w:pPr>
              <w:ind w:left="118"/>
              <w:jc w:val="center"/>
              <w:rPr>
                <w:color w:val="000000" w:themeColor="text1"/>
              </w:rPr>
            </w:pPr>
            <w:r w:rsidRPr="000831C0">
              <w:rPr>
                <w:color w:val="000000" w:themeColor="text1"/>
              </w:rPr>
              <w:t>0,</w:t>
            </w:r>
            <w:r w:rsidR="0083430F">
              <w:rPr>
                <w:color w:val="000000" w:themeColor="text1"/>
              </w:rPr>
              <w:t>36</w:t>
            </w:r>
            <w:r w:rsidRPr="000831C0">
              <w:rPr>
                <w:color w:val="000000" w:themeColor="text1"/>
              </w:rPr>
              <w:t>/0,</w:t>
            </w:r>
            <w:r w:rsidR="0083430F">
              <w:rPr>
                <w:color w:val="000000" w:themeColor="text1"/>
              </w:rPr>
              <w:t>40</w:t>
            </w:r>
          </w:p>
        </w:tc>
        <w:tc>
          <w:tcPr>
            <w:tcW w:w="2126" w:type="dxa"/>
            <w:gridSpan w:val="2"/>
            <w:shd w:val="clear" w:color="auto" w:fill="auto"/>
            <w:vAlign w:val="bottom"/>
          </w:tcPr>
          <w:p w:rsidR="00151802" w:rsidRPr="000831C0" w:rsidRDefault="0083430F" w:rsidP="000A0D69">
            <w:pPr>
              <w:jc w:val="center"/>
              <w:rPr>
                <w:color w:val="000000" w:themeColor="text1"/>
              </w:rPr>
            </w:pPr>
            <w:r>
              <w:rPr>
                <w:color w:val="000000" w:themeColor="text1"/>
              </w:rPr>
              <w:t>2100</w:t>
            </w:r>
          </w:p>
        </w:tc>
        <w:tc>
          <w:tcPr>
            <w:tcW w:w="1701" w:type="dxa"/>
            <w:gridSpan w:val="2"/>
            <w:vAlign w:val="bottom"/>
          </w:tcPr>
          <w:p w:rsidR="00151802" w:rsidRPr="000831C0" w:rsidRDefault="00581865" w:rsidP="00581865">
            <w:pPr>
              <w:jc w:val="center"/>
              <w:rPr>
                <w:color w:val="000000" w:themeColor="text1"/>
              </w:rPr>
            </w:pPr>
            <w:r>
              <w:rPr>
                <w:color w:val="000000" w:themeColor="text1"/>
              </w:rPr>
              <w:t>763</w:t>
            </w:r>
            <w:r w:rsidR="00151802" w:rsidRPr="000831C0">
              <w:rPr>
                <w:color w:val="000000" w:themeColor="text1"/>
              </w:rPr>
              <w:t>/</w:t>
            </w:r>
            <w:r>
              <w:rPr>
                <w:color w:val="000000" w:themeColor="text1"/>
              </w:rPr>
              <w:t>855</w:t>
            </w:r>
          </w:p>
        </w:tc>
      </w:tr>
      <w:tr w:rsidR="00151802" w:rsidRPr="000831C0" w:rsidTr="0045069A">
        <w:trPr>
          <w:trHeight w:val="255"/>
        </w:trPr>
        <w:tc>
          <w:tcPr>
            <w:tcW w:w="3402" w:type="dxa"/>
            <w:noWrap/>
            <w:vAlign w:val="bottom"/>
          </w:tcPr>
          <w:p w:rsidR="00151802" w:rsidRPr="000831C0" w:rsidRDefault="00151802" w:rsidP="000A0D69">
            <w:pPr>
              <w:ind w:left="266"/>
              <w:rPr>
                <w:color w:val="000000" w:themeColor="text1"/>
              </w:rPr>
            </w:pPr>
            <w:r w:rsidRPr="000831C0">
              <w:rPr>
                <w:color w:val="000000" w:themeColor="text1"/>
              </w:rPr>
              <w:t xml:space="preserve">Со стороны </w:t>
            </w:r>
            <w:r>
              <w:rPr>
                <w:color w:val="000000" w:themeColor="text1"/>
              </w:rPr>
              <w:t>у</w:t>
            </w:r>
            <w:r w:rsidRPr="006454C4">
              <w:rPr>
                <w:color w:val="000000" w:themeColor="text1"/>
              </w:rPr>
              <w:t xml:space="preserve">л. </w:t>
            </w:r>
            <w:r w:rsidRPr="00151802">
              <w:rPr>
                <w:color w:val="000000" w:themeColor="text1"/>
              </w:rPr>
              <w:t>Курганская</w:t>
            </w:r>
          </w:p>
        </w:tc>
        <w:tc>
          <w:tcPr>
            <w:tcW w:w="1985" w:type="dxa"/>
            <w:gridSpan w:val="2"/>
            <w:shd w:val="clear" w:color="auto" w:fill="auto"/>
            <w:noWrap/>
            <w:vAlign w:val="bottom"/>
          </w:tcPr>
          <w:p w:rsidR="00151802" w:rsidRPr="000831C0" w:rsidRDefault="0083430F" w:rsidP="0083430F">
            <w:pPr>
              <w:ind w:left="118"/>
              <w:jc w:val="center"/>
              <w:rPr>
                <w:color w:val="000000" w:themeColor="text1"/>
              </w:rPr>
            </w:pPr>
            <w:r>
              <w:rPr>
                <w:color w:val="000000" w:themeColor="text1"/>
              </w:rPr>
              <w:t>0,33</w:t>
            </w:r>
            <w:r w:rsidR="00151802" w:rsidRPr="000831C0">
              <w:rPr>
                <w:color w:val="000000" w:themeColor="text1"/>
              </w:rPr>
              <w:t>/</w:t>
            </w:r>
            <w:r>
              <w:rPr>
                <w:color w:val="000000" w:themeColor="text1"/>
              </w:rPr>
              <w:t>0,25</w:t>
            </w:r>
          </w:p>
        </w:tc>
        <w:tc>
          <w:tcPr>
            <w:tcW w:w="2126" w:type="dxa"/>
            <w:gridSpan w:val="2"/>
            <w:shd w:val="clear" w:color="auto" w:fill="auto"/>
            <w:vAlign w:val="bottom"/>
          </w:tcPr>
          <w:p w:rsidR="00151802" w:rsidRPr="000831C0" w:rsidRDefault="0083430F" w:rsidP="000A0D69">
            <w:pPr>
              <w:jc w:val="center"/>
              <w:rPr>
                <w:color w:val="000000" w:themeColor="text1"/>
              </w:rPr>
            </w:pPr>
            <w:r>
              <w:rPr>
                <w:color w:val="000000" w:themeColor="text1"/>
              </w:rPr>
              <w:t>2100</w:t>
            </w:r>
          </w:p>
        </w:tc>
        <w:tc>
          <w:tcPr>
            <w:tcW w:w="1701" w:type="dxa"/>
            <w:gridSpan w:val="2"/>
            <w:vAlign w:val="bottom"/>
          </w:tcPr>
          <w:p w:rsidR="00151802" w:rsidRPr="000831C0" w:rsidRDefault="00581865" w:rsidP="00581865">
            <w:pPr>
              <w:jc w:val="center"/>
              <w:rPr>
                <w:color w:val="000000" w:themeColor="text1"/>
              </w:rPr>
            </w:pPr>
            <w:r>
              <w:rPr>
                <w:color w:val="000000" w:themeColor="text1"/>
              </w:rPr>
              <w:t>697</w:t>
            </w:r>
            <w:r w:rsidR="00151802" w:rsidRPr="000831C0">
              <w:rPr>
                <w:color w:val="000000" w:themeColor="text1"/>
              </w:rPr>
              <w:t>/</w:t>
            </w:r>
            <w:r>
              <w:rPr>
                <w:color w:val="000000" w:themeColor="text1"/>
              </w:rPr>
              <w:t>537</w:t>
            </w:r>
          </w:p>
        </w:tc>
      </w:tr>
      <w:tr w:rsidR="00151802" w:rsidRPr="000831C0" w:rsidTr="0045069A">
        <w:trPr>
          <w:trHeight w:val="255"/>
        </w:trPr>
        <w:tc>
          <w:tcPr>
            <w:tcW w:w="9214" w:type="dxa"/>
            <w:gridSpan w:val="7"/>
            <w:noWrap/>
            <w:vAlign w:val="bottom"/>
          </w:tcPr>
          <w:p w:rsidR="00151802" w:rsidRPr="00E25A9A" w:rsidRDefault="00151802" w:rsidP="000A0D69">
            <w:pPr>
              <w:jc w:val="center"/>
            </w:pPr>
            <w:r w:rsidRPr="00E25A9A">
              <w:rPr>
                <w:bCs/>
              </w:rPr>
              <w:t>Ул. Артиллерийская- Ул. Интернациональная</w:t>
            </w:r>
          </w:p>
        </w:tc>
      </w:tr>
      <w:tr w:rsidR="00151802" w:rsidRPr="000831C0" w:rsidTr="0045069A">
        <w:trPr>
          <w:trHeight w:val="255"/>
        </w:trPr>
        <w:tc>
          <w:tcPr>
            <w:tcW w:w="3402" w:type="dxa"/>
            <w:noWrap/>
            <w:vAlign w:val="bottom"/>
          </w:tcPr>
          <w:p w:rsidR="00151802" w:rsidRPr="000831C0" w:rsidRDefault="00151802" w:rsidP="000A0D69">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Pr>
                <w:color w:val="000000" w:themeColor="text1"/>
              </w:rPr>
              <w:t xml:space="preserve"> у</w:t>
            </w:r>
            <w:r w:rsidRPr="00666700">
              <w:rPr>
                <w:color w:val="000000" w:themeColor="text1"/>
              </w:rPr>
              <w:t xml:space="preserve">л. </w:t>
            </w:r>
            <w:r w:rsidRPr="00151802">
              <w:rPr>
                <w:color w:val="000000" w:themeColor="text1"/>
              </w:rPr>
              <w:t>2-я Северная</w:t>
            </w:r>
          </w:p>
        </w:tc>
        <w:tc>
          <w:tcPr>
            <w:tcW w:w="1985" w:type="dxa"/>
            <w:gridSpan w:val="2"/>
            <w:shd w:val="clear" w:color="auto" w:fill="auto"/>
            <w:noWrap/>
            <w:vAlign w:val="bottom"/>
          </w:tcPr>
          <w:p w:rsidR="00151802" w:rsidRPr="000831C0" w:rsidRDefault="0083430F" w:rsidP="00E25A9A">
            <w:pPr>
              <w:ind w:left="118"/>
              <w:jc w:val="center"/>
              <w:rPr>
                <w:color w:val="000000" w:themeColor="text1"/>
              </w:rPr>
            </w:pPr>
            <w:r>
              <w:rPr>
                <w:color w:val="000000" w:themeColor="text1"/>
              </w:rPr>
              <w:t>0,29</w:t>
            </w:r>
            <w:r w:rsidR="00151802" w:rsidRPr="000831C0">
              <w:rPr>
                <w:color w:val="000000" w:themeColor="text1"/>
              </w:rPr>
              <w:t>/</w:t>
            </w:r>
            <w:r w:rsidR="00E25A9A">
              <w:rPr>
                <w:color w:val="000000" w:themeColor="text1"/>
              </w:rPr>
              <w:t>0,27</w:t>
            </w:r>
          </w:p>
        </w:tc>
        <w:tc>
          <w:tcPr>
            <w:tcW w:w="2126" w:type="dxa"/>
            <w:gridSpan w:val="2"/>
            <w:shd w:val="clear" w:color="auto" w:fill="auto"/>
            <w:vAlign w:val="bottom"/>
          </w:tcPr>
          <w:p w:rsidR="00151802" w:rsidRPr="000831C0" w:rsidRDefault="0083430F" w:rsidP="000A0D69">
            <w:pPr>
              <w:jc w:val="center"/>
              <w:rPr>
                <w:color w:val="000000" w:themeColor="text1"/>
              </w:rPr>
            </w:pPr>
            <w:r>
              <w:rPr>
                <w:color w:val="000000" w:themeColor="text1"/>
              </w:rPr>
              <w:t>3675</w:t>
            </w:r>
          </w:p>
        </w:tc>
        <w:tc>
          <w:tcPr>
            <w:tcW w:w="1701" w:type="dxa"/>
            <w:gridSpan w:val="2"/>
            <w:vAlign w:val="bottom"/>
          </w:tcPr>
          <w:p w:rsidR="00151802" w:rsidRPr="000831C0" w:rsidRDefault="00581865" w:rsidP="00581865">
            <w:pPr>
              <w:jc w:val="center"/>
              <w:rPr>
                <w:color w:val="000000" w:themeColor="text1"/>
              </w:rPr>
            </w:pPr>
            <w:r>
              <w:rPr>
                <w:color w:val="000000" w:themeColor="text1"/>
              </w:rPr>
              <w:t>1068</w:t>
            </w:r>
            <w:r w:rsidR="00221F74">
              <w:rPr>
                <w:color w:val="000000" w:themeColor="text1"/>
              </w:rPr>
              <w:t>/</w:t>
            </w:r>
            <w:r>
              <w:rPr>
                <w:color w:val="000000" w:themeColor="text1"/>
              </w:rPr>
              <w:t>1014</w:t>
            </w:r>
          </w:p>
        </w:tc>
      </w:tr>
      <w:tr w:rsidR="00151802" w:rsidRPr="000831C0" w:rsidTr="0045069A">
        <w:trPr>
          <w:trHeight w:val="255"/>
        </w:trPr>
        <w:tc>
          <w:tcPr>
            <w:tcW w:w="3402" w:type="dxa"/>
            <w:noWrap/>
            <w:vAlign w:val="bottom"/>
          </w:tcPr>
          <w:p w:rsidR="00151802" w:rsidRPr="000831C0" w:rsidRDefault="00151802" w:rsidP="000A0D69">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w:t>
            </w:r>
            <w:r w:rsidRPr="000831C0">
              <w:rPr>
                <w:color w:val="000000" w:themeColor="text1"/>
              </w:rPr>
              <w:t xml:space="preserve">ороны </w:t>
            </w:r>
            <w:r>
              <w:rPr>
                <w:color w:val="000000" w:themeColor="text1"/>
              </w:rPr>
              <w:t>у</w:t>
            </w:r>
            <w:r w:rsidRPr="006454C4">
              <w:rPr>
                <w:color w:val="000000" w:themeColor="text1"/>
              </w:rPr>
              <w:t xml:space="preserve">л. </w:t>
            </w:r>
            <w:r w:rsidRPr="00151802">
              <w:rPr>
                <w:color w:val="000000" w:themeColor="text1"/>
              </w:rPr>
              <w:t>Одоевского</w:t>
            </w:r>
          </w:p>
        </w:tc>
        <w:tc>
          <w:tcPr>
            <w:tcW w:w="1985" w:type="dxa"/>
            <w:gridSpan w:val="2"/>
            <w:shd w:val="clear" w:color="auto" w:fill="auto"/>
            <w:noWrap/>
            <w:vAlign w:val="bottom"/>
          </w:tcPr>
          <w:p w:rsidR="00151802" w:rsidRPr="000831C0" w:rsidRDefault="00151802" w:rsidP="0083430F">
            <w:pPr>
              <w:ind w:left="118"/>
              <w:jc w:val="center"/>
              <w:rPr>
                <w:color w:val="000000" w:themeColor="text1"/>
              </w:rPr>
            </w:pPr>
            <w:r w:rsidRPr="000831C0">
              <w:rPr>
                <w:color w:val="000000" w:themeColor="text1"/>
              </w:rPr>
              <w:t>0,</w:t>
            </w:r>
            <w:r w:rsidR="0083430F">
              <w:rPr>
                <w:color w:val="000000" w:themeColor="text1"/>
              </w:rPr>
              <w:t>02</w:t>
            </w:r>
            <w:r w:rsidRPr="000831C0">
              <w:rPr>
                <w:color w:val="000000" w:themeColor="text1"/>
              </w:rPr>
              <w:t>/0,</w:t>
            </w:r>
            <w:r w:rsidR="0083430F">
              <w:rPr>
                <w:color w:val="000000" w:themeColor="text1"/>
              </w:rPr>
              <w:t>01</w:t>
            </w:r>
          </w:p>
        </w:tc>
        <w:tc>
          <w:tcPr>
            <w:tcW w:w="2126" w:type="dxa"/>
            <w:gridSpan w:val="2"/>
            <w:shd w:val="clear" w:color="auto" w:fill="auto"/>
            <w:vAlign w:val="bottom"/>
          </w:tcPr>
          <w:p w:rsidR="00151802" w:rsidRPr="000831C0" w:rsidRDefault="0083430F" w:rsidP="000A0D69">
            <w:pPr>
              <w:jc w:val="center"/>
              <w:rPr>
                <w:color w:val="000000" w:themeColor="text1"/>
              </w:rPr>
            </w:pPr>
            <w:r>
              <w:rPr>
                <w:color w:val="000000" w:themeColor="text1"/>
              </w:rPr>
              <w:t>2100</w:t>
            </w:r>
          </w:p>
        </w:tc>
        <w:tc>
          <w:tcPr>
            <w:tcW w:w="1701" w:type="dxa"/>
            <w:gridSpan w:val="2"/>
            <w:vAlign w:val="bottom"/>
          </w:tcPr>
          <w:p w:rsidR="00151802" w:rsidRPr="000831C0" w:rsidRDefault="00581865" w:rsidP="00581865">
            <w:pPr>
              <w:jc w:val="center"/>
              <w:rPr>
                <w:color w:val="000000" w:themeColor="text1"/>
              </w:rPr>
            </w:pPr>
            <w:r>
              <w:rPr>
                <w:color w:val="000000" w:themeColor="text1"/>
              </w:rPr>
              <w:t>58/38</w:t>
            </w:r>
          </w:p>
        </w:tc>
      </w:tr>
      <w:tr w:rsidR="00151802" w:rsidRPr="000831C0" w:rsidTr="0045069A">
        <w:trPr>
          <w:trHeight w:val="255"/>
        </w:trPr>
        <w:tc>
          <w:tcPr>
            <w:tcW w:w="3402" w:type="dxa"/>
            <w:noWrap/>
            <w:vAlign w:val="bottom"/>
          </w:tcPr>
          <w:p w:rsidR="00151802" w:rsidRPr="000831C0" w:rsidRDefault="00151802" w:rsidP="000A0D69">
            <w:pPr>
              <w:ind w:left="266"/>
              <w:rPr>
                <w:color w:val="000000" w:themeColor="text1"/>
              </w:rPr>
            </w:pPr>
            <w:r w:rsidRPr="000831C0">
              <w:rPr>
                <w:color w:val="000000" w:themeColor="text1"/>
              </w:rPr>
              <w:t xml:space="preserve">Со стороны </w:t>
            </w:r>
            <w:r>
              <w:rPr>
                <w:color w:val="000000" w:themeColor="text1"/>
              </w:rPr>
              <w:t>у</w:t>
            </w:r>
            <w:r w:rsidRPr="006454C4">
              <w:rPr>
                <w:color w:val="000000" w:themeColor="text1"/>
              </w:rPr>
              <w:t xml:space="preserve">л. </w:t>
            </w:r>
            <w:r w:rsidRPr="00151802">
              <w:rPr>
                <w:color w:val="000000" w:themeColor="text1"/>
              </w:rPr>
              <w:t>Большая Садовая</w:t>
            </w:r>
          </w:p>
        </w:tc>
        <w:tc>
          <w:tcPr>
            <w:tcW w:w="1985" w:type="dxa"/>
            <w:gridSpan w:val="2"/>
            <w:shd w:val="clear" w:color="auto" w:fill="auto"/>
            <w:noWrap/>
            <w:vAlign w:val="center"/>
          </w:tcPr>
          <w:p w:rsidR="00151802" w:rsidRPr="000831C0" w:rsidRDefault="00E25A9A" w:rsidP="00E25A9A">
            <w:pPr>
              <w:ind w:left="118"/>
              <w:jc w:val="center"/>
              <w:rPr>
                <w:color w:val="000000" w:themeColor="text1"/>
              </w:rPr>
            </w:pPr>
            <w:r>
              <w:rPr>
                <w:color w:val="000000" w:themeColor="text1"/>
              </w:rPr>
              <w:t>0,3</w:t>
            </w:r>
            <w:r w:rsidR="00151802" w:rsidRPr="000831C0">
              <w:rPr>
                <w:color w:val="000000" w:themeColor="text1"/>
              </w:rPr>
              <w:t>/</w:t>
            </w:r>
            <w:r>
              <w:rPr>
                <w:color w:val="000000" w:themeColor="text1"/>
              </w:rPr>
              <w:t>0,29</w:t>
            </w:r>
          </w:p>
        </w:tc>
        <w:tc>
          <w:tcPr>
            <w:tcW w:w="2126" w:type="dxa"/>
            <w:gridSpan w:val="2"/>
            <w:shd w:val="clear" w:color="auto" w:fill="auto"/>
            <w:vAlign w:val="center"/>
          </w:tcPr>
          <w:p w:rsidR="00151802" w:rsidRPr="000831C0" w:rsidRDefault="0083430F" w:rsidP="00151802">
            <w:pPr>
              <w:jc w:val="center"/>
              <w:rPr>
                <w:color w:val="000000" w:themeColor="text1"/>
              </w:rPr>
            </w:pPr>
            <w:r>
              <w:rPr>
                <w:color w:val="000000" w:themeColor="text1"/>
              </w:rPr>
              <w:t>3412</w:t>
            </w:r>
          </w:p>
        </w:tc>
        <w:tc>
          <w:tcPr>
            <w:tcW w:w="1701" w:type="dxa"/>
            <w:gridSpan w:val="2"/>
            <w:vAlign w:val="center"/>
          </w:tcPr>
          <w:p w:rsidR="00151802" w:rsidRPr="000831C0" w:rsidRDefault="00581865" w:rsidP="00581865">
            <w:pPr>
              <w:jc w:val="center"/>
              <w:rPr>
                <w:color w:val="000000" w:themeColor="text1"/>
              </w:rPr>
            </w:pPr>
            <w:r>
              <w:rPr>
                <w:color w:val="000000" w:themeColor="text1"/>
              </w:rPr>
              <w:t>1040/1021</w:t>
            </w:r>
          </w:p>
        </w:tc>
      </w:tr>
      <w:tr w:rsidR="00151802" w:rsidRPr="000831C0" w:rsidTr="0045069A">
        <w:trPr>
          <w:trHeight w:val="255"/>
        </w:trPr>
        <w:tc>
          <w:tcPr>
            <w:tcW w:w="9214" w:type="dxa"/>
            <w:gridSpan w:val="7"/>
            <w:noWrap/>
            <w:vAlign w:val="center"/>
          </w:tcPr>
          <w:p w:rsidR="00151802" w:rsidRPr="00E25A9A" w:rsidRDefault="00151802" w:rsidP="00151802">
            <w:pPr>
              <w:jc w:val="center"/>
            </w:pPr>
            <w:r w:rsidRPr="00E25A9A">
              <w:t>Ул. Республики - Ул. Деповская</w:t>
            </w:r>
          </w:p>
        </w:tc>
      </w:tr>
      <w:tr w:rsidR="00151802" w:rsidRPr="000831C0" w:rsidTr="0045069A">
        <w:trPr>
          <w:trHeight w:val="255"/>
        </w:trPr>
        <w:tc>
          <w:tcPr>
            <w:tcW w:w="3402" w:type="dxa"/>
            <w:noWrap/>
            <w:vAlign w:val="bottom"/>
          </w:tcPr>
          <w:p w:rsidR="00151802" w:rsidRDefault="00151802" w:rsidP="000A0D69">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Pr>
                <w:color w:val="000000" w:themeColor="text1"/>
              </w:rPr>
              <w:t xml:space="preserve"> </w:t>
            </w:r>
          </w:p>
          <w:p w:rsidR="00151802" w:rsidRPr="000831C0" w:rsidRDefault="00151802" w:rsidP="000A0D69">
            <w:pPr>
              <w:ind w:left="266"/>
              <w:rPr>
                <w:color w:val="000000" w:themeColor="text1"/>
              </w:rPr>
            </w:pPr>
            <w:r>
              <w:rPr>
                <w:color w:val="000000" w:themeColor="text1"/>
              </w:rPr>
              <w:t>у</w:t>
            </w:r>
            <w:r w:rsidRPr="00666700">
              <w:rPr>
                <w:color w:val="000000" w:themeColor="text1"/>
              </w:rPr>
              <w:t xml:space="preserve">л. </w:t>
            </w:r>
            <w:r>
              <w:rPr>
                <w:color w:val="000000" w:themeColor="text1"/>
              </w:rPr>
              <w:t xml:space="preserve"> </w:t>
            </w:r>
            <w:r w:rsidRPr="00151802">
              <w:rPr>
                <w:color w:val="000000" w:themeColor="text1"/>
              </w:rPr>
              <w:t>Красноярская</w:t>
            </w:r>
          </w:p>
        </w:tc>
        <w:tc>
          <w:tcPr>
            <w:tcW w:w="1985" w:type="dxa"/>
            <w:gridSpan w:val="2"/>
            <w:shd w:val="clear" w:color="auto" w:fill="auto"/>
            <w:noWrap/>
            <w:vAlign w:val="bottom"/>
          </w:tcPr>
          <w:p w:rsidR="00151802" w:rsidRPr="000831C0" w:rsidRDefault="00E25A9A" w:rsidP="002F0D07">
            <w:pPr>
              <w:ind w:left="118"/>
              <w:jc w:val="center"/>
              <w:rPr>
                <w:color w:val="000000" w:themeColor="text1"/>
              </w:rPr>
            </w:pPr>
            <w:r>
              <w:rPr>
                <w:color w:val="000000" w:themeColor="text1"/>
              </w:rPr>
              <w:t>0,40</w:t>
            </w:r>
            <w:r w:rsidR="00151802" w:rsidRPr="000831C0">
              <w:rPr>
                <w:color w:val="000000" w:themeColor="text1"/>
              </w:rPr>
              <w:t>/</w:t>
            </w:r>
            <w:r>
              <w:rPr>
                <w:color w:val="000000" w:themeColor="text1"/>
              </w:rPr>
              <w:t>0,</w:t>
            </w:r>
            <w:r w:rsidR="002F0D07">
              <w:rPr>
                <w:color w:val="000000" w:themeColor="text1"/>
              </w:rPr>
              <w:t>89</w:t>
            </w:r>
          </w:p>
        </w:tc>
        <w:tc>
          <w:tcPr>
            <w:tcW w:w="2126" w:type="dxa"/>
            <w:gridSpan w:val="2"/>
            <w:shd w:val="clear" w:color="auto" w:fill="auto"/>
            <w:vAlign w:val="bottom"/>
          </w:tcPr>
          <w:p w:rsidR="00151802" w:rsidRPr="000831C0" w:rsidRDefault="00E25A9A" w:rsidP="000A0D69">
            <w:pPr>
              <w:jc w:val="center"/>
              <w:rPr>
                <w:color w:val="000000" w:themeColor="text1"/>
              </w:rPr>
            </w:pPr>
            <w:r>
              <w:rPr>
                <w:color w:val="000000" w:themeColor="text1"/>
              </w:rPr>
              <w:t>3360</w:t>
            </w:r>
          </w:p>
        </w:tc>
        <w:tc>
          <w:tcPr>
            <w:tcW w:w="1701" w:type="dxa"/>
            <w:gridSpan w:val="2"/>
            <w:vAlign w:val="bottom"/>
          </w:tcPr>
          <w:p w:rsidR="00151802" w:rsidRPr="000831C0" w:rsidRDefault="00581865" w:rsidP="00581865">
            <w:pPr>
              <w:jc w:val="center"/>
              <w:rPr>
                <w:color w:val="000000" w:themeColor="text1"/>
              </w:rPr>
            </w:pPr>
            <w:r>
              <w:rPr>
                <w:color w:val="000000" w:themeColor="text1"/>
              </w:rPr>
              <w:t>1365</w:t>
            </w:r>
            <w:r w:rsidR="00151802" w:rsidRPr="000831C0">
              <w:rPr>
                <w:color w:val="000000" w:themeColor="text1"/>
              </w:rPr>
              <w:t>/</w:t>
            </w:r>
            <w:r>
              <w:rPr>
                <w:color w:val="000000" w:themeColor="text1"/>
              </w:rPr>
              <w:t>1159</w:t>
            </w:r>
          </w:p>
        </w:tc>
      </w:tr>
      <w:tr w:rsidR="00151802" w:rsidRPr="000831C0" w:rsidTr="0045069A">
        <w:trPr>
          <w:trHeight w:val="255"/>
        </w:trPr>
        <w:tc>
          <w:tcPr>
            <w:tcW w:w="3402" w:type="dxa"/>
            <w:noWrap/>
            <w:vAlign w:val="bottom"/>
          </w:tcPr>
          <w:p w:rsidR="00151802" w:rsidRPr="000831C0" w:rsidRDefault="00151802" w:rsidP="000A0D69">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w:t>
            </w:r>
            <w:r w:rsidRPr="000831C0">
              <w:rPr>
                <w:color w:val="000000" w:themeColor="text1"/>
              </w:rPr>
              <w:t xml:space="preserve">ороны </w:t>
            </w:r>
            <w:r>
              <w:rPr>
                <w:color w:val="000000" w:themeColor="text1"/>
              </w:rPr>
              <w:t>у</w:t>
            </w:r>
            <w:r w:rsidRPr="006454C4">
              <w:rPr>
                <w:color w:val="000000" w:themeColor="text1"/>
              </w:rPr>
              <w:t xml:space="preserve">л. </w:t>
            </w:r>
            <w:r w:rsidRPr="00151802">
              <w:rPr>
                <w:color w:val="000000" w:themeColor="text1"/>
              </w:rPr>
              <w:t>Степана Разина</w:t>
            </w:r>
          </w:p>
        </w:tc>
        <w:tc>
          <w:tcPr>
            <w:tcW w:w="1985" w:type="dxa"/>
            <w:gridSpan w:val="2"/>
            <w:shd w:val="clear" w:color="auto" w:fill="auto"/>
            <w:noWrap/>
            <w:vAlign w:val="center"/>
          </w:tcPr>
          <w:p w:rsidR="00151802" w:rsidRPr="000831C0" w:rsidRDefault="00151802" w:rsidP="002F0D07">
            <w:pPr>
              <w:ind w:left="118"/>
              <w:jc w:val="center"/>
              <w:rPr>
                <w:color w:val="000000" w:themeColor="text1"/>
              </w:rPr>
            </w:pPr>
            <w:r w:rsidRPr="000831C0">
              <w:rPr>
                <w:color w:val="000000" w:themeColor="text1"/>
              </w:rPr>
              <w:t>0,</w:t>
            </w:r>
            <w:r w:rsidR="00E25A9A">
              <w:rPr>
                <w:color w:val="000000" w:themeColor="text1"/>
              </w:rPr>
              <w:t>38</w:t>
            </w:r>
            <w:r w:rsidRPr="000831C0">
              <w:rPr>
                <w:color w:val="000000" w:themeColor="text1"/>
              </w:rPr>
              <w:t>/0,</w:t>
            </w:r>
            <w:r w:rsidR="002F0D07">
              <w:rPr>
                <w:color w:val="000000" w:themeColor="text1"/>
              </w:rPr>
              <w:t>81</w:t>
            </w:r>
          </w:p>
        </w:tc>
        <w:tc>
          <w:tcPr>
            <w:tcW w:w="2126" w:type="dxa"/>
            <w:gridSpan w:val="2"/>
            <w:shd w:val="clear" w:color="auto" w:fill="auto"/>
            <w:vAlign w:val="center"/>
          </w:tcPr>
          <w:p w:rsidR="00151802" w:rsidRPr="000831C0" w:rsidRDefault="00E25A9A" w:rsidP="00151802">
            <w:pPr>
              <w:jc w:val="center"/>
              <w:rPr>
                <w:color w:val="000000" w:themeColor="text1"/>
              </w:rPr>
            </w:pPr>
            <w:r>
              <w:rPr>
                <w:color w:val="000000" w:themeColor="text1"/>
              </w:rPr>
              <w:t>2100</w:t>
            </w:r>
          </w:p>
        </w:tc>
        <w:tc>
          <w:tcPr>
            <w:tcW w:w="1701" w:type="dxa"/>
            <w:gridSpan w:val="2"/>
            <w:vAlign w:val="center"/>
          </w:tcPr>
          <w:p w:rsidR="00151802" w:rsidRPr="000831C0" w:rsidRDefault="00581865" w:rsidP="00581865">
            <w:pPr>
              <w:jc w:val="center"/>
              <w:rPr>
                <w:color w:val="000000" w:themeColor="text1"/>
              </w:rPr>
            </w:pPr>
            <w:r>
              <w:rPr>
                <w:color w:val="000000" w:themeColor="text1"/>
              </w:rPr>
              <w:t>798</w:t>
            </w:r>
            <w:r w:rsidR="00151802" w:rsidRPr="000831C0">
              <w:rPr>
                <w:color w:val="000000" w:themeColor="text1"/>
              </w:rPr>
              <w:t>/</w:t>
            </w:r>
            <w:r>
              <w:rPr>
                <w:color w:val="000000" w:themeColor="text1"/>
              </w:rPr>
              <w:t>856</w:t>
            </w:r>
          </w:p>
        </w:tc>
      </w:tr>
      <w:tr w:rsidR="00151802" w:rsidRPr="000831C0" w:rsidTr="0045069A">
        <w:trPr>
          <w:trHeight w:val="255"/>
        </w:trPr>
        <w:tc>
          <w:tcPr>
            <w:tcW w:w="9214" w:type="dxa"/>
            <w:gridSpan w:val="7"/>
            <w:noWrap/>
            <w:vAlign w:val="bottom"/>
          </w:tcPr>
          <w:p w:rsidR="00151802" w:rsidRPr="00E25A9A" w:rsidRDefault="00151802" w:rsidP="000A0D69">
            <w:pPr>
              <w:jc w:val="center"/>
            </w:pPr>
            <w:r w:rsidRPr="00E25A9A">
              <w:t>Ул. Большая - Пер. 4-й Восточный- Ул. Равнинная</w:t>
            </w:r>
          </w:p>
        </w:tc>
      </w:tr>
      <w:tr w:rsidR="00151802" w:rsidRPr="000831C0" w:rsidTr="0045069A">
        <w:trPr>
          <w:trHeight w:val="255"/>
        </w:trPr>
        <w:tc>
          <w:tcPr>
            <w:tcW w:w="3402" w:type="dxa"/>
            <w:noWrap/>
            <w:vAlign w:val="bottom"/>
          </w:tcPr>
          <w:p w:rsidR="00151802" w:rsidRDefault="00151802" w:rsidP="000A0D69">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стороны</w:t>
            </w:r>
            <w:r>
              <w:rPr>
                <w:color w:val="000000" w:themeColor="text1"/>
              </w:rPr>
              <w:t xml:space="preserve"> </w:t>
            </w:r>
          </w:p>
          <w:p w:rsidR="00151802" w:rsidRPr="000831C0" w:rsidRDefault="00151802" w:rsidP="000A0D69">
            <w:pPr>
              <w:ind w:left="266"/>
              <w:rPr>
                <w:color w:val="000000" w:themeColor="text1"/>
              </w:rPr>
            </w:pPr>
            <w:r>
              <w:rPr>
                <w:color w:val="000000" w:themeColor="text1"/>
              </w:rPr>
              <w:t>п</w:t>
            </w:r>
            <w:r w:rsidRPr="00151802">
              <w:rPr>
                <w:color w:val="000000" w:themeColor="text1"/>
              </w:rPr>
              <w:t>ер. 5-й Восточный</w:t>
            </w:r>
          </w:p>
        </w:tc>
        <w:tc>
          <w:tcPr>
            <w:tcW w:w="1985" w:type="dxa"/>
            <w:gridSpan w:val="2"/>
            <w:shd w:val="clear" w:color="auto" w:fill="auto"/>
            <w:noWrap/>
            <w:vAlign w:val="center"/>
          </w:tcPr>
          <w:p w:rsidR="00151802" w:rsidRPr="000831C0" w:rsidRDefault="00E25A9A" w:rsidP="00E25A9A">
            <w:pPr>
              <w:ind w:left="118"/>
              <w:jc w:val="center"/>
              <w:rPr>
                <w:color w:val="000000" w:themeColor="text1"/>
              </w:rPr>
            </w:pPr>
            <w:r>
              <w:rPr>
                <w:color w:val="000000" w:themeColor="text1"/>
              </w:rPr>
              <w:t>0,07</w:t>
            </w:r>
            <w:r w:rsidR="00151802" w:rsidRPr="000831C0">
              <w:rPr>
                <w:color w:val="000000" w:themeColor="text1"/>
              </w:rPr>
              <w:t>/</w:t>
            </w:r>
            <w:r>
              <w:rPr>
                <w:color w:val="000000" w:themeColor="text1"/>
              </w:rPr>
              <w:t>0,05</w:t>
            </w:r>
          </w:p>
        </w:tc>
        <w:tc>
          <w:tcPr>
            <w:tcW w:w="2126" w:type="dxa"/>
            <w:gridSpan w:val="2"/>
            <w:shd w:val="clear" w:color="auto" w:fill="auto"/>
            <w:vAlign w:val="center"/>
          </w:tcPr>
          <w:p w:rsidR="00151802" w:rsidRPr="000831C0" w:rsidRDefault="00E25A9A" w:rsidP="00151802">
            <w:pPr>
              <w:jc w:val="center"/>
              <w:rPr>
                <w:color w:val="000000" w:themeColor="text1"/>
              </w:rPr>
            </w:pPr>
            <w:r>
              <w:rPr>
                <w:color w:val="000000" w:themeColor="text1"/>
              </w:rPr>
              <w:t>1575</w:t>
            </w:r>
          </w:p>
        </w:tc>
        <w:tc>
          <w:tcPr>
            <w:tcW w:w="1701" w:type="dxa"/>
            <w:gridSpan w:val="2"/>
            <w:vAlign w:val="center"/>
          </w:tcPr>
          <w:p w:rsidR="00151802" w:rsidRPr="000831C0" w:rsidRDefault="00581865" w:rsidP="00581865">
            <w:pPr>
              <w:jc w:val="center"/>
              <w:rPr>
                <w:color w:val="000000" w:themeColor="text1"/>
              </w:rPr>
            </w:pPr>
            <w:r>
              <w:rPr>
                <w:color w:val="000000" w:themeColor="text1"/>
              </w:rPr>
              <w:t>110/90</w:t>
            </w:r>
          </w:p>
        </w:tc>
      </w:tr>
      <w:tr w:rsidR="00151802" w:rsidRPr="000831C0" w:rsidTr="0045069A">
        <w:trPr>
          <w:trHeight w:val="255"/>
        </w:trPr>
        <w:tc>
          <w:tcPr>
            <w:tcW w:w="3402" w:type="dxa"/>
            <w:noWrap/>
            <w:vAlign w:val="bottom"/>
          </w:tcPr>
          <w:p w:rsidR="00151802" w:rsidRPr="000831C0" w:rsidRDefault="00151802" w:rsidP="000A0D69">
            <w:pPr>
              <w:ind w:left="266"/>
              <w:rPr>
                <w:color w:val="000000" w:themeColor="text1"/>
              </w:rPr>
            </w:pPr>
            <w:r w:rsidRPr="000831C0">
              <w:rPr>
                <w:rFonts w:hint="eastAsia"/>
                <w:color w:val="000000" w:themeColor="text1"/>
              </w:rPr>
              <w:t>Со</w:t>
            </w:r>
            <w:r>
              <w:rPr>
                <w:color w:val="000000" w:themeColor="text1"/>
              </w:rPr>
              <w:t xml:space="preserve"> </w:t>
            </w:r>
            <w:r w:rsidRPr="000831C0">
              <w:rPr>
                <w:rFonts w:hint="eastAsia"/>
                <w:color w:val="000000" w:themeColor="text1"/>
              </w:rPr>
              <w:t>ст</w:t>
            </w:r>
            <w:r w:rsidRPr="000831C0">
              <w:rPr>
                <w:color w:val="000000" w:themeColor="text1"/>
              </w:rPr>
              <w:t xml:space="preserve">ороны </w:t>
            </w:r>
            <w:r>
              <w:rPr>
                <w:color w:val="000000" w:themeColor="text1"/>
              </w:rPr>
              <w:t>у</w:t>
            </w:r>
            <w:r w:rsidRPr="006454C4">
              <w:rPr>
                <w:color w:val="000000" w:themeColor="text1"/>
              </w:rPr>
              <w:t xml:space="preserve">л. </w:t>
            </w:r>
            <w:r>
              <w:rPr>
                <w:color w:val="000000" w:themeColor="text1"/>
              </w:rPr>
              <w:t>у</w:t>
            </w:r>
            <w:r w:rsidRPr="00151802">
              <w:rPr>
                <w:color w:val="000000" w:themeColor="text1"/>
              </w:rPr>
              <w:t>л. Равнинная</w:t>
            </w:r>
          </w:p>
        </w:tc>
        <w:tc>
          <w:tcPr>
            <w:tcW w:w="1985" w:type="dxa"/>
            <w:gridSpan w:val="2"/>
            <w:shd w:val="clear" w:color="auto" w:fill="auto"/>
            <w:noWrap/>
            <w:vAlign w:val="center"/>
          </w:tcPr>
          <w:p w:rsidR="00151802" w:rsidRPr="000831C0" w:rsidRDefault="00151802" w:rsidP="00E25A9A">
            <w:pPr>
              <w:ind w:left="118"/>
              <w:jc w:val="center"/>
              <w:rPr>
                <w:color w:val="000000" w:themeColor="text1"/>
              </w:rPr>
            </w:pPr>
            <w:r w:rsidRPr="000831C0">
              <w:rPr>
                <w:color w:val="000000" w:themeColor="text1"/>
              </w:rPr>
              <w:t>0,</w:t>
            </w:r>
            <w:r w:rsidR="00E25A9A">
              <w:rPr>
                <w:color w:val="000000" w:themeColor="text1"/>
              </w:rPr>
              <w:t>11</w:t>
            </w:r>
            <w:r w:rsidRPr="000831C0">
              <w:rPr>
                <w:color w:val="000000" w:themeColor="text1"/>
              </w:rPr>
              <w:t>/0,</w:t>
            </w:r>
            <w:r w:rsidR="00E25A9A">
              <w:rPr>
                <w:color w:val="000000" w:themeColor="text1"/>
              </w:rPr>
              <w:t>10</w:t>
            </w:r>
          </w:p>
        </w:tc>
        <w:tc>
          <w:tcPr>
            <w:tcW w:w="2126" w:type="dxa"/>
            <w:gridSpan w:val="2"/>
            <w:shd w:val="clear" w:color="auto" w:fill="auto"/>
            <w:vAlign w:val="center"/>
          </w:tcPr>
          <w:p w:rsidR="00151802" w:rsidRPr="000831C0" w:rsidRDefault="00E25A9A" w:rsidP="00151802">
            <w:pPr>
              <w:jc w:val="center"/>
              <w:rPr>
                <w:color w:val="000000" w:themeColor="text1"/>
              </w:rPr>
            </w:pPr>
            <w:r>
              <w:rPr>
                <w:color w:val="000000" w:themeColor="text1"/>
              </w:rPr>
              <w:t>1575</w:t>
            </w:r>
          </w:p>
        </w:tc>
        <w:tc>
          <w:tcPr>
            <w:tcW w:w="1701" w:type="dxa"/>
            <w:gridSpan w:val="2"/>
            <w:vAlign w:val="center"/>
          </w:tcPr>
          <w:p w:rsidR="00151802" w:rsidRPr="000831C0" w:rsidRDefault="00581865" w:rsidP="00581865">
            <w:pPr>
              <w:jc w:val="center"/>
              <w:rPr>
                <w:color w:val="000000" w:themeColor="text1"/>
              </w:rPr>
            </w:pPr>
            <w:r>
              <w:rPr>
                <w:color w:val="000000" w:themeColor="text1"/>
              </w:rPr>
              <w:t>180</w:t>
            </w:r>
            <w:r w:rsidR="00151802" w:rsidRPr="000831C0">
              <w:rPr>
                <w:color w:val="000000" w:themeColor="text1"/>
              </w:rPr>
              <w:t>/</w:t>
            </w:r>
            <w:r>
              <w:rPr>
                <w:color w:val="000000" w:themeColor="text1"/>
              </w:rPr>
              <w:t>172</w:t>
            </w:r>
          </w:p>
        </w:tc>
      </w:tr>
      <w:tr w:rsidR="00151802" w:rsidRPr="000831C0" w:rsidTr="0045069A">
        <w:trPr>
          <w:trHeight w:val="255"/>
        </w:trPr>
        <w:tc>
          <w:tcPr>
            <w:tcW w:w="3402" w:type="dxa"/>
            <w:noWrap/>
            <w:vAlign w:val="bottom"/>
          </w:tcPr>
          <w:p w:rsidR="00151802" w:rsidRDefault="00151802" w:rsidP="00151802">
            <w:pPr>
              <w:ind w:left="266"/>
              <w:rPr>
                <w:color w:val="000000" w:themeColor="text1"/>
              </w:rPr>
            </w:pPr>
            <w:r w:rsidRPr="000831C0">
              <w:rPr>
                <w:color w:val="000000" w:themeColor="text1"/>
              </w:rPr>
              <w:t xml:space="preserve">Со стороны </w:t>
            </w:r>
          </w:p>
          <w:p w:rsidR="00151802" w:rsidRPr="000831C0" w:rsidRDefault="00151802" w:rsidP="00151802">
            <w:pPr>
              <w:ind w:left="266"/>
              <w:rPr>
                <w:color w:val="000000" w:themeColor="text1"/>
              </w:rPr>
            </w:pPr>
            <w:r>
              <w:rPr>
                <w:color w:val="000000" w:themeColor="text1"/>
              </w:rPr>
              <w:t>п</w:t>
            </w:r>
            <w:r w:rsidRPr="00151802">
              <w:rPr>
                <w:color w:val="000000" w:themeColor="text1"/>
              </w:rPr>
              <w:t>ер. 3-й Восточный</w:t>
            </w:r>
          </w:p>
        </w:tc>
        <w:tc>
          <w:tcPr>
            <w:tcW w:w="1985" w:type="dxa"/>
            <w:gridSpan w:val="2"/>
            <w:shd w:val="clear" w:color="auto" w:fill="auto"/>
            <w:noWrap/>
            <w:vAlign w:val="center"/>
          </w:tcPr>
          <w:p w:rsidR="00151802" w:rsidRPr="000831C0" w:rsidRDefault="00E25A9A" w:rsidP="00E25A9A">
            <w:pPr>
              <w:ind w:left="118"/>
              <w:jc w:val="center"/>
              <w:rPr>
                <w:color w:val="000000" w:themeColor="text1"/>
              </w:rPr>
            </w:pPr>
            <w:r>
              <w:rPr>
                <w:color w:val="000000" w:themeColor="text1"/>
              </w:rPr>
              <w:t>0,09</w:t>
            </w:r>
            <w:r w:rsidR="00151802" w:rsidRPr="000831C0">
              <w:rPr>
                <w:color w:val="000000" w:themeColor="text1"/>
              </w:rPr>
              <w:t>/</w:t>
            </w:r>
            <w:r>
              <w:rPr>
                <w:color w:val="000000" w:themeColor="text1"/>
              </w:rPr>
              <w:t>0,08</w:t>
            </w:r>
          </w:p>
        </w:tc>
        <w:tc>
          <w:tcPr>
            <w:tcW w:w="2126" w:type="dxa"/>
            <w:gridSpan w:val="2"/>
            <w:shd w:val="clear" w:color="auto" w:fill="auto"/>
            <w:vAlign w:val="center"/>
          </w:tcPr>
          <w:p w:rsidR="00151802" w:rsidRPr="000831C0" w:rsidRDefault="00E25A9A" w:rsidP="00151802">
            <w:pPr>
              <w:jc w:val="center"/>
              <w:rPr>
                <w:color w:val="000000" w:themeColor="text1"/>
              </w:rPr>
            </w:pPr>
            <w:r>
              <w:rPr>
                <w:color w:val="000000" w:themeColor="text1"/>
              </w:rPr>
              <w:t>1575</w:t>
            </w:r>
          </w:p>
        </w:tc>
        <w:tc>
          <w:tcPr>
            <w:tcW w:w="1701" w:type="dxa"/>
            <w:gridSpan w:val="2"/>
            <w:vAlign w:val="center"/>
          </w:tcPr>
          <w:p w:rsidR="00151802" w:rsidRPr="000831C0" w:rsidRDefault="00581865" w:rsidP="00581865">
            <w:pPr>
              <w:jc w:val="center"/>
              <w:rPr>
                <w:color w:val="000000" w:themeColor="text1"/>
              </w:rPr>
            </w:pPr>
            <w:r>
              <w:rPr>
                <w:color w:val="000000" w:themeColor="text1"/>
              </w:rPr>
              <w:t>146</w:t>
            </w:r>
            <w:r w:rsidR="00151802" w:rsidRPr="000831C0">
              <w:rPr>
                <w:color w:val="000000" w:themeColor="text1"/>
              </w:rPr>
              <w:t>/</w:t>
            </w:r>
            <w:r>
              <w:rPr>
                <w:color w:val="000000" w:themeColor="text1"/>
              </w:rPr>
              <w:t>130</w:t>
            </w:r>
          </w:p>
        </w:tc>
      </w:tr>
    </w:tbl>
    <w:p w:rsidR="00B35529" w:rsidRDefault="006C0313" w:rsidP="006C0313">
      <w:pPr>
        <w:tabs>
          <w:tab w:val="left" w:pos="2403"/>
        </w:tabs>
        <w:ind w:right="-1" w:firstLine="851"/>
        <w:jc w:val="both"/>
        <w:rPr>
          <w:color w:val="000000" w:themeColor="text1"/>
          <w:sz w:val="28"/>
        </w:rPr>
      </w:pPr>
      <w:r>
        <w:rPr>
          <w:color w:val="000000" w:themeColor="text1"/>
          <w:sz w:val="28"/>
        </w:rPr>
        <w:tab/>
      </w:r>
    </w:p>
    <w:p w:rsidR="00B35529" w:rsidRDefault="00B35529" w:rsidP="00C916F5">
      <w:pPr>
        <w:ind w:right="-1" w:firstLine="851"/>
        <w:jc w:val="both"/>
        <w:rPr>
          <w:color w:val="000000" w:themeColor="text1"/>
          <w:sz w:val="28"/>
        </w:rPr>
      </w:pPr>
    </w:p>
    <w:p w:rsidR="00E24077" w:rsidRPr="000831C0" w:rsidRDefault="00DD158C" w:rsidP="00C916F5">
      <w:pPr>
        <w:ind w:right="-1" w:firstLine="851"/>
        <w:jc w:val="both"/>
        <w:rPr>
          <w:color w:val="000000" w:themeColor="text1"/>
          <w:sz w:val="28"/>
        </w:rPr>
      </w:pPr>
      <w:r w:rsidRPr="000831C0">
        <w:rPr>
          <w:color w:val="000000" w:themeColor="text1"/>
          <w:sz w:val="28"/>
        </w:rPr>
        <w:t xml:space="preserve">Коэффициенты загрузки определены для </w:t>
      </w:r>
      <w:r w:rsidR="00583C0E" w:rsidRPr="000831C0">
        <w:rPr>
          <w:color w:val="000000" w:themeColor="text1"/>
          <w:sz w:val="28"/>
        </w:rPr>
        <w:t xml:space="preserve">утреннего и </w:t>
      </w:r>
      <w:r w:rsidRPr="000831C0">
        <w:rPr>
          <w:color w:val="000000" w:themeColor="text1"/>
          <w:sz w:val="28"/>
        </w:rPr>
        <w:t>вечернего часа-«пик» максимальной загрузки  по данным статистики 201</w:t>
      </w:r>
      <w:r w:rsidR="000C4A45">
        <w:rPr>
          <w:color w:val="000000" w:themeColor="text1"/>
          <w:sz w:val="28"/>
        </w:rPr>
        <w:t>8</w:t>
      </w:r>
      <w:r w:rsidRPr="000831C0">
        <w:rPr>
          <w:color w:val="000000" w:themeColor="text1"/>
          <w:sz w:val="28"/>
        </w:rPr>
        <w:t xml:space="preserve">г. </w:t>
      </w:r>
    </w:p>
    <w:p w:rsidR="001B6153" w:rsidRPr="000831C0" w:rsidRDefault="00DD158C" w:rsidP="00CF7EB1">
      <w:pPr>
        <w:ind w:right="-1" w:firstLine="851"/>
        <w:jc w:val="both"/>
        <w:rPr>
          <w:color w:val="000000" w:themeColor="text1"/>
          <w:sz w:val="28"/>
        </w:rPr>
      </w:pPr>
      <w:r w:rsidRPr="000831C0">
        <w:rPr>
          <w:color w:val="000000" w:themeColor="text1"/>
          <w:sz w:val="28"/>
        </w:rPr>
        <w:t xml:space="preserve">Увеличение коэффициента загрузки прослеживается на подходах к </w:t>
      </w:r>
      <w:r w:rsidRPr="000831C0">
        <w:rPr>
          <w:i/>
          <w:color w:val="000000" w:themeColor="text1"/>
          <w:sz w:val="28"/>
        </w:rPr>
        <w:t>светофорным объектам, расположенным на  практически всех основных магистралях города (</w:t>
      </w:r>
      <w:r w:rsidR="002828A7">
        <w:rPr>
          <w:i/>
          <w:color w:val="000000" w:themeColor="text1"/>
          <w:sz w:val="28"/>
        </w:rPr>
        <w:t>Карла Маркса</w:t>
      </w:r>
      <w:r w:rsidRPr="000831C0">
        <w:rPr>
          <w:i/>
          <w:color w:val="000000" w:themeColor="text1"/>
          <w:sz w:val="28"/>
        </w:rPr>
        <w:t xml:space="preserve">, </w:t>
      </w:r>
      <w:r w:rsidR="002828A7">
        <w:rPr>
          <w:i/>
          <w:color w:val="000000" w:themeColor="text1"/>
          <w:sz w:val="28"/>
        </w:rPr>
        <w:t>Гагарина</w:t>
      </w:r>
      <w:r w:rsidRPr="000831C0">
        <w:rPr>
          <w:i/>
          <w:color w:val="000000" w:themeColor="text1"/>
          <w:sz w:val="28"/>
        </w:rPr>
        <w:t xml:space="preserve">, </w:t>
      </w:r>
      <w:r w:rsidR="002828A7">
        <w:rPr>
          <w:i/>
          <w:color w:val="000000" w:themeColor="text1"/>
          <w:sz w:val="28"/>
        </w:rPr>
        <w:t>Советская</w:t>
      </w:r>
      <w:r w:rsidRPr="000831C0">
        <w:rPr>
          <w:i/>
          <w:color w:val="000000" w:themeColor="text1"/>
          <w:sz w:val="28"/>
        </w:rPr>
        <w:t xml:space="preserve">, Интернациональная, </w:t>
      </w:r>
      <w:r w:rsidR="002828A7">
        <w:rPr>
          <w:i/>
          <w:color w:val="000000" w:themeColor="text1"/>
          <w:sz w:val="28"/>
        </w:rPr>
        <w:t>Артиллерийская</w:t>
      </w:r>
      <w:r w:rsidRPr="000831C0">
        <w:rPr>
          <w:i/>
          <w:color w:val="000000" w:themeColor="text1"/>
          <w:sz w:val="28"/>
        </w:rPr>
        <w:t xml:space="preserve">, </w:t>
      </w:r>
      <w:r w:rsidR="002828A7">
        <w:rPr>
          <w:i/>
          <w:color w:val="000000" w:themeColor="text1"/>
          <w:sz w:val="28"/>
        </w:rPr>
        <w:t>Республики, Иркутская</w:t>
      </w:r>
      <w:r w:rsidRPr="000831C0">
        <w:rPr>
          <w:i/>
          <w:color w:val="000000" w:themeColor="text1"/>
          <w:sz w:val="28"/>
        </w:rPr>
        <w:t xml:space="preserve"> и др.)</w:t>
      </w:r>
      <w:r w:rsidRPr="000831C0">
        <w:rPr>
          <w:color w:val="000000" w:themeColor="text1"/>
          <w:sz w:val="28"/>
        </w:rPr>
        <w:t xml:space="preserve">. </w:t>
      </w:r>
    </w:p>
    <w:p w:rsidR="006C2E08" w:rsidRPr="000831C0" w:rsidRDefault="0049127E" w:rsidP="00C916F5">
      <w:pPr>
        <w:ind w:right="-1" w:firstLine="851"/>
        <w:jc w:val="both"/>
        <w:rPr>
          <w:color w:val="000000" w:themeColor="text1"/>
          <w:sz w:val="28"/>
        </w:rPr>
      </w:pPr>
      <w:r w:rsidRPr="000831C0">
        <w:rPr>
          <w:color w:val="000000" w:themeColor="text1"/>
          <w:sz w:val="28"/>
        </w:rPr>
        <w:t>С</w:t>
      </w:r>
      <w:r w:rsidR="00DD158C" w:rsidRPr="000831C0">
        <w:rPr>
          <w:color w:val="000000" w:themeColor="text1"/>
          <w:sz w:val="28"/>
        </w:rPr>
        <w:t xml:space="preserve">уществует  актуальная необходимость в  </w:t>
      </w:r>
      <w:r w:rsidRPr="000831C0">
        <w:rPr>
          <w:color w:val="000000" w:themeColor="text1"/>
          <w:sz w:val="28"/>
        </w:rPr>
        <w:t xml:space="preserve">коренном изменении к подходу </w:t>
      </w:r>
      <w:r w:rsidR="006C2E08" w:rsidRPr="000831C0">
        <w:rPr>
          <w:color w:val="000000" w:themeColor="text1"/>
          <w:sz w:val="28"/>
        </w:rPr>
        <w:t xml:space="preserve">к методам </w:t>
      </w:r>
      <w:r w:rsidRPr="000831C0">
        <w:rPr>
          <w:color w:val="000000" w:themeColor="text1"/>
          <w:sz w:val="28"/>
        </w:rPr>
        <w:t xml:space="preserve">организации </w:t>
      </w:r>
      <w:r w:rsidR="006C2E08" w:rsidRPr="000831C0">
        <w:rPr>
          <w:color w:val="000000" w:themeColor="text1"/>
          <w:sz w:val="28"/>
        </w:rPr>
        <w:t xml:space="preserve">дорожного движения. Проведение локальных мероприятий на отдельных участках приводит к тому, что проблемные точки перемещаются из одного участка УДС к другому, а пробки не уменьшаются. </w:t>
      </w:r>
    </w:p>
    <w:p w:rsidR="00D124D4" w:rsidRPr="000831C0" w:rsidRDefault="006C2E08" w:rsidP="00C916F5">
      <w:pPr>
        <w:ind w:right="-1" w:firstLine="851"/>
        <w:jc w:val="both"/>
        <w:rPr>
          <w:i/>
          <w:color w:val="000000" w:themeColor="text1"/>
          <w:sz w:val="28"/>
        </w:rPr>
      </w:pPr>
      <w:r w:rsidRPr="000831C0">
        <w:rPr>
          <w:color w:val="000000" w:themeColor="text1"/>
          <w:sz w:val="28"/>
        </w:rPr>
        <w:t xml:space="preserve">Недостаточно проводить </w:t>
      </w:r>
      <w:r w:rsidR="00D00952" w:rsidRPr="000831C0">
        <w:rPr>
          <w:color w:val="000000" w:themeColor="text1"/>
          <w:sz w:val="28"/>
        </w:rPr>
        <w:t xml:space="preserve">только </w:t>
      </w:r>
      <w:r w:rsidRPr="000831C0">
        <w:rPr>
          <w:color w:val="000000" w:themeColor="text1"/>
          <w:sz w:val="28"/>
        </w:rPr>
        <w:t xml:space="preserve">регулярную </w:t>
      </w:r>
      <w:r w:rsidR="00DD158C" w:rsidRPr="000831C0">
        <w:rPr>
          <w:color w:val="000000" w:themeColor="text1"/>
          <w:sz w:val="28"/>
        </w:rPr>
        <w:t>корректировк</w:t>
      </w:r>
      <w:r w:rsidRPr="000831C0">
        <w:rPr>
          <w:color w:val="000000" w:themeColor="text1"/>
          <w:sz w:val="28"/>
        </w:rPr>
        <w:t>у</w:t>
      </w:r>
      <w:r w:rsidR="002828A7">
        <w:rPr>
          <w:color w:val="000000" w:themeColor="text1"/>
          <w:sz w:val="28"/>
        </w:rPr>
        <w:t xml:space="preserve"> </w:t>
      </w:r>
      <w:r w:rsidR="00DD158C" w:rsidRPr="000831C0">
        <w:rPr>
          <w:i/>
          <w:iCs/>
          <w:color w:val="000000" w:themeColor="text1"/>
          <w:sz w:val="28"/>
        </w:rPr>
        <w:t>технологи</w:t>
      </w:r>
      <w:r w:rsidRPr="000831C0">
        <w:rPr>
          <w:i/>
          <w:iCs/>
          <w:color w:val="000000" w:themeColor="text1"/>
          <w:sz w:val="28"/>
        </w:rPr>
        <w:t xml:space="preserve">ческих параметров </w:t>
      </w:r>
      <w:r w:rsidR="00DD158C" w:rsidRPr="000831C0">
        <w:rPr>
          <w:i/>
          <w:iCs/>
          <w:color w:val="000000" w:themeColor="text1"/>
          <w:sz w:val="28"/>
        </w:rPr>
        <w:t xml:space="preserve"> управления на светофорных объект</w:t>
      </w:r>
      <w:r w:rsidR="0049127E" w:rsidRPr="000831C0">
        <w:rPr>
          <w:i/>
          <w:iCs/>
          <w:color w:val="000000" w:themeColor="text1"/>
          <w:sz w:val="28"/>
        </w:rPr>
        <w:t>ах</w:t>
      </w:r>
      <w:r w:rsidRPr="000831C0">
        <w:rPr>
          <w:color w:val="000000" w:themeColor="text1"/>
          <w:sz w:val="28"/>
        </w:rPr>
        <w:t xml:space="preserve"> на предмет соответствия существующей на сегодняшний день транспортной ситуацией</w:t>
      </w:r>
      <w:r w:rsidR="00DD158C" w:rsidRPr="000831C0">
        <w:rPr>
          <w:color w:val="000000" w:themeColor="text1"/>
          <w:sz w:val="28"/>
        </w:rPr>
        <w:t xml:space="preserve">. </w:t>
      </w:r>
      <w:r w:rsidRPr="000831C0">
        <w:rPr>
          <w:color w:val="000000" w:themeColor="text1"/>
          <w:sz w:val="28"/>
        </w:rPr>
        <w:t xml:space="preserve">На сегодняшний день возникла потребность во </w:t>
      </w:r>
      <w:r w:rsidR="00DD158C" w:rsidRPr="000831C0">
        <w:rPr>
          <w:color w:val="000000" w:themeColor="text1"/>
          <w:sz w:val="28"/>
        </w:rPr>
        <w:t xml:space="preserve"> внедрение более </w:t>
      </w:r>
      <w:r w:rsidR="00DD158C" w:rsidRPr="000831C0">
        <w:rPr>
          <w:i/>
          <w:color w:val="000000" w:themeColor="text1"/>
          <w:sz w:val="28"/>
        </w:rPr>
        <w:t>прогрессивных методов управления светофорными объектами</w:t>
      </w:r>
      <w:r w:rsidRPr="000831C0">
        <w:rPr>
          <w:i/>
          <w:color w:val="000000" w:themeColor="text1"/>
          <w:sz w:val="28"/>
        </w:rPr>
        <w:t>, а также в системн</w:t>
      </w:r>
      <w:r w:rsidR="00D124D4" w:rsidRPr="000831C0">
        <w:rPr>
          <w:i/>
          <w:color w:val="000000" w:themeColor="text1"/>
          <w:sz w:val="28"/>
        </w:rPr>
        <w:t xml:space="preserve">ом подходе к организации дорожного движения. </w:t>
      </w:r>
    </w:p>
    <w:p w:rsidR="00DD158C" w:rsidRPr="000831C0" w:rsidRDefault="00DD158C" w:rsidP="00C916F5">
      <w:pPr>
        <w:ind w:right="-1" w:firstLine="851"/>
        <w:jc w:val="both"/>
        <w:rPr>
          <w:color w:val="000000" w:themeColor="text1"/>
          <w:sz w:val="28"/>
        </w:rPr>
      </w:pPr>
      <w:r w:rsidRPr="000831C0">
        <w:rPr>
          <w:color w:val="000000" w:themeColor="text1"/>
          <w:sz w:val="28"/>
        </w:rPr>
        <w:t xml:space="preserve">На </w:t>
      </w:r>
      <w:r w:rsidRPr="000831C0">
        <w:rPr>
          <w:i/>
          <w:color w:val="000000" w:themeColor="text1"/>
          <w:sz w:val="28"/>
        </w:rPr>
        <w:t>нерегулируемых светофорами перекрестках</w:t>
      </w:r>
      <w:r w:rsidRPr="000831C0">
        <w:rPr>
          <w:color w:val="000000" w:themeColor="text1"/>
          <w:sz w:val="28"/>
        </w:rPr>
        <w:t xml:space="preserve">, обозначенных знаками приоритета, для транспортных средств, где коэффициент загрузки более критической величины (0,65) или приближается, </w:t>
      </w:r>
      <w:r w:rsidRPr="000831C0">
        <w:rPr>
          <w:i/>
          <w:iCs/>
          <w:color w:val="000000" w:themeColor="text1"/>
          <w:sz w:val="28"/>
        </w:rPr>
        <w:t>необходимо внедрение дополнительных локальных мероприятий по организации дорожного движения (введение светофорного регулирования) или уширения проезжей части на подходах к перекресткам.</w:t>
      </w:r>
    </w:p>
    <w:p w:rsidR="00DD158C" w:rsidRPr="004A21F2" w:rsidRDefault="00DD158C" w:rsidP="004A21F2">
      <w:pPr>
        <w:ind w:right="-1" w:firstLine="851"/>
        <w:jc w:val="both"/>
        <w:rPr>
          <w:color w:val="000000" w:themeColor="text1"/>
          <w:sz w:val="28"/>
        </w:rPr>
      </w:pPr>
    </w:p>
    <w:p w:rsidR="001B6153" w:rsidRPr="000831C0" w:rsidRDefault="001B6153" w:rsidP="00DD158C">
      <w:pPr>
        <w:ind w:left="567" w:right="255" w:firstLine="851"/>
        <w:rPr>
          <w:b/>
          <w:bCs/>
          <w:i/>
          <w:iCs/>
          <w:color w:val="000000" w:themeColor="text1"/>
          <w:sz w:val="28"/>
        </w:rPr>
      </w:pPr>
    </w:p>
    <w:p w:rsidR="001B6153" w:rsidRPr="000831C0" w:rsidRDefault="001B6153" w:rsidP="00DD158C">
      <w:pPr>
        <w:ind w:left="567" w:right="255" w:firstLine="851"/>
        <w:rPr>
          <w:b/>
          <w:bCs/>
          <w:i/>
          <w:iCs/>
          <w:color w:val="000000" w:themeColor="text1"/>
          <w:sz w:val="28"/>
        </w:rPr>
      </w:pPr>
    </w:p>
    <w:p w:rsidR="001B6153" w:rsidRPr="000831C0" w:rsidRDefault="001B6153" w:rsidP="00DD158C">
      <w:pPr>
        <w:ind w:left="567" w:right="255" w:firstLine="851"/>
        <w:rPr>
          <w:b/>
          <w:bCs/>
          <w:i/>
          <w:iCs/>
          <w:color w:val="000000" w:themeColor="text1"/>
          <w:sz w:val="28"/>
        </w:rPr>
      </w:pPr>
    </w:p>
    <w:p w:rsidR="001B6153" w:rsidRPr="000831C0" w:rsidRDefault="001B6153" w:rsidP="00DD158C">
      <w:pPr>
        <w:ind w:left="567" w:right="255" w:firstLine="851"/>
        <w:rPr>
          <w:b/>
          <w:bCs/>
          <w:i/>
          <w:iCs/>
          <w:color w:val="000000" w:themeColor="text1"/>
          <w:sz w:val="28"/>
        </w:rPr>
      </w:pPr>
    </w:p>
    <w:p w:rsidR="001B6153" w:rsidRPr="000831C0" w:rsidRDefault="001B6153" w:rsidP="00DD158C">
      <w:pPr>
        <w:ind w:left="567" w:right="255" w:firstLine="851"/>
        <w:rPr>
          <w:b/>
          <w:bCs/>
          <w:i/>
          <w:iCs/>
          <w:color w:val="000000" w:themeColor="text1"/>
          <w:sz w:val="28"/>
        </w:rPr>
      </w:pPr>
    </w:p>
    <w:p w:rsidR="001B6153" w:rsidRPr="000831C0" w:rsidRDefault="001B6153" w:rsidP="00DD158C">
      <w:pPr>
        <w:ind w:left="567" w:right="255" w:firstLine="851"/>
        <w:rPr>
          <w:b/>
          <w:bCs/>
          <w:i/>
          <w:iCs/>
          <w:color w:val="000000" w:themeColor="text1"/>
          <w:sz w:val="28"/>
        </w:rPr>
      </w:pPr>
    </w:p>
    <w:p w:rsidR="001B6153" w:rsidRPr="000831C0" w:rsidRDefault="001B6153" w:rsidP="00DD158C">
      <w:pPr>
        <w:ind w:left="567" w:right="255" w:firstLine="851"/>
        <w:rPr>
          <w:b/>
          <w:bCs/>
          <w:i/>
          <w:iCs/>
          <w:color w:val="000000" w:themeColor="text1"/>
          <w:sz w:val="28"/>
        </w:rPr>
      </w:pPr>
    </w:p>
    <w:p w:rsidR="001B6153" w:rsidRPr="000831C0" w:rsidRDefault="001B6153" w:rsidP="00DD158C">
      <w:pPr>
        <w:ind w:left="567" w:right="255" w:firstLine="851"/>
        <w:rPr>
          <w:b/>
          <w:bCs/>
          <w:i/>
          <w:iCs/>
          <w:color w:val="000000" w:themeColor="text1"/>
          <w:sz w:val="28"/>
        </w:rPr>
      </w:pPr>
    </w:p>
    <w:p w:rsidR="001B6153" w:rsidRPr="000831C0" w:rsidRDefault="001B6153" w:rsidP="00DD158C">
      <w:pPr>
        <w:ind w:left="567" w:right="255" w:firstLine="851"/>
        <w:rPr>
          <w:b/>
          <w:bCs/>
          <w:i/>
          <w:iCs/>
          <w:color w:val="000000" w:themeColor="text1"/>
          <w:sz w:val="28"/>
        </w:rPr>
      </w:pPr>
    </w:p>
    <w:p w:rsidR="00DD158C" w:rsidRPr="000831C0" w:rsidRDefault="00C916F5" w:rsidP="00DD158C">
      <w:pPr>
        <w:ind w:left="567" w:right="255" w:firstLine="851"/>
        <w:rPr>
          <w:b/>
          <w:bCs/>
          <w:i/>
          <w:iCs/>
          <w:color w:val="000000" w:themeColor="text1"/>
          <w:sz w:val="28"/>
        </w:rPr>
      </w:pPr>
      <w:r w:rsidRPr="000831C0">
        <w:rPr>
          <w:b/>
          <w:bCs/>
          <w:i/>
          <w:iCs/>
          <w:color w:val="000000" w:themeColor="text1"/>
          <w:sz w:val="28"/>
        </w:rPr>
        <w:t>6</w:t>
      </w:r>
      <w:r w:rsidR="00DD158C" w:rsidRPr="000831C0">
        <w:rPr>
          <w:b/>
          <w:bCs/>
          <w:i/>
          <w:iCs/>
          <w:color w:val="000000" w:themeColor="text1"/>
          <w:sz w:val="28"/>
        </w:rPr>
        <w:t>.</w:t>
      </w:r>
      <w:r w:rsidR="00D124D4" w:rsidRPr="000831C0">
        <w:rPr>
          <w:b/>
          <w:bCs/>
          <w:i/>
          <w:iCs/>
          <w:color w:val="000000" w:themeColor="text1"/>
          <w:sz w:val="28"/>
        </w:rPr>
        <w:t>2</w:t>
      </w:r>
      <w:r w:rsidRPr="000831C0">
        <w:rPr>
          <w:b/>
          <w:bCs/>
          <w:i/>
          <w:iCs/>
          <w:color w:val="000000" w:themeColor="text1"/>
          <w:sz w:val="28"/>
        </w:rPr>
        <w:t>.</w:t>
      </w:r>
      <w:r w:rsidR="00DD158C" w:rsidRPr="000831C0">
        <w:rPr>
          <w:b/>
          <w:bCs/>
          <w:i/>
          <w:iCs/>
          <w:color w:val="000000" w:themeColor="text1"/>
          <w:sz w:val="28"/>
        </w:rPr>
        <w:t xml:space="preserve"> Анализ организации движения транспорта и пешеходов на пересечениях </w:t>
      </w:r>
    </w:p>
    <w:p w:rsidR="00DD158C" w:rsidRPr="000831C0" w:rsidRDefault="00DD158C" w:rsidP="00DD158C">
      <w:pPr>
        <w:ind w:left="567" w:right="255" w:firstLine="851"/>
        <w:rPr>
          <w:bCs/>
          <w:iCs/>
          <w:color w:val="000000" w:themeColor="text1"/>
          <w:sz w:val="28"/>
        </w:rPr>
      </w:pPr>
    </w:p>
    <w:p w:rsidR="00DD158C" w:rsidRPr="000831C0" w:rsidRDefault="00C916F5" w:rsidP="00DD158C">
      <w:pPr>
        <w:ind w:left="567" w:firstLine="851"/>
        <w:rPr>
          <w:i/>
          <w:iCs/>
          <w:color w:val="000000" w:themeColor="text1"/>
          <w:sz w:val="28"/>
        </w:rPr>
      </w:pPr>
      <w:r w:rsidRPr="000831C0">
        <w:rPr>
          <w:i/>
          <w:iCs/>
          <w:color w:val="000000" w:themeColor="text1"/>
          <w:sz w:val="28"/>
        </w:rPr>
        <w:t>6</w:t>
      </w:r>
      <w:r w:rsidR="00DD158C" w:rsidRPr="000831C0">
        <w:rPr>
          <w:i/>
          <w:iCs/>
          <w:color w:val="000000" w:themeColor="text1"/>
          <w:sz w:val="28"/>
        </w:rPr>
        <w:t>.</w:t>
      </w:r>
      <w:r w:rsidR="00D124D4" w:rsidRPr="000831C0">
        <w:rPr>
          <w:i/>
          <w:iCs/>
          <w:color w:val="000000" w:themeColor="text1"/>
          <w:sz w:val="28"/>
        </w:rPr>
        <w:t>2</w:t>
      </w:r>
      <w:r w:rsidR="00DD158C" w:rsidRPr="000831C0">
        <w:rPr>
          <w:i/>
          <w:iCs/>
          <w:color w:val="000000" w:themeColor="text1"/>
          <w:sz w:val="28"/>
        </w:rPr>
        <w:t>.1 Анализ технологии управления светофорными объектами</w:t>
      </w:r>
    </w:p>
    <w:p w:rsidR="00DD158C" w:rsidRPr="000831C0" w:rsidRDefault="00DD158C" w:rsidP="00DD158C">
      <w:pPr>
        <w:ind w:left="567" w:firstLine="851"/>
        <w:rPr>
          <w:i/>
          <w:iCs/>
          <w:color w:val="000000" w:themeColor="text1"/>
          <w:sz w:val="28"/>
        </w:rPr>
      </w:pPr>
    </w:p>
    <w:p w:rsidR="00DD158C" w:rsidRPr="000831C0" w:rsidRDefault="00DD158C" w:rsidP="00C916F5">
      <w:pPr>
        <w:ind w:right="-1" w:firstLine="851"/>
        <w:jc w:val="both"/>
        <w:rPr>
          <w:iCs/>
          <w:color w:val="000000" w:themeColor="text1"/>
          <w:sz w:val="28"/>
        </w:rPr>
      </w:pPr>
      <w:r w:rsidRPr="000831C0">
        <w:rPr>
          <w:iCs/>
          <w:color w:val="000000" w:themeColor="text1"/>
          <w:sz w:val="28"/>
        </w:rPr>
        <w:t xml:space="preserve">Светофорная сигнализация предназначена для принудительного регулирования движения транспортных и пешеходных потоков на перекрестках. Светофорное регулирование осуществляется на </w:t>
      </w:r>
      <w:r w:rsidR="00CF7EB1">
        <w:rPr>
          <w:iCs/>
          <w:color w:val="000000" w:themeColor="text1"/>
          <w:sz w:val="28"/>
        </w:rPr>
        <w:t>двадцати шести</w:t>
      </w:r>
      <w:r w:rsidR="004D2774">
        <w:rPr>
          <w:iCs/>
          <w:color w:val="000000" w:themeColor="text1"/>
          <w:sz w:val="28"/>
        </w:rPr>
        <w:t xml:space="preserve"> </w:t>
      </w:r>
      <w:r w:rsidRPr="000831C0">
        <w:rPr>
          <w:iCs/>
          <w:color w:val="000000" w:themeColor="text1"/>
          <w:sz w:val="28"/>
        </w:rPr>
        <w:t>перекрестк</w:t>
      </w:r>
      <w:r w:rsidR="004D2774">
        <w:rPr>
          <w:iCs/>
          <w:color w:val="000000" w:themeColor="text1"/>
          <w:sz w:val="28"/>
        </w:rPr>
        <w:t>ах</w:t>
      </w:r>
      <w:r w:rsidRPr="000831C0">
        <w:rPr>
          <w:iCs/>
          <w:color w:val="000000" w:themeColor="text1"/>
          <w:sz w:val="28"/>
        </w:rPr>
        <w:t xml:space="preserve"> с интенсивными транспортными и пешеходными потоками. Для управления светофорной сигнализацией используются дорожные контроллеры, способные реализовать системные режимы. </w:t>
      </w:r>
    </w:p>
    <w:p w:rsidR="001C18CC" w:rsidRPr="000831C0" w:rsidRDefault="00DD158C" w:rsidP="00CF7EB1">
      <w:pPr>
        <w:ind w:right="-1" w:firstLine="851"/>
        <w:jc w:val="both"/>
        <w:rPr>
          <w:color w:val="000000" w:themeColor="text1"/>
          <w:sz w:val="28"/>
        </w:rPr>
      </w:pPr>
      <w:r w:rsidRPr="000831C0">
        <w:rPr>
          <w:iCs/>
          <w:color w:val="000000" w:themeColor="text1"/>
          <w:sz w:val="28"/>
        </w:rPr>
        <w:t xml:space="preserve">Для  регулирования очередности пропуска транспортных средств и пешеходов применяются  светофоры на основе светоизлучающих диодов (СИД) с диаметром апертуры 300мм и 200мм. Светофоры, в основном, установлены в соответствии с требованиями ГОСТ Р 52289-2004. </w:t>
      </w:r>
    </w:p>
    <w:p w:rsidR="00D710D9" w:rsidRPr="00CC70FA" w:rsidRDefault="00CF7EB1" w:rsidP="00EA7EC6">
      <w:pPr>
        <w:pStyle w:val="2"/>
        <w:tabs>
          <w:tab w:val="left" w:pos="9639"/>
          <w:tab w:val="left" w:pos="9781"/>
        </w:tabs>
        <w:spacing w:before="0"/>
        <w:ind w:right="-1" w:firstLine="0"/>
        <w:jc w:val="both"/>
        <w:rPr>
          <w:b w:val="0"/>
          <w:bCs/>
          <w:i w:val="0"/>
          <w:sz w:val="28"/>
        </w:rPr>
      </w:pPr>
      <w:r w:rsidRPr="00131A00">
        <w:rPr>
          <w:b w:val="0"/>
          <w:i w:val="0"/>
          <w:iCs/>
          <w:color w:val="000000" w:themeColor="text1"/>
          <w:sz w:val="28"/>
          <w:szCs w:val="24"/>
        </w:rPr>
        <w:t xml:space="preserve">   </w:t>
      </w:r>
      <w:r w:rsidR="00080D69" w:rsidRPr="00131A00">
        <w:rPr>
          <w:b w:val="0"/>
          <w:i w:val="0"/>
          <w:iCs/>
          <w:color w:val="000000" w:themeColor="text1"/>
          <w:sz w:val="28"/>
          <w:szCs w:val="24"/>
        </w:rPr>
        <w:t xml:space="preserve">На перекрестках, где </w:t>
      </w:r>
      <w:r w:rsidR="00D710D9" w:rsidRPr="00131A00">
        <w:rPr>
          <w:b w:val="0"/>
          <w:i w:val="0"/>
          <w:iCs/>
          <w:color w:val="000000" w:themeColor="text1"/>
          <w:sz w:val="28"/>
          <w:szCs w:val="24"/>
        </w:rPr>
        <w:t>движение пешеходов организовано отдельной фазой</w:t>
      </w:r>
      <w:r w:rsidR="00D710D9" w:rsidRPr="000831C0">
        <w:rPr>
          <w:color w:val="000000" w:themeColor="text1"/>
          <w:sz w:val="28"/>
          <w:szCs w:val="28"/>
        </w:rPr>
        <w:t xml:space="preserve"> в соответствии с изменением №3, утвержденным и введенным в действие Приказом Росстандарта от 09.12.2013г. №2221-ст с 28.02.2014г.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(раздел 7, п.7.1.2), </w:t>
      </w:r>
      <w:r w:rsidR="00D710D9" w:rsidRPr="000831C0">
        <w:rPr>
          <w:b w:val="0"/>
          <w:i w:val="0"/>
          <w:color w:val="000000" w:themeColor="text1"/>
          <w:sz w:val="28"/>
          <w:szCs w:val="28"/>
        </w:rPr>
        <w:t>наблюдается резкое увеличение задержек автотранспорта на подходах</w:t>
      </w:r>
    </w:p>
    <w:p w:rsidR="00DD158C" w:rsidRPr="00940139" w:rsidRDefault="0062308A" w:rsidP="0062308A">
      <w:pPr>
        <w:ind w:firstLine="709"/>
        <w:rPr>
          <w:b/>
          <w:i/>
          <w:sz w:val="28"/>
        </w:rPr>
      </w:pPr>
      <w:r w:rsidRPr="00940139">
        <w:rPr>
          <w:b/>
          <w:i/>
          <w:sz w:val="28"/>
        </w:rPr>
        <w:t xml:space="preserve">Анализ организации дорожного движения </w:t>
      </w:r>
      <w:r w:rsidR="00DD158C" w:rsidRPr="00940139">
        <w:rPr>
          <w:b/>
          <w:i/>
          <w:sz w:val="28"/>
        </w:rPr>
        <w:t xml:space="preserve">и технологии управления на существующих светофорных объектах г. </w:t>
      </w:r>
      <w:r w:rsidR="004F1C31">
        <w:rPr>
          <w:b/>
          <w:i/>
          <w:sz w:val="28"/>
        </w:rPr>
        <w:t>Ишима</w:t>
      </w:r>
      <w:r w:rsidR="00DD158C" w:rsidRPr="00940139">
        <w:rPr>
          <w:b/>
          <w:i/>
          <w:sz w:val="28"/>
        </w:rPr>
        <w:t xml:space="preserve"> выявил следующие недостатки:</w:t>
      </w:r>
    </w:p>
    <w:p w:rsidR="001C18CC" w:rsidRDefault="00DD158C" w:rsidP="00670720">
      <w:pPr>
        <w:widowControl w:val="0"/>
        <w:numPr>
          <w:ilvl w:val="1"/>
          <w:numId w:val="8"/>
        </w:numPr>
        <w:tabs>
          <w:tab w:val="clear" w:pos="1702"/>
          <w:tab w:val="num" w:pos="1843"/>
          <w:tab w:val="left" w:pos="9355"/>
        </w:tabs>
        <w:suppressAutoHyphens/>
        <w:ind w:left="142" w:right="255" w:firstLine="1276"/>
        <w:jc w:val="both"/>
        <w:rPr>
          <w:sz w:val="28"/>
        </w:rPr>
      </w:pPr>
      <w:r w:rsidRPr="000025D4">
        <w:rPr>
          <w:sz w:val="28"/>
        </w:rPr>
        <w:t xml:space="preserve">на </w:t>
      </w:r>
      <w:r w:rsidR="001C18CC">
        <w:rPr>
          <w:sz w:val="28"/>
        </w:rPr>
        <w:t xml:space="preserve">большей части </w:t>
      </w:r>
      <w:r w:rsidRPr="000025D4">
        <w:rPr>
          <w:sz w:val="28"/>
        </w:rPr>
        <w:t xml:space="preserve"> светофорных объектов, расположенных на основных улицах города, </w:t>
      </w:r>
      <w:r w:rsidR="001C18CC">
        <w:rPr>
          <w:sz w:val="28"/>
        </w:rPr>
        <w:t xml:space="preserve">наблюдается </w:t>
      </w:r>
      <w:r w:rsidR="004F1C31">
        <w:rPr>
          <w:sz w:val="28"/>
        </w:rPr>
        <w:t xml:space="preserve">незначительное </w:t>
      </w:r>
      <w:r w:rsidR="001C18CC">
        <w:rPr>
          <w:sz w:val="28"/>
        </w:rPr>
        <w:t xml:space="preserve"> </w:t>
      </w:r>
      <w:r w:rsidR="001C18CC" w:rsidRPr="001C18CC">
        <w:rPr>
          <w:sz w:val="28"/>
          <w:szCs w:val="28"/>
        </w:rPr>
        <w:t>увеличение задержек автотранспорта на подходах</w:t>
      </w:r>
      <w:r w:rsidR="001C18CC">
        <w:rPr>
          <w:sz w:val="28"/>
        </w:rPr>
        <w:t xml:space="preserve"> из-за введения дополнительной фазы регулирования для организации пешеходного движения;</w:t>
      </w:r>
    </w:p>
    <w:p w:rsidR="00DD158C" w:rsidRDefault="00DD158C" w:rsidP="00670720">
      <w:pPr>
        <w:widowControl w:val="0"/>
        <w:numPr>
          <w:ilvl w:val="1"/>
          <w:numId w:val="8"/>
        </w:numPr>
        <w:tabs>
          <w:tab w:val="clear" w:pos="1702"/>
          <w:tab w:val="num" w:pos="1843"/>
          <w:tab w:val="left" w:pos="9355"/>
        </w:tabs>
        <w:suppressAutoHyphens/>
        <w:ind w:left="142" w:right="255" w:firstLine="1276"/>
        <w:jc w:val="both"/>
        <w:rPr>
          <w:sz w:val="28"/>
        </w:rPr>
      </w:pPr>
      <w:r w:rsidRPr="000025D4">
        <w:rPr>
          <w:sz w:val="28"/>
        </w:rPr>
        <w:t>недостаточная пропускная способность перекрестков из-за ограниченной ширины проезжей части  на подходах к перекресткам</w:t>
      </w:r>
      <w:r>
        <w:rPr>
          <w:sz w:val="28"/>
        </w:rPr>
        <w:t xml:space="preserve"> и на выходе с перекрестков</w:t>
      </w:r>
      <w:r w:rsidR="001C18CC">
        <w:rPr>
          <w:sz w:val="28"/>
        </w:rPr>
        <w:t>;</w:t>
      </w:r>
    </w:p>
    <w:p w:rsidR="00DD158C" w:rsidRPr="000025D4" w:rsidRDefault="00DD158C" w:rsidP="00670720">
      <w:pPr>
        <w:widowControl w:val="0"/>
        <w:numPr>
          <w:ilvl w:val="1"/>
          <w:numId w:val="8"/>
        </w:numPr>
        <w:tabs>
          <w:tab w:val="clear" w:pos="1702"/>
          <w:tab w:val="num" w:pos="1843"/>
          <w:tab w:val="left" w:pos="9355"/>
        </w:tabs>
        <w:suppressAutoHyphens/>
        <w:ind w:left="142" w:right="-1" w:firstLine="1276"/>
        <w:jc w:val="both"/>
        <w:rPr>
          <w:sz w:val="28"/>
        </w:rPr>
      </w:pPr>
      <w:r w:rsidRPr="000025D4">
        <w:rPr>
          <w:sz w:val="28"/>
        </w:rPr>
        <w:t>на ряде светофорных объектов</w:t>
      </w:r>
      <w:r w:rsidR="004F1C31">
        <w:rPr>
          <w:sz w:val="28"/>
        </w:rPr>
        <w:t xml:space="preserve"> </w:t>
      </w:r>
      <w:r w:rsidRPr="000025D4">
        <w:rPr>
          <w:sz w:val="28"/>
        </w:rPr>
        <w:t xml:space="preserve">отмечено несоответствие принятого режима регулирования величине интенсивности движения существующих транспортных потоков; </w:t>
      </w:r>
    </w:p>
    <w:p w:rsidR="00CB0A52" w:rsidRDefault="00CB0A52" w:rsidP="00670720">
      <w:pPr>
        <w:widowControl w:val="0"/>
        <w:numPr>
          <w:ilvl w:val="1"/>
          <w:numId w:val="8"/>
        </w:numPr>
        <w:tabs>
          <w:tab w:val="clear" w:pos="1702"/>
          <w:tab w:val="num" w:pos="1843"/>
          <w:tab w:val="left" w:pos="9355"/>
        </w:tabs>
        <w:suppressAutoHyphens/>
        <w:ind w:left="142" w:right="255" w:firstLine="1276"/>
        <w:jc w:val="both"/>
        <w:rPr>
          <w:sz w:val="28"/>
        </w:rPr>
      </w:pPr>
      <w:r>
        <w:rPr>
          <w:sz w:val="28"/>
        </w:rPr>
        <w:t>недостаточными темпами ведется работа по упорядочению расположения остановочных пунктов общественного транспорта, а также габаритов остановочных карманов;</w:t>
      </w:r>
    </w:p>
    <w:p w:rsidR="00780C67" w:rsidRPr="009308AF" w:rsidRDefault="00780C67" w:rsidP="00670720">
      <w:pPr>
        <w:widowControl w:val="0"/>
        <w:numPr>
          <w:ilvl w:val="1"/>
          <w:numId w:val="8"/>
        </w:numPr>
        <w:tabs>
          <w:tab w:val="clear" w:pos="1702"/>
          <w:tab w:val="num" w:pos="1843"/>
          <w:tab w:val="left" w:pos="9355"/>
        </w:tabs>
        <w:suppressAutoHyphens/>
        <w:ind w:left="142" w:right="255" w:firstLine="1276"/>
        <w:jc w:val="both"/>
        <w:rPr>
          <w:sz w:val="28"/>
        </w:rPr>
      </w:pPr>
      <w:r w:rsidRPr="009308AF">
        <w:rPr>
          <w:sz w:val="28"/>
        </w:rPr>
        <w:t>длительности цикла регулирования светофорных объект</w:t>
      </w:r>
      <w:r w:rsidR="00E5332E" w:rsidRPr="009308AF">
        <w:rPr>
          <w:sz w:val="28"/>
        </w:rPr>
        <w:t>о</w:t>
      </w:r>
      <w:r w:rsidRPr="009308AF">
        <w:rPr>
          <w:sz w:val="28"/>
        </w:rPr>
        <w:t>в рассчитаны из расчета работы перекрестка локально, не учитывая длительностей  циклов на соседних перекрестках. Это приводит к тому, что транспортные потоки, двигаясь от перекрестка с большим циклом регулирования, на подходах к перекресткам с маленьким циклом вынуждены тормозить;</w:t>
      </w:r>
    </w:p>
    <w:p w:rsidR="00DD158C" w:rsidRPr="009308AF" w:rsidRDefault="00DD158C" w:rsidP="00670720">
      <w:pPr>
        <w:widowControl w:val="0"/>
        <w:numPr>
          <w:ilvl w:val="1"/>
          <w:numId w:val="8"/>
        </w:numPr>
        <w:tabs>
          <w:tab w:val="clear" w:pos="1702"/>
          <w:tab w:val="num" w:pos="1843"/>
          <w:tab w:val="left" w:pos="9355"/>
        </w:tabs>
        <w:suppressAutoHyphens/>
        <w:ind w:left="142" w:right="255" w:firstLine="1276"/>
        <w:jc w:val="both"/>
        <w:rPr>
          <w:sz w:val="28"/>
        </w:rPr>
      </w:pPr>
      <w:r w:rsidRPr="009308AF">
        <w:rPr>
          <w:sz w:val="28"/>
        </w:rPr>
        <w:t>отсутствуют прогрессивные методы управления светофорными объектами (АСУДД)</w:t>
      </w:r>
      <w:r w:rsidR="004F1C31" w:rsidRPr="009308AF">
        <w:rPr>
          <w:sz w:val="28"/>
        </w:rPr>
        <w:t xml:space="preserve"> </w:t>
      </w:r>
      <w:r w:rsidRPr="009308AF">
        <w:rPr>
          <w:sz w:val="28"/>
        </w:rPr>
        <w:t>на основных магистралях.</w:t>
      </w:r>
    </w:p>
    <w:p w:rsidR="00DD158C" w:rsidRPr="009308AF" w:rsidRDefault="00DD158C" w:rsidP="00C916F5">
      <w:pPr>
        <w:ind w:right="-1" w:firstLine="851"/>
        <w:jc w:val="both"/>
        <w:rPr>
          <w:sz w:val="28"/>
        </w:rPr>
      </w:pPr>
      <w:r w:rsidRPr="009308AF">
        <w:rPr>
          <w:sz w:val="28"/>
        </w:rPr>
        <w:t>На основании результатов анализа условий движения, транспортной инфраструктуры  города, параметров транспортных и пешеходных потоков в проекте предложены откорректированные схемы организации дорожного движения на ряде существующих светофорных объектов (схемы размещения ТСРД, схемы пофазного разъезда, технологические параметры регулирования).</w:t>
      </w:r>
    </w:p>
    <w:p w:rsidR="001C18CC" w:rsidRDefault="001C18CC" w:rsidP="00C916F5">
      <w:pPr>
        <w:ind w:right="-1" w:firstLine="851"/>
        <w:jc w:val="both"/>
        <w:rPr>
          <w:sz w:val="28"/>
        </w:rPr>
      </w:pPr>
    </w:p>
    <w:p w:rsidR="00C916F5" w:rsidRPr="00DA36D9" w:rsidRDefault="00780C67" w:rsidP="00C916F5">
      <w:pPr>
        <w:pStyle w:val="af3"/>
        <w:ind w:left="567" w:right="255" w:firstLine="851"/>
        <w:rPr>
          <w:i/>
          <w:iCs/>
          <w:sz w:val="28"/>
        </w:rPr>
      </w:pPr>
      <w:r w:rsidRPr="00DA36D9">
        <w:rPr>
          <w:i/>
          <w:iCs/>
          <w:sz w:val="28"/>
        </w:rPr>
        <w:t>6</w:t>
      </w:r>
      <w:r w:rsidR="00C916F5" w:rsidRPr="00DA36D9">
        <w:rPr>
          <w:i/>
          <w:iCs/>
          <w:sz w:val="28"/>
        </w:rPr>
        <w:t>.</w:t>
      </w:r>
      <w:r w:rsidRPr="00DA36D9">
        <w:rPr>
          <w:i/>
          <w:iCs/>
          <w:sz w:val="28"/>
        </w:rPr>
        <w:t>2</w:t>
      </w:r>
      <w:r w:rsidR="00C916F5" w:rsidRPr="00DA36D9">
        <w:rPr>
          <w:i/>
          <w:iCs/>
          <w:sz w:val="28"/>
        </w:rPr>
        <w:t xml:space="preserve">.2 Анализ организации движения </w:t>
      </w:r>
      <w:r w:rsidRPr="00DA36D9">
        <w:rPr>
          <w:i/>
          <w:iCs/>
          <w:sz w:val="28"/>
        </w:rPr>
        <w:t xml:space="preserve">на </w:t>
      </w:r>
      <w:r w:rsidR="00C916F5" w:rsidRPr="00DA36D9">
        <w:rPr>
          <w:i/>
          <w:iCs/>
          <w:sz w:val="28"/>
        </w:rPr>
        <w:t>пешеходных переходах.</w:t>
      </w:r>
    </w:p>
    <w:p w:rsidR="00C916F5" w:rsidRDefault="00C916F5" w:rsidP="00C916F5">
      <w:pPr>
        <w:pStyle w:val="af3"/>
        <w:ind w:left="567" w:right="255" w:firstLine="851"/>
        <w:rPr>
          <w:i/>
          <w:iCs/>
          <w:sz w:val="28"/>
        </w:rPr>
      </w:pPr>
    </w:p>
    <w:p w:rsidR="002337D7" w:rsidRDefault="00674180" w:rsidP="00CC70FA">
      <w:pPr>
        <w:ind w:right="-1" w:firstLine="851"/>
        <w:jc w:val="both"/>
        <w:rPr>
          <w:sz w:val="28"/>
        </w:rPr>
      </w:pPr>
      <w:r>
        <w:rPr>
          <w:sz w:val="28"/>
        </w:rPr>
        <w:t>Д</w:t>
      </w:r>
      <w:r w:rsidR="002337D7">
        <w:rPr>
          <w:sz w:val="28"/>
        </w:rPr>
        <w:t xml:space="preserve">вижение </w:t>
      </w:r>
      <w:r w:rsidR="002337D7" w:rsidRPr="002337D7">
        <w:rPr>
          <w:sz w:val="28"/>
        </w:rPr>
        <w:t xml:space="preserve">пешеходов </w:t>
      </w:r>
      <w:r w:rsidR="002337D7" w:rsidRPr="00063007">
        <w:rPr>
          <w:sz w:val="28"/>
        </w:rPr>
        <w:t xml:space="preserve">через проезжую часть </w:t>
      </w:r>
      <w:r w:rsidRPr="00674180">
        <w:rPr>
          <w:i/>
          <w:sz w:val="28"/>
        </w:rPr>
        <w:t>на пересечениях</w:t>
      </w:r>
      <w:r>
        <w:rPr>
          <w:sz w:val="28"/>
        </w:rPr>
        <w:t xml:space="preserve"> и на</w:t>
      </w:r>
      <w:r w:rsidRPr="00674180">
        <w:rPr>
          <w:i/>
          <w:sz w:val="28"/>
        </w:rPr>
        <w:t xml:space="preserve"> перегонах</w:t>
      </w:r>
      <w:r w:rsidR="004F1C31">
        <w:rPr>
          <w:i/>
          <w:sz w:val="28"/>
        </w:rPr>
        <w:t xml:space="preserve"> </w:t>
      </w:r>
      <w:r w:rsidR="002337D7">
        <w:rPr>
          <w:sz w:val="28"/>
        </w:rPr>
        <w:t xml:space="preserve">регулируются либо только с помощью дорожных знаков либо с помощью </w:t>
      </w:r>
      <w:r>
        <w:rPr>
          <w:sz w:val="28"/>
        </w:rPr>
        <w:t xml:space="preserve">знаков и </w:t>
      </w:r>
      <w:r w:rsidR="002337D7">
        <w:rPr>
          <w:sz w:val="28"/>
        </w:rPr>
        <w:t xml:space="preserve">светофоров. </w:t>
      </w:r>
    </w:p>
    <w:p w:rsidR="00C916F5" w:rsidRPr="00063007" w:rsidRDefault="00C916F5" w:rsidP="00CC70FA">
      <w:pPr>
        <w:ind w:right="-1" w:firstLine="851"/>
        <w:jc w:val="both"/>
        <w:rPr>
          <w:sz w:val="28"/>
        </w:rPr>
      </w:pPr>
      <w:r w:rsidRPr="00063007">
        <w:rPr>
          <w:sz w:val="28"/>
        </w:rPr>
        <w:t xml:space="preserve">Важнейшими условиями безопасного движения пешеходов </w:t>
      </w:r>
      <w:r w:rsidRPr="00E1634A">
        <w:rPr>
          <w:i/>
          <w:sz w:val="28"/>
        </w:rPr>
        <w:t xml:space="preserve">на </w:t>
      </w:r>
      <w:r w:rsidRPr="00E5332E">
        <w:rPr>
          <w:sz w:val="28"/>
        </w:rPr>
        <w:t>пешеходно</w:t>
      </w:r>
      <w:r w:rsidRPr="00E1634A">
        <w:rPr>
          <w:i/>
          <w:sz w:val="28"/>
        </w:rPr>
        <w:t xml:space="preserve">м </w:t>
      </w:r>
      <w:r w:rsidRPr="00063007">
        <w:rPr>
          <w:sz w:val="28"/>
        </w:rPr>
        <w:t>переходе являются:</w:t>
      </w:r>
    </w:p>
    <w:p w:rsidR="00C916F5" w:rsidRPr="001D1CF4" w:rsidRDefault="00C916F5" w:rsidP="00055FFC">
      <w:pPr>
        <w:numPr>
          <w:ilvl w:val="0"/>
          <w:numId w:val="20"/>
        </w:numPr>
        <w:tabs>
          <w:tab w:val="num" w:pos="0"/>
          <w:tab w:val="left" w:pos="1843"/>
          <w:tab w:val="num" w:pos="4276"/>
        </w:tabs>
        <w:spacing w:before="60"/>
        <w:ind w:left="0" w:right="-1" w:firstLine="1418"/>
        <w:jc w:val="both"/>
        <w:rPr>
          <w:sz w:val="28"/>
        </w:rPr>
      </w:pPr>
      <w:r w:rsidRPr="001D1CF4">
        <w:rPr>
          <w:sz w:val="28"/>
        </w:rPr>
        <w:t>правильный выбор места перехода в соответствии со сложившимися пешеходными потоками;</w:t>
      </w:r>
    </w:p>
    <w:p w:rsidR="00C916F5" w:rsidRPr="00063007" w:rsidRDefault="00C916F5" w:rsidP="00055FFC">
      <w:pPr>
        <w:numPr>
          <w:ilvl w:val="0"/>
          <w:numId w:val="20"/>
        </w:numPr>
        <w:tabs>
          <w:tab w:val="num" w:pos="0"/>
          <w:tab w:val="left" w:pos="1843"/>
          <w:tab w:val="num" w:pos="4276"/>
        </w:tabs>
        <w:spacing w:before="60"/>
        <w:ind w:left="0" w:right="-1" w:firstLine="1418"/>
        <w:jc w:val="both"/>
        <w:rPr>
          <w:sz w:val="28"/>
        </w:rPr>
      </w:pPr>
      <w:r w:rsidRPr="00063007">
        <w:rPr>
          <w:sz w:val="28"/>
        </w:rPr>
        <w:t>их обозначение техническими средствами регулирования движения в соответствии с требованиями ГОСТ Р 52298-2004;</w:t>
      </w:r>
    </w:p>
    <w:p w:rsidR="00C916F5" w:rsidRDefault="00C916F5" w:rsidP="00055FFC">
      <w:pPr>
        <w:numPr>
          <w:ilvl w:val="0"/>
          <w:numId w:val="20"/>
        </w:numPr>
        <w:tabs>
          <w:tab w:val="num" w:pos="0"/>
          <w:tab w:val="left" w:pos="1843"/>
          <w:tab w:val="num" w:pos="4276"/>
        </w:tabs>
        <w:spacing w:before="60"/>
        <w:ind w:left="0" w:right="-1" w:firstLine="1418"/>
        <w:jc w:val="both"/>
        <w:rPr>
          <w:sz w:val="28"/>
        </w:rPr>
      </w:pPr>
      <w:r w:rsidRPr="00063007">
        <w:rPr>
          <w:sz w:val="28"/>
        </w:rPr>
        <w:t xml:space="preserve">удовлетворительные условия видимости в соответствии с требованиями </w:t>
      </w:r>
      <w:r w:rsidR="002B30CA">
        <w:rPr>
          <w:sz w:val="28"/>
        </w:rPr>
        <w:t>нормативных документов</w:t>
      </w:r>
      <w:r w:rsidRPr="00063007">
        <w:rPr>
          <w:sz w:val="28"/>
        </w:rPr>
        <w:t>.</w:t>
      </w:r>
    </w:p>
    <w:p w:rsidR="002337D7" w:rsidRDefault="002337D7" w:rsidP="002337D7">
      <w:pPr>
        <w:ind w:right="-1" w:firstLine="851"/>
        <w:jc w:val="both"/>
        <w:rPr>
          <w:sz w:val="28"/>
        </w:rPr>
      </w:pPr>
      <w:r w:rsidRPr="00C32B00">
        <w:rPr>
          <w:i/>
          <w:sz w:val="28"/>
        </w:rPr>
        <w:t>Проблемой номер один</w:t>
      </w:r>
      <w:r>
        <w:rPr>
          <w:sz w:val="28"/>
        </w:rPr>
        <w:t xml:space="preserve">  на сегодняшний день является тот факт, что пешеходные переходы так часто расположены по длине магистралей, что  являются источниками многочисленных задержек транспортных средств, частых торможений и, </w:t>
      </w:r>
      <w:r w:rsidR="00C32B00">
        <w:rPr>
          <w:sz w:val="28"/>
        </w:rPr>
        <w:t xml:space="preserve">нагромождения дорожных знаков, искусственных неровностей, что </w:t>
      </w:r>
      <w:r>
        <w:rPr>
          <w:sz w:val="28"/>
        </w:rPr>
        <w:t xml:space="preserve">в конечном итоге </w:t>
      </w:r>
      <w:r w:rsidR="00C32B00">
        <w:rPr>
          <w:sz w:val="28"/>
        </w:rPr>
        <w:t xml:space="preserve">приводит к </w:t>
      </w:r>
      <w:r w:rsidR="00E5332E">
        <w:rPr>
          <w:sz w:val="28"/>
        </w:rPr>
        <w:t xml:space="preserve">дополнительным </w:t>
      </w:r>
      <w:r w:rsidR="00C32B00">
        <w:rPr>
          <w:sz w:val="28"/>
        </w:rPr>
        <w:t xml:space="preserve">маневрам и </w:t>
      </w:r>
      <w:r>
        <w:rPr>
          <w:sz w:val="28"/>
        </w:rPr>
        <w:t>не способствуют безопасности дорожного движения.</w:t>
      </w:r>
    </w:p>
    <w:p w:rsidR="00307040" w:rsidRPr="00E134F0" w:rsidRDefault="00C916F5" w:rsidP="00432C67">
      <w:pPr>
        <w:ind w:right="-1" w:firstLine="851"/>
        <w:jc w:val="both"/>
        <w:rPr>
          <w:sz w:val="28"/>
        </w:rPr>
      </w:pPr>
      <w:r w:rsidRPr="00063007">
        <w:rPr>
          <w:sz w:val="28"/>
        </w:rPr>
        <w:t xml:space="preserve">Общими </w:t>
      </w:r>
      <w:r w:rsidRPr="00E1634A">
        <w:rPr>
          <w:i/>
          <w:sz w:val="28"/>
        </w:rPr>
        <w:t>недостатками</w:t>
      </w:r>
      <w:r w:rsidR="004F1C31">
        <w:rPr>
          <w:i/>
          <w:sz w:val="28"/>
        </w:rPr>
        <w:t xml:space="preserve"> </w:t>
      </w:r>
      <w:r w:rsidRPr="00E134F0">
        <w:rPr>
          <w:i/>
          <w:sz w:val="28"/>
        </w:rPr>
        <w:t xml:space="preserve">в применении ТСРД </w:t>
      </w:r>
      <w:r w:rsidRPr="00E5332E">
        <w:rPr>
          <w:sz w:val="28"/>
        </w:rPr>
        <w:t>на пешеходных переходах</w:t>
      </w:r>
      <w:r w:rsidR="004F1C31">
        <w:rPr>
          <w:sz w:val="28"/>
        </w:rPr>
        <w:t xml:space="preserve"> </w:t>
      </w:r>
      <w:r w:rsidRPr="00E134F0">
        <w:rPr>
          <w:sz w:val="28"/>
        </w:rPr>
        <w:t>является</w:t>
      </w:r>
      <w:r w:rsidR="00307040" w:rsidRPr="00E134F0">
        <w:rPr>
          <w:sz w:val="28"/>
        </w:rPr>
        <w:t>:</w:t>
      </w:r>
    </w:p>
    <w:p w:rsidR="00674180" w:rsidRDefault="00307040" w:rsidP="00055FFC">
      <w:pPr>
        <w:numPr>
          <w:ilvl w:val="0"/>
          <w:numId w:val="20"/>
        </w:numPr>
        <w:tabs>
          <w:tab w:val="num" w:pos="0"/>
          <w:tab w:val="left" w:pos="1843"/>
          <w:tab w:val="num" w:pos="4276"/>
        </w:tabs>
        <w:spacing w:before="60"/>
        <w:ind w:left="0" w:right="-1" w:firstLine="1418"/>
        <w:jc w:val="both"/>
        <w:rPr>
          <w:sz w:val="28"/>
          <w:szCs w:val="28"/>
        </w:rPr>
      </w:pPr>
      <w:r w:rsidRPr="00307040">
        <w:rPr>
          <w:sz w:val="28"/>
        </w:rPr>
        <w:t xml:space="preserve">не всегда выполняется </w:t>
      </w:r>
      <w:r w:rsidRPr="00307040">
        <w:rPr>
          <w:sz w:val="28"/>
          <w:szCs w:val="28"/>
        </w:rPr>
        <w:t>требование п. 5.1.6  ГОСТ Р 52289-2004 “Технические средства организации дорожного движения. Правила применения дорожных знаков, разметки, ограждений и направляющих устройств” (Изменения №3) в отношении   дублирования знаков 5.19.1 «Пешеходный переход над проезжей частью на дорогах с двухсторонним движением по двум полосам для движения в одном направлении</w:t>
      </w:r>
      <w:r w:rsidR="00674180">
        <w:rPr>
          <w:sz w:val="28"/>
          <w:szCs w:val="28"/>
        </w:rPr>
        <w:t>;</w:t>
      </w:r>
    </w:p>
    <w:p w:rsidR="00307040" w:rsidRPr="004140C3" w:rsidRDefault="00674180" w:rsidP="00055FFC">
      <w:pPr>
        <w:numPr>
          <w:ilvl w:val="0"/>
          <w:numId w:val="20"/>
        </w:numPr>
        <w:tabs>
          <w:tab w:val="num" w:pos="0"/>
          <w:tab w:val="left" w:pos="1843"/>
          <w:tab w:val="num" w:pos="4276"/>
        </w:tabs>
        <w:spacing w:before="60"/>
        <w:ind w:left="0" w:right="-1" w:firstLine="1418"/>
        <w:jc w:val="both"/>
        <w:rPr>
          <w:sz w:val="28"/>
          <w:szCs w:val="28"/>
        </w:rPr>
      </w:pPr>
      <w:r w:rsidRPr="004140C3">
        <w:rPr>
          <w:sz w:val="28"/>
          <w:szCs w:val="28"/>
        </w:rPr>
        <w:t>не всегда выполняются требования п.6.2.</w:t>
      </w:r>
      <w:r w:rsidR="004140C3" w:rsidRPr="004140C3">
        <w:rPr>
          <w:sz w:val="28"/>
          <w:szCs w:val="28"/>
        </w:rPr>
        <w:t>17</w:t>
      </w:r>
      <w:r w:rsidRPr="004140C3">
        <w:rPr>
          <w:sz w:val="28"/>
          <w:szCs w:val="28"/>
        </w:rPr>
        <w:t xml:space="preserve"> </w:t>
      </w:r>
      <w:r w:rsidR="004140C3" w:rsidRPr="004140C3">
        <w:rPr>
          <w:sz w:val="28"/>
          <w:szCs w:val="28"/>
        </w:rPr>
        <w:t xml:space="preserve">ГОСТ Р 52289-2004 “Технические средства организации дорожного движения. Правила применения дорожных знаков, разметки, ограждений и направляющих устройств” (Изменения №3) </w:t>
      </w:r>
      <w:r w:rsidR="00BF57DD" w:rsidRPr="004140C3">
        <w:rPr>
          <w:sz w:val="28"/>
          <w:szCs w:val="28"/>
        </w:rPr>
        <w:t xml:space="preserve">в  </w:t>
      </w:r>
      <w:r w:rsidR="004140C3" w:rsidRPr="004140C3">
        <w:rPr>
          <w:sz w:val="28"/>
          <w:szCs w:val="28"/>
        </w:rPr>
        <w:t xml:space="preserve">отношении размеченного </w:t>
      </w:r>
      <w:r w:rsidR="00BF57DD" w:rsidRPr="004140C3">
        <w:rPr>
          <w:sz w:val="28"/>
          <w:szCs w:val="28"/>
        </w:rPr>
        <w:t xml:space="preserve"> пешеходн</w:t>
      </w:r>
      <w:r w:rsidR="004140C3" w:rsidRPr="004140C3">
        <w:rPr>
          <w:sz w:val="28"/>
          <w:szCs w:val="28"/>
        </w:rPr>
        <w:t>ого</w:t>
      </w:r>
      <w:r w:rsidR="00BF57DD" w:rsidRPr="004140C3">
        <w:rPr>
          <w:sz w:val="28"/>
          <w:szCs w:val="28"/>
        </w:rPr>
        <w:t xml:space="preserve"> переход</w:t>
      </w:r>
      <w:r w:rsidR="004140C3" w:rsidRPr="004140C3">
        <w:rPr>
          <w:sz w:val="28"/>
          <w:szCs w:val="28"/>
        </w:rPr>
        <w:t>а</w:t>
      </w:r>
      <w:r w:rsidR="00307040" w:rsidRPr="004140C3">
        <w:rPr>
          <w:sz w:val="28"/>
          <w:szCs w:val="28"/>
        </w:rPr>
        <w:t>.</w:t>
      </w:r>
    </w:p>
    <w:p w:rsidR="00C916F5" w:rsidRDefault="00C916F5" w:rsidP="00CC70FA">
      <w:pPr>
        <w:ind w:right="-1" w:firstLine="851"/>
        <w:jc w:val="both"/>
        <w:rPr>
          <w:sz w:val="28"/>
        </w:rPr>
      </w:pPr>
      <w:r w:rsidRPr="00063007">
        <w:rPr>
          <w:sz w:val="28"/>
        </w:rPr>
        <w:t xml:space="preserve">Выявленные недостатки в организации </w:t>
      </w:r>
      <w:r w:rsidR="00E134F0">
        <w:rPr>
          <w:sz w:val="28"/>
        </w:rPr>
        <w:t xml:space="preserve">пешеходных переходов на УДС </w:t>
      </w:r>
      <w:r w:rsidRPr="00063007">
        <w:rPr>
          <w:sz w:val="28"/>
        </w:rPr>
        <w:t xml:space="preserve">и оборудовании </w:t>
      </w:r>
      <w:r w:rsidR="00E134F0">
        <w:rPr>
          <w:sz w:val="28"/>
        </w:rPr>
        <w:t>их ТСРД</w:t>
      </w:r>
      <w:r w:rsidRPr="00063007">
        <w:rPr>
          <w:sz w:val="28"/>
        </w:rPr>
        <w:t xml:space="preserve"> указаны на схемах дислокации дорожных зн</w:t>
      </w:r>
      <w:r>
        <w:rPr>
          <w:sz w:val="28"/>
        </w:rPr>
        <w:t>аков, разметки и элементов УДС</w:t>
      </w:r>
      <w:r w:rsidRPr="000B1750">
        <w:rPr>
          <w:sz w:val="28"/>
        </w:rPr>
        <w:t>.</w:t>
      </w:r>
    </w:p>
    <w:p w:rsidR="00C916F5" w:rsidRDefault="00C916F5" w:rsidP="00CC70FA">
      <w:pPr>
        <w:ind w:right="-1" w:firstLine="851"/>
        <w:jc w:val="both"/>
        <w:rPr>
          <w:sz w:val="28"/>
        </w:rPr>
      </w:pPr>
      <w:r w:rsidRPr="00063007">
        <w:rPr>
          <w:sz w:val="28"/>
        </w:rPr>
        <w:t xml:space="preserve">Для устранения недостатков в организации движения </w:t>
      </w:r>
      <w:r w:rsidR="00E134F0">
        <w:rPr>
          <w:sz w:val="28"/>
        </w:rPr>
        <w:t xml:space="preserve">пешеходных пешеходов </w:t>
      </w:r>
      <w:r w:rsidRPr="00063007">
        <w:rPr>
          <w:sz w:val="28"/>
        </w:rPr>
        <w:t xml:space="preserve">и применении технических средств организации дорожного движения </w:t>
      </w:r>
      <w:r w:rsidR="00E134F0">
        <w:rPr>
          <w:sz w:val="28"/>
        </w:rPr>
        <w:t xml:space="preserve">на них </w:t>
      </w:r>
      <w:r w:rsidRPr="00063007">
        <w:rPr>
          <w:sz w:val="28"/>
        </w:rPr>
        <w:t>необходимо:</w:t>
      </w:r>
    </w:p>
    <w:p w:rsidR="00E134F0" w:rsidRDefault="00E134F0" w:rsidP="00055FFC">
      <w:pPr>
        <w:numPr>
          <w:ilvl w:val="0"/>
          <w:numId w:val="20"/>
        </w:numPr>
        <w:tabs>
          <w:tab w:val="num" w:pos="0"/>
          <w:tab w:val="left" w:pos="1843"/>
          <w:tab w:val="num" w:pos="4276"/>
        </w:tabs>
        <w:spacing w:before="60"/>
        <w:ind w:left="0" w:right="-1" w:firstLine="1418"/>
        <w:jc w:val="both"/>
        <w:rPr>
          <w:sz w:val="28"/>
        </w:rPr>
      </w:pPr>
      <w:r>
        <w:rPr>
          <w:sz w:val="28"/>
        </w:rPr>
        <w:t>изменить подход в организации пешеходных переходов на УДС, по возможности, исключить нерегулируемые светофорами пешеходные переходы на основных магистралях, обустроив их светофорным оборудованием, пересмотреть необходимость в установке части пешеходных переходов с точки зрения требований нормативных документов;</w:t>
      </w:r>
    </w:p>
    <w:p w:rsidR="00E5332E" w:rsidRDefault="00E5332E" w:rsidP="00055FFC">
      <w:pPr>
        <w:numPr>
          <w:ilvl w:val="0"/>
          <w:numId w:val="20"/>
        </w:numPr>
        <w:tabs>
          <w:tab w:val="num" w:pos="0"/>
          <w:tab w:val="left" w:pos="1843"/>
          <w:tab w:val="num" w:pos="4276"/>
        </w:tabs>
        <w:spacing w:before="60"/>
        <w:ind w:left="0" w:right="-1" w:firstLine="1418"/>
        <w:jc w:val="both"/>
        <w:rPr>
          <w:sz w:val="28"/>
        </w:rPr>
      </w:pPr>
      <w:r>
        <w:rPr>
          <w:sz w:val="28"/>
        </w:rPr>
        <w:t>обоснованно подходить к установке ТВП;</w:t>
      </w:r>
    </w:p>
    <w:p w:rsidR="00E5332E" w:rsidRPr="00E5332E" w:rsidRDefault="00E5332E" w:rsidP="00055FFC">
      <w:pPr>
        <w:widowControl w:val="0"/>
        <w:numPr>
          <w:ilvl w:val="0"/>
          <w:numId w:val="20"/>
        </w:numPr>
        <w:tabs>
          <w:tab w:val="clear" w:pos="1920"/>
          <w:tab w:val="num" w:pos="0"/>
          <w:tab w:val="num" w:pos="1843"/>
          <w:tab w:val="left" w:pos="9355"/>
        </w:tabs>
        <w:suppressAutoHyphens/>
        <w:spacing w:before="60"/>
        <w:ind w:left="0" w:right="-1" w:firstLine="1418"/>
        <w:jc w:val="both"/>
        <w:rPr>
          <w:sz w:val="28"/>
        </w:rPr>
      </w:pPr>
      <w:r w:rsidRPr="00E5332E">
        <w:rPr>
          <w:sz w:val="28"/>
        </w:rPr>
        <w:t xml:space="preserve"> на регулируемых светофорами пешеходных переходах    длительности цикла регулирования должны быть рассчитаны с учетом циклов соседних с ними светофорных объектов;</w:t>
      </w:r>
    </w:p>
    <w:p w:rsidR="00C916F5" w:rsidRPr="00E1634A" w:rsidRDefault="00C916F5" w:rsidP="00055FFC">
      <w:pPr>
        <w:numPr>
          <w:ilvl w:val="0"/>
          <w:numId w:val="20"/>
        </w:numPr>
        <w:tabs>
          <w:tab w:val="num" w:pos="0"/>
          <w:tab w:val="left" w:pos="1843"/>
          <w:tab w:val="num" w:pos="4276"/>
        </w:tabs>
        <w:spacing w:before="60"/>
        <w:ind w:left="0" w:right="-1" w:firstLine="1418"/>
        <w:jc w:val="both"/>
        <w:rPr>
          <w:sz w:val="28"/>
        </w:rPr>
      </w:pPr>
      <w:r w:rsidRPr="00E1634A">
        <w:rPr>
          <w:sz w:val="28"/>
        </w:rPr>
        <w:t>оборудовать все типы нерегулируемых светофорами пересечений и пешеходных переходов техническими средствами организации движения, необходимыми для обеспечения безопасности дорожного движения транспортных и пешеходных потоков</w:t>
      </w:r>
      <w:r>
        <w:rPr>
          <w:sz w:val="28"/>
        </w:rPr>
        <w:t>,</w:t>
      </w:r>
      <w:r w:rsidR="004140C3">
        <w:rPr>
          <w:sz w:val="28"/>
        </w:rPr>
        <w:t xml:space="preserve"> </w:t>
      </w:r>
      <w:r>
        <w:rPr>
          <w:sz w:val="28"/>
        </w:rPr>
        <w:t>в том числе и ограждениями перильного типа</w:t>
      </w:r>
      <w:r w:rsidRPr="00E1634A">
        <w:rPr>
          <w:sz w:val="28"/>
        </w:rPr>
        <w:t>;</w:t>
      </w:r>
    </w:p>
    <w:p w:rsidR="00C916F5" w:rsidRPr="00BE461E" w:rsidRDefault="00C916F5" w:rsidP="00055FFC">
      <w:pPr>
        <w:numPr>
          <w:ilvl w:val="0"/>
          <w:numId w:val="20"/>
        </w:numPr>
        <w:tabs>
          <w:tab w:val="num" w:pos="0"/>
          <w:tab w:val="left" w:pos="1843"/>
          <w:tab w:val="num" w:pos="4276"/>
        </w:tabs>
        <w:spacing w:before="60"/>
        <w:ind w:left="0" w:right="-1" w:firstLine="1418"/>
        <w:jc w:val="both"/>
        <w:rPr>
          <w:sz w:val="28"/>
        </w:rPr>
      </w:pPr>
      <w:r w:rsidRPr="00BE461E">
        <w:rPr>
          <w:sz w:val="28"/>
        </w:rPr>
        <w:t>ввести светофорное регулирование на пересечениях с недопустимыми конфликтами транспортных и пешеходных потоков.</w:t>
      </w:r>
    </w:p>
    <w:p w:rsidR="00CC70FA" w:rsidRDefault="00C916F5" w:rsidP="00CC70FA">
      <w:pPr>
        <w:ind w:right="-1" w:firstLine="851"/>
        <w:jc w:val="both"/>
        <w:rPr>
          <w:sz w:val="28"/>
        </w:rPr>
      </w:pPr>
      <w:r w:rsidRPr="00063007">
        <w:rPr>
          <w:sz w:val="28"/>
        </w:rPr>
        <w:t xml:space="preserve">На основании результатов анализа условий движения, характеристик транспортных и пешеходных потоков, расположения существующих дорожных знаков в проекте разработана схема дислокации дорожных знаков, разметки, ограждений и элементов </w:t>
      </w:r>
      <w:r>
        <w:rPr>
          <w:sz w:val="28"/>
        </w:rPr>
        <w:t xml:space="preserve">на </w:t>
      </w:r>
      <w:r w:rsidRPr="00063007">
        <w:rPr>
          <w:sz w:val="28"/>
        </w:rPr>
        <w:t xml:space="preserve">УДС, </w:t>
      </w:r>
      <w:r w:rsidR="00CC70FA" w:rsidRPr="00063007">
        <w:rPr>
          <w:sz w:val="28"/>
        </w:rPr>
        <w:t>рекомендуемая для упорядочения движения транспорта и пешеходов.</w:t>
      </w:r>
    </w:p>
    <w:p w:rsidR="001A5C9E" w:rsidRDefault="001A5C9E" w:rsidP="00CC70FA">
      <w:pPr>
        <w:ind w:right="-1" w:firstLine="851"/>
        <w:jc w:val="both"/>
        <w:rPr>
          <w:sz w:val="28"/>
        </w:rPr>
      </w:pPr>
    </w:p>
    <w:p w:rsidR="001A5C9E" w:rsidRDefault="001A5C9E" w:rsidP="00CC70FA">
      <w:pPr>
        <w:ind w:right="-1" w:firstLine="851"/>
        <w:jc w:val="both"/>
        <w:rPr>
          <w:sz w:val="28"/>
        </w:rPr>
      </w:pPr>
    </w:p>
    <w:p w:rsidR="00C916F5" w:rsidRDefault="00C916F5" w:rsidP="00C916F5">
      <w:pPr>
        <w:ind w:right="-1" w:firstLine="851"/>
        <w:jc w:val="both"/>
        <w:rPr>
          <w:sz w:val="28"/>
        </w:rPr>
      </w:pPr>
    </w:p>
    <w:p w:rsidR="00CC70FA" w:rsidRPr="00BE461E" w:rsidRDefault="00CC70FA" w:rsidP="00CC70FA">
      <w:pPr>
        <w:ind w:left="567" w:right="255" w:firstLine="851"/>
        <w:rPr>
          <w:sz w:val="28"/>
        </w:rPr>
      </w:pPr>
      <w:r>
        <w:rPr>
          <w:b/>
          <w:i/>
          <w:sz w:val="28"/>
        </w:rPr>
        <w:t>6</w:t>
      </w:r>
      <w:r w:rsidRPr="00BE461E">
        <w:rPr>
          <w:b/>
          <w:i/>
          <w:sz w:val="28"/>
        </w:rPr>
        <w:t>.</w:t>
      </w:r>
      <w:r w:rsidR="00DA36D9">
        <w:rPr>
          <w:b/>
          <w:i/>
          <w:sz w:val="28"/>
        </w:rPr>
        <w:t>3</w:t>
      </w:r>
      <w:r>
        <w:rPr>
          <w:b/>
          <w:i/>
          <w:sz w:val="28"/>
        </w:rPr>
        <w:t xml:space="preserve">. </w:t>
      </w:r>
      <w:r w:rsidRPr="00BE461E">
        <w:rPr>
          <w:b/>
          <w:i/>
          <w:sz w:val="28"/>
        </w:rPr>
        <w:t>Характеристика существующей информационно-указательной системы обеспечения водителей об условиях движения</w:t>
      </w:r>
    </w:p>
    <w:p w:rsidR="00CC70FA" w:rsidRPr="00BE461E" w:rsidRDefault="00CC70FA" w:rsidP="00CC70FA">
      <w:pPr>
        <w:ind w:left="567" w:right="255" w:firstLine="851"/>
        <w:rPr>
          <w:sz w:val="28"/>
        </w:rPr>
      </w:pPr>
    </w:p>
    <w:p w:rsidR="00CC70FA" w:rsidRPr="001D1CF4" w:rsidRDefault="00CC70FA" w:rsidP="00CC70FA">
      <w:pPr>
        <w:ind w:left="567" w:right="255" w:firstLine="851"/>
        <w:outlineLvl w:val="0"/>
        <w:rPr>
          <w:i/>
          <w:sz w:val="28"/>
        </w:rPr>
      </w:pPr>
      <w:r>
        <w:rPr>
          <w:i/>
          <w:sz w:val="28"/>
        </w:rPr>
        <w:t>6</w:t>
      </w:r>
      <w:r w:rsidRPr="00BE461E">
        <w:rPr>
          <w:i/>
          <w:sz w:val="28"/>
        </w:rPr>
        <w:t>.</w:t>
      </w:r>
      <w:r w:rsidR="00DA36D9">
        <w:rPr>
          <w:i/>
          <w:sz w:val="28"/>
        </w:rPr>
        <w:t>3</w:t>
      </w:r>
      <w:r w:rsidRPr="00BE461E">
        <w:rPr>
          <w:i/>
          <w:sz w:val="28"/>
        </w:rPr>
        <w:t xml:space="preserve">.1 Анализ существующего расположения дорожных </w:t>
      </w:r>
      <w:r w:rsidRPr="001D1CF4">
        <w:rPr>
          <w:i/>
          <w:sz w:val="28"/>
        </w:rPr>
        <w:t>знаков</w:t>
      </w:r>
    </w:p>
    <w:p w:rsidR="00CC70FA" w:rsidRDefault="00CC70FA" w:rsidP="00CC70FA">
      <w:pPr>
        <w:ind w:left="567" w:right="255" w:firstLine="851"/>
        <w:rPr>
          <w:sz w:val="28"/>
        </w:rPr>
      </w:pPr>
    </w:p>
    <w:p w:rsidR="00CC70FA" w:rsidRPr="008E7110" w:rsidRDefault="00CC70FA" w:rsidP="00CC70FA">
      <w:pPr>
        <w:ind w:right="-1" w:firstLine="851"/>
        <w:jc w:val="both"/>
        <w:rPr>
          <w:sz w:val="28"/>
        </w:rPr>
      </w:pPr>
      <w:r w:rsidRPr="008E7110">
        <w:rPr>
          <w:sz w:val="28"/>
        </w:rPr>
        <w:t xml:space="preserve">Улично-дорожная сеть в г. </w:t>
      </w:r>
      <w:r w:rsidR="001A5C9E">
        <w:rPr>
          <w:sz w:val="28"/>
        </w:rPr>
        <w:t>Ишиме</w:t>
      </w:r>
      <w:r w:rsidRPr="008E7110">
        <w:rPr>
          <w:sz w:val="28"/>
        </w:rPr>
        <w:t xml:space="preserve"> оборудована знаками со световозвращающей поверхностью. Знаки установлены на отдельно стоящих стойках, существующих опорах освещения, совместно со светофорами, на </w:t>
      </w:r>
      <w:r w:rsidR="00891601">
        <w:rPr>
          <w:sz w:val="28"/>
        </w:rPr>
        <w:t>павильонах остановочных пунктов.</w:t>
      </w:r>
    </w:p>
    <w:p w:rsidR="00CC70FA" w:rsidRPr="008E7110" w:rsidRDefault="00CC70FA" w:rsidP="00CC70FA">
      <w:pPr>
        <w:ind w:right="-1" w:firstLine="851"/>
        <w:jc w:val="both"/>
        <w:rPr>
          <w:sz w:val="28"/>
        </w:rPr>
      </w:pPr>
      <w:r w:rsidRPr="008E7110">
        <w:rPr>
          <w:sz w:val="28"/>
        </w:rPr>
        <w:t xml:space="preserve">По результатам обследования </w:t>
      </w:r>
      <w:r w:rsidRPr="008E7110">
        <w:rPr>
          <w:i/>
          <w:sz w:val="28"/>
        </w:rPr>
        <w:t>размещения дорожных знаков</w:t>
      </w:r>
      <w:r w:rsidRPr="008E7110">
        <w:rPr>
          <w:sz w:val="28"/>
        </w:rPr>
        <w:t xml:space="preserve"> на УДС в г. </w:t>
      </w:r>
      <w:r w:rsidR="001A5C9E">
        <w:rPr>
          <w:sz w:val="28"/>
        </w:rPr>
        <w:t>Ишиме</w:t>
      </w:r>
      <w:r w:rsidRPr="008E7110">
        <w:rPr>
          <w:sz w:val="28"/>
        </w:rPr>
        <w:t xml:space="preserve"> выявлены следующие отклонения от требований действующих нормативных документов:</w:t>
      </w:r>
    </w:p>
    <w:p w:rsidR="00CC70FA" w:rsidRPr="00063007" w:rsidRDefault="00CC70FA" w:rsidP="00055FFC">
      <w:pPr>
        <w:numPr>
          <w:ilvl w:val="0"/>
          <w:numId w:val="20"/>
        </w:numPr>
        <w:tabs>
          <w:tab w:val="num" w:pos="0"/>
          <w:tab w:val="left" w:pos="1843"/>
          <w:tab w:val="num" w:pos="4276"/>
        </w:tabs>
        <w:spacing w:before="60"/>
        <w:ind w:left="0" w:right="-1" w:firstLine="1418"/>
        <w:jc w:val="both"/>
        <w:rPr>
          <w:sz w:val="28"/>
        </w:rPr>
      </w:pPr>
      <w:r>
        <w:rPr>
          <w:sz w:val="28"/>
        </w:rPr>
        <w:t>и</w:t>
      </w:r>
      <w:r w:rsidRPr="00063007">
        <w:rPr>
          <w:sz w:val="28"/>
        </w:rPr>
        <w:t>меются недостатки в расстановке знаков 1.23 «Дети»;</w:t>
      </w:r>
    </w:p>
    <w:p w:rsidR="00CC70FA" w:rsidRDefault="00CC70FA" w:rsidP="00055FFC">
      <w:pPr>
        <w:numPr>
          <w:ilvl w:val="0"/>
          <w:numId w:val="19"/>
        </w:numPr>
        <w:tabs>
          <w:tab w:val="clear" w:pos="1779"/>
          <w:tab w:val="num" w:pos="0"/>
          <w:tab w:val="left" w:pos="1843"/>
          <w:tab w:val="num" w:pos="1920"/>
          <w:tab w:val="num" w:pos="4276"/>
        </w:tabs>
        <w:spacing w:before="60"/>
        <w:ind w:left="0" w:right="-1" w:firstLine="1418"/>
        <w:jc w:val="both"/>
        <w:rPr>
          <w:sz w:val="28"/>
        </w:rPr>
      </w:pPr>
      <w:r w:rsidRPr="00F310ED">
        <w:rPr>
          <w:sz w:val="28"/>
        </w:rPr>
        <w:t>расстояние между знаками 5.19.1 и 5.19.2 «Пешеходный переход» в ряде случаев не соответствует ширине пешеходного перехода;</w:t>
      </w:r>
    </w:p>
    <w:p w:rsidR="00CC70FA" w:rsidRPr="008E7110" w:rsidRDefault="00CC70FA" w:rsidP="00055FFC">
      <w:pPr>
        <w:numPr>
          <w:ilvl w:val="0"/>
          <w:numId w:val="19"/>
        </w:numPr>
        <w:tabs>
          <w:tab w:val="clear" w:pos="1779"/>
          <w:tab w:val="num" w:pos="0"/>
          <w:tab w:val="left" w:pos="1843"/>
          <w:tab w:val="num" w:pos="1920"/>
          <w:tab w:val="num" w:pos="4276"/>
        </w:tabs>
        <w:spacing w:before="60"/>
        <w:ind w:left="0" w:right="-1" w:firstLine="1418"/>
        <w:jc w:val="both"/>
        <w:rPr>
          <w:sz w:val="28"/>
        </w:rPr>
      </w:pPr>
      <w:r w:rsidRPr="008E7110">
        <w:rPr>
          <w:sz w:val="28"/>
        </w:rPr>
        <w:t>имеются недостатки в расстановке знаков 3.24 «Ограничение максимальной скорости» на дорогах с двумя полосами в каждом направлении;</w:t>
      </w:r>
    </w:p>
    <w:p w:rsidR="00CC70FA" w:rsidRPr="00F310ED" w:rsidRDefault="00CC70FA" w:rsidP="00055FFC">
      <w:pPr>
        <w:numPr>
          <w:ilvl w:val="0"/>
          <w:numId w:val="19"/>
        </w:numPr>
        <w:tabs>
          <w:tab w:val="clear" w:pos="1779"/>
          <w:tab w:val="num" w:pos="0"/>
          <w:tab w:val="left" w:pos="1843"/>
          <w:tab w:val="num" w:pos="1920"/>
          <w:tab w:val="num" w:pos="4276"/>
        </w:tabs>
        <w:spacing w:before="60"/>
        <w:ind w:left="0" w:right="-1" w:firstLine="1418"/>
        <w:jc w:val="both"/>
        <w:rPr>
          <w:sz w:val="28"/>
        </w:rPr>
      </w:pPr>
      <w:r w:rsidRPr="008E7110">
        <w:rPr>
          <w:sz w:val="28"/>
        </w:rPr>
        <w:t>имеются недостатки в</w:t>
      </w:r>
      <w:r>
        <w:rPr>
          <w:sz w:val="28"/>
        </w:rPr>
        <w:t xml:space="preserve"> обустройстве парковок автотранспорта знаками 6.4 «Место стоянки»;</w:t>
      </w:r>
    </w:p>
    <w:p w:rsidR="00CC70FA" w:rsidRPr="000669E0" w:rsidRDefault="00CC70FA" w:rsidP="00055FFC">
      <w:pPr>
        <w:numPr>
          <w:ilvl w:val="0"/>
          <w:numId w:val="19"/>
        </w:numPr>
        <w:tabs>
          <w:tab w:val="clear" w:pos="1779"/>
          <w:tab w:val="num" w:pos="0"/>
          <w:tab w:val="left" w:pos="1843"/>
          <w:tab w:val="num" w:pos="1920"/>
          <w:tab w:val="num" w:pos="4276"/>
        </w:tabs>
        <w:spacing w:before="60"/>
        <w:ind w:left="0" w:right="-1" w:firstLine="1418"/>
        <w:jc w:val="both"/>
        <w:rPr>
          <w:sz w:val="28"/>
        </w:rPr>
      </w:pPr>
      <w:r w:rsidRPr="000669E0">
        <w:rPr>
          <w:sz w:val="28"/>
        </w:rPr>
        <w:t>имеются недостатки по обустройству искусственных неровностей (габариты искусственных неровностей не учитывает наличие на УДС общественного транспорта);</w:t>
      </w:r>
    </w:p>
    <w:p w:rsidR="00CC70FA" w:rsidRPr="000669E0" w:rsidRDefault="00CC70FA" w:rsidP="00055FFC">
      <w:pPr>
        <w:numPr>
          <w:ilvl w:val="0"/>
          <w:numId w:val="19"/>
        </w:numPr>
        <w:tabs>
          <w:tab w:val="clear" w:pos="1779"/>
          <w:tab w:val="num" w:pos="0"/>
          <w:tab w:val="left" w:pos="1843"/>
          <w:tab w:val="num" w:pos="1920"/>
          <w:tab w:val="num" w:pos="4276"/>
        </w:tabs>
        <w:spacing w:before="60"/>
        <w:ind w:left="0" w:right="-1" w:firstLine="1418"/>
        <w:jc w:val="both"/>
        <w:rPr>
          <w:sz w:val="28"/>
        </w:rPr>
      </w:pPr>
      <w:r w:rsidRPr="000669E0">
        <w:rPr>
          <w:sz w:val="28"/>
        </w:rPr>
        <w:t>имеются недостатки в выполнении требования ГОСТ Р 52289-2004 в отношении расстояния между стойками, на которых установлены дорожные знаки.</w:t>
      </w:r>
    </w:p>
    <w:p w:rsidR="00CC70FA" w:rsidRDefault="00CC70FA" w:rsidP="00CC70FA">
      <w:pPr>
        <w:ind w:right="-1" w:firstLine="851"/>
        <w:jc w:val="both"/>
        <w:rPr>
          <w:sz w:val="28"/>
        </w:rPr>
      </w:pPr>
      <w:r>
        <w:rPr>
          <w:sz w:val="28"/>
        </w:rPr>
        <w:t xml:space="preserve">В общем, обследование технических средств регулирования дорожного движения (ТСРД) показало, что УДС оснащена знаками в достаточном количестве, </w:t>
      </w:r>
      <w:r w:rsidR="00CE38A7">
        <w:rPr>
          <w:sz w:val="28"/>
        </w:rPr>
        <w:t>знаки, в своем большинстве</w:t>
      </w:r>
      <w:r w:rsidR="005D6592">
        <w:rPr>
          <w:sz w:val="28"/>
        </w:rPr>
        <w:t>,</w:t>
      </w:r>
      <w:r w:rsidR="00CE38A7">
        <w:rPr>
          <w:sz w:val="28"/>
        </w:rPr>
        <w:t xml:space="preserve"> установлены в соответствии с требованием нормативных документов, </w:t>
      </w:r>
      <w:r>
        <w:rPr>
          <w:sz w:val="28"/>
        </w:rPr>
        <w:t xml:space="preserve">стойки, на которых установлены знаки, выполнены в единой архитектурной форме. </w:t>
      </w:r>
    </w:p>
    <w:p w:rsidR="00CC70FA" w:rsidRPr="00F56177" w:rsidRDefault="00CC70FA" w:rsidP="00CC70FA">
      <w:pPr>
        <w:tabs>
          <w:tab w:val="num" w:pos="1353"/>
          <w:tab w:val="num" w:pos="1843"/>
          <w:tab w:val="num" w:pos="1920"/>
        </w:tabs>
        <w:ind w:right="255"/>
        <w:rPr>
          <w:color w:val="FF0000"/>
          <w:sz w:val="28"/>
        </w:rPr>
      </w:pPr>
    </w:p>
    <w:p w:rsidR="00CC70FA" w:rsidRPr="002F5B7B" w:rsidRDefault="00CC70FA" w:rsidP="00CC70FA">
      <w:pPr>
        <w:ind w:left="567" w:right="255" w:firstLine="851"/>
        <w:outlineLvl w:val="0"/>
        <w:rPr>
          <w:i/>
          <w:sz w:val="28"/>
        </w:rPr>
      </w:pPr>
      <w:r>
        <w:rPr>
          <w:i/>
          <w:sz w:val="28"/>
        </w:rPr>
        <w:t>6</w:t>
      </w:r>
      <w:r w:rsidRPr="002F5B7B">
        <w:rPr>
          <w:i/>
          <w:sz w:val="28"/>
        </w:rPr>
        <w:t>.</w:t>
      </w:r>
      <w:r w:rsidR="00DC3B35">
        <w:rPr>
          <w:i/>
          <w:sz w:val="28"/>
        </w:rPr>
        <w:t>3</w:t>
      </w:r>
      <w:r w:rsidRPr="002F5B7B">
        <w:rPr>
          <w:i/>
          <w:sz w:val="28"/>
        </w:rPr>
        <w:t>.2 Анализ выполнения разметки, установки дорожных ограждений, элементов улично-дорожной сети</w:t>
      </w:r>
    </w:p>
    <w:p w:rsidR="00CC70FA" w:rsidRDefault="00CC70FA" w:rsidP="00CC70FA">
      <w:pPr>
        <w:ind w:left="567" w:right="255" w:firstLine="851"/>
        <w:rPr>
          <w:i/>
          <w:iCs/>
          <w:sz w:val="28"/>
        </w:rPr>
      </w:pPr>
    </w:p>
    <w:p w:rsidR="005560D9" w:rsidRPr="005560D9" w:rsidRDefault="00CC70FA" w:rsidP="00CC70FA">
      <w:pPr>
        <w:ind w:right="-1" w:firstLine="851"/>
        <w:jc w:val="both"/>
        <w:rPr>
          <w:color w:val="FF0000"/>
          <w:sz w:val="28"/>
        </w:rPr>
      </w:pPr>
      <w:r w:rsidRPr="00063007">
        <w:rPr>
          <w:i/>
          <w:iCs/>
          <w:sz w:val="28"/>
        </w:rPr>
        <w:t>Горизонтальная дорожная разметка</w:t>
      </w:r>
      <w:r w:rsidRPr="00063007">
        <w:rPr>
          <w:sz w:val="28"/>
        </w:rPr>
        <w:t xml:space="preserve">, способствующая повышению пропускной способности улиц, улучшению видимости проезжей части и облегчению ориентировки водителей и пешеходов об условиях движения, на улицах, используемых для движения транспорта и пешеходов </w:t>
      </w:r>
      <w:r>
        <w:rPr>
          <w:sz w:val="28"/>
        </w:rPr>
        <w:t xml:space="preserve">в рассматриваемом в проекте районе, </w:t>
      </w:r>
      <w:r w:rsidRPr="00063007">
        <w:rPr>
          <w:sz w:val="28"/>
        </w:rPr>
        <w:t>нанесена</w:t>
      </w:r>
      <w:r w:rsidRPr="00063007">
        <w:rPr>
          <w:i/>
          <w:iCs/>
          <w:sz w:val="28"/>
        </w:rPr>
        <w:t xml:space="preserve"> в достаточном объеме</w:t>
      </w:r>
      <w:r w:rsidRPr="00063007">
        <w:rPr>
          <w:sz w:val="28"/>
        </w:rPr>
        <w:t>.</w:t>
      </w:r>
      <w:r w:rsidR="005560D9">
        <w:rPr>
          <w:sz w:val="28"/>
        </w:rPr>
        <w:t xml:space="preserve"> Нанесение разметки два раза за сезон говорит о необходимости использования </w:t>
      </w:r>
      <w:r w:rsidR="00D54412" w:rsidRPr="00D54412">
        <w:rPr>
          <w:sz w:val="28"/>
        </w:rPr>
        <w:t>разметочных материалов</w:t>
      </w:r>
      <w:r w:rsidR="00891601">
        <w:rPr>
          <w:sz w:val="28"/>
        </w:rPr>
        <w:t xml:space="preserve"> </w:t>
      </w:r>
      <w:r w:rsidR="00D54412" w:rsidRPr="00F945BE">
        <w:rPr>
          <w:sz w:val="28"/>
        </w:rPr>
        <w:t>повышения износостойкости</w:t>
      </w:r>
      <w:r w:rsidR="005560D9" w:rsidRPr="005560D9">
        <w:rPr>
          <w:color w:val="FF0000"/>
          <w:sz w:val="28"/>
        </w:rPr>
        <w:t xml:space="preserve">. </w:t>
      </w:r>
    </w:p>
    <w:p w:rsidR="00CC70FA" w:rsidRPr="00717142" w:rsidRDefault="00CC70FA" w:rsidP="00CC70FA">
      <w:pPr>
        <w:ind w:right="-1" w:firstLine="851"/>
        <w:jc w:val="both"/>
        <w:rPr>
          <w:i/>
          <w:sz w:val="28"/>
        </w:rPr>
      </w:pPr>
      <w:r w:rsidRPr="00063007">
        <w:rPr>
          <w:i/>
          <w:iCs/>
          <w:sz w:val="28"/>
        </w:rPr>
        <w:t xml:space="preserve">Вертикальная дорожная разметка, </w:t>
      </w:r>
      <w:r w:rsidRPr="00063007">
        <w:rPr>
          <w:sz w:val="28"/>
        </w:rPr>
        <w:t>наносимая парапет</w:t>
      </w:r>
      <w:r>
        <w:rPr>
          <w:sz w:val="28"/>
        </w:rPr>
        <w:t>ах</w:t>
      </w:r>
      <w:r w:rsidRPr="00063007">
        <w:rPr>
          <w:sz w:val="28"/>
        </w:rPr>
        <w:t>, бордюр</w:t>
      </w:r>
      <w:r>
        <w:rPr>
          <w:sz w:val="28"/>
        </w:rPr>
        <w:t>ах, опорах</w:t>
      </w:r>
      <w:r w:rsidRPr="00063007">
        <w:rPr>
          <w:sz w:val="28"/>
        </w:rPr>
        <w:t xml:space="preserve"> и други</w:t>
      </w:r>
      <w:r>
        <w:rPr>
          <w:sz w:val="28"/>
        </w:rPr>
        <w:t>х</w:t>
      </w:r>
      <w:r w:rsidRPr="00063007">
        <w:rPr>
          <w:sz w:val="28"/>
        </w:rPr>
        <w:t xml:space="preserve"> дорожны</w:t>
      </w:r>
      <w:r>
        <w:rPr>
          <w:sz w:val="28"/>
        </w:rPr>
        <w:t>х</w:t>
      </w:r>
      <w:r w:rsidRPr="00063007">
        <w:rPr>
          <w:sz w:val="28"/>
        </w:rPr>
        <w:t xml:space="preserve"> сооружения</w:t>
      </w:r>
      <w:r>
        <w:rPr>
          <w:sz w:val="28"/>
        </w:rPr>
        <w:t>х</w:t>
      </w:r>
      <w:r w:rsidRPr="00063007">
        <w:rPr>
          <w:sz w:val="28"/>
        </w:rPr>
        <w:t xml:space="preserve"> и элемент</w:t>
      </w:r>
      <w:r>
        <w:rPr>
          <w:sz w:val="28"/>
        </w:rPr>
        <w:t>ах</w:t>
      </w:r>
      <w:r w:rsidRPr="00063007">
        <w:rPr>
          <w:sz w:val="28"/>
        </w:rPr>
        <w:t xml:space="preserve"> оборудования дорог с целью повышения их видимости участниками дорожного движения, нанесена</w:t>
      </w:r>
      <w:r w:rsidR="00891601">
        <w:rPr>
          <w:sz w:val="28"/>
        </w:rPr>
        <w:t xml:space="preserve"> </w:t>
      </w:r>
      <w:r w:rsidRPr="00717142">
        <w:rPr>
          <w:i/>
          <w:sz w:val="28"/>
        </w:rPr>
        <w:t xml:space="preserve">в </w:t>
      </w:r>
      <w:r w:rsidR="00891601">
        <w:rPr>
          <w:i/>
          <w:sz w:val="28"/>
        </w:rPr>
        <w:t>не</w:t>
      </w:r>
      <w:r w:rsidRPr="00717142">
        <w:rPr>
          <w:i/>
          <w:sz w:val="28"/>
        </w:rPr>
        <w:t xml:space="preserve">достаточном объеме.  </w:t>
      </w:r>
    </w:p>
    <w:p w:rsidR="00CC70FA" w:rsidRDefault="00CC70FA" w:rsidP="00CC70FA">
      <w:pPr>
        <w:ind w:right="-1" w:firstLine="851"/>
        <w:jc w:val="both"/>
        <w:rPr>
          <w:i/>
          <w:iCs/>
          <w:sz w:val="28"/>
        </w:rPr>
      </w:pPr>
      <w:r w:rsidRPr="00063007">
        <w:rPr>
          <w:i/>
          <w:iCs/>
          <w:sz w:val="28"/>
        </w:rPr>
        <w:t>Дорожные ограждения барьерного типа</w:t>
      </w:r>
      <w:r w:rsidRPr="00063007">
        <w:rPr>
          <w:sz w:val="28"/>
        </w:rPr>
        <w:t xml:space="preserve"> предназначены для предотвращения вынужденных съездов транспортных средств  с земляного полотна дороги и наездов на массивные предметы и сооружения, расположенные в полосе отвода дороги. </w:t>
      </w:r>
      <w:r w:rsidRPr="000E70F4">
        <w:rPr>
          <w:i/>
          <w:sz w:val="28"/>
        </w:rPr>
        <w:t>На ряде участков УДС</w:t>
      </w:r>
      <w:r w:rsidR="00891601">
        <w:rPr>
          <w:i/>
          <w:sz w:val="28"/>
        </w:rPr>
        <w:t xml:space="preserve"> </w:t>
      </w:r>
      <w:r w:rsidRPr="000E70F4">
        <w:rPr>
          <w:i/>
          <w:sz w:val="28"/>
        </w:rPr>
        <w:t xml:space="preserve">есть необходимость в установке </w:t>
      </w:r>
      <w:r>
        <w:rPr>
          <w:i/>
          <w:sz w:val="28"/>
        </w:rPr>
        <w:t xml:space="preserve">дополнительных </w:t>
      </w:r>
      <w:r>
        <w:rPr>
          <w:sz w:val="28"/>
        </w:rPr>
        <w:t>д</w:t>
      </w:r>
      <w:r w:rsidRPr="000E70F4">
        <w:rPr>
          <w:iCs/>
          <w:sz w:val="28"/>
        </w:rPr>
        <w:t>орожны</w:t>
      </w:r>
      <w:r>
        <w:rPr>
          <w:iCs/>
          <w:sz w:val="28"/>
        </w:rPr>
        <w:t>х</w:t>
      </w:r>
      <w:r w:rsidRPr="000E70F4">
        <w:rPr>
          <w:iCs/>
          <w:sz w:val="28"/>
        </w:rPr>
        <w:t xml:space="preserve"> ограждени</w:t>
      </w:r>
      <w:r>
        <w:rPr>
          <w:iCs/>
          <w:sz w:val="28"/>
        </w:rPr>
        <w:t>й</w:t>
      </w:r>
      <w:r w:rsidRPr="000E70F4">
        <w:rPr>
          <w:iCs/>
          <w:sz w:val="28"/>
        </w:rPr>
        <w:t xml:space="preserve"> барьерного типа</w:t>
      </w:r>
      <w:r>
        <w:rPr>
          <w:sz w:val="28"/>
        </w:rPr>
        <w:t>.</w:t>
      </w:r>
    </w:p>
    <w:p w:rsidR="00CC70FA" w:rsidRPr="00063007" w:rsidRDefault="00CC70FA" w:rsidP="00CC70FA">
      <w:pPr>
        <w:ind w:right="-1" w:firstLine="851"/>
        <w:jc w:val="both"/>
        <w:rPr>
          <w:sz w:val="28"/>
        </w:rPr>
      </w:pPr>
      <w:r w:rsidRPr="00063007">
        <w:rPr>
          <w:i/>
          <w:iCs/>
          <w:sz w:val="28"/>
        </w:rPr>
        <w:t xml:space="preserve">Направляющие столбики, </w:t>
      </w:r>
      <w:r w:rsidRPr="00063007">
        <w:rPr>
          <w:sz w:val="28"/>
        </w:rPr>
        <w:t xml:space="preserve">предназначенные для обеспечения видимости внешнего края обочин и опасных препятствий в темное время суток и при неблагоприятных метеорологических условиях, </w:t>
      </w:r>
      <w:r w:rsidRPr="00813B1D">
        <w:rPr>
          <w:i/>
          <w:sz w:val="28"/>
        </w:rPr>
        <w:t xml:space="preserve">установлены в </w:t>
      </w:r>
      <w:r w:rsidR="00891601">
        <w:rPr>
          <w:i/>
          <w:sz w:val="28"/>
        </w:rPr>
        <w:t>не</w:t>
      </w:r>
      <w:r w:rsidRPr="00813B1D">
        <w:rPr>
          <w:i/>
          <w:sz w:val="28"/>
        </w:rPr>
        <w:t>достаточной мере</w:t>
      </w:r>
      <w:r w:rsidRPr="00063007">
        <w:rPr>
          <w:sz w:val="28"/>
        </w:rPr>
        <w:t>.</w:t>
      </w:r>
    </w:p>
    <w:p w:rsidR="00CC70FA" w:rsidRDefault="00CC70FA" w:rsidP="005560D9">
      <w:pPr>
        <w:ind w:right="-1" w:firstLine="851"/>
        <w:jc w:val="both"/>
        <w:rPr>
          <w:sz w:val="28"/>
        </w:rPr>
      </w:pPr>
      <w:r w:rsidRPr="00063007">
        <w:rPr>
          <w:i/>
          <w:iCs/>
          <w:sz w:val="28"/>
        </w:rPr>
        <w:t>Дорожные ограждения перильного типа</w:t>
      </w:r>
      <w:r w:rsidRPr="00063007">
        <w:rPr>
          <w:sz w:val="28"/>
        </w:rPr>
        <w:t xml:space="preserve"> предназначены для упорядочения движения пешеходов, предотвращения неконтролируемого выхода пешеходов на проезжую часть. Они могут устанавливаться</w:t>
      </w:r>
      <w:r w:rsidR="0045159A">
        <w:rPr>
          <w:sz w:val="28"/>
        </w:rPr>
        <w:t xml:space="preserve"> </w:t>
      </w:r>
      <w:r w:rsidRPr="00063007">
        <w:rPr>
          <w:sz w:val="28"/>
        </w:rPr>
        <w:t>на перегонах улиц, в районе светофорных объектов, в районе остановочных пунктов</w:t>
      </w:r>
      <w:r>
        <w:rPr>
          <w:sz w:val="28"/>
        </w:rPr>
        <w:t xml:space="preserve"> и пешеходных переходах</w:t>
      </w:r>
      <w:r w:rsidRPr="00063007">
        <w:rPr>
          <w:sz w:val="28"/>
        </w:rPr>
        <w:t>.</w:t>
      </w:r>
      <w:r>
        <w:rPr>
          <w:sz w:val="28"/>
        </w:rPr>
        <w:t xml:space="preserve"> Видна большая работа по оснащению УДС </w:t>
      </w:r>
      <w:r w:rsidRPr="00813B1D">
        <w:rPr>
          <w:iCs/>
          <w:sz w:val="28"/>
        </w:rPr>
        <w:t>ограждения</w:t>
      </w:r>
      <w:r>
        <w:rPr>
          <w:iCs/>
          <w:sz w:val="28"/>
        </w:rPr>
        <w:t>ми</w:t>
      </w:r>
      <w:r w:rsidRPr="00813B1D">
        <w:rPr>
          <w:iCs/>
          <w:sz w:val="28"/>
        </w:rPr>
        <w:t xml:space="preserve"> перильного типа</w:t>
      </w:r>
      <w:r>
        <w:rPr>
          <w:iCs/>
          <w:sz w:val="28"/>
        </w:rPr>
        <w:t>, однако в условиях осложняющейся с каждым годом дорожно-транспортной обстановки, увеличения аварийности, д</w:t>
      </w:r>
      <w:r w:rsidRPr="00A364A5">
        <w:rPr>
          <w:iCs/>
          <w:sz w:val="28"/>
        </w:rPr>
        <w:t>орожных ограждений перильного типа</w:t>
      </w:r>
      <w:r>
        <w:rPr>
          <w:iCs/>
          <w:sz w:val="28"/>
        </w:rPr>
        <w:t xml:space="preserve"> в рассматриваемом районе </w:t>
      </w:r>
      <w:r w:rsidRPr="00813B1D">
        <w:rPr>
          <w:i/>
          <w:iCs/>
          <w:sz w:val="28"/>
        </w:rPr>
        <w:t>недостаточно.</w:t>
      </w:r>
    </w:p>
    <w:p w:rsidR="00BF57DD" w:rsidRDefault="00CC70FA" w:rsidP="00CC70FA">
      <w:pPr>
        <w:ind w:right="-1" w:firstLine="851"/>
        <w:jc w:val="both"/>
        <w:rPr>
          <w:sz w:val="28"/>
        </w:rPr>
      </w:pPr>
      <w:r w:rsidRPr="00063007">
        <w:rPr>
          <w:i/>
          <w:iCs/>
          <w:sz w:val="28"/>
        </w:rPr>
        <w:t xml:space="preserve">Искусственные неровности </w:t>
      </w:r>
      <w:r>
        <w:rPr>
          <w:i/>
          <w:iCs/>
          <w:sz w:val="28"/>
        </w:rPr>
        <w:t xml:space="preserve">(ИН) </w:t>
      </w:r>
      <w:r w:rsidRPr="00063007">
        <w:rPr>
          <w:i/>
          <w:iCs/>
          <w:sz w:val="28"/>
        </w:rPr>
        <w:t>на проезжей части</w:t>
      </w:r>
      <w:r w:rsidRPr="00063007">
        <w:rPr>
          <w:sz w:val="28"/>
        </w:rPr>
        <w:t xml:space="preserve"> являются эффективным методом принудительного снижения скорости движения транспортных средств перед опасными зонами. </w:t>
      </w:r>
      <w:r>
        <w:rPr>
          <w:iCs/>
          <w:sz w:val="28"/>
        </w:rPr>
        <w:t xml:space="preserve">Размеры существующих ИН не учитываю требований </w:t>
      </w:r>
      <w:r w:rsidRPr="00E40FB8">
        <w:rPr>
          <w:sz w:val="28"/>
          <w:szCs w:val="28"/>
        </w:rPr>
        <w:t>ГОСТ Р 5260</w:t>
      </w:r>
      <w:r>
        <w:rPr>
          <w:sz w:val="28"/>
          <w:szCs w:val="28"/>
        </w:rPr>
        <w:t>5</w:t>
      </w:r>
      <w:r w:rsidRPr="00E40FB8">
        <w:rPr>
          <w:sz w:val="28"/>
          <w:szCs w:val="28"/>
        </w:rPr>
        <w:t xml:space="preserve">-2006 </w:t>
      </w:r>
      <w:r>
        <w:rPr>
          <w:sz w:val="28"/>
          <w:szCs w:val="28"/>
        </w:rPr>
        <w:t>на магистралях с  маршрутами общественного транспорта.</w:t>
      </w:r>
      <w:r w:rsidR="0045159A">
        <w:rPr>
          <w:sz w:val="28"/>
          <w:szCs w:val="28"/>
        </w:rPr>
        <w:t xml:space="preserve"> </w:t>
      </w:r>
    </w:p>
    <w:p w:rsidR="00CC70FA" w:rsidRPr="00835880" w:rsidRDefault="00CC70FA" w:rsidP="00CC70FA">
      <w:pPr>
        <w:ind w:right="-1" w:firstLine="851"/>
        <w:jc w:val="both"/>
        <w:rPr>
          <w:sz w:val="28"/>
        </w:rPr>
      </w:pPr>
      <w:r w:rsidRPr="00835880">
        <w:rPr>
          <w:iCs/>
          <w:sz w:val="28"/>
        </w:rPr>
        <w:t>Несмотря на положительный эффект</w:t>
      </w:r>
      <w:r>
        <w:rPr>
          <w:iCs/>
          <w:sz w:val="28"/>
        </w:rPr>
        <w:t xml:space="preserve"> от применения ИН,</w:t>
      </w:r>
      <w:r w:rsidR="0045159A">
        <w:rPr>
          <w:iCs/>
          <w:sz w:val="28"/>
        </w:rPr>
        <w:t xml:space="preserve"> </w:t>
      </w:r>
      <w:r>
        <w:rPr>
          <w:iCs/>
          <w:sz w:val="28"/>
        </w:rPr>
        <w:t xml:space="preserve">использование их </w:t>
      </w:r>
      <w:r w:rsidRPr="00835880">
        <w:rPr>
          <w:iCs/>
          <w:sz w:val="28"/>
        </w:rPr>
        <w:t xml:space="preserve">в </w:t>
      </w:r>
      <w:r>
        <w:rPr>
          <w:iCs/>
          <w:sz w:val="28"/>
        </w:rPr>
        <w:t>очень большом</w:t>
      </w:r>
      <w:r w:rsidRPr="00835880">
        <w:rPr>
          <w:iCs/>
          <w:sz w:val="28"/>
        </w:rPr>
        <w:t xml:space="preserve"> количестве приводит к резкому увеличению количеств</w:t>
      </w:r>
      <w:r>
        <w:rPr>
          <w:iCs/>
          <w:sz w:val="28"/>
        </w:rPr>
        <w:t>а</w:t>
      </w:r>
      <w:r w:rsidRPr="00835880">
        <w:rPr>
          <w:iCs/>
          <w:sz w:val="28"/>
        </w:rPr>
        <w:t xml:space="preserve"> дорожных знаков, </w:t>
      </w:r>
      <w:r>
        <w:rPr>
          <w:iCs/>
          <w:sz w:val="28"/>
        </w:rPr>
        <w:t>а значит, к потере внимательности со стороны водителей</w:t>
      </w:r>
      <w:r w:rsidRPr="00835880">
        <w:rPr>
          <w:iCs/>
          <w:sz w:val="28"/>
        </w:rPr>
        <w:t xml:space="preserve">. </w:t>
      </w:r>
      <w:r>
        <w:rPr>
          <w:iCs/>
          <w:sz w:val="28"/>
        </w:rPr>
        <w:t xml:space="preserve">Кроме этого, это мешает качественной работе общественного транспорта, поэтому к подходу применения ИН нужно подходить дифференцировано. </w:t>
      </w:r>
    </w:p>
    <w:p w:rsidR="00CC70FA" w:rsidRPr="00E50A13" w:rsidRDefault="00CC70FA" w:rsidP="00CC70FA">
      <w:pPr>
        <w:ind w:right="-1" w:firstLine="851"/>
        <w:jc w:val="both"/>
        <w:rPr>
          <w:sz w:val="28"/>
        </w:rPr>
      </w:pPr>
      <w:r w:rsidRPr="00E50A13">
        <w:rPr>
          <w:i/>
          <w:sz w:val="28"/>
        </w:rPr>
        <w:t xml:space="preserve">Тротуары </w:t>
      </w:r>
      <w:r w:rsidRPr="00E50A13">
        <w:rPr>
          <w:sz w:val="28"/>
        </w:rPr>
        <w:t>оборудованы</w:t>
      </w:r>
      <w:r w:rsidR="00BF57DD">
        <w:rPr>
          <w:sz w:val="28"/>
        </w:rPr>
        <w:t>, в основном,</w:t>
      </w:r>
      <w:r w:rsidRPr="00E50A13">
        <w:rPr>
          <w:sz w:val="28"/>
        </w:rPr>
        <w:t xml:space="preserve"> в достаточном количестве, качество тротуарного покрытия удовлетворительное. </w:t>
      </w:r>
      <w:r w:rsidR="00BF57DD">
        <w:rPr>
          <w:sz w:val="28"/>
        </w:rPr>
        <w:t>Однако на</w:t>
      </w:r>
      <w:r>
        <w:rPr>
          <w:sz w:val="28"/>
        </w:rPr>
        <w:t xml:space="preserve"> некоторых участках </w:t>
      </w:r>
      <w:r w:rsidR="00BF57DD">
        <w:rPr>
          <w:sz w:val="28"/>
        </w:rPr>
        <w:t>УДС имеется необходимость в строительство тротуаров, не везде есть</w:t>
      </w:r>
      <w:r w:rsidR="0045159A">
        <w:rPr>
          <w:sz w:val="28"/>
        </w:rPr>
        <w:t xml:space="preserve"> </w:t>
      </w:r>
      <w:r w:rsidRPr="000339D9">
        <w:rPr>
          <w:i/>
          <w:sz w:val="28"/>
        </w:rPr>
        <w:t>подход</w:t>
      </w:r>
      <w:r w:rsidR="00BF57DD">
        <w:rPr>
          <w:i/>
          <w:sz w:val="28"/>
        </w:rPr>
        <w:t xml:space="preserve">ы </w:t>
      </w:r>
      <w:r>
        <w:rPr>
          <w:sz w:val="28"/>
        </w:rPr>
        <w:t>к остановкам транспорта и пешеходным переходам.</w:t>
      </w:r>
    </w:p>
    <w:p w:rsidR="008E00A3" w:rsidRDefault="00CC70FA" w:rsidP="00CC70FA">
      <w:pPr>
        <w:ind w:right="-1" w:firstLine="851"/>
        <w:jc w:val="both"/>
        <w:rPr>
          <w:color w:val="FF0000"/>
          <w:sz w:val="28"/>
        </w:rPr>
      </w:pPr>
      <w:r w:rsidRPr="00E50A13">
        <w:rPr>
          <w:i/>
          <w:sz w:val="28"/>
        </w:rPr>
        <w:t>Остановочные пункты</w:t>
      </w:r>
      <w:r w:rsidR="0045159A">
        <w:rPr>
          <w:i/>
          <w:sz w:val="28"/>
        </w:rPr>
        <w:t xml:space="preserve"> </w:t>
      </w:r>
      <w:r w:rsidR="0045159A" w:rsidRPr="0045159A">
        <w:rPr>
          <w:sz w:val="28"/>
        </w:rPr>
        <w:t>не все</w:t>
      </w:r>
      <w:r w:rsidR="0045159A">
        <w:rPr>
          <w:i/>
          <w:sz w:val="28"/>
        </w:rPr>
        <w:t xml:space="preserve"> </w:t>
      </w:r>
      <w:r w:rsidRPr="00E50A13">
        <w:rPr>
          <w:sz w:val="28"/>
        </w:rPr>
        <w:t xml:space="preserve">оборудованы павильонами. Заездные карманы обустроены в </w:t>
      </w:r>
      <w:r w:rsidR="0045159A">
        <w:rPr>
          <w:sz w:val="28"/>
        </w:rPr>
        <w:t>не</w:t>
      </w:r>
      <w:r w:rsidRPr="00E50A13">
        <w:rPr>
          <w:sz w:val="28"/>
        </w:rPr>
        <w:t>достаточном количестве</w:t>
      </w:r>
      <w:r w:rsidR="00D54412">
        <w:rPr>
          <w:sz w:val="28"/>
        </w:rPr>
        <w:t xml:space="preserve">. </w:t>
      </w:r>
      <w:r w:rsidR="0045159A">
        <w:rPr>
          <w:sz w:val="28"/>
        </w:rPr>
        <w:t>Часть</w:t>
      </w:r>
      <w:r w:rsidR="00D220B4">
        <w:rPr>
          <w:sz w:val="28"/>
        </w:rPr>
        <w:t xml:space="preserve"> остановок оборудованы</w:t>
      </w:r>
      <w:r w:rsidR="0045159A">
        <w:rPr>
          <w:sz w:val="28"/>
        </w:rPr>
        <w:t>х</w:t>
      </w:r>
      <w:r w:rsidR="00D220B4">
        <w:rPr>
          <w:sz w:val="28"/>
        </w:rPr>
        <w:t xml:space="preserve"> з</w:t>
      </w:r>
      <w:r w:rsidR="00D220B4" w:rsidRPr="00E50A13">
        <w:rPr>
          <w:sz w:val="28"/>
        </w:rPr>
        <w:t>аездны</w:t>
      </w:r>
      <w:r w:rsidR="00D220B4">
        <w:rPr>
          <w:sz w:val="28"/>
        </w:rPr>
        <w:t>ми</w:t>
      </w:r>
      <w:r w:rsidR="00D220B4" w:rsidRPr="00E50A13">
        <w:rPr>
          <w:sz w:val="28"/>
        </w:rPr>
        <w:t xml:space="preserve"> карман</w:t>
      </w:r>
      <w:r w:rsidR="00D220B4">
        <w:rPr>
          <w:sz w:val="28"/>
        </w:rPr>
        <w:t>ами, габариты которых не позволяют</w:t>
      </w:r>
      <w:r w:rsidR="0045159A">
        <w:rPr>
          <w:sz w:val="28"/>
        </w:rPr>
        <w:t xml:space="preserve"> </w:t>
      </w:r>
      <w:r w:rsidR="00D220B4">
        <w:rPr>
          <w:sz w:val="28"/>
        </w:rPr>
        <w:t>маршрутному транспорту обеспечить другим видам транспорта в попутном направлении беспрепятственный проезд по выделенной полосе, что приводит к задержкам и дополнительным маневрам по перестроению на соседнюю полосу.</w:t>
      </w:r>
    </w:p>
    <w:p w:rsidR="00C17F3D" w:rsidRDefault="00C17F3D" w:rsidP="00CC70FA">
      <w:pPr>
        <w:ind w:right="-1" w:firstLine="851"/>
        <w:jc w:val="both"/>
        <w:rPr>
          <w:color w:val="FF0000"/>
          <w:sz w:val="28"/>
        </w:rPr>
      </w:pPr>
    </w:p>
    <w:p w:rsidR="00C17F3D" w:rsidRDefault="00C17F3D" w:rsidP="00CC70FA">
      <w:pPr>
        <w:ind w:right="-1" w:firstLine="851"/>
        <w:jc w:val="both"/>
        <w:rPr>
          <w:color w:val="FF0000"/>
          <w:sz w:val="28"/>
        </w:rPr>
      </w:pPr>
    </w:p>
    <w:p w:rsidR="00C17F3D" w:rsidRDefault="008259E0" w:rsidP="00CC70FA">
      <w:pPr>
        <w:ind w:right="-1" w:firstLine="851"/>
        <w:jc w:val="both"/>
        <w:rPr>
          <w:color w:val="FF0000"/>
          <w:sz w:val="28"/>
        </w:rPr>
      </w:pPr>
      <w:r>
        <w:rPr>
          <w:noProof/>
          <w:color w:val="FF0000"/>
          <w:sz w:val="28"/>
        </w:rPr>
        <w:drawing>
          <wp:inline distT="0" distB="0" distL="0" distR="0">
            <wp:extent cx="4040484" cy="1926891"/>
            <wp:effectExtent l="19050" t="0" r="0" b="0"/>
            <wp:docPr id="45" name="Рисунок 21" descr="C:\Users\Константин\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Константин\Desktop\22.jpg"/>
                    <pic:cNvPicPr>
                      <a:picLocks noChangeAspect="1" noChangeArrowheads="1"/>
                    </pic:cNvPicPr>
                  </pic:nvPicPr>
                  <pic:blipFill>
                    <a:blip r:embed="rId59" cstate="print"/>
                    <a:srcRect/>
                    <a:stretch>
                      <a:fillRect/>
                    </a:stretch>
                  </pic:blipFill>
                  <pic:spPr bwMode="auto">
                    <a:xfrm>
                      <a:off x="0" y="0"/>
                      <a:ext cx="4042068" cy="1927646"/>
                    </a:xfrm>
                    <a:prstGeom prst="rect">
                      <a:avLst/>
                    </a:prstGeom>
                    <a:noFill/>
                    <a:ln w="9525">
                      <a:noFill/>
                      <a:miter lim="800000"/>
                      <a:headEnd/>
                      <a:tailEnd/>
                    </a:ln>
                  </pic:spPr>
                </pic:pic>
              </a:graphicData>
            </a:graphic>
          </wp:inline>
        </w:drawing>
      </w:r>
    </w:p>
    <w:p w:rsidR="00C17F3D" w:rsidRDefault="00C17F3D" w:rsidP="00CC70FA">
      <w:pPr>
        <w:ind w:right="-1" w:firstLine="851"/>
        <w:jc w:val="both"/>
        <w:rPr>
          <w:sz w:val="28"/>
        </w:rPr>
      </w:pPr>
    </w:p>
    <w:p w:rsidR="00C17F3D" w:rsidRDefault="002E60AB" w:rsidP="00CC70FA">
      <w:pPr>
        <w:ind w:right="-1" w:firstLine="851"/>
        <w:jc w:val="both"/>
        <w:rPr>
          <w:sz w:val="28"/>
        </w:rPr>
      </w:pPr>
      <w:r>
        <w:rPr>
          <w:sz w:val="28"/>
        </w:rPr>
        <w:t xml:space="preserve">Глубина и размер заездного кармана </w:t>
      </w:r>
      <w:r w:rsidR="00915C23">
        <w:rPr>
          <w:sz w:val="28"/>
        </w:rPr>
        <w:t xml:space="preserve">позволяет </w:t>
      </w:r>
      <w:r>
        <w:rPr>
          <w:sz w:val="28"/>
        </w:rPr>
        <w:t xml:space="preserve">обеспечить </w:t>
      </w:r>
      <w:r w:rsidRPr="00D220B4">
        <w:rPr>
          <w:sz w:val="28"/>
        </w:rPr>
        <w:t>беспрепятственный проезд других видов транспорта в районе остановки</w:t>
      </w:r>
    </w:p>
    <w:p w:rsidR="00C17F3D" w:rsidRDefault="00C17F3D" w:rsidP="00CC70FA">
      <w:pPr>
        <w:ind w:right="-1" w:firstLine="851"/>
        <w:jc w:val="both"/>
        <w:rPr>
          <w:sz w:val="28"/>
        </w:rPr>
      </w:pPr>
    </w:p>
    <w:p w:rsidR="00C17F3D" w:rsidRDefault="008259E0" w:rsidP="00CC70FA">
      <w:pPr>
        <w:ind w:right="-1" w:firstLine="851"/>
        <w:jc w:val="both"/>
        <w:rPr>
          <w:sz w:val="28"/>
        </w:rPr>
      </w:pPr>
      <w:r>
        <w:rPr>
          <w:noProof/>
          <w:sz w:val="28"/>
        </w:rPr>
        <w:drawing>
          <wp:anchor distT="0" distB="0" distL="114300" distR="114300" simplePos="0" relativeHeight="251669504" behindDoc="1" locked="0" layoutInCell="1" allowOverlap="1">
            <wp:simplePos x="0" y="0"/>
            <wp:positionH relativeFrom="column">
              <wp:posOffset>586740</wp:posOffset>
            </wp:positionH>
            <wp:positionV relativeFrom="paragraph">
              <wp:posOffset>50165</wp:posOffset>
            </wp:positionV>
            <wp:extent cx="4140835" cy="2331085"/>
            <wp:effectExtent l="19050" t="0" r="0" b="0"/>
            <wp:wrapTight wrapText="bothSides">
              <wp:wrapPolygon edited="0">
                <wp:start x="-99" y="0"/>
                <wp:lineTo x="-99" y="21359"/>
                <wp:lineTo x="21564" y="21359"/>
                <wp:lineTo x="21564" y="0"/>
                <wp:lineTo x="-99" y="0"/>
              </wp:wrapPolygon>
            </wp:wrapTight>
            <wp:docPr id="519" name="Рисунок 519" descr="ekat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ekatwp"/>
                    <pic:cNvPicPr>
                      <a:picLocks noChangeAspect="1" noChangeArrowheads="1"/>
                    </pic:cNvPicPr>
                  </pic:nvPicPr>
                  <pic:blipFill>
                    <a:blip r:embed="rId60" cstate="print"/>
                    <a:srcRect/>
                    <a:stretch>
                      <a:fillRect/>
                    </a:stretch>
                  </pic:blipFill>
                  <pic:spPr bwMode="auto">
                    <a:xfrm>
                      <a:off x="0" y="0"/>
                      <a:ext cx="4140835" cy="2331085"/>
                    </a:xfrm>
                    <a:prstGeom prst="rect">
                      <a:avLst/>
                    </a:prstGeom>
                    <a:noFill/>
                    <a:ln w="9525">
                      <a:noFill/>
                      <a:miter lim="800000"/>
                      <a:headEnd/>
                      <a:tailEnd/>
                    </a:ln>
                  </pic:spPr>
                </pic:pic>
              </a:graphicData>
            </a:graphic>
          </wp:anchor>
        </w:drawing>
      </w:r>
    </w:p>
    <w:p w:rsidR="00C17F3D" w:rsidRDefault="00C17F3D" w:rsidP="00CC70FA">
      <w:pPr>
        <w:ind w:right="-1" w:firstLine="851"/>
        <w:jc w:val="both"/>
        <w:rPr>
          <w:sz w:val="28"/>
        </w:rPr>
      </w:pPr>
    </w:p>
    <w:p w:rsidR="00C17F3D" w:rsidRDefault="00C17F3D" w:rsidP="00CC70FA">
      <w:pPr>
        <w:ind w:right="-1" w:firstLine="851"/>
        <w:jc w:val="both"/>
        <w:rPr>
          <w:sz w:val="28"/>
        </w:rPr>
      </w:pPr>
    </w:p>
    <w:p w:rsidR="00C17F3D" w:rsidRDefault="00C17F3D" w:rsidP="00CC70FA">
      <w:pPr>
        <w:ind w:right="-1" w:firstLine="851"/>
        <w:jc w:val="both"/>
        <w:rPr>
          <w:sz w:val="28"/>
        </w:rPr>
      </w:pPr>
    </w:p>
    <w:p w:rsidR="00C17F3D" w:rsidRDefault="00C17F3D" w:rsidP="00CC70FA">
      <w:pPr>
        <w:ind w:right="-1" w:firstLine="851"/>
        <w:jc w:val="both"/>
        <w:rPr>
          <w:sz w:val="28"/>
        </w:rPr>
      </w:pPr>
    </w:p>
    <w:p w:rsidR="00C17F3D" w:rsidRDefault="00C17F3D" w:rsidP="00CC70FA">
      <w:pPr>
        <w:ind w:right="-1" w:firstLine="851"/>
        <w:jc w:val="both"/>
        <w:rPr>
          <w:sz w:val="28"/>
        </w:rPr>
      </w:pPr>
    </w:p>
    <w:p w:rsidR="00C17F3D" w:rsidRDefault="00C17F3D" w:rsidP="00CC70FA">
      <w:pPr>
        <w:ind w:right="-1" w:firstLine="851"/>
        <w:jc w:val="both"/>
        <w:rPr>
          <w:sz w:val="28"/>
        </w:rPr>
      </w:pPr>
    </w:p>
    <w:p w:rsidR="00C17F3D" w:rsidRDefault="00C17F3D" w:rsidP="00CC70FA">
      <w:pPr>
        <w:ind w:right="-1" w:firstLine="851"/>
        <w:jc w:val="both"/>
        <w:rPr>
          <w:sz w:val="28"/>
        </w:rPr>
      </w:pPr>
    </w:p>
    <w:p w:rsidR="00C17F3D" w:rsidRDefault="00C17F3D" w:rsidP="00CC70FA">
      <w:pPr>
        <w:ind w:right="-1" w:firstLine="851"/>
        <w:jc w:val="both"/>
        <w:rPr>
          <w:sz w:val="28"/>
        </w:rPr>
      </w:pPr>
    </w:p>
    <w:p w:rsidR="00C17F3D" w:rsidRDefault="00C17F3D" w:rsidP="00CC70FA">
      <w:pPr>
        <w:ind w:right="-1" w:firstLine="851"/>
        <w:jc w:val="both"/>
        <w:rPr>
          <w:sz w:val="28"/>
        </w:rPr>
      </w:pPr>
    </w:p>
    <w:p w:rsidR="00C17F3D" w:rsidRDefault="00C17F3D" w:rsidP="00CC70FA">
      <w:pPr>
        <w:ind w:right="-1" w:firstLine="851"/>
        <w:jc w:val="both"/>
        <w:rPr>
          <w:sz w:val="28"/>
        </w:rPr>
      </w:pPr>
    </w:p>
    <w:p w:rsidR="00C17F3D" w:rsidRDefault="00C17F3D" w:rsidP="00CC70FA">
      <w:pPr>
        <w:ind w:right="-1" w:firstLine="851"/>
        <w:jc w:val="both"/>
        <w:rPr>
          <w:sz w:val="28"/>
        </w:rPr>
      </w:pPr>
    </w:p>
    <w:p w:rsidR="00C17F3D" w:rsidRDefault="00C17F3D" w:rsidP="00CC70FA">
      <w:pPr>
        <w:ind w:right="-1" w:firstLine="851"/>
        <w:jc w:val="both"/>
        <w:rPr>
          <w:sz w:val="28"/>
        </w:rPr>
      </w:pPr>
    </w:p>
    <w:p w:rsidR="00915C23" w:rsidRDefault="00915C23" w:rsidP="00915C23">
      <w:pPr>
        <w:ind w:right="-1" w:firstLine="851"/>
        <w:jc w:val="both"/>
        <w:rPr>
          <w:sz w:val="28"/>
        </w:rPr>
      </w:pPr>
      <w:r>
        <w:rPr>
          <w:sz w:val="28"/>
        </w:rPr>
        <w:t>Глубина и размер заездного кармана не позволяют</w:t>
      </w:r>
      <w:r w:rsidR="008259E0">
        <w:rPr>
          <w:sz w:val="28"/>
        </w:rPr>
        <w:t xml:space="preserve"> </w:t>
      </w:r>
      <w:r>
        <w:rPr>
          <w:sz w:val="28"/>
        </w:rPr>
        <w:t xml:space="preserve">маршрутному транспорту обеспечить другим видам транспорта в попутном направлении беспрепятственный проезд по выделенной полосе </w:t>
      </w:r>
    </w:p>
    <w:p w:rsidR="00CC70FA" w:rsidRPr="00E50A13" w:rsidRDefault="00CC70FA" w:rsidP="00CC70FA">
      <w:pPr>
        <w:ind w:right="-1" w:firstLine="851"/>
        <w:jc w:val="both"/>
        <w:rPr>
          <w:sz w:val="28"/>
        </w:rPr>
      </w:pPr>
      <w:r>
        <w:rPr>
          <w:sz w:val="28"/>
        </w:rPr>
        <w:t>Имеются недостатки в расположении остановок друг относительно друга и в расположени</w:t>
      </w:r>
      <w:r w:rsidR="004C317A">
        <w:rPr>
          <w:sz w:val="28"/>
        </w:rPr>
        <w:t>и</w:t>
      </w:r>
      <w:r>
        <w:rPr>
          <w:sz w:val="28"/>
        </w:rPr>
        <w:t xml:space="preserve"> пешеходных переходов</w:t>
      </w:r>
      <w:r w:rsidR="00A90137">
        <w:rPr>
          <w:sz w:val="28"/>
        </w:rPr>
        <w:t xml:space="preserve"> в районе остановок</w:t>
      </w:r>
      <w:r>
        <w:rPr>
          <w:sz w:val="28"/>
        </w:rPr>
        <w:t>.</w:t>
      </w:r>
    </w:p>
    <w:p w:rsidR="00CC70FA" w:rsidRDefault="00CC70FA" w:rsidP="00CC70FA">
      <w:pPr>
        <w:ind w:right="-1" w:firstLine="851"/>
        <w:jc w:val="both"/>
        <w:rPr>
          <w:sz w:val="28"/>
        </w:rPr>
      </w:pPr>
      <w:r w:rsidRPr="00CC70FA">
        <w:rPr>
          <w:sz w:val="28"/>
        </w:rPr>
        <w:t>Общие сведения о существующих технических средствах регулирования дорожным движением (ТСРД) приведены в таблице 6.</w:t>
      </w:r>
      <w:r w:rsidR="00D710D9">
        <w:rPr>
          <w:sz w:val="28"/>
        </w:rPr>
        <w:t>6</w:t>
      </w:r>
      <w:r w:rsidRPr="00CC70FA">
        <w:rPr>
          <w:sz w:val="28"/>
        </w:rPr>
        <w:t xml:space="preserve">. </w:t>
      </w:r>
    </w:p>
    <w:p w:rsidR="001D208A" w:rsidRPr="00CC70FA" w:rsidRDefault="001D208A" w:rsidP="00CC70FA">
      <w:pPr>
        <w:ind w:right="-1" w:firstLine="851"/>
        <w:jc w:val="both"/>
        <w:rPr>
          <w:b/>
          <w:bCs/>
          <w:i/>
          <w:sz w:val="28"/>
        </w:rPr>
      </w:pPr>
    </w:p>
    <w:p w:rsidR="00CC70FA" w:rsidRPr="000B3E4E" w:rsidRDefault="00CC70FA" w:rsidP="00CC70FA">
      <w:pPr>
        <w:pStyle w:val="2"/>
        <w:tabs>
          <w:tab w:val="left" w:pos="9639"/>
          <w:tab w:val="left" w:pos="9781"/>
        </w:tabs>
        <w:spacing w:before="0"/>
        <w:ind w:left="567" w:right="255" w:firstLine="0"/>
        <w:jc w:val="both"/>
        <w:rPr>
          <w:b w:val="0"/>
          <w:bCs/>
          <w:i w:val="0"/>
          <w:sz w:val="28"/>
        </w:rPr>
      </w:pPr>
      <w:r w:rsidRPr="000B3E4E">
        <w:rPr>
          <w:b w:val="0"/>
          <w:bCs/>
          <w:i w:val="0"/>
          <w:sz w:val="28"/>
        </w:rPr>
        <w:t>Таблица 6.</w:t>
      </w:r>
      <w:r w:rsidR="00D710D9" w:rsidRPr="000B3E4E">
        <w:rPr>
          <w:b w:val="0"/>
          <w:bCs/>
          <w:i w:val="0"/>
          <w:sz w:val="28"/>
        </w:rPr>
        <w:t>6</w:t>
      </w:r>
      <w:r w:rsidRPr="000B3E4E">
        <w:rPr>
          <w:b w:val="0"/>
          <w:bCs/>
          <w:i w:val="0"/>
          <w:sz w:val="28"/>
        </w:rPr>
        <w:t xml:space="preserve"> – </w:t>
      </w:r>
      <w:r w:rsidRPr="000B3E4E">
        <w:rPr>
          <w:b w:val="0"/>
          <w:i w:val="0"/>
          <w:sz w:val="28"/>
        </w:rPr>
        <w:t xml:space="preserve">Общие сведения о существующих ТСРД </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4"/>
        <w:gridCol w:w="1843"/>
        <w:gridCol w:w="1275"/>
      </w:tblGrid>
      <w:tr w:rsidR="00CC70FA" w:rsidRPr="000B3E4E" w:rsidTr="00CC70FA">
        <w:tc>
          <w:tcPr>
            <w:tcW w:w="5954" w:type="dxa"/>
            <w:vAlign w:val="center"/>
          </w:tcPr>
          <w:p w:rsidR="00CC70FA" w:rsidRPr="000B3E4E" w:rsidRDefault="00CC70FA" w:rsidP="00CC70FA">
            <w:pPr>
              <w:ind w:right="255"/>
              <w:jc w:val="center"/>
            </w:pPr>
            <w:r w:rsidRPr="000B3E4E">
              <w:t xml:space="preserve">Наименование применяемых ТСРД </w:t>
            </w:r>
          </w:p>
        </w:tc>
        <w:tc>
          <w:tcPr>
            <w:tcW w:w="1843" w:type="dxa"/>
            <w:vAlign w:val="center"/>
          </w:tcPr>
          <w:p w:rsidR="00CC70FA" w:rsidRPr="000B3E4E" w:rsidRDefault="00CC70FA" w:rsidP="00CC70FA">
            <w:pPr>
              <w:ind w:right="255"/>
              <w:jc w:val="center"/>
            </w:pPr>
            <w:r w:rsidRPr="000B3E4E">
              <w:t>Единица измерения</w:t>
            </w:r>
          </w:p>
        </w:tc>
        <w:tc>
          <w:tcPr>
            <w:tcW w:w="1275" w:type="dxa"/>
            <w:vAlign w:val="center"/>
          </w:tcPr>
          <w:p w:rsidR="00CC70FA" w:rsidRPr="000B3E4E" w:rsidRDefault="00CC70FA" w:rsidP="00CC70FA">
            <w:pPr>
              <w:ind w:right="255"/>
              <w:jc w:val="center"/>
            </w:pPr>
            <w:r w:rsidRPr="000B3E4E">
              <w:t>Коли-чество</w:t>
            </w:r>
          </w:p>
        </w:tc>
      </w:tr>
      <w:tr w:rsidR="00CC70FA" w:rsidRPr="000B3E4E" w:rsidTr="00CC70FA">
        <w:tc>
          <w:tcPr>
            <w:tcW w:w="5954" w:type="dxa"/>
            <w:vAlign w:val="center"/>
          </w:tcPr>
          <w:p w:rsidR="00CC70FA" w:rsidRPr="000B3E4E" w:rsidRDefault="00CC70FA" w:rsidP="00055FFC">
            <w:pPr>
              <w:pStyle w:val="af"/>
              <w:numPr>
                <w:ilvl w:val="0"/>
                <w:numId w:val="22"/>
              </w:numPr>
              <w:spacing w:before="0"/>
              <w:ind w:left="176" w:right="255" w:hanging="284"/>
              <w:jc w:val="left"/>
              <w:rPr>
                <w:sz w:val="24"/>
                <w:szCs w:val="24"/>
              </w:rPr>
            </w:pPr>
            <w:r w:rsidRPr="000B3E4E">
              <w:rPr>
                <w:sz w:val="24"/>
                <w:szCs w:val="24"/>
              </w:rPr>
              <w:t>Светофоры:</w:t>
            </w:r>
          </w:p>
          <w:p w:rsidR="00CC70FA" w:rsidRPr="000B3E4E" w:rsidRDefault="00CC70FA" w:rsidP="00CC70FA">
            <w:pPr>
              <w:pStyle w:val="af"/>
              <w:spacing w:before="0"/>
              <w:ind w:left="176" w:right="255" w:firstLine="0"/>
              <w:jc w:val="left"/>
              <w:rPr>
                <w:sz w:val="24"/>
                <w:szCs w:val="24"/>
              </w:rPr>
            </w:pPr>
            <w:r w:rsidRPr="000B3E4E">
              <w:rPr>
                <w:sz w:val="24"/>
                <w:szCs w:val="24"/>
              </w:rPr>
              <w:t>- транспортные</w:t>
            </w:r>
          </w:p>
          <w:p w:rsidR="00CC70FA" w:rsidRPr="000B3E4E" w:rsidRDefault="00CC70FA" w:rsidP="00CC70FA">
            <w:pPr>
              <w:pStyle w:val="af"/>
              <w:spacing w:before="0"/>
              <w:ind w:left="176" w:right="255" w:firstLine="0"/>
              <w:jc w:val="left"/>
              <w:rPr>
                <w:sz w:val="24"/>
                <w:szCs w:val="24"/>
              </w:rPr>
            </w:pPr>
            <w:r w:rsidRPr="000B3E4E">
              <w:rPr>
                <w:sz w:val="24"/>
                <w:szCs w:val="24"/>
              </w:rPr>
              <w:t>- пешеходные</w:t>
            </w:r>
          </w:p>
          <w:p w:rsidR="00CC70FA" w:rsidRPr="000B3E4E" w:rsidRDefault="00CC70FA" w:rsidP="00CC70FA">
            <w:pPr>
              <w:pStyle w:val="af"/>
              <w:spacing w:before="0"/>
              <w:ind w:left="176" w:right="255" w:firstLine="0"/>
              <w:jc w:val="left"/>
              <w:rPr>
                <w:sz w:val="24"/>
                <w:szCs w:val="24"/>
              </w:rPr>
            </w:pPr>
            <w:r w:rsidRPr="000B3E4E">
              <w:rPr>
                <w:sz w:val="24"/>
                <w:szCs w:val="24"/>
              </w:rPr>
              <w:t>- дополнительные секции</w:t>
            </w:r>
          </w:p>
        </w:tc>
        <w:tc>
          <w:tcPr>
            <w:tcW w:w="1843" w:type="dxa"/>
            <w:vAlign w:val="center"/>
          </w:tcPr>
          <w:p w:rsidR="00CC70FA" w:rsidRPr="000B3E4E" w:rsidRDefault="00CC70FA" w:rsidP="00CC70FA">
            <w:pPr>
              <w:ind w:right="255"/>
              <w:jc w:val="center"/>
            </w:pPr>
            <w:r w:rsidRPr="000B3E4E">
              <w:t>шт.</w:t>
            </w:r>
          </w:p>
        </w:tc>
        <w:tc>
          <w:tcPr>
            <w:tcW w:w="1275" w:type="dxa"/>
            <w:vAlign w:val="center"/>
          </w:tcPr>
          <w:p w:rsidR="00CC70FA" w:rsidRPr="000B3E4E" w:rsidRDefault="002706D5" w:rsidP="00CC70FA">
            <w:pPr>
              <w:ind w:right="255"/>
              <w:jc w:val="center"/>
            </w:pPr>
            <w:r w:rsidRPr="000B3E4E">
              <w:t>176</w:t>
            </w:r>
          </w:p>
          <w:p w:rsidR="00CC70FA" w:rsidRPr="000B3E4E" w:rsidRDefault="002706D5" w:rsidP="00CC70FA">
            <w:pPr>
              <w:ind w:right="255"/>
              <w:jc w:val="center"/>
            </w:pPr>
            <w:r w:rsidRPr="000B3E4E">
              <w:t>176</w:t>
            </w:r>
          </w:p>
          <w:p w:rsidR="00CC70FA" w:rsidRPr="000B3E4E" w:rsidRDefault="002706D5" w:rsidP="00CC70FA">
            <w:pPr>
              <w:ind w:right="255"/>
              <w:jc w:val="center"/>
            </w:pPr>
            <w:r w:rsidRPr="000B3E4E">
              <w:t>19</w:t>
            </w:r>
          </w:p>
        </w:tc>
      </w:tr>
      <w:tr w:rsidR="00CC70FA" w:rsidRPr="000B3E4E" w:rsidTr="00CC70FA">
        <w:tc>
          <w:tcPr>
            <w:tcW w:w="5954" w:type="dxa"/>
            <w:vAlign w:val="center"/>
          </w:tcPr>
          <w:p w:rsidR="00CC70FA" w:rsidRPr="000B3E4E" w:rsidRDefault="00CC70FA" w:rsidP="00055FFC">
            <w:pPr>
              <w:pStyle w:val="af"/>
              <w:numPr>
                <w:ilvl w:val="0"/>
                <w:numId w:val="22"/>
              </w:numPr>
              <w:ind w:left="176" w:right="255" w:hanging="284"/>
              <w:jc w:val="left"/>
              <w:rPr>
                <w:sz w:val="24"/>
                <w:szCs w:val="24"/>
              </w:rPr>
            </w:pPr>
            <w:r w:rsidRPr="000B3E4E">
              <w:rPr>
                <w:sz w:val="24"/>
                <w:szCs w:val="24"/>
              </w:rPr>
              <w:t>Пешеходные ограждения перильного типа</w:t>
            </w:r>
          </w:p>
        </w:tc>
        <w:tc>
          <w:tcPr>
            <w:tcW w:w="1843" w:type="dxa"/>
            <w:vAlign w:val="center"/>
          </w:tcPr>
          <w:p w:rsidR="00CC70FA" w:rsidRPr="000B3E4E" w:rsidRDefault="00CC70FA" w:rsidP="00CC70FA">
            <w:pPr>
              <w:ind w:right="255"/>
              <w:jc w:val="center"/>
            </w:pPr>
            <w:r w:rsidRPr="000B3E4E">
              <w:t>м</w:t>
            </w:r>
          </w:p>
        </w:tc>
        <w:tc>
          <w:tcPr>
            <w:tcW w:w="1275" w:type="dxa"/>
            <w:vAlign w:val="center"/>
          </w:tcPr>
          <w:p w:rsidR="00CC70FA" w:rsidRPr="000B3E4E" w:rsidRDefault="006047B4" w:rsidP="00CC70FA">
            <w:pPr>
              <w:ind w:right="255" w:firstLine="33"/>
              <w:jc w:val="center"/>
            </w:pPr>
            <w:r w:rsidRPr="000B3E4E">
              <w:t>-</w:t>
            </w:r>
          </w:p>
        </w:tc>
      </w:tr>
      <w:tr w:rsidR="00CC70FA" w:rsidRPr="000B3E4E" w:rsidTr="00CC70FA">
        <w:tc>
          <w:tcPr>
            <w:tcW w:w="5954" w:type="dxa"/>
            <w:vAlign w:val="center"/>
          </w:tcPr>
          <w:p w:rsidR="00CC70FA" w:rsidRPr="000B3E4E" w:rsidRDefault="00CC70FA" w:rsidP="00055FFC">
            <w:pPr>
              <w:pStyle w:val="af"/>
              <w:numPr>
                <w:ilvl w:val="0"/>
                <w:numId w:val="22"/>
              </w:numPr>
              <w:ind w:left="176" w:right="255" w:hanging="284"/>
              <w:jc w:val="left"/>
              <w:rPr>
                <w:sz w:val="24"/>
                <w:szCs w:val="24"/>
              </w:rPr>
            </w:pPr>
            <w:r w:rsidRPr="000B3E4E">
              <w:rPr>
                <w:sz w:val="24"/>
                <w:szCs w:val="24"/>
              </w:rPr>
              <w:t>Ограждения барьерного типа</w:t>
            </w:r>
          </w:p>
        </w:tc>
        <w:tc>
          <w:tcPr>
            <w:tcW w:w="1843" w:type="dxa"/>
            <w:vAlign w:val="center"/>
          </w:tcPr>
          <w:p w:rsidR="00CC70FA" w:rsidRPr="000B3E4E" w:rsidRDefault="00CC70FA" w:rsidP="00CC70FA">
            <w:pPr>
              <w:ind w:right="255"/>
              <w:jc w:val="center"/>
            </w:pPr>
            <w:r w:rsidRPr="000B3E4E">
              <w:t>м</w:t>
            </w:r>
          </w:p>
        </w:tc>
        <w:tc>
          <w:tcPr>
            <w:tcW w:w="1275" w:type="dxa"/>
            <w:vAlign w:val="center"/>
          </w:tcPr>
          <w:p w:rsidR="00CC70FA" w:rsidRPr="000B3E4E" w:rsidRDefault="002706D5" w:rsidP="00CC70FA">
            <w:pPr>
              <w:ind w:right="255"/>
              <w:jc w:val="center"/>
            </w:pPr>
            <w:r w:rsidRPr="000B3E4E">
              <w:t>5521</w:t>
            </w:r>
          </w:p>
        </w:tc>
      </w:tr>
      <w:tr w:rsidR="00CC70FA" w:rsidRPr="000B3E4E" w:rsidTr="00CC70FA">
        <w:tc>
          <w:tcPr>
            <w:tcW w:w="5954" w:type="dxa"/>
            <w:vAlign w:val="center"/>
          </w:tcPr>
          <w:p w:rsidR="00CC70FA" w:rsidRPr="000B3E4E" w:rsidRDefault="00CC70FA" w:rsidP="00055FFC">
            <w:pPr>
              <w:pStyle w:val="af"/>
              <w:numPr>
                <w:ilvl w:val="0"/>
                <w:numId w:val="22"/>
              </w:numPr>
              <w:ind w:left="176" w:right="255" w:hanging="284"/>
              <w:jc w:val="left"/>
              <w:rPr>
                <w:sz w:val="24"/>
                <w:szCs w:val="24"/>
              </w:rPr>
            </w:pPr>
            <w:r w:rsidRPr="000B3E4E">
              <w:rPr>
                <w:sz w:val="24"/>
                <w:szCs w:val="24"/>
              </w:rPr>
              <w:t>Искусственные неровности</w:t>
            </w:r>
          </w:p>
        </w:tc>
        <w:tc>
          <w:tcPr>
            <w:tcW w:w="1843" w:type="dxa"/>
            <w:vAlign w:val="center"/>
          </w:tcPr>
          <w:p w:rsidR="00CC70FA" w:rsidRPr="000B3E4E" w:rsidRDefault="00CC70FA" w:rsidP="00CC70FA">
            <w:pPr>
              <w:ind w:right="255"/>
              <w:jc w:val="center"/>
            </w:pPr>
            <w:r w:rsidRPr="000B3E4E">
              <w:t>шт.</w:t>
            </w:r>
          </w:p>
        </w:tc>
        <w:tc>
          <w:tcPr>
            <w:tcW w:w="1275" w:type="dxa"/>
            <w:vAlign w:val="center"/>
          </w:tcPr>
          <w:p w:rsidR="00CC70FA" w:rsidRPr="000B3E4E" w:rsidRDefault="002706D5" w:rsidP="00CC70FA">
            <w:pPr>
              <w:ind w:right="255"/>
              <w:jc w:val="center"/>
            </w:pPr>
            <w:r w:rsidRPr="000B3E4E">
              <w:t>55</w:t>
            </w:r>
          </w:p>
        </w:tc>
      </w:tr>
      <w:tr w:rsidR="00CC70FA" w:rsidRPr="000B3E4E" w:rsidTr="00CC70FA">
        <w:tc>
          <w:tcPr>
            <w:tcW w:w="5954" w:type="dxa"/>
            <w:vAlign w:val="center"/>
          </w:tcPr>
          <w:p w:rsidR="00CC70FA" w:rsidRPr="000B3E4E" w:rsidRDefault="00CC70FA" w:rsidP="00055FFC">
            <w:pPr>
              <w:pStyle w:val="af"/>
              <w:numPr>
                <w:ilvl w:val="0"/>
                <w:numId w:val="22"/>
              </w:numPr>
              <w:ind w:left="176" w:right="255" w:hanging="284"/>
              <w:jc w:val="left"/>
              <w:rPr>
                <w:sz w:val="24"/>
                <w:szCs w:val="24"/>
              </w:rPr>
            </w:pPr>
            <w:r w:rsidRPr="000B3E4E">
              <w:rPr>
                <w:sz w:val="24"/>
                <w:szCs w:val="24"/>
              </w:rPr>
              <w:t>Пешеходные переходы в одном уровне</w:t>
            </w:r>
          </w:p>
        </w:tc>
        <w:tc>
          <w:tcPr>
            <w:tcW w:w="1843" w:type="dxa"/>
            <w:vAlign w:val="center"/>
          </w:tcPr>
          <w:p w:rsidR="00CC70FA" w:rsidRPr="000B3E4E" w:rsidRDefault="00CC70FA" w:rsidP="00CC70FA">
            <w:pPr>
              <w:ind w:right="255"/>
              <w:jc w:val="center"/>
            </w:pPr>
            <w:r w:rsidRPr="000B3E4E">
              <w:t>шт.</w:t>
            </w:r>
          </w:p>
        </w:tc>
        <w:tc>
          <w:tcPr>
            <w:tcW w:w="1275" w:type="dxa"/>
            <w:vAlign w:val="center"/>
          </w:tcPr>
          <w:p w:rsidR="00CC70FA" w:rsidRPr="000B3E4E" w:rsidRDefault="002706D5" w:rsidP="00CC70FA">
            <w:pPr>
              <w:ind w:right="255"/>
              <w:jc w:val="center"/>
            </w:pPr>
            <w:r w:rsidRPr="000B3E4E">
              <w:t>51</w:t>
            </w:r>
          </w:p>
        </w:tc>
      </w:tr>
      <w:tr w:rsidR="00CC70FA" w:rsidRPr="000B3E4E" w:rsidTr="00CC70FA">
        <w:tc>
          <w:tcPr>
            <w:tcW w:w="5954" w:type="dxa"/>
            <w:vAlign w:val="center"/>
          </w:tcPr>
          <w:p w:rsidR="00CC70FA" w:rsidRPr="000B3E4E" w:rsidRDefault="00CC70FA" w:rsidP="00055FFC">
            <w:pPr>
              <w:pStyle w:val="af"/>
              <w:numPr>
                <w:ilvl w:val="0"/>
                <w:numId w:val="22"/>
              </w:numPr>
              <w:ind w:right="255"/>
              <w:jc w:val="left"/>
              <w:rPr>
                <w:sz w:val="24"/>
                <w:szCs w:val="24"/>
              </w:rPr>
            </w:pPr>
            <w:r w:rsidRPr="000B3E4E">
              <w:rPr>
                <w:sz w:val="24"/>
                <w:szCs w:val="24"/>
              </w:rPr>
              <w:t>Дорожные знаки</w:t>
            </w:r>
          </w:p>
        </w:tc>
        <w:tc>
          <w:tcPr>
            <w:tcW w:w="1843" w:type="dxa"/>
            <w:vAlign w:val="center"/>
          </w:tcPr>
          <w:p w:rsidR="00CC70FA" w:rsidRPr="000B3E4E" w:rsidRDefault="00CC70FA" w:rsidP="00CC70FA">
            <w:pPr>
              <w:ind w:right="255"/>
              <w:jc w:val="center"/>
            </w:pPr>
            <w:r w:rsidRPr="000B3E4E">
              <w:t>шт.</w:t>
            </w:r>
          </w:p>
        </w:tc>
        <w:tc>
          <w:tcPr>
            <w:tcW w:w="1275" w:type="dxa"/>
            <w:vAlign w:val="center"/>
          </w:tcPr>
          <w:p w:rsidR="00CC70FA" w:rsidRPr="000B3E4E" w:rsidRDefault="002706D5" w:rsidP="00CC70FA">
            <w:pPr>
              <w:ind w:right="255"/>
              <w:jc w:val="center"/>
            </w:pPr>
            <w:r w:rsidRPr="000B3E4E">
              <w:t>4018</w:t>
            </w:r>
          </w:p>
        </w:tc>
      </w:tr>
      <w:tr w:rsidR="00CC70FA" w:rsidRPr="000A1C31" w:rsidTr="00CC70FA">
        <w:tc>
          <w:tcPr>
            <w:tcW w:w="5954" w:type="dxa"/>
            <w:vAlign w:val="center"/>
          </w:tcPr>
          <w:p w:rsidR="00CC70FA" w:rsidRPr="000B3E4E" w:rsidRDefault="002706D5" w:rsidP="00CC70FA">
            <w:pPr>
              <w:ind w:left="176" w:right="255" w:hanging="284"/>
            </w:pPr>
            <w:r w:rsidRPr="000B3E4E">
              <w:t>7</w:t>
            </w:r>
            <w:r w:rsidR="00CC70FA" w:rsidRPr="000B3E4E">
              <w:t>. Остановочные пункты</w:t>
            </w:r>
          </w:p>
        </w:tc>
        <w:tc>
          <w:tcPr>
            <w:tcW w:w="1843" w:type="dxa"/>
            <w:vAlign w:val="center"/>
          </w:tcPr>
          <w:p w:rsidR="00CC70FA" w:rsidRPr="000B3E4E" w:rsidRDefault="00CC70FA" w:rsidP="00CC70FA">
            <w:pPr>
              <w:ind w:right="255"/>
              <w:jc w:val="center"/>
            </w:pPr>
            <w:r w:rsidRPr="000B3E4E">
              <w:t>шт.</w:t>
            </w:r>
          </w:p>
        </w:tc>
        <w:tc>
          <w:tcPr>
            <w:tcW w:w="1275" w:type="dxa"/>
            <w:vAlign w:val="center"/>
          </w:tcPr>
          <w:p w:rsidR="00CC70FA" w:rsidRPr="000B3E4E" w:rsidRDefault="002706D5" w:rsidP="00CC70FA">
            <w:pPr>
              <w:ind w:right="255"/>
              <w:jc w:val="center"/>
            </w:pPr>
            <w:r w:rsidRPr="000B3E4E">
              <w:t>147</w:t>
            </w:r>
          </w:p>
        </w:tc>
      </w:tr>
    </w:tbl>
    <w:p w:rsidR="00CC70FA" w:rsidRDefault="00CC70FA" w:rsidP="00CC70FA">
      <w:pPr>
        <w:ind w:left="567" w:right="255" w:firstLine="851"/>
        <w:rPr>
          <w:sz w:val="28"/>
        </w:rPr>
      </w:pPr>
    </w:p>
    <w:p w:rsidR="002706D5" w:rsidRDefault="002706D5" w:rsidP="00CC70FA">
      <w:pPr>
        <w:ind w:right="-1" w:firstLine="851"/>
        <w:jc w:val="both"/>
        <w:rPr>
          <w:sz w:val="28"/>
        </w:rPr>
      </w:pPr>
    </w:p>
    <w:p w:rsidR="002706D5" w:rsidRDefault="002706D5" w:rsidP="00CC70FA">
      <w:pPr>
        <w:ind w:right="-1" w:firstLine="851"/>
        <w:jc w:val="both"/>
        <w:rPr>
          <w:sz w:val="28"/>
        </w:rPr>
      </w:pPr>
    </w:p>
    <w:p w:rsidR="002706D5" w:rsidRDefault="002706D5" w:rsidP="00CC70FA">
      <w:pPr>
        <w:ind w:right="-1" w:firstLine="851"/>
        <w:jc w:val="both"/>
        <w:rPr>
          <w:sz w:val="28"/>
        </w:rPr>
      </w:pPr>
    </w:p>
    <w:p w:rsidR="00CC70FA" w:rsidRPr="00E63A49" w:rsidRDefault="002706D5" w:rsidP="00CC70FA">
      <w:pPr>
        <w:ind w:right="-1" w:firstLine="851"/>
        <w:jc w:val="both"/>
        <w:rPr>
          <w:i/>
          <w:sz w:val="28"/>
        </w:rPr>
      </w:pPr>
      <w:r>
        <w:rPr>
          <w:sz w:val="28"/>
        </w:rPr>
        <w:t>,</w:t>
      </w:r>
      <w:r w:rsidR="00CC70FA" w:rsidRPr="00E50A13">
        <w:rPr>
          <w:sz w:val="28"/>
        </w:rPr>
        <w:t xml:space="preserve">На основании результатов анализа расположения дорожных знаков, условий движения, характеристик транспортных и пешеходных потоков в </w:t>
      </w:r>
      <w:r w:rsidR="00CC70FA" w:rsidRPr="00E63A49">
        <w:rPr>
          <w:i/>
          <w:sz w:val="28"/>
        </w:rPr>
        <w:t xml:space="preserve">проекте разработана схема дислокации дорожных знаков, разметки, ограждений и элементов обустройства УДС, рекомендуемая для упорядочения движения транспорта и пешеходов. </w:t>
      </w:r>
    </w:p>
    <w:p w:rsidR="00CC70FA" w:rsidRDefault="00CC70FA" w:rsidP="00CC70FA">
      <w:pPr>
        <w:ind w:left="567" w:right="255" w:firstLine="851"/>
        <w:rPr>
          <w:b/>
          <w:i/>
          <w:sz w:val="28"/>
        </w:rPr>
      </w:pPr>
    </w:p>
    <w:p w:rsidR="00CC70FA" w:rsidRDefault="00CC70FA" w:rsidP="00C916F5">
      <w:pPr>
        <w:ind w:left="567" w:firstLine="851"/>
        <w:rPr>
          <w:i/>
          <w:iCs/>
          <w:sz w:val="28"/>
        </w:rPr>
      </w:pPr>
    </w:p>
    <w:p w:rsidR="008E00A3" w:rsidRDefault="008E00A3" w:rsidP="00C916F5">
      <w:pPr>
        <w:ind w:left="567" w:firstLine="851"/>
        <w:rPr>
          <w:i/>
          <w:iCs/>
          <w:sz w:val="28"/>
        </w:rPr>
      </w:pPr>
    </w:p>
    <w:p w:rsidR="008E00A3" w:rsidRDefault="008E00A3" w:rsidP="00C916F5">
      <w:pPr>
        <w:ind w:left="567" w:firstLine="851"/>
        <w:rPr>
          <w:i/>
          <w:iCs/>
          <w:sz w:val="28"/>
        </w:rPr>
      </w:pPr>
    </w:p>
    <w:p w:rsidR="008E00A3" w:rsidRDefault="008E00A3" w:rsidP="00C916F5">
      <w:pPr>
        <w:ind w:left="567" w:firstLine="851"/>
        <w:rPr>
          <w:i/>
          <w:iCs/>
          <w:sz w:val="28"/>
        </w:rPr>
      </w:pPr>
    </w:p>
    <w:p w:rsidR="008E00A3" w:rsidRDefault="008E00A3" w:rsidP="00C916F5">
      <w:pPr>
        <w:ind w:left="567" w:firstLine="851"/>
        <w:rPr>
          <w:i/>
          <w:iCs/>
          <w:sz w:val="28"/>
        </w:rPr>
      </w:pPr>
    </w:p>
    <w:p w:rsidR="008E00A3" w:rsidRDefault="008E00A3" w:rsidP="00C916F5">
      <w:pPr>
        <w:ind w:left="567" w:firstLine="851"/>
        <w:rPr>
          <w:i/>
          <w:iCs/>
          <w:sz w:val="28"/>
        </w:rPr>
      </w:pPr>
    </w:p>
    <w:p w:rsidR="008E00A3" w:rsidRDefault="008E00A3" w:rsidP="00C916F5">
      <w:pPr>
        <w:ind w:left="567" w:firstLine="851"/>
        <w:rPr>
          <w:i/>
          <w:iCs/>
          <w:sz w:val="28"/>
        </w:rPr>
      </w:pPr>
    </w:p>
    <w:p w:rsidR="008E00A3" w:rsidRDefault="008E00A3" w:rsidP="00C916F5">
      <w:pPr>
        <w:ind w:left="567" w:firstLine="851"/>
        <w:rPr>
          <w:i/>
          <w:iCs/>
          <w:sz w:val="28"/>
        </w:rPr>
      </w:pPr>
    </w:p>
    <w:p w:rsidR="008E00A3" w:rsidRDefault="008E00A3" w:rsidP="00C916F5">
      <w:pPr>
        <w:ind w:left="567" w:firstLine="851"/>
        <w:rPr>
          <w:i/>
          <w:iCs/>
          <w:sz w:val="28"/>
        </w:rPr>
      </w:pPr>
    </w:p>
    <w:p w:rsidR="008E00A3" w:rsidRDefault="008E00A3" w:rsidP="00C916F5">
      <w:pPr>
        <w:ind w:left="567" w:firstLine="851"/>
        <w:rPr>
          <w:i/>
          <w:iCs/>
          <w:sz w:val="28"/>
        </w:rPr>
      </w:pPr>
    </w:p>
    <w:p w:rsidR="00233840" w:rsidRDefault="00233840" w:rsidP="00C916F5">
      <w:pPr>
        <w:ind w:left="567" w:firstLine="851"/>
        <w:rPr>
          <w:i/>
          <w:iCs/>
          <w:sz w:val="28"/>
        </w:rPr>
      </w:pPr>
    </w:p>
    <w:p w:rsidR="00233840" w:rsidRDefault="00233840" w:rsidP="00C916F5">
      <w:pPr>
        <w:ind w:left="567" w:firstLine="851"/>
        <w:rPr>
          <w:i/>
          <w:iCs/>
          <w:sz w:val="28"/>
        </w:rPr>
      </w:pPr>
    </w:p>
    <w:p w:rsidR="008E00A3" w:rsidRDefault="008E00A3" w:rsidP="00C916F5">
      <w:pPr>
        <w:ind w:left="567" w:firstLine="851"/>
        <w:rPr>
          <w:i/>
          <w:iCs/>
          <w:sz w:val="28"/>
        </w:rPr>
      </w:pPr>
    </w:p>
    <w:p w:rsidR="002706D5" w:rsidRDefault="002706D5" w:rsidP="004963B6">
      <w:pPr>
        <w:pStyle w:val="ab"/>
        <w:shd w:val="clear" w:color="auto" w:fill="CCECFF"/>
        <w:rPr>
          <w:szCs w:val="28"/>
        </w:rPr>
      </w:pPr>
    </w:p>
    <w:p w:rsidR="004963B6" w:rsidRDefault="004963B6" w:rsidP="004963B6">
      <w:pPr>
        <w:pStyle w:val="ab"/>
        <w:shd w:val="clear" w:color="auto" w:fill="CCECFF"/>
        <w:rPr>
          <w:szCs w:val="28"/>
        </w:rPr>
      </w:pPr>
      <w:r>
        <w:rPr>
          <w:szCs w:val="28"/>
        </w:rPr>
        <w:t>7. АНАЛИЗ ДОРОЖНО-ТРАНСПОРТНЫХ ПРОИСШЕСТВИЙ</w:t>
      </w:r>
    </w:p>
    <w:p w:rsidR="00CC70FA" w:rsidRDefault="00CC70FA" w:rsidP="00C916F5">
      <w:pPr>
        <w:ind w:left="567" w:firstLine="851"/>
        <w:rPr>
          <w:i/>
          <w:iCs/>
          <w:sz w:val="28"/>
        </w:rPr>
      </w:pPr>
    </w:p>
    <w:p w:rsidR="004071E7" w:rsidRPr="004071E7" w:rsidRDefault="004071E7" w:rsidP="004071E7">
      <w:pPr>
        <w:ind w:right="-1" w:firstLine="851"/>
        <w:jc w:val="both"/>
        <w:rPr>
          <w:sz w:val="28"/>
        </w:rPr>
      </w:pPr>
      <w:r w:rsidRPr="004071E7">
        <w:rPr>
          <w:sz w:val="28"/>
        </w:rPr>
        <w:t>Проблема безопасности дорожного движения приобрела особую остроту в последнее десятилетие. Эта проблема особенно отличается сложностью и многоплановостью в крупных городах. Можно констатировать несоответствие существующей дорожно-транспортной инфраструктуры современным потребностям общества и государства в безопасном дорожном движении. Масштаб дорожно-транспортного травматизма угрожает национальной безопасности России, а также наносит значительный ущерб экономике, составляющий ежегодно около 2,5% ВВП страны. Более четверти от числа погибших в ДТП составляют люди наиболее активного трудоспособного возраста (26-40 лет). Особую тревогу вызывает ситуация с детским дорожно-транспортным травматизмом. Дети страдают в каждом десятом происшествии. Самой многочисленной и уязвимой группой участников дорожного движения являются пешеходы. За последние семь лет численность пешеходов, погибших в ДТП, увеличилась на треть.</w:t>
      </w:r>
    </w:p>
    <w:p w:rsidR="004071E7" w:rsidRPr="004071E7" w:rsidRDefault="004071E7" w:rsidP="004071E7">
      <w:pPr>
        <w:ind w:right="-1" w:firstLine="851"/>
        <w:jc w:val="both"/>
        <w:rPr>
          <w:sz w:val="28"/>
        </w:rPr>
      </w:pPr>
      <w:r w:rsidRPr="004071E7">
        <w:rPr>
          <w:sz w:val="28"/>
        </w:rPr>
        <w:t>Определяющую роль в ситуации с аварийностью играет человеческий фактор. Около 70-80% всех ДТП связано с нарушением правил дорожного движения (ПДД) водителями транспортных средств. Основными причинами совершения нарушений в области дорожного движения являются низкий общий уровень правосознания, отсутствие адекватного понимания участниками движения причин возникновения ДТП, недостаточное вовлечение населения в деятельность по предупреждению дорожно-транспортного травматизма.</w:t>
      </w:r>
    </w:p>
    <w:p w:rsidR="004071E7" w:rsidRPr="004071E7" w:rsidRDefault="004071E7" w:rsidP="004071E7">
      <w:pPr>
        <w:ind w:right="-1" w:firstLine="851"/>
        <w:jc w:val="both"/>
        <w:rPr>
          <w:sz w:val="28"/>
        </w:rPr>
      </w:pPr>
      <w:r w:rsidRPr="004071E7">
        <w:rPr>
          <w:sz w:val="28"/>
        </w:rPr>
        <w:t>Данные по аварийности дорожного движения были получены в управлении ГИБДД УМВД России по Ишимскому району Тюменской области.</w:t>
      </w:r>
    </w:p>
    <w:p w:rsidR="004071E7" w:rsidRPr="004071E7" w:rsidRDefault="004071E7" w:rsidP="004071E7">
      <w:pPr>
        <w:ind w:right="-1" w:firstLine="851"/>
        <w:jc w:val="both"/>
        <w:rPr>
          <w:sz w:val="28"/>
        </w:rPr>
      </w:pPr>
      <w:r w:rsidRPr="004071E7">
        <w:rPr>
          <w:sz w:val="28"/>
        </w:rPr>
        <w:t>Ишимский район не занимает лидирующую позицию по количеству дорожно-транспортных происшествий среди районов Тюменской области. Согласно статистике, в Ишимском районе происходит 3,4 % всех дорожно-транспортных происшествий, случающихся в Тюменской области за 2017г. (табл. 1).</w:t>
      </w:r>
    </w:p>
    <w:p w:rsidR="004901FA" w:rsidRDefault="004901FA" w:rsidP="000654B4">
      <w:pPr>
        <w:ind w:right="-1" w:firstLine="851"/>
        <w:jc w:val="both"/>
        <w:rPr>
          <w:sz w:val="28"/>
          <w:szCs w:val="28"/>
        </w:rPr>
      </w:pPr>
    </w:p>
    <w:p w:rsidR="004901FA" w:rsidRDefault="004901FA" w:rsidP="000654B4">
      <w:pPr>
        <w:ind w:right="-1" w:firstLine="851"/>
        <w:jc w:val="both"/>
        <w:rPr>
          <w:sz w:val="28"/>
          <w:szCs w:val="28"/>
        </w:rPr>
      </w:pPr>
    </w:p>
    <w:p w:rsidR="00047CDF" w:rsidRDefault="00047CDF" w:rsidP="000654B4">
      <w:pPr>
        <w:ind w:right="-1" w:firstLine="851"/>
        <w:jc w:val="both"/>
        <w:rPr>
          <w:sz w:val="28"/>
          <w:szCs w:val="28"/>
        </w:rPr>
      </w:pPr>
    </w:p>
    <w:p w:rsidR="00047CDF" w:rsidRDefault="00047CDF" w:rsidP="000654B4">
      <w:pPr>
        <w:ind w:right="-1" w:firstLine="851"/>
        <w:jc w:val="both"/>
        <w:rPr>
          <w:sz w:val="28"/>
          <w:szCs w:val="28"/>
        </w:rPr>
      </w:pPr>
    </w:p>
    <w:p w:rsidR="00047CDF" w:rsidRDefault="00047CDF" w:rsidP="000654B4">
      <w:pPr>
        <w:ind w:right="-1" w:firstLine="851"/>
        <w:jc w:val="both"/>
        <w:rPr>
          <w:sz w:val="28"/>
          <w:szCs w:val="28"/>
        </w:rPr>
      </w:pPr>
    </w:p>
    <w:p w:rsidR="004901FA" w:rsidRDefault="004901FA" w:rsidP="000654B4">
      <w:pPr>
        <w:ind w:right="-1" w:firstLine="851"/>
        <w:jc w:val="both"/>
        <w:rPr>
          <w:sz w:val="28"/>
          <w:szCs w:val="28"/>
        </w:rPr>
      </w:pPr>
    </w:p>
    <w:p w:rsidR="004901FA" w:rsidRDefault="004901FA" w:rsidP="000654B4">
      <w:pPr>
        <w:ind w:right="-1" w:firstLine="851"/>
        <w:jc w:val="both"/>
        <w:rPr>
          <w:sz w:val="28"/>
          <w:szCs w:val="28"/>
        </w:rPr>
      </w:pPr>
    </w:p>
    <w:p w:rsidR="004071E7" w:rsidRPr="00CB0C7D" w:rsidRDefault="004071E7" w:rsidP="004071E7">
      <w:pPr>
        <w:rPr>
          <w:vanish/>
          <w:sz w:val="26"/>
          <w:szCs w:val="26"/>
        </w:rPr>
      </w:pPr>
      <w:r w:rsidRPr="00CB0C7D">
        <w:rPr>
          <w:sz w:val="26"/>
          <w:szCs w:val="26"/>
        </w:rPr>
        <w:t>Таблица 1 – Динамика количества ДТП, Ишимский район Тюменской области</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08"/>
        <w:gridCol w:w="1276"/>
        <w:gridCol w:w="709"/>
        <w:gridCol w:w="1417"/>
        <w:gridCol w:w="709"/>
        <w:gridCol w:w="1418"/>
        <w:gridCol w:w="708"/>
        <w:gridCol w:w="993"/>
      </w:tblGrid>
      <w:tr w:rsidR="004071E7" w:rsidRPr="00CB0C7D" w:rsidTr="004071E7">
        <w:trPr>
          <w:trHeight w:val="233"/>
        </w:trPr>
        <w:tc>
          <w:tcPr>
            <w:tcW w:w="1276" w:type="dxa"/>
            <w:vMerge w:val="restart"/>
            <w:shd w:val="clear" w:color="auto" w:fill="F2F2F2"/>
            <w:vAlign w:val="center"/>
          </w:tcPr>
          <w:p w:rsidR="004071E7" w:rsidRPr="00CB0C7D" w:rsidRDefault="004071E7" w:rsidP="004071E7">
            <w:pPr>
              <w:pStyle w:val="afff2"/>
              <w:ind w:left="0" w:right="0" w:hanging="108"/>
              <w:rPr>
                <w:rFonts w:ascii="Times New Roman" w:hAnsi="Times New Roman"/>
                <w:sz w:val="24"/>
                <w:lang w:val="de-DE" w:eastAsia="de-DE"/>
              </w:rPr>
            </w:pPr>
          </w:p>
        </w:tc>
        <w:tc>
          <w:tcPr>
            <w:tcW w:w="7938" w:type="dxa"/>
            <w:gridSpan w:val="8"/>
            <w:shd w:val="clear" w:color="auto" w:fill="F2F2F2"/>
            <w:vAlign w:val="center"/>
          </w:tcPr>
          <w:p w:rsidR="004071E7" w:rsidRPr="00CB0C7D" w:rsidRDefault="004071E7" w:rsidP="004071E7">
            <w:pPr>
              <w:pStyle w:val="afff2"/>
              <w:ind w:left="0" w:right="0"/>
              <w:rPr>
                <w:rFonts w:ascii="Times New Roman" w:hAnsi="Times New Roman"/>
                <w:sz w:val="24"/>
                <w:lang w:eastAsia="de-DE"/>
              </w:rPr>
            </w:pPr>
            <w:r w:rsidRPr="00CB0C7D">
              <w:rPr>
                <w:rFonts w:ascii="Times New Roman" w:hAnsi="Times New Roman"/>
                <w:sz w:val="24"/>
                <w:lang w:eastAsia="de-DE"/>
              </w:rPr>
              <w:t>Количество ДТП</w:t>
            </w:r>
          </w:p>
        </w:tc>
      </w:tr>
      <w:tr w:rsidR="004071E7" w:rsidRPr="00CB0C7D" w:rsidTr="004071E7">
        <w:trPr>
          <w:trHeight w:val="149"/>
        </w:trPr>
        <w:tc>
          <w:tcPr>
            <w:tcW w:w="1276" w:type="dxa"/>
            <w:vMerge/>
            <w:shd w:val="clear" w:color="auto" w:fill="auto"/>
            <w:vAlign w:val="center"/>
          </w:tcPr>
          <w:p w:rsidR="004071E7" w:rsidRPr="00CB0C7D" w:rsidRDefault="004071E7" w:rsidP="004071E7">
            <w:pPr>
              <w:ind w:hanging="108"/>
              <w:jc w:val="center"/>
              <w:rPr>
                <w:lang w:val="de-DE" w:eastAsia="de-DE"/>
              </w:rPr>
            </w:pPr>
          </w:p>
        </w:tc>
        <w:tc>
          <w:tcPr>
            <w:tcW w:w="1984" w:type="dxa"/>
            <w:gridSpan w:val="2"/>
            <w:shd w:val="clear" w:color="auto" w:fill="F2F2F2"/>
            <w:vAlign w:val="center"/>
          </w:tcPr>
          <w:p w:rsidR="004071E7" w:rsidRPr="00CB0C7D" w:rsidRDefault="004071E7" w:rsidP="004071E7">
            <w:pPr>
              <w:pStyle w:val="afff4"/>
              <w:ind w:left="0" w:right="0"/>
              <w:rPr>
                <w:rFonts w:ascii="Times New Roman" w:hAnsi="Times New Roman"/>
                <w:sz w:val="24"/>
                <w:lang w:eastAsia="de-DE"/>
              </w:rPr>
            </w:pPr>
            <w:r w:rsidRPr="00CB0C7D">
              <w:rPr>
                <w:rFonts w:ascii="Times New Roman" w:hAnsi="Times New Roman"/>
                <w:sz w:val="24"/>
                <w:lang w:eastAsia="de-DE"/>
              </w:rPr>
              <w:t>2015</w:t>
            </w:r>
          </w:p>
        </w:tc>
        <w:tc>
          <w:tcPr>
            <w:tcW w:w="2126" w:type="dxa"/>
            <w:gridSpan w:val="2"/>
            <w:shd w:val="clear" w:color="auto" w:fill="F2F2F2"/>
            <w:vAlign w:val="center"/>
          </w:tcPr>
          <w:p w:rsidR="004071E7" w:rsidRPr="00CB0C7D" w:rsidRDefault="004071E7" w:rsidP="004071E7">
            <w:pPr>
              <w:pStyle w:val="afff4"/>
              <w:ind w:left="0" w:right="0"/>
              <w:rPr>
                <w:rFonts w:ascii="Times New Roman" w:hAnsi="Times New Roman"/>
                <w:sz w:val="24"/>
                <w:lang w:eastAsia="de-DE"/>
              </w:rPr>
            </w:pPr>
            <w:r w:rsidRPr="00CB0C7D">
              <w:rPr>
                <w:rFonts w:ascii="Times New Roman" w:hAnsi="Times New Roman"/>
                <w:sz w:val="24"/>
                <w:lang w:eastAsia="de-DE"/>
              </w:rPr>
              <w:t>2016</w:t>
            </w:r>
          </w:p>
        </w:tc>
        <w:tc>
          <w:tcPr>
            <w:tcW w:w="2127" w:type="dxa"/>
            <w:gridSpan w:val="2"/>
            <w:shd w:val="clear" w:color="auto" w:fill="F2F2F2"/>
            <w:vAlign w:val="center"/>
          </w:tcPr>
          <w:p w:rsidR="004071E7" w:rsidRPr="00CB0C7D" w:rsidRDefault="004071E7" w:rsidP="004071E7">
            <w:pPr>
              <w:pStyle w:val="afff4"/>
              <w:ind w:left="0" w:right="0"/>
              <w:rPr>
                <w:rFonts w:ascii="Times New Roman" w:hAnsi="Times New Roman"/>
                <w:sz w:val="24"/>
                <w:lang w:val="de-DE" w:eastAsia="de-DE"/>
              </w:rPr>
            </w:pPr>
            <w:r w:rsidRPr="00CB0C7D">
              <w:rPr>
                <w:rFonts w:ascii="Times New Roman" w:hAnsi="Times New Roman"/>
                <w:sz w:val="24"/>
                <w:lang w:eastAsia="de-DE"/>
              </w:rPr>
              <w:t>2017</w:t>
            </w:r>
          </w:p>
        </w:tc>
        <w:tc>
          <w:tcPr>
            <w:tcW w:w="1701" w:type="dxa"/>
            <w:gridSpan w:val="2"/>
            <w:shd w:val="clear" w:color="auto" w:fill="F2F2F2"/>
            <w:vAlign w:val="center"/>
          </w:tcPr>
          <w:p w:rsidR="004071E7" w:rsidRPr="00CB0C7D" w:rsidRDefault="004071E7" w:rsidP="004071E7">
            <w:pPr>
              <w:pStyle w:val="afff4"/>
              <w:ind w:left="0" w:right="0"/>
              <w:rPr>
                <w:rFonts w:ascii="Times New Roman" w:hAnsi="Times New Roman"/>
                <w:sz w:val="24"/>
                <w:lang w:eastAsia="de-DE"/>
              </w:rPr>
            </w:pPr>
            <w:r w:rsidRPr="00CB0C7D">
              <w:rPr>
                <w:rFonts w:ascii="Times New Roman" w:hAnsi="Times New Roman"/>
                <w:sz w:val="24"/>
                <w:lang w:eastAsia="de-DE"/>
              </w:rPr>
              <w:t>2018*</w:t>
            </w:r>
          </w:p>
        </w:tc>
      </w:tr>
      <w:tr w:rsidR="004071E7" w:rsidRPr="00CB0C7D" w:rsidTr="004071E7">
        <w:trPr>
          <w:trHeight w:val="149"/>
        </w:trPr>
        <w:tc>
          <w:tcPr>
            <w:tcW w:w="1276" w:type="dxa"/>
            <w:vMerge/>
            <w:shd w:val="clear" w:color="auto" w:fill="auto"/>
            <w:vAlign w:val="center"/>
          </w:tcPr>
          <w:p w:rsidR="004071E7" w:rsidRPr="00CB0C7D" w:rsidRDefault="004071E7" w:rsidP="004071E7">
            <w:pPr>
              <w:ind w:hanging="108"/>
              <w:jc w:val="center"/>
              <w:rPr>
                <w:lang w:val="de-DE" w:eastAsia="de-DE"/>
              </w:rPr>
            </w:pPr>
          </w:p>
        </w:tc>
        <w:tc>
          <w:tcPr>
            <w:tcW w:w="708" w:type="dxa"/>
            <w:shd w:val="clear" w:color="auto" w:fill="F2F2F2"/>
            <w:vAlign w:val="center"/>
          </w:tcPr>
          <w:p w:rsidR="004071E7" w:rsidRPr="00CB0C7D" w:rsidRDefault="004071E7" w:rsidP="004071E7">
            <w:pPr>
              <w:pStyle w:val="afff4"/>
              <w:ind w:left="-108" w:right="-108"/>
              <w:rPr>
                <w:rFonts w:ascii="Times New Roman" w:hAnsi="Times New Roman"/>
                <w:sz w:val="24"/>
                <w:lang w:eastAsia="de-DE"/>
              </w:rPr>
            </w:pPr>
            <w:r w:rsidRPr="00CB0C7D">
              <w:rPr>
                <w:rFonts w:ascii="Times New Roman" w:hAnsi="Times New Roman"/>
                <w:sz w:val="24"/>
                <w:lang w:eastAsia="de-DE"/>
              </w:rPr>
              <w:t>кол-во ДТП</w:t>
            </w:r>
          </w:p>
        </w:tc>
        <w:tc>
          <w:tcPr>
            <w:tcW w:w="1276" w:type="dxa"/>
            <w:shd w:val="clear" w:color="auto" w:fill="F2F2F2"/>
            <w:vAlign w:val="center"/>
          </w:tcPr>
          <w:p w:rsidR="004071E7" w:rsidRPr="00CB0C7D" w:rsidRDefault="004071E7" w:rsidP="004071E7">
            <w:pPr>
              <w:pStyle w:val="afff4"/>
              <w:ind w:left="-108" w:right="-108"/>
              <w:rPr>
                <w:rFonts w:ascii="Times New Roman" w:hAnsi="Times New Roman"/>
                <w:sz w:val="24"/>
                <w:lang w:eastAsia="de-DE"/>
              </w:rPr>
            </w:pPr>
            <w:r w:rsidRPr="00CB0C7D">
              <w:rPr>
                <w:rFonts w:ascii="Times New Roman" w:hAnsi="Times New Roman"/>
                <w:sz w:val="24"/>
                <w:lang w:eastAsia="de-DE"/>
              </w:rPr>
              <w:t>кол-во пострадавших (раненых и погибших)</w:t>
            </w:r>
          </w:p>
        </w:tc>
        <w:tc>
          <w:tcPr>
            <w:tcW w:w="709" w:type="dxa"/>
            <w:shd w:val="clear" w:color="auto" w:fill="F2F2F2"/>
            <w:vAlign w:val="center"/>
          </w:tcPr>
          <w:p w:rsidR="004071E7" w:rsidRPr="00CB0C7D" w:rsidRDefault="004071E7" w:rsidP="004071E7">
            <w:pPr>
              <w:pStyle w:val="afff4"/>
              <w:ind w:left="0" w:right="0"/>
              <w:rPr>
                <w:rFonts w:ascii="Times New Roman" w:hAnsi="Times New Roman"/>
                <w:sz w:val="24"/>
                <w:lang w:eastAsia="de-DE"/>
              </w:rPr>
            </w:pPr>
            <w:r w:rsidRPr="00CB0C7D">
              <w:rPr>
                <w:rFonts w:ascii="Times New Roman" w:hAnsi="Times New Roman"/>
                <w:sz w:val="24"/>
                <w:lang w:eastAsia="de-DE"/>
              </w:rPr>
              <w:t>кол-во ДТП</w:t>
            </w:r>
          </w:p>
        </w:tc>
        <w:tc>
          <w:tcPr>
            <w:tcW w:w="1417" w:type="dxa"/>
            <w:shd w:val="clear" w:color="auto" w:fill="F2F2F2"/>
            <w:vAlign w:val="center"/>
          </w:tcPr>
          <w:p w:rsidR="004071E7" w:rsidRPr="00CB0C7D" w:rsidRDefault="004071E7" w:rsidP="004071E7">
            <w:pPr>
              <w:pStyle w:val="afff4"/>
              <w:ind w:left="-108" w:right="-108"/>
              <w:rPr>
                <w:rFonts w:ascii="Times New Roman" w:hAnsi="Times New Roman"/>
                <w:sz w:val="24"/>
                <w:lang w:eastAsia="de-DE"/>
              </w:rPr>
            </w:pPr>
            <w:r w:rsidRPr="00CB0C7D">
              <w:rPr>
                <w:rFonts w:ascii="Times New Roman" w:hAnsi="Times New Roman"/>
                <w:sz w:val="24"/>
                <w:lang w:eastAsia="de-DE"/>
              </w:rPr>
              <w:t>кол-во пострадавших (раненых и погибших)</w:t>
            </w:r>
          </w:p>
        </w:tc>
        <w:tc>
          <w:tcPr>
            <w:tcW w:w="709" w:type="dxa"/>
            <w:shd w:val="clear" w:color="auto" w:fill="F2F2F2"/>
            <w:vAlign w:val="center"/>
          </w:tcPr>
          <w:p w:rsidR="004071E7" w:rsidRPr="00CB0C7D" w:rsidRDefault="004071E7" w:rsidP="004071E7">
            <w:pPr>
              <w:pStyle w:val="afff4"/>
              <w:ind w:left="0" w:right="0"/>
              <w:rPr>
                <w:rFonts w:ascii="Times New Roman" w:hAnsi="Times New Roman"/>
                <w:sz w:val="24"/>
                <w:lang w:eastAsia="de-DE"/>
              </w:rPr>
            </w:pPr>
            <w:r w:rsidRPr="00CB0C7D">
              <w:rPr>
                <w:rFonts w:ascii="Times New Roman" w:hAnsi="Times New Roman"/>
                <w:sz w:val="24"/>
                <w:lang w:eastAsia="de-DE"/>
              </w:rPr>
              <w:t>кол-во ДТП</w:t>
            </w:r>
          </w:p>
        </w:tc>
        <w:tc>
          <w:tcPr>
            <w:tcW w:w="1418" w:type="dxa"/>
            <w:shd w:val="clear" w:color="auto" w:fill="F2F2F2"/>
            <w:vAlign w:val="center"/>
          </w:tcPr>
          <w:p w:rsidR="004071E7" w:rsidRPr="00CB0C7D" w:rsidRDefault="004071E7" w:rsidP="004071E7">
            <w:pPr>
              <w:pStyle w:val="afff4"/>
              <w:ind w:left="-108" w:right="-108"/>
              <w:rPr>
                <w:rFonts w:ascii="Times New Roman" w:hAnsi="Times New Roman"/>
                <w:sz w:val="24"/>
                <w:lang w:eastAsia="de-DE"/>
              </w:rPr>
            </w:pPr>
            <w:r w:rsidRPr="00CB0C7D">
              <w:rPr>
                <w:rFonts w:ascii="Times New Roman" w:hAnsi="Times New Roman"/>
                <w:sz w:val="24"/>
                <w:lang w:eastAsia="de-DE"/>
              </w:rPr>
              <w:t>кол-во пострадавших (раненых и погибших)</w:t>
            </w:r>
          </w:p>
        </w:tc>
        <w:tc>
          <w:tcPr>
            <w:tcW w:w="708" w:type="dxa"/>
            <w:shd w:val="clear" w:color="auto" w:fill="F2F2F2"/>
            <w:vAlign w:val="center"/>
          </w:tcPr>
          <w:p w:rsidR="004071E7" w:rsidRPr="00CB0C7D" w:rsidRDefault="004071E7" w:rsidP="004071E7">
            <w:pPr>
              <w:pStyle w:val="afff4"/>
              <w:ind w:left="-108" w:right="-108"/>
              <w:rPr>
                <w:rFonts w:ascii="Times New Roman" w:hAnsi="Times New Roman"/>
                <w:sz w:val="24"/>
                <w:lang w:eastAsia="de-DE"/>
              </w:rPr>
            </w:pPr>
            <w:r w:rsidRPr="00CB0C7D">
              <w:rPr>
                <w:rFonts w:ascii="Times New Roman" w:hAnsi="Times New Roman"/>
                <w:sz w:val="24"/>
                <w:lang w:eastAsia="de-DE"/>
              </w:rPr>
              <w:t>кол-во ДТП</w:t>
            </w:r>
          </w:p>
        </w:tc>
        <w:tc>
          <w:tcPr>
            <w:tcW w:w="993" w:type="dxa"/>
            <w:shd w:val="clear" w:color="auto" w:fill="F2F2F2"/>
            <w:vAlign w:val="center"/>
          </w:tcPr>
          <w:p w:rsidR="004071E7" w:rsidRPr="00CB0C7D" w:rsidRDefault="004071E7" w:rsidP="004071E7">
            <w:pPr>
              <w:pStyle w:val="afff4"/>
              <w:ind w:left="-108" w:right="-108"/>
              <w:rPr>
                <w:rFonts w:ascii="Times New Roman" w:hAnsi="Times New Roman"/>
                <w:sz w:val="24"/>
                <w:lang w:eastAsia="de-DE"/>
              </w:rPr>
            </w:pPr>
            <w:r w:rsidRPr="00CB0C7D">
              <w:rPr>
                <w:rFonts w:ascii="Times New Roman" w:hAnsi="Times New Roman"/>
                <w:sz w:val="24"/>
                <w:lang w:eastAsia="de-DE"/>
              </w:rPr>
              <w:t>кол-во пострадавших (раненых и погибших)</w:t>
            </w:r>
          </w:p>
        </w:tc>
      </w:tr>
      <w:tr w:rsidR="004071E7" w:rsidRPr="00CB0C7D" w:rsidTr="004071E7">
        <w:trPr>
          <w:trHeight w:val="233"/>
        </w:trPr>
        <w:tc>
          <w:tcPr>
            <w:tcW w:w="1276" w:type="dxa"/>
            <w:shd w:val="clear" w:color="auto" w:fill="auto"/>
            <w:vAlign w:val="center"/>
          </w:tcPr>
          <w:p w:rsidR="004071E7" w:rsidRPr="00CB0C7D" w:rsidRDefault="004071E7" w:rsidP="004071E7">
            <w:pPr>
              <w:pStyle w:val="afff4"/>
              <w:ind w:left="0" w:right="0" w:hanging="108"/>
              <w:rPr>
                <w:rFonts w:ascii="Times New Roman" w:hAnsi="Times New Roman"/>
                <w:sz w:val="24"/>
                <w:lang w:eastAsia="de-DE"/>
              </w:rPr>
            </w:pPr>
            <w:r w:rsidRPr="00CB0C7D">
              <w:rPr>
                <w:rFonts w:ascii="Times New Roman" w:hAnsi="Times New Roman"/>
                <w:sz w:val="24"/>
                <w:lang w:eastAsia="de-DE"/>
              </w:rPr>
              <w:t>Тюменская область</w:t>
            </w:r>
          </w:p>
        </w:tc>
        <w:tc>
          <w:tcPr>
            <w:tcW w:w="708" w:type="dxa"/>
            <w:shd w:val="clear" w:color="auto" w:fill="auto"/>
            <w:vAlign w:val="center"/>
          </w:tcPr>
          <w:p w:rsidR="004071E7" w:rsidRPr="00CB0C7D" w:rsidRDefault="004071E7" w:rsidP="004071E7">
            <w:pPr>
              <w:pStyle w:val="afff4"/>
              <w:ind w:left="0" w:right="0"/>
              <w:rPr>
                <w:rFonts w:ascii="Times New Roman" w:hAnsi="Times New Roman"/>
                <w:sz w:val="24"/>
                <w:lang w:eastAsia="de-DE"/>
              </w:rPr>
            </w:pPr>
            <w:r w:rsidRPr="00CB0C7D">
              <w:rPr>
                <w:rFonts w:ascii="Times New Roman" w:hAnsi="Times New Roman"/>
                <w:sz w:val="24"/>
                <w:lang w:eastAsia="de-DE"/>
              </w:rPr>
              <w:t>2620</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4"/>
                <w:lang w:eastAsia="de-DE"/>
              </w:rPr>
            </w:pPr>
            <w:r w:rsidRPr="00CB0C7D">
              <w:rPr>
                <w:rFonts w:ascii="Times New Roman" w:hAnsi="Times New Roman"/>
                <w:sz w:val="24"/>
                <w:lang w:eastAsia="de-DE"/>
              </w:rPr>
              <w:t>3789</w:t>
            </w:r>
          </w:p>
        </w:tc>
        <w:tc>
          <w:tcPr>
            <w:tcW w:w="709" w:type="dxa"/>
            <w:shd w:val="clear" w:color="auto" w:fill="auto"/>
            <w:vAlign w:val="center"/>
          </w:tcPr>
          <w:p w:rsidR="004071E7" w:rsidRPr="00CB0C7D" w:rsidRDefault="004071E7" w:rsidP="004071E7">
            <w:pPr>
              <w:pStyle w:val="afff4"/>
              <w:ind w:left="0" w:right="0"/>
              <w:rPr>
                <w:rFonts w:ascii="Times New Roman" w:hAnsi="Times New Roman"/>
                <w:sz w:val="24"/>
                <w:lang w:eastAsia="de-DE"/>
              </w:rPr>
            </w:pPr>
            <w:r w:rsidRPr="00CB0C7D">
              <w:rPr>
                <w:rFonts w:ascii="Times New Roman" w:hAnsi="Times New Roman"/>
                <w:sz w:val="24"/>
                <w:lang w:eastAsia="de-DE"/>
              </w:rPr>
              <w:t>2509</w:t>
            </w:r>
          </w:p>
        </w:tc>
        <w:tc>
          <w:tcPr>
            <w:tcW w:w="1417" w:type="dxa"/>
            <w:shd w:val="clear" w:color="auto" w:fill="auto"/>
            <w:vAlign w:val="center"/>
          </w:tcPr>
          <w:p w:rsidR="004071E7" w:rsidRPr="00CB0C7D" w:rsidRDefault="004071E7" w:rsidP="004071E7">
            <w:pPr>
              <w:pStyle w:val="afff4"/>
              <w:ind w:left="0" w:right="0"/>
              <w:rPr>
                <w:rFonts w:ascii="Times New Roman" w:hAnsi="Times New Roman"/>
                <w:sz w:val="24"/>
                <w:lang w:eastAsia="de-DE"/>
              </w:rPr>
            </w:pPr>
            <w:r w:rsidRPr="00CB0C7D">
              <w:rPr>
                <w:rFonts w:ascii="Times New Roman" w:hAnsi="Times New Roman"/>
                <w:sz w:val="24"/>
                <w:lang w:eastAsia="de-DE"/>
              </w:rPr>
              <w:t>3697</w:t>
            </w:r>
          </w:p>
        </w:tc>
        <w:tc>
          <w:tcPr>
            <w:tcW w:w="709" w:type="dxa"/>
            <w:shd w:val="clear" w:color="auto" w:fill="auto"/>
            <w:vAlign w:val="center"/>
          </w:tcPr>
          <w:p w:rsidR="004071E7" w:rsidRPr="00CB0C7D" w:rsidRDefault="004071E7" w:rsidP="004071E7">
            <w:pPr>
              <w:pStyle w:val="afff4"/>
              <w:ind w:left="0" w:right="0"/>
              <w:rPr>
                <w:rFonts w:ascii="Times New Roman" w:hAnsi="Times New Roman"/>
                <w:sz w:val="24"/>
                <w:lang w:eastAsia="de-DE"/>
              </w:rPr>
            </w:pPr>
            <w:r w:rsidRPr="00CB0C7D">
              <w:rPr>
                <w:rFonts w:ascii="Times New Roman" w:hAnsi="Times New Roman"/>
                <w:sz w:val="24"/>
                <w:lang w:eastAsia="de-DE"/>
              </w:rPr>
              <w:t>2781</w:t>
            </w:r>
          </w:p>
        </w:tc>
        <w:tc>
          <w:tcPr>
            <w:tcW w:w="1418" w:type="dxa"/>
            <w:shd w:val="clear" w:color="auto" w:fill="auto"/>
            <w:vAlign w:val="center"/>
          </w:tcPr>
          <w:p w:rsidR="004071E7" w:rsidRPr="00CB0C7D" w:rsidRDefault="004071E7" w:rsidP="004071E7">
            <w:pPr>
              <w:pStyle w:val="afff4"/>
              <w:ind w:left="0" w:right="0"/>
              <w:rPr>
                <w:rFonts w:ascii="Times New Roman" w:hAnsi="Times New Roman"/>
                <w:sz w:val="24"/>
                <w:lang w:eastAsia="de-DE"/>
              </w:rPr>
            </w:pPr>
            <w:r w:rsidRPr="00CB0C7D">
              <w:rPr>
                <w:rFonts w:ascii="Times New Roman" w:hAnsi="Times New Roman"/>
                <w:sz w:val="24"/>
                <w:lang w:eastAsia="de-DE"/>
              </w:rPr>
              <w:t>3827</w:t>
            </w:r>
          </w:p>
        </w:tc>
        <w:tc>
          <w:tcPr>
            <w:tcW w:w="708" w:type="dxa"/>
            <w:vAlign w:val="center"/>
          </w:tcPr>
          <w:p w:rsidR="004071E7" w:rsidRPr="00CB0C7D" w:rsidRDefault="004071E7" w:rsidP="004071E7">
            <w:pPr>
              <w:pStyle w:val="afff4"/>
              <w:ind w:left="0" w:right="0"/>
              <w:rPr>
                <w:rFonts w:ascii="Times New Roman" w:hAnsi="Times New Roman"/>
                <w:sz w:val="24"/>
                <w:lang w:eastAsia="de-DE"/>
              </w:rPr>
            </w:pPr>
            <w:r w:rsidRPr="00CB0C7D">
              <w:rPr>
                <w:rFonts w:ascii="Times New Roman" w:hAnsi="Times New Roman"/>
                <w:sz w:val="24"/>
                <w:lang w:eastAsia="de-DE"/>
              </w:rPr>
              <w:t>680</w:t>
            </w:r>
          </w:p>
        </w:tc>
        <w:tc>
          <w:tcPr>
            <w:tcW w:w="993" w:type="dxa"/>
            <w:vAlign w:val="center"/>
          </w:tcPr>
          <w:p w:rsidR="004071E7" w:rsidRPr="00CB0C7D" w:rsidRDefault="004071E7" w:rsidP="004071E7">
            <w:pPr>
              <w:pStyle w:val="afff4"/>
              <w:ind w:left="0" w:right="0"/>
              <w:rPr>
                <w:rFonts w:ascii="Times New Roman" w:hAnsi="Times New Roman"/>
                <w:sz w:val="24"/>
                <w:lang w:eastAsia="de-DE"/>
              </w:rPr>
            </w:pPr>
            <w:r w:rsidRPr="00CB0C7D">
              <w:rPr>
                <w:rFonts w:ascii="Times New Roman" w:hAnsi="Times New Roman"/>
                <w:sz w:val="24"/>
                <w:lang w:eastAsia="de-DE"/>
              </w:rPr>
              <w:t>899</w:t>
            </w:r>
          </w:p>
        </w:tc>
      </w:tr>
      <w:tr w:rsidR="004071E7" w:rsidRPr="00CB0C7D" w:rsidTr="004071E7">
        <w:trPr>
          <w:trHeight w:val="233"/>
        </w:trPr>
        <w:tc>
          <w:tcPr>
            <w:tcW w:w="1276" w:type="dxa"/>
            <w:shd w:val="clear" w:color="auto" w:fill="auto"/>
            <w:vAlign w:val="center"/>
          </w:tcPr>
          <w:p w:rsidR="004071E7" w:rsidRPr="00CB0C7D" w:rsidRDefault="004071E7" w:rsidP="004071E7">
            <w:pPr>
              <w:pStyle w:val="afff4"/>
              <w:ind w:left="0" w:right="0" w:hanging="108"/>
              <w:rPr>
                <w:rFonts w:ascii="Times New Roman" w:hAnsi="Times New Roman"/>
                <w:sz w:val="24"/>
                <w:lang w:eastAsia="de-DE"/>
              </w:rPr>
            </w:pPr>
            <w:r w:rsidRPr="00CB0C7D">
              <w:rPr>
                <w:rFonts w:ascii="Times New Roman" w:hAnsi="Times New Roman"/>
                <w:sz w:val="24"/>
                <w:lang w:eastAsia="de-DE"/>
              </w:rPr>
              <w:t>Ишимский район</w:t>
            </w:r>
          </w:p>
        </w:tc>
        <w:tc>
          <w:tcPr>
            <w:tcW w:w="708" w:type="dxa"/>
            <w:shd w:val="clear" w:color="auto" w:fill="auto"/>
            <w:vAlign w:val="center"/>
          </w:tcPr>
          <w:p w:rsidR="004071E7" w:rsidRPr="00CB0C7D" w:rsidRDefault="004071E7" w:rsidP="004071E7">
            <w:pPr>
              <w:pStyle w:val="afff4"/>
              <w:ind w:left="0" w:right="0"/>
              <w:rPr>
                <w:rFonts w:ascii="Times New Roman" w:hAnsi="Times New Roman"/>
                <w:sz w:val="24"/>
                <w:lang w:eastAsia="de-DE"/>
              </w:rPr>
            </w:pPr>
            <w:r w:rsidRPr="00CB0C7D">
              <w:rPr>
                <w:rFonts w:ascii="Times New Roman" w:hAnsi="Times New Roman"/>
                <w:sz w:val="24"/>
                <w:lang w:eastAsia="de-DE"/>
              </w:rPr>
              <w:t>157</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4"/>
                <w:lang w:eastAsia="de-DE"/>
              </w:rPr>
            </w:pPr>
            <w:r w:rsidRPr="00CB0C7D">
              <w:rPr>
                <w:rFonts w:ascii="Times New Roman" w:hAnsi="Times New Roman"/>
                <w:sz w:val="24"/>
                <w:lang w:eastAsia="de-DE"/>
              </w:rPr>
              <w:t>205</w:t>
            </w:r>
          </w:p>
        </w:tc>
        <w:tc>
          <w:tcPr>
            <w:tcW w:w="709" w:type="dxa"/>
            <w:shd w:val="clear" w:color="auto" w:fill="auto"/>
            <w:vAlign w:val="center"/>
          </w:tcPr>
          <w:p w:rsidR="004071E7" w:rsidRPr="00CB0C7D" w:rsidRDefault="004071E7" w:rsidP="004071E7">
            <w:pPr>
              <w:pStyle w:val="afff4"/>
              <w:ind w:left="0" w:right="0"/>
              <w:rPr>
                <w:rFonts w:ascii="Times New Roman" w:hAnsi="Times New Roman"/>
                <w:sz w:val="24"/>
                <w:lang w:eastAsia="de-DE"/>
              </w:rPr>
            </w:pPr>
            <w:r w:rsidRPr="00CB0C7D">
              <w:rPr>
                <w:rFonts w:ascii="Times New Roman" w:hAnsi="Times New Roman"/>
                <w:sz w:val="24"/>
                <w:lang w:eastAsia="de-DE"/>
              </w:rPr>
              <w:t>113</w:t>
            </w:r>
          </w:p>
        </w:tc>
        <w:tc>
          <w:tcPr>
            <w:tcW w:w="1417" w:type="dxa"/>
            <w:shd w:val="clear" w:color="auto" w:fill="auto"/>
            <w:vAlign w:val="center"/>
          </w:tcPr>
          <w:p w:rsidR="004071E7" w:rsidRPr="00CB0C7D" w:rsidRDefault="004071E7" w:rsidP="004071E7">
            <w:pPr>
              <w:pStyle w:val="afff4"/>
              <w:ind w:left="0" w:right="0"/>
              <w:rPr>
                <w:rFonts w:ascii="Times New Roman" w:hAnsi="Times New Roman"/>
                <w:sz w:val="24"/>
                <w:lang w:eastAsia="de-DE"/>
              </w:rPr>
            </w:pPr>
            <w:r w:rsidRPr="00CB0C7D">
              <w:rPr>
                <w:rFonts w:ascii="Times New Roman" w:hAnsi="Times New Roman"/>
                <w:sz w:val="24"/>
                <w:lang w:eastAsia="de-DE"/>
              </w:rPr>
              <w:t>150</w:t>
            </w:r>
          </w:p>
        </w:tc>
        <w:tc>
          <w:tcPr>
            <w:tcW w:w="709" w:type="dxa"/>
            <w:shd w:val="clear" w:color="auto" w:fill="auto"/>
            <w:vAlign w:val="center"/>
          </w:tcPr>
          <w:p w:rsidR="004071E7" w:rsidRPr="00CB0C7D" w:rsidRDefault="004071E7" w:rsidP="004071E7">
            <w:pPr>
              <w:pStyle w:val="afff4"/>
              <w:ind w:left="0" w:right="0"/>
              <w:rPr>
                <w:rFonts w:ascii="Times New Roman" w:hAnsi="Times New Roman"/>
                <w:sz w:val="24"/>
                <w:lang w:eastAsia="de-DE"/>
              </w:rPr>
            </w:pPr>
            <w:r w:rsidRPr="00CB0C7D">
              <w:rPr>
                <w:rFonts w:ascii="Times New Roman" w:hAnsi="Times New Roman"/>
                <w:sz w:val="24"/>
                <w:lang w:eastAsia="de-DE"/>
              </w:rPr>
              <w:t>93</w:t>
            </w:r>
          </w:p>
        </w:tc>
        <w:tc>
          <w:tcPr>
            <w:tcW w:w="1418" w:type="dxa"/>
            <w:shd w:val="clear" w:color="auto" w:fill="auto"/>
            <w:vAlign w:val="center"/>
          </w:tcPr>
          <w:p w:rsidR="004071E7" w:rsidRPr="00CB0C7D" w:rsidRDefault="004071E7" w:rsidP="004071E7">
            <w:pPr>
              <w:pStyle w:val="afff4"/>
              <w:ind w:left="0" w:right="0"/>
              <w:rPr>
                <w:rFonts w:ascii="Times New Roman" w:hAnsi="Times New Roman"/>
                <w:sz w:val="24"/>
                <w:lang w:eastAsia="de-DE"/>
              </w:rPr>
            </w:pPr>
            <w:r w:rsidRPr="00CB0C7D">
              <w:rPr>
                <w:rFonts w:ascii="Times New Roman" w:hAnsi="Times New Roman"/>
                <w:sz w:val="24"/>
                <w:lang w:eastAsia="de-DE"/>
              </w:rPr>
              <w:t>151</w:t>
            </w:r>
          </w:p>
        </w:tc>
        <w:tc>
          <w:tcPr>
            <w:tcW w:w="708" w:type="dxa"/>
            <w:vAlign w:val="center"/>
          </w:tcPr>
          <w:p w:rsidR="004071E7" w:rsidRPr="00CB0C7D" w:rsidRDefault="004071E7" w:rsidP="004071E7">
            <w:pPr>
              <w:pStyle w:val="afff4"/>
              <w:ind w:left="0" w:right="0"/>
              <w:rPr>
                <w:rFonts w:ascii="Times New Roman" w:hAnsi="Times New Roman"/>
                <w:sz w:val="24"/>
                <w:lang w:eastAsia="de-DE"/>
              </w:rPr>
            </w:pPr>
            <w:r w:rsidRPr="00CB0C7D">
              <w:rPr>
                <w:rFonts w:ascii="Times New Roman" w:hAnsi="Times New Roman"/>
                <w:sz w:val="24"/>
                <w:lang w:eastAsia="de-DE"/>
              </w:rPr>
              <w:t>19</w:t>
            </w:r>
          </w:p>
        </w:tc>
        <w:tc>
          <w:tcPr>
            <w:tcW w:w="993" w:type="dxa"/>
            <w:vAlign w:val="center"/>
          </w:tcPr>
          <w:p w:rsidR="004071E7" w:rsidRPr="00CB0C7D" w:rsidRDefault="004071E7" w:rsidP="004071E7">
            <w:pPr>
              <w:pStyle w:val="afff4"/>
              <w:ind w:left="0" w:right="0"/>
              <w:rPr>
                <w:rFonts w:ascii="Times New Roman" w:hAnsi="Times New Roman"/>
                <w:sz w:val="24"/>
                <w:lang w:eastAsia="de-DE"/>
              </w:rPr>
            </w:pPr>
            <w:r w:rsidRPr="00CB0C7D">
              <w:rPr>
                <w:rFonts w:ascii="Times New Roman" w:hAnsi="Times New Roman"/>
                <w:sz w:val="24"/>
                <w:lang w:eastAsia="de-DE"/>
              </w:rPr>
              <w:t>25</w:t>
            </w:r>
          </w:p>
        </w:tc>
      </w:tr>
      <w:tr w:rsidR="004071E7" w:rsidRPr="00CB0C7D" w:rsidTr="004071E7">
        <w:trPr>
          <w:trHeight w:val="260"/>
        </w:trPr>
        <w:tc>
          <w:tcPr>
            <w:tcW w:w="1276" w:type="dxa"/>
            <w:shd w:val="clear" w:color="auto" w:fill="auto"/>
            <w:vAlign w:val="center"/>
          </w:tcPr>
          <w:p w:rsidR="004071E7" w:rsidRPr="00CB0C7D" w:rsidRDefault="004071E7" w:rsidP="004071E7">
            <w:pPr>
              <w:pStyle w:val="afff4"/>
              <w:ind w:left="0" w:right="0" w:hanging="108"/>
              <w:rPr>
                <w:rFonts w:ascii="Times New Roman" w:hAnsi="Times New Roman"/>
                <w:sz w:val="24"/>
                <w:lang w:eastAsia="de-DE"/>
              </w:rPr>
            </w:pPr>
            <w:r w:rsidRPr="00CB0C7D">
              <w:rPr>
                <w:rFonts w:ascii="Times New Roman" w:hAnsi="Times New Roman"/>
                <w:sz w:val="24"/>
                <w:lang w:eastAsia="de-DE"/>
              </w:rPr>
              <w:t>Доля, %</w:t>
            </w:r>
          </w:p>
        </w:tc>
        <w:tc>
          <w:tcPr>
            <w:tcW w:w="708" w:type="dxa"/>
            <w:shd w:val="clear" w:color="auto" w:fill="auto"/>
            <w:vAlign w:val="center"/>
          </w:tcPr>
          <w:p w:rsidR="004071E7" w:rsidRPr="00CB0C7D" w:rsidRDefault="004071E7" w:rsidP="004071E7">
            <w:pPr>
              <w:pStyle w:val="afff4"/>
              <w:ind w:left="0" w:right="0"/>
              <w:rPr>
                <w:rFonts w:ascii="Times New Roman" w:hAnsi="Times New Roman"/>
                <w:sz w:val="24"/>
                <w:lang w:eastAsia="de-DE"/>
              </w:rPr>
            </w:pPr>
            <w:r w:rsidRPr="00CB0C7D">
              <w:rPr>
                <w:rFonts w:ascii="Times New Roman" w:hAnsi="Times New Roman"/>
                <w:sz w:val="24"/>
                <w:lang w:eastAsia="de-DE"/>
              </w:rPr>
              <w:t>6</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4"/>
                <w:lang w:eastAsia="de-DE"/>
              </w:rPr>
            </w:pPr>
            <w:r w:rsidRPr="00CB0C7D">
              <w:rPr>
                <w:rFonts w:ascii="Times New Roman" w:hAnsi="Times New Roman"/>
                <w:sz w:val="24"/>
                <w:lang w:eastAsia="de-DE"/>
              </w:rPr>
              <w:t>5,4</w:t>
            </w:r>
          </w:p>
        </w:tc>
        <w:tc>
          <w:tcPr>
            <w:tcW w:w="709" w:type="dxa"/>
            <w:shd w:val="clear" w:color="auto" w:fill="auto"/>
            <w:vAlign w:val="center"/>
          </w:tcPr>
          <w:p w:rsidR="004071E7" w:rsidRPr="00CB0C7D" w:rsidRDefault="004071E7" w:rsidP="004071E7">
            <w:pPr>
              <w:pStyle w:val="afff4"/>
              <w:ind w:left="0" w:right="0"/>
              <w:rPr>
                <w:rFonts w:ascii="Times New Roman" w:hAnsi="Times New Roman"/>
                <w:sz w:val="24"/>
                <w:lang w:eastAsia="de-DE"/>
              </w:rPr>
            </w:pPr>
            <w:r w:rsidRPr="00CB0C7D">
              <w:rPr>
                <w:rFonts w:ascii="Times New Roman" w:hAnsi="Times New Roman"/>
                <w:sz w:val="24"/>
                <w:lang w:eastAsia="de-DE"/>
              </w:rPr>
              <w:t>4,5</w:t>
            </w:r>
          </w:p>
        </w:tc>
        <w:tc>
          <w:tcPr>
            <w:tcW w:w="1417" w:type="dxa"/>
            <w:shd w:val="clear" w:color="auto" w:fill="auto"/>
            <w:vAlign w:val="center"/>
          </w:tcPr>
          <w:p w:rsidR="004071E7" w:rsidRPr="00CB0C7D" w:rsidRDefault="004071E7" w:rsidP="004071E7">
            <w:pPr>
              <w:pStyle w:val="afff4"/>
              <w:ind w:left="0" w:right="0"/>
              <w:rPr>
                <w:rFonts w:ascii="Times New Roman" w:hAnsi="Times New Roman"/>
                <w:sz w:val="24"/>
                <w:lang w:eastAsia="de-DE"/>
              </w:rPr>
            </w:pPr>
            <w:r w:rsidRPr="00CB0C7D">
              <w:rPr>
                <w:rFonts w:ascii="Times New Roman" w:hAnsi="Times New Roman"/>
                <w:sz w:val="24"/>
                <w:lang w:eastAsia="de-DE"/>
              </w:rPr>
              <w:t>4,1</w:t>
            </w:r>
          </w:p>
        </w:tc>
        <w:tc>
          <w:tcPr>
            <w:tcW w:w="709" w:type="dxa"/>
            <w:shd w:val="clear" w:color="auto" w:fill="auto"/>
            <w:vAlign w:val="center"/>
          </w:tcPr>
          <w:p w:rsidR="004071E7" w:rsidRPr="00CB0C7D" w:rsidRDefault="004071E7" w:rsidP="004071E7">
            <w:pPr>
              <w:pStyle w:val="afff4"/>
              <w:ind w:left="0" w:right="0"/>
              <w:rPr>
                <w:rFonts w:ascii="Times New Roman" w:hAnsi="Times New Roman"/>
                <w:sz w:val="24"/>
                <w:lang w:eastAsia="de-DE"/>
              </w:rPr>
            </w:pPr>
            <w:r w:rsidRPr="00CB0C7D">
              <w:rPr>
                <w:rFonts w:ascii="Times New Roman" w:hAnsi="Times New Roman"/>
                <w:sz w:val="24"/>
                <w:lang w:eastAsia="de-DE"/>
              </w:rPr>
              <w:t>3,4</w:t>
            </w:r>
          </w:p>
        </w:tc>
        <w:tc>
          <w:tcPr>
            <w:tcW w:w="1418" w:type="dxa"/>
            <w:shd w:val="clear" w:color="auto" w:fill="auto"/>
            <w:vAlign w:val="center"/>
          </w:tcPr>
          <w:p w:rsidR="004071E7" w:rsidRPr="00CB0C7D" w:rsidRDefault="004071E7" w:rsidP="004071E7">
            <w:pPr>
              <w:pStyle w:val="afff4"/>
              <w:ind w:left="0" w:right="0"/>
              <w:rPr>
                <w:rFonts w:ascii="Times New Roman" w:hAnsi="Times New Roman"/>
                <w:sz w:val="24"/>
                <w:lang w:eastAsia="de-DE"/>
              </w:rPr>
            </w:pPr>
            <w:r w:rsidRPr="00CB0C7D">
              <w:rPr>
                <w:rFonts w:ascii="Times New Roman" w:hAnsi="Times New Roman"/>
                <w:sz w:val="24"/>
                <w:lang w:eastAsia="de-DE"/>
              </w:rPr>
              <w:t>4</w:t>
            </w:r>
          </w:p>
        </w:tc>
        <w:tc>
          <w:tcPr>
            <w:tcW w:w="708" w:type="dxa"/>
            <w:shd w:val="clear" w:color="auto" w:fill="auto"/>
            <w:vAlign w:val="center"/>
          </w:tcPr>
          <w:p w:rsidR="004071E7" w:rsidRPr="00CB0C7D" w:rsidRDefault="004071E7" w:rsidP="004071E7">
            <w:pPr>
              <w:pStyle w:val="afff4"/>
              <w:ind w:left="0" w:right="0"/>
              <w:rPr>
                <w:rFonts w:ascii="Times New Roman" w:hAnsi="Times New Roman"/>
                <w:sz w:val="24"/>
                <w:lang w:eastAsia="de-DE"/>
              </w:rPr>
            </w:pPr>
            <w:r w:rsidRPr="00CB0C7D">
              <w:rPr>
                <w:rFonts w:ascii="Times New Roman" w:hAnsi="Times New Roman"/>
                <w:sz w:val="24"/>
                <w:lang w:eastAsia="de-DE"/>
              </w:rPr>
              <w:t>2,8</w:t>
            </w:r>
          </w:p>
        </w:tc>
        <w:tc>
          <w:tcPr>
            <w:tcW w:w="993" w:type="dxa"/>
            <w:shd w:val="clear" w:color="auto" w:fill="auto"/>
            <w:vAlign w:val="center"/>
          </w:tcPr>
          <w:p w:rsidR="004071E7" w:rsidRPr="00CB0C7D" w:rsidRDefault="004071E7" w:rsidP="004071E7">
            <w:pPr>
              <w:pStyle w:val="afff4"/>
              <w:ind w:left="0" w:right="0"/>
              <w:rPr>
                <w:rFonts w:ascii="Times New Roman" w:hAnsi="Times New Roman"/>
                <w:sz w:val="24"/>
                <w:lang w:eastAsia="de-DE"/>
              </w:rPr>
            </w:pPr>
            <w:r w:rsidRPr="00CB0C7D">
              <w:rPr>
                <w:rFonts w:ascii="Times New Roman" w:hAnsi="Times New Roman"/>
                <w:sz w:val="24"/>
                <w:lang w:eastAsia="de-DE"/>
              </w:rPr>
              <w:t>2,8</w:t>
            </w:r>
          </w:p>
        </w:tc>
      </w:tr>
    </w:tbl>
    <w:p w:rsidR="004071E7" w:rsidRPr="004071E7" w:rsidRDefault="004071E7" w:rsidP="004071E7">
      <w:pPr>
        <w:ind w:right="-1" w:firstLine="851"/>
        <w:jc w:val="both"/>
        <w:rPr>
          <w:sz w:val="28"/>
        </w:rPr>
      </w:pPr>
      <w:r w:rsidRPr="004071E7">
        <w:rPr>
          <w:sz w:val="28"/>
        </w:rPr>
        <w:t>* Данные приведены за 4 месяца 2018г.</w:t>
      </w:r>
    </w:p>
    <w:p w:rsidR="004071E7" w:rsidRPr="004071E7" w:rsidRDefault="004071E7" w:rsidP="004071E7">
      <w:pPr>
        <w:ind w:right="-1" w:firstLine="851"/>
        <w:jc w:val="both"/>
        <w:rPr>
          <w:sz w:val="28"/>
        </w:rPr>
      </w:pPr>
      <w:r w:rsidRPr="004071E7">
        <w:rPr>
          <w:sz w:val="28"/>
        </w:rPr>
        <w:t>За период с 2015 по 2017 годы на территории Ишимского района наблюдается снижение общего числа ДТП и пострадавших в них людей. За этот период общее количество пострадавших (включая погибших) уменьшилось с 205 в 2015 г. до 151 в 2017 г. Уменьшение количества ДТП и тяжести их последствий объясняется общим снижением скоростей сообщения, и как следствие, снижением тяжести последствий ДТП, вызванных высокой загрузкой городских магистралей, а также реализацией мероприятий по повышению безопасности движения пешеходов и регулирования скоростного режима (в г. Ишим введено ограничение скоростного режима до 40 км/час на некотором количестве элементов УДС).</w:t>
      </w:r>
    </w:p>
    <w:p w:rsidR="004071E7" w:rsidRPr="004071E7" w:rsidRDefault="004071E7" w:rsidP="004071E7">
      <w:pPr>
        <w:ind w:right="-1" w:firstLine="851"/>
        <w:jc w:val="both"/>
        <w:rPr>
          <w:sz w:val="28"/>
        </w:rPr>
      </w:pPr>
      <w:r w:rsidRPr="004071E7">
        <w:rPr>
          <w:sz w:val="28"/>
        </w:rPr>
        <w:t>Динамика количества ДТП, произошедших в г. Ишим и ее доля от общего количества ДТП Ишимского района Тюменской области за 2015-2018 гг. представлена в табл. 2.</w:t>
      </w:r>
    </w:p>
    <w:p w:rsidR="004071E7" w:rsidRPr="00CB0C7D" w:rsidRDefault="004071E7" w:rsidP="004071E7">
      <w:pPr>
        <w:pStyle w:val="afb"/>
        <w:spacing w:line="360" w:lineRule="auto"/>
        <w:rPr>
          <w:sz w:val="26"/>
          <w:szCs w:val="26"/>
        </w:rPr>
      </w:pPr>
      <w:r w:rsidRPr="00CB0C7D">
        <w:rPr>
          <w:sz w:val="26"/>
          <w:szCs w:val="26"/>
        </w:rPr>
        <w:t>Таблица 2 – Динамика количества ДТП г. Ишим</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1462"/>
        <w:gridCol w:w="1462"/>
        <w:gridCol w:w="1527"/>
        <w:gridCol w:w="1522"/>
      </w:tblGrid>
      <w:tr w:rsidR="004071E7" w:rsidRPr="00CB0C7D" w:rsidTr="004071E7">
        <w:tc>
          <w:tcPr>
            <w:tcW w:w="2923" w:type="dxa"/>
            <w:vMerge w:val="restart"/>
            <w:shd w:val="clear" w:color="auto" w:fill="F2F2F2"/>
            <w:vAlign w:val="center"/>
          </w:tcPr>
          <w:p w:rsidR="004071E7" w:rsidRPr="00CB0C7D" w:rsidRDefault="004071E7" w:rsidP="004071E7">
            <w:pPr>
              <w:pStyle w:val="afff2"/>
              <w:spacing w:line="360" w:lineRule="auto"/>
              <w:ind w:left="0" w:right="0" w:firstLine="34"/>
              <w:rPr>
                <w:rFonts w:ascii="Times New Roman" w:hAnsi="Times New Roman"/>
                <w:sz w:val="26"/>
                <w:szCs w:val="26"/>
                <w:lang w:val="de-DE" w:eastAsia="de-DE"/>
              </w:rPr>
            </w:pPr>
          </w:p>
        </w:tc>
        <w:tc>
          <w:tcPr>
            <w:tcW w:w="5973" w:type="dxa"/>
            <w:gridSpan w:val="4"/>
            <w:shd w:val="clear" w:color="auto" w:fill="F2F2F2"/>
            <w:vAlign w:val="center"/>
          </w:tcPr>
          <w:p w:rsidR="004071E7" w:rsidRPr="00CB0C7D" w:rsidRDefault="004071E7" w:rsidP="004071E7">
            <w:pPr>
              <w:pStyle w:val="afff2"/>
              <w:spacing w:line="360" w:lineRule="auto"/>
              <w:ind w:left="0" w:right="0" w:firstLine="34"/>
              <w:rPr>
                <w:rFonts w:ascii="Times New Roman" w:hAnsi="Times New Roman"/>
                <w:sz w:val="26"/>
                <w:szCs w:val="26"/>
                <w:lang w:eastAsia="de-DE"/>
              </w:rPr>
            </w:pPr>
            <w:r w:rsidRPr="00CB0C7D">
              <w:rPr>
                <w:rFonts w:ascii="Times New Roman" w:hAnsi="Times New Roman"/>
                <w:sz w:val="26"/>
                <w:szCs w:val="26"/>
                <w:lang w:eastAsia="de-DE"/>
              </w:rPr>
              <w:t>Количество ДТП</w:t>
            </w:r>
          </w:p>
        </w:tc>
      </w:tr>
      <w:tr w:rsidR="004071E7" w:rsidRPr="00CB0C7D" w:rsidTr="004071E7">
        <w:tc>
          <w:tcPr>
            <w:tcW w:w="2923" w:type="dxa"/>
            <w:vMerge/>
            <w:shd w:val="clear" w:color="auto" w:fill="auto"/>
            <w:vAlign w:val="center"/>
          </w:tcPr>
          <w:p w:rsidR="004071E7" w:rsidRPr="00CB0C7D" w:rsidRDefault="004071E7" w:rsidP="004071E7">
            <w:pPr>
              <w:ind w:firstLine="34"/>
              <w:jc w:val="center"/>
              <w:rPr>
                <w:sz w:val="26"/>
                <w:szCs w:val="26"/>
                <w:lang w:val="de-DE" w:eastAsia="de-DE"/>
              </w:rPr>
            </w:pPr>
          </w:p>
        </w:tc>
        <w:tc>
          <w:tcPr>
            <w:tcW w:w="1462" w:type="dxa"/>
            <w:shd w:val="clear" w:color="auto" w:fill="F2F2F2"/>
            <w:vAlign w:val="center"/>
          </w:tcPr>
          <w:p w:rsidR="004071E7" w:rsidRPr="00CB0C7D" w:rsidRDefault="004071E7" w:rsidP="004071E7">
            <w:pPr>
              <w:pStyle w:val="afff4"/>
              <w:spacing w:line="360" w:lineRule="auto"/>
              <w:ind w:left="0" w:right="0" w:firstLine="34"/>
              <w:rPr>
                <w:rFonts w:ascii="Times New Roman" w:hAnsi="Times New Roman"/>
                <w:sz w:val="26"/>
                <w:szCs w:val="26"/>
                <w:lang w:eastAsia="de-DE"/>
              </w:rPr>
            </w:pPr>
            <w:r w:rsidRPr="00CB0C7D">
              <w:rPr>
                <w:rFonts w:ascii="Times New Roman" w:hAnsi="Times New Roman"/>
                <w:sz w:val="26"/>
                <w:szCs w:val="26"/>
                <w:lang w:eastAsia="de-DE"/>
              </w:rPr>
              <w:t>2015</w:t>
            </w:r>
          </w:p>
        </w:tc>
        <w:tc>
          <w:tcPr>
            <w:tcW w:w="1462" w:type="dxa"/>
            <w:shd w:val="clear" w:color="auto" w:fill="F2F2F2"/>
            <w:vAlign w:val="center"/>
          </w:tcPr>
          <w:p w:rsidR="004071E7" w:rsidRPr="00CB0C7D" w:rsidRDefault="004071E7" w:rsidP="004071E7">
            <w:pPr>
              <w:pStyle w:val="afff4"/>
              <w:spacing w:line="360" w:lineRule="auto"/>
              <w:ind w:left="0" w:right="0" w:firstLine="34"/>
              <w:rPr>
                <w:rFonts w:ascii="Times New Roman" w:hAnsi="Times New Roman"/>
                <w:sz w:val="26"/>
                <w:szCs w:val="26"/>
                <w:lang w:eastAsia="de-DE"/>
              </w:rPr>
            </w:pPr>
            <w:r w:rsidRPr="00CB0C7D">
              <w:rPr>
                <w:rFonts w:ascii="Times New Roman" w:hAnsi="Times New Roman"/>
                <w:sz w:val="26"/>
                <w:szCs w:val="26"/>
                <w:lang w:eastAsia="de-DE"/>
              </w:rPr>
              <w:t>2016</w:t>
            </w:r>
          </w:p>
        </w:tc>
        <w:tc>
          <w:tcPr>
            <w:tcW w:w="1527" w:type="dxa"/>
            <w:shd w:val="clear" w:color="auto" w:fill="F2F2F2"/>
            <w:vAlign w:val="center"/>
          </w:tcPr>
          <w:p w:rsidR="004071E7" w:rsidRPr="00CB0C7D" w:rsidRDefault="004071E7" w:rsidP="004071E7">
            <w:pPr>
              <w:pStyle w:val="afff4"/>
              <w:spacing w:line="360" w:lineRule="auto"/>
              <w:ind w:left="0" w:right="0" w:firstLine="34"/>
              <w:rPr>
                <w:rFonts w:ascii="Times New Roman" w:hAnsi="Times New Roman"/>
                <w:sz w:val="26"/>
                <w:szCs w:val="26"/>
                <w:lang w:val="de-DE" w:eastAsia="de-DE"/>
              </w:rPr>
            </w:pPr>
            <w:r w:rsidRPr="00CB0C7D">
              <w:rPr>
                <w:rFonts w:ascii="Times New Roman" w:hAnsi="Times New Roman"/>
                <w:sz w:val="26"/>
                <w:szCs w:val="26"/>
                <w:lang w:eastAsia="de-DE"/>
              </w:rPr>
              <w:t>2017</w:t>
            </w:r>
          </w:p>
        </w:tc>
        <w:tc>
          <w:tcPr>
            <w:tcW w:w="1522" w:type="dxa"/>
            <w:shd w:val="clear" w:color="auto" w:fill="F2F2F2"/>
            <w:vAlign w:val="center"/>
          </w:tcPr>
          <w:p w:rsidR="004071E7" w:rsidRPr="00CB0C7D" w:rsidRDefault="004071E7" w:rsidP="004071E7">
            <w:pPr>
              <w:pStyle w:val="afff4"/>
              <w:spacing w:line="360" w:lineRule="auto"/>
              <w:ind w:left="0" w:right="0" w:firstLine="34"/>
              <w:rPr>
                <w:rFonts w:ascii="Times New Roman" w:hAnsi="Times New Roman"/>
                <w:sz w:val="26"/>
                <w:szCs w:val="26"/>
                <w:lang w:eastAsia="de-DE"/>
              </w:rPr>
            </w:pPr>
            <w:r w:rsidRPr="00CB0C7D">
              <w:rPr>
                <w:rFonts w:ascii="Times New Roman" w:hAnsi="Times New Roman"/>
                <w:sz w:val="26"/>
                <w:szCs w:val="26"/>
                <w:lang w:eastAsia="de-DE"/>
              </w:rPr>
              <w:t>2018*</w:t>
            </w:r>
          </w:p>
        </w:tc>
      </w:tr>
      <w:tr w:rsidR="004071E7" w:rsidRPr="00CB0C7D" w:rsidTr="004071E7">
        <w:tc>
          <w:tcPr>
            <w:tcW w:w="2923" w:type="dxa"/>
            <w:shd w:val="clear" w:color="auto" w:fill="auto"/>
            <w:vAlign w:val="center"/>
          </w:tcPr>
          <w:p w:rsidR="004071E7" w:rsidRPr="00CB0C7D" w:rsidRDefault="004071E7" w:rsidP="004071E7">
            <w:pPr>
              <w:pStyle w:val="afff4"/>
              <w:spacing w:line="360" w:lineRule="auto"/>
              <w:ind w:left="0" w:right="0" w:firstLine="34"/>
              <w:rPr>
                <w:rFonts w:ascii="Times New Roman" w:hAnsi="Times New Roman"/>
                <w:sz w:val="26"/>
                <w:szCs w:val="26"/>
                <w:lang w:eastAsia="de-DE"/>
              </w:rPr>
            </w:pPr>
            <w:r w:rsidRPr="00CB0C7D">
              <w:rPr>
                <w:rFonts w:ascii="Times New Roman" w:hAnsi="Times New Roman"/>
                <w:sz w:val="26"/>
                <w:szCs w:val="26"/>
                <w:lang w:eastAsia="de-DE"/>
              </w:rPr>
              <w:t>Ишимский район</w:t>
            </w:r>
          </w:p>
        </w:tc>
        <w:tc>
          <w:tcPr>
            <w:tcW w:w="1462" w:type="dxa"/>
            <w:shd w:val="clear" w:color="auto" w:fill="auto"/>
            <w:vAlign w:val="center"/>
          </w:tcPr>
          <w:p w:rsidR="004071E7" w:rsidRPr="00CB0C7D" w:rsidRDefault="004071E7" w:rsidP="004071E7">
            <w:pPr>
              <w:pStyle w:val="afff4"/>
              <w:spacing w:line="360" w:lineRule="auto"/>
              <w:ind w:left="0" w:right="0" w:firstLine="34"/>
              <w:rPr>
                <w:rFonts w:ascii="Times New Roman" w:hAnsi="Times New Roman"/>
                <w:sz w:val="26"/>
                <w:szCs w:val="26"/>
                <w:lang w:eastAsia="de-DE"/>
              </w:rPr>
            </w:pPr>
            <w:r w:rsidRPr="00CB0C7D">
              <w:rPr>
                <w:rFonts w:ascii="Times New Roman" w:hAnsi="Times New Roman"/>
                <w:sz w:val="26"/>
                <w:szCs w:val="26"/>
                <w:lang w:eastAsia="de-DE"/>
              </w:rPr>
              <w:t>157</w:t>
            </w:r>
          </w:p>
        </w:tc>
        <w:tc>
          <w:tcPr>
            <w:tcW w:w="1462" w:type="dxa"/>
            <w:shd w:val="clear" w:color="auto" w:fill="auto"/>
            <w:vAlign w:val="center"/>
          </w:tcPr>
          <w:p w:rsidR="004071E7" w:rsidRPr="00CB0C7D" w:rsidRDefault="004071E7" w:rsidP="004071E7">
            <w:pPr>
              <w:pStyle w:val="afff4"/>
              <w:spacing w:line="360" w:lineRule="auto"/>
              <w:ind w:left="0" w:right="0" w:firstLine="34"/>
              <w:rPr>
                <w:rFonts w:ascii="Times New Roman" w:hAnsi="Times New Roman"/>
                <w:sz w:val="26"/>
                <w:szCs w:val="26"/>
                <w:lang w:eastAsia="de-DE"/>
              </w:rPr>
            </w:pPr>
            <w:r w:rsidRPr="00CB0C7D">
              <w:rPr>
                <w:rFonts w:ascii="Times New Roman" w:hAnsi="Times New Roman"/>
                <w:sz w:val="26"/>
                <w:szCs w:val="26"/>
                <w:lang w:eastAsia="de-DE"/>
              </w:rPr>
              <w:t>113</w:t>
            </w:r>
          </w:p>
        </w:tc>
        <w:tc>
          <w:tcPr>
            <w:tcW w:w="1527" w:type="dxa"/>
            <w:shd w:val="clear" w:color="auto" w:fill="auto"/>
            <w:vAlign w:val="center"/>
          </w:tcPr>
          <w:p w:rsidR="004071E7" w:rsidRPr="00CB0C7D" w:rsidRDefault="004071E7" w:rsidP="004071E7">
            <w:pPr>
              <w:pStyle w:val="afff4"/>
              <w:spacing w:line="360" w:lineRule="auto"/>
              <w:ind w:left="0" w:right="0" w:firstLine="34"/>
              <w:rPr>
                <w:rFonts w:ascii="Times New Roman" w:hAnsi="Times New Roman"/>
                <w:sz w:val="26"/>
                <w:szCs w:val="26"/>
                <w:lang w:eastAsia="de-DE"/>
              </w:rPr>
            </w:pPr>
            <w:r w:rsidRPr="00CB0C7D">
              <w:rPr>
                <w:rFonts w:ascii="Times New Roman" w:hAnsi="Times New Roman"/>
                <w:sz w:val="26"/>
                <w:szCs w:val="26"/>
                <w:lang w:eastAsia="de-DE"/>
              </w:rPr>
              <w:t>93</w:t>
            </w:r>
          </w:p>
        </w:tc>
        <w:tc>
          <w:tcPr>
            <w:tcW w:w="1522" w:type="dxa"/>
            <w:vAlign w:val="center"/>
          </w:tcPr>
          <w:p w:rsidR="004071E7" w:rsidRPr="00CB0C7D" w:rsidRDefault="004071E7" w:rsidP="004071E7">
            <w:pPr>
              <w:pStyle w:val="afff4"/>
              <w:spacing w:line="360" w:lineRule="auto"/>
              <w:ind w:left="0" w:right="0" w:firstLine="34"/>
              <w:rPr>
                <w:rFonts w:ascii="Times New Roman" w:hAnsi="Times New Roman"/>
                <w:sz w:val="26"/>
                <w:szCs w:val="26"/>
                <w:lang w:eastAsia="de-DE"/>
              </w:rPr>
            </w:pPr>
            <w:r w:rsidRPr="00CB0C7D">
              <w:rPr>
                <w:rFonts w:ascii="Times New Roman" w:hAnsi="Times New Roman"/>
                <w:sz w:val="26"/>
                <w:szCs w:val="26"/>
                <w:lang w:eastAsia="de-DE"/>
              </w:rPr>
              <w:t>19</w:t>
            </w:r>
          </w:p>
        </w:tc>
      </w:tr>
      <w:tr w:rsidR="004071E7" w:rsidRPr="00CB0C7D" w:rsidTr="004071E7">
        <w:tc>
          <w:tcPr>
            <w:tcW w:w="2923" w:type="dxa"/>
            <w:shd w:val="clear" w:color="auto" w:fill="auto"/>
            <w:vAlign w:val="center"/>
          </w:tcPr>
          <w:p w:rsidR="004071E7" w:rsidRPr="00CB0C7D" w:rsidRDefault="004071E7" w:rsidP="004071E7">
            <w:pPr>
              <w:pStyle w:val="afff4"/>
              <w:spacing w:line="360" w:lineRule="auto"/>
              <w:ind w:left="0" w:right="0" w:firstLine="34"/>
              <w:rPr>
                <w:rFonts w:ascii="Times New Roman" w:hAnsi="Times New Roman"/>
                <w:sz w:val="26"/>
                <w:szCs w:val="26"/>
                <w:lang w:eastAsia="de-DE"/>
              </w:rPr>
            </w:pPr>
            <w:r w:rsidRPr="00CB0C7D">
              <w:rPr>
                <w:rFonts w:ascii="Times New Roman" w:hAnsi="Times New Roman"/>
                <w:sz w:val="26"/>
                <w:szCs w:val="26"/>
                <w:lang w:eastAsia="de-DE"/>
              </w:rPr>
              <w:t>г. Ишим</w:t>
            </w:r>
          </w:p>
        </w:tc>
        <w:tc>
          <w:tcPr>
            <w:tcW w:w="1462" w:type="dxa"/>
            <w:shd w:val="clear" w:color="auto" w:fill="auto"/>
            <w:vAlign w:val="center"/>
          </w:tcPr>
          <w:p w:rsidR="004071E7" w:rsidRPr="00CB0C7D" w:rsidRDefault="004071E7" w:rsidP="004071E7">
            <w:pPr>
              <w:pStyle w:val="afff4"/>
              <w:spacing w:line="360" w:lineRule="auto"/>
              <w:ind w:left="0" w:right="0" w:firstLine="34"/>
              <w:rPr>
                <w:rFonts w:ascii="Times New Roman" w:hAnsi="Times New Roman"/>
                <w:sz w:val="26"/>
                <w:szCs w:val="26"/>
                <w:lang w:eastAsia="de-DE"/>
              </w:rPr>
            </w:pPr>
            <w:r w:rsidRPr="00CB0C7D">
              <w:rPr>
                <w:rFonts w:ascii="Times New Roman" w:hAnsi="Times New Roman"/>
                <w:sz w:val="26"/>
                <w:szCs w:val="26"/>
                <w:lang w:eastAsia="de-DE"/>
              </w:rPr>
              <w:t>72</w:t>
            </w:r>
          </w:p>
        </w:tc>
        <w:tc>
          <w:tcPr>
            <w:tcW w:w="1462" w:type="dxa"/>
            <w:shd w:val="clear" w:color="auto" w:fill="auto"/>
            <w:vAlign w:val="center"/>
          </w:tcPr>
          <w:p w:rsidR="004071E7" w:rsidRPr="00CB0C7D" w:rsidRDefault="004071E7" w:rsidP="004071E7">
            <w:pPr>
              <w:pStyle w:val="afff4"/>
              <w:spacing w:line="360" w:lineRule="auto"/>
              <w:ind w:left="0" w:right="0" w:firstLine="34"/>
              <w:rPr>
                <w:rFonts w:ascii="Times New Roman" w:hAnsi="Times New Roman"/>
                <w:sz w:val="26"/>
                <w:szCs w:val="26"/>
                <w:lang w:eastAsia="de-DE"/>
              </w:rPr>
            </w:pPr>
            <w:r w:rsidRPr="00CB0C7D">
              <w:rPr>
                <w:rFonts w:ascii="Times New Roman" w:hAnsi="Times New Roman"/>
                <w:sz w:val="26"/>
                <w:szCs w:val="26"/>
                <w:lang w:eastAsia="de-DE"/>
              </w:rPr>
              <w:t>62</w:t>
            </w:r>
          </w:p>
        </w:tc>
        <w:tc>
          <w:tcPr>
            <w:tcW w:w="1527" w:type="dxa"/>
            <w:shd w:val="clear" w:color="auto" w:fill="auto"/>
            <w:vAlign w:val="center"/>
          </w:tcPr>
          <w:p w:rsidR="004071E7" w:rsidRPr="00CB0C7D" w:rsidRDefault="004071E7" w:rsidP="004071E7">
            <w:pPr>
              <w:pStyle w:val="afff4"/>
              <w:spacing w:line="360" w:lineRule="auto"/>
              <w:ind w:left="0" w:right="0" w:firstLine="34"/>
              <w:rPr>
                <w:rFonts w:ascii="Times New Roman" w:hAnsi="Times New Roman"/>
                <w:sz w:val="26"/>
                <w:szCs w:val="26"/>
                <w:lang w:eastAsia="de-DE"/>
              </w:rPr>
            </w:pPr>
            <w:r w:rsidRPr="00CB0C7D">
              <w:rPr>
                <w:rFonts w:ascii="Times New Roman" w:hAnsi="Times New Roman"/>
                <w:sz w:val="26"/>
                <w:szCs w:val="26"/>
                <w:lang w:eastAsia="de-DE"/>
              </w:rPr>
              <w:t>57</w:t>
            </w:r>
          </w:p>
        </w:tc>
        <w:tc>
          <w:tcPr>
            <w:tcW w:w="1522" w:type="dxa"/>
            <w:vAlign w:val="center"/>
          </w:tcPr>
          <w:p w:rsidR="004071E7" w:rsidRPr="00CB0C7D" w:rsidRDefault="004071E7" w:rsidP="004071E7">
            <w:pPr>
              <w:pStyle w:val="afff4"/>
              <w:spacing w:line="360" w:lineRule="auto"/>
              <w:ind w:left="0" w:right="0" w:firstLine="34"/>
              <w:rPr>
                <w:rFonts w:ascii="Times New Roman" w:hAnsi="Times New Roman"/>
                <w:sz w:val="26"/>
                <w:szCs w:val="26"/>
                <w:lang w:eastAsia="de-DE"/>
              </w:rPr>
            </w:pPr>
            <w:r w:rsidRPr="00CB0C7D">
              <w:rPr>
                <w:rFonts w:ascii="Times New Roman" w:hAnsi="Times New Roman"/>
                <w:sz w:val="26"/>
                <w:szCs w:val="26"/>
                <w:lang w:eastAsia="de-DE"/>
              </w:rPr>
              <w:t>9</w:t>
            </w:r>
          </w:p>
        </w:tc>
      </w:tr>
      <w:tr w:rsidR="004071E7" w:rsidRPr="00CB0C7D" w:rsidTr="004071E7">
        <w:trPr>
          <w:trHeight w:val="251"/>
        </w:trPr>
        <w:tc>
          <w:tcPr>
            <w:tcW w:w="2923" w:type="dxa"/>
            <w:shd w:val="clear" w:color="auto" w:fill="auto"/>
            <w:vAlign w:val="center"/>
          </w:tcPr>
          <w:p w:rsidR="004071E7" w:rsidRPr="00CB0C7D" w:rsidRDefault="004071E7" w:rsidP="004071E7">
            <w:pPr>
              <w:pStyle w:val="afff4"/>
              <w:spacing w:line="360" w:lineRule="auto"/>
              <w:ind w:left="0" w:right="0" w:firstLine="34"/>
              <w:rPr>
                <w:rFonts w:ascii="Times New Roman" w:hAnsi="Times New Roman"/>
                <w:sz w:val="26"/>
                <w:szCs w:val="26"/>
                <w:lang w:eastAsia="de-DE"/>
              </w:rPr>
            </w:pPr>
            <w:r w:rsidRPr="00CB0C7D">
              <w:rPr>
                <w:rFonts w:ascii="Times New Roman" w:hAnsi="Times New Roman"/>
                <w:sz w:val="26"/>
                <w:szCs w:val="26"/>
                <w:lang w:eastAsia="de-DE"/>
              </w:rPr>
              <w:t>Доля, %</w:t>
            </w:r>
          </w:p>
        </w:tc>
        <w:tc>
          <w:tcPr>
            <w:tcW w:w="1462" w:type="dxa"/>
            <w:shd w:val="clear" w:color="auto" w:fill="auto"/>
            <w:vAlign w:val="center"/>
          </w:tcPr>
          <w:p w:rsidR="004071E7" w:rsidRPr="00CB0C7D" w:rsidRDefault="004071E7" w:rsidP="004071E7">
            <w:pPr>
              <w:pStyle w:val="afff4"/>
              <w:spacing w:line="360" w:lineRule="auto"/>
              <w:ind w:left="0" w:right="0" w:firstLine="34"/>
              <w:rPr>
                <w:rFonts w:ascii="Times New Roman" w:hAnsi="Times New Roman"/>
                <w:sz w:val="26"/>
                <w:szCs w:val="26"/>
                <w:lang w:eastAsia="de-DE"/>
              </w:rPr>
            </w:pPr>
            <w:r w:rsidRPr="00CB0C7D">
              <w:rPr>
                <w:rFonts w:ascii="Times New Roman" w:hAnsi="Times New Roman"/>
                <w:sz w:val="26"/>
                <w:szCs w:val="26"/>
                <w:lang w:eastAsia="de-DE"/>
              </w:rPr>
              <w:t>45,9</w:t>
            </w:r>
          </w:p>
        </w:tc>
        <w:tc>
          <w:tcPr>
            <w:tcW w:w="1462" w:type="dxa"/>
            <w:shd w:val="clear" w:color="auto" w:fill="auto"/>
            <w:vAlign w:val="center"/>
          </w:tcPr>
          <w:p w:rsidR="004071E7" w:rsidRPr="00CB0C7D" w:rsidRDefault="004071E7" w:rsidP="004071E7">
            <w:pPr>
              <w:pStyle w:val="afff4"/>
              <w:spacing w:line="360" w:lineRule="auto"/>
              <w:ind w:left="0" w:right="0" w:firstLine="34"/>
              <w:rPr>
                <w:rFonts w:ascii="Times New Roman" w:hAnsi="Times New Roman"/>
                <w:sz w:val="26"/>
                <w:szCs w:val="26"/>
                <w:lang w:eastAsia="de-DE"/>
              </w:rPr>
            </w:pPr>
            <w:r w:rsidRPr="00CB0C7D">
              <w:rPr>
                <w:rFonts w:ascii="Times New Roman" w:hAnsi="Times New Roman"/>
                <w:sz w:val="26"/>
                <w:szCs w:val="26"/>
                <w:lang w:eastAsia="de-DE"/>
              </w:rPr>
              <w:t>54,9</w:t>
            </w:r>
          </w:p>
        </w:tc>
        <w:tc>
          <w:tcPr>
            <w:tcW w:w="1527" w:type="dxa"/>
            <w:shd w:val="clear" w:color="auto" w:fill="auto"/>
            <w:vAlign w:val="center"/>
          </w:tcPr>
          <w:p w:rsidR="004071E7" w:rsidRPr="00CB0C7D" w:rsidRDefault="004071E7" w:rsidP="004071E7">
            <w:pPr>
              <w:pStyle w:val="afff4"/>
              <w:spacing w:line="360" w:lineRule="auto"/>
              <w:ind w:left="0" w:right="0" w:firstLine="34"/>
              <w:rPr>
                <w:rFonts w:ascii="Times New Roman" w:hAnsi="Times New Roman"/>
                <w:sz w:val="26"/>
                <w:szCs w:val="26"/>
                <w:lang w:eastAsia="de-DE"/>
              </w:rPr>
            </w:pPr>
            <w:r w:rsidRPr="00CB0C7D">
              <w:rPr>
                <w:rFonts w:ascii="Times New Roman" w:hAnsi="Times New Roman"/>
                <w:sz w:val="26"/>
                <w:szCs w:val="26"/>
                <w:lang w:eastAsia="de-DE"/>
              </w:rPr>
              <w:t>61,3</w:t>
            </w:r>
          </w:p>
        </w:tc>
        <w:tc>
          <w:tcPr>
            <w:tcW w:w="1522" w:type="dxa"/>
            <w:vAlign w:val="center"/>
          </w:tcPr>
          <w:p w:rsidR="004071E7" w:rsidRPr="00CB0C7D" w:rsidRDefault="004071E7" w:rsidP="004071E7">
            <w:pPr>
              <w:pStyle w:val="afff4"/>
              <w:spacing w:line="360" w:lineRule="auto"/>
              <w:ind w:left="0" w:right="0" w:firstLine="34"/>
              <w:rPr>
                <w:rFonts w:ascii="Times New Roman" w:hAnsi="Times New Roman"/>
                <w:sz w:val="26"/>
                <w:szCs w:val="26"/>
                <w:lang w:eastAsia="de-DE"/>
              </w:rPr>
            </w:pPr>
            <w:r w:rsidRPr="00CB0C7D">
              <w:rPr>
                <w:rFonts w:ascii="Times New Roman" w:hAnsi="Times New Roman"/>
                <w:sz w:val="26"/>
                <w:szCs w:val="26"/>
                <w:lang w:eastAsia="de-DE"/>
              </w:rPr>
              <w:t>47,4</w:t>
            </w:r>
          </w:p>
        </w:tc>
      </w:tr>
    </w:tbl>
    <w:p w:rsidR="004071E7" w:rsidRPr="004071E7" w:rsidRDefault="004071E7" w:rsidP="004071E7">
      <w:pPr>
        <w:ind w:right="-1" w:firstLine="851"/>
        <w:jc w:val="both"/>
        <w:rPr>
          <w:sz w:val="28"/>
        </w:rPr>
      </w:pPr>
      <w:r w:rsidRPr="004071E7">
        <w:rPr>
          <w:sz w:val="28"/>
        </w:rPr>
        <w:t>* Данные приведены за 4 месяца 2018г.</w:t>
      </w:r>
    </w:p>
    <w:p w:rsidR="004071E7" w:rsidRPr="004071E7" w:rsidRDefault="004071E7" w:rsidP="004071E7">
      <w:pPr>
        <w:ind w:right="-1" w:firstLine="851"/>
        <w:jc w:val="both"/>
        <w:rPr>
          <w:sz w:val="28"/>
        </w:rPr>
      </w:pPr>
      <w:r w:rsidRPr="004071E7">
        <w:rPr>
          <w:sz w:val="28"/>
        </w:rPr>
        <w:t>За период с 2015 по 2017 годы на территории Ишимского района и г. Ишим также наблюдается снижение общего числа ДТП и пострадавших в них людей. При</w:t>
      </w:r>
      <w:r>
        <w:rPr>
          <w:sz w:val="28"/>
        </w:rPr>
        <w:t xml:space="preserve"> </w:t>
      </w:r>
      <w:r w:rsidRPr="004071E7">
        <w:rPr>
          <w:sz w:val="28"/>
        </w:rPr>
        <w:t>этом доля ДТП в г. Ишим увеличивается, что может быть обусловлено ростом урбанизации и, как следствие, увеличением количества транспортных средств на городских территориях.</w:t>
      </w:r>
    </w:p>
    <w:p w:rsidR="004071E7" w:rsidRPr="004071E7" w:rsidRDefault="004071E7" w:rsidP="004071E7">
      <w:pPr>
        <w:spacing w:after="120"/>
        <w:ind w:firstLine="709"/>
        <w:rPr>
          <w:sz w:val="28"/>
        </w:rPr>
      </w:pPr>
      <w:r w:rsidRPr="004071E7">
        <w:rPr>
          <w:sz w:val="28"/>
        </w:rPr>
        <w:t>Динамика ДТП с пострадавшими и погибшими в г. Ишим представлена в    табл. 3 и на рис. 1.</w:t>
      </w:r>
    </w:p>
    <w:p w:rsidR="004071E7" w:rsidRPr="00CB0C7D" w:rsidRDefault="004071E7" w:rsidP="004071E7">
      <w:pPr>
        <w:pStyle w:val="afb"/>
        <w:spacing w:before="0" w:line="360" w:lineRule="auto"/>
        <w:rPr>
          <w:sz w:val="26"/>
          <w:szCs w:val="26"/>
        </w:rPr>
      </w:pPr>
      <w:r w:rsidRPr="00CB0C7D">
        <w:rPr>
          <w:sz w:val="26"/>
          <w:szCs w:val="26"/>
        </w:rPr>
        <w:t>Таблица 3 – Динамика структуры ДТП</w:t>
      </w:r>
    </w:p>
    <w:tbl>
      <w:tblPr>
        <w:tblW w:w="9310" w:type="dxa"/>
        <w:jc w:val="center"/>
        <w:tblLook w:val="04A0" w:firstRow="1" w:lastRow="0" w:firstColumn="1" w:lastColumn="0" w:noHBand="0" w:noVBand="1"/>
      </w:tblPr>
      <w:tblGrid>
        <w:gridCol w:w="3380"/>
        <w:gridCol w:w="1440"/>
        <w:gridCol w:w="1559"/>
        <w:gridCol w:w="1559"/>
        <w:gridCol w:w="1372"/>
      </w:tblGrid>
      <w:tr w:rsidR="004071E7" w:rsidRPr="00CB0C7D" w:rsidTr="004071E7">
        <w:trPr>
          <w:trHeight w:val="255"/>
          <w:jc w:val="center"/>
        </w:trPr>
        <w:tc>
          <w:tcPr>
            <w:tcW w:w="3380" w:type="dxa"/>
            <w:vMerge w:val="restart"/>
            <w:tcBorders>
              <w:top w:val="single" w:sz="4" w:space="0" w:color="auto"/>
              <w:left w:val="single" w:sz="4" w:space="0" w:color="auto"/>
              <w:bottom w:val="single" w:sz="4" w:space="0" w:color="000000"/>
              <w:right w:val="single" w:sz="4" w:space="0" w:color="auto"/>
            </w:tcBorders>
            <w:shd w:val="clear" w:color="auto" w:fill="F2F2F2"/>
            <w:noWrap/>
            <w:vAlign w:val="center"/>
            <w:hideMark/>
          </w:tcPr>
          <w:p w:rsidR="004071E7" w:rsidRPr="00CB0C7D" w:rsidRDefault="004071E7" w:rsidP="004071E7">
            <w:pPr>
              <w:pStyle w:val="afff2"/>
              <w:ind w:left="0" w:right="0"/>
              <w:rPr>
                <w:rFonts w:ascii="Times New Roman" w:hAnsi="Times New Roman"/>
                <w:sz w:val="26"/>
                <w:szCs w:val="26"/>
                <w:lang w:val="de-DE" w:eastAsia="de-DE"/>
              </w:rPr>
            </w:pPr>
            <w:r w:rsidRPr="00CB0C7D">
              <w:rPr>
                <w:rFonts w:ascii="Times New Roman" w:hAnsi="Times New Roman"/>
                <w:sz w:val="26"/>
                <w:szCs w:val="26"/>
                <w:lang w:val="de-DE" w:eastAsia="de-DE"/>
              </w:rPr>
              <w:t>Показатель</w:t>
            </w:r>
          </w:p>
        </w:tc>
        <w:tc>
          <w:tcPr>
            <w:tcW w:w="5930" w:type="dxa"/>
            <w:gridSpan w:val="4"/>
            <w:tcBorders>
              <w:top w:val="single" w:sz="4" w:space="0" w:color="auto"/>
              <w:left w:val="nil"/>
              <w:bottom w:val="single" w:sz="4" w:space="0" w:color="auto"/>
              <w:right w:val="single" w:sz="4" w:space="0" w:color="auto"/>
            </w:tcBorders>
            <w:shd w:val="clear" w:color="auto" w:fill="F2F2F2"/>
            <w:noWrap/>
            <w:vAlign w:val="center"/>
            <w:hideMark/>
          </w:tcPr>
          <w:p w:rsidR="004071E7" w:rsidRPr="00CB0C7D" w:rsidRDefault="004071E7" w:rsidP="004071E7">
            <w:pPr>
              <w:pStyle w:val="afff2"/>
              <w:ind w:left="0" w:right="0"/>
              <w:rPr>
                <w:rFonts w:ascii="Times New Roman" w:hAnsi="Times New Roman"/>
                <w:sz w:val="26"/>
                <w:szCs w:val="26"/>
                <w:lang w:eastAsia="de-DE"/>
              </w:rPr>
            </w:pPr>
            <w:r w:rsidRPr="00CB0C7D">
              <w:rPr>
                <w:rFonts w:ascii="Times New Roman" w:hAnsi="Times New Roman"/>
                <w:sz w:val="26"/>
                <w:szCs w:val="26"/>
                <w:lang w:eastAsia="de-DE"/>
              </w:rPr>
              <w:t>Период</w:t>
            </w:r>
          </w:p>
        </w:tc>
      </w:tr>
      <w:tr w:rsidR="004071E7" w:rsidRPr="00CB0C7D" w:rsidTr="004071E7">
        <w:trPr>
          <w:trHeight w:val="255"/>
          <w:jc w:val="center"/>
        </w:trPr>
        <w:tc>
          <w:tcPr>
            <w:tcW w:w="3380" w:type="dxa"/>
            <w:vMerge/>
            <w:tcBorders>
              <w:top w:val="single" w:sz="4" w:space="0" w:color="auto"/>
              <w:left w:val="single" w:sz="4" w:space="0" w:color="auto"/>
              <w:bottom w:val="single" w:sz="4" w:space="0" w:color="000000"/>
              <w:right w:val="single" w:sz="4" w:space="0" w:color="auto"/>
            </w:tcBorders>
            <w:shd w:val="clear" w:color="auto" w:fill="F2F2F2"/>
            <w:vAlign w:val="center"/>
            <w:hideMark/>
          </w:tcPr>
          <w:p w:rsidR="004071E7" w:rsidRPr="00CB0C7D" w:rsidRDefault="004071E7" w:rsidP="004071E7">
            <w:pPr>
              <w:pStyle w:val="afff2"/>
              <w:ind w:left="0" w:right="0"/>
              <w:rPr>
                <w:rFonts w:ascii="Times New Roman" w:hAnsi="Times New Roman"/>
                <w:sz w:val="26"/>
                <w:szCs w:val="26"/>
                <w:lang w:val="de-DE" w:eastAsia="de-DE"/>
              </w:rPr>
            </w:pPr>
          </w:p>
        </w:tc>
        <w:tc>
          <w:tcPr>
            <w:tcW w:w="1440" w:type="dxa"/>
            <w:tcBorders>
              <w:top w:val="nil"/>
              <w:left w:val="nil"/>
              <w:bottom w:val="single" w:sz="4" w:space="0" w:color="auto"/>
              <w:right w:val="single" w:sz="4" w:space="0" w:color="auto"/>
            </w:tcBorders>
            <w:shd w:val="clear" w:color="auto" w:fill="F2F2F2"/>
            <w:noWrap/>
            <w:vAlign w:val="center"/>
            <w:hideMark/>
          </w:tcPr>
          <w:p w:rsidR="004071E7" w:rsidRPr="00CB0C7D" w:rsidRDefault="004071E7" w:rsidP="004071E7">
            <w:pPr>
              <w:pStyle w:val="afff2"/>
              <w:ind w:left="0" w:right="0"/>
              <w:rPr>
                <w:rFonts w:ascii="Times New Roman" w:hAnsi="Times New Roman"/>
                <w:b w:val="0"/>
                <w:sz w:val="26"/>
                <w:szCs w:val="26"/>
                <w:lang w:eastAsia="de-DE"/>
              </w:rPr>
            </w:pPr>
            <w:r w:rsidRPr="00CB0C7D">
              <w:rPr>
                <w:rFonts w:ascii="Times New Roman" w:hAnsi="Times New Roman"/>
                <w:b w:val="0"/>
                <w:sz w:val="26"/>
                <w:szCs w:val="26"/>
                <w:lang w:eastAsia="de-DE"/>
              </w:rPr>
              <w:t>2015</w:t>
            </w:r>
          </w:p>
        </w:tc>
        <w:tc>
          <w:tcPr>
            <w:tcW w:w="1559" w:type="dxa"/>
            <w:tcBorders>
              <w:top w:val="nil"/>
              <w:left w:val="nil"/>
              <w:bottom w:val="single" w:sz="4" w:space="0" w:color="auto"/>
              <w:right w:val="single" w:sz="4" w:space="0" w:color="auto"/>
            </w:tcBorders>
            <w:shd w:val="clear" w:color="auto" w:fill="F2F2F2"/>
            <w:noWrap/>
            <w:vAlign w:val="center"/>
            <w:hideMark/>
          </w:tcPr>
          <w:p w:rsidR="004071E7" w:rsidRPr="00CB0C7D" w:rsidRDefault="004071E7" w:rsidP="004071E7">
            <w:pPr>
              <w:pStyle w:val="afff2"/>
              <w:ind w:left="0" w:right="0"/>
              <w:rPr>
                <w:rFonts w:ascii="Times New Roman" w:hAnsi="Times New Roman"/>
                <w:b w:val="0"/>
                <w:sz w:val="26"/>
                <w:szCs w:val="26"/>
                <w:lang w:eastAsia="de-DE"/>
              </w:rPr>
            </w:pPr>
            <w:r w:rsidRPr="00CB0C7D">
              <w:rPr>
                <w:rFonts w:ascii="Times New Roman" w:hAnsi="Times New Roman"/>
                <w:b w:val="0"/>
                <w:sz w:val="26"/>
                <w:szCs w:val="26"/>
                <w:lang w:eastAsia="de-DE"/>
              </w:rPr>
              <w:t>2016</w:t>
            </w:r>
          </w:p>
        </w:tc>
        <w:tc>
          <w:tcPr>
            <w:tcW w:w="1559" w:type="dxa"/>
            <w:tcBorders>
              <w:top w:val="nil"/>
              <w:left w:val="nil"/>
              <w:bottom w:val="single" w:sz="4" w:space="0" w:color="auto"/>
              <w:right w:val="single" w:sz="4" w:space="0" w:color="auto"/>
            </w:tcBorders>
            <w:shd w:val="clear" w:color="auto" w:fill="F2F2F2"/>
            <w:noWrap/>
            <w:vAlign w:val="center"/>
            <w:hideMark/>
          </w:tcPr>
          <w:p w:rsidR="004071E7" w:rsidRPr="00CB0C7D" w:rsidRDefault="004071E7" w:rsidP="004071E7">
            <w:pPr>
              <w:pStyle w:val="afff2"/>
              <w:ind w:left="0" w:right="0"/>
              <w:rPr>
                <w:rFonts w:ascii="Times New Roman" w:hAnsi="Times New Roman"/>
                <w:b w:val="0"/>
                <w:sz w:val="26"/>
                <w:szCs w:val="26"/>
                <w:lang w:eastAsia="de-DE"/>
              </w:rPr>
            </w:pPr>
            <w:r w:rsidRPr="00CB0C7D">
              <w:rPr>
                <w:rFonts w:ascii="Times New Roman" w:hAnsi="Times New Roman"/>
                <w:b w:val="0"/>
                <w:sz w:val="26"/>
                <w:szCs w:val="26"/>
                <w:lang w:eastAsia="de-DE"/>
              </w:rPr>
              <w:t>2017</w:t>
            </w:r>
          </w:p>
        </w:tc>
        <w:tc>
          <w:tcPr>
            <w:tcW w:w="1372" w:type="dxa"/>
            <w:tcBorders>
              <w:top w:val="nil"/>
              <w:left w:val="nil"/>
              <w:bottom w:val="single" w:sz="4" w:space="0" w:color="auto"/>
              <w:right w:val="single" w:sz="4" w:space="0" w:color="auto"/>
            </w:tcBorders>
            <w:shd w:val="clear" w:color="auto" w:fill="F2F2F2"/>
            <w:vAlign w:val="center"/>
          </w:tcPr>
          <w:p w:rsidR="004071E7" w:rsidRPr="00CB0C7D" w:rsidRDefault="004071E7" w:rsidP="004071E7">
            <w:pPr>
              <w:pStyle w:val="afff2"/>
              <w:ind w:left="0" w:right="0"/>
              <w:rPr>
                <w:rFonts w:ascii="Times New Roman" w:hAnsi="Times New Roman"/>
                <w:b w:val="0"/>
                <w:sz w:val="26"/>
                <w:szCs w:val="26"/>
                <w:lang w:eastAsia="de-DE"/>
              </w:rPr>
            </w:pPr>
            <w:r w:rsidRPr="00CB0C7D">
              <w:rPr>
                <w:rFonts w:ascii="Times New Roman" w:hAnsi="Times New Roman"/>
                <w:b w:val="0"/>
                <w:sz w:val="26"/>
                <w:szCs w:val="26"/>
                <w:lang w:eastAsia="de-DE"/>
              </w:rPr>
              <w:t>2018*</w:t>
            </w:r>
          </w:p>
        </w:tc>
      </w:tr>
      <w:tr w:rsidR="004071E7" w:rsidRPr="00CB0C7D" w:rsidTr="004071E7">
        <w:trPr>
          <w:trHeight w:val="255"/>
          <w:jc w:val="center"/>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4071E7" w:rsidRPr="00CB0C7D" w:rsidRDefault="004071E7" w:rsidP="004071E7">
            <w:pPr>
              <w:pStyle w:val="afff2"/>
              <w:ind w:left="0" w:right="0"/>
              <w:rPr>
                <w:rFonts w:ascii="Times New Roman" w:hAnsi="Times New Roman"/>
                <w:b w:val="0"/>
                <w:sz w:val="26"/>
                <w:szCs w:val="26"/>
                <w:lang w:val="de-DE" w:eastAsia="de-DE"/>
              </w:rPr>
            </w:pPr>
            <w:r w:rsidRPr="00CB0C7D">
              <w:rPr>
                <w:rFonts w:ascii="Times New Roman" w:hAnsi="Times New Roman"/>
                <w:b w:val="0"/>
                <w:sz w:val="26"/>
                <w:szCs w:val="26"/>
                <w:lang w:val="de-DE" w:eastAsia="de-DE"/>
              </w:rPr>
              <w:t>Всего ДТП</w:t>
            </w:r>
          </w:p>
        </w:tc>
        <w:tc>
          <w:tcPr>
            <w:tcW w:w="1440" w:type="dxa"/>
            <w:tcBorders>
              <w:top w:val="nil"/>
              <w:left w:val="nil"/>
              <w:bottom w:val="single" w:sz="4" w:space="0" w:color="auto"/>
              <w:right w:val="single" w:sz="4" w:space="0" w:color="auto"/>
            </w:tcBorders>
            <w:shd w:val="clear" w:color="auto" w:fill="auto"/>
            <w:noWrap/>
            <w:vAlign w:val="center"/>
            <w:hideMark/>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72</w:t>
            </w:r>
          </w:p>
        </w:tc>
        <w:tc>
          <w:tcPr>
            <w:tcW w:w="1559" w:type="dxa"/>
            <w:tcBorders>
              <w:top w:val="nil"/>
              <w:left w:val="nil"/>
              <w:bottom w:val="single" w:sz="4" w:space="0" w:color="auto"/>
              <w:right w:val="single" w:sz="4" w:space="0" w:color="auto"/>
            </w:tcBorders>
            <w:shd w:val="clear" w:color="auto" w:fill="auto"/>
            <w:noWrap/>
            <w:vAlign w:val="center"/>
            <w:hideMark/>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62</w:t>
            </w:r>
          </w:p>
        </w:tc>
        <w:tc>
          <w:tcPr>
            <w:tcW w:w="1559" w:type="dxa"/>
            <w:tcBorders>
              <w:top w:val="nil"/>
              <w:left w:val="nil"/>
              <w:bottom w:val="single" w:sz="4" w:space="0" w:color="auto"/>
              <w:right w:val="single" w:sz="4" w:space="0" w:color="auto"/>
            </w:tcBorders>
            <w:shd w:val="clear" w:color="auto" w:fill="auto"/>
            <w:noWrap/>
            <w:vAlign w:val="center"/>
            <w:hideMark/>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57</w:t>
            </w:r>
          </w:p>
        </w:tc>
        <w:tc>
          <w:tcPr>
            <w:tcW w:w="1372" w:type="dxa"/>
            <w:tcBorders>
              <w:top w:val="nil"/>
              <w:left w:val="nil"/>
              <w:bottom w:val="single" w:sz="4" w:space="0" w:color="auto"/>
              <w:right w:val="single" w:sz="4" w:space="0" w:color="auto"/>
            </w:tcBorders>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9</w:t>
            </w:r>
          </w:p>
        </w:tc>
      </w:tr>
      <w:tr w:rsidR="004071E7" w:rsidRPr="00CB0C7D" w:rsidTr="004071E7">
        <w:trPr>
          <w:trHeight w:val="319"/>
          <w:jc w:val="center"/>
        </w:trPr>
        <w:tc>
          <w:tcPr>
            <w:tcW w:w="3380" w:type="dxa"/>
            <w:tcBorders>
              <w:top w:val="nil"/>
              <w:left w:val="single" w:sz="4" w:space="0" w:color="auto"/>
              <w:bottom w:val="single" w:sz="4" w:space="0" w:color="auto"/>
              <w:right w:val="single" w:sz="4" w:space="0" w:color="auto"/>
            </w:tcBorders>
            <w:shd w:val="clear" w:color="auto" w:fill="auto"/>
            <w:vAlign w:val="center"/>
            <w:hideMark/>
          </w:tcPr>
          <w:p w:rsidR="004071E7" w:rsidRPr="00CB0C7D" w:rsidRDefault="004071E7" w:rsidP="004071E7">
            <w:pPr>
              <w:pStyle w:val="afff2"/>
              <w:ind w:left="0" w:right="0"/>
              <w:rPr>
                <w:rFonts w:ascii="Times New Roman" w:hAnsi="Times New Roman"/>
                <w:b w:val="0"/>
                <w:sz w:val="26"/>
                <w:szCs w:val="26"/>
                <w:lang w:val="de-DE" w:eastAsia="de-DE"/>
              </w:rPr>
            </w:pPr>
            <w:r w:rsidRPr="00CB0C7D">
              <w:rPr>
                <w:rFonts w:ascii="Times New Roman" w:hAnsi="Times New Roman"/>
                <w:b w:val="0"/>
                <w:sz w:val="26"/>
                <w:szCs w:val="26"/>
                <w:lang w:val="de-DE" w:eastAsia="de-DE"/>
              </w:rPr>
              <w:t xml:space="preserve">Количество </w:t>
            </w:r>
            <w:r w:rsidRPr="00CB0C7D">
              <w:rPr>
                <w:rFonts w:ascii="Times New Roman" w:hAnsi="Times New Roman"/>
                <w:b w:val="0"/>
                <w:sz w:val="26"/>
                <w:szCs w:val="26"/>
                <w:lang w:eastAsia="de-DE"/>
              </w:rPr>
              <w:t>раненых</w:t>
            </w:r>
            <w:r w:rsidRPr="00CB0C7D">
              <w:rPr>
                <w:rFonts w:ascii="Times New Roman" w:hAnsi="Times New Roman"/>
                <w:b w:val="0"/>
                <w:sz w:val="26"/>
                <w:szCs w:val="26"/>
                <w:lang w:val="de-DE" w:eastAsia="de-DE"/>
              </w:rPr>
              <w:t>, чел.</w:t>
            </w:r>
          </w:p>
        </w:tc>
        <w:tc>
          <w:tcPr>
            <w:tcW w:w="1440" w:type="dxa"/>
            <w:tcBorders>
              <w:top w:val="nil"/>
              <w:left w:val="nil"/>
              <w:bottom w:val="single" w:sz="4" w:space="0" w:color="auto"/>
              <w:right w:val="single" w:sz="4" w:space="0" w:color="auto"/>
            </w:tcBorders>
            <w:shd w:val="clear" w:color="auto" w:fill="auto"/>
            <w:noWrap/>
            <w:vAlign w:val="center"/>
          </w:tcPr>
          <w:p w:rsidR="004071E7" w:rsidRPr="00CB0C7D" w:rsidRDefault="004071E7" w:rsidP="004071E7">
            <w:pPr>
              <w:pStyle w:val="afff2"/>
              <w:ind w:left="0" w:right="0"/>
              <w:rPr>
                <w:rFonts w:ascii="Times New Roman" w:hAnsi="Times New Roman"/>
                <w:b w:val="0"/>
                <w:sz w:val="26"/>
                <w:szCs w:val="26"/>
                <w:lang w:eastAsia="de-DE"/>
              </w:rPr>
            </w:pPr>
            <w:r w:rsidRPr="00CB0C7D">
              <w:rPr>
                <w:rFonts w:ascii="Times New Roman" w:hAnsi="Times New Roman"/>
                <w:b w:val="0"/>
                <w:sz w:val="26"/>
                <w:szCs w:val="26"/>
                <w:lang w:eastAsia="de-DE"/>
              </w:rPr>
              <w:t>75</w:t>
            </w:r>
          </w:p>
        </w:tc>
        <w:tc>
          <w:tcPr>
            <w:tcW w:w="1559" w:type="dxa"/>
            <w:tcBorders>
              <w:top w:val="nil"/>
              <w:left w:val="nil"/>
              <w:bottom w:val="single" w:sz="4" w:space="0" w:color="auto"/>
              <w:right w:val="single" w:sz="4" w:space="0" w:color="auto"/>
            </w:tcBorders>
            <w:shd w:val="clear" w:color="auto" w:fill="auto"/>
            <w:noWrap/>
            <w:vAlign w:val="center"/>
          </w:tcPr>
          <w:p w:rsidR="004071E7" w:rsidRPr="00CB0C7D" w:rsidRDefault="004071E7" w:rsidP="004071E7">
            <w:pPr>
              <w:pStyle w:val="afff2"/>
              <w:ind w:left="0" w:right="0"/>
              <w:rPr>
                <w:rFonts w:ascii="Times New Roman" w:hAnsi="Times New Roman"/>
                <w:b w:val="0"/>
                <w:sz w:val="26"/>
                <w:szCs w:val="26"/>
                <w:lang w:eastAsia="de-DE"/>
              </w:rPr>
            </w:pPr>
            <w:r w:rsidRPr="00CB0C7D">
              <w:rPr>
                <w:rFonts w:ascii="Times New Roman" w:hAnsi="Times New Roman"/>
                <w:b w:val="0"/>
                <w:sz w:val="26"/>
                <w:szCs w:val="26"/>
                <w:lang w:eastAsia="de-DE"/>
              </w:rPr>
              <w:t>68</w:t>
            </w:r>
          </w:p>
        </w:tc>
        <w:tc>
          <w:tcPr>
            <w:tcW w:w="1559" w:type="dxa"/>
            <w:tcBorders>
              <w:top w:val="nil"/>
              <w:left w:val="nil"/>
              <w:bottom w:val="single" w:sz="4" w:space="0" w:color="auto"/>
              <w:right w:val="single" w:sz="4" w:space="0" w:color="auto"/>
            </w:tcBorders>
            <w:shd w:val="clear" w:color="auto" w:fill="auto"/>
            <w:noWrap/>
            <w:vAlign w:val="center"/>
          </w:tcPr>
          <w:p w:rsidR="004071E7" w:rsidRPr="00CB0C7D" w:rsidRDefault="004071E7" w:rsidP="004071E7">
            <w:pPr>
              <w:pStyle w:val="afff2"/>
              <w:ind w:left="0" w:right="0"/>
              <w:rPr>
                <w:rFonts w:ascii="Times New Roman" w:hAnsi="Times New Roman"/>
                <w:b w:val="0"/>
                <w:sz w:val="26"/>
                <w:szCs w:val="26"/>
                <w:lang w:eastAsia="de-DE"/>
              </w:rPr>
            </w:pPr>
            <w:r w:rsidRPr="00CB0C7D">
              <w:rPr>
                <w:rFonts w:ascii="Times New Roman" w:hAnsi="Times New Roman"/>
                <w:b w:val="0"/>
                <w:sz w:val="26"/>
                <w:szCs w:val="26"/>
                <w:lang w:eastAsia="de-DE"/>
              </w:rPr>
              <w:t>65</w:t>
            </w:r>
          </w:p>
        </w:tc>
        <w:tc>
          <w:tcPr>
            <w:tcW w:w="1372" w:type="dxa"/>
            <w:tcBorders>
              <w:top w:val="nil"/>
              <w:left w:val="nil"/>
              <w:bottom w:val="single" w:sz="4" w:space="0" w:color="auto"/>
              <w:right w:val="single" w:sz="4" w:space="0" w:color="auto"/>
            </w:tcBorders>
            <w:vAlign w:val="center"/>
          </w:tcPr>
          <w:p w:rsidR="004071E7" w:rsidRPr="00CB0C7D" w:rsidRDefault="004071E7" w:rsidP="004071E7">
            <w:pPr>
              <w:pStyle w:val="afff2"/>
              <w:ind w:left="0" w:right="0"/>
              <w:rPr>
                <w:rFonts w:ascii="Times New Roman" w:hAnsi="Times New Roman"/>
                <w:b w:val="0"/>
                <w:sz w:val="26"/>
                <w:szCs w:val="26"/>
                <w:lang w:eastAsia="de-DE"/>
              </w:rPr>
            </w:pPr>
            <w:r w:rsidRPr="00CB0C7D">
              <w:rPr>
                <w:rFonts w:ascii="Times New Roman" w:hAnsi="Times New Roman"/>
                <w:b w:val="0"/>
                <w:sz w:val="26"/>
                <w:szCs w:val="26"/>
                <w:lang w:eastAsia="de-DE"/>
              </w:rPr>
              <w:t>11</w:t>
            </w:r>
          </w:p>
        </w:tc>
      </w:tr>
      <w:tr w:rsidR="004071E7" w:rsidRPr="00CB0C7D" w:rsidTr="004071E7">
        <w:trPr>
          <w:trHeight w:val="255"/>
          <w:jc w:val="center"/>
        </w:trPr>
        <w:tc>
          <w:tcPr>
            <w:tcW w:w="3380" w:type="dxa"/>
            <w:tcBorders>
              <w:top w:val="nil"/>
              <w:left w:val="single" w:sz="4" w:space="0" w:color="auto"/>
              <w:bottom w:val="single" w:sz="4" w:space="0" w:color="auto"/>
              <w:right w:val="single" w:sz="4" w:space="0" w:color="auto"/>
            </w:tcBorders>
            <w:shd w:val="clear" w:color="auto" w:fill="auto"/>
            <w:noWrap/>
            <w:vAlign w:val="center"/>
            <w:hideMark/>
          </w:tcPr>
          <w:p w:rsidR="004071E7" w:rsidRPr="00CB0C7D" w:rsidRDefault="004071E7" w:rsidP="004071E7">
            <w:pPr>
              <w:pStyle w:val="afff2"/>
              <w:ind w:left="0" w:right="0"/>
              <w:rPr>
                <w:rFonts w:ascii="Times New Roman" w:hAnsi="Times New Roman"/>
                <w:b w:val="0"/>
                <w:sz w:val="26"/>
                <w:szCs w:val="26"/>
                <w:lang w:val="de-DE" w:eastAsia="de-DE"/>
              </w:rPr>
            </w:pPr>
            <w:r w:rsidRPr="00CB0C7D">
              <w:rPr>
                <w:rFonts w:ascii="Times New Roman" w:hAnsi="Times New Roman"/>
                <w:b w:val="0"/>
                <w:sz w:val="26"/>
                <w:szCs w:val="26"/>
                <w:lang w:val="de-DE" w:eastAsia="de-DE"/>
              </w:rPr>
              <w:t xml:space="preserve">Количество </w:t>
            </w:r>
            <w:r w:rsidRPr="00CB0C7D">
              <w:rPr>
                <w:rFonts w:ascii="Times New Roman" w:hAnsi="Times New Roman"/>
                <w:b w:val="0"/>
                <w:sz w:val="26"/>
                <w:szCs w:val="26"/>
                <w:lang w:eastAsia="de-DE"/>
              </w:rPr>
              <w:t>погибших</w:t>
            </w:r>
            <w:r w:rsidRPr="00CB0C7D">
              <w:rPr>
                <w:rFonts w:ascii="Times New Roman" w:hAnsi="Times New Roman"/>
                <w:b w:val="0"/>
                <w:sz w:val="26"/>
                <w:szCs w:val="26"/>
                <w:lang w:val="de-DE" w:eastAsia="de-DE"/>
              </w:rPr>
              <w:t>, чел.</w:t>
            </w:r>
          </w:p>
        </w:tc>
        <w:tc>
          <w:tcPr>
            <w:tcW w:w="1440" w:type="dxa"/>
            <w:tcBorders>
              <w:top w:val="nil"/>
              <w:left w:val="nil"/>
              <w:bottom w:val="single" w:sz="4" w:space="0" w:color="auto"/>
              <w:right w:val="single" w:sz="4" w:space="0" w:color="auto"/>
            </w:tcBorders>
            <w:shd w:val="clear" w:color="auto" w:fill="auto"/>
            <w:noWrap/>
            <w:vAlign w:val="center"/>
          </w:tcPr>
          <w:p w:rsidR="004071E7" w:rsidRPr="00CB0C7D" w:rsidRDefault="004071E7" w:rsidP="004071E7">
            <w:pPr>
              <w:pStyle w:val="afff2"/>
              <w:ind w:left="0" w:right="0"/>
              <w:rPr>
                <w:rFonts w:ascii="Times New Roman" w:hAnsi="Times New Roman"/>
                <w:b w:val="0"/>
                <w:sz w:val="26"/>
                <w:szCs w:val="26"/>
                <w:lang w:eastAsia="de-DE"/>
              </w:rPr>
            </w:pPr>
            <w:r w:rsidRPr="00CB0C7D">
              <w:rPr>
                <w:rFonts w:ascii="Times New Roman" w:hAnsi="Times New Roman"/>
                <w:b w:val="0"/>
                <w:sz w:val="26"/>
                <w:szCs w:val="26"/>
                <w:lang w:eastAsia="de-DE"/>
              </w:rPr>
              <w:t>5</w:t>
            </w:r>
          </w:p>
        </w:tc>
        <w:tc>
          <w:tcPr>
            <w:tcW w:w="1559" w:type="dxa"/>
            <w:tcBorders>
              <w:top w:val="nil"/>
              <w:left w:val="nil"/>
              <w:bottom w:val="single" w:sz="4" w:space="0" w:color="auto"/>
              <w:right w:val="single" w:sz="4" w:space="0" w:color="auto"/>
            </w:tcBorders>
            <w:shd w:val="clear" w:color="auto" w:fill="auto"/>
            <w:noWrap/>
            <w:vAlign w:val="center"/>
          </w:tcPr>
          <w:p w:rsidR="004071E7" w:rsidRPr="00CB0C7D" w:rsidRDefault="004071E7" w:rsidP="004071E7">
            <w:pPr>
              <w:pStyle w:val="afff2"/>
              <w:ind w:left="0" w:right="0"/>
              <w:rPr>
                <w:rFonts w:ascii="Times New Roman" w:hAnsi="Times New Roman"/>
                <w:b w:val="0"/>
                <w:sz w:val="26"/>
                <w:szCs w:val="26"/>
                <w:lang w:eastAsia="de-DE"/>
              </w:rPr>
            </w:pPr>
            <w:r w:rsidRPr="00CB0C7D">
              <w:rPr>
                <w:rFonts w:ascii="Times New Roman" w:hAnsi="Times New Roman"/>
                <w:b w:val="0"/>
                <w:sz w:val="26"/>
                <w:szCs w:val="26"/>
                <w:lang w:eastAsia="de-DE"/>
              </w:rPr>
              <w:t>0</w:t>
            </w:r>
          </w:p>
        </w:tc>
        <w:tc>
          <w:tcPr>
            <w:tcW w:w="1559" w:type="dxa"/>
            <w:tcBorders>
              <w:top w:val="nil"/>
              <w:left w:val="nil"/>
              <w:bottom w:val="single" w:sz="4" w:space="0" w:color="auto"/>
              <w:right w:val="single" w:sz="4" w:space="0" w:color="auto"/>
            </w:tcBorders>
            <w:shd w:val="clear" w:color="auto" w:fill="auto"/>
            <w:noWrap/>
            <w:vAlign w:val="center"/>
          </w:tcPr>
          <w:p w:rsidR="004071E7" w:rsidRPr="00CB0C7D" w:rsidRDefault="004071E7" w:rsidP="004071E7">
            <w:pPr>
              <w:pStyle w:val="afff2"/>
              <w:ind w:left="0" w:right="0"/>
              <w:rPr>
                <w:rFonts w:ascii="Times New Roman" w:hAnsi="Times New Roman"/>
                <w:b w:val="0"/>
                <w:sz w:val="26"/>
                <w:szCs w:val="26"/>
                <w:lang w:eastAsia="de-DE"/>
              </w:rPr>
            </w:pPr>
            <w:r w:rsidRPr="00CB0C7D">
              <w:rPr>
                <w:rFonts w:ascii="Times New Roman" w:hAnsi="Times New Roman"/>
                <w:b w:val="0"/>
                <w:sz w:val="26"/>
                <w:szCs w:val="26"/>
                <w:lang w:eastAsia="de-DE"/>
              </w:rPr>
              <w:t>4</w:t>
            </w:r>
          </w:p>
        </w:tc>
        <w:tc>
          <w:tcPr>
            <w:tcW w:w="1372" w:type="dxa"/>
            <w:tcBorders>
              <w:top w:val="nil"/>
              <w:left w:val="nil"/>
              <w:bottom w:val="single" w:sz="4" w:space="0" w:color="auto"/>
              <w:right w:val="single" w:sz="4" w:space="0" w:color="auto"/>
            </w:tcBorders>
            <w:vAlign w:val="center"/>
          </w:tcPr>
          <w:p w:rsidR="004071E7" w:rsidRPr="00CB0C7D" w:rsidRDefault="004071E7" w:rsidP="004071E7">
            <w:pPr>
              <w:pStyle w:val="afff2"/>
              <w:ind w:left="0" w:right="0"/>
              <w:rPr>
                <w:rFonts w:ascii="Times New Roman" w:hAnsi="Times New Roman"/>
                <w:b w:val="0"/>
                <w:sz w:val="26"/>
                <w:szCs w:val="26"/>
                <w:lang w:eastAsia="de-DE"/>
              </w:rPr>
            </w:pPr>
            <w:r w:rsidRPr="00CB0C7D">
              <w:rPr>
                <w:rFonts w:ascii="Times New Roman" w:hAnsi="Times New Roman"/>
                <w:b w:val="0"/>
                <w:sz w:val="26"/>
                <w:szCs w:val="26"/>
                <w:lang w:eastAsia="de-DE"/>
              </w:rPr>
              <w:t>0</w:t>
            </w:r>
          </w:p>
        </w:tc>
      </w:tr>
    </w:tbl>
    <w:p w:rsidR="004071E7" w:rsidRPr="00CB0C7D" w:rsidRDefault="004071E7" w:rsidP="004071E7">
      <w:pPr>
        <w:spacing w:after="120"/>
        <w:ind w:firstLine="709"/>
        <w:rPr>
          <w:sz w:val="26"/>
          <w:szCs w:val="26"/>
        </w:rPr>
      </w:pPr>
      <w:r w:rsidRPr="00CB0C7D">
        <w:rPr>
          <w:sz w:val="26"/>
          <w:szCs w:val="26"/>
        </w:rPr>
        <w:t>* Данные приведены за 4 месяца 2018г.</w:t>
      </w:r>
    </w:p>
    <w:p w:rsidR="004071E7" w:rsidRPr="00CB0C7D" w:rsidRDefault="004071E7" w:rsidP="004071E7">
      <w:pPr>
        <w:spacing w:after="120"/>
        <w:ind w:firstLine="709"/>
        <w:rPr>
          <w:sz w:val="26"/>
          <w:szCs w:val="26"/>
        </w:rPr>
      </w:pPr>
      <w:r w:rsidRPr="00CB0C7D">
        <w:rPr>
          <w:sz w:val="26"/>
          <w:szCs w:val="26"/>
        </w:rPr>
        <w:t>Динамика основных показателей аварийности за рассматриваемый период приведена в табл</w:t>
      </w:r>
      <w:r>
        <w:rPr>
          <w:sz w:val="26"/>
          <w:szCs w:val="26"/>
        </w:rPr>
        <w:t>.</w:t>
      </w:r>
      <w:r w:rsidRPr="00CB0C7D">
        <w:rPr>
          <w:sz w:val="26"/>
          <w:szCs w:val="26"/>
        </w:rPr>
        <w:t xml:space="preserve"> 4. Структура ДТП за 2015-2018 гг. представлена на рис</w:t>
      </w:r>
      <w:r>
        <w:rPr>
          <w:sz w:val="26"/>
          <w:szCs w:val="26"/>
        </w:rPr>
        <w:t>.</w:t>
      </w:r>
      <w:r w:rsidRPr="00CB0C7D">
        <w:rPr>
          <w:sz w:val="26"/>
          <w:szCs w:val="26"/>
        </w:rPr>
        <w:t xml:space="preserve"> 2</w:t>
      </w:r>
      <w:r>
        <w:rPr>
          <w:sz w:val="26"/>
          <w:szCs w:val="26"/>
        </w:rPr>
        <w:t>–</w:t>
      </w:r>
      <w:r w:rsidRPr="00CB0C7D">
        <w:rPr>
          <w:sz w:val="26"/>
          <w:szCs w:val="26"/>
        </w:rPr>
        <w:t>5.</w:t>
      </w:r>
    </w:p>
    <w:p w:rsidR="004071E7" w:rsidRPr="00CB0C7D" w:rsidRDefault="004071E7" w:rsidP="004071E7">
      <w:pPr>
        <w:jc w:val="center"/>
        <w:rPr>
          <w:vanish/>
          <w:sz w:val="26"/>
          <w:szCs w:val="26"/>
        </w:rPr>
      </w:pPr>
      <w:r>
        <w:rPr>
          <w:noProof/>
        </w:rPr>
        <w:drawing>
          <wp:anchor distT="0" distB="0" distL="114300" distR="114300" simplePos="0" relativeHeight="251850752" behindDoc="1" locked="0" layoutInCell="1" allowOverlap="1">
            <wp:simplePos x="0" y="0"/>
            <wp:positionH relativeFrom="column">
              <wp:posOffset>202565</wp:posOffset>
            </wp:positionH>
            <wp:positionV relativeFrom="paragraph">
              <wp:posOffset>-10795</wp:posOffset>
            </wp:positionV>
            <wp:extent cx="5723890" cy="2766695"/>
            <wp:effectExtent l="19050" t="0" r="0" b="0"/>
            <wp:wrapTight wrapText="bothSides">
              <wp:wrapPolygon edited="0">
                <wp:start x="-72" y="0"/>
                <wp:lineTo x="-72" y="21417"/>
                <wp:lineTo x="21566" y="21417"/>
                <wp:lineTo x="21566" y="0"/>
                <wp:lineTo x="-72" y="0"/>
              </wp:wrapPolygon>
            </wp:wrapTight>
            <wp:docPr id="48"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61"/>
                    <a:srcRect/>
                    <a:stretch>
                      <a:fillRect/>
                    </a:stretch>
                  </pic:blipFill>
                  <pic:spPr bwMode="auto">
                    <a:xfrm>
                      <a:off x="0" y="0"/>
                      <a:ext cx="5723890" cy="2766695"/>
                    </a:xfrm>
                    <a:prstGeom prst="rect">
                      <a:avLst/>
                    </a:prstGeom>
                    <a:noFill/>
                    <a:ln w="9525">
                      <a:noFill/>
                      <a:miter lim="800000"/>
                      <a:headEnd/>
                      <a:tailEnd/>
                    </a:ln>
                  </pic:spPr>
                </pic:pic>
              </a:graphicData>
            </a:graphic>
          </wp:anchor>
        </w:drawing>
      </w:r>
      <w:r w:rsidRPr="00CB0C7D">
        <w:rPr>
          <w:sz w:val="26"/>
          <w:szCs w:val="26"/>
        </w:rPr>
        <w:t xml:space="preserve">Рисунок </w:t>
      </w:r>
      <w:r w:rsidRPr="00CB0C7D">
        <w:rPr>
          <w:vanish/>
          <w:sz w:val="26"/>
          <w:szCs w:val="26"/>
        </w:rPr>
        <w:t>1</w:t>
      </w:r>
      <w:r>
        <w:rPr>
          <w:vanish/>
          <w:sz w:val="26"/>
          <w:szCs w:val="26"/>
        </w:rPr>
        <w:t xml:space="preserve"> </w:t>
      </w:r>
      <w:r w:rsidRPr="00CB0C7D">
        <w:rPr>
          <w:sz w:val="26"/>
          <w:szCs w:val="26"/>
        </w:rPr>
        <w:t>– Структура ДТП г. Ишим с пострадавшими за 2015 – 2018 гг.</w:t>
      </w:r>
    </w:p>
    <w:p w:rsidR="004901FA" w:rsidRDefault="004071E7" w:rsidP="004071E7">
      <w:pPr>
        <w:ind w:right="-1" w:firstLine="851"/>
        <w:jc w:val="both"/>
        <w:rPr>
          <w:sz w:val="28"/>
          <w:szCs w:val="28"/>
        </w:rPr>
      </w:pPr>
      <w:r w:rsidRPr="00CB0C7D">
        <w:rPr>
          <w:sz w:val="26"/>
          <w:szCs w:val="26"/>
        </w:rPr>
        <w:br w:type="page"/>
      </w:r>
    </w:p>
    <w:p w:rsidR="004901FA" w:rsidRDefault="004901FA" w:rsidP="000654B4">
      <w:pPr>
        <w:ind w:right="-1" w:firstLine="851"/>
        <w:jc w:val="both"/>
        <w:rPr>
          <w:sz w:val="28"/>
          <w:szCs w:val="28"/>
        </w:rPr>
      </w:pPr>
    </w:p>
    <w:p w:rsidR="004901FA" w:rsidRDefault="004901FA" w:rsidP="000654B4">
      <w:pPr>
        <w:ind w:right="-1" w:firstLine="851"/>
        <w:jc w:val="both"/>
        <w:rPr>
          <w:sz w:val="28"/>
          <w:szCs w:val="28"/>
        </w:rPr>
      </w:pPr>
    </w:p>
    <w:p w:rsidR="004071E7" w:rsidRPr="00CB0C7D" w:rsidRDefault="004071E7" w:rsidP="004071E7">
      <w:pPr>
        <w:pStyle w:val="afb"/>
        <w:spacing w:before="0" w:line="360" w:lineRule="auto"/>
        <w:rPr>
          <w:sz w:val="26"/>
          <w:szCs w:val="26"/>
        </w:rPr>
      </w:pPr>
      <w:r w:rsidRPr="00CB0C7D">
        <w:rPr>
          <w:sz w:val="26"/>
          <w:szCs w:val="26"/>
        </w:rPr>
        <w:t>Таблица 4 – Динамика структуры ДТП</w:t>
      </w:r>
    </w:p>
    <w:tbl>
      <w:tblPr>
        <w:tblW w:w="931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1276"/>
        <w:gridCol w:w="1276"/>
        <w:gridCol w:w="1276"/>
        <w:gridCol w:w="1230"/>
      </w:tblGrid>
      <w:tr w:rsidR="004071E7" w:rsidRPr="00CB0C7D" w:rsidTr="004071E7">
        <w:tc>
          <w:tcPr>
            <w:tcW w:w="4252" w:type="dxa"/>
            <w:vMerge w:val="restart"/>
            <w:shd w:val="clear" w:color="auto" w:fill="F2F2F2"/>
            <w:vAlign w:val="center"/>
          </w:tcPr>
          <w:p w:rsidR="004071E7" w:rsidRPr="00CB0C7D" w:rsidRDefault="004071E7" w:rsidP="004071E7">
            <w:pPr>
              <w:pStyle w:val="afff2"/>
              <w:ind w:left="0" w:right="0"/>
              <w:rPr>
                <w:rFonts w:ascii="Times New Roman" w:hAnsi="Times New Roman"/>
                <w:sz w:val="26"/>
                <w:szCs w:val="26"/>
                <w:lang w:eastAsia="de-DE"/>
              </w:rPr>
            </w:pPr>
            <w:r w:rsidRPr="00CB0C7D">
              <w:rPr>
                <w:rFonts w:ascii="Times New Roman" w:hAnsi="Times New Roman"/>
                <w:sz w:val="26"/>
                <w:szCs w:val="26"/>
                <w:lang w:eastAsia="de-DE"/>
              </w:rPr>
              <w:t>Тип ДТП</w:t>
            </w:r>
          </w:p>
        </w:tc>
        <w:tc>
          <w:tcPr>
            <w:tcW w:w="5058" w:type="dxa"/>
            <w:gridSpan w:val="4"/>
            <w:shd w:val="clear" w:color="auto" w:fill="F2F2F2"/>
            <w:vAlign w:val="center"/>
          </w:tcPr>
          <w:p w:rsidR="004071E7" w:rsidRPr="00CB0C7D" w:rsidRDefault="004071E7" w:rsidP="004071E7">
            <w:pPr>
              <w:pStyle w:val="afff2"/>
              <w:ind w:left="0" w:right="0"/>
              <w:rPr>
                <w:rFonts w:ascii="Times New Roman" w:hAnsi="Times New Roman"/>
                <w:sz w:val="26"/>
                <w:szCs w:val="26"/>
                <w:lang w:eastAsia="de-DE"/>
              </w:rPr>
            </w:pPr>
            <w:r w:rsidRPr="00CB0C7D">
              <w:rPr>
                <w:rFonts w:ascii="Times New Roman" w:hAnsi="Times New Roman"/>
                <w:sz w:val="26"/>
                <w:szCs w:val="26"/>
                <w:lang w:eastAsia="de-DE"/>
              </w:rPr>
              <w:t>Период</w:t>
            </w:r>
          </w:p>
        </w:tc>
      </w:tr>
      <w:tr w:rsidR="004071E7" w:rsidRPr="00CB0C7D" w:rsidTr="004071E7">
        <w:tc>
          <w:tcPr>
            <w:tcW w:w="4252" w:type="dxa"/>
            <w:vMerge/>
            <w:shd w:val="clear" w:color="auto" w:fill="auto"/>
            <w:vAlign w:val="center"/>
          </w:tcPr>
          <w:p w:rsidR="004071E7" w:rsidRPr="00CB0C7D" w:rsidRDefault="004071E7" w:rsidP="004071E7">
            <w:pPr>
              <w:rPr>
                <w:sz w:val="26"/>
                <w:szCs w:val="26"/>
                <w:lang w:val="de-DE" w:eastAsia="de-DE"/>
              </w:rPr>
            </w:pPr>
          </w:p>
        </w:tc>
        <w:tc>
          <w:tcPr>
            <w:tcW w:w="1276" w:type="dxa"/>
            <w:shd w:val="clear" w:color="auto" w:fill="F2F2F2"/>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2015</w:t>
            </w:r>
          </w:p>
        </w:tc>
        <w:tc>
          <w:tcPr>
            <w:tcW w:w="1276" w:type="dxa"/>
            <w:shd w:val="clear" w:color="auto" w:fill="F2F2F2"/>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2016</w:t>
            </w:r>
          </w:p>
        </w:tc>
        <w:tc>
          <w:tcPr>
            <w:tcW w:w="1276" w:type="dxa"/>
            <w:shd w:val="clear" w:color="auto" w:fill="F2F2F2"/>
            <w:vAlign w:val="center"/>
          </w:tcPr>
          <w:p w:rsidR="004071E7" w:rsidRPr="00CB0C7D" w:rsidRDefault="004071E7" w:rsidP="004071E7">
            <w:pPr>
              <w:pStyle w:val="afff4"/>
              <w:ind w:left="0" w:right="0"/>
              <w:rPr>
                <w:rFonts w:ascii="Times New Roman" w:hAnsi="Times New Roman"/>
                <w:sz w:val="26"/>
                <w:szCs w:val="26"/>
                <w:lang w:val="de-DE" w:eastAsia="de-DE"/>
              </w:rPr>
            </w:pPr>
            <w:r w:rsidRPr="00CB0C7D">
              <w:rPr>
                <w:rFonts w:ascii="Times New Roman" w:hAnsi="Times New Roman"/>
                <w:sz w:val="26"/>
                <w:szCs w:val="26"/>
                <w:lang w:eastAsia="de-DE"/>
              </w:rPr>
              <w:t>2017</w:t>
            </w:r>
          </w:p>
        </w:tc>
        <w:tc>
          <w:tcPr>
            <w:tcW w:w="1230" w:type="dxa"/>
            <w:shd w:val="clear" w:color="auto" w:fill="F2F2F2"/>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2018*</w:t>
            </w:r>
          </w:p>
        </w:tc>
      </w:tr>
      <w:tr w:rsidR="004071E7" w:rsidRPr="00CB0C7D" w:rsidTr="004071E7">
        <w:tc>
          <w:tcPr>
            <w:tcW w:w="4252" w:type="dxa"/>
            <w:shd w:val="clear" w:color="auto" w:fill="auto"/>
            <w:vAlign w:val="center"/>
          </w:tcPr>
          <w:p w:rsidR="004071E7" w:rsidRPr="00CB0C7D" w:rsidRDefault="004071E7" w:rsidP="004071E7">
            <w:pPr>
              <w:pStyle w:val="afff4"/>
              <w:ind w:left="0" w:right="0"/>
              <w:jc w:val="both"/>
              <w:rPr>
                <w:rFonts w:ascii="Times New Roman" w:hAnsi="Times New Roman"/>
                <w:sz w:val="26"/>
                <w:szCs w:val="26"/>
                <w:lang w:eastAsia="de-DE"/>
              </w:rPr>
            </w:pPr>
            <w:r w:rsidRPr="00CB0C7D">
              <w:rPr>
                <w:rFonts w:ascii="Times New Roman" w:hAnsi="Times New Roman"/>
                <w:sz w:val="26"/>
                <w:szCs w:val="26"/>
                <w:lang w:eastAsia="de-DE"/>
              </w:rPr>
              <w:t>Всего ДТП</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72</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62</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57</w:t>
            </w:r>
          </w:p>
        </w:tc>
        <w:tc>
          <w:tcPr>
            <w:tcW w:w="1230" w:type="dxa"/>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9</w:t>
            </w:r>
          </w:p>
        </w:tc>
      </w:tr>
      <w:tr w:rsidR="004071E7" w:rsidRPr="00CB0C7D" w:rsidTr="004071E7">
        <w:tc>
          <w:tcPr>
            <w:tcW w:w="4252" w:type="dxa"/>
            <w:shd w:val="clear" w:color="auto" w:fill="auto"/>
            <w:vAlign w:val="center"/>
          </w:tcPr>
          <w:p w:rsidR="004071E7" w:rsidRPr="00CB0C7D" w:rsidRDefault="004071E7" w:rsidP="004071E7">
            <w:pPr>
              <w:pStyle w:val="afff4"/>
              <w:ind w:left="0" w:right="0"/>
              <w:jc w:val="both"/>
              <w:rPr>
                <w:rFonts w:ascii="Times New Roman" w:hAnsi="Times New Roman"/>
                <w:sz w:val="26"/>
                <w:szCs w:val="26"/>
                <w:lang w:val="en-US" w:eastAsia="de-DE"/>
              </w:rPr>
            </w:pPr>
            <w:r w:rsidRPr="00CB0C7D">
              <w:rPr>
                <w:rFonts w:ascii="Times New Roman" w:hAnsi="Times New Roman"/>
                <w:sz w:val="26"/>
                <w:szCs w:val="26"/>
                <w:lang w:eastAsia="de-DE"/>
              </w:rPr>
              <w:t>В том числе:</w:t>
            </w:r>
          </w:p>
          <w:p w:rsidR="004071E7" w:rsidRPr="00CB0C7D" w:rsidRDefault="004071E7" w:rsidP="004071E7">
            <w:pPr>
              <w:pStyle w:val="afff4"/>
              <w:ind w:left="0" w:right="0"/>
              <w:jc w:val="both"/>
              <w:rPr>
                <w:rFonts w:ascii="Times New Roman" w:hAnsi="Times New Roman"/>
                <w:sz w:val="26"/>
                <w:szCs w:val="26"/>
                <w:lang w:eastAsia="de-DE"/>
              </w:rPr>
            </w:pPr>
            <w:r w:rsidRPr="00CB0C7D">
              <w:rPr>
                <w:rFonts w:ascii="Times New Roman" w:hAnsi="Times New Roman"/>
                <w:sz w:val="26"/>
                <w:szCs w:val="26"/>
                <w:lang w:eastAsia="de-DE"/>
              </w:rPr>
              <w:t>1. Столкновений</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33</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33</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30</w:t>
            </w:r>
          </w:p>
        </w:tc>
        <w:tc>
          <w:tcPr>
            <w:tcW w:w="1230" w:type="dxa"/>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5</w:t>
            </w:r>
          </w:p>
        </w:tc>
      </w:tr>
      <w:tr w:rsidR="004071E7" w:rsidRPr="00CB0C7D" w:rsidTr="004071E7">
        <w:trPr>
          <w:trHeight w:val="251"/>
        </w:trPr>
        <w:tc>
          <w:tcPr>
            <w:tcW w:w="4252" w:type="dxa"/>
            <w:shd w:val="clear" w:color="auto" w:fill="auto"/>
            <w:vAlign w:val="center"/>
          </w:tcPr>
          <w:p w:rsidR="004071E7" w:rsidRPr="00CB0C7D" w:rsidRDefault="004071E7" w:rsidP="004071E7">
            <w:pPr>
              <w:pStyle w:val="afff4"/>
              <w:tabs>
                <w:tab w:val="left" w:pos="1309"/>
              </w:tabs>
              <w:ind w:left="0" w:right="0"/>
              <w:jc w:val="both"/>
              <w:rPr>
                <w:rFonts w:ascii="Times New Roman" w:hAnsi="Times New Roman"/>
                <w:sz w:val="26"/>
                <w:szCs w:val="26"/>
                <w:lang w:eastAsia="de-DE"/>
              </w:rPr>
            </w:pPr>
            <w:r w:rsidRPr="00CB0C7D">
              <w:rPr>
                <w:rFonts w:ascii="Times New Roman" w:hAnsi="Times New Roman"/>
                <w:sz w:val="26"/>
                <w:szCs w:val="26"/>
                <w:lang w:eastAsia="de-DE"/>
              </w:rPr>
              <w:t>2. Наездов на стоящие ТС</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0</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2</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1</w:t>
            </w:r>
          </w:p>
        </w:tc>
        <w:tc>
          <w:tcPr>
            <w:tcW w:w="1230" w:type="dxa"/>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0</w:t>
            </w:r>
          </w:p>
        </w:tc>
      </w:tr>
      <w:tr w:rsidR="004071E7" w:rsidRPr="00CB0C7D" w:rsidTr="004071E7">
        <w:trPr>
          <w:trHeight w:val="251"/>
        </w:trPr>
        <w:tc>
          <w:tcPr>
            <w:tcW w:w="4252" w:type="dxa"/>
            <w:shd w:val="clear" w:color="auto" w:fill="auto"/>
            <w:vAlign w:val="center"/>
          </w:tcPr>
          <w:p w:rsidR="004071E7" w:rsidRPr="00CB0C7D" w:rsidRDefault="004071E7" w:rsidP="004071E7">
            <w:pPr>
              <w:pStyle w:val="afff4"/>
              <w:tabs>
                <w:tab w:val="left" w:pos="1309"/>
              </w:tabs>
              <w:ind w:left="0" w:right="0"/>
              <w:jc w:val="both"/>
              <w:rPr>
                <w:rFonts w:ascii="Times New Roman" w:hAnsi="Times New Roman"/>
                <w:sz w:val="26"/>
                <w:szCs w:val="26"/>
                <w:lang w:eastAsia="de-DE"/>
              </w:rPr>
            </w:pPr>
            <w:r w:rsidRPr="00CB0C7D">
              <w:rPr>
                <w:rFonts w:ascii="Times New Roman" w:hAnsi="Times New Roman"/>
                <w:sz w:val="26"/>
                <w:szCs w:val="26"/>
                <w:lang w:eastAsia="de-DE"/>
              </w:rPr>
              <w:t>3. Наездов на препятствия</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8</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2</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2</w:t>
            </w:r>
          </w:p>
        </w:tc>
        <w:tc>
          <w:tcPr>
            <w:tcW w:w="1230" w:type="dxa"/>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0</w:t>
            </w:r>
          </w:p>
        </w:tc>
      </w:tr>
      <w:tr w:rsidR="004071E7" w:rsidRPr="00CB0C7D" w:rsidTr="004071E7">
        <w:trPr>
          <w:trHeight w:val="251"/>
        </w:trPr>
        <w:tc>
          <w:tcPr>
            <w:tcW w:w="4252" w:type="dxa"/>
            <w:shd w:val="clear" w:color="auto" w:fill="auto"/>
            <w:vAlign w:val="center"/>
          </w:tcPr>
          <w:p w:rsidR="004071E7" w:rsidRPr="00CB0C7D" w:rsidRDefault="004071E7" w:rsidP="004071E7">
            <w:pPr>
              <w:pStyle w:val="afff4"/>
              <w:tabs>
                <w:tab w:val="left" w:pos="1309"/>
              </w:tabs>
              <w:ind w:left="0" w:right="0"/>
              <w:jc w:val="both"/>
              <w:rPr>
                <w:rFonts w:ascii="Times New Roman" w:hAnsi="Times New Roman"/>
                <w:sz w:val="26"/>
                <w:szCs w:val="26"/>
                <w:lang w:eastAsia="de-DE"/>
              </w:rPr>
            </w:pPr>
            <w:r w:rsidRPr="00CB0C7D">
              <w:rPr>
                <w:rFonts w:ascii="Times New Roman" w:hAnsi="Times New Roman"/>
                <w:sz w:val="26"/>
                <w:szCs w:val="26"/>
                <w:lang w:eastAsia="de-DE"/>
              </w:rPr>
              <w:t>4. Наездов на пешеходов</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21</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18</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15</w:t>
            </w:r>
          </w:p>
        </w:tc>
        <w:tc>
          <w:tcPr>
            <w:tcW w:w="1230" w:type="dxa"/>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3</w:t>
            </w:r>
          </w:p>
        </w:tc>
      </w:tr>
      <w:tr w:rsidR="004071E7" w:rsidRPr="00CB0C7D" w:rsidTr="004071E7">
        <w:trPr>
          <w:trHeight w:val="251"/>
        </w:trPr>
        <w:tc>
          <w:tcPr>
            <w:tcW w:w="4252" w:type="dxa"/>
            <w:shd w:val="clear" w:color="auto" w:fill="auto"/>
            <w:vAlign w:val="center"/>
          </w:tcPr>
          <w:p w:rsidR="004071E7" w:rsidRPr="00CB0C7D" w:rsidRDefault="004071E7" w:rsidP="004071E7">
            <w:pPr>
              <w:pStyle w:val="afff4"/>
              <w:tabs>
                <w:tab w:val="left" w:pos="1309"/>
              </w:tabs>
              <w:ind w:left="0" w:right="0"/>
              <w:jc w:val="both"/>
              <w:rPr>
                <w:rFonts w:ascii="Times New Roman" w:hAnsi="Times New Roman"/>
                <w:sz w:val="26"/>
                <w:szCs w:val="26"/>
                <w:lang w:eastAsia="de-DE"/>
              </w:rPr>
            </w:pPr>
            <w:r w:rsidRPr="00CB0C7D">
              <w:rPr>
                <w:rFonts w:ascii="Times New Roman" w:hAnsi="Times New Roman"/>
                <w:sz w:val="26"/>
                <w:szCs w:val="26"/>
                <w:lang w:eastAsia="de-DE"/>
              </w:rPr>
              <w:t>5. Наездов на велосипедистов</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4</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2</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4</w:t>
            </w:r>
          </w:p>
        </w:tc>
        <w:tc>
          <w:tcPr>
            <w:tcW w:w="1230" w:type="dxa"/>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0</w:t>
            </w:r>
          </w:p>
        </w:tc>
      </w:tr>
      <w:tr w:rsidR="004071E7" w:rsidRPr="00CB0C7D" w:rsidTr="004071E7">
        <w:trPr>
          <w:trHeight w:val="251"/>
        </w:trPr>
        <w:tc>
          <w:tcPr>
            <w:tcW w:w="4252" w:type="dxa"/>
            <w:shd w:val="clear" w:color="auto" w:fill="auto"/>
            <w:vAlign w:val="center"/>
          </w:tcPr>
          <w:p w:rsidR="004071E7" w:rsidRPr="00CB0C7D" w:rsidRDefault="004071E7" w:rsidP="004071E7">
            <w:pPr>
              <w:pStyle w:val="afff4"/>
              <w:tabs>
                <w:tab w:val="left" w:pos="1309"/>
              </w:tabs>
              <w:ind w:left="0" w:right="0"/>
              <w:jc w:val="both"/>
              <w:rPr>
                <w:rFonts w:ascii="Times New Roman" w:hAnsi="Times New Roman"/>
                <w:sz w:val="26"/>
                <w:szCs w:val="26"/>
                <w:lang w:eastAsia="de-DE"/>
              </w:rPr>
            </w:pPr>
            <w:r w:rsidRPr="00CB0C7D">
              <w:rPr>
                <w:rFonts w:ascii="Times New Roman" w:hAnsi="Times New Roman"/>
                <w:sz w:val="26"/>
                <w:szCs w:val="26"/>
                <w:lang w:eastAsia="de-DE"/>
              </w:rPr>
              <w:t>6. Наездов на животных</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0</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0</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1</w:t>
            </w:r>
          </w:p>
        </w:tc>
        <w:tc>
          <w:tcPr>
            <w:tcW w:w="1230" w:type="dxa"/>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0</w:t>
            </w:r>
          </w:p>
        </w:tc>
      </w:tr>
      <w:tr w:rsidR="004071E7" w:rsidRPr="00CB0C7D" w:rsidTr="004071E7">
        <w:trPr>
          <w:trHeight w:val="251"/>
        </w:trPr>
        <w:tc>
          <w:tcPr>
            <w:tcW w:w="4252" w:type="dxa"/>
            <w:shd w:val="clear" w:color="auto" w:fill="auto"/>
            <w:vAlign w:val="center"/>
          </w:tcPr>
          <w:p w:rsidR="004071E7" w:rsidRPr="00CB0C7D" w:rsidRDefault="004071E7" w:rsidP="004071E7">
            <w:pPr>
              <w:pStyle w:val="afff4"/>
              <w:tabs>
                <w:tab w:val="left" w:pos="1309"/>
              </w:tabs>
              <w:ind w:left="0" w:right="0"/>
              <w:jc w:val="both"/>
              <w:rPr>
                <w:rFonts w:ascii="Times New Roman" w:hAnsi="Times New Roman"/>
                <w:sz w:val="26"/>
                <w:szCs w:val="26"/>
                <w:lang w:eastAsia="de-DE"/>
              </w:rPr>
            </w:pPr>
            <w:r w:rsidRPr="00CB0C7D">
              <w:rPr>
                <w:rFonts w:ascii="Times New Roman" w:hAnsi="Times New Roman"/>
                <w:sz w:val="26"/>
                <w:szCs w:val="26"/>
                <w:lang w:eastAsia="de-DE"/>
              </w:rPr>
              <w:t>7. Падений пассажиров</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3</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3</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1</w:t>
            </w:r>
          </w:p>
        </w:tc>
        <w:tc>
          <w:tcPr>
            <w:tcW w:w="1230" w:type="dxa"/>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0</w:t>
            </w:r>
          </w:p>
        </w:tc>
      </w:tr>
      <w:tr w:rsidR="004071E7" w:rsidRPr="00CB0C7D" w:rsidTr="004071E7">
        <w:trPr>
          <w:trHeight w:val="251"/>
        </w:trPr>
        <w:tc>
          <w:tcPr>
            <w:tcW w:w="4252" w:type="dxa"/>
            <w:shd w:val="clear" w:color="auto" w:fill="auto"/>
            <w:vAlign w:val="center"/>
          </w:tcPr>
          <w:p w:rsidR="004071E7" w:rsidRPr="00CB0C7D" w:rsidRDefault="004071E7" w:rsidP="004071E7">
            <w:pPr>
              <w:pStyle w:val="afff4"/>
              <w:tabs>
                <w:tab w:val="left" w:pos="1309"/>
              </w:tabs>
              <w:ind w:left="0" w:right="0"/>
              <w:jc w:val="both"/>
              <w:rPr>
                <w:rFonts w:ascii="Times New Roman" w:hAnsi="Times New Roman"/>
                <w:sz w:val="26"/>
                <w:szCs w:val="26"/>
                <w:lang w:eastAsia="de-DE"/>
              </w:rPr>
            </w:pPr>
            <w:r w:rsidRPr="00CB0C7D">
              <w:rPr>
                <w:rFonts w:ascii="Times New Roman" w:hAnsi="Times New Roman"/>
                <w:sz w:val="26"/>
                <w:szCs w:val="26"/>
                <w:lang w:eastAsia="de-DE"/>
              </w:rPr>
              <w:t>8. Съездов с дороги</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1</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0</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2</w:t>
            </w:r>
          </w:p>
        </w:tc>
        <w:tc>
          <w:tcPr>
            <w:tcW w:w="1230" w:type="dxa"/>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1</w:t>
            </w:r>
          </w:p>
        </w:tc>
      </w:tr>
      <w:tr w:rsidR="004071E7" w:rsidRPr="00CB0C7D" w:rsidTr="004071E7">
        <w:trPr>
          <w:trHeight w:val="251"/>
        </w:trPr>
        <w:tc>
          <w:tcPr>
            <w:tcW w:w="4252" w:type="dxa"/>
            <w:shd w:val="clear" w:color="auto" w:fill="auto"/>
            <w:vAlign w:val="center"/>
          </w:tcPr>
          <w:p w:rsidR="004071E7" w:rsidRPr="00CB0C7D" w:rsidRDefault="004071E7" w:rsidP="004071E7">
            <w:pPr>
              <w:pStyle w:val="afff4"/>
              <w:tabs>
                <w:tab w:val="left" w:pos="1309"/>
              </w:tabs>
              <w:ind w:left="0" w:right="0"/>
              <w:jc w:val="both"/>
              <w:rPr>
                <w:rFonts w:ascii="Times New Roman" w:hAnsi="Times New Roman"/>
                <w:sz w:val="26"/>
                <w:szCs w:val="26"/>
                <w:lang w:eastAsia="de-DE"/>
              </w:rPr>
            </w:pPr>
            <w:r w:rsidRPr="00CB0C7D">
              <w:rPr>
                <w:rFonts w:ascii="Times New Roman" w:hAnsi="Times New Roman"/>
                <w:sz w:val="26"/>
                <w:szCs w:val="26"/>
                <w:lang w:eastAsia="de-DE"/>
              </w:rPr>
              <w:t>9. Опрокидываний</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2</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2</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1</w:t>
            </w:r>
          </w:p>
        </w:tc>
        <w:tc>
          <w:tcPr>
            <w:tcW w:w="1230" w:type="dxa"/>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0</w:t>
            </w:r>
          </w:p>
        </w:tc>
      </w:tr>
      <w:tr w:rsidR="004071E7" w:rsidRPr="00CB0C7D" w:rsidTr="004071E7">
        <w:trPr>
          <w:trHeight w:val="251"/>
        </w:trPr>
        <w:tc>
          <w:tcPr>
            <w:tcW w:w="4252" w:type="dxa"/>
            <w:shd w:val="clear" w:color="auto" w:fill="auto"/>
            <w:vAlign w:val="center"/>
          </w:tcPr>
          <w:p w:rsidR="004071E7" w:rsidRPr="00CB0C7D" w:rsidRDefault="004071E7" w:rsidP="004071E7">
            <w:pPr>
              <w:pStyle w:val="afff4"/>
              <w:tabs>
                <w:tab w:val="left" w:pos="1309"/>
              </w:tabs>
              <w:ind w:left="0" w:right="0"/>
              <w:jc w:val="both"/>
              <w:rPr>
                <w:rFonts w:ascii="Times New Roman" w:hAnsi="Times New Roman"/>
                <w:sz w:val="26"/>
                <w:szCs w:val="26"/>
                <w:lang w:eastAsia="de-DE"/>
              </w:rPr>
            </w:pPr>
            <w:r w:rsidRPr="00CB0C7D">
              <w:rPr>
                <w:rFonts w:ascii="Times New Roman" w:hAnsi="Times New Roman"/>
                <w:sz w:val="26"/>
                <w:szCs w:val="26"/>
                <w:lang w:eastAsia="de-DE"/>
              </w:rPr>
              <w:t>10. Иных видов происшествий</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0</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0</w:t>
            </w:r>
          </w:p>
        </w:tc>
        <w:tc>
          <w:tcPr>
            <w:tcW w:w="1276" w:type="dxa"/>
            <w:shd w:val="clear" w:color="auto" w:fill="auto"/>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0</w:t>
            </w:r>
          </w:p>
        </w:tc>
        <w:tc>
          <w:tcPr>
            <w:tcW w:w="1230" w:type="dxa"/>
            <w:vAlign w:val="center"/>
          </w:tcPr>
          <w:p w:rsidR="004071E7" w:rsidRPr="00CB0C7D" w:rsidRDefault="004071E7" w:rsidP="004071E7">
            <w:pPr>
              <w:pStyle w:val="afff4"/>
              <w:ind w:left="0" w:right="0"/>
              <w:rPr>
                <w:rFonts w:ascii="Times New Roman" w:hAnsi="Times New Roman"/>
                <w:sz w:val="26"/>
                <w:szCs w:val="26"/>
                <w:lang w:eastAsia="de-DE"/>
              </w:rPr>
            </w:pPr>
            <w:r w:rsidRPr="00CB0C7D">
              <w:rPr>
                <w:rFonts w:ascii="Times New Roman" w:hAnsi="Times New Roman"/>
                <w:sz w:val="26"/>
                <w:szCs w:val="26"/>
                <w:lang w:eastAsia="de-DE"/>
              </w:rPr>
              <w:t>0</w:t>
            </w:r>
          </w:p>
        </w:tc>
      </w:tr>
    </w:tbl>
    <w:p w:rsidR="004071E7" w:rsidRPr="00CB0C7D" w:rsidRDefault="004071E7" w:rsidP="004071E7">
      <w:pPr>
        <w:spacing w:after="120"/>
        <w:ind w:firstLine="709"/>
        <w:rPr>
          <w:sz w:val="26"/>
          <w:szCs w:val="26"/>
        </w:rPr>
      </w:pPr>
      <w:r w:rsidRPr="00CB0C7D">
        <w:rPr>
          <w:sz w:val="26"/>
          <w:szCs w:val="26"/>
        </w:rPr>
        <w:t>* Данные приведены за 4 месяца 2018г.</w:t>
      </w:r>
    </w:p>
    <w:p w:rsidR="004071E7" w:rsidRPr="00CB0C7D" w:rsidRDefault="004071E7" w:rsidP="004071E7">
      <w:pPr>
        <w:jc w:val="center"/>
        <w:rPr>
          <w:b/>
          <w:sz w:val="26"/>
          <w:szCs w:val="26"/>
        </w:rPr>
      </w:pPr>
      <w:r>
        <w:rPr>
          <w:noProof/>
        </w:rPr>
        <w:drawing>
          <wp:anchor distT="0" distB="0" distL="114300" distR="114300" simplePos="0" relativeHeight="251852800" behindDoc="1" locked="0" layoutInCell="1" allowOverlap="1">
            <wp:simplePos x="0" y="0"/>
            <wp:positionH relativeFrom="column">
              <wp:posOffset>461010</wp:posOffset>
            </wp:positionH>
            <wp:positionV relativeFrom="paragraph">
              <wp:align>outside</wp:align>
            </wp:positionV>
            <wp:extent cx="5238750" cy="2923540"/>
            <wp:effectExtent l="19050" t="0" r="0" b="0"/>
            <wp:wrapTight wrapText="bothSides">
              <wp:wrapPolygon edited="0">
                <wp:start x="-79" y="0"/>
                <wp:lineTo x="-79" y="21394"/>
                <wp:lineTo x="21600" y="21394"/>
                <wp:lineTo x="21600" y="0"/>
                <wp:lineTo x="-79" y="0"/>
              </wp:wrapPolygon>
            </wp:wrapTight>
            <wp:docPr id="49"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62"/>
                    <a:srcRect/>
                    <a:stretch>
                      <a:fillRect/>
                    </a:stretch>
                  </pic:blipFill>
                  <pic:spPr bwMode="auto">
                    <a:xfrm>
                      <a:off x="0" y="0"/>
                      <a:ext cx="5238750" cy="2923540"/>
                    </a:xfrm>
                    <a:prstGeom prst="rect">
                      <a:avLst/>
                    </a:prstGeom>
                    <a:noFill/>
                    <a:ln w="9525">
                      <a:noFill/>
                      <a:miter lim="800000"/>
                      <a:headEnd/>
                      <a:tailEnd/>
                    </a:ln>
                  </pic:spPr>
                </pic:pic>
              </a:graphicData>
            </a:graphic>
          </wp:anchor>
        </w:drawing>
      </w:r>
    </w:p>
    <w:p w:rsidR="004071E7" w:rsidRDefault="004071E7" w:rsidP="004071E7">
      <w:pPr>
        <w:pStyle w:val="afff1"/>
        <w:spacing w:before="0" w:after="0" w:line="360" w:lineRule="auto"/>
        <w:rPr>
          <w:rFonts w:ascii="Times New Roman" w:hAnsi="Times New Roman"/>
          <w:sz w:val="26"/>
          <w:szCs w:val="26"/>
        </w:rPr>
      </w:pPr>
    </w:p>
    <w:p w:rsidR="004071E7" w:rsidRDefault="004071E7" w:rsidP="004071E7">
      <w:pPr>
        <w:pStyle w:val="afff1"/>
        <w:spacing w:before="0" w:after="0" w:line="360" w:lineRule="auto"/>
        <w:rPr>
          <w:rFonts w:ascii="Times New Roman" w:hAnsi="Times New Roman"/>
          <w:sz w:val="26"/>
          <w:szCs w:val="26"/>
        </w:rPr>
      </w:pPr>
    </w:p>
    <w:p w:rsidR="004071E7" w:rsidRDefault="004071E7" w:rsidP="004071E7">
      <w:pPr>
        <w:pStyle w:val="afff1"/>
        <w:spacing w:before="0" w:after="0" w:line="360" w:lineRule="auto"/>
        <w:rPr>
          <w:rFonts w:ascii="Times New Roman" w:hAnsi="Times New Roman"/>
          <w:sz w:val="26"/>
          <w:szCs w:val="26"/>
        </w:rPr>
      </w:pPr>
    </w:p>
    <w:p w:rsidR="004071E7" w:rsidRDefault="004071E7" w:rsidP="004071E7">
      <w:pPr>
        <w:pStyle w:val="afff1"/>
        <w:spacing w:before="0" w:after="0" w:line="360" w:lineRule="auto"/>
        <w:rPr>
          <w:rFonts w:ascii="Times New Roman" w:hAnsi="Times New Roman"/>
          <w:sz w:val="26"/>
          <w:szCs w:val="26"/>
        </w:rPr>
      </w:pPr>
    </w:p>
    <w:p w:rsidR="004071E7" w:rsidRDefault="004071E7" w:rsidP="004071E7">
      <w:pPr>
        <w:pStyle w:val="afff1"/>
        <w:spacing w:before="0" w:after="0" w:line="360" w:lineRule="auto"/>
        <w:rPr>
          <w:rFonts w:ascii="Times New Roman" w:hAnsi="Times New Roman"/>
          <w:sz w:val="26"/>
          <w:szCs w:val="26"/>
        </w:rPr>
      </w:pPr>
    </w:p>
    <w:p w:rsidR="004071E7" w:rsidRDefault="004071E7" w:rsidP="004071E7">
      <w:pPr>
        <w:pStyle w:val="afff1"/>
        <w:spacing w:before="0" w:after="0" w:line="360" w:lineRule="auto"/>
        <w:rPr>
          <w:rFonts w:ascii="Times New Roman" w:hAnsi="Times New Roman"/>
          <w:sz w:val="26"/>
          <w:szCs w:val="26"/>
        </w:rPr>
      </w:pPr>
    </w:p>
    <w:p w:rsidR="004071E7" w:rsidRDefault="004071E7" w:rsidP="004071E7">
      <w:pPr>
        <w:pStyle w:val="afff1"/>
        <w:spacing w:before="0" w:after="0" w:line="360" w:lineRule="auto"/>
        <w:rPr>
          <w:rFonts w:ascii="Times New Roman" w:hAnsi="Times New Roman"/>
          <w:sz w:val="26"/>
          <w:szCs w:val="26"/>
        </w:rPr>
      </w:pPr>
    </w:p>
    <w:p w:rsidR="004071E7" w:rsidRDefault="004071E7" w:rsidP="004071E7">
      <w:pPr>
        <w:pStyle w:val="afff1"/>
        <w:spacing w:before="0" w:after="0" w:line="360" w:lineRule="auto"/>
        <w:rPr>
          <w:rFonts w:ascii="Times New Roman" w:hAnsi="Times New Roman"/>
          <w:sz w:val="26"/>
          <w:szCs w:val="26"/>
        </w:rPr>
      </w:pPr>
      <w:r w:rsidRPr="00CB0C7D">
        <w:rPr>
          <w:rFonts w:ascii="Times New Roman" w:hAnsi="Times New Roman"/>
          <w:sz w:val="26"/>
          <w:szCs w:val="26"/>
        </w:rPr>
        <w:t>Рисунок 2 – Структура ДТП г. Ишим за 2015г.</w:t>
      </w:r>
    </w:p>
    <w:p w:rsidR="004901FA" w:rsidRDefault="004901FA" w:rsidP="000654B4">
      <w:pPr>
        <w:ind w:right="-1" w:firstLine="851"/>
        <w:jc w:val="both"/>
        <w:rPr>
          <w:sz w:val="28"/>
          <w:szCs w:val="28"/>
        </w:rPr>
      </w:pPr>
    </w:p>
    <w:p w:rsidR="004071E7" w:rsidRDefault="004071E7" w:rsidP="000654B4">
      <w:pPr>
        <w:ind w:right="-1" w:firstLine="851"/>
        <w:jc w:val="both"/>
        <w:rPr>
          <w:sz w:val="28"/>
          <w:szCs w:val="28"/>
        </w:rPr>
      </w:pPr>
    </w:p>
    <w:p w:rsidR="004071E7" w:rsidRDefault="004071E7" w:rsidP="000654B4">
      <w:pPr>
        <w:ind w:right="-1" w:firstLine="851"/>
        <w:jc w:val="both"/>
        <w:rPr>
          <w:sz w:val="28"/>
          <w:szCs w:val="28"/>
        </w:rPr>
      </w:pPr>
    </w:p>
    <w:p w:rsidR="004901FA" w:rsidRDefault="004901FA" w:rsidP="000654B4">
      <w:pPr>
        <w:ind w:right="-1" w:firstLine="851"/>
        <w:jc w:val="both"/>
        <w:rPr>
          <w:sz w:val="28"/>
          <w:szCs w:val="28"/>
        </w:rPr>
      </w:pPr>
    </w:p>
    <w:p w:rsidR="004071E7" w:rsidRDefault="004071E7" w:rsidP="000654B4">
      <w:pPr>
        <w:ind w:right="-1" w:firstLine="851"/>
        <w:jc w:val="both"/>
        <w:rPr>
          <w:sz w:val="28"/>
          <w:szCs w:val="28"/>
        </w:rPr>
      </w:pPr>
    </w:p>
    <w:p w:rsidR="004071E7" w:rsidRDefault="004071E7" w:rsidP="000654B4">
      <w:pPr>
        <w:ind w:right="-1" w:firstLine="851"/>
        <w:jc w:val="both"/>
        <w:rPr>
          <w:sz w:val="28"/>
          <w:szCs w:val="28"/>
        </w:rPr>
      </w:pPr>
    </w:p>
    <w:p w:rsidR="004071E7" w:rsidRDefault="004071E7" w:rsidP="000654B4">
      <w:pPr>
        <w:ind w:right="-1" w:firstLine="851"/>
        <w:jc w:val="both"/>
        <w:rPr>
          <w:sz w:val="28"/>
          <w:szCs w:val="28"/>
        </w:rPr>
      </w:pPr>
    </w:p>
    <w:p w:rsidR="004901FA" w:rsidRDefault="004901FA" w:rsidP="000654B4">
      <w:pPr>
        <w:ind w:right="-1" w:firstLine="851"/>
        <w:jc w:val="both"/>
        <w:rPr>
          <w:sz w:val="28"/>
          <w:szCs w:val="28"/>
        </w:rPr>
      </w:pPr>
    </w:p>
    <w:p w:rsidR="004901FA" w:rsidRDefault="004901FA" w:rsidP="000654B4">
      <w:pPr>
        <w:ind w:right="-1" w:firstLine="851"/>
        <w:jc w:val="both"/>
        <w:rPr>
          <w:sz w:val="28"/>
          <w:szCs w:val="28"/>
        </w:rPr>
      </w:pPr>
    </w:p>
    <w:p w:rsidR="004071E7" w:rsidRPr="00CB0C7D" w:rsidRDefault="004071E7" w:rsidP="004071E7">
      <w:pPr>
        <w:tabs>
          <w:tab w:val="left" w:pos="0"/>
        </w:tabs>
        <w:jc w:val="center"/>
        <w:rPr>
          <w:sz w:val="26"/>
          <w:szCs w:val="26"/>
          <w:lang w:val="en-US"/>
        </w:rPr>
      </w:pPr>
      <w:r>
        <w:rPr>
          <w:noProof/>
        </w:rPr>
        <w:drawing>
          <wp:inline distT="0" distB="0" distL="0" distR="0">
            <wp:extent cx="5238750" cy="2908300"/>
            <wp:effectExtent l="19050" t="0" r="0" b="0"/>
            <wp:docPr id="4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63"/>
                    <a:srcRect/>
                    <a:stretch>
                      <a:fillRect/>
                    </a:stretch>
                  </pic:blipFill>
                  <pic:spPr bwMode="auto">
                    <a:xfrm>
                      <a:off x="0" y="0"/>
                      <a:ext cx="5238750" cy="2908300"/>
                    </a:xfrm>
                    <a:prstGeom prst="rect">
                      <a:avLst/>
                    </a:prstGeom>
                    <a:noFill/>
                    <a:ln w="9525">
                      <a:noFill/>
                      <a:miter lim="800000"/>
                      <a:headEnd/>
                      <a:tailEnd/>
                    </a:ln>
                  </pic:spPr>
                </pic:pic>
              </a:graphicData>
            </a:graphic>
          </wp:inline>
        </w:drawing>
      </w:r>
    </w:p>
    <w:p w:rsidR="004071E7" w:rsidRPr="00CB0C7D" w:rsidRDefault="004071E7" w:rsidP="004071E7">
      <w:pPr>
        <w:pStyle w:val="afff1"/>
        <w:spacing w:before="0" w:after="120" w:line="360" w:lineRule="auto"/>
        <w:rPr>
          <w:rFonts w:ascii="Times New Roman" w:hAnsi="Times New Roman"/>
          <w:vanish/>
          <w:sz w:val="26"/>
          <w:szCs w:val="26"/>
        </w:rPr>
      </w:pPr>
      <w:r w:rsidRPr="00CB0C7D">
        <w:rPr>
          <w:rFonts w:ascii="Times New Roman" w:hAnsi="Times New Roman"/>
          <w:sz w:val="26"/>
          <w:szCs w:val="26"/>
        </w:rPr>
        <w:t>Рисунок 3 – Структура ДТП г. Ишим за 2016г.</w:t>
      </w:r>
    </w:p>
    <w:p w:rsidR="004071E7" w:rsidRPr="00CB0C7D" w:rsidRDefault="004071E7" w:rsidP="004071E7">
      <w:pPr>
        <w:jc w:val="center"/>
        <w:rPr>
          <w:b/>
          <w:sz w:val="26"/>
          <w:szCs w:val="26"/>
        </w:rPr>
      </w:pPr>
      <w:r>
        <w:rPr>
          <w:noProof/>
        </w:rPr>
        <w:drawing>
          <wp:anchor distT="0" distB="0" distL="114300" distR="114300" simplePos="0" relativeHeight="251854848" behindDoc="1" locked="0" layoutInCell="1" allowOverlap="1">
            <wp:simplePos x="0" y="0"/>
            <wp:positionH relativeFrom="column">
              <wp:posOffset>356870</wp:posOffset>
            </wp:positionH>
            <wp:positionV relativeFrom="paragraph">
              <wp:align>bottom</wp:align>
            </wp:positionV>
            <wp:extent cx="5403215" cy="3360420"/>
            <wp:effectExtent l="19050" t="0" r="6985" b="0"/>
            <wp:wrapTight wrapText="bothSides">
              <wp:wrapPolygon edited="0">
                <wp:start x="-76" y="0"/>
                <wp:lineTo x="-76" y="21429"/>
                <wp:lineTo x="21628" y="21429"/>
                <wp:lineTo x="21628" y="0"/>
                <wp:lineTo x="-76" y="0"/>
              </wp:wrapPolygon>
            </wp:wrapTight>
            <wp:docPr id="50"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64"/>
                    <a:srcRect/>
                    <a:stretch>
                      <a:fillRect/>
                    </a:stretch>
                  </pic:blipFill>
                  <pic:spPr bwMode="auto">
                    <a:xfrm>
                      <a:off x="0" y="0"/>
                      <a:ext cx="5403215" cy="3360420"/>
                    </a:xfrm>
                    <a:prstGeom prst="rect">
                      <a:avLst/>
                    </a:prstGeom>
                    <a:noFill/>
                    <a:ln w="9525">
                      <a:noFill/>
                      <a:miter lim="800000"/>
                      <a:headEnd/>
                      <a:tailEnd/>
                    </a:ln>
                  </pic:spPr>
                </pic:pic>
              </a:graphicData>
            </a:graphic>
          </wp:anchor>
        </w:drawing>
      </w:r>
    </w:p>
    <w:p w:rsidR="004901FA" w:rsidRDefault="004071E7" w:rsidP="004071E7">
      <w:pPr>
        <w:ind w:right="-1" w:firstLine="851"/>
        <w:jc w:val="both"/>
        <w:rPr>
          <w:sz w:val="28"/>
          <w:szCs w:val="28"/>
        </w:rPr>
      </w:pPr>
      <w:r w:rsidRPr="00CB0C7D">
        <w:rPr>
          <w:sz w:val="26"/>
          <w:szCs w:val="26"/>
        </w:rPr>
        <w:t>Рисунок 4 – Структура ДТП г. Ишим за 2017г.</w:t>
      </w:r>
    </w:p>
    <w:p w:rsidR="004901FA" w:rsidRDefault="004901FA" w:rsidP="000654B4">
      <w:pPr>
        <w:ind w:right="-1" w:firstLine="851"/>
        <w:jc w:val="both"/>
        <w:rPr>
          <w:sz w:val="28"/>
          <w:szCs w:val="28"/>
        </w:rPr>
      </w:pPr>
    </w:p>
    <w:p w:rsidR="004901FA" w:rsidRDefault="004901FA" w:rsidP="000654B4">
      <w:pPr>
        <w:ind w:right="-1" w:firstLine="851"/>
        <w:jc w:val="both"/>
        <w:rPr>
          <w:sz w:val="28"/>
          <w:szCs w:val="28"/>
        </w:rPr>
      </w:pPr>
    </w:p>
    <w:p w:rsidR="004071E7" w:rsidRDefault="004071E7" w:rsidP="000654B4">
      <w:pPr>
        <w:ind w:right="-1" w:firstLine="851"/>
        <w:jc w:val="both"/>
        <w:rPr>
          <w:sz w:val="28"/>
          <w:szCs w:val="28"/>
        </w:rPr>
      </w:pPr>
    </w:p>
    <w:p w:rsidR="004071E7" w:rsidRDefault="004071E7" w:rsidP="000654B4">
      <w:pPr>
        <w:ind w:right="-1" w:firstLine="851"/>
        <w:jc w:val="both"/>
        <w:rPr>
          <w:sz w:val="28"/>
          <w:szCs w:val="28"/>
        </w:rPr>
      </w:pPr>
    </w:p>
    <w:p w:rsidR="004071E7" w:rsidRDefault="004071E7" w:rsidP="000654B4">
      <w:pPr>
        <w:ind w:right="-1" w:firstLine="851"/>
        <w:jc w:val="both"/>
        <w:rPr>
          <w:sz w:val="28"/>
          <w:szCs w:val="28"/>
        </w:rPr>
      </w:pPr>
    </w:p>
    <w:p w:rsidR="004071E7" w:rsidRDefault="004071E7" w:rsidP="000654B4">
      <w:pPr>
        <w:ind w:right="-1" w:firstLine="851"/>
        <w:jc w:val="both"/>
        <w:rPr>
          <w:sz w:val="28"/>
          <w:szCs w:val="28"/>
        </w:rPr>
      </w:pPr>
    </w:p>
    <w:p w:rsidR="004071E7" w:rsidRDefault="004071E7" w:rsidP="000654B4">
      <w:pPr>
        <w:ind w:right="-1" w:firstLine="851"/>
        <w:jc w:val="both"/>
        <w:rPr>
          <w:sz w:val="28"/>
          <w:szCs w:val="28"/>
        </w:rPr>
      </w:pPr>
    </w:p>
    <w:p w:rsidR="004071E7" w:rsidRDefault="004071E7" w:rsidP="004071E7">
      <w:pPr>
        <w:pStyle w:val="afff1"/>
        <w:spacing w:before="0" w:after="0" w:line="360" w:lineRule="auto"/>
        <w:rPr>
          <w:rFonts w:ascii="Times New Roman" w:hAnsi="Times New Roman"/>
          <w:b/>
          <w:sz w:val="26"/>
          <w:szCs w:val="26"/>
        </w:rPr>
      </w:pPr>
      <w:r>
        <w:rPr>
          <w:rFonts w:ascii="Times New Roman" w:hAnsi="Times New Roman"/>
          <w:b/>
          <w:noProof/>
          <w:sz w:val="26"/>
          <w:szCs w:val="26"/>
        </w:rPr>
        <w:drawing>
          <wp:anchor distT="0" distB="0" distL="114300" distR="114300" simplePos="0" relativeHeight="251855872" behindDoc="1" locked="0" layoutInCell="1" allowOverlap="1">
            <wp:simplePos x="0" y="0"/>
            <wp:positionH relativeFrom="column">
              <wp:posOffset>616585</wp:posOffset>
            </wp:positionH>
            <wp:positionV relativeFrom="paragraph">
              <wp:posOffset>49530</wp:posOffset>
            </wp:positionV>
            <wp:extent cx="5010150" cy="3049270"/>
            <wp:effectExtent l="19050" t="0" r="0" b="0"/>
            <wp:wrapTight wrapText="bothSides">
              <wp:wrapPolygon edited="0">
                <wp:start x="-82" y="0"/>
                <wp:lineTo x="-82" y="21456"/>
                <wp:lineTo x="21600" y="21456"/>
                <wp:lineTo x="21600" y="0"/>
                <wp:lineTo x="-82" y="0"/>
              </wp:wrapPolygon>
            </wp:wrapTight>
            <wp:docPr id="5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65"/>
                    <a:srcRect/>
                    <a:stretch>
                      <a:fillRect/>
                    </a:stretch>
                  </pic:blipFill>
                  <pic:spPr bwMode="auto">
                    <a:xfrm>
                      <a:off x="0" y="0"/>
                      <a:ext cx="5010150" cy="3049270"/>
                    </a:xfrm>
                    <a:prstGeom prst="rect">
                      <a:avLst/>
                    </a:prstGeom>
                    <a:noFill/>
                    <a:ln w="9525">
                      <a:noFill/>
                      <a:miter lim="800000"/>
                      <a:headEnd/>
                      <a:tailEnd/>
                    </a:ln>
                  </pic:spPr>
                </pic:pic>
              </a:graphicData>
            </a:graphic>
          </wp:anchor>
        </w:drawing>
      </w:r>
    </w:p>
    <w:p w:rsidR="004071E7" w:rsidRDefault="004071E7" w:rsidP="004071E7"/>
    <w:p w:rsidR="004071E7" w:rsidRDefault="004071E7" w:rsidP="004071E7"/>
    <w:p w:rsidR="004071E7" w:rsidRDefault="004071E7" w:rsidP="004071E7"/>
    <w:p w:rsidR="004071E7" w:rsidRDefault="004071E7" w:rsidP="004071E7"/>
    <w:p w:rsidR="004071E7" w:rsidRDefault="004071E7" w:rsidP="004071E7"/>
    <w:p w:rsidR="004071E7" w:rsidRPr="004071E7" w:rsidRDefault="004071E7" w:rsidP="004071E7"/>
    <w:p w:rsidR="004071E7" w:rsidRPr="00CB0C7D" w:rsidRDefault="004071E7" w:rsidP="004071E7">
      <w:pPr>
        <w:pStyle w:val="afff1"/>
        <w:spacing w:before="0" w:after="120" w:line="360" w:lineRule="auto"/>
        <w:rPr>
          <w:rFonts w:ascii="Times New Roman" w:hAnsi="Times New Roman"/>
          <w:sz w:val="26"/>
          <w:szCs w:val="26"/>
        </w:rPr>
      </w:pPr>
      <w:r w:rsidRPr="00CB0C7D">
        <w:rPr>
          <w:rFonts w:ascii="Times New Roman" w:hAnsi="Times New Roman"/>
          <w:sz w:val="26"/>
          <w:szCs w:val="26"/>
        </w:rPr>
        <w:t>Рисунок 5 – Структура ДТП г. Ишим за 2018г. (данные представлены за 4 месяца)</w:t>
      </w:r>
    </w:p>
    <w:p w:rsidR="004071E7" w:rsidRPr="004071E7" w:rsidRDefault="004071E7" w:rsidP="004071E7">
      <w:pPr>
        <w:ind w:right="-1" w:firstLine="851"/>
        <w:jc w:val="both"/>
        <w:rPr>
          <w:sz w:val="28"/>
        </w:rPr>
      </w:pPr>
      <w:r w:rsidRPr="004071E7">
        <w:rPr>
          <w:sz w:val="28"/>
        </w:rPr>
        <w:t xml:space="preserve">Согласно приведенным данным, основным (около 53% от всех ДТП) видом дорожно-транспортного происшествия в г. Ишим является столкновение. Доля наездов на пешеходов достигает 26%, доля остальных видов ДТП незначительна. </w:t>
      </w:r>
    </w:p>
    <w:p w:rsidR="004071E7" w:rsidRPr="004071E7" w:rsidRDefault="004071E7" w:rsidP="004071E7">
      <w:pPr>
        <w:ind w:right="-1" w:firstLine="851"/>
        <w:jc w:val="both"/>
        <w:rPr>
          <w:sz w:val="28"/>
        </w:rPr>
      </w:pPr>
      <w:r w:rsidRPr="004071E7">
        <w:rPr>
          <w:sz w:val="28"/>
        </w:rPr>
        <w:t>На основании ретроспективных данных об аварийности за 2015 – 2018 гг., а также статистики ДТП, представленной на информационном интернет-портале http://stat.gibdd.ru/ были определены наиболее аварийные магистрали в границах разработки КСОДД за 2015 – 2018гг.</w:t>
      </w:r>
    </w:p>
    <w:p w:rsidR="004071E7" w:rsidRPr="004071E7" w:rsidRDefault="004071E7" w:rsidP="004071E7">
      <w:pPr>
        <w:ind w:right="-1" w:firstLine="851"/>
        <w:jc w:val="both"/>
        <w:rPr>
          <w:sz w:val="28"/>
        </w:rPr>
      </w:pPr>
      <w:r w:rsidRPr="004071E7">
        <w:rPr>
          <w:sz w:val="28"/>
        </w:rPr>
        <w:t xml:space="preserve">К ним относятся: ул. Карла Маркса, ул. Артиллерийская, ул. Большая Садовая. и ул. Малая Садовая </w:t>
      </w:r>
    </w:p>
    <w:p w:rsidR="001A5301" w:rsidRDefault="001A5301" w:rsidP="004071E7">
      <w:pPr>
        <w:pStyle w:val="2"/>
        <w:tabs>
          <w:tab w:val="left" w:pos="0"/>
        </w:tabs>
        <w:spacing w:before="0"/>
        <w:rPr>
          <w:szCs w:val="26"/>
        </w:rPr>
      </w:pPr>
    </w:p>
    <w:p w:rsidR="004071E7" w:rsidRPr="00CB0C7D" w:rsidRDefault="001A5301" w:rsidP="004071E7">
      <w:pPr>
        <w:pStyle w:val="2"/>
        <w:tabs>
          <w:tab w:val="left" w:pos="0"/>
        </w:tabs>
        <w:spacing w:before="0"/>
        <w:rPr>
          <w:b w:val="0"/>
          <w:szCs w:val="26"/>
        </w:rPr>
      </w:pPr>
      <w:r>
        <w:rPr>
          <w:szCs w:val="26"/>
        </w:rPr>
        <w:t xml:space="preserve">7.1 </w:t>
      </w:r>
      <w:r w:rsidR="004071E7" w:rsidRPr="00CB0C7D">
        <w:rPr>
          <w:szCs w:val="26"/>
        </w:rPr>
        <w:t>Разработка перечня аварийно-опасных участков автомобильных дорог</w:t>
      </w:r>
    </w:p>
    <w:p w:rsidR="004071E7" w:rsidRPr="004071E7" w:rsidRDefault="004071E7" w:rsidP="004071E7">
      <w:pPr>
        <w:ind w:right="-1" w:firstLine="851"/>
        <w:jc w:val="both"/>
        <w:rPr>
          <w:sz w:val="28"/>
        </w:rPr>
      </w:pPr>
      <w:r w:rsidRPr="00CB0C7D">
        <w:rPr>
          <w:b/>
          <w:sz w:val="26"/>
          <w:szCs w:val="26"/>
        </w:rPr>
        <w:t>Аварийно-опасный участок дороги</w:t>
      </w:r>
      <w:r w:rsidRPr="00CB0C7D">
        <w:rPr>
          <w:sz w:val="26"/>
          <w:szCs w:val="26"/>
        </w:rPr>
        <w:t xml:space="preserve"> </w:t>
      </w:r>
      <w:r w:rsidRPr="004071E7">
        <w:rPr>
          <w:sz w:val="28"/>
        </w:rPr>
        <w:t>(место концентрации ДТП) - участок дороги, улицы, не превышающий 1000 метров вне населенного пункта или 200 метров в населенном пункте, либо пересечение дорог, улиц, где в течение отчетного года произошло три и более ДТП одного вида или пять и более ДТП независимо от их вида, в результате которых погибли или были ранены люди [1].</w:t>
      </w:r>
    </w:p>
    <w:p w:rsidR="004071E7" w:rsidRPr="004071E7" w:rsidRDefault="004071E7" w:rsidP="004071E7">
      <w:pPr>
        <w:ind w:right="-1" w:firstLine="851"/>
        <w:jc w:val="both"/>
        <w:rPr>
          <w:sz w:val="28"/>
        </w:rPr>
      </w:pPr>
      <w:r w:rsidRPr="004071E7">
        <w:rPr>
          <w:sz w:val="28"/>
        </w:rPr>
        <w:t>В табл. 5 представлен адресный перечень наиболее аварийных транспортных узлов в границах разработки КСОДД за 2015-2018гг.</w:t>
      </w:r>
    </w:p>
    <w:p w:rsidR="004071E7" w:rsidRPr="00CB0C7D" w:rsidRDefault="004071E7" w:rsidP="004071E7">
      <w:pPr>
        <w:rPr>
          <w:sz w:val="26"/>
          <w:szCs w:val="26"/>
        </w:rPr>
      </w:pPr>
      <w:r w:rsidRPr="00CB0C7D">
        <w:rPr>
          <w:sz w:val="26"/>
          <w:szCs w:val="26"/>
        </w:rPr>
        <w:t>Таблица 5 – Перечень наиболее аварийных транспортных узлов за 2015 - 2018гг.</w:t>
      </w:r>
    </w:p>
    <w:tbl>
      <w:tblPr>
        <w:tblW w:w="9816" w:type="dxa"/>
        <w:tblInd w:w="-176" w:type="dxa"/>
        <w:tblLook w:val="04A0" w:firstRow="1" w:lastRow="0" w:firstColumn="1" w:lastColumn="0" w:noHBand="0" w:noVBand="1"/>
      </w:tblPr>
      <w:tblGrid>
        <w:gridCol w:w="465"/>
        <w:gridCol w:w="2849"/>
        <w:gridCol w:w="2578"/>
        <w:gridCol w:w="1834"/>
        <w:gridCol w:w="1367"/>
        <w:gridCol w:w="857"/>
      </w:tblGrid>
      <w:tr w:rsidR="004071E7" w:rsidRPr="00CB0C7D" w:rsidTr="004071E7">
        <w:trPr>
          <w:trHeight w:val="176"/>
        </w:trPr>
        <w:tc>
          <w:tcPr>
            <w:tcW w:w="461" w:type="dxa"/>
            <w:tcBorders>
              <w:top w:val="single" w:sz="4" w:space="0" w:color="auto"/>
              <w:left w:val="single" w:sz="4" w:space="0" w:color="auto"/>
              <w:bottom w:val="single" w:sz="4" w:space="0" w:color="auto"/>
              <w:right w:val="single" w:sz="4" w:space="0" w:color="auto"/>
            </w:tcBorders>
          </w:tcPr>
          <w:p w:rsidR="004071E7" w:rsidRPr="00CB0C7D" w:rsidRDefault="004071E7" w:rsidP="004071E7">
            <w:pPr>
              <w:tabs>
                <w:tab w:val="left" w:pos="2727"/>
              </w:tabs>
              <w:rPr>
                <w:color w:val="000000"/>
                <w:sz w:val="26"/>
                <w:szCs w:val="26"/>
              </w:rPr>
            </w:pPr>
            <w:bookmarkStart w:id="1" w:name="_Hlk517269996"/>
            <w:r w:rsidRPr="00CB0C7D">
              <w:rPr>
                <w:color w:val="000000"/>
                <w:sz w:val="26"/>
                <w:szCs w:val="26"/>
              </w:rPr>
              <w:t>№</w:t>
            </w:r>
          </w:p>
        </w:tc>
        <w:tc>
          <w:tcPr>
            <w:tcW w:w="2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71E7" w:rsidRPr="00CB0C7D" w:rsidRDefault="004071E7" w:rsidP="004071E7">
            <w:pPr>
              <w:tabs>
                <w:tab w:val="left" w:pos="2727"/>
              </w:tabs>
              <w:jc w:val="center"/>
              <w:rPr>
                <w:color w:val="000000"/>
                <w:sz w:val="26"/>
                <w:szCs w:val="26"/>
              </w:rPr>
            </w:pPr>
            <w:r w:rsidRPr="00CB0C7D">
              <w:rPr>
                <w:color w:val="000000"/>
                <w:sz w:val="26"/>
                <w:szCs w:val="26"/>
              </w:rPr>
              <w:t>Адрес</w:t>
            </w:r>
          </w:p>
        </w:tc>
        <w:tc>
          <w:tcPr>
            <w:tcW w:w="2578" w:type="dxa"/>
            <w:tcBorders>
              <w:top w:val="single" w:sz="4" w:space="0" w:color="auto"/>
              <w:left w:val="nil"/>
              <w:bottom w:val="single" w:sz="4" w:space="0" w:color="auto"/>
              <w:right w:val="single" w:sz="4" w:space="0" w:color="auto"/>
            </w:tcBorders>
            <w:shd w:val="clear" w:color="auto" w:fill="auto"/>
            <w:noWrap/>
            <w:vAlign w:val="center"/>
          </w:tcPr>
          <w:p w:rsidR="004071E7" w:rsidRPr="00CB0C7D" w:rsidRDefault="004071E7" w:rsidP="004071E7">
            <w:pPr>
              <w:jc w:val="center"/>
              <w:rPr>
                <w:color w:val="000000"/>
                <w:sz w:val="26"/>
                <w:szCs w:val="26"/>
              </w:rPr>
            </w:pPr>
            <w:r w:rsidRPr="00CB0C7D">
              <w:rPr>
                <w:color w:val="000000"/>
                <w:sz w:val="26"/>
                <w:szCs w:val="26"/>
              </w:rPr>
              <w:t>Тип ДТП</w:t>
            </w:r>
          </w:p>
        </w:tc>
        <w:tc>
          <w:tcPr>
            <w:tcW w:w="1775" w:type="dxa"/>
            <w:tcBorders>
              <w:top w:val="single" w:sz="4" w:space="0" w:color="auto"/>
              <w:left w:val="nil"/>
              <w:bottom w:val="single" w:sz="4" w:space="0" w:color="auto"/>
              <w:right w:val="single" w:sz="4" w:space="0" w:color="auto"/>
            </w:tcBorders>
            <w:shd w:val="clear" w:color="auto" w:fill="auto"/>
            <w:noWrap/>
            <w:vAlign w:val="center"/>
          </w:tcPr>
          <w:p w:rsidR="004071E7" w:rsidRPr="00CB0C7D" w:rsidRDefault="004071E7" w:rsidP="004071E7">
            <w:pPr>
              <w:jc w:val="center"/>
              <w:rPr>
                <w:color w:val="000000"/>
                <w:sz w:val="26"/>
                <w:szCs w:val="26"/>
              </w:rPr>
            </w:pPr>
            <w:r w:rsidRPr="00CB0C7D">
              <w:rPr>
                <w:color w:val="000000"/>
                <w:sz w:val="26"/>
                <w:szCs w:val="26"/>
              </w:rPr>
              <w:t>Пострадавшие</w:t>
            </w:r>
          </w:p>
        </w:tc>
        <w:tc>
          <w:tcPr>
            <w:tcW w:w="1323" w:type="dxa"/>
            <w:tcBorders>
              <w:top w:val="single" w:sz="4" w:space="0" w:color="auto"/>
              <w:left w:val="nil"/>
              <w:bottom w:val="single" w:sz="4" w:space="0" w:color="auto"/>
              <w:right w:val="single" w:sz="4" w:space="0" w:color="auto"/>
            </w:tcBorders>
            <w:shd w:val="clear" w:color="auto" w:fill="auto"/>
            <w:noWrap/>
            <w:vAlign w:val="center"/>
          </w:tcPr>
          <w:p w:rsidR="004071E7" w:rsidRPr="00CB0C7D" w:rsidRDefault="004071E7" w:rsidP="004071E7">
            <w:pPr>
              <w:jc w:val="center"/>
              <w:rPr>
                <w:color w:val="000000"/>
                <w:sz w:val="26"/>
                <w:szCs w:val="26"/>
              </w:rPr>
            </w:pPr>
            <w:r w:rsidRPr="00CB0C7D">
              <w:rPr>
                <w:color w:val="000000"/>
                <w:sz w:val="26"/>
                <w:szCs w:val="26"/>
              </w:rPr>
              <w:t>Погибшие</w:t>
            </w:r>
          </w:p>
        </w:tc>
        <w:tc>
          <w:tcPr>
            <w:tcW w:w="830" w:type="dxa"/>
            <w:tcBorders>
              <w:top w:val="single" w:sz="4" w:space="0" w:color="auto"/>
              <w:left w:val="nil"/>
              <w:bottom w:val="single" w:sz="4" w:space="0" w:color="auto"/>
              <w:right w:val="single" w:sz="4" w:space="0" w:color="auto"/>
            </w:tcBorders>
            <w:shd w:val="clear" w:color="auto" w:fill="auto"/>
            <w:noWrap/>
            <w:vAlign w:val="center"/>
          </w:tcPr>
          <w:p w:rsidR="004071E7" w:rsidRPr="00CB0C7D" w:rsidRDefault="004071E7" w:rsidP="004071E7">
            <w:pPr>
              <w:jc w:val="center"/>
              <w:rPr>
                <w:color w:val="000000"/>
                <w:sz w:val="26"/>
                <w:szCs w:val="26"/>
              </w:rPr>
            </w:pPr>
            <w:r w:rsidRPr="00CB0C7D">
              <w:rPr>
                <w:color w:val="000000"/>
                <w:sz w:val="26"/>
                <w:szCs w:val="26"/>
              </w:rPr>
              <w:t>Всего ДТП</w:t>
            </w:r>
          </w:p>
        </w:tc>
      </w:tr>
      <w:tr w:rsidR="004071E7" w:rsidRPr="00CB0C7D" w:rsidTr="004071E7">
        <w:trPr>
          <w:trHeight w:val="16"/>
        </w:trPr>
        <w:tc>
          <w:tcPr>
            <w:tcW w:w="461" w:type="dxa"/>
            <w:tcBorders>
              <w:top w:val="nil"/>
              <w:left w:val="single" w:sz="4" w:space="0" w:color="auto"/>
              <w:bottom w:val="single" w:sz="4" w:space="0" w:color="auto"/>
              <w:right w:val="single" w:sz="4" w:space="0" w:color="auto"/>
            </w:tcBorders>
            <w:shd w:val="clear" w:color="auto" w:fill="FFFFFF"/>
            <w:vAlign w:val="center"/>
          </w:tcPr>
          <w:p w:rsidR="004071E7" w:rsidRPr="00CB0C7D" w:rsidRDefault="004071E7" w:rsidP="004071E7">
            <w:pPr>
              <w:rPr>
                <w:sz w:val="26"/>
                <w:szCs w:val="26"/>
              </w:rPr>
            </w:pPr>
            <w:bookmarkStart w:id="2" w:name="_Hlk517269898"/>
            <w:r w:rsidRPr="00CB0C7D">
              <w:rPr>
                <w:sz w:val="26"/>
                <w:szCs w:val="26"/>
              </w:rPr>
              <w:t>1</w:t>
            </w:r>
          </w:p>
        </w:tc>
        <w:tc>
          <w:tcPr>
            <w:tcW w:w="2849" w:type="dxa"/>
            <w:tcBorders>
              <w:top w:val="nil"/>
              <w:left w:val="single" w:sz="4" w:space="0" w:color="auto"/>
              <w:bottom w:val="single" w:sz="4" w:space="0" w:color="auto"/>
              <w:right w:val="single" w:sz="4" w:space="0" w:color="auto"/>
            </w:tcBorders>
            <w:shd w:val="clear" w:color="auto" w:fill="auto"/>
            <w:noWrap/>
            <w:vAlign w:val="center"/>
          </w:tcPr>
          <w:p w:rsidR="004071E7" w:rsidRPr="004071E7" w:rsidRDefault="004071E7" w:rsidP="004071E7">
            <w:pPr>
              <w:tabs>
                <w:tab w:val="left" w:pos="2727"/>
              </w:tabs>
              <w:jc w:val="center"/>
              <w:rPr>
                <w:sz w:val="18"/>
                <w:szCs w:val="18"/>
              </w:rPr>
            </w:pPr>
            <w:r w:rsidRPr="004071E7">
              <w:rPr>
                <w:sz w:val="18"/>
                <w:szCs w:val="18"/>
              </w:rPr>
              <w:t>участок Артиллерийской ул. от Проезд 8 Марта до ул. Большая Садовая</w:t>
            </w:r>
          </w:p>
        </w:tc>
        <w:tc>
          <w:tcPr>
            <w:tcW w:w="2578" w:type="dxa"/>
            <w:tcBorders>
              <w:top w:val="nil"/>
              <w:left w:val="nil"/>
              <w:bottom w:val="single" w:sz="4" w:space="0" w:color="auto"/>
              <w:right w:val="single" w:sz="4" w:space="0" w:color="auto"/>
            </w:tcBorders>
            <w:shd w:val="clear" w:color="auto" w:fill="auto"/>
            <w:noWrap/>
            <w:vAlign w:val="center"/>
          </w:tcPr>
          <w:p w:rsidR="004071E7" w:rsidRPr="004071E7" w:rsidRDefault="004071E7" w:rsidP="004071E7">
            <w:pPr>
              <w:jc w:val="center"/>
              <w:rPr>
                <w:color w:val="000000"/>
                <w:sz w:val="18"/>
                <w:szCs w:val="18"/>
              </w:rPr>
            </w:pPr>
            <w:r w:rsidRPr="004071E7">
              <w:rPr>
                <w:color w:val="000000"/>
                <w:sz w:val="18"/>
                <w:szCs w:val="18"/>
              </w:rPr>
              <w:t>4 столкновения</w:t>
            </w:r>
          </w:p>
          <w:p w:rsidR="004071E7" w:rsidRPr="004071E7" w:rsidRDefault="004071E7" w:rsidP="004071E7">
            <w:pPr>
              <w:jc w:val="center"/>
              <w:rPr>
                <w:color w:val="000000"/>
                <w:sz w:val="18"/>
                <w:szCs w:val="18"/>
              </w:rPr>
            </w:pPr>
            <w:r w:rsidRPr="004071E7">
              <w:rPr>
                <w:color w:val="000000"/>
                <w:sz w:val="18"/>
                <w:szCs w:val="18"/>
              </w:rPr>
              <w:t>1 наезд на препятствие</w:t>
            </w:r>
          </w:p>
        </w:tc>
        <w:tc>
          <w:tcPr>
            <w:tcW w:w="1775" w:type="dxa"/>
            <w:tcBorders>
              <w:top w:val="nil"/>
              <w:left w:val="nil"/>
              <w:bottom w:val="single" w:sz="4" w:space="0" w:color="auto"/>
              <w:right w:val="single" w:sz="4" w:space="0" w:color="auto"/>
            </w:tcBorders>
            <w:shd w:val="clear" w:color="auto" w:fill="auto"/>
            <w:noWrap/>
            <w:vAlign w:val="center"/>
          </w:tcPr>
          <w:p w:rsidR="004071E7" w:rsidRPr="004071E7" w:rsidRDefault="004071E7" w:rsidP="004071E7">
            <w:pPr>
              <w:jc w:val="center"/>
              <w:rPr>
                <w:color w:val="000000"/>
                <w:sz w:val="18"/>
                <w:szCs w:val="18"/>
              </w:rPr>
            </w:pPr>
            <w:r w:rsidRPr="004071E7">
              <w:rPr>
                <w:color w:val="000000"/>
                <w:sz w:val="18"/>
                <w:szCs w:val="18"/>
              </w:rPr>
              <w:t>5</w:t>
            </w:r>
          </w:p>
        </w:tc>
        <w:tc>
          <w:tcPr>
            <w:tcW w:w="1323" w:type="dxa"/>
            <w:tcBorders>
              <w:top w:val="nil"/>
              <w:left w:val="nil"/>
              <w:bottom w:val="single" w:sz="4" w:space="0" w:color="auto"/>
              <w:right w:val="single" w:sz="4" w:space="0" w:color="auto"/>
            </w:tcBorders>
            <w:shd w:val="clear" w:color="auto" w:fill="auto"/>
            <w:noWrap/>
            <w:vAlign w:val="center"/>
          </w:tcPr>
          <w:p w:rsidR="004071E7" w:rsidRPr="004071E7" w:rsidRDefault="004071E7" w:rsidP="004071E7">
            <w:pPr>
              <w:jc w:val="center"/>
              <w:rPr>
                <w:color w:val="000000"/>
                <w:sz w:val="18"/>
                <w:szCs w:val="18"/>
              </w:rPr>
            </w:pPr>
            <w:r w:rsidRPr="004071E7">
              <w:rPr>
                <w:color w:val="000000"/>
                <w:sz w:val="18"/>
                <w:szCs w:val="18"/>
              </w:rPr>
              <w:t>0</w:t>
            </w:r>
          </w:p>
        </w:tc>
        <w:tc>
          <w:tcPr>
            <w:tcW w:w="830" w:type="dxa"/>
            <w:tcBorders>
              <w:top w:val="nil"/>
              <w:left w:val="nil"/>
              <w:bottom w:val="single" w:sz="4" w:space="0" w:color="auto"/>
              <w:right w:val="single" w:sz="4" w:space="0" w:color="auto"/>
            </w:tcBorders>
            <w:shd w:val="clear" w:color="auto" w:fill="auto"/>
            <w:noWrap/>
            <w:vAlign w:val="center"/>
          </w:tcPr>
          <w:p w:rsidR="004071E7" w:rsidRPr="004071E7" w:rsidRDefault="004071E7" w:rsidP="004071E7">
            <w:pPr>
              <w:jc w:val="center"/>
              <w:rPr>
                <w:color w:val="000000"/>
                <w:sz w:val="18"/>
                <w:szCs w:val="18"/>
              </w:rPr>
            </w:pPr>
            <w:r w:rsidRPr="004071E7">
              <w:rPr>
                <w:color w:val="000000"/>
                <w:sz w:val="18"/>
                <w:szCs w:val="18"/>
              </w:rPr>
              <w:t>5</w:t>
            </w:r>
          </w:p>
        </w:tc>
      </w:tr>
      <w:tr w:rsidR="004071E7" w:rsidRPr="00CB0C7D" w:rsidTr="004071E7">
        <w:trPr>
          <w:trHeight w:val="16"/>
        </w:trPr>
        <w:tc>
          <w:tcPr>
            <w:tcW w:w="461" w:type="dxa"/>
            <w:tcBorders>
              <w:top w:val="nil"/>
              <w:left w:val="single" w:sz="4" w:space="0" w:color="auto"/>
              <w:bottom w:val="single" w:sz="4" w:space="0" w:color="auto"/>
              <w:right w:val="single" w:sz="4" w:space="0" w:color="auto"/>
            </w:tcBorders>
            <w:shd w:val="clear" w:color="auto" w:fill="FFFFFF"/>
            <w:vAlign w:val="center"/>
          </w:tcPr>
          <w:p w:rsidR="004071E7" w:rsidRPr="00CB0C7D" w:rsidRDefault="004071E7" w:rsidP="004071E7">
            <w:pPr>
              <w:rPr>
                <w:sz w:val="26"/>
                <w:szCs w:val="26"/>
              </w:rPr>
            </w:pPr>
            <w:r w:rsidRPr="00CB0C7D">
              <w:rPr>
                <w:sz w:val="26"/>
                <w:szCs w:val="26"/>
              </w:rPr>
              <w:t>2</w:t>
            </w:r>
          </w:p>
        </w:tc>
        <w:tc>
          <w:tcPr>
            <w:tcW w:w="2849" w:type="dxa"/>
            <w:tcBorders>
              <w:top w:val="nil"/>
              <w:left w:val="single" w:sz="4" w:space="0" w:color="auto"/>
              <w:bottom w:val="single" w:sz="4" w:space="0" w:color="auto"/>
              <w:right w:val="single" w:sz="4" w:space="0" w:color="auto"/>
            </w:tcBorders>
            <w:shd w:val="clear" w:color="auto" w:fill="auto"/>
            <w:noWrap/>
            <w:vAlign w:val="center"/>
          </w:tcPr>
          <w:p w:rsidR="004071E7" w:rsidRPr="004071E7" w:rsidRDefault="004071E7" w:rsidP="004071E7">
            <w:pPr>
              <w:tabs>
                <w:tab w:val="left" w:pos="2694"/>
              </w:tabs>
              <w:jc w:val="center"/>
              <w:rPr>
                <w:color w:val="000000"/>
                <w:sz w:val="18"/>
                <w:szCs w:val="18"/>
              </w:rPr>
            </w:pPr>
            <w:r w:rsidRPr="004071E7">
              <w:rPr>
                <w:color w:val="000000"/>
                <w:sz w:val="18"/>
                <w:szCs w:val="18"/>
              </w:rPr>
              <w:t>пересечение ул. Карла Маркса и Артиллерийской ул.</w:t>
            </w:r>
          </w:p>
        </w:tc>
        <w:tc>
          <w:tcPr>
            <w:tcW w:w="2578" w:type="dxa"/>
            <w:tcBorders>
              <w:top w:val="nil"/>
              <w:left w:val="nil"/>
              <w:bottom w:val="single" w:sz="4" w:space="0" w:color="auto"/>
              <w:right w:val="single" w:sz="4" w:space="0" w:color="auto"/>
            </w:tcBorders>
            <w:shd w:val="clear" w:color="auto" w:fill="auto"/>
            <w:noWrap/>
            <w:vAlign w:val="center"/>
          </w:tcPr>
          <w:p w:rsidR="004071E7" w:rsidRPr="004071E7" w:rsidRDefault="004071E7" w:rsidP="004071E7">
            <w:pPr>
              <w:jc w:val="center"/>
              <w:rPr>
                <w:color w:val="000000"/>
                <w:sz w:val="18"/>
                <w:szCs w:val="18"/>
              </w:rPr>
            </w:pPr>
            <w:r w:rsidRPr="004071E7">
              <w:rPr>
                <w:color w:val="000000"/>
                <w:sz w:val="18"/>
                <w:szCs w:val="18"/>
              </w:rPr>
              <w:t>4 столкновения</w:t>
            </w:r>
          </w:p>
        </w:tc>
        <w:tc>
          <w:tcPr>
            <w:tcW w:w="1775" w:type="dxa"/>
            <w:tcBorders>
              <w:top w:val="nil"/>
              <w:left w:val="nil"/>
              <w:bottom w:val="single" w:sz="4" w:space="0" w:color="auto"/>
              <w:right w:val="single" w:sz="4" w:space="0" w:color="auto"/>
            </w:tcBorders>
            <w:shd w:val="clear" w:color="auto" w:fill="auto"/>
            <w:noWrap/>
            <w:vAlign w:val="center"/>
          </w:tcPr>
          <w:p w:rsidR="004071E7" w:rsidRPr="004071E7" w:rsidRDefault="004071E7" w:rsidP="004071E7">
            <w:pPr>
              <w:jc w:val="center"/>
              <w:rPr>
                <w:color w:val="000000"/>
                <w:sz w:val="18"/>
                <w:szCs w:val="18"/>
              </w:rPr>
            </w:pPr>
            <w:r w:rsidRPr="004071E7">
              <w:rPr>
                <w:color w:val="000000"/>
                <w:sz w:val="18"/>
                <w:szCs w:val="18"/>
              </w:rPr>
              <w:t>6</w:t>
            </w:r>
          </w:p>
        </w:tc>
        <w:tc>
          <w:tcPr>
            <w:tcW w:w="1323" w:type="dxa"/>
            <w:tcBorders>
              <w:top w:val="nil"/>
              <w:left w:val="nil"/>
              <w:bottom w:val="single" w:sz="4" w:space="0" w:color="auto"/>
              <w:right w:val="single" w:sz="4" w:space="0" w:color="auto"/>
            </w:tcBorders>
            <w:shd w:val="clear" w:color="auto" w:fill="auto"/>
            <w:noWrap/>
            <w:vAlign w:val="center"/>
          </w:tcPr>
          <w:p w:rsidR="004071E7" w:rsidRPr="004071E7" w:rsidRDefault="004071E7" w:rsidP="004071E7">
            <w:pPr>
              <w:jc w:val="center"/>
              <w:rPr>
                <w:color w:val="000000"/>
                <w:sz w:val="18"/>
                <w:szCs w:val="18"/>
              </w:rPr>
            </w:pPr>
            <w:r w:rsidRPr="004071E7">
              <w:rPr>
                <w:color w:val="000000"/>
                <w:sz w:val="18"/>
                <w:szCs w:val="18"/>
              </w:rPr>
              <w:t>0</w:t>
            </w:r>
          </w:p>
        </w:tc>
        <w:tc>
          <w:tcPr>
            <w:tcW w:w="830" w:type="dxa"/>
            <w:tcBorders>
              <w:top w:val="nil"/>
              <w:left w:val="nil"/>
              <w:bottom w:val="single" w:sz="4" w:space="0" w:color="auto"/>
              <w:right w:val="single" w:sz="4" w:space="0" w:color="auto"/>
            </w:tcBorders>
            <w:shd w:val="clear" w:color="auto" w:fill="auto"/>
            <w:noWrap/>
            <w:vAlign w:val="center"/>
          </w:tcPr>
          <w:p w:rsidR="004071E7" w:rsidRPr="004071E7" w:rsidRDefault="004071E7" w:rsidP="004071E7">
            <w:pPr>
              <w:jc w:val="center"/>
              <w:rPr>
                <w:color w:val="000000"/>
                <w:sz w:val="18"/>
                <w:szCs w:val="18"/>
              </w:rPr>
            </w:pPr>
            <w:r w:rsidRPr="004071E7">
              <w:rPr>
                <w:color w:val="000000"/>
                <w:sz w:val="18"/>
                <w:szCs w:val="18"/>
              </w:rPr>
              <w:t>4</w:t>
            </w:r>
          </w:p>
        </w:tc>
      </w:tr>
      <w:tr w:rsidR="004071E7" w:rsidRPr="00CB0C7D" w:rsidTr="004071E7">
        <w:trPr>
          <w:trHeight w:val="16"/>
        </w:trPr>
        <w:tc>
          <w:tcPr>
            <w:tcW w:w="461" w:type="dxa"/>
            <w:tcBorders>
              <w:top w:val="nil"/>
              <w:left w:val="single" w:sz="4" w:space="0" w:color="auto"/>
              <w:bottom w:val="single" w:sz="4" w:space="0" w:color="auto"/>
              <w:right w:val="single" w:sz="4" w:space="0" w:color="auto"/>
            </w:tcBorders>
            <w:shd w:val="clear" w:color="auto" w:fill="FFFFFF"/>
            <w:vAlign w:val="center"/>
          </w:tcPr>
          <w:p w:rsidR="004071E7" w:rsidRPr="00CB0C7D" w:rsidRDefault="004071E7" w:rsidP="004071E7">
            <w:pPr>
              <w:rPr>
                <w:sz w:val="26"/>
                <w:szCs w:val="26"/>
                <w:lang w:val="en-US"/>
              </w:rPr>
            </w:pPr>
            <w:r w:rsidRPr="00CB0C7D">
              <w:rPr>
                <w:sz w:val="26"/>
                <w:szCs w:val="26"/>
                <w:lang w:val="en-US"/>
              </w:rPr>
              <w:t>3</w:t>
            </w:r>
          </w:p>
        </w:tc>
        <w:tc>
          <w:tcPr>
            <w:tcW w:w="2849" w:type="dxa"/>
            <w:tcBorders>
              <w:top w:val="nil"/>
              <w:left w:val="single" w:sz="4" w:space="0" w:color="auto"/>
              <w:bottom w:val="single" w:sz="4" w:space="0" w:color="auto"/>
              <w:right w:val="single" w:sz="4" w:space="0" w:color="auto"/>
            </w:tcBorders>
            <w:shd w:val="clear" w:color="auto" w:fill="FFFFFF"/>
            <w:noWrap/>
            <w:vAlign w:val="center"/>
          </w:tcPr>
          <w:p w:rsidR="004071E7" w:rsidRPr="004071E7" w:rsidRDefault="004071E7" w:rsidP="004071E7">
            <w:pPr>
              <w:tabs>
                <w:tab w:val="left" w:pos="2694"/>
              </w:tabs>
              <w:jc w:val="center"/>
              <w:rPr>
                <w:color w:val="000000"/>
                <w:sz w:val="18"/>
                <w:szCs w:val="18"/>
              </w:rPr>
            </w:pPr>
            <w:r w:rsidRPr="004071E7">
              <w:rPr>
                <w:color w:val="000000"/>
                <w:sz w:val="18"/>
                <w:szCs w:val="18"/>
              </w:rPr>
              <w:t>участок ул. Артиллерийская от ул. 1 Северная до 2-я Северная</w:t>
            </w:r>
          </w:p>
        </w:tc>
        <w:tc>
          <w:tcPr>
            <w:tcW w:w="2578" w:type="dxa"/>
            <w:tcBorders>
              <w:top w:val="nil"/>
              <w:left w:val="nil"/>
              <w:bottom w:val="single" w:sz="4" w:space="0" w:color="auto"/>
              <w:right w:val="single" w:sz="4" w:space="0" w:color="auto"/>
            </w:tcBorders>
            <w:shd w:val="clear" w:color="auto" w:fill="FFFFFF"/>
            <w:noWrap/>
            <w:vAlign w:val="center"/>
          </w:tcPr>
          <w:p w:rsidR="004071E7" w:rsidRPr="004071E7" w:rsidRDefault="004071E7" w:rsidP="004071E7">
            <w:pPr>
              <w:jc w:val="center"/>
              <w:rPr>
                <w:color w:val="000000"/>
                <w:sz w:val="18"/>
                <w:szCs w:val="18"/>
              </w:rPr>
            </w:pPr>
            <w:r w:rsidRPr="004071E7">
              <w:rPr>
                <w:color w:val="000000"/>
                <w:sz w:val="18"/>
                <w:szCs w:val="18"/>
              </w:rPr>
              <w:t>3 наезда на пешехода</w:t>
            </w:r>
          </w:p>
        </w:tc>
        <w:tc>
          <w:tcPr>
            <w:tcW w:w="1775" w:type="dxa"/>
            <w:tcBorders>
              <w:top w:val="nil"/>
              <w:left w:val="nil"/>
              <w:bottom w:val="single" w:sz="4" w:space="0" w:color="auto"/>
              <w:right w:val="single" w:sz="4" w:space="0" w:color="auto"/>
            </w:tcBorders>
            <w:shd w:val="clear" w:color="auto" w:fill="FFFFFF"/>
            <w:noWrap/>
            <w:vAlign w:val="center"/>
          </w:tcPr>
          <w:p w:rsidR="004071E7" w:rsidRPr="004071E7" w:rsidRDefault="004071E7" w:rsidP="004071E7">
            <w:pPr>
              <w:jc w:val="center"/>
              <w:rPr>
                <w:color w:val="000000"/>
                <w:sz w:val="18"/>
                <w:szCs w:val="18"/>
              </w:rPr>
            </w:pPr>
            <w:r w:rsidRPr="004071E7">
              <w:rPr>
                <w:color w:val="000000"/>
                <w:sz w:val="18"/>
                <w:szCs w:val="18"/>
              </w:rPr>
              <w:t>3</w:t>
            </w:r>
          </w:p>
        </w:tc>
        <w:tc>
          <w:tcPr>
            <w:tcW w:w="1323" w:type="dxa"/>
            <w:tcBorders>
              <w:top w:val="nil"/>
              <w:left w:val="nil"/>
              <w:bottom w:val="single" w:sz="4" w:space="0" w:color="auto"/>
              <w:right w:val="single" w:sz="4" w:space="0" w:color="auto"/>
            </w:tcBorders>
            <w:shd w:val="clear" w:color="auto" w:fill="FFFFFF"/>
            <w:noWrap/>
            <w:vAlign w:val="center"/>
          </w:tcPr>
          <w:p w:rsidR="004071E7" w:rsidRPr="004071E7" w:rsidRDefault="004071E7" w:rsidP="004071E7">
            <w:pPr>
              <w:jc w:val="center"/>
              <w:rPr>
                <w:color w:val="000000"/>
                <w:sz w:val="18"/>
                <w:szCs w:val="18"/>
              </w:rPr>
            </w:pPr>
            <w:r w:rsidRPr="004071E7">
              <w:rPr>
                <w:color w:val="000000"/>
                <w:sz w:val="18"/>
                <w:szCs w:val="18"/>
              </w:rPr>
              <w:t>0</w:t>
            </w:r>
          </w:p>
        </w:tc>
        <w:tc>
          <w:tcPr>
            <w:tcW w:w="830" w:type="dxa"/>
            <w:tcBorders>
              <w:top w:val="nil"/>
              <w:left w:val="nil"/>
              <w:bottom w:val="single" w:sz="4" w:space="0" w:color="auto"/>
              <w:right w:val="single" w:sz="4" w:space="0" w:color="auto"/>
            </w:tcBorders>
            <w:shd w:val="clear" w:color="auto" w:fill="FFFFFF"/>
            <w:noWrap/>
            <w:vAlign w:val="center"/>
          </w:tcPr>
          <w:p w:rsidR="004071E7" w:rsidRPr="004071E7" w:rsidRDefault="004071E7" w:rsidP="004071E7">
            <w:pPr>
              <w:jc w:val="center"/>
              <w:rPr>
                <w:color w:val="000000"/>
                <w:sz w:val="18"/>
                <w:szCs w:val="18"/>
              </w:rPr>
            </w:pPr>
            <w:r w:rsidRPr="004071E7">
              <w:rPr>
                <w:color w:val="000000"/>
                <w:sz w:val="18"/>
                <w:szCs w:val="18"/>
              </w:rPr>
              <w:t>3</w:t>
            </w:r>
          </w:p>
        </w:tc>
      </w:tr>
      <w:tr w:rsidR="004071E7" w:rsidRPr="00CB0C7D" w:rsidTr="004071E7">
        <w:trPr>
          <w:trHeight w:val="16"/>
        </w:trPr>
        <w:tc>
          <w:tcPr>
            <w:tcW w:w="461" w:type="dxa"/>
            <w:tcBorders>
              <w:top w:val="nil"/>
              <w:left w:val="single" w:sz="4" w:space="0" w:color="auto"/>
              <w:bottom w:val="single" w:sz="4" w:space="0" w:color="auto"/>
              <w:right w:val="single" w:sz="4" w:space="0" w:color="auto"/>
            </w:tcBorders>
            <w:shd w:val="clear" w:color="auto" w:fill="FFFFFF"/>
            <w:vAlign w:val="center"/>
          </w:tcPr>
          <w:p w:rsidR="004071E7" w:rsidRPr="00CB0C7D" w:rsidRDefault="004071E7" w:rsidP="004071E7">
            <w:pPr>
              <w:rPr>
                <w:sz w:val="26"/>
                <w:szCs w:val="26"/>
                <w:lang w:val="en-US"/>
              </w:rPr>
            </w:pPr>
            <w:r w:rsidRPr="00CB0C7D">
              <w:rPr>
                <w:sz w:val="26"/>
                <w:szCs w:val="26"/>
                <w:lang w:val="en-US"/>
              </w:rPr>
              <w:t>4</w:t>
            </w:r>
          </w:p>
        </w:tc>
        <w:tc>
          <w:tcPr>
            <w:tcW w:w="2849" w:type="dxa"/>
            <w:tcBorders>
              <w:top w:val="nil"/>
              <w:left w:val="single" w:sz="4" w:space="0" w:color="auto"/>
              <w:bottom w:val="single" w:sz="4" w:space="0" w:color="auto"/>
              <w:right w:val="single" w:sz="4" w:space="0" w:color="auto"/>
            </w:tcBorders>
            <w:shd w:val="clear" w:color="auto" w:fill="auto"/>
            <w:noWrap/>
            <w:vAlign w:val="center"/>
          </w:tcPr>
          <w:p w:rsidR="004071E7" w:rsidRPr="004071E7" w:rsidRDefault="004071E7" w:rsidP="004071E7">
            <w:pPr>
              <w:tabs>
                <w:tab w:val="left" w:pos="2694"/>
              </w:tabs>
              <w:jc w:val="center"/>
              <w:rPr>
                <w:color w:val="000000"/>
                <w:sz w:val="18"/>
                <w:szCs w:val="18"/>
              </w:rPr>
            </w:pPr>
            <w:r w:rsidRPr="004071E7">
              <w:rPr>
                <w:color w:val="000000"/>
                <w:sz w:val="18"/>
                <w:szCs w:val="18"/>
              </w:rPr>
              <w:t>участок Малой Садовой ул. от Ленинградской ул. до ул. Чайковского</w:t>
            </w:r>
          </w:p>
        </w:tc>
        <w:tc>
          <w:tcPr>
            <w:tcW w:w="2578" w:type="dxa"/>
            <w:tcBorders>
              <w:top w:val="nil"/>
              <w:left w:val="nil"/>
              <w:bottom w:val="single" w:sz="4" w:space="0" w:color="auto"/>
              <w:right w:val="single" w:sz="4" w:space="0" w:color="auto"/>
            </w:tcBorders>
            <w:shd w:val="clear" w:color="auto" w:fill="auto"/>
            <w:noWrap/>
            <w:vAlign w:val="center"/>
          </w:tcPr>
          <w:p w:rsidR="004071E7" w:rsidRPr="004071E7" w:rsidRDefault="004071E7" w:rsidP="004071E7">
            <w:pPr>
              <w:jc w:val="center"/>
              <w:rPr>
                <w:color w:val="000000"/>
                <w:sz w:val="18"/>
                <w:szCs w:val="18"/>
              </w:rPr>
            </w:pPr>
            <w:r w:rsidRPr="004071E7">
              <w:rPr>
                <w:color w:val="000000"/>
                <w:sz w:val="18"/>
                <w:szCs w:val="18"/>
              </w:rPr>
              <w:t>3 столкновения</w:t>
            </w:r>
          </w:p>
        </w:tc>
        <w:tc>
          <w:tcPr>
            <w:tcW w:w="1775" w:type="dxa"/>
            <w:tcBorders>
              <w:top w:val="nil"/>
              <w:left w:val="nil"/>
              <w:bottom w:val="single" w:sz="4" w:space="0" w:color="auto"/>
              <w:right w:val="single" w:sz="4" w:space="0" w:color="auto"/>
            </w:tcBorders>
            <w:shd w:val="clear" w:color="auto" w:fill="auto"/>
            <w:noWrap/>
            <w:vAlign w:val="center"/>
          </w:tcPr>
          <w:p w:rsidR="004071E7" w:rsidRPr="004071E7" w:rsidRDefault="004071E7" w:rsidP="004071E7">
            <w:pPr>
              <w:jc w:val="center"/>
              <w:rPr>
                <w:color w:val="000000"/>
                <w:sz w:val="18"/>
                <w:szCs w:val="18"/>
              </w:rPr>
            </w:pPr>
            <w:r w:rsidRPr="004071E7">
              <w:rPr>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tcPr>
          <w:p w:rsidR="004071E7" w:rsidRPr="004071E7" w:rsidRDefault="004071E7" w:rsidP="004071E7">
            <w:pPr>
              <w:jc w:val="center"/>
              <w:rPr>
                <w:color w:val="000000"/>
                <w:sz w:val="18"/>
                <w:szCs w:val="18"/>
              </w:rPr>
            </w:pPr>
            <w:r w:rsidRPr="004071E7">
              <w:rPr>
                <w:color w:val="000000"/>
                <w:sz w:val="18"/>
                <w:szCs w:val="18"/>
              </w:rPr>
              <w:t>0</w:t>
            </w:r>
          </w:p>
        </w:tc>
        <w:tc>
          <w:tcPr>
            <w:tcW w:w="830" w:type="dxa"/>
            <w:tcBorders>
              <w:top w:val="nil"/>
              <w:left w:val="nil"/>
              <w:bottom w:val="single" w:sz="4" w:space="0" w:color="auto"/>
              <w:right w:val="single" w:sz="4" w:space="0" w:color="auto"/>
            </w:tcBorders>
            <w:shd w:val="clear" w:color="auto" w:fill="auto"/>
            <w:noWrap/>
            <w:vAlign w:val="center"/>
          </w:tcPr>
          <w:p w:rsidR="004071E7" w:rsidRPr="004071E7" w:rsidRDefault="004071E7" w:rsidP="004071E7">
            <w:pPr>
              <w:jc w:val="center"/>
              <w:rPr>
                <w:color w:val="000000"/>
                <w:sz w:val="18"/>
                <w:szCs w:val="18"/>
              </w:rPr>
            </w:pPr>
            <w:r w:rsidRPr="004071E7">
              <w:rPr>
                <w:color w:val="000000"/>
                <w:sz w:val="18"/>
                <w:szCs w:val="18"/>
              </w:rPr>
              <w:t>3</w:t>
            </w:r>
          </w:p>
        </w:tc>
      </w:tr>
      <w:tr w:rsidR="004071E7" w:rsidRPr="00CB0C7D" w:rsidTr="004071E7">
        <w:trPr>
          <w:trHeight w:val="16"/>
        </w:trPr>
        <w:tc>
          <w:tcPr>
            <w:tcW w:w="461" w:type="dxa"/>
            <w:tcBorders>
              <w:top w:val="nil"/>
              <w:left w:val="single" w:sz="4" w:space="0" w:color="auto"/>
              <w:bottom w:val="single" w:sz="4" w:space="0" w:color="auto"/>
              <w:right w:val="single" w:sz="4" w:space="0" w:color="auto"/>
            </w:tcBorders>
            <w:shd w:val="clear" w:color="auto" w:fill="FFFFFF"/>
            <w:vAlign w:val="center"/>
          </w:tcPr>
          <w:p w:rsidR="004071E7" w:rsidRPr="00CB0C7D" w:rsidRDefault="004071E7" w:rsidP="004071E7">
            <w:pPr>
              <w:rPr>
                <w:sz w:val="26"/>
                <w:szCs w:val="26"/>
                <w:lang w:val="en-US"/>
              </w:rPr>
            </w:pPr>
            <w:r w:rsidRPr="00CB0C7D">
              <w:rPr>
                <w:sz w:val="26"/>
                <w:szCs w:val="26"/>
                <w:lang w:val="en-US"/>
              </w:rPr>
              <w:t>5</w:t>
            </w:r>
          </w:p>
        </w:tc>
        <w:tc>
          <w:tcPr>
            <w:tcW w:w="2849" w:type="dxa"/>
            <w:tcBorders>
              <w:top w:val="nil"/>
              <w:left w:val="single" w:sz="4" w:space="0" w:color="auto"/>
              <w:bottom w:val="single" w:sz="4" w:space="0" w:color="auto"/>
              <w:right w:val="single" w:sz="4" w:space="0" w:color="auto"/>
            </w:tcBorders>
            <w:shd w:val="clear" w:color="auto" w:fill="auto"/>
            <w:noWrap/>
            <w:vAlign w:val="center"/>
          </w:tcPr>
          <w:p w:rsidR="004071E7" w:rsidRPr="004071E7" w:rsidRDefault="004071E7" w:rsidP="004071E7">
            <w:pPr>
              <w:tabs>
                <w:tab w:val="left" w:pos="2694"/>
              </w:tabs>
              <w:jc w:val="center"/>
              <w:rPr>
                <w:color w:val="000000"/>
                <w:sz w:val="18"/>
                <w:szCs w:val="18"/>
              </w:rPr>
            </w:pPr>
            <w:r w:rsidRPr="004071E7">
              <w:rPr>
                <w:color w:val="000000"/>
                <w:sz w:val="18"/>
                <w:szCs w:val="18"/>
              </w:rPr>
              <w:t>участок ул. Луначарского от Большой Садовой ул. до Малой Садовой ул.</w:t>
            </w:r>
          </w:p>
        </w:tc>
        <w:tc>
          <w:tcPr>
            <w:tcW w:w="2578" w:type="dxa"/>
            <w:tcBorders>
              <w:top w:val="nil"/>
              <w:left w:val="nil"/>
              <w:bottom w:val="single" w:sz="4" w:space="0" w:color="auto"/>
              <w:right w:val="single" w:sz="4" w:space="0" w:color="auto"/>
            </w:tcBorders>
            <w:shd w:val="clear" w:color="auto" w:fill="auto"/>
            <w:noWrap/>
            <w:vAlign w:val="center"/>
          </w:tcPr>
          <w:p w:rsidR="004071E7" w:rsidRPr="004071E7" w:rsidRDefault="004071E7" w:rsidP="004071E7">
            <w:pPr>
              <w:jc w:val="center"/>
              <w:rPr>
                <w:color w:val="000000"/>
                <w:sz w:val="18"/>
                <w:szCs w:val="18"/>
              </w:rPr>
            </w:pPr>
            <w:r w:rsidRPr="004071E7">
              <w:rPr>
                <w:color w:val="000000"/>
                <w:sz w:val="18"/>
                <w:szCs w:val="18"/>
              </w:rPr>
              <w:t>4 столкновения</w:t>
            </w:r>
          </w:p>
        </w:tc>
        <w:tc>
          <w:tcPr>
            <w:tcW w:w="1775" w:type="dxa"/>
            <w:tcBorders>
              <w:top w:val="nil"/>
              <w:left w:val="nil"/>
              <w:bottom w:val="single" w:sz="4" w:space="0" w:color="auto"/>
              <w:right w:val="single" w:sz="4" w:space="0" w:color="auto"/>
            </w:tcBorders>
            <w:shd w:val="clear" w:color="auto" w:fill="auto"/>
            <w:noWrap/>
            <w:vAlign w:val="center"/>
          </w:tcPr>
          <w:p w:rsidR="004071E7" w:rsidRPr="004071E7" w:rsidRDefault="004071E7" w:rsidP="004071E7">
            <w:pPr>
              <w:jc w:val="center"/>
              <w:rPr>
                <w:color w:val="000000"/>
                <w:sz w:val="18"/>
                <w:szCs w:val="18"/>
              </w:rPr>
            </w:pPr>
            <w:r w:rsidRPr="004071E7">
              <w:rPr>
                <w:color w:val="000000"/>
                <w:sz w:val="18"/>
                <w:szCs w:val="18"/>
              </w:rPr>
              <w:t>4</w:t>
            </w:r>
          </w:p>
        </w:tc>
        <w:tc>
          <w:tcPr>
            <w:tcW w:w="1323" w:type="dxa"/>
            <w:tcBorders>
              <w:top w:val="nil"/>
              <w:left w:val="nil"/>
              <w:bottom w:val="single" w:sz="4" w:space="0" w:color="auto"/>
              <w:right w:val="single" w:sz="4" w:space="0" w:color="auto"/>
            </w:tcBorders>
            <w:shd w:val="clear" w:color="auto" w:fill="auto"/>
            <w:noWrap/>
            <w:vAlign w:val="center"/>
          </w:tcPr>
          <w:p w:rsidR="004071E7" w:rsidRPr="004071E7" w:rsidRDefault="004071E7" w:rsidP="004071E7">
            <w:pPr>
              <w:jc w:val="center"/>
              <w:rPr>
                <w:color w:val="000000"/>
                <w:sz w:val="18"/>
                <w:szCs w:val="18"/>
              </w:rPr>
            </w:pPr>
            <w:r w:rsidRPr="004071E7">
              <w:rPr>
                <w:color w:val="000000"/>
                <w:sz w:val="18"/>
                <w:szCs w:val="18"/>
              </w:rPr>
              <w:t>0</w:t>
            </w:r>
          </w:p>
        </w:tc>
        <w:tc>
          <w:tcPr>
            <w:tcW w:w="830" w:type="dxa"/>
            <w:tcBorders>
              <w:top w:val="nil"/>
              <w:left w:val="nil"/>
              <w:bottom w:val="single" w:sz="4" w:space="0" w:color="auto"/>
              <w:right w:val="single" w:sz="4" w:space="0" w:color="auto"/>
            </w:tcBorders>
            <w:shd w:val="clear" w:color="auto" w:fill="auto"/>
            <w:noWrap/>
            <w:vAlign w:val="center"/>
          </w:tcPr>
          <w:p w:rsidR="004071E7" w:rsidRPr="004071E7" w:rsidRDefault="004071E7" w:rsidP="004071E7">
            <w:pPr>
              <w:jc w:val="center"/>
              <w:rPr>
                <w:color w:val="000000"/>
                <w:sz w:val="18"/>
                <w:szCs w:val="18"/>
              </w:rPr>
            </w:pPr>
            <w:r w:rsidRPr="004071E7">
              <w:rPr>
                <w:color w:val="000000"/>
                <w:sz w:val="18"/>
                <w:szCs w:val="18"/>
              </w:rPr>
              <w:t>4</w:t>
            </w:r>
          </w:p>
        </w:tc>
      </w:tr>
      <w:tr w:rsidR="004071E7" w:rsidRPr="00CB0C7D" w:rsidTr="004071E7">
        <w:trPr>
          <w:trHeight w:val="16"/>
        </w:trPr>
        <w:tc>
          <w:tcPr>
            <w:tcW w:w="461" w:type="dxa"/>
            <w:tcBorders>
              <w:top w:val="single" w:sz="4" w:space="0" w:color="auto"/>
              <w:left w:val="single" w:sz="4" w:space="0" w:color="auto"/>
              <w:bottom w:val="single" w:sz="4" w:space="0" w:color="auto"/>
              <w:right w:val="single" w:sz="4" w:space="0" w:color="auto"/>
            </w:tcBorders>
            <w:shd w:val="clear" w:color="auto" w:fill="FFFFFF"/>
            <w:vAlign w:val="center"/>
          </w:tcPr>
          <w:p w:rsidR="004071E7" w:rsidRPr="00CB0C7D" w:rsidRDefault="004071E7" w:rsidP="004071E7">
            <w:pPr>
              <w:rPr>
                <w:sz w:val="26"/>
                <w:szCs w:val="26"/>
                <w:lang w:val="en-US"/>
              </w:rPr>
            </w:pPr>
            <w:r w:rsidRPr="00CB0C7D">
              <w:rPr>
                <w:sz w:val="26"/>
                <w:szCs w:val="26"/>
                <w:lang w:val="en-US"/>
              </w:rPr>
              <w:t>6</w:t>
            </w:r>
          </w:p>
        </w:tc>
        <w:tc>
          <w:tcPr>
            <w:tcW w:w="2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71E7" w:rsidRPr="004071E7" w:rsidRDefault="004071E7" w:rsidP="004071E7">
            <w:pPr>
              <w:tabs>
                <w:tab w:val="left" w:pos="2694"/>
              </w:tabs>
              <w:jc w:val="center"/>
              <w:rPr>
                <w:color w:val="000000"/>
                <w:sz w:val="18"/>
                <w:szCs w:val="18"/>
              </w:rPr>
            </w:pPr>
            <w:r w:rsidRPr="004071E7">
              <w:rPr>
                <w:color w:val="000000"/>
                <w:sz w:val="18"/>
                <w:szCs w:val="18"/>
              </w:rPr>
              <w:t>участок ул. Карла Маркса от ул. Плеханова до ул. 8 Марта</w:t>
            </w:r>
          </w:p>
        </w:tc>
        <w:tc>
          <w:tcPr>
            <w:tcW w:w="2578" w:type="dxa"/>
            <w:tcBorders>
              <w:top w:val="single" w:sz="4" w:space="0" w:color="auto"/>
              <w:left w:val="nil"/>
              <w:bottom w:val="single" w:sz="4" w:space="0" w:color="auto"/>
              <w:right w:val="single" w:sz="4" w:space="0" w:color="auto"/>
            </w:tcBorders>
            <w:shd w:val="clear" w:color="auto" w:fill="auto"/>
            <w:noWrap/>
            <w:vAlign w:val="center"/>
          </w:tcPr>
          <w:p w:rsidR="004071E7" w:rsidRPr="004071E7" w:rsidRDefault="004071E7" w:rsidP="004071E7">
            <w:pPr>
              <w:jc w:val="center"/>
              <w:rPr>
                <w:color w:val="000000"/>
                <w:sz w:val="18"/>
                <w:szCs w:val="18"/>
              </w:rPr>
            </w:pPr>
            <w:r w:rsidRPr="004071E7">
              <w:rPr>
                <w:color w:val="000000"/>
                <w:sz w:val="18"/>
                <w:szCs w:val="18"/>
              </w:rPr>
              <w:t>2 наезда на велосипедиста</w:t>
            </w:r>
          </w:p>
          <w:p w:rsidR="004071E7" w:rsidRPr="004071E7" w:rsidRDefault="004071E7" w:rsidP="004071E7">
            <w:pPr>
              <w:jc w:val="center"/>
              <w:rPr>
                <w:color w:val="000000"/>
                <w:sz w:val="18"/>
                <w:szCs w:val="18"/>
              </w:rPr>
            </w:pPr>
            <w:r w:rsidRPr="004071E7">
              <w:rPr>
                <w:color w:val="000000"/>
                <w:sz w:val="18"/>
                <w:szCs w:val="18"/>
              </w:rPr>
              <w:t>3 наезда на пешехода</w:t>
            </w:r>
          </w:p>
          <w:p w:rsidR="004071E7" w:rsidRPr="004071E7" w:rsidRDefault="004071E7" w:rsidP="004071E7">
            <w:pPr>
              <w:jc w:val="center"/>
              <w:rPr>
                <w:color w:val="000000"/>
                <w:sz w:val="18"/>
                <w:szCs w:val="18"/>
              </w:rPr>
            </w:pPr>
            <w:r w:rsidRPr="004071E7">
              <w:rPr>
                <w:color w:val="000000"/>
                <w:sz w:val="18"/>
                <w:szCs w:val="18"/>
              </w:rPr>
              <w:t>1 столкновение</w:t>
            </w:r>
          </w:p>
        </w:tc>
        <w:tc>
          <w:tcPr>
            <w:tcW w:w="1775" w:type="dxa"/>
            <w:tcBorders>
              <w:top w:val="single" w:sz="4" w:space="0" w:color="auto"/>
              <w:left w:val="nil"/>
              <w:bottom w:val="single" w:sz="4" w:space="0" w:color="auto"/>
              <w:right w:val="single" w:sz="4" w:space="0" w:color="auto"/>
            </w:tcBorders>
            <w:shd w:val="clear" w:color="auto" w:fill="auto"/>
            <w:noWrap/>
            <w:vAlign w:val="center"/>
          </w:tcPr>
          <w:p w:rsidR="004071E7" w:rsidRPr="004071E7" w:rsidRDefault="004071E7" w:rsidP="004071E7">
            <w:pPr>
              <w:jc w:val="center"/>
              <w:rPr>
                <w:color w:val="000000"/>
                <w:sz w:val="18"/>
                <w:szCs w:val="18"/>
              </w:rPr>
            </w:pPr>
            <w:r w:rsidRPr="004071E7">
              <w:rPr>
                <w:color w:val="000000"/>
                <w:sz w:val="18"/>
                <w:szCs w:val="18"/>
              </w:rPr>
              <w:t>6</w:t>
            </w:r>
          </w:p>
        </w:tc>
        <w:tc>
          <w:tcPr>
            <w:tcW w:w="1323" w:type="dxa"/>
            <w:tcBorders>
              <w:top w:val="single" w:sz="4" w:space="0" w:color="auto"/>
              <w:left w:val="nil"/>
              <w:bottom w:val="single" w:sz="4" w:space="0" w:color="auto"/>
              <w:right w:val="single" w:sz="4" w:space="0" w:color="auto"/>
            </w:tcBorders>
            <w:shd w:val="clear" w:color="auto" w:fill="auto"/>
            <w:noWrap/>
            <w:vAlign w:val="center"/>
          </w:tcPr>
          <w:p w:rsidR="004071E7" w:rsidRPr="004071E7" w:rsidRDefault="004071E7" w:rsidP="004071E7">
            <w:pPr>
              <w:jc w:val="center"/>
              <w:rPr>
                <w:color w:val="000000"/>
                <w:sz w:val="18"/>
                <w:szCs w:val="18"/>
              </w:rPr>
            </w:pPr>
            <w:r w:rsidRPr="004071E7">
              <w:rPr>
                <w:color w:val="000000"/>
                <w:sz w:val="18"/>
                <w:szCs w:val="18"/>
              </w:rPr>
              <w:t>0</w:t>
            </w:r>
          </w:p>
        </w:tc>
        <w:tc>
          <w:tcPr>
            <w:tcW w:w="830" w:type="dxa"/>
            <w:tcBorders>
              <w:top w:val="single" w:sz="4" w:space="0" w:color="auto"/>
              <w:left w:val="nil"/>
              <w:bottom w:val="single" w:sz="4" w:space="0" w:color="auto"/>
              <w:right w:val="single" w:sz="4" w:space="0" w:color="auto"/>
            </w:tcBorders>
            <w:shd w:val="clear" w:color="auto" w:fill="auto"/>
            <w:noWrap/>
            <w:vAlign w:val="center"/>
          </w:tcPr>
          <w:p w:rsidR="004071E7" w:rsidRPr="004071E7" w:rsidRDefault="004071E7" w:rsidP="004071E7">
            <w:pPr>
              <w:jc w:val="center"/>
              <w:rPr>
                <w:color w:val="000000"/>
                <w:sz w:val="18"/>
                <w:szCs w:val="18"/>
              </w:rPr>
            </w:pPr>
            <w:r w:rsidRPr="004071E7">
              <w:rPr>
                <w:color w:val="000000"/>
                <w:sz w:val="18"/>
                <w:szCs w:val="18"/>
              </w:rPr>
              <w:t>6</w:t>
            </w:r>
          </w:p>
        </w:tc>
      </w:tr>
      <w:tr w:rsidR="004071E7" w:rsidRPr="00CB0C7D" w:rsidTr="004071E7">
        <w:trPr>
          <w:trHeight w:val="16"/>
        </w:trPr>
        <w:tc>
          <w:tcPr>
            <w:tcW w:w="461" w:type="dxa"/>
            <w:tcBorders>
              <w:top w:val="single" w:sz="4" w:space="0" w:color="auto"/>
              <w:left w:val="single" w:sz="4" w:space="0" w:color="auto"/>
              <w:bottom w:val="single" w:sz="4" w:space="0" w:color="auto"/>
              <w:right w:val="single" w:sz="4" w:space="0" w:color="auto"/>
            </w:tcBorders>
            <w:shd w:val="clear" w:color="auto" w:fill="FFFFFF"/>
            <w:vAlign w:val="center"/>
          </w:tcPr>
          <w:p w:rsidR="004071E7" w:rsidRPr="00CB0C7D" w:rsidRDefault="004071E7" w:rsidP="004071E7">
            <w:pPr>
              <w:rPr>
                <w:sz w:val="26"/>
                <w:szCs w:val="26"/>
                <w:lang w:val="en-US"/>
              </w:rPr>
            </w:pPr>
            <w:r w:rsidRPr="00CB0C7D">
              <w:rPr>
                <w:sz w:val="26"/>
                <w:szCs w:val="26"/>
                <w:lang w:val="en-US"/>
              </w:rPr>
              <w:t>7</w:t>
            </w:r>
          </w:p>
        </w:tc>
        <w:tc>
          <w:tcPr>
            <w:tcW w:w="28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71E7" w:rsidRPr="004071E7" w:rsidRDefault="004071E7" w:rsidP="004071E7">
            <w:pPr>
              <w:tabs>
                <w:tab w:val="left" w:pos="2694"/>
              </w:tabs>
              <w:jc w:val="center"/>
              <w:rPr>
                <w:color w:val="000000"/>
                <w:sz w:val="18"/>
                <w:szCs w:val="18"/>
              </w:rPr>
            </w:pPr>
            <w:r w:rsidRPr="004071E7">
              <w:rPr>
                <w:color w:val="000000"/>
                <w:sz w:val="18"/>
                <w:szCs w:val="18"/>
              </w:rPr>
              <w:t>участок ул. Карла Маркса от ул. Фрунзе до ул. Суворова</w:t>
            </w:r>
          </w:p>
        </w:tc>
        <w:tc>
          <w:tcPr>
            <w:tcW w:w="2578" w:type="dxa"/>
            <w:tcBorders>
              <w:top w:val="single" w:sz="4" w:space="0" w:color="auto"/>
              <w:left w:val="nil"/>
              <w:bottom w:val="single" w:sz="4" w:space="0" w:color="auto"/>
              <w:right w:val="single" w:sz="4" w:space="0" w:color="auto"/>
            </w:tcBorders>
            <w:shd w:val="clear" w:color="auto" w:fill="auto"/>
            <w:noWrap/>
            <w:vAlign w:val="center"/>
          </w:tcPr>
          <w:p w:rsidR="004071E7" w:rsidRPr="004071E7" w:rsidRDefault="004071E7" w:rsidP="004071E7">
            <w:pPr>
              <w:jc w:val="center"/>
              <w:rPr>
                <w:color w:val="000000"/>
                <w:sz w:val="18"/>
                <w:szCs w:val="18"/>
              </w:rPr>
            </w:pPr>
            <w:r w:rsidRPr="004071E7">
              <w:rPr>
                <w:color w:val="000000"/>
                <w:sz w:val="18"/>
                <w:szCs w:val="18"/>
              </w:rPr>
              <w:t>3 столкновения</w:t>
            </w:r>
          </w:p>
          <w:p w:rsidR="004071E7" w:rsidRPr="004071E7" w:rsidRDefault="004071E7" w:rsidP="004071E7">
            <w:pPr>
              <w:jc w:val="center"/>
              <w:rPr>
                <w:color w:val="000000"/>
                <w:sz w:val="18"/>
                <w:szCs w:val="18"/>
              </w:rPr>
            </w:pPr>
            <w:r w:rsidRPr="004071E7">
              <w:rPr>
                <w:color w:val="000000"/>
                <w:sz w:val="18"/>
                <w:szCs w:val="18"/>
              </w:rPr>
              <w:t>3 наезда на пешехода</w:t>
            </w:r>
          </w:p>
        </w:tc>
        <w:tc>
          <w:tcPr>
            <w:tcW w:w="1775" w:type="dxa"/>
            <w:tcBorders>
              <w:top w:val="single" w:sz="4" w:space="0" w:color="auto"/>
              <w:left w:val="nil"/>
              <w:bottom w:val="single" w:sz="4" w:space="0" w:color="auto"/>
              <w:right w:val="single" w:sz="4" w:space="0" w:color="auto"/>
            </w:tcBorders>
            <w:shd w:val="clear" w:color="auto" w:fill="auto"/>
            <w:noWrap/>
            <w:vAlign w:val="center"/>
          </w:tcPr>
          <w:p w:rsidR="004071E7" w:rsidRPr="004071E7" w:rsidRDefault="004071E7" w:rsidP="004071E7">
            <w:pPr>
              <w:jc w:val="center"/>
              <w:rPr>
                <w:color w:val="000000"/>
                <w:sz w:val="18"/>
                <w:szCs w:val="18"/>
              </w:rPr>
            </w:pPr>
            <w:r w:rsidRPr="004071E7">
              <w:rPr>
                <w:color w:val="000000"/>
                <w:sz w:val="18"/>
                <w:szCs w:val="18"/>
              </w:rPr>
              <w:t>7</w:t>
            </w:r>
          </w:p>
        </w:tc>
        <w:tc>
          <w:tcPr>
            <w:tcW w:w="1323" w:type="dxa"/>
            <w:tcBorders>
              <w:top w:val="single" w:sz="4" w:space="0" w:color="auto"/>
              <w:left w:val="nil"/>
              <w:bottom w:val="single" w:sz="4" w:space="0" w:color="auto"/>
              <w:right w:val="single" w:sz="4" w:space="0" w:color="auto"/>
            </w:tcBorders>
            <w:shd w:val="clear" w:color="auto" w:fill="auto"/>
            <w:noWrap/>
            <w:vAlign w:val="center"/>
          </w:tcPr>
          <w:p w:rsidR="004071E7" w:rsidRPr="004071E7" w:rsidRDefault="004071E7" w:rsidP="004071E7">
            <w:pPr>
              <w:jc w:val="center"/>
              <w:rPr>
                <w:color w:val="000000"/>
                <w:sz w:val="18"/>
                <w:szCs w:val="18"/>
              </w:rPr>
            </w:pPr>
            <w:r w:rsidRPr="004071E7">
              <w:rPr>
                <w:color w:val="000000"/>
                <w:sz w:val="18"/>
                <w:szCs w:val="18"/>
              </w:rPr>
              <w:t>1</w:t>
            </w:r>
          </w:p>
        </w:tc>
        <w:tc>
          <w:tcPr>
            <w:tcW w:w="830" w:type="dxa"/>
            <w:tcBorders>
              <w:top w:val="single" w:sz="4" w:space="0" w:color="auto"/>
              <w:left w:val="nil"/>
              <w:bottom w:val="single" w:sz="4" w:space="0" w:color="auto"/>
              <w:right w:val="single" w:sz="4" w:space="0" w:color="auto"/>
            </w:tcBorders>
            <w:shd w:val="clear" w:color="auto" w:fill="auto"/>
            <w:noWrap/>
            <w:vAlign w:val="center"/>
          </w:tcPr>
          <w:p w:rsidR="004071E7" w:rsidRPr="004071E7" w:rsidRDefault="004071E7" w:rsidP="004071E7">
            <w:pPr>
              <w:jc w:val="center"/>
              <w:rPr>
                <w:color w:val="000000"/>
                <w:sz w:val="18"/>
                <w:szCs w:val="18"/>
              </w:rPr>
            </w:pPr>
            <w:r w:rsidRPr="004071E7">
              <w:rPr>
                <w:color w:val="000000"/>
                <w:sz w:val="18"/>
                <w:szCs w:val="18"/>
              </w:rPr>
              <w:t>6</w:t>
            </w:r>
          </w:p>
        </w:tc>
      </w:tr>
      <w:bookmarkEnd w:id="1"/>
      <w:bookmarkEnd w:id="2"/>
    </w:tbl>
    <w:p w:rsidR="002D57A6" w:rsidRDefault="002D57A6" w:rsidP="004071E7">
      <w:pPr>
        <w:spacing w:before="360"/>
        <w:ind w:firstLine="709"/>
        <w:rPr>
          <w:sz w:val="26"/>
          <w:szCs w:val="26"/>
        </w:rPr>
      </w:pPr>
    </w:p>
    <w:p w:rsidR="004071E7" w:rsidRPr="00CB0C7D" w:rsidRDefault="004071E7" w:rsidP="004071E7">
      <w:pPr>
        <w:spacing w:before="360"/>
        <w:ind w:firstLine="709"/>
        <w:rPr>
          <w:sz w:val="26"/>
          <w:szCs w:val="26"/>
        </w:rPr>
      </w:pPr>
      <w:r w:rsidRPr="00CB0C7D">
        <w:rPr>
          <w:sz w:val="26"/>
          <w:szCs w:val="26"/>
        </w:rPr>
        <w:t>На рис. 6 представлена картограмма мест концентрации ДТП.</w:t>
      </w:r>
    </w:p>
    <w:p w:rsidR="004071E7" w:rsidRPr="00CB0C7D" w:rsidRDefault="004071E7" w:rsidP="004071E7">
      <w:pPr>
        <w:jc w:val="center"/>
        <w:rPr>
          <w:sz w:val="26"/>
          <w:szCs w:val="26"/>
        </w:rPr>
      </w:pPr>
      <w:r>
        <w:rPr>
          <w:noProof/>
          <w:sz w:val="26"/>
          <w:szCs w:val="26"/>
        </w:rPr>
        <w:drawing>
          <wp:inline distT="0" distB="0" distL="0" distR="0">
            <wp:extent cx="6149340" cy="2948940"/>
            <wp:effectExtent l="19050" t="0" r="3810" b="0"/>
            <wp:docPr id="47" name="Рисунок 25" descr="карто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ограмма"/>
                    <pic:cNvPicPr>
                      <a:picLocks noChangeAspect="1" noChangeArrowheads="1"/>
                    </pic:cNvPicPr>
                  </pic:nvPicPr>
                  <pic:blipFill>
                    <a:blip r:embed="rId66"/>
                    <a:srcRect/>
                    <a:stretch>
                      <a:fillRect/>
                    </a:stretch>
                  </pic:blipFill>
                  <pic:spPr bwMode="auto">
                    <a:xfrm>
                      <a:off x="0" y="0"/>
                      <a:ext cx="6149340" cy="2948940"/>
                    </a:xfrm>
                    <a:prstGeom prst="rect">
                      <a:avLst/>
                    </a:prstGeom>
                    <a:noFill/>
                    <a:ln w="9525">
                      <a:noFill/>
                      <a:miter lim="800000"/>
                      <a:headEnd/>
                      <a:tailEnd/>
                    </a:ln>
                  </pic:spPr>
                </pic:pic>
              </a:graphicData>
            </a:graphic>
          </wp:inline>
        </w:drawing>
      </w:r>
    </w:p>
    <w:p w:rsidR="004071E7" w:rsidRPr="00CB0C7D" w:rsidRDefault="004071E7" w:rsidP="004071E7">
      <w:pPr>
        <w:jc w:val="center"/>
        <w:rPr>
          <w:sz w:val="26"/>
          <w:szCs w:val="26"/>
        </w:rPr>
      </w:pPr>
      <w:r w:rsidRPr="00CB0C7D">
        <w:rPr>
          <w:sz w:val="26"/>
          <w:szCs w:val="26"/>
        </w:rPr>
        <w:t>Рисунок 6 – Картограмма мест концентрации ДТП</w:t>
      </w:r>
    </w:p>
    <w:p w:rsidR="004071E7" w:rsidRDefault="004071E7" w:rsidP="000654B4">
      <w:pPr>
        <w:ind w:right="-1" w:firstLine="851"/>
        <w:jc w:val="both"/>
        <w:rPr>
          <w:sz w:val="28"/>
          <w:szCs w:val="28"/>
        </w:rPr>
      </w:pPr>
    </w:p>
    <w:p w:rsidR="004901FA" w:rsidRDefault="004901FA" w:rsidP="000654B4">
      <w:pPr>
        <w:ind w:right="-1" w:firstLine="851"/>
        <w:jc w:val="both"/>
        <w:rPr>
          <w:sz w:val="28"/>
          <w:szCs w:val="28"/>
        </w:rPr>
      </w:pPr>
    </w:p>
    <w:p w:rsidR="004071E7" w:rsidRDefault="004071E7" w:rsidP="000654B4">
      <w:pPr>
        <w:ind w:right="-1" w:firstLine="851"/>
        <w:jc w:val="both"/>
        <w:rPr>
          <w:sz w:val="28"/>
          <w:szCs w:val="28"/>
        </w:rPr>
      </w:pPr>
    </w:p>
    <w:p w:rsidR="004071E7" w:rsidRDefault="004071E7" w:rsidP="000654B4">
      <w:pPr>
        <w:ind w:right="-1" w:firstLine="851"/>
        <w:jc w:val="both"/>
        <w:rPr>
          <w:sz w:val="28"/>
          <w:szCs w:val="28"/>
        </w:rPr>
      </w:pPr>
    </w:p>
    <w:p w:rsidR="004071E7" w:rsidRDefault="004071E7" w:rsidP="000654B4">
      <w:pPr>
        <w:ind w:right="-1" w:firstLine="851"/>
        <w:jc w:val="both"/>
        <w:rPr>
          <w:sz w:val="28"/>
          <w:szCs w:val="28"/>
        </w:rPr>
      </w:pPr>
    </w:p>
    <w:p w:rsidR="004071E7" w:rsidRDefault="004071E7" w:rsidP="000654B4">
      <w:pPr>
        <w:ind w:right="-1" w:firstLine="851"/>
        <w:jc w:val="both"/>
        <w:rPr>
          <w:sz w:val="28"/>
          <w:szCs w:val="28"/>
        </w:rPr>
      </w:pPr>
    </w:p>
    <w:p w:rsidR="004071E7" w:rsidRPr="00CB0C7D" w:rsidRDefault="001A5301" w:rsidP="004071E7">
      <w:pPr>
        <w:pStyle w:val="2"/>
        <w:rPr>
          <w:szCs w:val="26"/>
        </w:rPr>
      </w:pPr>
      <w:r>
        <w:rPr>
          <w:szCs w:val="26"/>
        </w:rPr>
        <w:t xml:space="preserve">7.2 </w:t>
      </w:r>
      <w:r w:rsidR="004071E7" w:rsidRPr="00CB0C7D">
        <w:rPr>
          <w:szCs w:val="26"/>
        </w:rPr>
        <w:t>Мероприятия по устранению причин и условий совершения дорожно-транспортных происшествий</w:t>
      </w:r>
    </w:p>
    <w:p w:rsidR="004071E7" w:rsidRPr="001A5301" w:rsidRDefault="004071E7" w:rsidP="001A5301">
      <w:pPr>
        <w:ind w:right="-1" w:firstLine="851"/>
        <w:jc w:val="both"/>
        <w:rPr>
          <w:sz w:val="28"/>
        </w:rPr>
      </w:pPr>
      <w:r w:rsidRPr="001A5301">
        <w:rPr>
          <w:sz w:val="28"/>
        </w:rPr>
        <w:t>По аварийно-опасным участкам дороги были разработаны мероприятия по устранению причин и условий совершения ДТП. В мероприятия включены:</w:t>
      </w:r>
    </w:p>
    <w:p w:rsidR="004071E7" w:rsidRPr="001A5301" w:rsidRDefault="004071E7" w:rsidP="001A5301">
      <w:pPr>
        <w:ind w:right="-1" w:firstLine="851"/>
        <w:jc w:val="both"/>
        <w:rPr>
          <w:sz w:val="28"/>
        </w:rPr>
      </w:pPr>
      <w:r w:rsidRPr="001A5301">
        <w:rPr>
          <w:sz w:val="28"/>
        </w:rPr>
        <w:t>Установка недостающих ТСОДД</w:t>
      </w:r>
    </w:p>
    <w:p w:rsidR="004071E7" w:rsidRPr="001A5301" w:rsidRDefault="004071E7" w:rsidP="001A5301">
      <w:pPr>
        <w:ind w:right="-1" w:firstLine="851"/>
        <w:jc w:val="both"/>
        <w:rPr>
          <w:sz w:val="28"/>
        </w:rPr>
      </w:pPr>
      <w:r w:rsidRPr="001A5301">
        <w:rPr>
          <w:sz w:val="28"/>
        </w:rPr>
        <w:t>Организация пешеходных переходов</w:t>
      </w:r>
    </w:p>
    <w:p w:rsidR="004071E7" w:rsidRPr="001A5301" w:rsidRDefault="004071E7" w:rsidP="001A5301">
      <w:pPr>
        <w:ind w:right="-1" w:firstLine="851"/>
        <w:jc w:val="both"/>
        <w:rPr>
          <w:sz w:val="28"/>
        </w:rPr>
      </w:pPr>
      <w:r w:rsidRPr="001A5301">
        <w:rPr>
          <w:sz w:val="28"/>
        </w:rPr>
        <w:t>Установка светофорных объектов</w:t>
      </w:r>
    </w:p>
    <w:p w:rsidR="004071E7" w:rsidRPr="001A5301" w:rsidRDefault="004071E7" w:rsidP="001A5301">
      <w:pPr>
        <w:ind w:right="-1" w:firstLine="851"/>
        <w:jc w:val="both"/>
        <w:rPr>
          <w:sz w:val="28"/>
        </w:rPr>
      </w:pPr>
      <w:r w:rsidRPr="001A5301">
        <w:rPr>
          <w:sz w:val="28"/>
        </w:rPr>
        <w:t>Установка знаков с пульсирующей сигнализацией.</w:t>
      </w:r>
    </w:p>
    <w:p w:rsidR="004071E7" w:rsidRPr="001A5301" w:rsidRDefault="004071E7" w:rsidP="001A5301">
      <w:pPr>
        <w:ind w:right="-1" w:firstLine="851"/>
        <w:jc w:val="both"/>
        <w:rPr>
          <w:sz w:val="28"/>
        </w:rPr>
      </w:pPr>
      <w:r w:rsidRPr="001A5301">
        <w:rPr>
          <w:sz w:val="28"/>
        </w:rPr>
        <w:t>Все мероприятия, за исключение устройства светофорных объектов, являются малозатратными. Срок реализации мероприятий по ликвидации очагов ДТП – 1й год реализации КСОДД г. Ишим за счет средств местного бюджета.</w:t>
      </w:r>
    </w:p>
    <w:p w:rsidR="004071E7" w:rsidRPr="001A5301" w:rsidRDefault="004071E7" w:rsidP="001A5301">
      <w:pPr>
        <w:ind w:right="-1" w:firstLine="851"/>
        <w:jc w:val="both"/>
        <w:rPr>
          <w:sz w:val="28"/>
        </w:rPr>
      </w:pPr>
      <w:r w:rsidRPr="001A5301">
        <w:rPr>
          <w:sz w:val="28"/>
        </w:rPr>
        <w:t xml:space="preserve">Мероприятия по аварийно-опасным участкам дороги приведены в табл. 6. Схемы расстановки ТСОДД по участкам представлены в Приложении 1. </w:t>
      </w:r>
      <w:bookmarkStart w:id="3" w:name="OLE_LINK18"/>
      <w:bookmarkStart w:id="4" w:name="OLE_LINK19"/>
      <w:r w:rsidRPr="001A5301">
        <w:rPr>
          <w:sz w:val="28"/>
        </w:rPr>
        <w:t xml:space="preserve">Расчет сроков окупаемости мероприятий </w:t>
      </w:r>
      <w:bookmarkEnd w:id="3"/>
      <w:bookmarkEnd w:id="4"/>
      <w:r w:rsidRPr="001A5301">
        <w:rPr>
          <w:sz w:val="28"/>
        </w:rPr>
        <w:t>приведен в табл. 7.</w:t>
      </w:r>
    </w:p>
    <w:p w:rsidR="004071E7" w:rsidRPr="001A5301" w:rsidRDefault="004071E7" w:rsidP="001A5301">
      <w:pPr>
        <w:ind w:right="-1" w:firstLine="851"/>
        <w:jc w:val="both"/>
        <w:rPr>
          <w:sz w:val="28"/>
        </w:rPr>
      </w:pPr>
      <w:r w:rsidRPr="001A5301">
        <w:rPr>
          <w:sz w:val="28"/>
        </w:rPr>
        <w:t>Таблица 6 – Мероприятия по ликвидации аварийно-опасных участков</w:t>
      </w:r>
    </w:p>
    <w:tbl>
      <w:tblPr>
        <w:tblW w:w="10312" w:type="dxa"/>
        <w:jc w:val="center"/>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
        <w:gridCol w:w="1870"/>
        <w:gridCol w:w="2407"/>
        <w:gridCol w:w="5706"/>
      </w:tblGrid>
      <w:tr w:rsidR="004071E7" w:rsidRPr="00CB0C7D" w:rsidTr="004071E7">
        <w:trPr>
          <w:trHeight w:val="500"/>
          <w:tblHeader/>
          <w:jc w:val="center"/>
        </w:trPr>
        <w:tc>
          <w:tcPr>
            <w:tcW w:w="330" w:type="dxa"/>
            <w:tcBorders>
              <w:top w:val="single" w:sz="4" w:space="0" w:color="auto"/>
              <w:left w:val="single" w:sz="4" w:space="0" w:color="auto"/>
              <w:bottom w:val="single" w:sz="4" w:space="0" w:color="auto"/>
              <w:right w:val="single" w:sz="4" w:space="0" w:color="auto"/>
            </w:tcBorders>
            <w:vAlign w:val="center"/>
            <w:hideMark/>
          </w:tcPr>
          <w:p w:rsidR="004071E7" w:rsidRPr="00CB0C7D" w:rsidRDefault="004071E7" w:rsidP="004071E7">
            <w:pPr>
              <w:ind w:left="-177" w:right="-108"/>
              <w:jc w:val="center"/>
              <w:rPr>
                <w:b/>
                <w:sz w:val="26"/>
                <w:szCs w:val="26"/>
              </w:rPr>
            </w:pPr>
            <w:r w:rsidRPr="00CB0C7D">
              <w:rPr>
                <w:b/>
                <w:sz w:val="26"/>
                <w:szCs w:val="26"/>
              </w:rPr>
              <w:t>№</w:t>
            </w:r>
          </w:p>
        </w:tc>
        <w:tc>
          <w:tcPr>
            <w:tcW w:w="1850" w:type="dxa"/>
            <w:tcBorders>
              <w:top w:val="single" w:sz="4" w:space="0" w:color="auto"/>
              <w:left w:val="single" w:sz="4" w:space="0" w:color="auto"/>
              <w:bottom w:val="single" w:sz="4" w:space="0" w:color="auto"/>
              <w:right w:val="single" w:sz="4" w:space="0" w:color="auto"/>
            </w:tcBorders>
            <w:vAlign w:val="center"/>
            <w:hideMark/>
          </w:tcPr>
          <w:p w:rsidR="004071E7" w:rsidRPr="00CB0C7D" w:rsidRDefault="004071E7" w:rsidP="004071E7">
            <w:pPr>
              <w:ind w:left="-103" w:right="-108"/>
              <w:jc w:val="center"/>
              <w:rPr>
                <w:b/>
                <w:sz w:val="26"/>
                <w:szCs w:val="26"/>
              </w:rPr>
            </w:pPr>
            <w:r w:rsidRPr="00CB0C7D">
              <w:rPr>
                <w:b/>
                <w:sz w:val="26"/>
                <w:szCs w:val="26"/>
              </w:rPr>
              <w:t>Адрес</w:t>
            </w:r>
          </w:p>
        </w:tc>
        <w:tc>
          <w:tcPr>
            <w:tcW w:w="2410" w:type="dxa"/>
            <w:tcBorders>
              <w:top w:val="single" w:sz="4" w:space="0" w:color="auto"/>
              <w:left w:val="single" w:sz="4" w:space="0" w:color="auto"/>
              <w:bottom w:val="single" w:sz="4" w:space="0" w:color="auto"/>
              <w:right w:val="single" w:sz="4" w:space="0" w:color="auto"/>
            </w:tcBorders>
            <w:vAlign w:val="center"/>
            <w:hideMark/>
          </w:tcPr>
          <w:p w:rsidR="004071E7" w:rsidRDefault="004071E7" w:rsidP="004071E7">
            <w:pPr>
              <w:ind w:left="-127" w:right="-92"/>
              <w:jc w:val="center"/>
              <w:rPr>
                <w:b/>
                <w:sz w:val="26"/>
                <w:szCs w:val="26"/>
              </w:rPr>
            </w:pPr>
            <w:r w:rsidRPr="00CB0C7D">
              <w:rPr>
                <w:b/>
                <w:sz w:val="26"/>
                <w:szCs w:val="26"/>
              </w:rPr>
              <w:t xml:space="preserve">Показатели </w:t>
            </w:r>
          </w:p>
          <w:p w:rsidR="004071E7" w:rsidRPr="00CB0C7D" w:rsidRDefault="004071E7" w:rsidP="004071E7">
            <w:pPr>
              <w:ind w:left="-127" w:right="-92"/>
              <w:jc w:val="center"/>
              <w:rPr>
                <w:b/>
                <w:sz w:val="26"/>
                <w:szCs w:val="26"/>
              </w:rPr>
            </w:pPr>
            <w:r w:rsidRPr="00CB0C7D">
              <w:rPr>
                <w:b/>
                <w:sz w:val="26"/>
                <w:szCs w:val="26"/>
              </w:rPr>
              <w:t>аварийности</w:t>
            </w:r>
          </w:p>
        </w:tc>
        <w:tc>
          <w:tcPr>
            <w:tcW w:w="5722" w:type="dxa"/>
            <w:tcBorders>
              <w:top w:val="single" w:sz="4" w:space="0" w:color="auto"/>
              <w:left w:val="single" w:sz="4" w:space="0" w:color="auto"/>
              <w:bottom w:val="single" w:sz="4" w:space="0" w:color="auto"/>
              <w:right w:val="single" w:sz="4" w:space="0" w:color="auto"/>
            </w:tcBorders>
            <w:vAlign w:val="center"/>
            <w:hideMark/>
          </w:tcPr>
          <w:p w:rsidR="004071E7" w:rsidRPr="00CB0C7D" w:rsidRDefault="004071E7" w:rsidP="004071E7">
            <w:pPr>
              <w:jc w:val="center"/>
              <w:rPr>
                <w:b/>
                <w:sz w:val="26"/>
                <w:szCs w:val="26"/>
              </w:rPr>
            </w:pPr>
            <w:r w:rsidRPr="00CB0C7D">
              <w:rPr>
                <w:b/>
                <w:sz w:val="26"/>
                <w:szCs w:val="26"/>
              </w:rPr>
              <w:t>Предлагаемые мероприятия</w:t>
            </w:r>
          </w:p>
        </w:tc>
      </w:tr>
      <w:tr w:rsidR="004071E7" w:rsidRPr="00CB0C7D" w:rsidTr="004071E7">
        <w:trPr>
          <w:trHeight w:val="2411"/>
          <w:jc w:val="center"/>
        </w:trPr>
        <w:tc>
          <w:tcPr>
            <w:tcW w:w="330" w:type="dxa"/>
            <w:tcBorders>
              <w:top w:val="single" w:sz="4" w:space="0" w:color="auto"/>
              <w:left w:val="single" w:sz="4" w:space="0" w:color="auto"/>
              <w:bottom w:val="single" w:sz="4" w:space="0" w:color="auto"/>
              <w:right w:val="single" w:sz="4" w:space="0" w:color="auto"/>
            </w:tcBorders>
            <w:vAlign w:val="center"/>
            <w:hideMark/>
          </w:tcPr>
          <w:p w:rsidR="004071E7" w:rsidRPr="00CB0C7D" w:rsidRDefault="004071E7" w:rsidP="004071E7">
            <w:pPr>
              <w:ind w:left="-177" w:right="-108"/>
              <w:jc w:val="center"/>
              <w:rPr>
                <w:sz w:val="26"/>
                <w:szCs w:val="26"/>
              </w:rPr>
            </w:pPr>
            <w:bookmarkStart w:id="5" w:name="_Hlk517279670"/>
            <w:r w:rsidRPr="00CB0C7D">
              <w:rPr>
                <w:sz w:val="26"/>
                <w:szCs w:val="26"/>
              </w:rPr>
              <w:t>1</w:t>
            </w:r>
          </w:p>
        </w:tc>
        <w:tc>
          <w:tcPr>
            <w:tcW w:w="1850" w:type="dxa"/>
            <w:tcBorders>
              <w:top w:val="single" w:sz="4" w:space="0" w:color="auto"/>
              <w:left w:val="single" w:sz="4" w:space="0" w:color="auto"/>
              <w:bottom w:val="single" w:sz="4" w:space="0" w:color="auto"/>
              <w:right w:val="single" w:sz="4" w:space="0" w:color="auto"/>
            </w:tcBorders>
            <w:vAlign w:val="center"/>
          </w:tcPr>
          <w:p w:rsidR="004071E7" w:rsidRPr="00233840" w:rsidRDefault="004071E7" w:rsidP="004071E7">
            <w:pPr>
              <w:tabs>
                <w:tab w:val="left" w:pos="2727"/>
              </w:tabs>
              <w:ind w:left="-103" w:right="-108"/>
              <w:jc w:val="center"/>
            </w:pPr>
            <w:r w:rsidRPr="00233840">
              <w:t>участок Артиллерийской ул. от Проезд 8 Марта до ул. Большая Садовая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4071E7" w:rsidRPr="00CB0C7D" w:rsidRDefault="004071E7" w:rsidP="004071E7">
            <w:pPr>
              <w:ind w:left="-108" w:right="-105"/>
              <w:jc w:val="center"/>
              <w:rPr>
                <w:color w:val="000000"/>
                <w:sz w:val="26"/>
                <w:szCs w:val="26"/>
              </w:rPr>
            </w:pPr>
            <w:r w:rsidRPr="00CB0C7D">
              <w:rPr>
                <w:color w:val="000000"/>
                <w:sz w:val="26"/>
                <w:szCs w:val="26"/>
              </w:rPr>
              <w:t>4 столкновения</w:t>
            </w:r>
          </w:p>
          <w:p w:rsidR="004071E7" w:rsidRDefault="004071E7" w:rsidP="004071E7">
            <w:pPr>
              <w:ind w:left="-108" w:right="-105"/>
              <w:jc w:val="center"/>
              <w:rPr>
                <w:color w:val="000000"/>
                <w:sz w:val="26"/>
                <w:szCs w:val="26"/>
              </w:rPr>
            </w:pPr>
            <w:r w:rsidRPr="00CB0C7D">
              <w:rPr>
                <w:color w:val="000000"/>
                <w:sz w:val="26"/>
                <w:szCs w:val="26"/>
              </w:rPr>
              <w:t xml:space="preserve">1 наезд на </w:t>
            </w:r>
          </w:p>
          <w:p w:rsidR="004071E7" w:rsidRPr="00CB0C7D" w:rsidRDefault="004071E7" w:rsidP="004071E7">
            <w:pPr>
              <w:ind w:left="-108" w:right="-105"/>
              <w:jc w:val="center"/>
              <w:rPr>
                <w:color w:val="000000"/>
                <w:sz w:val="26"/>
                <w:szCs w:val="26"/>
              </w:rPr>
            </w:pPr>
            <w:r w:rsidRPr="00CB0C7D">
              <w:rPr>
                <w:color w:val="000000"/>
                <w:sz w:val="26"/>
                <w:szCs w:val="26"/>
              </w:rPr>
              <w:t>препятствие</w:t>
            </w:r>
          </w:p>
          <w:p w:rsidR="004071E7" w:rsidRPr="00CB0C7D" w:rsidRDefault="004071E7" w:rsidP="004071E7">
            <w:pPr>
              <w:ind w:left="-108" w:right="-105"/>
              <w:jc w:val="center"/>
              <w:rPr>
                <w:color w:val="000000"/>
                <w:sz w:val="26"/>
                <w:szCs w:val="26"/>
              </w:rPr>
            </w:pPr>
            <w:bookmarkStart w:id="6" w:name="OLE_LINK6"/>
            <w:r w:rsidRPr="00CB0C7D">
              <w:rPr>
                <w:color w:val="000000"/>
                <w:sz w:val="26"/>
                <w:szCs w:val="26"/>
              </w:rPr>
              <w:t xml:space="preserve">(5 пострадавших, </w:t>
            </w:r>
            <w:r>
              <w:rPr>
                <w:color w:val="000000"/>
                <w:sz w:val="26"/>
                <w:szCs w:val="26"/>
              </w:rPr>
              <w:t xml:space="preserve">     </w:t>
            </w:r>
            <w:r w:rsidRPr="00CB0C7D">
              <w:rPr>
                <w:color w:val="000000"/>
                <w:sz w:val="26"/>
                <w:szCs w:val="26"/>
              </w:rPr>
              <w:t>0 погибших</w:t>
            </w:r>
            <w:bookmarkEnd w:id="6"/>
            <w:r w:rsidRPr="00CB0C7D">
              <w:rPr>
                <w:color w:val="000000"/>
                <w:sz w:val="26"/>
                <w:szCs w:val="26"/>
              </w:rPr>
              <w:t>)</w:t>
            </w:r>
          </w:p>
        </w:tc>
        <w:tc>
          <w:tcPr>
            <w:tcW w:w="5722" w:type="dxa"/>
            <w:tcBorders>
              <w:top w:val="single" w:sz="4" w:space="0" w:color="auto"/>
              <w:left w:val="single" w:sz="4" w:space="0" w:color="auto"/>
              <w:bottom w:val="single" w:sz="4" w:space="0" w:color="auto"/>
              <w:right w:val="single" w:sz="4" w:space="0" w:color="auto"/>
            </w:tcBorders>
            <w:vAlign w:val="center"/>
          </w:tcPr>
          <w:p w:rsidR="004071E7" w:rsidRPr="00233840" w:rsidRDefault="00233840" w:rsidP="00233840">
            <w:pPr>
              <w:rPr>
                <w:sz w:val="26"/>
                <w:szCs w:val="26"/>
              </w:rPr>
            </w:pPr>
            <w:r>
              <w:rPr>
                <w:sz w:val="26"/>
                <w:szCs w:val="26"/>
              </w:rPr>
              <w:t xml:space="preserve">Организация одностороннего движения </w:t>
            </w:r>
            <w:r w:rsidR="00AE1A19">
              <w:rPr>
                <w:sz w:val="26"/>
                <w:szCs w:val="26"/>
              </w:rPr>
              <w:t xml:space="preserve">по </w:t>
            </w:r>
            <w:r>
              <w:rPr>
                <w:sz w:val="26"/>
                <w:szCs w:val="26"/>
              </w:rPr>
              <w:t>ул. Карасульской от ул.</w:t>
            </w:r>
            <w:r w:rsidR="00AE1A19">
              <w:rPr>
                <w:sz w:val="26"/>
                <w:szCs w:val="26"/>
              </w:rPr>
              <w:t>Рокоссовского до ул. 8 Марта, исключение пересечения ул. Артиллерийской при движении по ул. Карасульская.</w:t>
            </w:r>
          </w:p>
        </w:tc>
      </w:tr>
      <w:tr w:rsidR="004071E7" w:rsidRPr="00CB0C7D" w:rsidTr="004071E7">
        <w:trPr>
          <w:trHeight w:val="698"/>
          <w:jc w:val="center"/>
        </w:trPr>
        <w:tc>
          <w:tcPr>
            <w:tcW w:w="330" w:type="dxa"/>
            <w:tcBorders>
              <w:top w:val="single" w:sz="4" w:space="0" w:color="auto"/>
              <w:left w:val="single" w:sz="4" w:space="0" w:color="auto"/>
              <w:bottom w:val="single" w:sz="4" w:space="0" w:color="auto"/>
              <w:right w:val="single" w:sz="4" w:space="0" w:color="auto"/>
            </w:tcBorders>
            <w:vAlign w:val="center"/>
          </w:tcPr>
          <w:p w:rsidR="004071E7" w:rsidRPr="00CB0C7D" w:rsidRDefault="004071E7" w:rsidP="004071E7">
            <w:pPr>
              <w:ind w:left="-177" w:right="-108"/>
              <w:jc w:val="center"/>
              <w:rPr>
                <w:sz w:val="26"/>
                <w:szCs w:val="26"/>
              </w:rPr>
            </w:pPr>
            <w:r w:rsidRPr="00CB0C7D">
              <w:rPr>
                <w:sz w:val="26"/>
                <w:szCs w:val="26"/>
              </w:rPr>
              <w:t>2</w:t>
            </w:r>
          </w:p>
        </w:tc>
        <w:tc>
          <w:tcPr>
            <w:tcW w:w="1850" w:type="dxa"/>
            <w:tcBorders>
              <w:top w:val="single" w:sz="4" w:space="0" w:color="auto"/>
              <w:left w:val="single" w:sz="4" w:space="0" w:color="auto"/>
              <w:bottom w:val="single" w:sz="4" w:space="0" w:color="auto"/>
              <w:right w:val="single" w:sz="4" w:space="0" w:color="auto"/>
            </w:tcBorders>
            <w:vAlign w:val="center"/>
          </w:tcPr>
          <w:p w:rsidR="004071E7" w:rsidRPr="00CB0C7D" w:rsidRDefault="004071E7" w:rsidP="004071E7">
            <w:pPr>
              <w:tabs>
                <w:tab w:val="left" w:pos="2694"/>
              </w:tabs>
              <w:ind w:left="-103" w:right="-108"/>
              <w:jc w:val="center"/>
              <w:rPr>
                <w:color w:val="000000"/>
                <w:sz w:val="26"/>
                <w:szCs w:val="26"/>
              </w:rPr>
            </w:pPr>
            <w:r w:rsidRPr="00CB0C7D">
              <w:rPr>
                <w:color w:val="000000"/>
                <w:sz w:val="26"/>
                <w:szCs w:val="26"/>
              </w:rPr>
              <w:t>пересечение ул. Карла Маркса и Артиллерийской ул.</w:t>
            </w:r>
          </w:p>
        </w:tc>
        <w:tc>
          <w:tcPr>
            <w:tcW w:w="2410" w:type="dxa"/>
            <w:tcBorders>
              <w:top w:val="single" w:sz="4" w:space="0" w:color="auto"/>
              <w:left w:val="single" w:sz="4" w:space="0" w:color="auto"/>
              <w:bottom w:val="single" w:sz="4" w:space="0" w:color="auto"/>
              <w:right w:val="single" w:sz="4" w:space="0" w:color="auto"/>
            </w:tcBorders>
            <w:vAlign w:val="center"/>
          </w:tcPr>
          <w:p w:rsidR="004071E7" w:rsidRPr="00CB0C7D" w:rsidRDefault="004071E7" w:rsidP="004071E7">
            <w:pPr>
              <w:ind w:left="-108" w:right="-105"/>
              <w:jc w:val="center"/>
              <w:rPr>
                <w:color w:val="000000"/>
                <w:sz w:val="26"/>
                <w:szCs w:val="26"/>
              </w:rPr>
            </w:pPr>
            <w:r w:rsidRPr="00CB0C7D">
              <w:rPr>
                <w:color w:val="000000"/>
                <w:sz w:val="26"/>
                <w:szCs w:val="26"/>
              </w:rPr>
              <w:t>4 столкновения</w:t>
            </w:r>
          </w:p>
          <w:p w:rsidR="004071E7" w:rsidRPr="00CB0C7D" w:rsidRDefault="004071E7" w:rsidP="004071E7">
            <w:pPr>
              <w:ind w:left="-108" w:right="-105"/>
              <w:jc w:val="center"/>
              <w:rPr>
                <w:color w:val="000000"/>
                <w:sz w:val="26"/>
                <w:szCs w:val="26"/>
              </w:rPr>
            </w:pPr>
            <w:bookmarkStart w:id="7" w:name="OLE_LINK7"/>
            <w:r w:rsidRPr="00233840">
              <w:rPr>
                <w:color w:val="000000"/>
                <w:sz w:val="26"/>
                <w:szCs w:val="26"/>
              </w:rPr>
              <w:t>(6 пострадавших,</w:t>
            </w:r>
            <w:r>
              <w:rPr>
                <w:color w:val="000000"/>
                <w:sz w:val="26"/>
                <w:szCs w:val="26"/>
              </w:rPr>
              <w:t xml:space="preserve">     </w:t>
            </w:r>
            <w:r w:rsidRPr="00233840">
              <w:rPr>
                <w:color w:val="000000"/>
                <w:sz w:val="26"/>
                <w:szCs w:val="26"/>
              </w:rPr>
              <w:t xml:space="preserve"> 0 погибших)</w:t>
            </w:r>
            <w:bookmarkEnd w:id="7"/>
          </w:p>
        </w:tc>
        <w:tc>
          <w:tcPr>
            <w:tcW w:w="5722" w:type="dxa"/>
            <w:tcBorders>
              <w:top w:val="single" w:sz="4" w:space="0" w:color="auto"/>
              <w:left w:val="single" w:sz="4" w:space="0" w:color="auto"/>
              <w:bottom w:val="single" w:sz="4" w:space="0" w:color="auto"/>
              <w:right w:val="single" w:sz="4" w:space="0" w:color="auto"/>
            </w:tcBorders>
            <w:vAlign w:val="center"/>
          </w:tcPr>
          <w:p w:rsidR="004071E7" w:rsidRPr="004624A7" w:rsidRDefault="004071E7" w:rsidP="004071E7">
            <w:pPr>
              <w:rPr>
                <w:sz w:val="26"/>
                <w:szCs w:val="26"/>
              </w:rPr>
            </w:pPr>
            <w:r w:rsidRPr="00CB0C7D">
              <w:rPr>
                <w:sz w:val="26"/>
                <w:szCs w:val="26"/>
              </w:rPr>
              <w:t xml:space="preserve">Обустройство пешеходных переходов, нанесение бело-желтой разметки, установка знака 5.19.1(2) на выносной консоли. </w:t>
            </w:r>
            <w:r w:rsidRPr="004624A7">
              <w:rPr>
                <w:sz w:val="26"/>
                <w:szCs w:val="26"/>
              </w:rPr>
              <w:t>Нанесение разметки 1.7, канализирующей движение по перекрестку.</w:t>
            </w:r>
            <w:r>
              <w:rPr>
                <w:sz w:val="26"/>
                <w:szCs w:val="26"/>
              </w:rPr>
              <w:t xml:space="preserve"> Вынесение левоповоротных потоков в отдельные фазы.</w:t>
            </w:r>
          </w:p>
        </w:tc>
      </w:tr>
      <w:tr w:rsidR="004071E7" w:rsidRPr="00CB0C7D" w:rsidTr="004071E7">
        <w:trPr>
          <w:trHeight w:val="709"/>
          <w:jc w:val="center"/>
        </w:trPr>
        <w:tc>
          <w:tcPr>
            <w:tcW w:w="330" w:type="dxa"/>
            <w:tcBorders>
              <w:top w:val="single" w:sz="4" w:space="0" w:color="auto"/>
              <w:left w:val="single" w:sz="4" w:space="0" w:color="auto"/>
              <w:bottom w:val="single" w:sz="4" w:space="0" w:color="auto"/>
              <w:right w:val="single" w:sz="4" w:space="0" w:color="auto"/>
            </w:tcBorders>
            <w:vAlign w:val="center"/>
          </w:tcPr>
          <w:p w:rsidR="004071E7" w:rsidRPr="00CB0C7D" w:rsidRDefault="004071E7" w:rsidP="004071E7">
            <w:pPr>
              <w:ind w:left="-177" w:right="-108"/>
              <w:jc w:val="center"/>
              <w:rPr>
                <w:sz w:val="26"/>
                <w:szCs w:val="26"/>
                <w:lang w:val="en-US"/>
              </w:rPr>
            </w:pPr>
            <w:bookmarkStart w:id="8" w:name="_Hlk517275585"/>
            <w:r w:rsidRPr="00CB0C7D">
              <w:rPr>
                <w:sz w:val="26"/>
                <w:szCs w:val="26"/>
                <w:lang w:val="en-US"/>
              </w:rPr>
              <w:t>3</w:t>
            </w:r>
          </w:p>
        </w:tc>
        <w:tc>
          <w:tcPr>
            <w:tcW w:w="1850" w:type="dxa"/>
            <w:tcBorders>
              <w:top w:val="single" w:sz="4" w:space="0" w:color="auto"/>
              <w:left w:val="single" w:sz="4" w:space="0" w:color="auto"/>
              <w:bottom w:val="single" w:sz="4" w:space="0" w:color="auto"/>
              <w:right w:val="single" w:sz="4" w:space="0" w:color="auto"/>
            </w:tcBorders>
            <w:vAlign w:val="center"/>
          </w:tcPr>
          <w:p w:rsidR="004071E7" w:rsidRPr="00AE1A19" w:rsidRDefault="004071E7" w:rsidP="004071E7">
            <w:pPr>
              <w:tabs>
                <w:tab w:val="left" w:pos="2694"/>
              </w:tabs>
              <w:ind w:left="-103" w:right="-108"/>
              <w:jc w:val="center"/>
              <w:rPr>
                <w:color w:val="000000"/>
              </w:rPr>
            </w:pPr>
            <w:r w:rsidRPr="00AE1A19">
              <w:rPr>
                <w:color w:val="000000"/>
              </w:rPr>
              <w:t>участок ул. Артиллерийская от ул. 1 Северная до 2-я Северная</w:t>
            </w:r>
          </w:p>
        </w:tc>
        <w:tc>
          <w:tcPr>
            <w:tcW w:w="2410" w:type="dxa"/>
            <w:tcBorders>
              <w:top w:val="single" w:sz="4" w:space="0" w:color="auto"/>
              <w:left w:val="single" w:sz="4" w:space="0" w:color="auto"/>
              <w:bottom w:val="single" w:sz="4" w:space="0" w:color="auto"/>
              <w:right w:val="single" w:sz="4" w:space="0" w:color="auto"/>
            </w:tcBorders>
            <w:vAlign w:val="center"/>
          </w:tcPr>
          <w:p w:rsidR="004071E7" w:rsidRPr="00CB0C7D" w:rsidRDefault="004071E7" w:rsidP="004071E7">
            <w:pPr>
              <w:ind w:left="-108" w:right="-105"/>
              <w:jc w:val="center"/>
              <w:rPr>
                <w:color w:val="000000"/>
                <w:sz w:val="26"/>
                <w:szCs w:val="26"/>
              </w:rPr>
            </w:pPr>
            <w:r w:rsidRPr="00CB0C7D">
              <w:rPr>
                <w:color w:val="000000"/>
                <w:sz w:val="26"/>
                <w:szCs w:val="26"/>
              </w:rPr>
              <w:t xml:space="preserve">3 наезда на пешехода (3 пострадавших, </w:t>
            </w:r>
            <w:r>
              <w:rPr>
                <w:color w:val="000000"/>
                <w:sz w:val="26"/>
                <w:szCs w:val="26"/>
              </w:rPr>
              <w:t xml:space="preserve">     </w:t>
            </w:r>
            <w:r w:rsidRPr="00CB0C7D">
              <w:rPr>
                <w:color w:val="000000"/>
                <w:sz w:val="26"/>
                <w:szCs w:val="26"/>
              </w:rPr>
              <w:t>0 погибших)</w:t>
            </w:r>
          </w:p>
        </w:tc>
        <w:tc>
          <w:tcPr>
            <w:tcW w:w="5722" w:type="dxa"/>
            <w:tcBorders>
              <w:top w:val="single" w:sz="4" w:space="0" w:color="auto"/>
              <w:left w:val="single" w:sz="4" w:space="0" w:color="auto"/>
              <w:bottom w:val="single" w:sz="4" w:space="0" w:color="auto"/>
              <w:right w:val="single" w:sz="4" w:space="0" w:color="auto"/>
            </w:tcBorders>
            <w:vAlign w:val="center"/>
          </w:tcPr>
          <w:p w:rsidR="004071E7" w:rsidRPr="004F6B8A" w:rsidRDefault="00B67459" w:rsidP="00B67459">
            <w:pPr>
              <w:rPr>
                <w:sz w:val="26"/>
                <w:szCs w:val="26"/>
              </w:rPr>
            </w:pPr>
            <w:r w:rsidRPr="00CB0C7D">
              <w:rPr>
                <w:sz w:val="26"/>
                <w:szCs w:val="26"/>
              </w:rPr>
              <w:t xml:space="preserve">Установка знаков ограничения скорости </w:t>
            </w:r>
            <w:r w:rsidR="004071E7" w:rsidRPr="00CB0C7D">
              <w:rPr>
                <w:sz w:val="26"/>
                <w:szCs w:val="26"/>
              </w:rPr>
              <w:t>ограничения скорости</w:t>
            </w:r>
            <w:r w:rsidR="004071E7">
              <w:rPr>
                <w:sz w:val="26"/>
                <w:szCs w:val="26"/>
              </w:rPr>
              <w:t>.</w:t>
            </w:r>
            <w:r w:rsidR="004071E7" w:rsidRPr="00CB0C7D">
              <w:rPr>
                <w:sz w:val="26"/>
                <w:szCs w:val="26"/>
              </w:rPr>
              <w:t xml:space="preserve"> </w:t>
            </w:r>
            <w:r w:rsidRPr="00B67459">
              <w:rPr>
                <w:sz w:val="26"/>
                <w:szCs w:val="26"/>
              </w:rPr>
              <w:t>Установка знаков 5.19.1 на выносной консоли</w:t>
            </w:r>
            <w:r>
              <w:rPr>
                <w:sz w:val="26"/>
                <w:szCs w:val="26"/>
              </w:rPr>
              <w:t>.</w:t>
            </w:r>
          </w:p>
        </w:tc>
      </w:tr>
      <w:tr w:rsidR="004071E7" w:rsidRPr="00CB0C7D" w:rsidTr="004071E7">
        <w:trPr>
          <w:trHeight w:val="835"/>
          <w:jc w:val="center"/>
        </w:trPr>
        <w:tc>
          <w:tcPr>
            <w:tcW w:w="330" w:type="dxa"/>
            <w:tcBorders>
              <w:top w:val="single" w:sz="4" w:space="0" w:color="auto"/>
              <w:left w:val="single" w:sz="4" w:space="0" w:color="auto"/>
              <w:bottom w:val="single" w:sz="4" w:space="0" w:color="auto"/>
              <w:right w:val="single" w:sz="4" w:space="0" w:color="auto"/>
            </w:tcBorders>
            <w:vAlign w:val="center"/>
          </w:tcPr>
          <w:p w:rsidR="004071E7" w:rsidRPr="004F6B8A" w:rsidRDefault="004071E7" w:rsidP="004071E7">
            <w:pPr>
              <w:ind w:left="-177" w:right="-108"/>
              <w:jc w:val="center"/>
              <w:rPr>
                <w:sz w:val="26"/>
                <w:szCs w:val="26"/>
              </w:rPr>
            </w:pPr>
            <w:bookmarkStart w:id="9" w:name="_Hlk517275629"/>
            <w:bookmarkEnd w:id="8"/>
            <w:r w:rsidRPr="004F6B8A">
              <w:rPr>
                <w:sz w:val="26"/>
                <w:szCs w:val="26"/>
              </w:rPr>
              <w:t>4</w:t>
            </w:r>
          </w:p>
        </w:tc>
        <w:tc>
          <w:tcPr>
            <w:tcW w:w="1850" w:type="dxa"/>
            <w:tcBorders>
              <w:top w:val="single" w:sz="4" w:space="0" w:color="auto"/>
              <w:left w:val="single" w:sz="4" w:space="0" w:color="auto"/>
              <w:bottom w:val="single" w:sz="4" w:space="0" w:color="auto"/>
              <w:right w:val="single" w:sz="4" w:space="0" w:color="auto"/>
            </w:tcBorders>
            <w:vAlign w:val="center"/>
          </w:tcPr>
          <w:p w:rsidR="004071E7" w:rsidRPr="00CB0C7D" w:rsidRDefault="004071E7" w:rsidP="004071E7">
            <w:pPr>
              <w:tabs>
                <w:tab w:val="left" w:pos="2694"/>
              </w:tabs>
              <w:ind w:left="-103" w:right="-108"/>
              <w:jc w:val="center"/>
              <w:rPr>
                <w:color w:val="000000"/>
                <w:sz w:val="26"/>
                <w:szCs w:val="26"/>
              </w:rPr>
            </w:pPr>
            <w:r w:rsidRPr="00CB0C7D">
              <w:rPr>
                <w:color w:val="000000"/>
                <w:sz w:val="26"/>
                <w:szCs w:val="26"/>
              </w:rPr>
              <w:t>участок Малой Садовой ул. от Ленинградской ул. до ул. Чайковского</w:t>
            </w:r>
          </w:p>
        </w:tc>
        <w:tc>
          <w:tcPr>
            <w:tcW w:w="2410" w:type="dxa"/>
            <w:tcBorders>
              <w:top w:val="single" w:sz="4" w:space="0" w:color="auto"/>
              <w:left w:val="single" w:sz="4" w:space="0" w:color="auto"/>
              <w:bottom w:val="single" w:sz="4" w:space="0" w:color="auto"/>
              <w:right w:val="single" w:sz="4" w:space="0" w:color="auto"/>
            </w:tcBorders>
            <w:vAlign w:val="center"/>
          </w:tcPr>
          <w:p w:rsidR="004071E7" w:rsidRPr="004F6B8A" w:rsidRDefault="004071E7" w:rsidP="004071E7">
            <w:pPr>
              <w:ind w:left="-108" w:right="-105"/>
              <w:jc w:val="center"/>
              <w:rPr>
                <w:color w:val="000000"/>
                <w:sz w:val="26"/>
                <w:szCs w:val="26"/>
              </w:rPr>
            </w:pPr>
            <w:r w:rsidRPr="00CB0C7D">
              <w:rPr>
                <w:color w:val="000000"/>
                <w:sz w:val="26"/>
                <w:szCs w:val="26"/>
              </w:rPr>
              <w:t>3 столкновения</w:t>
            </w:r>
            <w:r w:rsidRPr="004F6B8A">
              <w:rPr>
                <w:color w:val="000000"/>
                <w:sz w:val="26"/>
                <w:szCs w:val="26"/>
              </w:rPr>
              <w:t xml:space="preserve"> </w:t>
            </w:r>
            <w:bookmarkStart w:id="10" w:name="OLE_LINK8"/>
          </w:p>
          <w:p w:rsidR="004071E7" w:rsidRPr="004F6B8A" w:rsidRDefault="004071E7" w:rsidP="004071E7">
            <w:pPr>
              <w:ind w:left="-108" w:right="-105"/>
              <w:jc w:val="center"/>
              <w:rPr>
                <w:color w:val="000000"/>
                <w:sz w:val="26"/>
                <w:szCs w:val="26"/>
              </w:rPr>
            </w:pPr>
            <w:r w:rsidRPr="004F6B8A">
              <w:rPr>
                <w:color w:val="000000"/>
                <w:sz w:val="26"/>
                <w:szCs w:val="26"/>
              </w:rPr>
              <w:t xml:space="preserve">(4 пострадавших, </w:t>
            </w:r>
            <w:r>
              <w:rPr>
                <w:color w:val="000000"/>
                <w:sz w:val="26"/>
                <w:szCs w:val="26"/>
              </w:rPr>
              <w:t xml:space="preserve">     </w:t>
            </w:r>
            <w:r w:rsidRPr="004F6B8A">
              <w:rPr>
                <w:color w:val="000000"/>
                <w:sz w:val="26"/>
                <w:szCs w:val="26"/>
              </w:rPr>
              <w:t>0 погибших)</w:t>
            </w:r>
            <w:bookmarkEnd w:id="10"/>
          </w:p>
        </w:tc>
        <w:tc>
          <w:tcPr>
            <w:tcW w:w="5722" w:type="dxa"/>
            <w:tcBorders>
              <w:top w:val="single" w:sz="4" w:space="0" w:color="auto"/>
              <w:left w:val="single" w:sz="4" w:space="0" w:color="auto"/>
              <w:bottom w:val="single" w:sz="4" w:space="0" w:color="auto"/>
              <w:right w:val="single" w:sz="4" w:space="0" w:color="auto"/>
            </w:tcBorders>
            <w:vAlign w:val="center"/>
          </w:tcPr>
          <w:p w:rsidR="004071E7" w:rsidRPr="00CB0C7D" w:rsidRDefault="004071E7" w:rsidP="004071E7">
            <w:pPr>
              <w:rPr>
                <w:sz w:val="26"/>
                <w:szCs w:val="26"/>
              </w:rPr>
            </w:pPr>
            <w:r w:rsidRPr="00CB0C7D">
              <w:rPr>
                <w:sz w:val="26"/>
                <w:szCs w:val="26"/>
              </w:rPr>
              <w:t>Установка знаков ограничения скорости</w:t>
            </w:r>
            <w:r>
              <w:rPr>
                <w:sz w:val="26"/>
                <w:szCs w:val="26"/>
              </w:rPr>
              <w:t>,</w:t>
            </w:r>
            <w:r w:rsidRPr="00CB0C7D">
              <w:rPr>
                <w:sz w:val="26"/>
                <w:szCs w:val="26"/>
              </w:rPr>
              <w:t xml:space="preserve"> знаков “Стоп”. </w:t>
            </w:r>
          </w:p>
        </w:tc>
      </w:tr>
      <w:bookmarkEnd w:id="9"/>
      <w:tr w:rsidR="004071E7" w:rsidRPr="00CB0C7D" w:rsidTr="004071E7">
        <w:trPr>
          <w:trHeight w:val="835"/>
          <w:jc w:val="center"/>
        </w:trPr>
        <w:tc>
          <w:tcPr>
            <w:tcW w:w="330" w:type="dxa"/>
            <w:tcBorders>
              <w:top w:val="single" w:sz="4" w:space="0" w:color="auto"/>
              <w:left w:val="single" w:sz="4" w:space="0" w:color="auto"/>
              <w:bottom w:val="single" w:sz="4" w:space="0" w:color="auto"/>
              <w:right w:val="single" w:sz="4" w:space="0" w:color="auto"/>
            </w:tcBorders>
            <w:vAlign w:val="center"/>
          </w:tcPr>
          <w:p w:rsidR="004071E7" w:rsidRPr="00CB0C7D" w:rsidRDefault="004071E7" w:rsidP="004071E7">
            <w:pPr>
              <w:ind w:left="-177" w:right="-108"/>
              <w:jc w:val="center"/>
              <w:rPr>
                <w:sz w:val="26"/>
                <w:szCs w:val="26"/>
                <w:lang w:val="en-US"/>
              </w:rPr>
            </w:pPr>
            <w:r w:rsidRPr="00CB0C7D">
              <w:rPr>
                <w:sz w:val="26"/>
                <w:szCs w:val="26"/>
                <w:lang w:val="en-US"/>
              </w:rPr>
              <w:t>5</w:t>
            </w:r>
          </w:p>
        </w:tc>
        <w:tc>
          <w:tcPr>
            <w:tcW w:w="1850" w:type="dxa"/>
            <w:tcBorders>
              <w:top w:val="single" w:sz="4" w:space="0" w:color="auto"/>
              <w:left w:val="single" w:sz="4" w:space="0" w:color="auto"/>
              <w:bottom w:val="single" w:sz="4" w:space="0" w:color="auto"/>
              <w:right w:val="single" w:sz="4" w:space="0" w:color="auto"/>
            </w:tcBorders>
            <w:vAlign w:val="center"/>
          </w:tcPr>
          <w:p w:rsidR="004071E7" w:rsidRPr="00CB0C7D" w:rsidRDefault="004071E7" w:rsidP="004071E7">
            <w:pPr>
              <w:tabs>
                <w:tab w:val="left" w:pos="2694"/>
              </w:tabs>
              <w:ind w:left="-103" w:right="-108"/>
              <w:jc w:val="center"/>
              <w:rPr>
                <w:color w:val="000000"/>
                <w:sz w:val="26"/>
                <w:szCs w:val="26"/>
              </w:rPr>
            </w:pPr>
            <w:r w:rsidRPr="00CB0C7D">
              <w:rPr>
                <w:color w:val="000000"/>
                <w:sz w:val="26"/>
                <w:szCs w:val="26"/>
              </w:rPr>
              <w:t>участок ул. Луначарского от Большой Садовой ул. до Малой Садовой ул.</w:t>
            </w:r>
          </w:p>
        </w:tc>
        <w:tc>
          <w:tcPr>
            <w:tcW w:w="2410" w:type="dxa"/>
            <w:tcBorders>
              <w:top w:val="single" w:sz="4" w:space="0" w:color="auto"/>
              <w:left w:val="single" w:sz="4" w:space="0" w:color="auto"/>
              <w:bottom w:val="single" w:sz="4" w:space="0" w:color="auto"/>
              <w:right w:val="single" w:sz="4" w:space="0" w:color="auto"/>
            </w:tcBorders>
            <w:vAlign w:val="center"/>
          </w:tcPr>
          <w:p w:rsidR="004071E7" w:rsidRDefault="004071E7" w:rsidP="004071E7">
            <w:pPr>
              <w:ind w:left="-108" w:right="-105"/>
              <w:jc w:val="center"/>
              <w:rPr>
                <w:color w:val="000000"/>
                <w:sz w:val="26"/>
                <w:szCs w:val="26"/>
                <w:lang w:val="en-US"/>
              </w:rPr>
            </w:pPr>
            <w:r w:rsidRPr="00CB0C7D">
              <w:rPr>
                <w:color w:val="000000"/>
                <w:sz w:val="26"/>
                <w:szCs w:val="26"/>
              </w:rPr>
              <w:t>4 столкновения</w:t>
            </w:r>
            <w:r w:rsidRPr="00CB0C7D">
              <w:rPr>
                <w:color w:val="000000"/>
                <w:sz w:val="26"/>
                <w:szCs w:val="26"/>
                <w:lang w:val="en-US"/>
              </w:rPr>
              <w:t xml:space="preserve"> </w:t>
            </w:r>
          </w:p>
          <w:p w:rsidR="004071E7" w:rsidRPr="00476C57" w:rsidRDefault="004071E7" w:rsidP="004071E7">
            <w:pPr>
              <w:ind w:left="-108" w:right="-105"/>
              <w:jc w:val="center"/>
              <w:rPr>
                <w:color w:val="000000"/>
                <w:sz w:val="26"/>
                <w:szCs w:val="26"/>
              </w:rPr>
            </w:pPr>
            <w:r w:rsidRPr="00CB0C7D">
              <w:rPr>
                <w:color w:val="000000"/>
                <w:sz w:val="26"/>
                <w:szCs w:val="26"/>
                <w:lang w:val="en-US"/>
              </w:rPr>
              <w:t xml:space="preserve">(4 пострадавших, </w:t>
            </w:r>
            <w:r>
              <w:rPr>
                <w:color w:val="000000"/>
                <w:sz w:val="26"/>
                <w:szCs w:val="26"/>
              </w:rPr>
              <w:t xml:space="preserve">     </w:t>
            </w:r>
            <w:r w:rsidRPr="00CB0C7D">
              <w:rPr>
                <w:color w:val="000000"/>
                <w:sz w:val="26"/>
                <w:szCs w:val="26"/>
                <w:lang w:val="en-US"/>
              </w:rPr>
              <w:t>0 погибших)</w:t>
            </w:r>
          </w:p>
        </w:tc>
        <w:tc>
          <w:tcPr>
            <w:tcW w:w="5722" w:type="dxa"/>
            <w:tcBorders>
              <w:top w:val="single" w:sz="4" w:space="0" w:color="auto"/>
              <w:left w:val="single" w:sz="4" w:space="0" w:color="auto"/>
              <w:bottom w:val="single" w:sz="4" w:space="0" w:color="auto"/>
              <w:right w:val="single" w:sz="4" w:space="0" w:color="auto"/>
            </w:tcBorders>
            <w:vAlign w:val="center"/>
          </w:tcPr>
          <w:p w:rsidR="004071E7" w:rsidRPr="00CB0C7D" w:rsidRDefault="004071E7" w:rsidP="004071E7">
            <w:pPr>
              <w:rPr>
                <w:sz w:val="26"/>
                <w:szCs w:val="26"/>
              </w:rPr>
            </w:pPr>
            <w:r w:rsidRPr="00CB0C7D">
              <w:rPr>
                <w:sz w:val="26"/>
                <w:szCs w:val="26"/>
              </w:rPr>
              <w:t xml:space="preserve">Установка знаков ограничения скорости, знаков “Стоп”. </w:t>
            </w:r>
          </w:p>
        </w:tc>
      </w:tr>
      <w:tr w:rsidR="004071E7" w:rsidRPr="00CB0C7D" w:rsidTr="004071E7">
        <w:trPr>
          <w:trHeight w:val="835"/>
          <w:jc w:val="center"/>
        </w:trPr>
        <w:tc>
          <w:tcPr>
            <w:tcW w:w="330" w:type="dxa"/>
            <w:tcBorders>
              <w:top w:val="single" w:sz="4" w:space="0" w:color="auto"/>
              <w:left w:val="single" w:sz="4" w:space="0" w:color="auto"/>
              <w:bottom w:val="single" w:sz="4" w:space="0" w:color="auto"/>
              <w:right w:val="single" w:sz="4" w:space="0" w:color="auto"/>
            </w:tcBorders>
            <w:vAlign w:val="center"/>
          </w:tcPr>
          <w:p w:rsidR="004071E7" w:rsidRPr="00CB0C7D" w:rsidRDefault="004071E7" w:rsidP="004071E7">
            <w:pPr>
              <w:ind w:left="-177" w:right="-108"/>
              <w:jc w:val="center"/>
              <w:rPr>
                <w:sz w:val="26"/>
                <w:szCs w:val="26"/>
                <w:lang w:val="en-US"/>
              </w:rPr>
            </w:pPr>
            <w:r w:rsidRPr="00CB0C7D">
              <w:rPr>
                <w:sz w:val="26"/>
                <w:szCs w:val="26"/>
                <w:lang w:val="en-US"/>
              </w:rPr>
              <w:t>6</w:t>
            </w:r>
          </w:p>
        </w:tc>
        <w:tc>
          <w:tcPr>
            <w:tcW w:w="1850" w:type="dxa"/>
            <w:tcBorders>
              <w:top w:val="single" w:sz="4" w:space="0" w:color="auto"/>
              <w:left w:val="single" w:sz="4" w:space="0" w:color="auto"/>
              <w:bottom w:val="single" w:sz="4" w:space="0" w:color="auto"/>
              <w:right w:val="single" w:sz="4" w:space="0" w:color="auto"/>
            </w:tcBorders>
            <w:vAlign w:val="center"/>
          </w:tcPr>
          <w:p w:rsidR="004071E7" w:rsidRPr="00CB0C7D" w:rsidRDefault="004071E7" w:rsidP="004071E7">
            <w:pPr>
              <w:tabs>
                <w:tab w:val="left" w:pos="2694"/>
              </w:tabs>
              <w:ind w:left="-103" w:right="-108"/>
              <w:jc w:val="center"/>
              <w:rPr>
                <w:color w:val="000000"/>
                <w:sz w:val="26"/>
                <w:szCs w:val="26"/>
              </w:rPr>
            </w:pPr>
            <w:r w:rsidRPr="00CB0C7D">
              <w:rPr>
                <w:color w:val="000000"/>
                <w:sz w:val="26"/>
                <w:szCs w:val="26"/>
              </w:rPr>
              <w:t>участок ул. Карла Маркса от ул. Плеханова до ул. 8 Марта</w:t>
            </w:r>
          </w:p>
        </w:tc>
        <w:tc>
          <w:tcPr>
            <w:tcW w:w="2410" w:type="dxa"/>
            <w:tcBorders>
              <w:top w:val="single" w:sz="4" w:space="0" w:color="auto"/>
              <w:left w:val="single" w:sz="4" w:space="0" w:color="auto"/>
              <w:bottom w:val="single" w:sz="4" w:space="0" w:color="auto"/>
              <w:right w:val="single" w:sz="4" w:space="0" w:color="auto"/>
            </w:tcBorders>
            <w:vAlign w:val="center"/>
          </w:tcPr>
          <w:p w:rsidR="004071E7" w:rsidRDefault="004071E7" w:rsidP="004071E7">
            <w:pPr>
              <w:ind w:left="-108" w:right="-105"/>
              <w:jc w:val="center"/>
              <w:rPr>
                <w:color w:val="000000"/>
                <w:sz w:val="26"/>
                <w:szCs w:val="26"/>
              </w:rPr>
            </w:pPr>
            <w:r w:rsidRPr="00CB0C7D">
              <w:rPr>
                <w:color w:val="000000"/>
                <w:sz w:val="26"/>
                <w:szCs w:val="26"/>
              </w:rPr>
              <w:t xml:space="preserve">2 наезда на </w:t>
            </w:r>
          </w:p>
          <w:p w:rsidR="004071E7" w:rsidRPr="00CB0C7D" w:rsidRDefault="004071E7" w:rsidP="004071E7">
            <w:pPr>
              <w:ind w:left="-108" w:right="-105"/>
              <w:jc w:val="center"/>
              <w:rPr>
                <w:color w:val="000000"/>
                <w:sz w:val="26"/>
                <w:szCs w:val="26"/>
              </w:rPr>
            </w:pPr>
            <w:r w:rsidRPr="00CB0C7D">
              <w:rPr>
                <w:color w:val="000000"/>
                <w:sz w:val="26"/>
                <w:szCs w:val="26"/>
              </w:rPr>
              <w:t>велосипедиста</w:t>
            </w:r>
          </w:p>
          <w:p w:rsidR="004071E7" w:rsidRPr="00CB0C7D" w:rsidRDefault="004071E7" w:rsidP="004071E7">
            <w:pPr>
              <w:ind w:left="-108" w:right="-105"/>
              <w:jc w:val="center"/>
              <w:rPr>
                <w:color w:val="000000"/>
                <w:sz w:val="26"/>
                <w:szCs w:val="26"/>
              </w:rPr>
            </w:pPr>
            <w:r w:rsidRPr="00CB0C7D">
              <w:rPr>
                <w:color w:val="000000"/>
                <w:sz w:val="26"/>
                <w:szCs w:val="26"/>
              </w:rPr>
              <w:t>3 наезда на пешехода</w:t>
            </w:r>
          </w:p>
          <w:p w:rsidR="004071E7" w:rsidRDefault="004071E7" w:rsidP="004071E7">
            <w:pPr>
              <w:ind w:left="-108" w:right="-105"/>
              <w:jc w:val="center"/>
              <w:rPr>
                <w:color w:val="000000"/>
                <w:sz w:val="26"/>
                <w:szCs w:val="26"/>
                <w:lang w:val="en-US"/>
              </w:rPr>
            </w:pPr>
            <w:r w:rsidRPr="00CB0C7D">
              <w:rPr>
                <w:color w:val="000000"/>
                <w:sz w:val="26"/>
                <w:szCs w:val="26"/>
              </w:rPr>
              <w:t>1 столкновение</w:t>
            </w:r>
            <w:r w:rsidRPr="00CB0C7D">
              <w:rPr>
                <w:color w:val="000000"/>
                <w:sz w:val="26"/>
                <w:szCs w:val="26"/>
                <w:lang w:val="en-US"/>
              </w:rPr>
              <w:t xml:space="preserve"> </w:t>
            </w:r>
          </w:p>
          <w:p w:rsidR="004071E7" w:rsidRPr="00CB0C7D" w:rsidRDefault="004071E7" w:rsidP="004071E7">
            <w:pPr>
              <w:ind w:left="-108" w:right="-105"/>
              <w:jc w:val="center"/>
              <w:rPr>
                <w:color w:val="000000"/>
                <w:sz w:val="26"/>
                <w:szCs w:val="26"/>
                <w:lang w:val="en-US"/>
              </w:rPr>
            </w:pPr>
            <w:r w:rsidRPr="00CB0C7D">
              <w:rPr>
                <w:color w:val="000000"/>
                <w:sz w:val="26"/>
                <w:szCs w:val="26"/>
                <w:lang w:val="en-US"/>
              </w:rPr>
              <w:t xml:space="preserve">(9 пострадавших, </w:t>
            </w:r>
            <w:r>
              <w:rPr>
                <w:color w:val="000000"/>
                <w:sz w:val="26"/>
                <w:szCs w:val="26"/>
              </w:rPr>
              <w:t xml:space="preserve">     </w:t>
            </w:r>
            <w:r w:rsidRPr="00CB0C7D">
              <w:rPr>
                <w:color w:val="000000"/>
                <w:sz w:val="26"/>
                <w:szCs w:val="26"/>
                <w:lang w:val="en-US"/>
              </w:rPr>
              <w:t>0 погибших)</w:t>
            </w:r>
          </w:p>
        </w:tc>
        <w:tc>
          <w:tcPr>
            <w:tcW w:w="5722" w:type="dxa"/>
            <w:tcBorders>
              <w:top w:val="single" w:sz="4" w:space="0" w:color="auto"/>
              <w:left w:val="single" w:sz="4" w:space="0" w:color="auto"/>
              <w:bottom w:val="single" w:sz="4" w:space="0" w:color="auto"/>
              <w:right w:val="single" w:sz="4" w:space="0" w:color="auto"/>
            </w:tcBorders>
            <w:vAlign w:val="center"/>
          </w:tcPr>
          <w:p w:rsidR="004071E7" w:rsidRPr="00846C93" w:rsidRDefault="00B67459" w:rsidP="006D4369">
            <w:pPr>
              <w:rPr>
                <w:sz w:val="26"/>
                <w:szCs w:val="26"/>
              </w:rPr>
            </w:pPr>
            <w:r w:rsidRPr="00CB0C7D">
              <w:rPr>
                <w:sz w:val="26"/>
                <w:szCs w:val="26"/>
              </w:rPr>
              <w:t>Установка знаков ограничения скорости ограничения скорости</w:t>
            </w:r>
            <w:r>
              <w:rPr>
                <w:sz w:val="26"/>
                <w:szCs w:val="26"/>
              </w:rPr>
              <w:t>.</w:t>
            </w:r>
            <w:r w:rsidRPr="00CB0C7D">
              <w:rPr>
                <w:sz w:val="26"/>
                <w:szCs w:val="26"/>
              </w:rPr>
              <w:t xml:space="preserve"> </w:t>
            </w:r>
            <w:r w:rsidRPr="00B67459">
              <w:rPr>
                <w:sz w:val="26"/>
                <w:szCs w:val="26"/>
              </w:rPr>
              <w:t>Установка знаков 5.19.1 на выносной консоли</w:t>
            </w:r>
            <w:r>
              <w:rPr>
                <w:sz w:val="26"/>
                <w:szCs w:val="26"/>
              </w:rPr>
              <w:t>.</w:t>
            </w:r>
          </w:p>
        </w:tc>
      </w:tr>
      <w:tr w:rsidR="004071E7" w:rsidRPr="00CB0C7D" w:rsidTr="004071E7">
        <w:trPr>
          <w:trHeight w:val="646"/>
          <w:jc w:val="center"/>
        </w:trPr>
        <w:tc>
          <w:tcPr>
            <w:tcW w:w="330" w:type="dxa"/>
            <w:tcBorders>
              <w:top w:val="single" w:sz="4" w:space="0" w:color="auto"/>
              <w:left w:val="single" w:sz="4" w:space="0" w:color="auto"/>
              <w:bottom w:val="single" w:sz="4" w:space="0" w:color="auto"/>
              <w:right w:val="single" w:sz="4" w:space="0" w:color="auto"/>
            </w:tcBorders>
            <w:vAlign w:val="center"/>
          </w:tcPr>
          <w:p w:rsidR="004071E7" w:rsidRPr="00846C93" w:rsidRDefault="004071E7" w:rsidP="004071E7">
            <w:pPr>
              <w:ind w:left="-177" w:right="-108"/>
              <w:jc w:val="center"/>
              <w:rPr>
                <w:sz w:val="26"/>
                <w:szCs w:val="26"/>
              </w:rPr>
            </w:pPr>
            <w:r w:rsidRPr="00846C93">
              <w:rPr>
                <w:sz w:val="26"/>
                <w:szCs w:val="26"/>
              </w:rPr>
              <w:t>7</w:t>
            </w:r>
          </w:p>
        </w:tc>
        <w:tc>
          <w:tcPr>
            <w:tcW w:w="1850" w:type="dxa"/>
            <w:tcBorders>
              <w:top w:val="single" w:sz="4" w:space="0" w:color="auto"/>
              <w:left w:val="single" w:sz="4" w:space="0" w:color="auto"/>
              <w:bottom w:val="single" w:sz="4" w:space="0" w:color="auto"/>
              <w:right w:val="single" w:sz="4" w:space="0" w:color="auto"/>
            </w:tcBorders>
            <w:vAlign w:val="center"/>
          </w:tcPr>
          <w:p w:rsidR="004071E7" w:rsidRPr="00CB0C7D" w:rsidRDefault="004071E7" w:rsidP="004071E7">
            <w:pPr>
              <w:tabs>
                <w:tab w:val="left" w:pos="2694"/>
              </w:tabs>
              <w:ind w:left="-103" w:right="-108"/>
              <w:jc w:val="center"/>
              <w:rPr>
                <w:color w:val="000000"/>
                <w:sz w:val="26"/>
                <w:szCs w:val="26"/>
              </w:rPr>
            </w:pPr>
            <w:r w:rsidRPr="00CB0C7D">
              <w:rPr>
                <w:color w:val="000000"/>
                <w:sz w:val="26"/>
                <w:szCs w:val="26"/>
              </w:rPr>
              <w:t>участок ул. Карла Маркса от ул. Фрунзе до ул. Суворова</w:t>
            </w:r>
          </w:p>
        </w:tc>
        <w:tc>
          <w:tcPr>
            <w:tcW w:w="2410" w:type="dxa"/>
            <w:tcBorders>
              <w:top w:val="single" w:sz="4" w:space="0" w:color="auto"/>
              <w:left w:val="single" w:sz="4" w:space="0" w:color="auto"/>
              <w:bottom w:val="single" w:sz="4" w:space="0" w:color="auto"/>
              <w:right w:val="single" w:sz="4" w:space="0" w:color="auto"/>
            </w:tcBorders>
            <w:vAlign w:val="center"/>
          </w:tcPr>
          <w:p w:rsidR="004071E7" w:rsidRPr="00CB0C7D" w:rsidRDefault="004071E7" w:rsidP="004071E7">
            <w:pPr>
              <w:ind w:left="-108" w:right="-105"/>
              <w:jc w:val="center"/>
              <w:rPr>
                <w:color w:val="000000"/>
                <w:sz w:val="26"/>
                <w:szCs w:val="26"/>
              </w:rPr>
            </w:pPr>
            <w:r w:rsidRPr="00CB0C7D">
              <w:rPr>
                <w:color w:val="000000"/>
                <w:sz w:val="26"/>
                <w:szCs w:val="26"/>
              </w:rPr>
              <w:t>3 столкновения</w:t>
            </w:r>
          </w:p>
          <w:p w:rsidR="004071E7" w:rsidRPr="00CB0C7D" w:rsidRDefault="004071E7" w:rsidP="004071E7">
            <w:pPr>
              <w:ind w:left="-108" w:right="-105"/>
              <w:jc w:val="center"/>
              <w:rPr>
                <w:color w:val="000000"/>
                <w:sz w:val="26"/>
                <w:szCs w:val="26"/>
              </w:rPr>
            </w:pPr>
            <w:r w:rsidRPr="00CB0C7D">
              <w:rPr>
                <w:color w:val="000000"/>
                <w:sz w:val="26"/>
                <w:szCs w:val="26"/>
              </w:rPr>
              <w:t xml:space="preserve">3 наезда на пешехода (7 пострадавших, </w:t>
            </w:r>
            <w:r>
              <w:rPr>
                <w:color w:val="000000"/>
                <w:sz w:val="26"/>
                <w:szCs w:val="26"/>
              </w:rPr>
              <w:t xml:space="preserve">     </w:t>
            </w:r>
            <w:r w:rsidRPr="00CB0C7D">
              <w:rPr>
                <w:color w:val="000000"/>
                <w:sz w:val="26"/>
                <w:szCs w:val="26"/>
              </w:rPr>
              <w:t>1 погибший)</w:t>
            </w:r>
          </w:p>
        </w:tc>
        <w:tc>
          <w:tcPr>
            <w:tcW w:w="5722" w:type="dxa"/>
            <w:tcBorders>
              <w:top w:val="single" w:sz="4" w:space="0" w:color="auto"/>
              <w:left w:val="single" w:sz="4" w:space="0" w:color="auto"/>
              <w:bottom w:val="single" w:sz="4" w:space="0" w:color="auto"/>
              <w:right w:val="single" w:sz="4" w:space="0" w:color="auto"/>
            </w:tcBorders>
            <w:vAlign w:val="center"/>
          </w:tcPr>
          <w:p w:rsidR="004071E7" w:rsidRPr="00846C93" w:rsidRDefault="00B67459" w:rsidP="004071E7">
            <w:pPr>
              <w:rPr>
                <w:sz w:val="26"/>
                <w:szCs w:val="26"/>
              </w:rPr>
            </w:pPr>
            <w:r w:rsidRPr="00CB0C7D">
              <w:rPr>
                <w:sz w:val="26"/>
                <w:szCs w:val="26"/>
              </w:rPr>
              <w:t>Установка знаков ограничения скорости ограничения скорости</w:t>
            </w:r>
            <w:r>
              <w:rPr>
                <w:sz w:val="26"/>
                <w:szCs w:val="26"/>
              </w:rPr>
              <w:t>.</w:t>
            </w:r>
            <w:r w:rsidRPr="00CB0C7D">
              <w:rPr>
                <w:sz w:val="26"/>
                <w:szCs w:val="26"/>
              </w:rPr>
              <w:t xml:space="preserve"> </w:t>
            </w:r>
            <w:r w:rsidRPr="00B67459">
              <w:rPr>
                <w:sz w:val="26"/>
                <w:szCs w:val="26"/>
              </w:rPr>
              <w:t>Установка знаков 5.19.1 на выносной консоли</w:t>
            </w:r>
            <w:r>
              <w:rPr>
                <w:sz w:val="26"/>
                <w:szCs w:val="26"/>
              </w:rPr>
              <w:t>.</w:t>
            </w:r>
          </w:p>
        </w:tc>
      </w:tr>
      <w:bookmarkEnd w:id="5"/>
    </w:tbl>
    <w:p w:rsidR="004071E7" w:rsidRDefault="004071E7" w:rsidP="000654B4">
      <w:pPr>
        <w:ind w:right="-1" w:firstLine="851"/>
        <w:jc w:val="both"/>
        <w:rPr>
          <w:sz w:val="28"/>
          <w:szCs w:val="28"/>
        </w:rPr>
      </w:pPr>
    </w:p>
    <w:p w:rsidR="004071E7" w:rsidRDefault="004071E7" w:rsidP="000654B4">
      <w:pPr>
        <w:ind w:right="-1" w:firstLine="851"/>
        <w:jc w:val="both"/>
        <w:rPr>
          <w:sz w:val="28"/>
          <w:szCs w:val="28"/>
        </w:rPr>
      </w:pPr>
    </w:p>
    <w:p w:rsidR="004071E7" w:rsidRDefault="004071E7" w:rsidP="000654B4">
      <w:pPr>
        <w:ind w:right="-1" w:firstLine="851"/>
        <w:jc w:val="both"/>
        <w:rPr>
          <w:sz w:val="28"/>
          <w:szCs w:val="28"/>
        </w:rPr>
      </w:pPr>
    </w:p>
    <w:p w:rsidR="004071E7" w:rsidRDefault="004071E7" w:rsidP="000654B4">
      <w:pPr>
        <w:ind w:right="-1" w:firstLine="851"/>
        <w:jc w:val="both"/>
        <w:rPr>
          <w:sz w:val="28"/>
          <w:szCs w:val="28"/>
        </w:rPr>
      </w:pPr>
    </w:p>
    <w:p w:rsidR="004071E7" w:rsidRDefault="004071E7" w:rsidP="000654B4">
      <w:pPr>
        <w:ind w:right="-1" w:firstLine="851"/>
        <w:jc w:val="both"/>
        <w:rPr>
          <w:sz w:val="28"/>
          <w:szCs w:val="28"/>
        </w:rPr>
      </w:pPr>
    </w:p>
    <w:p w:rsidR="004071E7" w:rsidRDefault="004071E7" w:rsidP="000654B4">
      <w:pPr>
        <w:ind w:right="-1" w:firstLine="851"/>
        <w:jc w:val="both"/>
        <w:rPr>
          <w:sz w:val="28"/>
          <w:szCs w:val="28"/>
        </w:rPr>
      </w:pPr>
    </w:p>
    <w:p w:rsidR="004071E7" w:rsidRDefault="004071E7" w:rsidP="000654B4">
      <w:pPr>
        <w:ind w:right="-1" w:firstLine="851"/>
        <w:jc w:val="both"/>
        <w:rPr>
          <w:sz w:val="28"/>
          <w:szCs w:val="28"/>
        </w:rPr>
      </w:pPr>
    </w:p>
    <w:p w:rsidR="004071E7" w:rsidRDefault="004071E7" w:rsidP="000654B4">
      <w:pPr>
        <w:ind w:right="-1" w:firstLine="851"/>
        <w:jc w:val="both"/>
        <w:rPr>
          <w:sz w:val="28"/>
          <w:szCs w:val="28"/>
        </w:rPr>
      </w:pPr>
    </w:p>
    <w:p w:rsidR="004071E7" w:rsidRDefault="004071E7" w:rsidP="000654B4">
      <w:pPr>
        <w:ind w:right="-1" w:firstLine="851"/>
        <w:jc w:val="both"/>
        <w:rPr>
          <w:sz w:val="28"/>
          <w:szCs w:val="28"/>
        </w:rPr>
      </w:pPr>
    </w:p>
    <w:p w:rsidR="004071E7" w:rsidRDefault="004071E7" w:rsidP="000654B4">
      <w:pPr>
        <w:ind w:right="-1" w:firstLine="851"/>
        <w:jc w:val="both"/>
        <w:rPr>
          <w:sz w:val="28"/>
          <w:szCs w:val="28"/>
        </w:rPr>
      </w:pPr>
    </w:p>
    <w:p w:rsidR="004071E7" w:rsidRDefault="004071E7" w:rsidP="000654B4">
      <w:pPr>
        <w:ind w:right="-1" w:firstLine="851"/>
        <w:jc w:val="both"/>
        <w:rPr>
          <w:sz w:val="28"/>
          <w:szCs w:val="28"/>
        </w:rPr>
      </w:pPr>
    </w:p>
    <w:p w:rsidR="004071E7" w:rsidRDefault="004071E7" w:rsidP="000654B4">
      <w:pPr>
        <w:ind w:right="-1" w:firstLine="851"/>
        <w:jc w:val="both"/>
        <w:rPr>
          <w:sz w:val="28"/>
          <w:szCs w:val="28"/>
        </w:rPr>
      </w:pPr>
    </w:p>
    <w:p w:rsidR="004071E7" w:rsidRDefault="004071E7" w:rsidP="000654B4">
      <w:pPr>
        <w:ind w:right="-1" w:firstLine="851"/>
        <w:jc w:val="both"/>
        <w:rPr>
          <w:sz w:val="28"/>
          <w:szCs w:val="28"/>
        </w:rPr>
      </w:pPr>
    </w:p>
    <w:p w:rsidR="004071E7" w:rsidRDefault="004071E7" w:rsidP="000654B4">
      <w:pPr>
        <w:ind w:right="-1" w:firstLine="851"/>
        <w:jc w:val="both"/>
        <w:rPr>
          <w:sz w:val="28"/>
          <w:szCs w:val="28"/>
        </w:rPr>
      </w:pPr>
    </w:p>
    <w:p w:rsidR="004071E7" w:rsidRDefault="004071E7" w:rsidP="000654B4">
      <w:pPr>
        <w:ind w:right="-1" w:firstLine="851"/>
        <w:jc w:val="both"/>
        <w:rPr>
          <w:sz w:val="28"/>
          <w:szCs w:val="28"/>
        </w:rPr>
      </w:pPr>
    </w:p>
    <w:p w:rsidR="00B67459" w:rsidRDefault="00B67459" w:rsidP="000654B4">
      <w:pPr>
        <w:ind w:right="-1" w:firstLine="851"/>
        <w:jc w:val="both"/>
        <w:rPr>
          <w:sz w:val="28"/>
          <w:szCs w:val="28"/>
        </w:rPr>
      </w:pPr>
    </w:p>
    <w:p w:rsidR="00B67459" w:rsidRDefault="00B67459" w:rsidP="000654B4">
      <w:pPr>
        <w:ind w:right="-1" w:firstLine="851"/>
        <w:jc w:val="both"/>
        <w:rPr>
          <w:sz w:val="28"/>
          <w:szCs w:val="28"/>
        </w:rPr>
      </w:pPr>
    </w:p>
    <w:p w:rsidR="00B67459" w:rsidRDefault="00B67459" w:rsidP="000654B4">
      <w:pPr>
        <w:ind w:right="-1" w:firstLine="851"/>
        <w:jc w:val="both"/>
        <w:rPr>
          <w:sz w:val="28"/>
          <w:szCs w:val="28"/>
        </w:rPr>
      </w:pPr>
    </w:p>
    <w:p w:rsidR="00B67459" w:rsidRDefault="00B67459" w:rsidP="000654B4">
      <w:pPr>
        <w:ind w:right="-1" w:firstLine="851"/>
        <w:jc w:val="both"/>
        <w:rPr>
          <w:sz w:val="28"/>
          <w:szCs w:val="28"/>
        </w:rPr>
      </w:pPr>
    </w:p>
    <w:p w:rsidR="00B67459" w:rsidRDefault="00B67459" w:rsidP="000654B4">
      <w:pPr>
        <w:ind w:right="-1" w:firstLine="851"/>
        <w:jc w:val="both"/>
        <w:rPr>
          <w:sz w:val="28"/>
          <w:szCs w:val="28"/>
        </w:rPr>
      </w:pPr>
    </w:p>
    <w:p w:rsidR="00B67459" w:rsidRDefault="00B67459" w:rsidP="000654B4">
      <w:pPr>
        <w:ind w:right="-1" w:firstLine="851"/>
        <w:jc w:val="both"/>
        <w:rPr>
          <w:sz w:val="28"/>
          <w:szCs w:val="28"/>
        </w:rPr>
      </w:pPr>
    </w:p>
    <w:p w:rsidR="00B67459" w:rsidRDefault="00B67459" w:rsidP="000654B4">
      <w:pPr>
        <w:ind w:right="-1" w:firstLine="851"/>
        <w:jc w:val="both"/>
        <w:rPr>
          <w:sz w:val="28"/>
          <w:szCs w:val="28"/>
        </w:rPr>
      </w:pPr>
    </w:p>
    <w:p w:rsidR="004071E7" w:rsidRDefault="004071E7" w:rsidP="000654B4">
      <w:pPr>
        <w:ind w:right="-1" w:firstLine="851"/>
        <w:jc w:val="both"/>
        <w:rPr>
          <w:sz w:val="28"/>
          <w:szCs w:val="28"/>
        </w:rPr>
      </w:pPr>
    </w:p>
    <w:p w:rsidR="004071E7" w:rsidRDefault="004071E7" w:rsidP="000654B4">
      <w:pPr>
        <w:ind w:right="-1" w:firstLine="851"/>
        <w:jc w:val="both"/>
        <w:rPr>
          <w:sz w:val="28"/>
          <w:szCs w:val="28"/>
        </w:rPr>
      </w:pPr>
    </w:p>
    <w:p w:rsidR="001A5301" w:rsidRPr="00CB0C7D" w:rsidRDefault="001A5301" w:rsidP="001A5301">
      <w:pPr>
        <w:rPr>
          <w:sz w:val="26"/>
          <w:szCs w:val="26"/>
        </w:rPr>
      </w:pPr>
      <w:r w:rsidRPr="00CB0C7D">
        <w:rPr>
          <w:sz w:val="26"/>
          <w:szCs w:val="26"/>
        </w:rPr>
        <w:t xml:space="preserve">Таблица 7 – Расчет сроков окупаемости мероприятий по ликвидации очагов ДТП </w:t>
      </w:r>
    </w:p>
    <w:p w:rsidR="004071E7" w:rsidRDefault="004071E7" w:rsidP="000654B4">
      <w:pPr>
        <w:ind w:right="-1" w:firstLine="851"/>
        <w:jc w:val="both"/>
        <w:rPr>
          <w:sz w:val="28"/>
          <w:szCs w:val="28"/>
        </w:rPr>
      </w:pP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445"/>
        <w:gridCol w:w="567"/>
        <w:gridCol w:w="567"/>
        <w:gridCol w:w="567"/>
        <w:gridCol w:w="1134"/>
        <w:gridCol w:w="1134"/>
        <w:gridCol w:w="1276"/>
        <w:gridCol w:w="1134"/>
        <w:gridCol w:w="850"/>
      </w:tblGrid>
      <w:tr w:rsidR="00347D42" w:rsidRPr="004E27B2" w:rsidTr="001A5301">
        <w:trPr>
          <w:cantSplit/>
          <w:trHeight w:val="1814"/>
        </w:trPr>
        <w:tc>
          <w:tcPr>
            <w:tcW w:w="533" w:type="dxa"/>
            <w:shd w:val="clear" w:color="auto" w:fill="auto"/>
            <w:noWrap/>
            <w:vAlign w:val="center"/>
            <w:hideMark/>
          </w:tcPr>
          <w:p w:rsidR="00347D42" w:rsidRPr="00347D42" w:rsidRDefault="00347D42" w:rsidP="0093392A">
            <w:pPr>
              <w:jc w:val="center"/>
              <w:rPr>
                <w:sz w:val="18"/>
                <w:szCs w:val="18"/>
              </w:rPr>
            </w:pPr>
            <w:r w:rsidRPr="00347D42">
              <w:rPr>
                <w:sz w:val="18"/>
                <w:szCs w:val="18"/>
              </w:rPr>
              <w:t>№</w:t>
            </w:r>
          </w:p>
        </w:tc>
        <w:tc>
          <w:tcPr>
            <w:tcW w:w="2445" w:type="dxa"/>
            <w:shd w:val="clear" w:color="auto" w:fill="auto"/>
            <w:vAlign w:val="center"/>
            <w:hideMark/>
          </w:tcPr>
          <w:p w:rsidR="00347D42" w:rsidRPr="00347D42" w:rsidRDefault="00347D42" w:rsidP="0093392A">
            <w:pPr>
              <w:jc w:val="center"/>
              <w:rPr>
                <w:color w:val="000000"/>
                <w:sz w:val="18"/>
                <w:szCs w:val="18"/>
              </w:rPr>
            </w:pPr>
            <w:r w:rsidRPr="00347D42">
              <w:rPr>
                <w:color w:val="000000"/>
                <w:sz w:val="18"/>
                <w:szCs w:val="18"/>
              </w:rPr>
              <w:t>Участок</w:t>
            </w:r>
          </w:p>
          <w:p w:rsidR="00347D42" w:rsidRPr="00347D42" w:rsidRDefault="00347D42" w:rsidP="0093392A">
            <w:pPr>
              <w:rPr>
                <w:sz w:val="18"/>
                <w:szCs w:val="18"/>
              </w:rPr>
            </w:pPr>
          </w:p>
          <w:p w:rsidR="00347D42" w:rsidRPr="00347D42" w:rsidRDefault="00347D42" w:rsidP="0093392A">
            <w:pPr>
              <w:rPr>
                <w:sz w:val="18"/>
                <w:szCs w:val="18"/>
              </w:rPr>
            </w:pPr>
          </w:p>
        </w:tc>
        <w:tc>
          <w:tcPr>
            <w:tcW w:w="567" w:type="dxa"/>
            <w:shd w:val="clear" w:color="auto" w:fill="auto"/>
            <w:textDirection w:val="btLr"/>
            <w:vAlign w:val="center"/>
            <w:hideMark/>
          </w:tcPr>
          <w:p w:rsidR="00347D42" w:rsidRPr="00347D42" w:rsidRDefault="00347D42" w:rsidP="0093392A">
            <w:pPr>
              <w:ind w:left="-108" w:right="-108"/>
              <w:jc w:val="center"/>
              <w:rPr>
                <w:color w:val="000000"/>
                <w:sz w:val="18"/>
                <w:szCs w:val="18"/>
              </w:rPr>
            </w:pPr>
            <w:r w:rsidRPr="00347D42">
              <w:rPr>
                <w:color w:val="000000"/>
                <w:sz w:val="18"/>
                <w:szCs w:val="18"/>
              </w:rPr>
              <w:t>Погибло</w:t>
            </w:r>
          </w:p>
        </w:tc>
        <w:tc>
          <w:tcPr>
            <w:tcW w:w="567" w:type="dxa"/>
            <w:shd w:val="clear" w:color="auto" w:fill="auto"/>
            <w:textDirection w:val="btLr"/>
            <w:vAlign w:val="center"/>
            <w:hideMark/>
          </w:tcPr>
          <w:p w:rsidR="00347D42" w:rsidRPr="00347D42" w:rsidRDefault="00347D42" w:rsidP="0093392A">
            <w:pPr>
              <w:ind w:left="-108" w:right="-74"/>
              <w:jc w:val="center"/>
              <w:rPr>
                <w:color w:val="000000"/>
                <w:sz w:val="18"/>
                <w:szCs w:val="18"/>
              </w:rPr>
            </w:pPr>
            <w:r w:rsidRPr="00347D42">
              <w:rPr>
                <w:color w:val="000000"/>
                <w:sz w:val="18"/>
                <w:szCs w:val="18"/>
              </w:rPr>
              <w:t>Ранено</w:t>
            </w:r>
          </w:p>
        </w:tc>
        <w:tc>
          <w:tcPr>
            <w:tcW w:w="567" w:type="dxa"/>
            <w:shd w:val="clear" w:color="auto" w:fill="auto"/>
            <w:textDirection w:val="btLr"/>
            <w:vAlign w:val="center"/>
            <w:hideMark/>
          </w:tcPr>
          <w:p w:rsidR="00347D42" w:rsidRPr="00347D42" w:rsidRDefault="00347D42" w:rsidP="0093392A">
            <w:pPr>
              <w:ind w:left="-108" w:right="-108"/>
              <w:jc w:val="center"/>
              <w:rPr>
                <w:color w:val="000000"/>
                <w:sz w:val="18"/>
                <w:szCs w:val="18"/>
              </w:rPr>
            </w:pPr>
            <w:r w:rsidRPr="00347D42">
              <w:rPr>
                <w:color w:val="000000"/>
                <w:sz w:val="18"/>
                <w:szCs w:val="18"/>
              </w:rPr>
              <w:t>Поврежд. ТС</w:t>
            </w:r>
          </w:p>
        </w:tc>
        <w:tc>
          <w:tcPr>
            <w:tcW w:w="1134" w:type="dxa"/>
            <w:shd w:val="clear" w:color="auto" w:fill="auto"/>
            <w:textDirection w:val="btLr"/>
            <w:vAlign w:val="center"/>
            <w:hideMark/>
          </w:tcPr>
          <w:p w:rsidR="00347D42" w:rsidRPr="00347D42" w:rsidRDefault="00347D42" w:rsidP="0093392A">
            <w:pPr>
              <w:ind w:left="-108" w:right="-74"/>
              <w:jc w:val="center"/>
              <w:rPr>
                <w:color w:val="000000"/>
                <w:sz w:val="18"/>
                <w:szCs w:val="18"/>
              </w:rPr>
            </w:pPr>
            <w:r w:rsidRPr="00347D42">
              <w:rPr>
                <w:color w:val="000000"/>
                <w:sz w:val="18"/>
                <w:szCs w:val="18"/>
              </w:rPr>
              <w:t>Стоимость   мероприятий, тыс. руб.</w:t>
            </w:r>
          </w:p>
        </w:tc>
        <w:tc>
          <w:tcPr>
            <w:tcW w:w="1134" w:type="dxa"/>
            <w:shd w:val="clear" w:color="auto" w:fill="auto"/>
            <w:textDirection w:val="btLr"/>
            <w:vAlign w:val="center"/>
            <w:hideMark/>
          </w:tcPr>
          <w:p w:rsidR="00347D42" w:rsidRPr="00347D42" w:rsidRDefault="00347D42" w:rsidP="0093392A">
            <w:pPr>
              <w:ind w:left="-108" w:right="-75"/>
              <w:jc w:val="center"/>
              <w:rPr>
                <w:color w:val="000000"/>
                <w:sz w:val="18"/>
                <w:szCs w:val="18"/>
              </w:rPr>
            </w:pPr>
            <w:r w:rsidRPr="00347D42">
              <w:rPr>
                <w:color w:val="000000"/>
                <w:sz w:val="18"/>
                <w:szCs w:val="18"/>
              </w:rPr>
              <w:t>Ежегодные потери сообщества от ДТП (в среднем с 2015 г. по май 2018гг.), тыс. руб.</w:t>
            </w:r>
          </w:p>
        </w:tc>
        <w:tc>
          <w:tcPr>
            <w:tcW w:w="1276" w:type="dxa"/>
            <w:shd w:val="clear" w:color="auto" w:fill="auto"/>
            <w:textDirection w:val="btLr"/>
            <w:vAlign w:val="center"/>
            <w:hideMark/>
          </w:tcPr>
          <w:p w:rsidR="00347D42" w:rsidRPr="00347D42" w:rsidRDefault="00347D42" w:rsidP="0093392A">
            <w:pPr>
              <w:ind w:left="-141" w:right="-74"/>
              <w:jc w:val="center"/>
              <w:rPr>
                <w:color w:val="000000"/>
                <w:sz w:val="18"/>
                <w:szCs w:val="18"/>
              </w:rPr>
            </w:pPr>
            <w:r w:rsidRPr="00347D42">
              <w:rPr>
                <w:color w:val="000000"/>
                <w:sz w:val="18"/>
                <w:szCs w:val="18"/>
              </w:rPr>
              <w:t>Достигаемый суммарный    эффект от внедрения мероприятий, в долях</w:t>
            </w:r>
          </w:p>
        </w:tc>
        <w:tc>
          <w:tcPr>
            <w:tcW w:w="1134" w:type="dxa"/>
            <w:shd w:val="clear" w:color="auto" w:fill="auto"/>
            <w:textDirection w:val="btLr"/>
            <w:vAlign w:val="center"/>
            <w:hideMark/>
          </w:tcPr>
          <w:p w:rsidR="00347D42" w:rsidRPr="00347D42" w:rsidRDefault="00347D42" w:rsidP="0093392A">
            <w:pPr>
              <w:ind w:left="-142" w:right="-74"/>
              <w:jc w:val="center"/>
              <w:rPr>
                <w:color w:val="000000"/>
                <w:sz w:val="18"/>
                <w:szCs w:val="18"/>
              </w:rPr>
            </w:pPr>
            <w:r w:rsidRPr="00347D42">
              <w:rPr>
                <w:color w:val="000000"/>
                <w:sz w:val="18"/>
                <w:szCs w:val="18"/>
              </w:rPr>
              <w:t>Ежегодная экономия сообщества в результате предотвращения ДТП, тыс. руб.</w:t>
            </w:r>
          </w:p>
        </w:tc>
        <w:tc>
          <w:tcPr>
            <w:tcW w:w="850" w:type="dxa"/>
            <w:shd w:val="clear" w:color="auto" w:fill="auto"/>
            <w:textDirection w:val="btLr"/>
            <w:vAlign w:val="center"/>
            <w:hideMark/>
          </w:tcPr>
          <w:p w:rsidR="00347D42" w:rsidRPr="00347D42" w:rsidRDefault="00347D42" w:rsidP="0093392A">
            <w:pPr>
              <w:ind w:left="-108" w:right="-74"/>
              <w:jc w:val="center"/>
              <w:rPr>
                <w:color w:val="000000"/>
                <w:sz w:val="18"/>
                <w:szCs w:val="18"/>
              </w:rPr>
            </w:pPr>
            <w:r w:rsidRPr="00347D42">
              <w:rPr>
                <w:color w:val="000000"/>
                <w:sz w:val="18"/>
                <w:szCs w:val="18"/>
              </w:rPr>
              <w:t>Период окупаемости мероприятий по ликвидации очагов ДТП, мес.</w:t>
            </w:r>
          </w:p>
        </w:tc>
      </w:tr>
      <w:tr w:rsidR="00347D42" w:rsidRPr="004E27B2" w:rsidTr="001A5301">
        <w:trPr>
          <w:trHeight w:val="315"/>
        </w:trPr>
        <w:tc>
          <w:tcPr>
            <w:tcW w:w="533"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1</w:t>
            </w:r>
          </w:p>
        </w:tc>
        <w:tc>
          <w:tcPr>
            <w:tcW w:w="2445" w:type="dxa"/>
            <w:shd w:val="clear" w:color="auto" w:fill="auto"/>
            <w:vAlign w:val="center"/>
            <w:hideMark/>
          </w:tcPr>
          <w:p w:rsidR="00347D42" w:rsidRPr="00347D42" w:rsidRDefault="00347D42" w:rsidP="0093392A">
            <w:pPr>
              <w:rPr>
                <w:color w:val="000000"/>
                <w:sz w:val="18"/>
                <w:szCs w:val="18"/>
              </w:rPr>
            </w:pPr>
            <w:r w:rsidRPr="00347D42">
              <w:rPr>
                <w:color w:val="000000"/>
                <w:sz w:val="18"/>
                <w:szCs w:val="18"/>
              </w:rPr>
              <w:t>Артиллерийская от Проезд 8 Марта до Большая Садовая</w:t>
            </w:r>
          </w:p>
        </w:tc>
        <w:tc>
          <w:tcPr>
            <w:tcW w:w="567" w:type="dxa"/>
            <w:shd w:val="clear" w:color="auto" w:fill="auto"/>
            <w:vAlign w:val="center"/>
            <w:hideMark/>
          </w:tcPr>
          <w:p w:rsidR="00347D42" w:rsidRPr="00347D42" w:rsidRDefault="00347D42" w:rsidP="0093392A">
            <w:pPr>
              <w:jc w:val="center"/>
              <w:rPr>
                <w:color w:val="000000"/>
                <w:sz w:val="18"/>
                <w:szCs w:val="18"/>
              </w:rPr>
            </w:pPr>
            <w:r w:rsidRPr="00347D42">
              <w:rPr>
                <w:color w:val="000000"/>
                <w:sz w:val="18"/>
                <w:szCs w:val="18"/>
              </w:rPr>
              <w:t>0</w:t>
            </w:r>
          </w:p>
        </w:tc>
        <w:tc>
          <w:tcPr>
            <w:tcW w:w="567" w:type="dxa"/>
            <w:shd w:val="clear" w:color="auto" w:fill="auto"/>
            <w:vAlign w:val="center"/>
            <w:hideMark/>
          </w:tcPr>
          <w:p w:rsidR="00347D42" w:rsidRPr="00347D42" w:rsidRDefault="00347D42" w:rsidP="0093392A">
            <w:pPr>
              <w:jc w:val="center"/>
              <w:rPr>
                <w:color w:val="000000"/>
                <w:sz w:val="18"/>
                <w:szCs w:val="18"/>
              </w:rPr>
            </w:pPr>
            <w:r w:rsidRPr="00347D42">
              <w:rPr>
                <w:color w:val="000000"/>
                <w:sz w:val="18"/>
                <w:szCs w:val="18"/>
              </w:rPr>
              <w:t>5</w:t>
            </w:r>
          </w:p>
        </w:tc>
        <w:tc>
          <w:tcPr>
            <w:tcW w:w="567" w:type="dxa"/>
            <w:shd w:val="clear" w:color="auto" w:fill="auto"/>
            <w:vAlign w:val="center"/>
            <w:hideMark/>
          </w:tcPr>
          <w:p w:rsidR="00347D42" w:rsidRPr="00347D42" w:rsidRDefault="00347D42" w:rsidP="0093392A">
            <w:pPr>
              <w:jc w:val="center"/>
              <w:rPr>
                <w:color w:val="000000"/>
                <w:sz w:val="18"/>
                <w:szCs w:val="18"/>
              </w:rPr>
            </w:pPr>
            <w:r w:rsidRPr="00347D42">
              <w:rPr>
                <w:color w:val="000000"/>
                <w:sz w:val="18"/>
                <w:szCs w:val="18"/>
              </w:rPr>
              <w:t>9</w:t>
            </w:r>
          </w:p>
        </w:tc>
        <w:tc>
          <w:tcPr>
            <w:tcW w:w="1134" w:type="dxa"/>
            <w:shd w:val="clear" w:color="auto" w:fill="auto"/>
            <w:noWrap/>
            <w:vAlign w:val="center"/>
            <w:hideMark/>
          </w:tcPr>
          <w:p w:rsidR="00347D42" w:rsidRPr="00347D42" w:rsidRDefault="004E556C" w:rsidP="0093392A">
            <w:pPr>
              <w:jc w:val="center"/>
              <w:rPr>
                <w:color w:val="000000"/>
                <w:sz w:val="18"/>
                <w:szCs w:val="18"/>
              </w:rPr>
            </w:pPr>
            <w:r>
              <w:rPr>
                <w:color w:val="000000"/>
                <w:sz w:val="18"/>
                <w:szCs w:val="18"/>
              </w:rPr>
              <w:t>346</w:t>
            </w:r>
          </w:p>
        </w:tc>
        <w:tc>
          <w:tcPr>
            <w:tcW w:w="1134"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523</w:t>
            </w:r>
          </w:p>
        </w:tc>
        <w:tc>
          <w:tcPr>
            <w:tcW w:w="1276"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0,58</w:t>
            </w:r>
          </w:p>
        </w:tc>
        <w:tc>
          <w:tcPr>
            <w:tcW w:w="1134"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303,31</w:t>
            </w:r>
          </w:p>
        </w:tc>
        <w:tc>
          <w:tcPr>
            <w:tcW w:w="850" w:type="dxa"/>
            <w:shd w:val="clear" w:color="auto" w:fill="auto"/>
            <w:noWrap/>
            <w:vAlign w:val="center"/>
            <w:hideMark/>
          </w:tcPr>
          <w:p w:rsidR="00347D42" w:rsidRPr="00347D42" w:rsidRDefault="004E556C" w:rsidP="0093392A">
            <w:pPr>
              <w:jc w:val="center"/>
              <w:rPr>
                <w:color w:val="000000"/>
                <w:sz w:val="18"/>
                <w:szCs w:val="18"/>
              </w:rPr>
            </w:pPr>
            <w:r>
              <w:rPr>
                <w:color w:val="000000"/>
                <w:sz w:val="18"/>
                <w:szCs w:val="18"/>
              </w:rPr>
              <w:t>13,69</w:t>
            </w:r>
          </w:p>
        </w:tc>
      </w:tr>
      <w:tr w:rsidR="00347D42" w:rsidRPr="004E27B2" w:rsidTr="001A5301">
        <w:trPr>
          <w:trHeight w:val="315"/>
        </w:trPr>
        <w:tc>
          <w:tcPr>
            <w:tcW w:w="533"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2</w:t>
            </w:r>
          </w:p>
        </w:tc>
        <w:tc>
          <w:tcPr>
            <w:tcW w:w="2445" w:type="dxa"/>
            <w:shd w:val="clear" w:color="auto" w:fill="auto"/>
            <w:vAlign w:val="center"/>
            <w:hideMark/>
          </w:tcPr>
          <w:p w:rsidR="00347D42" w:rsidRPr="00347D42" w:rsidRDefault="00347D42" w:rsidP="0093392A">
            <w:pPr>
              <w:rPr>
                <w:color w:val="000000"/>
                <w:sz w:val="18"/>
                <w:szCs w:val="18"/>
              </w:rPr>
            </w:pPr>
            <w:r w:rsidRPr="00347D42">
              <w:rPr>
                <w:color w:val="000000"/>
                <w:sz w:val="18"/>
                <w:szCs w:val="18"/>
              </w:rPr>
              <w:t>ул. Карла Маркса- ул. Артиллерийская</w:t>
            </w:r>
          </w:p>
        </w:tc>
        <w:tc>
          <w:tcPr>
            <w:tcW w:w="567" w:type="dxa"/>
            <w:shd w:val="clear" w:color="auto" w:fill="auto"/>
            <w:vAlign w:val="center"/>
            <w:hideMark/>
          </w:tcPr>
          <w:p w:rsidR="00347D42" w:rsidRPr="00347D42" w:rsidRDefault="00347D42" w:rsidP="0093392A">
            <w:pPr>
              <w:jc w:val="center"/>
              <w:rPr>
                <w:color w:val="000000"/>
                <w:sz w:val="18"/>
                <w:szCs w:val="18"/>
              </w:rPr>
            </w:pPr>
            <w:r w:rsidRPr="00347D42">
              <w:rPr>
                <w:color w:val="000000"/>
                <w:sz w:val="18"/>
                <w:szCs w:val="18"/>
              </w:rPr>
              <w:t>0</w:t>
            </w:r>
          </w:p>
        </w:tc>
        <w:tc>
          <w:tcPr>
            <w:tcW w:w="567" w:type="dxa"/>
            <w:shd w:val="clear" w:color="auto" w:fill="auto"/>
            <w:vAlign w:val="center"/>
            <w:hideMark/>
          </w:tcPr>
          <w:p w:rsidR="00347D42" w:rsidRPr="00347D42" w:rsidRDefault="00347D42" w:rsidP="0093392A">
            <w:pPr>
              <w:jc w:val="center"/>
              <w:rPr>
                <w:color w:val="000000"/>
                <w:sz w:val="18"/>
                <w:szCs w:val="18"/>
              </w:rPr>
            </w:pPr>
            <w:r w:rsidRPr="00347D42">
              <w:rPr>
                <w:color w:val="000000"/>
                <w:sz w:val="18"/>
                <w:szCs w:val="18"/>
              </w:rPr>
              <w:t>6</w:t>
            </w:r>
          </w:p>
        </w:tc>
        <w:tc>
          <w:tcPr>
            <w:tcW w:w="567" w:type="dxa"/>
            <w:shd w:val="clear" w:color="auto" w:fill="auto"/>
            <w:vAlign w:val="center"/>
            <w:hideMark/>
          </w:tcPr>
          <w:p w:rsidR="00347D42" w:rsidRPr="00347D42" w:rsidRDefault="00347D42" w:rsidP="0093392A">
            <w:pPr>
              <w:jc w:val="center"/>
              <w:rPr>
                <w:color w:val="000000"/>
                <w:sz w:val="18"/>
                <w:szCs w:val="18"/>
              </w:rPr>
            </w:pPr>
            <w:r w:rsidRPr="00347D42">
              <w:rPr>
                <w:color w:val="000000"/>
                <w:sz w:val="18"/>
                <w:szCs w:val="18"/>
              </w:rPr>
              <w:t>10</w:t>
            </w:r>
          </w:p>
        </w:tc>
        <w:tc>
          <w:tcPr>
            <w:tcW w:w="1134"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97</w:t>
            </w:r>
          </w:p>
        </w:tc>
        <w:tc>
          <w:tcPr>
            <w:tcW w:w="1134"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619</w:t>
            </w:r>
          </w:p>
        </w:tc>
        <w:tc>
          <w:tcPr>
            <w:tcW w:w="1276"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0,15</w:t>
            </w:r>
          </w:p>
        </w:tc>
        <w:tc>
          <w:tcPr>
            <w:tcW w:w="1134"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89,72</w:t>
            </w:r>
          </w:p>
        </w:tc>
        <w:tc>
          <w:tcPr>
            <w:tcW w:w="850"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12,97</w:t>
            </w:r>
          </w:p>
        </w:tc>
      </w:tr>
      <w:tr w:rsidR="00347D42" w:rsidRPr="004E27B2" w:rsidTr="001A5301">
        <w:trPr>
          <w:trHeight w:val="315"/>
        </w:trPr>
        <w:tc>
          <w:tcPr>
            <w:tcW w:w="533"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3</w:t>
            </w:r>
          </w:p>
        </w:tc>
        <w:tc>
          <w:tcPr>
            <w:tcW w:w="2445" w:type="dxa"/>
            <w:shd w:val="clear" w:color="auto" w:fill="auto"/>
            <w:vAlign w:val="center"/>
            <w:hideMark/>
          </w:tcPr>
          <w:p w:rsidR="00347D42" w:rsidRPr="00347D42" w:rsidRDefault="00347D42" w:rsidP="0093392A">
            <w:pPr>
              <w:rPr>
                <w:color w:val="000000"/>
                <w:sz w:val="18"/>
                <w:szCs w:val="18"/>
              </w:rPr>
            </w:pPr>
            <w:r w:rsidRPr="00347D42">
              <w:rPr>
                <w:color w:val="000000"/>
                <w:sz w:val="18"/>
                <w:szCs w:val="18"/>
              </w:rPr>
              <w:t>Артиллерийская от 1-ой Северной до 2-й Северной</w:t>
            </w:r>
          </w:p>
        </w:tc>
        <w:tc>
          <w:tcPr>
            <w:tcW w:w="567" w:type="dxa"/>
            <w:shd w:val="clear" w:color="auto" w:fill="auto"/>
            <w:vAlign w:val="center"/>
            <w:hideMark/>
          </w:tcPr>
          <w:p w:rsidR="00347D42" w:rsidRPr="00347D42" w:rsidRDefault="00347D42" w:rsidP="0093392A">
            <w:pPr>
              <w:jc w:val="center"/>
              <w:rPr>
                <w:color w:val="000000"/>
                <w:sz w:val="18"/>
                <w:szCs w:val="18"/>
              </w:rPr>
            </w:pPr>
            <w:r w:rsidRPr="00347D42">
              <w:rPr>
                <w:color w:val="000000"/>
                <w:sz w:val="18"/>
                <w:szCs w:val="18"/>
              </w:rPr>
              <w:t>0</w:t>
            </w:r>
          </w:p>
        </w:tc>
        <w:tc>
          <w:tcPr>
            <w:tcW w:w="567" w:type="dxa"/>
            <w:shd w:val="clear" w:color="auto" w:fill="auto"/>
            <w:vAlign w:val="center"/>
            <w:hideMark/>
          </w:tcPr>
          <w:p w:rsidR="00347D42" w:rsidRPr="00347D42" w:rsidRDefault="00347D42" w:rsidP="0093392A">
            <w:pPr>
              <w:jc w:val="center"/>
              <w:rPr>
                <w:color w:val="000000"/>
                <w:sz w:val="18"/>
                <w:szCs w:val="18"/>
              </w:rPr>
            </w:pPr>
            <w:r w:rsidRPr="00347D42">
              <w:rPr>
                <w:color w:val="000000"/>
                <w:sz w:val="18"/>
                <w:szCs w:val="18"/>
              </w:rPr>
              <w:t>3</w:t>
            </w:r>
          </w:p>
        </w:tc>
        <w:tc>
          <w:tcPr>
            <w:tcW w:w="567" w:type="dxa"/>
            <w:shd w:val="clear" w:color="auto" w:fill="auto"/>
            <w:vAlign w:val="center"/>
            <w:hideMark/>
          </w:tcPr>
          <w:p w:rsidR="00347D42" w:rsidRPr="00347D42" w:rsidRDefault="00347D42" w:rsidP="0093392A">
            <w:pPr>
              <w:jc w:val="center"/>
              <w:rPr>
                <w:color w:val="000000"/>
                <w:sz w:val="18"/>
                <w:szCs w:val="18"/>
              </w:rPr>
            </w:pPr>
            <w:r w:rsidRPr="00347D42">
              <w:rPr>
                <w:color w:val="000000"/>
                <w:sz w:val="18"/>
                <w:szCs w:val="18"/>
              </w:rPr>
              <w:t>3</w:t>
            </w:r>
          </w:p>
        </w:tc>
        <w:tc>
          <w:tcPr>
            <w:tcW w:w="1134" w:type="dxa"/>
            <w:shd w:val="clear" w:color="auto" w:fill="auto"/>
            <w:noWrap/>
            <w:vAlign w:val="center"/>
            <w:hideMark/>
          </w:tcPr>
          <w:p w:rsidR="00347D42" w:rsidRPr="00347D42" w:rsidRDefault="004E556C" w:rsidP="0093392A">
            <w:pPr>
              <w:jc w:val="center"/>
              <w:rPr>
                <w:color w:val="000000"/>
                <w:sz w:val="18"/>
                <w:szCs w:val="18"/>
              </w:rPr>
            </w:pPr>
            <w:r>
              <w:rPr>
                <w:color w:val="000000"/>
                <w:sz w:val="18"/>
                <w:szCs w:val="18"/>
              </w:rPr>
              <w:t>113</w:t>
            </w:r>
          </w:p>
        </w:tc>
        <w:tc>
          <w:tcPr>
            <w:tcW w:w="1134"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287</w:t>
            </w:r>
          </w:p>
        </w:tc>
        <w:tc>
          <w:tcPr>
            <w:tcW w:w="1276"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0,58</w:t>
            </w:r>
          </w:p>
        </w:tc>
        <w:tc>
          <w:tcPr>
            <w:tcW w:w="1134"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166,68</w:t>
            </w:r>
          </w:p>
        </w:tc>
        <w:tc>
          <w:tcPr>
            <w:tcW w:w="850" w:type="dxa"/>
            <w:shd w:val="clear" w:color="auto" w:fill="auto"/>
            <w:noWrap/>
            <w:vAlign w:val="center"/>
            <w:hideMark/>
          </w:tcPr>
          <w:p w:rsidR="00347D42" w:rsidRPr="00347D42" w:rsidRDefault="004E556C" w:rsidP="0093392A">
            <w:pPr>
              <w:jc w:val="center"/>
              <w:rPr>
                <w:color w:val="000000"/>
                <w:sz w:val="18"/>
                <w:szCs w:val="18"/>
              </w:rPr>
            </w:pPr>
            <w:r>
              <w:rPr>
                <w:color w:val="000000"/>
                <w:sz w:val="18"/>
                <w:szCs w:val="18"/>
              </w:rPr>
              <w:t>8,10</w:t>
            </w:r>
          </w:p>
        </w:tc>
      </w:tr>
      <w:tr w:rsidR="00347D42" w:rsidRPr="004E27B2" w:rsidTr="001A5301">
        <w:trPr>
          <w:trHeight w:val="630"/>
        </w:trPr>
        <w:tc>
          <w:tcPr>
            <w:tcW w:w="533"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4</w:t>
            </w:r>
          </w:p>
        </w:tc>
        <w:tc>
          <w:tcPr>
            <w:tcW w:w="2445" w:type="dxa"/>
            <w:shd w:val="clear" w:color="auto" w:fill="auto"/>
            <w:vAlign w:val="center"/>
            <w:hideMark/>
          </w:tcPr>
          <w:p w:rsidR="00347D42" w:rsidRPr="00347D42" w:rsidRDefault="00347D42" w:rsidP="0093392A">
            <w:pPr>
              <w:rPr>
                <w:color w:val="000000"/>
                <w:sz w:val="18"/>
                <w:szCs w:val="18"/>
              </w:rPr>
            </w:pPr>
            <w:r w:rsidRPr="00347D42">
              <w:rPr>
                <w:color w:val="000000"/>
                <w:sz w:val="18"/>
                <w:szCs w:val="18"/>
              </w:rPr>
              <w:t>ул. Малая Садовая от ул. Чайковского до Ленинградской ул.</w:t>
            </w:r>
          </w:p>
        </w:tc>
        <w:tc>
          <w:tcPr>
            <w:tcW w:w="567" w:type="dxa"/>
            <w:shd w:val="clear" w:color="auto" w:fill="auto"/>
            <w:vAlign w:val="center"/>
            <w:hideMark/>
          </w:tcPr>
          <w:p w:rsidR="00347D42" w:rsidRPr="00347D42" w:rsidRDefault="00347D42" w:rsidP="0093392A">
            <w:pPr>
              <w:jc w:val="center"/>
              <w:rPr>
                <w:color w:val="000000"/>
                <w:sz w:val="18"/>
                <w:szCs w:val="18"/>
              </w:rPr>
            </w:pPr>
            <w:r w:rsidRPr="00347D42">
              <w:rPr>
                <w:color w:val="000000"/>
                <w:sz w:val="18"/>
                <w:szCs w:val="18"/>
              </w:rPr>
              <w:t>0</w:t>
            </w:r>
          </w:p>
        </w:tc>
        <w:tc>
          <w:tcPr>
            <w:tcW w:w="567" w:type="dxa"/>
            <w:shd w:val="clear" w:color="auto" w:fill="auto"/>
            <w:vAlign w:val="center"/>
            <w:hideMark/>
          </w:tcPr>
          <w:p w:rsidR="00347D42" w:rsidRPr="00347D42" w:rsidRDefault="00347D42" w:rsidP="0093392A">
            <w:pPr>
              <w:jc w:val="center"/>
              <w:rPr>
                <w:color w:val="000000"/>
                <w:sz w:val="18"/>
                <w:szCs w:val="18"/>
              </w:rPr>
            </w:pPr>
            <w:r w:rsidRPr="00347D42">
              <w:rPr>
                <w:color w:val="000000"/>
                <w:sz w:val="18"/>
                <w:szCs w:val="18"/>
              </w:rPr>
              <w:t>4</w:t>
            </w:r>
          </w:p>
        </w:tc>
        <w:tc>
          <w:tcPr>
            <w:tcW w:w="567" w:type="dxa"/>
            <w:shd w:val="clear" w:color="auto" w:fill="auto"/>
            <w:vAlign w:val="center"/>
            <w:hideMark/>
          </w:tcPr>
          <w:p w:rsidR="00347D42" w:rsidRPr="00347D42" w:rsidRDefault="00347D42" w:rsidP="0093392A">
            <w:pPr>
              <w:jc w:val="center"/>
              <w:rPr>
                <w:color w:val="000000"/>
                <w:sz w:val="18"/>
                <w:szCs w:val="18"/>
              </w:rPr>
            </w:pPr>
            <w:r w:rsidRPr="00347D42">
              <w:rPr>
                <w:color w:val="000000"/>
                <w:sz w:val="18"/>
                <w:szCs w:val="18"/>
              </w:rPr>
              <w:t>6</w:t>
            </w:r>
          </w:p>
        </w:tc>
        <w:tc>
          <w:tcPr>
            <w:tcW w:w="1134" w:type="dxa"/>
            <w:shd w:val="clear" w:color="auto" w:fill="auto"/>
            <w:noWrap/>
            <w:vAlign w:val="center"/>
            <w:hideMark/>
          </w:tcPr>
          <w:p w:rsidR="00347D42" w:rsidRPr="00347D42" w:rsidRDefault="004E556C" w:rsidP="0093392A">
            <w:pPr>
              <w:jc w:val="center"/>
              <w:rPr>
                <w:color w:val="000000"/>
                <w:sz w:val="18"/>
                <w:szCs w:val="18"/>
              </w:rPr>
            </w:pPr>
            <w:r>
              <w:rPr>
                <w:color w:val="000000"/>
                <w:sz w:val="18"/>
                <w:szCs w:val="18"/>
              </w:rPr>
              <w:t>45</w:t>
            </w:r>
          </w:p>
        </w:tc>
        <w:tc>
          <w:tcPr>
            <w:tcW w:w="1134"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405</w:t>
            </w:r>
          </w:p>
        </w:tc>
        <w:tc>
          <w:tcPr>
            <w:tcW w:w="1276"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0,27</w:t>
            </w:r>
          </w:p>
        </w:tc>
        <w:tc>
          <w:tcPr>
            <w:tcW w:w="1134"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109,39</w:t>
            </w:r>
          </w:p>
        </w:tc>
        <w:tc>
          <w:tcPr>
            <w:tcW w:w="850" w:type="dxa"/>
            <w:shd w:val="clear" w:color="auto" w:fill="auto"/>
            <w:noWrap/>
            <w:vAlign w:val="center"/>
            <w:hideMark/>
          </w:tcPr>
          <w:p w:rsidR="00347D42" w:rsidRPr="00347D42" w:rsidRDefault="004E556C" w:rsidP="0093392A">
            <w:pPr>
              <w:jc w:val="center"/>
              <w:rPr>
                <w:color w:val="000000"/>
                <w:sz w:val="18"/>
                <w:szCs w:val="18"/>
              </w:rPr>
            </w:pPr>
            <w:r>
              <w:rPr>
                <w:color w:val="000000"/>
                <w:sz w:val="18"/>
                <w:szCs w:val="18"/>
              </w:rPr>
              <w:t>4,94</w:t>
            </w:r>
          </w:p>
        </w:tc>
      </w:tr>
      <w:tr w:rsidR="00347D42" w:rsidRPr="004E27B2" w:rsidTr="001A5301">
        <w:trPr>
          <w:trHeight w:val="630"/>
        </w:trPr>
        <w:tc>
          <w:tcPr>
            <w:tcW w:w="533"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5</w:t>
            </w:r>
          </w:p>
        </w:tc>
        <w:tc>
          <w:tcPr>
            <w:tcW w:w="2445" w:type="dxa"/>
            <w:shd w:val="clear" w:color="auto" w:fill="auto"/>
            <w:vAlign w:val="center"/>
            <w:hideMark/>
          </w:tcPr>
          <w:p w:rsidR="00347D42" w:rsidRPr="00347D42" w:rsidRDefault="00347D42" w:rsidP="0093392A">
            <w:pPr>
              <w:rPr>
                <w:color w:val="000000"/>
                <w:sz w:val="18"/>
                <w:szCs w:val="18"/>
              </w:rPr>
            </w:pPr>
            <w:r w:rsidRPr="00347D42">
              <w:rPr>
                <w:color w:val="000000"/>
                <w:sz w:val="18"/>
                <w:szCs w:val="18"/>
              </w:rPr>
              <w:t>ул. Луначарского от ул. Большой Садовой до ул. Малой Садовой</w:t>
            </w:r>
          </w:p>
        </w:tc>
        <w:tc>
          <w:tcPr>
            <w:tcW w:w="567" w:type="dxa"/>
            <w:shd w:val="clear" w:color="auto" w:fill="auto"/>
            <w:vAlign w:val="center"/>
            <w:hideMark/>
          </w:tcPr>
          <w:p w:rsidR="00347D42" w:rsidRPr="00347D42" w:rsidRDefault="00347D42" w:rsidP="0093392A">
            <w:pPr>
              <w:jc w:val="center"/>
              <w:rPr>
                <w:color w:val="000000"/>
                <w:sz w:val="18"/>
                <w:szCs w:val="18"/>
              </w:rPr>
            </w:pPr>
            <w:r w:rsidRPr="00347D42">
              <w:rPr>
                <w:color w:val="000000"/>
                <w:sz w:val="18"/>
                <w:szCs w:val="18"/>
              </w:rPr>
              <w:t>0</w:t>
            </w:r>
          </w:p>
        </w:tc>
        <w:tc>
          <w:tcPr>
            <w:tcW w:w="567" w:type="dxa"/>
            <w:shd w:val="clear" w:color="auto" w:fill="auto"/>
            <w:vAlign w:val="center"/>
            <w:hideMark/>
          </w:tcPr>
          <w:p w:rsidR="00347D42" w:rsidRPr="00347D42" w:rsidRDefault="00347D42" w:rsidP="0093392A">
            <w:pPr>
              <w:jc w:val="center"/>
              <w:rPr>
                <w:color w:val="000000"/>
                <w:sz w:val="18"/>
                <w:szCs w:val="18"/>
              </w:rPr>
            </w:pPr>
            <w:r w:rsidRPr="00347D42">
              <w:rPr>
                <w:color w:val="000000"/>
                <w:sz w:val="18"/>
                <w:szCs w:val="18"/>
              </w:rPr>
              <w:t>4</w:t>
            </w:r>
          </w:p>
        </w:tc>
        <w:tc>
          <w:tcPr>
            <w:tcW w:w="567" w:type="dxa"/>
            <w:shd w:val="clear" w:color="auto" w:fill="auto"/>
            <w:vAlign w:val="center"/>
            <w:hideMark/>
          </w:tcPr>
          <w:p w:rsidR="00347D42" w:rsidRPr="00347D42" w:rsidRDefault="00347D42" w:rsidP="0093392A">
            <w:pPr>
              <w:jc w:val="center"/>
              <w:rPr>
                <w:color w:val="000000"/>
                <w:sz w:val="18"/>
                <w:szCs w:val="18"/>
              </w:rPr>
            </w:pPr>
            <w:r w:rsidRPr="00347D42">
              <w:rPr>
                <w:color w:val="000000"/>
                <w:sz w:val="18"/>
                <w:szCs w:val="18"/>
              </w:rPr>
              <w:t>8</w:t>
            </w:r>
          </w:p>
        </w:tc>
        <w:tc>
          <w:tcPr>
            <w:tcW w:w="1134"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53</w:t>
            </w:r>
          </w:p>
        </w:tc>
        <w:tc>
          <w:tcPr>
            <w:tcW w:w="1134"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427</w:t>
            </w:r>
          </w:p>
        </w:tc>
        <w:tc>
          <w:tcPr>
            <w:tcW w:w="1276"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0,27</w:t>
            </w:r>
          </w:p>
        </w:tc>
        <w:tc>
          <w:tcPr>
            <w:tcW w:w="1134"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115,33</w:t>
            </w:r>
          </w:p>
        </w:tc>
        <w:tc>
          <w:tcPr>
            <w:tcW w:w="850"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5,51</w:t>
            </w:r>
          </w:p>
        </w:tc>
      </w:tr>
      <w:tr w:rsidR="00347D42" w:rsidRPr="004E27B2" w:rsidTr="001A5301">
        <w:trPr>
          <w:trHeight w:val="630"/>
        </w:trPr>
        <w:tc>
          <w:tcPr>
            <w:tcW w:w="533"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6</w:t>
            </w:r>
          </w:p>
        </w:tc>
        <w:tc>
          <w:tcPr>
            <w:tcW w:w="2445" w:type="dxa"/>
            <w:shd w:val="clear" w:color="auto" w:fill="auto"/>
            <w:vAlign w:val="center"/>
            <w:hideMark/>
          </w:tcPr>
          <w:p w:rsidR="00347D42" w:rsidRPr="00347D42" w:rsidRDefault="00347D42" w:rsidP="0093392A">
            <w:pPr>
              <w:rPr>
                <w:color w:val="000000"/>
                <w:sz w:val="18"/>
                <w:szCs w:val="18"/>
              </w:rPr>
            </w:pPr>
            <w:r w:rsidRPr="00347D42">
              <w:rPr>
                <w:color w:val="000000"/>
                <w:sz w:val="18"/>
                <w:szCs w:val="18"/>
              </w:rPr>
              <w:t>ул. Карла Маркса - ул. Плеханова</w:t>
            </w:r>
          </w:p>
        </w:tc>
        <w:tc>
          <w:tcPr>
            <w:tcW w:w="567" w:type="dxa"/>
            <w:shd w:val="clear" w:color="auto" w:fill="auto"/>
            <w:vAlign w:val="center"/>
            <w:hideMark/>
          </w:tcPr>
          <w:p w:rsidR="00347D42" w:rsidRPr="00347D42" w:rsidRDefault="00347D42" w:rsidP="0093392A">
            <w:pPr>
              <w:jc w:val="center"/>
              <w:rPr>
                <w:color w:val="000000"/>
                <w:sz w:val="18"/>
                <w:szCs w:val="18"/>
              </w:rPr>
            </w:pPr>
            <w:r w:rsidRPr="00347D42">
              <w:rPr>
                <w:color w:val="000000"/>
                <w:sz w:val="18"/>
                <w:szCs w:val="18"/>
              </w:rPr>
              <w:t>0</w:t>
            </w:r>
          </w:p>
        </w:tc>
        <w:tc>
          <w:tcPr>
            <w:tcW w:w="567" w:type="dxa"/>
            <w:shd w:val="clear" w:color="auto" w:fill="auto"/>
            <w:vAlign w:val="center"/>
            <w:hideMark/>
          </w:tcPr>
          <w:p w:rsidR="00347D42" w:rsidRPr="00347D42" w:rsidRDefault="00347D42" w:rsidP="0093392A">
            <w:pPr>
              <w:jc w:val="center"/>
              <w:rPr>
                <w:color w:val="000000"/>
                <w:sz w:val="18"/>
                <w:szCs w:val="18"/>
              </w:rPr>
            </w:pPr>
            <w:r w:rsidRPr="00347D42">
              <w:rPr>
                <w:color w:val="000000"/>
                <w:sz w:val="18"/>
                <w:szCs w:val="18"/>
              </w:rPr>
              <w:t>2</w:t>
            </w:r>
          </w:p>
        </w:tc>
        <w:tc>
          <w:tcPr>
            <w:tcW w:w="567" w:type="dxa"/>
            <w:shd w:val="clear" w:color="auto" w:fill="auto"/>
            <w:vAlign w:val="center"/>
            <w:hideMark/>
          </w:tcPr>
          <w:p w:rsidR="00347D42" w:rsidRPr="00347D42" w:rsidRDefault="00347D42" w:rsidP="0093392A">
            <w:pPr>
              <w:jc w:val="center"/>
              <w:rPr>
                <w:color w:val="000000"/>
                <w:sz w:val="18"/>
                <w:szCs w:val="18"/>
              </w:rPr>
            </w:pPr>
            <w:r w:rsidRPr="00347D42">
              <w:rPr>
                <w:color w:val="000000"/>
                <w:sz w:val="18"/>
                <w:szCs w:val="18"/>
              </w:rPr>
              <w:t>3</w:t>
            </w:r>
          </w:p>
        </w:tc>
        <w:tc>
          <w:tcPr>
            <w:tcW w:w="1134" w:type="dxa"/>
            <w:shd w:val="clear" w:color="auto" w:fill="auto"/>
            <w:noWrap/>
            <w:vAlign w:val="center"/>
            <w:hideMark/>
          </w:tcPr>
          <w:p w:rsidR="00347D42" w:rsidRPr="00347D42" w:rsidRDefault="004E556C" w:rsidP="0093392A">
            <w:pPr>
              <w:jc w:val="center"/>
              <w:rPr>
                <w:color w:val="000000"/>
                <w:sz w:val="18"/>
                <w:szCs w:val="18"/>
              </w:rPr>
            </w:pPr>
            <w:r>
              <w:rPr>
                <w:color w:val="000000"/>
                <w:sz w:val="18"/>
                <w:szCs w:val="18"/>
              </w:rPr>
              <w:t>22</w:t>
            </w:r>
          </w:p>
        </w:tc>
        <w:tc>
          <w:tcPr>
            <w:tcW w:w="1134"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203</w:t>
            </w:r>
          </w:p>
        </w:tc>
        <w:tc>
          <w:tcPr>
            <w:tcW w:w="1276"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0,58</w:t>
            </w:r>
          </w:p>
        </w:tc>
        <w:tc>
          <w:tcPr>
            <w:tcW w:w="1134"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117,50</w:t>
            </w:r>
          </w:p>
        </w:tc>
        <w:tc>
          <w:tcPr>
            <w:tcW w:w="850" w:type="dxa"/>
            <w:shd w:val="clear" w:color="auto" w:fill="auto"/>
            <w:noWrap/>
            <w:vAlign w:val="center"/>
            <w:hideMark/>
          </w:tcPr>
          <w:p w:rsidR="00347D42" w:rsidRPr="00347D42" w:rsidRDefault="004E556C" w:rsidP="0093392A">
            <w:pPr>
              <w:jc w:val="center"/>
              <w:rPr>
                <w:color w:val="000000"/>
                <w:sz w:val="18"/>
                <w:szCs w:val="18"/>
              </w:rPr>
            </w:pPr>
            <w:r>
              <w:rPr>
                <w:color w:val="000000"/>
                <w:sz w:val="18"/>
                <w:szCs w:val="18"/>
              </w:rPr>
              <w:t>2,25</w:t>
            </w:r>
          </w:p>
        </w:tc>
      </w:tr>
      <w:tr w:rsidR="00347D42" w:rsidRPr="004E27B2" w:rsidTr="001A5301">
        <w:trPr>
          <w:trHeight w:val="630"/>
        </w:trPr>
        <w:tc>
          <w:tcPr>
            <w:tcW w:w="533"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7</w:t>
            </w:r>
          </w:p>
        </w:tc>
        <w:tc>
          <w:tcPr>
            <w:tcW w:w="2445" w:type="dxa"/>
            <w:shd w:val="clear" w:color="auto" w:fill="auto"/>
            <w:vAlign w:val="center"/>
            <w:hideMark/>
          </w:tcPr>
          <w:p w:rsidR="00347D42" w:rsidRPr="00347D42" w:rsidRDefault="00347D42" w:rsidP="0093392A">
            <w:pPr>
              <w:rPr>
                <w:color w:val="000000"/>
                <w:sz w:val="18"/>
                <w:szCs w:val="18"/>
              </w:rPr>
            </w:pPr>
            <w:r w:rsidRPr="00347D42">
              <w:rPr>
                <w:color w:val="000000"/>
                <w:sz w:val="18"/>
                <w:szCs w:val="18"/>
              </w:rPr>
              <w:t>ул. Карла Маркса - ул. 8 Марта</w:t>
            </w:r>
          </w:p>
        </w:tc>
        <w:tc>
          <w:tcPr>
            <w:tcW w:w="567" w:type="dxa"/>
            <w:shd w:val="clear" w:color="auto" w:fill="auto"/>
            <w:vAlign w:val="center"/>
            <w:hideMark/>
          </w:tcPr>
          <w:p w:rsidR="00347D42" w:rsidRPr="00347D42" w:rsidRDefault="00347D42" w:rsidP="0093392A">
            <w:pPr>
              <w:jc w:val="center"/>
              <w:rPr>
                <w:color w:val="000000"/>
                <w:sz w:val="18"/>
                <w:szCs w:val="18"/>
              </w:rPr>
            </w:pPr>
            <w:r w:rsidRPr="00347D42">
              <w:rPr>
                <w:color w:val="000000"/>
                <w:sz w:val="18"/>
                <w:szCs w:val="18"/>
              </w:rPr>
              <w:t>0</w:t>
            </w:r>
          </w:p>
        </w:tc>
        <w:tc>
          <w:tcPr>
            <w:tcW w:w="567" w:type="dxa"/>
            <w:shd w:val="clear" w:color="auto" w:fill="auto"/>
            <w:vAlign w:val="center"/>
            <w:hideMark/>
          </w:tcPr>
          <w:p w:rsidR="00347D42" w:rsidRPr="00347D42" w:rsidRDefault="00347D42" w:rsidP="0093392A">
            <w:pPr>
              <w:jc w:val="center"/>
              <w:rPr>
                <w:color w:val="000000"/>
                <w:sz w:val="18"/>
                <w:szCs w:val="18"/>
              </w:rPr>
            </w:pPr>
            <w:r w:rsidRPr="00347D42">
              <w:rPr>
                <w:color w:val="000000"/>
                <w:sz w:val="18"/>
                <w:szCs w:val="18"/>
              </w:rPr>
              <w:t>4</w:t>
            </w:r>
          </w:p>
        </w:tc>
        <w:tc>
          <w:tcPr>
            <w:tcW w:w="567" w:type="dxa"/>
            <w:shd w:val="clear" w:color="auto" w:fill="auto"/>
            <w:vAlign w:val="center"/>
            <w:hideMark/>
          </w:tcPr>
          <w:p w:rsidR="00347D42" w:rsidRPr="00347D42" w:rsidRDefault="00347D42" w:rsidP="0093392A">
            <w:pPr>
              <w:jc w:val="center"/>
              <w:rPr>
                <w:color w:val="000000"/>
                <w:sz w:val="18"/>
                <w:szCs w:val="18"/>
              </w:rPr>
            </w:pPr>
            <w:r w:rsidRPr="00347D42">
              <w:rPr>
                <w:color w:val="000000"/>
                <w:sz w:val="18"/>
                <w:szCs w:val="18"/>
              </w:rPr>
              <w:t>6</w:t>
            </w:r>
          </w:p>
        </w:tc>
        <w:tc>
          <w:tcPr>
            <w:tcW w:w="1134" w:type="dxa"/>
            <w:shd w:val="clear" w:color="auto" w:fill="auto"/>
            <w:noWrap/>
            <w:vAlign w:val="center"/>
            <w:hideMark/>
          </w:tcPr>
          <w:p w:rsidR="00347D42" w:rsidRPr="00347D42" w:rsidRDefault="004E556C" w:rsidP="0093392A">
            <w:pPr>
              <w:jc w:val="center"/>
              <w:rPr>
                <w:color w:val="000000"/>
                <w:sz w:val="18"/>
                <w:szCs w:val="18"/>
              </w:rPr>
            </w:pPr>
            <w:r>
              <w:rPr>
                <w:color w:val="000000"/>
                <w:sz w:val="18"/>
                <w:szCs w:val="18"/>
              </w:rPr>
              <w:t>54</w:t>
            </w:r>
          </w:p>
        </w:tc>
        <w:tc>
          <w:tcPr>
            <w:tcW w:w="1134"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405</w:t>
            </w:r>
          </w:p>
        </w:tc>
        <w:tc>
          <w:tcPr>
            <w:tcW w:w="1276"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0,58</w:t>
            </w:r>
          </w:p>
        </w:tc>
        <w:tc>
          <w:tcPr>
            <w:tcW w:w="1134"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235,00</w:t>
            </w:r>
          </w:p>
        </w:tc>
        <w:tc>
          <w:tcPr>
            <w:tcW w:w="850" w:type="dxa"/>
            <w:shd w:val="clear" w:color="auto" w:fill="auto"/>
            <w:noWrap/>
            <w:vAlign w:val="center"/>
            <w:hideMark/>
          </w:tcPr>
          <w:p w:rsidR="00347D42" w:rsidRPr="00347D42" w:rsidRDefault="004E556C" w:rsidP="0093392A">
            <w:pPr>
              <w:jc w:val="center"/>
              <w:rPr>
                <w:color w:val="000000"/>
                <w:sz w:val="18"/>
                <w:szCs w:val="18"/>
              </w:rPr>
            </w:pPr>
            <w:r>
              <w:rPr>
                <w:color w:val="000000"/>
                <w:sz w:val="18"/>
                <w:szCs w:val="18"/>
              </w:rPr>
              <w:t>2,76</w:t>
            </w:r>
          </w:p>
        </w:tc>
      </w:tr>
      <w:tr w:rsidR="00347D42" w:rsidRPr="004E27B2" w:rsidTr="001A5301">
        <w:trPr>
          <w:trHeight w:val="630"/>
        </w:trPr>
        <w:tc>
          <w:tcPr>
            <w:tcW w:w="533" w:type="dxa"/>
            <w:shd w:val="clear" w:color="auto" w:fill="auto"/>
            <w:noWrap/>
            <w:vAlign w:val="center"/>
            <w:hideMark/>
          </w:tcPr>
          <w:p w:rsidR="00347D42" w:rsidRPr="00347D42" w:rsidRDefault="00347D42" w:rsidP="0093392A">
            <w:pPr>
              <w:jc w:val="center"/>
              <w:rPr>
                <w:color w:val="000000"/>
                <w:sz w:val="18"/>
                <w:szCs w:val="18"/>
                <w:lang w:val="en-US"/>
              </w:rPr>
            </w:pPr>
            <w:r w:rsidRPr="00347D42">
              <w:rPr>
                <w:color w:val="000000"/>
                <w:sz w:val="18"/>
                <w:szCs w:val="18"/>
                <w:lang w:val="en-US"/>
              </w:rPr>
              <w:t>8</w:t>
            </w:r>
          </w:p>
        </w:tc>
        <w:tc>
          <w:tcPr>
            <w:tcW w:w="2445" w:type="dxa"/>
            <w:shd w:val="clear" w:color="auto" w:fill="auto"/>
            <w:vAlign w:val="center"/>
            <w:hideMark/>
          </w:tcPr>
          <w:p w:rsidR="00347D42" w:rsidRPr="00347D42" w:rsidRDefault="00347D42" w:rsidP="0093392A">
            <w:pPr>
              <w:rPr>
                <w:color w:val="000000"/>
                <w:sz w:val="18"/>
                <w:szCs w:val="18"/>
              </w:rPr>
            </w:pPr>
            <w:r w:rsidRPr="00347D42">
              <w:rPr>
                <w:color w:val="000000"/>
                <w:sz w:val="18"/>
                <w:szCs w:val="18"/>
              </w:rPr>
              <w:t>ул. Карла Маркса от ул. Суворова До Фрунзе</w:t>
            </w:r>
          </w:p>
        </w:tc>
        <w:tc>
          <w:tcPr>
            <w:tcW w:w="567" w:type="dxa"/>
            <w:shd w:val="clear" w:color="auto" w:fill="auto"/>
            <w:vAlign w:val="center"/>
            <w:hideMark/>
          </w:tcPr>
          <w:p w:rsidR="00347D42" w:rsidRPr="00347D42" w:rsidRDefault="00347D42" w:rsidP="0093392A">
            <w:pPr>
              <w:jc w:val="center"/>
              <w:rPr>
                <w:color w:val="000000"/>
                <w:sz w:val="18"/>
                <w:szCs w:val="18"/>
              </w:rPr>
            </w:pPr>
            <w:r w:rsidRPr="00347D42">
              <w:rPr>
                <w:color w:val="000000"/>
                <w:sz w:val="18"/>
                <w:szCs w:val="18"/>
              </w:rPr>
              <w:t>1</w:t>
            </w:r>
          </w:p>
        </w:tc>
        <w:tc>
          <w:tcPr>
            <w:tcW w:w="567" w:type="dxa"/>
            <w:shd w:val="clear" w:color="auto" w:fill="auto"/>
            <w:vAlign w:val="center"/>
            <w:hideMark/>
          </w:tcPr>
          <w:p w:rsidR="00347D42" w:rsidRPr="00347D42" w:rsidRDefault="00347D42" w:rsidP="0093392A">
            <w:pPr>
              <w:jc w:val="center"/>
              <w:rPr>
                <w:color w:val="000000"/>
                <w:sz w:val="18"/>
                <w:szCs w:val="18"/>
              </w:rPr>
            </w:pPr>
            <w:r w:rsidRPr="00347D42">
              <w:rPr>
                <w:color w:val="000000"/>
                <w:sz w:val="18"/>
                <w:szCs w:val="18"/>
              </w:rPr>
              <w:t>3</w:t>
            </w:r>
          </w:p>
        </w:tc>
        <w:tc>
          <w:tcPr>
            <w:tcW w:w="567" w:type="dxa"/>
            <w:shd w:val="clear" w:color="auto" w:fill="auto"/>
            <w:vAlign w:val="center"/>
            <w:hideMark/>
          </w:tcPr>
          <w:p w:rsidR="00347D42" w:rsidRPr="00347D42" w:rsidRDefault="00347D42" w:rsidP="0093392A">
            <w:pPr>
              <w:jc w:val="center"/>
              <w:rPr>
                <w:color w:val="000000"/>
                <w:sz w:val="18"/>
                <w:szCs w:val="18"/>
              </w:rPr>
            </w:pPr>
            <w:r w:rsidRPr="00347D42">
              <w:rPr>
                <w:color w:val="000000"/>
                <w:sz w:val="18"/>
                <w:szCs w:val="18"/>
              </w:rPr>
              <w:t>4</w:t>
            </w:r>
          </w:p>
        </w:tc>
        <w:tc>
          <w:tcPr>
            <w:tcW w:w="1134" w:type="dxa"/>
            <w:shd w:val="clear" w:color="auto" w:fill="auto"/>
            <w:noWrap/>
            <w:vAlign w:val="center"/>
            <w:hideMark/>
          </w:tcPr>
          <w:p w:rsidR="00347D42" w:rsidRPr="00347D42" w:rsidRDefault="004E556C" w:rsidP="0093392A">
            <w:pPr>
              <w:jc w:val="center"/>
              <w:rPr>
                <w:color w:val="000000"/>
                <w:sz w:val="18"/>
                <w:szCs w:val="18"/>
              </w:rPr>
            </w:pPr>
            <w:r>
              <w:rPr>
                <w:color w:val="000000"/>
                <w:sz w:val="18"/>
                <w:szCs w:val="18"/>
              </w:rPr>
              <w:t>82</w:t>
            </w:r>
          </w:p>
        </w:tc>
        <w:tc>
          <w:tcPr>
            <w:tcW w:w="1134"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3 091</w:t>
            </w:r>
          </w:p>
        </w:tc>
        <w:tc>
          <w:tcPr>
            <w:tcW w:w="1276"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0,58</w:t>
            </w:r>
          </w:p>
        </w:tc>
        <w:tc>
          <w:tcPr>
            <w:tcW w:w="1134"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1 792,88</w:t>
            </w:r>
          </w:p>
        </w:tc>
        <w:tc>
          <w:tcPr>
            <w:tcW w:w="850" w:type="dxa"/>
            <w:shd w:val="clear" w:color="auto" w:fill="auto"/>
            <w:noWrap/>
            <w:vAlign w:val="center"/>
            <w:hideMark/>
          </w:tcPr>
          <w:p w:rsidR="00347D42" w:rsidRPr="00347D42" w:rsidRDefault="004E556C" w:rsidP="0093392A">
            <w:pPr>
              <w:jc w:val="center"/>
              <w:rPr>
                <w:color w:val="000000"/>
                <w:sz w:val="18"/>
                <w:szCs w:val="18"/>
              </w:rPr>
            </w:pPr>
            <w:r>
              <w:rPr>
                <w:color w:val="000000"/>
                <w:sz w:val="18"/>
                <w:szCs w:val="18"/>
              </w:rPr>
              <w:t>0,55</w:t>
            </w:r>
          </w:p>
        </w:tc>
      </w:tr>
      <w:tr w:rsidR="00347D42" w:rsidRPr="004E27B2" w:rsidTr="001A5301">
        <w:trPr>
          <w:trHeight w:val="630"/>
        </w:trPr>
        <w:tc>
          <w:tcPr>
            <w:tcW w:w="533" w:type="dxa"/>
            <w:shd w:val="clear" w:color="auto" w:fill="auto"/>
            <w:noWrap/>
            <w:vAlign w:val="center"/>
            <w:hideMark/>
          </w:tcPr>
          <w:p w:rsidR="00347D42" w:rsidRPr="00347D42" w:rsidRDefault="00347D42" w:rsidP="0093392A">
            <w:pPr>
              <w:jc w:val="center"/>
              <w:rPr>
                <w:color w:val="000000"/>
                <w:sz w:val="18"/>
                <w:szCs w:val="18"/>
                <w:lang w:val="en-US"/>
              </w:rPr>
            </w:pPr>
            <w:r w:rsidRPr="00347D42">
              <w:rPr>
                <w:color w:val="000000"/>
                <w:sz w:val="18"/>
                <w:szCs w:val="18"/>
                <w:lang w:val="en-US"/>
              </w:rPr>
              <w:t>9</w:t>
            </w:r>
          </w:p>
        </w:tc>
        <w:tc>
          <w:tcPr>
            <w:tcW w:w="2445" w:type="dxa"/>
            <w:shd w:val="clear" w:color="auto" w:fill="auto"/>
            <w:vAlign w:val="center"/>
            <w:hideMark/>
          </w:tcPr>
          <w:p w:rsidR="00347D42" w:rsidRPr="00347D42" w:rsidRDefault="00347D42" w:rsidP="0093392A">
            <w:pPr>
              <w:rPr>
                <w:color w:val="000000"/>
                <w:sz w:val="18"/>
                <w:szCs w:val="18"/>
              </w:rPr>
            </w:pPr>
            <w:r w:rsidRPr="00347D42">
              <w:rPr>
                <w:color w:val="000000"/>
                <w:sz w:val="18"/>
                <w:szCs w:val="18"/>
              </w:rPr>
              <w:t>ул. Карла Маркса от ул. Суворова до ул. Фрунзе</w:t>
            </w:r>
          </w:p>
        </w:tc>
        <w:tc>
          <w:tcPr>
            <w:tcW w:w="567" w:type="dxa"/>
            <w:shd w:val="clear" w:color="auto" w:fill="auto"/>
            <w:vAlign w:val="center"/>
            <w:hideMark/>
          </w:tcPr>
          <w:p w:rsidR="00347D42" w:rsidRPr="00347D42" w:rsidRDefault="00347D42" w:rsidP="0093392A">
            <w:pPr>
              <w:jc w:val="center"/>
              <w:rPr>
                <w:color w:val="000000"/>
                <w:sz w:val="18"/>
                <w:szCs w:val="18"/>
              </w:rPr>
            </w:pPr>
            <w:r w:rsidRPr="00347D42">
              <w:rPr>
                <w:color w:val="000000"/>
                <w:sz w:val="18"/>
                <w:szCs w:val="18"/>
              </w:rPr>
              <w:t>0</w:t>
            </w:r>
          </w:p>
        </w:tc>
        <w:tc>
          <w:tcPr>
            <w:tcW w:w="567" w:type="dxa"/>
            <w:shd w:val="clear" w:color="auto" w:fill="auto"/>
            <w:vAlign w:val="center"/>
            <w:hideMark/>
          </w:tcPr>
          <w:p w:rsidR="00347D42" w:rsidRPr="00347D42" w:rsidRDefault="00347D42" w:rsidP="0093392A">
            <w:pPr>
              <w:jc w:val="center"/>
              <w:rPr>
                <w:color w:val="000000"/>
                <w:sz w:val="18"/>
                <w:szCs w:val="18"/>
              </w:rPr>
            </w:pPr>
            <w:r w:rsidRPr="00347D42">
              <w:rPr>
                <w:color w:val="000000"/>
                <w:sz w:val="18"/>
                <w:szCs w:val="18"/>
              </w:rPr>
              <w:t>4</w:t>
            </w:r>
          </w:p>
        </w:tc>
        <w:tc>
          <w:tcPr>
            <w:tcW w:w="567" w:type="dxa"/>
            <w:shd w:val="clear" w:color="auto" w:fill="auto"/>
            <w:vAlign w:val="center"/>
            <w:hideMark/>
          </w:tcPr>
          <w:p w:rsidR="00347D42" w:rsidRPr="00347D42" w:rsidRDefault="00347D42" w:rsidP="0093392A">
            <w:pPr>
              <w:jc w:val="center"/>
              <w:rPr>
                <w:color w:val="000000"/>
                <w:sz w:val="18"/>
                <w:szCs w:val="18"/>
              </w:rPr>
            </w:pPr>
            <w:r w:rsidRPr="00347D42">
              <w:rPr>
                <w:color w:val="000000"/>
                <w:sz w:val="18"/>
                <w:szCs w:val="18"/>
              </w:rPr>
              <w:t>5</w:t>
            </w:r>
          </w:p>
        </w:tc>
        <w:tc>
          <w:tcPr>
            <w:tcW w:w="1134" w:type="dxa"/>
            <w:shd w:val="clear" w:color="auto" w:fill="auto"/>
            <w:noWrap/>
            <w:vAlign w:val="center"/>
            <w:hideMark/>
          </w:tcPr>
          <w:p w:rsidR="00347D42" w:rsidRPr="00347D42" w:rsidRDefault="004E556C" w:rsidP="0093392A">
            <w:pPr>
              <w:jc w:val="center"/>
              <w:rPr>
                <w:color w:val="000000"/>
                <w:sz w:val="18"/>
                <w:szCs w:val="18"/>
              </w:rPr>
            </w:pPr>
            <w:r>
              <w:rPr>
                <w:color w:val="000000"/>
                <w:sz w:val="18"/>
                <w:szCs w:val="18"/>
              </w:rPr>
              <w:t>98</w:t>
            </w:r>
          </w:p>
        </w:tc>
        <w:tc>
          <w:tcPr>
            <w:tcW w:w="1134"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394</w:t>
            </w:r>
          </w:p>
        </w:tc>
        <w:tc>
          <w:tcPr>
            <w:tcW w:w="1276"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0,22</w:t>
            </w:r>
          </w:p>
        </w:tc>
        <w:tc>
          <w:tcPr>
            <w:tcW w:w="1134"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85,40</w:t>
            </w:r>
          </w:p>
        </w:tc>
        <w:tc>
          <w:tcPr>
            <w:tcW w:w="850" w:type="dxa"/>
            <w:shd w:val="clear" w:color="auto" w:fill="auto"/>
            <w:noWrap/>
            <w:vAlign w:val="center"/>
            <w:hideMark/>
          </w:tcPr>
          <w:p w:rsidR="00347D42" w:rsidRPr="00347D42" w:rsidRDefault="004E556C" w:rsidP="0093392A">
            <w:pPr>
              <w:jc w:val="center"/>
              <w:rPr>
                <w:color w:val="000000"/>
                <w:sz w:val="18"/>
                <w:szCs w:val="18"/>
              </w:rPr>
            </w:pPr>
            <w:r>
              <w:rPr>
                <w:color w:val="000000"/>
                <w:sz w:val="18"/>
                <w:szCs w:val="18"/>
              </w:rPr>
              <w:t>13,77</w:t>
            </w:r>
          </w:p>
        </w:tc>
      </w:tr>
      <w:tr w:rsidR="00347D42" w:rsidRPr="004E27B2" w:rsidTr="001A5301">
        <w:trPr>
          <w:trHeight w:val="315"/>
        </w:trPr>
        <w:tc>
          <w:tcPr>
            <w:tcW w:w="4679" w:type="dxa"/>
            <w:gridSpan w:val="5"/>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Итого:</w:t>
            </w:r>
          </w:p>
        </w:tc>
        <w:tc>
          <w:tcPr>
            <w:tcW w:w="1134" w:type="dxa"/>
            <w:shd w:val="clear" w:color="auto" w:fill="auto"/>
            <w:noWrap/>
            <w:vAlign w:val="center"/>
            <w:hideMark/>
          </w:tcPr>
          <w:p w:rsidR="00347D42" w:rsidRPr="00347D42" w:rsidRDefault="004E556C" w:rsidP="0093392A">
            <w:pPr>
              <w:jc w:val="center"/>
              <w:rPr>
                <w:color w:val="000000"/>
                <w:sz w:val="18"/>
                <w:szCs w:val="18"/>
              </w:rPr>
            </w:pPr>
            <w:r>
              <w:rPr>
                <w:color w:val="000000"/>
                <w:sz w:val="18"/>
                <w:szCs w:val="18"/>
              </w:rPr>
              <w:t>909</w:t>
            </w:r>
          </w:p>
        </w:tc>
        <w:tc>
          <w:tcPr>
            <w:tcW w:w="1134"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6 354</w:t>
            </w:r>
          </w:p>
        </w:tc>
        <w:tc>
          <w:tcPr>
            <w:tcW w:w="1276" w:type="dxa"/>
            <w:shd w:val="clear" w:color="auto" w:fill="auto"/>
            <w:noWrap/>
            <w:vAlign w:val="center"/>
            <w:hideMark/>
          </w:tcPr>
          <w:p w:rsidR="00347D42" w:rsidRPr="00347D42" w:rsidRDefault="00347D42" w:rsidP="0093392A">
            <w:pPr>
              <w:jc w:val="center"/>
              <w:rPr>
                <w:color w:val="000000"/>
                <w:sz w:val="18"/>
                <w:szCs w:val="18"/>
              </w:rPr>
            </w:pPr>
          </w:p>
        </w:tc>
        <w:tc>
          <w:tcPr>
            <w:tcW w:w="1134" w:type="dxa"/>
            <w:shd w:val="clear" w:color="auto" w:fill="auto"/>
            <w:noWrap/>
            <w:vAlign w:val="center"/>
            <w:hideMark/>
          </w:tcPr>
          <w:p w:rsidR="00347D42" w:rsidRPr="00347D42" w:rsidRDefault="00347D42" w:rsidP="0093392A">
            <w:pPr>
              <w:jc w:val="center"/>
              <w:rPr>
                <w:color w:val="000000"/>
                <w:sz w:val="18"/>
                <w:szCs w:val="18"/>
              </w:rPr>
            </w:pPr>
            <w:r w:rsidRPr="00347D42">
              <w:rPr>
                <w:color w:val="000000"/>
                <w:sz w:val="18"/>
                <w:szCs w:val="18"/>
              </w:rPr>
              <w:t>3 015,21</w:t>
            </w:r>
          </w:p>
        </w:tc>
        <w:tc>
          <w:tcPr>
            <w:tcW w:w="850" w:type="dxa"/>
            <w:shd w:val="clear" w:color="auto" w:fill="auto"/>
            <w:noWrap/>
            <w:vAlign w:val="center"/>
            <w:hideMark/>
          </w:tcPr>
          <w:p w:rsidR="00347D42" w:rsidRPr="00347D42" w:rsidRDefault="004E556C" w:rsidP="0093392A">
            <w:pPr>
              <w:jc w:val="center"/>
              <w:rPr>
                <w:color w:val="000000"/>
                <w:sz w:val="18"/>
                <w:szCs w:val="18"/>
              </w:rPr>
            </w:pPr>
            <w:r>
              <w:rPr>
                <w:color w:val="000000"/>
                <w:sz w:val="18"/>
                <w:szCs w:val="18"/>
              </w:rPr>
              <w:t>7,17</w:t>
            </w:r>
          </w:p>
        </w:tc>
      </w:tr>
    </w:tbl>
    <w:p w:rsidR="004071E7" w:rsidRDefault="004071E7" w:rsidP="000654B4">
      <w:pPr>
        <w:ind w:right="-1" w:firstLine="851"/>
        <w:jc w:val="both"/>
        <w:rPr>
          <w:sz w:val="28"/>
          <w:szCs w:val="28"/>
        </w:rPr>
      </w:pPr>
    </w:p>
    <w:p w:rsidR="004071E7" w:rsidRDefault="004071E7" w:rsidP="000654B4">
      <w:pPr>
        <w:ind w:right="-1" w:firstLine="851"/>
        <w:jc w:val="both"/>
        <w:rPr>
          <w:sz w:val="28"/>
          <w:szCs w:val="28"/>
        </w:rPr>
      </w:pPr>
    </w:p>
    <w:p w:rsidR="001A5301" w:rsidRPr="001A5301" w:rsidRDefault="001A5301" w:rsidP="001A5301">
      <w:pPr>
        <w:ind w:right="-1" w:firstLine="851"/>
        <w:jc w:val="both"/>
        <w:rPr>
          <w:sz w:val="28"/>
        </w:rPr>
      </w:pPr>
      <w:r w:rsidRPr="001A5301">
        <w:rPr>
          <w:sz w:val="28"/>
        </w:rPr>
        <w:t xml:space="preserve">Таким образом, затраты на ликвидацию </w:t>
      </w:r>
      <w:r w:rsidR="004E556C" w:rsidRPr="001A5301">
        <w:rPr>
          <w:sz w:val="28"/>
        </w:rPr>
        <w:t>аварийно-опасны</w:t>
      </w:r>
      <w:r w:rsidR="004E556C">
        <w:rPr>
          <w:sz w:val="28"/>
        </w:rPr>
        <w:t xml:space="preserve">х участков </w:t>
      </w:r>
      <w:r w:rsidRPr="001A5301">
        <w:rPr>
          <w:sz w:val="28"/>
        </w:rPr>
        <w:t>составят </w:t>
      </w:r>
      <w:r w:rsidR="004E556C">
        <w:rPr>
          <w:sz w:val="28"/>
        </w:rPr>
        <w:t>909</w:t>
      </w:r>
      <w:r w:rsidRPr="001A5301">
        <w:rPr>
          <w:sz w:val="28"/>
        </w:rPr>
        <w:t xml:space="preserve"> тыс. руб., минимальный срок окупаемости участка – </w:t>
      </w:r>
      <w:r w:rsidR="004E556C">
        <w:rPr>
          <w:sz w:val="28"/>
        </w:rPr>
        <w:t>7,17</w:t>
      </w:r>
      <w:r w:rsidRPr="001A5301">
        <w:rPr>
          <w:sz w:val="28"/>
        </w:rPr>
        <w:t xml:space="preserve"> месяца, </w:t>
      </w:r>
      <w:r w:rsidRPr="001A5301">
        <w:rPr>
          <w:b/>
          <w:sz w:val="28"/>
        </w:rPr>
        <w:t>Рекомендуемый период реализации мероприятий – 2019 год, за счет средств местного бюджета.</w:t>
      </w:r>
      <w:r w:rsidRPr="001A5301">
        <w:rPr>
          <w:sz w:val="28"/>
        </w:rPr>
        <w:t xml:space="preserve"> </w:t>
      </w:r>
    </w:p>
    <w:p w:rsidR="004071E7" w:rsidRPr="001A5301" w:rsidRDefault="004071E7" w:rsidP="000654B4">
      <w:pPr>
        <w:ind w:right="-1" w:firstLine="851"/>
        <w:jc w:val="both"/>
        <w:rPr>
          <w:sz w:val="28"/>
        </w:rPr>
      </w:pPr>
    </w:p>
    <w:p w:rsidR="004071E7" w:rsidRDefault="004071E7" w:rsidP="000654B4">
      <w:pPr>
        <w:ind w:right="-1" w:firstLine="851"/>
        <w:jc w:val="both"/>
        <w:rPr>
          <w:sz w:val="28"/>
          <w:szCs w:val="28"/>
        </w:rPr>
      </w:pPr>
    </w:p>
    <w:p w:rsidR="00347D42" w:rsidRDefault="00347D42" w:rsidP="000654B4">
      <w:pPr>
        <w:ind w:right="-1" w:firstLine="851"/>
        <w:jc w:val="both"/>
        <w:rPr>
          <w:sz w:val="28"/>
          <w:szCs w:val="28"/>
        </w:rPr>
      </w:pPr>
    </w:p>
    <w:p w:rsidR="00347D42" w:rsidRDefault="00347D42" w:rsidP="000654B4">
      <w:pPr>
        <w:ind w:right="-1" w:firstLine="851"/>
        <w:jc w:val="both"/>
        <w:rPr>
          <w:sz w:val="28"/>
          <w:szCs w:val="28"/>
        </w:rPr>
      </w:pPr>
    </w:p>
    <w:p w:rsidR="00347D42" w:rsidRDefault="00347D42" w:rsidP="000654B4">
      <w:pPr>
        <w:ind w:right="-1" w:firstLine="851"/>
        <w:jc w:val="both"/>
        <w:rPr>
          <w:sz w:val="28"/>
          <w:szCs w:val="28"/>
        </w:rPr>
      </w:pPr>
    </w:p>
    <w:p w:rsidR="004E556C" w:rsidRDefault="004E556C" w:rsidP="000654B4">
      <w:pPr>
        <w:ind w:right="-1" w:firstLine="851"/>
        <w:jc w:val="both"/>
        <w:rPr>
          <w:sz w:val="28"/>
          <w:szCs w:val="28"/>
        </w:rPr>
      </w:pPr>
    </w:p>
    <w:p w:rsidR="004E556C" w:rsidRDefault="004E556C" w:rsidP="000654B4">
      <w:pPr>
        <w:ind w:right="-1" w:firstLine="851"/>
        <w:jc w:val="both"/>
        <w:rPr>
          <w:sz w:val="28"/>
          <w:szCs w:val="28"/>
        </w:rPr>
      </w:pPr>
    </w:p>
    <w:p w:rsidR="004E556C" w:rsidRDefault="004E556C" w:rsidP="000654B4">
      <w:pPr>
        <w:ind w:right="-1" w:firstLine="851"/>
        <w:jc w:val="both"/>
        <w:rPr>
          <w:sz w:val="28"/>
          <w:szCs w:val="28"/>
        </w:rPr>
      </w:pPr>
    </w:p>
    <w:p w:rsidR="00347D42" w:rsidRDefault="00347D42" w:rsidP="000654B4">
      <w:pPr>
        <w:ind w:right="-1" w:firstLine="851"/>
        <w:jc w:val="both"/>
        <w:rPr>
          <w:sz w:val="28"/>
          <w:szCs w:val="28"/>
        </w:rPr>
      </w:pPr>
    </w:p>
    <w:p w:rsidR="00347D42" w:rsidRDefault="00347D42" w:rsidP="000654B4">
      <w:pPr>
        <w:ind w:right="-1" w:firstLine="851"/>
        <w:jc w:val="both"/>
        <w:rPr>
          <w:sz w:val="28"/>
          <w:szCs w:val="28"/>
        </w:rPr>
      </w:pPr>
    </w:p>
    <w:p w:rsidR="004901FA" w:rsidRDefault="004901FA" w:rsidP="004901FA">
      <w:pPr>
        <w:pStyle w:val="ab"/>
        <w:shd w:val="clear" w:color="auto" w:fill="CCECFF"/>
        <w:rPr>
          <w:szCs w:val="28"/>
        </w:rPr>
      </w:pPr>
      <w:r>
        <w:rPr>
          <w:szCs w:val="28"/>
        </w:rPr>
        <w:t>8. АНАЛИЗ ОРГАНИЗАЦИИ ДВИЖЕНИЯ СУЩЕСТВУЮЩЕЙ СИСТЕМЫ ГОРОДСКОГО ПАССАЖИРСКОГО ТРАНСПОРТА</w:t>
      </w:r>
    </w:p>
    <w:p w:rsidR="004901FA" w:rsidRDefault="004901FA" w:rsidP="004901FA">
      <w:pPr>
        <w:ind w:left="567" w:right="255" w:firstLine="851"/>
        <w:rPr>
          <w:b/>
          <w:i/>
          <w:sz w:val="28"/>
        </w:rPr>
      </w:pPr>
    </w:p>
    <w:p w:rsidR="004901FA" w:rsidRDefault="004901FA" w:rsidP="004901FA">
      <w:pPr>
        <w:ind w:left="567" w:right="312" w:firstLine="851"/>
        <w:rPr>
          <w:i/>
          <w:sz w:val="28"/>
        </w:rPr>
      </w:pPr>
      <w:r>
        <w:rPr>
          <w:i/>
          <w:sz w:val="28"/>
        </w:rPr>
        <w:t>Характеристика существующей системы организации движения городского пассажирского транспорта</w:t>
      </w:r>
    </w:p>
    <w:p w:rsidR="00047CDF" w:rsidRDefault="00047CDF" w:rsidP="004901FA">
      <w:pPr>
        <w:ind w:left="567" w:right="312" w:firstLine="851"/>
        <w:rPr>
          <w:i/>
          <w:sz w:val="28"/>
        </w:rPr>
      </w:pPr>
    </w:p>
    <w:p w:rsidR="004901FA" w:rsidRDefault="004901FA" w:rsidP="00BE2B7F">
      <w:pPr>
        <w:ind w:firstLine="567"/>
        <w:jc w:val="both"/>
        <w:rPr>
          <w:sz w:val="28"/>
        </w:rPr>
      </w:pPr>
      <w:r>
        <w:rPr>
          <w:sz w:val="28"/>
        </w:rPr>
        <w:t>Необходимой частью городской инфраструктуры является городской пассажирский транспорт (ГПТ), обеспечивающий жизнедеятельность экономики города и социально-экономические потребности населения. Перевозки пассажиров на городском транспорте, их быстрота, безопасность и экономичность имеют решающее значение для удобства населения. Эффективность этих перевозок, с одной стороны, зависит от качества организации их транспортными предприятиями, с другой стороны – от общего уровня организации дорожного движения, так как наземный пассажирский транспорт не имеет изолированных путей сообщения.</w:t>
      </w:r>
    </w:p>
    <w:p w:rsidR="004901FA" w:rsidRDefault="004901FA" w:rsidP="00BE2B7F">
      <w:pPr>
        <w:ind w:firstLine="567"/>
        <w:jc w:val="both"/>
        <w:rPr>
          <w:sz w:val="28"/>
        </w:rPr>
      </w:pPr>
      <w:r>
        <w:rPr>
          <w:sz w:val="28"/>
        </w:rPr>
        <w:t>Необходимыми условиями обеспечения пассажирских перевозок являются:</w:t>
      </w:r>
    </w:p>
    <w:p w:rsidR="004901FA" w:rsidRDefault="004901FA" w:rsidP="00670720">
      <w:pPr>
        <w:numPr>
          <w:ilvl w:val="0"/>
          <w:numId w:val="14"/>
        </w:numPr>
        <w:tabs>
          <w:tab w:val="clear" w:pos="1211"/>
          <w:tab w:val="num" w:pos="1701"/>
        </w:tabs>
        <w:spacing w:before="60"/>
        <w:ind w:left="567" w:right="312" w:firstLine="709"/>
        <w:jc w:val="both"/>
        <w:rPr>
          <w:b/>
          <w:i/>
          <w:sz w:val="28"/>
        </w:rPr>
      </w:pPr>
      <w:r>
        <w:rPr>
          <w:sz w:val="28"/>
        </w:rPr>
        <w:t>наличие пассажирских транспортных средств в исправном состоянии, соответствующих объемам и условиям перевозок;</w:t>
      </w:r>
    </w:p>
    <w:p w:rsidR="004901FA" w:rsidRDefault="004901FA" w:rsidP="00670720">
      <w:pPr>
        <w:numPr>
          <w:ilvl w:val="0"/>
          <w:numId w:val="14"/>
        </w:numPr>
        <w:tabs>
          <w:tab w:val="clear" w:pos="1211"/>
          <w:tab w:val="num" w:pos="1701"/>
        </w:tabs>
        <w:spacing w:before="60"/>
        <w:ind w:right="312" w:firstLine="992"/>
        <w:jc w:val="both"/>
        <w:rPr>
          <w:b/>
          <w:i/>
          <w:sz w:val="28"/>
        </w:rPr>
      </w:pPr>
      <w:r>
        <w:rPr>
          <w:sz w:val="28"/>
        </w:rPr>
        <w:t>исправные дороги с необходимым обустройством;</w:t>
      </w:r>
    </w:p>
    <w:p w:rsidR="004901FA" w:rsidRDefault="004901FA" w:rsidP="00670720">
      <w:pPr>
        <w:numPr>
          <w:ilvl w:val="0"/>
          <w:numId w:val="14"/>
        </w:numPr>
        <w:tabs>
          <w:tab w:val="clear" w:pos="1211"/>
          <w:tab w:val="num" w:pos="1701"/>
        </w:tabs>
        <w:spacing w:before="60"/>
        <w:ind w:right="312" w:firstLine="992"/>
        <w:jc w:val="both"/>
        <w:rPr>
          <w:b/>
          <w:i/>
          <w:sz w:val="28"/>
        </w:rPr>
      </w:pPr>
      <w:r>
        <w:rPr>
          <w:sz w:val="28"/>
        </w:rPr>
        <w:t xml:space="preserve">рациональная организация движения. </w:t>
      </w:r>
    </w:p>
    <w:p w:rsidR="00047CDF" w:rsidRDefault="00047CDF" w:rsidP="00BE2B7F">
      <w:pPr>
        <w:ind w:firstLine="567"/>
        <w:jc w:val="both"/>
        <w:rPr>
          <w:sz w:val="28"/>
        </w:rPr>
      </w:pPr>
    </w:p>
    <w:p w:rsidR="00047CDF" w:rsidRPr="004E32FD" w:rsidRDefault="00047CDF" w:rsidP="00047CDF">
      <w:pPr>
        <w:tabs>
          <w:tab w:val="left" w:pos="992"/>
        </w:tabs>
        <w:ind w:right="-425" w:firstLine="567"/>
        <w:jc w:val="both"/>
        <w:rPr>
          <w:sz w:val="28"/>
          <w:szCs w:val="28"/>
        </w:rPr>
      </w:pPr>
      <w:r w:rsidRPr="00DE6F34">
        <w:rPr>
          <w:sz w:val="28"/>
          <w:szCs w:val="28"/>
        </w:rPr>
        <w:t xml:space="preserve">Сеть общественного пассажирского транспорта города </w:t>
      </w:r>
      <w:r w:rsidR="0087728E">
        <w:rPr>
          <w:sz w:val="28"/>
          <w:szCs w:val="28"/>
        </w:rPr>
        <w:t>Ишима</w:t>
      </w:r>
      <w:r w:rsidRPr="00DE6F34">
        <w:rPr>
          <w:sz w:val="28"/>
          <w:szCs w:val="28"/>
        </w:rPr>
        <w:t xml:space="preserve"> представлена един</w:t>
      </w:r>
      <w:r w:rsidR="00F65F2E">
        <w:rPr>
          <w:sz w:val="28"/>
          <w:szCs w:val="28"/>
        </w:rPr>
        <w:t>ой</w:t>
      </w:r>
      <w:r w:rsidRPr="00DE6F34">
        <w:rPr>
          <w:sz w:val="28"/>
          <w:szCs w:val="28"/>
        </w:rPr>
        <w:t xml:space="preserve"> системой внутригородского автобусного сообщения. Существующая сеть общественного транспорта характеризуется средней степенью интенсивности потоков, в городском округе </w:t>
      </w:r>
      <w:r w:rsidRPr="004E32FD">
        <w:rPr>
          <w:sz w:val="28"/>
          <w:szCs w:val="28"/>
        </w:rPr>
        <w:t xml:space="preserve">организованы </w:t>
      </w:r>
      <w:r w:rsidR="00F9631F" w:rsidRPr="004E32FD">
        <w:rPr>
          <w:sz w:val="28"/>
          <w:szCs w:val="28"/>
        </w:rPr>
        <w:t>14</w:t>
      </w:r>
      <w:r w:rsidRPr="004E32FD">
        <w:rPr>
          <w:sz w:val="28"/>
          <w:szCs w:val="28"/>
        </w:rPr>
        <w:t xml:space="preserve"> постоянных маршрутов регулярных перевозок. На маршрутной сети города задействовано порядка </w:t>
      </w:r>
      <w:r w:rsidR="003C7C48" w:rsidRPr="004E32FD">
        <w:rPr>
          <w:sz w:val="28"/>
          <w:szCs w:val="28"/>
        </w:rPr>
        <w:t>140</w:t>
      </w:r>
      <w:r w:rsidRPr="004E32FD">
        <w:rPr>
          <w:sz w:val="28"/>
          <w:szCs w:val="28"/>
        </w:rPr>
        <w:t xml:space="preserve"> единиц автотранспорта класса М3 и М2.</w:t>
      </w:r>
    </w:p>
    <w:p w:rsidR="004A74CA" w:rsidRPr="004A74CA" w:rsidRDefault="004A74CA" w:rsidP="004A74CA">
      <w:pPr>
        <w:tabs>
          <w:tab w:val="left" w:pos="992"/>
        </w:tabs>
        <w:ind w:right="-425" w:firstLine="567"/>
        <w:jc w:val="both"/>
        <w:rPr>
          <w:sz w:val="28"/>
          <w:szCs w:val="28"/>
        </w:rPr>
      </w:pPr>
      <w:r w:rsidRPr="004A74CA">
        <w:rPr>
          <w:sz w:val="28"/>
          <w:szCs w:val="28"/>
        </w:rPr>
        <w:t>Анализ сложившейся ситуации в транспортном комплексе позволил выявить следующие основные проблемы:</w:t>
      </w:r>
    </w:p>
    <w:p w:rsidR="004A74CA" w:rsidRPr="004A74CA" w:rsidRDefault="004A74CA" w:rsidP="004A74CA">
      <w:pPr>
        <w:tabs>
          <w:tab w:val="left" w:pos="992"/>
        </w:tabs>
        <w:ind w:right="-425" w:firstLine="567"/>
        <w:jc w:val="both"/>
        <w:rPr>
          <w:sz w:val="28"/>
          <w:szCs w:val="28"/>
        </w:rPr>
      </w:pPr>
      <w:r w:rsidRPr="004A74CA">
        <w:rPr>
          <w:sz w:val="28"/>
          <w:szCs w:val="28"/>
        </w:rPr>
        <w:t>несовершенство системы контроля и управления пассажирским транспортом общего пользования, выражающееся в ненадлежащем исполнении перевозчиками условий по выполнению пассажирских перевозок по внутри</w:t>
      </w:r>
      <w:r w:rsidR="003C7C48">
        <w:rPr>
          <w:sz w:val="28"/>
          <w:szCs w:val="28"/>
        </w:rPr>
        <w:t xml:space="preserve"> </w:t>
      </w:r>
      <w:r w:rsidRPr="004A74CA">
        <w:rPr>
          <w:sz w:val="28"/>
          <w:szCs w:val="28"/>
        </w:rPr>
        <w:t>муниципальным маршрутам регулярных перевозок;</w:t>
      </w:r>
    </w:p>
    <w:p w:rsidR="004A74CA" w:rsidRPr="004A74CA" w:rsidRDefault="004A74CA" w:rsidP="004A74CA">
      <w:pPr>
        <w:tabs>
          <w:tab w:val="left" w:pos="992"/>
        </w:tabs>
        <w:ind w:right="-425" w:firstLine="567"/>
        <w:jc w:val="both"/>
        <w:rPr>
          <w:sz w:val="28"/>
          <w:szCs w:val="28"/>
        </w:rPr>
      </w:pPr>
      <w:r w:rsidRPr="004A74CA">
        <w:rPr>
          <w:sz w:val="28"/>
          <w:szCs w:val="28"/>
        </w:rPr>
        <w:t>отсутствие объективных данных по пассажиропотокам, позволяющим определить эффективность экономической деятельности перевозчиков;</w:t>
      </w:r>
    </w:p>
    <w:p w:rsidR="004A74CA" w:rsidRPr="004A74CA" w:rsidRDefault="004A74CA" w:rsidP="004A74CA">
      <w:pPr>
        <w:tabs>
          <w:tab w:val="left" w:pos="992"/>
        </w:tabs>
        <w:ind w:right="-425" w:firstLine="567"/>
        <w:jc w:val="both"/>
        <w:rPr>
          <w:sz w:val="28"/>
          <w:szCs w:val="28"/>
        </w:rPr>
      </w:pPr>
      <w:r w:rsidRPr="004A74CA">
        <w:rPr>
          <w:sz w:val="28"/>
          <w:szCs w:val="28"/>
        </w:rPr>
        <w:t>необходимость приведения отдельных участков УДС и объектов транспортной инфраструктуры к нормативному состоянию, отвечающему требованиям безопасности движения и пассажирских перевозок на автобусных маршрутах;</w:t>
      </w:r>
    </w:p>
    <w:p w:rsidR="005034BF" w:rsidRDefault="005034BF" w:rsidP="004A74CA">
      <w:pPr>
        <w:tabs>
          <w:tab w:val="left" w:pos="992"/>
        </w:tabs>
        <w:ind w:right="-425" w:firstLine="567"/>
        <w:jc w:val="both"/>
        <w:rPr>
          <w:sz w:val="28"/>
          <w:szCs w:val="28"/>
        </w:rPr>
      </w:pPr>
    </w:p>
    <w:p w:rsidR="005034BF" w:rsidRDefault="005034BF" w:rsidP="004A74CA">
      <w:pPr>
        <w:tabs>
          <w:tab w:val="left" w:pos="992"/>
        </w:tabs>
        <w:ind w:right="-425" w:firstLine="567"/>
        <w:jc w:val="both"/>
        <w:rPr>
          <w:sz w:val="28"/>
          <w:szCs w:val="28"/>
        </w:rPr>
      </w:pPr>
    </w:p>
    <w:p w:rsidR="004A74CA" w:rsidRPr="004A74CA" w:rsidRDefault="004A74CA" w:rsidP="004A74CA">
      <w:pPr>
        <w:tabs>
          <w:tab w:val="left" w:pos="992"/>
        </w:tabs>
        <w:ind w:right="-425" w:firstLine="567"/>
        <w:jc w:val="both"/>
        <w:rPr>
          <w:sz w:val="28"/>
          <w:szCs w:val="28"/>
        </w:rPr>
      </w:pPr>
      <w:r w:rsidRPr="004A74CA">
        <w:rPr>
          <w:sz w:val="28"/>
          <w:szCs w:val="28"/>
        </w:rPr>
        <w:tab/>
        <w:t>Сложившаяся обстановка во многом объясняется следующими причинами:</w:t>
      </w:r>
    </w:p>
    <w:p w:rsidR="004A74CA" w:rsidRPr="004A74CA" w:rsidRDefault="004A74CA" w:rsidP="004A74CA">
      <w:pPr>
        <w:tabs>
          <w:tab w:val="left" w:pos="992"/>
        </w:tabs>
        <w:ind w:right="-425" w:firstLine="567"/>
        <w:jc w:val="both"/>
        <w:rPr>
          <w:sz w:val="28"/>
          <w:szCs w:val="28"/>
        </w:rPr>
      </w:pPr>
      <w:r w:rsidRPr="004A74CA">
        <w:rPr>
          <w:sz w:val="28"/>
          <w:szCs w:val="28"/>
        </w:rPr>
        <w:t>- ненадлежащее функционирование системы мониторинга с использованием системы спутниковой навигации ГЛОНАСС или ГЛОНАСС/GPS у отдельных перевозчиков;</w:t>
      </w:r>
    </w:p>
    <w:p w:rsidR="004A74CA" w:rsidRPr="004A74CA" w:rsidRDefault="004A74CA" w:rsidP="004A74CA">
      <w:pPr>
        <w:tabs>
          <w:tab w:val="left" w:pos="992"/>
        </w:tabs>
        <w:ind w:right="-425" w:firstLine="567"/>
        <w:jc w:val="both"/>
        <w:rPr>
          <w:sz w:val="28"/>
          <w:szCs w:val="28"/>
        </w:rPr>
      </w:pPr>
      <w:r w:rsidRPr="004A74CA">
        <w:rPr>
          <w:sz w:val="28"/>
          <w:szCs w:val="28"/>
        </w:rPr>
        <w:t>- отсутствием на транспортных средствах категории М2, М3 осуществляющих перевозку пассажиров автоматизированных технических средств контроля и учета пассажиропотока;</w:t>
      </w:r>
    </w:p>
    <w:p w:rsidR="004A74CA" w:rsidRDefault="004A74CA" w:rsidP="004A74CA">
      <w:pPr>
        <w:tabs>
          <w:tab w:val="left" w:pos="992"/>
        </w:tabs>
        <w:ind w:right="-425" w:firstLine="567"/>
        <w:jc w:val="both"/>
        <w:rPr>
          <w:sz w:val="28"/>
          <w:szCs w:val="28"/>
        </w:rPr>
      </w:pPr>
      <w:r w:rsidRPr="004A74CA">
        <w:rPr>
          <w:sz w:val="28"/>
          <w:szCs w:val="28"/>
        </w:rPr>
        <w:t>- высокой себестоимостью проезда на общественном транспорте  при  оказании услуг по перевозке пассажиров и багажа автомобильным транспортом в городском сообщении.</w:t>
      </w:r>
    </w:p>
    <w:p w:rsidR="003C7C48" w:rsidRDefault="003C7C48" w:rsidP="003C7C48">
      <w:pPr>
        <w:tabs>
          <w:tab w:val="left" w:pos="992"/>
        </w:tabs>
        <w:ind w:right="-425" w:firstLine="567"/>
        <w:jc w:val="center"/>
        <w:rPr>
          <w:i/>
          <w:sz w:val="28"/>
          <w:szCs w:val="28"/>
        </w:rPr>
      </w:pPr>
      <w:r w:rsidRPr="003C7C48">
        <w:rPr>
          <w:i/>
          <w:sz w:val="28"/>
          <w:szCs w:val="28"/>
        </w:rPr>
        <w:t>Решение указанных проблем возможно следующими путями:</w:t>
      </w:r>
    </w:p>
    <w:p w:rsidR="003C7C48" w:rsidRPr="003C7C48" w:rsidRDefault="003C7C48" w:rsidP="003C7C48">
      <w:pPr>
        <w:tabs>
          <w:tab w:val="left" w:pos="992"/>
        </w:tabs>
        <w:ind w:right="-425" w:firstLine="567"/>
        <w:jc w:val="both"/>
        <w:rPr>
          <w:sz w:val="28"/>
          <w:szCs w:val="28"/>
        </w:rPr>
      </w:pPr>
      <w:r w:rsidRPr="003C7C48">
        <w:rPr>
          <w:sz w:val="28"/>
          <w:szCs w:val="28"/>
        </w:rPr>
        <w:t>Приведение отдельных участков улично-дорожной сети и объектов транспортной инфраструктуры к нормативному состоянию, отвечающему требованиям безопасности движения и пассажирских перевозок на автобусных маршрутах в рамках исполнения муниципальных программ «Основные направления развития жилищно-коммунального хозяйства г.Ишима»;</w:t>
      </w:r>
    </w:p>
    <w:p w:rsidR="003C7C48" w:rsidRPr="003C7C48" w:rsidRDefault="003C7C48" w:rsidP="003C7C48">
      <w:pPr>
        <w:tabs>
          <w:tab w:val="left" w:pos="992"/>
        </w:tabs>
        <w:ind w:right="-425" w:firstLine="567"/>
        <w:jc w:val="both"/>
        <w:rPr>
          <w:sz w:val="28"/>
          <w:szCs w:val="28"/>
        </w:rPr>
      </w:pPr>
      <w:r w:rsidRPr="003C7C48">
        <w:rPr>
          <w:sz w:val="28"/>
          <w:szCs w:val="28"/>
        </w:rPr>
        <w:t>Функционирование на территории города Ишима центра, осуществляющего мониторинг и контроль за движением транспортных средств на внутри</w:t>
      </w:r>
      <w:r w:rsidR="00CE7290">
        <w:rPr>
          <w:sz w:val="28"/>
          <w:szCs w:val="28"/>
        </w:rPr>
        <w:t xml:space="preserve"> </w:t>
      </w:r>
      <w:r w:rsidRPr="003C7C48">
        <w:rPr>
          <w:sz w:val="28"/>
          <w:szCs w:val="28"/>
        </w:rPr>
        <w:t xml:space="preserve">муниципальных маршрутах пассажирских перевозок со 100 % охватом подвижного состава задействованного на указанных перевозках; </w:t>
      </w:r>
    </w:p>
    <w:p w:rsidR="003C7C48" w:rsidRPr="003C7C48" w:rsidRDefault="005034BF" w:rsidP="003C7C48">
      <w:pPr>
        <w:tabs>
          <w:tab w:val="left" w:pos="992"/>
        </w:tabs>
        <w:ind w:right="-425" w:firstLine="567"/>
        <w:jc w:val="both"/>
        <w:rPr>
          <w:sz w:val="28"/>
          <w:szCs w:val="28"/>
        </w:rPr>
      </w:pPr>
      <w:r>
        <w:rPr>
          <w:sz w:val="28"/>
          <w:szCs w:val="28"/>
        </w:rPr>
        <w:t xml:space="preserve">Дальнейшая </w:t>
      </w:r>
      <w:r w:rsidR="003C7C48" w:rsidRPr="003C7C48">
        <w:rPr>
          <w:sz w:val="28"/>
          <w:szCs w:val="28"/>
        </w:rPr>
        <w:t xml:space="preserve"> эксплуатацию автоматизированной системы оплаты проезда (АСОП), информационной системы, позволяющей осуществлять контроль оплаты проезда, а также учитывать количество перевезенных пассажиров всех категорий граждан;</w:t>
      </w:r>
    </w:p>
    <w:p w:rsidR="003C7C48" w:rsidRPr="003C7C48" w:rsidRDefault="003C7C48" w:rsidP="003C7C48">
      <w:pPr>
        <w:tabs>
          <w:tab w:val="left" w:pos="992"/>
        </w:tabs>
        <w:ind w:right="-425" w:firstLine="567"/>
        <w:jc w:val="both"/>
        <w:rPr>
          <w:sz w:val="28"/>
          <w:szCs w:val="28"/>
        </w:rPr>
      </w:pPr>
      <w:r w:rsidRPr="003C7C48">
        <w:rPr>
          <w:sz w:val="28"/>
          <w:szCs w:val="28"/>
        </w:rPr>
        <w:t>Для обеспечения доступности услуг пассажирского транспорта различным слоям населения и эффективного функционирования перевозчика требуется осуществлять регулирование тарифов на перевозку пассажиров и багажа автомобильным транспортом в городском сообщении, а также компенсировать  расходы  транспортным организациям в связи с  регулированием тарифов и частично возмещать расходы, связанные с оказанием мер социальной поддержки отдельным категориям в отношении проезда на транспорте на основании объективных  данных об объемах пассажироперевозок  и других показателей, учитываемых при формировании помаршрутных и расчетных тарифов на перевозку пассажиров автомобильным транспортом.</w:t>
      </w:r>
    </w:p>
    <w:p w:rsidR="005034BF" w:rsidRDefault="005034BF" w:rsidP="009E145D">
      <w:pPr>
        <w:ind w:firstLine="567"/>
        <w:jc w:val="both"/>
        <w:rPr>
          <w:color w:val="000000" w:themeColor="text1"/>
          <w:sz w:val="28"/>
        </w:rPr>
      </w:pPr>
    </w:p>
    <w:p w:rsidR="004901FA" w:rsidRPr="000831C0" w:rsidRDefault="004901FA" w:rsidP="009E145D">
      <w:pPr>
        <w:ind w:firstLine="567"/>
        <w:jc w:val="both"/>
        <w:rPr>
          <w:color w:val="000000" w:themeColor="text1"/>
          <w:sz w:val="28"/>
        </w:rPr>
      </w:pPr>
      <w:r w:rsidRPr="000831C0">
        <w:rPr>
          <w:color w:val="000000" w:themeColor="text1"/>
          <w:sz w:val="28"/>
        </w:rPr>
        <w:t xml:space="preserve">Маршруты, протяженность которых составляет более 10 км, не обеспечивают нормируемый отдых водителей, рекомендованный Правилами организации пассажирских перевозок на автомобильном транспорте, в связи с этим есть потребность в дополнительных площадках для отдыха водителей. </w:t>
      </w:r>
    </w:p>
    <w:p w:rsidR="00563267" w:rsidRPr="000831C0" w:rsidRDefault="004901FA" w:rsidP="009E145D">
      <w:pPr>
        <w:ind w:firstLine="567"/>
        <w:jc w:val="both"/>
        <w:rPr>
          <w:color w:val="000000" w:themeColor="text1"/>
          <w:sz w:val="28"/>
        </w:rPr>
      </w:pPr>
      <w:r w:rsidRPr="000831C0">
        <w:rPr>
          <w:color w:val="000000" w:themeColor="text1"/>
          <w:sz w:val="28"/>
        </w:rPr>
        <w:t xml:space="preserve">Движение автобусов осуществляется в смешанном транспортном потоке. </w:t>
      </w:r>
    </w:p>
    <w:p w:rsidR="004901FA" w:rsidRPr="000831C0" w:rsidRDefault="004901FA" w:rsidP="008E39B2">
      <w:pPr>
        <w:ind w:firstLine="567"/>
        <w:jc w:val="both"/>
        <w:rPr>
          <w:color w:val="000000" w:themeColor="text1"/>
          <w:sz w:val="28"/>
        </w:rPr>
      </w:pPr>
      <w:r w:rsidRPr="000831C0">
        <w:rPr>
          <w:i/>
          <w:color w:val="000000" w:themeColor="text1"/>
          <w:sz w:val="28"/>
        </w:rPr>
        <w:t>Ширина проезжей части улиц не позволяет выделить полосу для движения автобусов ни на одной из существующих улиц</w:t>
      </w:r>
      <w:r w:rsidRPr="000831C0">
        <w:rPr>
          <w:color w:val="000000" w:themeColor="text1"/>
          <w:sz w:val="28"/>
        </w:rPr>
        <w:t xml:space="preserve">. Наличие грузового транспорта в общем потоке на ряде магистралях, охваченных сетью ГПТ,  способствует снижению скорости сообщения. </w:t>
      </w:r>
    </w:p>
    <w:p w:rsidR="004901FA" w:rsidRPr="000831C0" w:rsidRDefault="004901FA" w:rsidP="009E145D">
      <w:pPr>
        <w:ind w:firstLine="567"/>
        <w:jc w:val="both"/>
        <w:rPr>
          <w:color w:val="000000" w:themeColor="text1"/>
          <w:sz w:val="28"/>
        </w:rPr>
      </w:pPr>
      <w:r w:rsidRPr="000831C0">
        <w:rPr>
          <w:color w:val="000000" w:themeColor="text1"/>
          <w:sz w:val="28"/>
        </w:rPr>
        <w:t xml:space="preserve">Доля общественного транспорта на УДС в  общем составе транспортных средств составляет порядка </w:t>
      </w:r>
      <w:r w:rsidR="008E39B2">
        <w:rPr>
          <w:color w:val="000000" w:themeColor="text1"/>
          <w:sz w:val="28"/>
        </w:rPr>
        <w:t>25</w:t>
      </w:r>
      <w:r w:rsidRPr="000831C0">
        <w:rPr>
          <w:color w:val="000000" w:themeColor="text1"/>
          <w:sz w:val="28"/>
        </w:rPr>
        <w:t>% на отдельных участках УДС.</w:t>
      </w:r>
    </w:p>
    <w:p w:rsidR="004901FA" w:rsidRPr="000831C0" w:rsidRDefault="004901FA" w:rsidP="009E145D">
      <w:pPr>
        <w:ind w:firstLine="567"/>
        <w:jc w:val="both"/>
        <w:rPr>
          <w:color w:val="000000" w:themeColor="text1"/>
          <w:sz w:val="28"/>
        </w:rPr>
      </w:pPr>
      <w:r w:rsidRPr="000831C0">
        <w:rPr>
          <w:i/>
          <w:color w:val="000000" w:themeColor="text1"/>
          <w:sz w:val="28"/>
        </w:rPr>
        <w:t xml:space="preserve">Необходимое количество автобусов </w:t>
      </w:r>
      <w:r w:rsidRPr="000831C0">
        <w:rPr>
          <w:color w:val="000000" w:themeColor="text1"/>
          <w:sz w:val="28"/>
        </w:rPr>
        <w:t xml:space="preserve">определяется по длительности интервала движения между автобусами одного направления. При существующей системе организации движения ГПТ в городской среде средняя длительность рейса составляет 8-10 мин - это обеспечивает максимально допустимый интервал движения между автобусами  длительностью 10 мин, это обеспечивается существующим парком  автобусов на каждом маршруте. </w:t>
      </w:r>
    </w:p>
    <w:p w:rsidR="004901FA" w:rsidRPr="000831C0" w:rsidRDefault="004901FA" w:rsidP="009E145D">
      <w:pPr>
        <w:ind w:firstLine="567"/>
        <w:jc w:val="both"/>
        <w:rPr>
          <w:color w:val="000000" w:themeColor="text1"/>
          <w:sz w:val="28"/>
        </w:rPr>
      </w:pPr>
      <w:r w:rsidRPr="000831C0">
        <w:rPr>
          <w:color w:val="000000" w:themeColor="text1"/>
          <w:sz w:val="28"/>
        </w:rPr>
        <w:t xml:space="preserve">Количество подвижного состава ГПТ в г. </w:t>
      </w:r>
      <w:r w:rsidR="00DD0365">
        <w:rPr>
          <w:color w:val="000000" w:themeColor="text1"/>
          <w:sz w:val="28"/>
        </w:rPr>
        <w:t>Ишиме</w:t>
      </w:r>
      <w:r w:rsidRPr="000831C0">
        <w:rPr>
          <w:color w:val="000000" w:themeColor="text1"/>
          <w:sz w:val="28"/>
        </w:rPr>
        <w:t xml:space="preserve">, в основном, соответствует потребности населения в транспорте общественного пользования,  несмотря на низкую </w:t>
      </w:r>
      <w:r w:rsidR="00720457" w:rsidRPr="000831C0">
        <w:rPr>
          <w:color w:val="000000" w:themeColor="text1"/>
          <w:sz w:val="28"/>
        </w:rPr>
        <w:t>наполняемость</w:t>
      </w:r>
      <w:r w:rsidRPr="000831C0">
        <w:rPr>
          <w:color w:val="000000" w:themeColor="text1"/>
          <w:sz w:val="28"/>
        </w:rPr>
        <w:t xml:space="preserve">  автобусов в часы «межпик». </w:t>
      </w:r>
    </w:p>
    <w:p w:rsidR="004901FA" w:rsidRPr="000831C0" w:rsidRDefault="004901FA" w:rsidP="009E145D">
      <w:pPr>
        <w:ind w:firstLine="567"/>
        <w:jc w:val="both"/>
        <w:rPr>
          <w:color w:val="000000" w:themeColor="text1"/>
          <w:sz w:val="28"/>
        </w:rPr>
      </w:pPr>
      <w:r w:rsidRPr="000831C0">
        <w:rPr>
          <w:color w:val="000000" w:themeColor="text1"/>
          <w:sz w:val="28"/>
        </w:rPr>
        <w:t xml:space="preserve">В целом </w:t>
      </w:r>
      <w:r w:rsidRPr="000831C0">
        <w:rPr>
          <w:i/>
          <w:color w:val="000000" w:themeColor="text1"/>
          <w:sz w:val="28"/>
        </w:rPr>
        <w:t>существующая маршрутная сеть ГПТ достаточно продумана и рациональн</w:t>
      </w:r>
      <w:r w:rsidRPr="000831C0">
        <w:rPr>
          <w:color w:val="000000" w:themeColor="text1"/>
          <w:sz w:val="28"/>
        </w:rPr>
        <w:t xml:space="preserve">а, однако, движение ГПТ в общем потоке в условиях большой загруженности улиц легковым, а в ряде случаев, и грузовым транспортом,  приводит к увеличению маневров и торможений, а значит - снижению скорости сообщения всех участников движения на УДС. </w:t>
      </w:r>
    </w:p>
    <w:p w:rsidR="00223428" w:rsidRDefault="004901FA" w:rsidP="009E145D">
      <w:pPr>
        <w:ind w:firstLine="567"/>
        <w:jc w:val="both"/>
        <w:rPr>
          <w:color w:val="000000" w:themeColor="text1"/>
          <w:sz w:val="28"/>
        </w:rPr>
      </w:pPr>
      <w:r w:rsidRPr="000831C0">
        <w:rPr>
          <w:color w:val="000000" w:themeColor="text1"/>
          <w:sz w:val="28"/>
        </w:rPr>
        <w:t>При строительстве новых микрорайонов введение новых маршрутов приведет к еще большей загрузке основных магистралей, поэтому в таких случаях рекомендуется продление существующих маршрутов, а не введение новых</w:t>
      </w:r>
      <w:r w:rsidRPr="000831C0">
        <w:rPr>
          <w:b/>
          <w:color w:val="000000" w:themeColor="text1"/>
          <w:sz w:val="28"/>
        </w:rPr>
        <w:t>.</w:t>
      </w:r>
    </w:p>
    <w:p w:rsidR="004901FA" w:rsidRPr="000831C0" w:rsidRDefault="004901FA" w:rsidP="009E145D">
      <w:pPr>
        <w:ind w:firstLine="567"/>
        <w:jc w:val="both"/>
        <w:rPr>
          <w:color w:val="000000" w:themeColor="text1"/>
          <w:sz w:val="28"/>
        </w:rPr>
      </w:pPr>
      <w:r w:rsidRPr="000831C0">
        <w:rPr>
          <w:color w:val="000000" w:themeColor="text1"/>
          <w:sz w:val="28"/>
        </w:rPr>
        <w:t>Несоответствие  реальной ширины проезжей части некоторых улиц их категории предъявляет особые требования к пропускной способности остановочных пунктов.</w:t>
      </w:r>
    </w:p>
    <w:p w:rsidR="004901FA" w:rsidRPr="000831C0" w:rsidRDefault="004901FA" w:rsidP="009E145D">
      <w:pPr>
        <w:ind w:firstLine="567"/>
        <w:jc w:val="both"/>
        <w:rPr>
          <w:color w:val="000000" w:themeColor="text1"/>
          <w:sz w:val="28"/>
        </w:rPr>
      </w:pPr>
      <w:r w:rsidRPr="000831C0">
        <w:rPr>
          <w:color w:val="000000" w:themeColor="text1"/>
          <w:sz w:val="28"/>
        </w:rPr>
        <w:t>Размещение остановочных пунктов проанализировано по следующим показателям:</w:t>
      </w:r>
    </w:p>
    <w:p w:rsidR="004901FA" w:rsidRPr="000831C0" w:rsidRDefault="004901FA" w:rsidP="00055FFC">
      <w:pPr>
        <w:numPr>
          <w:ilvl w:val="0"/>
          <w:numId w:val="16"/>
        </w:numPr>
        <w:tabs>
          <w:tab w:val="left" w:pos="1985"/>
        </w:tabs>
        <w:spacing w:before="60"/>
        <w:ind w:left="567" w:right="312" w:firstLine="851"/>
        <w:jc w:val="both"/>
        <w:rPr>
          <w:color w:val="000000" w:themeColor="text1"/>
          <w:sz w:val="28"/>
        </w:rPr>
      </w:pPr>
      <w:r w:rsidRPr="000831C0">
        <w:rPr>
          <w:color w:val="000000" w:themeColor="text1"/>
          <w:sz w:val="28"/>
        </w:rPr>
        <w:t>расположение относительно перекрестков;</w:t>
      </w:r>
    </w:p>
    <w:p w:rsidR="004901FA" w:rsidRPr="000831C0" w:rsidRDefault="004901FA" w:rsidP="00055FFC">
      <w:pPr>
        <w:numPr>
          <w:ilvl w:val="0"/>
          <w:numId w:val="16"/>
        </w:numPr>
        <w:tabs>
          <w:tab w:val="left" w:pos="1985"/>
        </w:tabs>
        <w:spacing w:before="60"/>
        <w:ind w:left="567" w:right="312" w:firstLine="851"/>
        <w:jc w:val="both"/>
        <w:rPr>
          <w:color w:val="000000" w:themeColor="text1"/>
          <w:sz w:val="28"/>
        </w:rPr>
      </w:pPr>
      <w:r w:rsidRPr="000831C0">
        <w:rPr>
          <w:color w:val="000000" w:themeColor="text1"/>
          <w:sz w:val="28"/>
        </w:rPr>
        <w:t>организация пешеходных переходов в районе остановок;</w:t>
      </w:r>
    </w:p>
    <w:p w:rsidR="004901FA" w:rsidRPr="000831C0" w:rsidRDefault="004901FA" w:rsidP="00055FFC">
      <w:pPr>
        <w:numPr>
          <w:ilvl w:val="0"/>
          <w:numId w:val="16"/>
        </w:numPr>
        <w:tabs>
          <w:tab w:val="left" w:pos="1985"/>
        </w:tabs>
        <w:spacing w:before="60"/>
        <w:ind w:left="567" w:right="312" w:firstLine="851"/>
        <w:jc w:val="both"/>
        <w:rPr>
          <w:color w:val="000000" w:themeColor="text1"/>
          <w:sz w:val="28"/>
        </w:rPr>
      </w:pPr>
      <w:r w:rsidRPr="000831C0">
        <w:rPr>
          <w:color w:val="000000" w:themeColor="text1"/>
          <w:sz w:val="28"/>
        </w:rPr>
        <w:t>условия для безопасного движения транспорта и пешеходов;</w:t>
      </w:r>
    </w:p>
    <w:p w:rsidR="004901FA" w:rsidRPr="000831C0" w:rsidRDefault="004901FA" w:rsidP="00055FFC">
      <w:pPr>
        <w:numPr>
          <w:ilvl w:val="0"/>
          <w:numId w:val="16"/>
        </w:numPr>
        <w:tabs>
          <w:tab w:val="left" w:pos="1985"/>
        </w:tabs>
        <w:spacing w:before="60"/>
        <w:ind w:left="567" w:right="312" w:firstLine="851"/>
        <w:jc w:val="both"/>
        <w:rPr>
          <w:color w:val="000000" w:themeColor="text1"/>
          <w:sz w:val="28"/>
        </w:rPr>
      </w:pPr>
      <w:r w:rsidRPr="000831C0">
        <w:rPr>
          <w:color w:val="000000" w:themeColor="text1"/>
          <w:sz w:val="28"/>
        </w:rPr>
        <w:t>обеспечение удобства обслуживания пассажиров;</w:t>
      </w:r>
    </w:p>
    <w:p w:rsidR="004901FA" w:rsidRPr="000831C0" w:rsidRDefault="004901FA" w:rsidP="00055FFC">
      <w:pPr>
        <w:numPr>
          <w:ilvl w:val="0"/>
          <w:numId w:val="16"/>
        </w:numPr>
        <w:tabs>
          <w:tab w:val="left" w:pos="1985"/>
        </w:tabs>
        <w:spacing w:before="60"/>
        <w:ind w:left="567" w:right="312" w:firstLine="851"/>
        <w:jc w:val="both"/>
        <w:rPr>
          <w:color w:val="000000" w:themeColor="text1"/>
          <w:sz w:val="28"/>
        </w:rPr>
      </w:pPr>
      <w:r w:rsidRPr="000831C0">
        <w:rPr>
          <w:color w:val="000000" w:themeColor="text1"/>
          <w:sz w:val="28"/>
        </w:rPr>
        <w:t>обеспечение техническими средствами регулирования движением (ТСРД).</w:t>
      </w:r>
    </w:p>
    <w:p w:rsidR="004901FA" w:rsidRPr="000831C0" w:rsidRDefault="004901FA" w:rsidP="00223428">
      <w:pPr>
        <w:ind w:firstLine="567"/>
        <w:jc w:val="both"/>
        <w:rPr>
          <w:bCs/>
          <w:color w:val="000000" w:themeColor="text1"/>
          <w:sz w:val="28"/>
        </w:rPr>
      </w:pPr>
      <w:r w:rsidRPr="000831C0">
        <w:rPr>
          <w:color w:val="000000" w:themeColor="text1"/>
          <w:sz w:val="28"/>
        </w:rPr>
        <w:t>Выявлен</w:t>
      </w:r>
      <w:r w:rsidR="00223428">
        <w:rPr>
          <w:color w:val="000000" w:themeColor="text1"/>
          <w:sz w:val="28"/>
        </w:rPr>
        <w:t>о</w:t>
      </w:r>
      <w:r w:rsidRPr="000831C0">
        <w:rPr>
          <w:color w:val="000000" w:themeColor="text1"/>
          <w:sz w:val="28"/>
        </w:rPr>
        <w:t xml:space="preserve"> ряд недостатков и несоответствий требованиям </w:t>
      </w:r>
      <w:r w:rsidR="009E145D" w:rsidRPr="000831C0">
        <w:rPr>
          <w:color w:val="000000" w:themeColor="text1"/>
          <w:sz w:val="28"/>
          <w:szCs w:val="28"/>
        </w:rPr>
        <w:t xml:space="preserve">СП 42.13330.2011 </w:t>
      </w:r>
      <w:r w:rsidR="009E145D" w:rsidRPr="000831C0">
        <w:rPr>
          <w:bCs/>
          <w:color w:val="000000" w:themeColor="text1"/>
          <w:sz w:val="28"/>
          <w:szCs w:val="28"/>
        </w:rPr>
        <w:t>«Градостроительство. Планировка и застройка городских и сельских поселений»</w:t>
      </w:r>
      <w:r w:rsidRPr="000831C0">
        <w:rPr>
          <w:color w:val="000000" w:themeColor="text1"/>
          <w:sz w:val="28"/>
        </w:rPr>
        <w:t xml:space="preserve"> и </w:t>
      </w:r>
      <w:r w:rsidR="001F079D" w:rsidRPr="000831C0">
        <w:rPr>
          <w:bCs/>
          <w:color w:val="000000" w:themeColor="text1"/>
          <w:sz w:val="28"/>
        </w:rPr>
        <w:t xml:space="preserve">ОСТ 218.1.002-2003 «Автобусные </w:t>
      </w:r>
      <w:r w:rsidR="00F15BE7" w:rsidRPr="000831C0">
        <w:rPr>
          <w:bCs/>
          <w:color w:val="000000" w:themeColor="text1"/>
          <w:sz w:val="28"/>
        </w:rPr>
        <w:t>о</w:t>
      </w:r>
      <w:r w:rsidR="001F079D" w:rsidRPr="000831C0">
        <w:rPr>
          <w:bCs/>
          <w:color w:val="000000" w:themeColor="text1"/>
          <w:sz w:val="28"/>
        </w:rPr>
        <w:t>становки на автомобильных дорогах. Общие технические требования»</w:t>
      </w:r>
      <w:r w:rsidR="00223428">
        <w:rPr>
          <w:bCs/>
          <w:color w:val="000000" w:themeColor="text1"/>
          <w:sz w:val="28"/>
        </w:rPr>
        <w:t xml:space="preserve"> в обустройстве и расположении остановок общественного транспорта (ООТ)</w:t>
      </w:r>
      <w:r w:rsidR="001F079D" w:rsidRPr="000831C0">
        <w:rPr>
          <w:bCs/>
          <w:color w:val="000000" w:themeColor="text1"/>
          <w:sz w:val="28"/>
        </w:rPr>
        <w:t>:</w:t>
      </w:r>
    </w:p>
    <w:p w:rsidR="004901FA" w:rsidRPr="000831C0" w:rsidRDefault="004901FA" w:rsidP="00055FFC">
      <w:pPr>
        <w:numPr>
          <w:ilvl w:val="0"/>
          <w:numId w:val="16"/>
        </w:numPr>
        <w:tabs>
          <w:tab w:val="left" w:pos="1985"/>
        </w:tabs>
        <w:spacing w:before="60"/>
        <w:ind w:left="567" w:right="312" w:firstLine="851"/>
        <w:jc w:val="both"/>
        <w:rPr>
          <w:color w:val="000000" w:themeColor="text1"/>
          <w:sz w:val="28"/>
        </w:rPr>
      </w:pPr>
      <w:r w:rsidRPr="000831C0">
        <w:rPr>
          <w:color w:val="000000" w:themeColor="text1"/>
          <w:sz w:val="28"/>
        </w:rPr>
        <w:t xml:space="preserve">в ряде случаев расстояние между знаками 5.19 в районе остановки не всегда соответствует нормированной ширине пешеходного перехода; </w:t>
      </w:r>
    </w:p>
    <w:p w:rsidR="004901FA" w:rsidRPr="000831C0" w:rsidRDefault="004901FA" w:rsidP="00055FFC">
      <w:pPr>
        <w:numPr>
          <w:ilvl w:val="0"/>
          <w:numId w:val="16"/>
        </w:numPr>
        <w:tabs>
          <w:tab w:val="left" w:pos="1985"/>
        </w:tabs>
        <w:spacing w:before="60"/>
        <w:ind w:left="567" w:right="312" w:firstLine="851"/>
        <w:jc w:val="both"/>
        <w:rPr>
          <w:color w:val="000000" w:themeColor="text1"/>
          <w:sz w:val="28"/>
        </w:rPr>
      </w:pPr>
      <w:r w:rsidRPr="000831C0">
        <w:rPr>
          <w:color w:val="000000" w:themeColor="text1"/>
          <w:sz w:val="28"/>
        </w:rPr>
        <w:t>в ряде случаев глубина заездных карманов менее 3м и длина не соответствует количеству прибывающего транспорта;</w:t>
      </w:r>
    </w:p>
    <w:p w:rsidR="004901FA" w:rsidRPr="000831C0" w:rsidRDefault="004901FA" w:rsidP="00055FFC">
      <w:pPr>
        <w:numPr>
          <w:ilvl w:val="0"/>
          <w:numId w:val="16"/>
        </w:numPr>
        <w:tabs>
          <w:tab w:val="left" w:pos="1985"/>
        </w:tabs>
        <w:spacing w:before="60"/>
        <w:ind w:left="567" w:right="312" w:firstLine="851"/>
        <w:jc w:val="both"/>
        <w:rPr>
          <w:color w:val="000000" w:themeColor="text1"/>
          <w:sz w:val="28"/>
        </w:rPr>
      </w:pPr>
      <w:r w:rsidRPr="000831C0">
        <w:rPr>
          <w:color w:val="000000" w:themeColor="text1"/>
          <w:sz w:val="28"/>
        </w:rPr>
        <w:t>в ряде случаев отсутствует заездные карманы.</w:t>
      </w:r>
    </w:p>
    <w:p w:rsidR="004901FA" w:rsidRPr="000831C0" w:rsidRDefault="004901FA" w:rsidP="00EA39A0">
      <w:pPr>
        <w:ind w:firstLine="567"/>
        <w:jc w:val="both"/>
        <w:rPr>
          <w:color w:val="000000" w:themeColor="text1"/>
          <w:sz w:val="28"/>
        </w:rPr>
      </w:pPr>
      <w:r w:rsidRPr="000831C0">
        <w:rPr>
          <w:color w:val="000000" w:themeColor="text1"/>
          <w:sz w:val="28"/>
        </w:rPr>
        <w:t xml:space="preserve">Минимальная длина посадочной площадки на остановочных пунктах, учитывая марки автобусов, должна составлять </w:t>
      </w:r>
      <w:r w:rsidRPr="000831C0">
        <w:rPr>
          <w:i/>
          <w:color w:val="000000" w:themeColor="text1"/>
          <w:sz w:val="28"/>
        </w:rPr>
        <w:t>не менее 20м</w:t>
      </w:r>
      <w:r w:rsidRPr="000831C0">
        <w:rPr>
          <w:color w:val="000000" w:themeColor="text1"/>
          <w:sz w:val="28"/>
        </w:rPr>
        <w:t>, исходя из условия:</w:t>
      </w:r>
    </w:p>
    <w:p w:rsidR="004901FA" w:rsidRPr="000831C0" w:rsidRDefault="007E7EEA" w:rsidP="009E145D">
      <w:pPr>
        <w:tabs>
          <w:tab w:val="left" w:pos="9639"/>
        </w:tabs>
        <w:ind w:left="567" w:right="312" w:firstLine="851"/>
        <w:jc w:val="both"/>
        <w:rPr>
          <w:color w:val="000000" w:themeColor="text1"/>
          <w:sz w:val="28"/>
        </w:rPr>
      </w:pPr>
      <w:r>
        <w:rPr>
          <w:noProof/>
          <w:color w:val="000000" w:themeColor="text1"/>
          <w:sz w:val="28"/>
        </w:rPr>
        <mc:AlternateContent>
          <mc:Choice Requires="wps">
            <w:drawing>
              <wp:anchor distT="0" distB="0" distL="114300" distR="114300" simplePos="0" relativeHeight="251657216" behindDoc="0" locked="0" layoutInCell="0" allowOverlap="1">
                <wp:simplePos x="0" y="0"/>
                <wp:positionH relativeFrom="column">
                  <wp:posOffset>1630045</wp:posOffset>
                </wp:positionH>
                <wp:positionV relativeFrom="paragraph">
                  <wp:posOffset>123190</wp:posOffset>
                </wp:positionV>
                <wp:extent cx="790575" cy="495300"/>
                <wp:effectExtent l="0" t="0" r="9525" b="0"/>
                <wp:wrapNone/>
                <wp:docPr id="43"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81E" w:rsidRDefault="003B681E" w:rsidP="004901FA">
                            <w:pPr>
                              <w:rPr>
                                <w:sz w:val="20"/>
                              </w:rPr>
                            </w:pPr>
                            <w:r>
                              <w:rPr>
                                <w:sz w:val="28"/>
                              </w:rPr>
                              <w:t>N</w:t>
                            </w:r>
                            <w:r>
                              <w:rPr>
                                <w:sz w:val="20"/>
                              </w:rPr>
                              <w:t xml:space="preserve">1 </w:t>
                            </w:r>
                            <w:r>
                              <w:rPr>
                                <w:sz w:val="28"/>
                              </w:rPr>
                              <w:t>+…N</w:t>
                            </w:r>
                            <w:r>
                              <w:rPr>
                                <w:sz w:val="20"/>
                              </w:rPr>
                              <w:t>n</w:t>
                            </w:r>
                          </w:p>
                          <w:p w:rsidR="003B681E" w:rsidRDefault="003B681E" w:rsidP="004901FA">
                            <w:pPr>
                              <w:rPr>
                                <w:sz w:val="28"/>
                              </w:rPr>
                            </w:pPr>
                            <w:r>
                              <w:rPr>
                                <w:sz w:val="28"/>
                              </w:rPr>
                              <w:t>3600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027" type="#_x0000_t202" style="position:absolute;left:0;text-align:left;margin-left:128.35pt;margin-top:9.7pt;width:62.25pt;height:3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" o:allowincell="f" filled="f" stroked="f">
                <v:textbox inset="0,0,0,0">
                  <w:txbxContent>
                    <w:p w:rsidR="003B681E" w:rsidRDefault="003B681E" w:rsidP="004901FA">
                      <w:pPr>
                        <w:rPr>
                          <w:sz w:val="20"/>
                        </w:rPr>
                      </w:pPr>
                      <w:r>
                        <w:rPr>
                          <w:sz w:val="28"/>
                        </w:rPr>
                        <w:t>N</w:t>
                      </w:r>
                      <w:r>
                        <w:rPr>
                          <w:sz w:val="20"/>
                        </w:rPr>
                        <w:t xml:space="preserve">1 </w:t>
                      </w:r>
                      <w:r>
                        <w:rPr>
                          <w:sz w:val="28"/>
                        </w:rPr>
                        <w:t>+…N</w:t>
                      </w:r>
                      <w:r>
                        <w:rPr>
                          <w:sz w:val="20"/>
                        </w:rPr>
                        <w:t>n</w:t>
                      </w:r>
                    </w:p>
                    <w:p w:rsidR="003B681E" w:rsidRDefault="003B681E" w:rsidP="004901FA">
                      <w:pPr>
                        <w:rPr>
                          <w:sz w:val="28"/>
                        </w:rPr>
                      </w:pPr>
                      <w:r>
                        <w:rPr>
                          <w:sz w:val="28"/>
                        </w:rPr>
                        <w:t>3600</w:t>
                      </w:r>
                    </w:p>
                  </w:txbxContent>
                </v:textbox>
              </v:shape>
            </w:pict>
          </mc:Fallback>
        </mc:AlternateContent>
      </w:r>
    </w:p>
    <w:p w:rsidR="004901FA" w:rsidRDefault="007E7EEA" w:rsidP="009E145D">
      <w:pPr>
        <w:tabs>
          <w:tab w:val="left" w:pos="9639"/>
        </w:tabs>
        <w:ind w:left="567" w:right="312" w:firstLine="851"/>
        <w:jc w:val="both"/>
        <w:rPr>
          <w:color w:val="000000" w:themeColor="text1"/>
          <w:sz w:val="28"/>
        </w:rPr>
      </w:pPr>
      <w:r>
        <w:rPr>
          <w:noProof/>
          <w:color w:val="000000" w:themeColor="text1"/>
          <w:sz w:val="28"/>
        </w:rPr>
        <mc:AlternateContent>
          <mc:Choice Requires="wps">
            <w:drawing>
              <wp:anchor distT="4294967295" distB="4294967295" distL="114300" distR="114300" simplePos="0" relativeHeight="251658240" behindDoc="0" locked="0" layoutInCell="0" allowOverlap="1">
                <wp:simplePos x="0" y="0"/>
                <wp:positionH relativeFrom="column">
                  <wp:posOffset>1582420</wp:posOffset>
                </wp:positionH>
                <wp:positionV relativeFrom="paragraph">
                  <wp:posOffset>133349</wp:posOffset>
                </wp:positionV>
                <wp:extent cx="819150" cy="0"/>
                <wp:effectExtent l="0" t="0" r="19050" b="19050"/>
                <wp:wrapNone/>
                <wp:docPr id="41"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6"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6pt,10.5pt" to="189.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jMS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" o:allowincell="f"/>
            </w:pict>
          </mc:Fallback>
        </mc:AlternateContent>
      </w:r>
      <w:r w:rsidR="004901FA" w:rsidRPr="000831C0">
        <w:rPr>
          <w:color w:val="000000" w:themeColor="text1"/>
          <w:sz w:val="28"/>
        </w:rPr>
        <w:t>L = L</w:t>
      </w:r>
      <w:r w:rsidR="004901FA" w:rsidRPr="000831C0">
        <w:rPr>
          <w:color w:val="000000" w:themeColor="text1"/>
          <w:sz w:val="20"/>
        </w:rPr>
        <w:t>тс</w:t>
      </w:r>
      <w:r w:rsidR="004901FA" w:rsidRPr="000831C0">
        <w:rPr>
          <w:color w:val="000000" w:themeColor="text1"/>
          <w:sz w:val="28"/>
        </w:rPr>
        <w:t xml:space="preserve"> ×                  × t</w:t>
      </w:r>
      <w:r w:rsidR="004901FA" w:rsidRPr="000831C0">
        <w:rPr>
          <w:color w:val="000000" w:themeColor="text1"/>
          <w:sz w:val="20"/>
        </w:rPr>
        <w:t>оп</w:t>
      </w:r>
      <w:r w:rsidR="004901FA" w:rsidRPr="000831C0">
        <w:rPr>
          <w:color w:val="000000" w:themeColor="text1"/>
          <w:sz w:val="28"/>
        </w:rPr>
        <w:t xml:space="preserve"> + 8,                                                        (4)</w:t>
      </w:r>
    </w:p>
    <w:p w:rsidR="00223428" w:rsidRPr="000831C0" w:rsidRDefault="00223428" w:rsidP="009E145D">
      <w:pPr>
        <w:tabs>
          <w:tab w:val="left" w:pos="9639"/>
        </w:tabs>
        <w:ind w:left="567" w:right="312" w:firstLine="851"/>
        <w:jc w:val="both"/>
        <w:rPr>
          <w:color w:val="000000" w:themeColor="text1"/>
          <w:sz w:val="28"/>
        </w:rPr>
      </w:pPr>
    </w:p>
    <w:p w:rsidR="004901FA" w:rsidRPr="000831C0" w:rsidRDefault="004901FA" w:rsidP="009E145D">
      <w:pPr>
        <w:tabs>
          <w:tab w:val="left" w:pos="9639"/>
        </w:tabs>
        <w:ind w:left="567" w:right="312" w:firstLine="851"/>
        <w:jc w:val="both"/>
        <w:rPr>
          <w:color w:val="000000" w:themeColor="text1"/>
          <w:sz w:val="28"/>
        </w:rPr>
      </w:pPr>
      <w:r w:rsidRPr="000831C0">
        <w:rPr>
          <w:color w:val="000000" w:themeColor="text1"/>
          <w:sz w:val="28"/>
        </w:rPr>
        <w:t>где L – длина посадочной площадки, м;</w:t>
      </w:r>
    </w:p>
    <w:p w:rsidR="004901FA" w:rsidRPr="000831C0" w:rsidRDefault="004901FA" w:rsidP="009E145D">
      <w:pPr>
        <w:tabs>
          <w:tab w:val="left" w:pos="9639"/>
        </w:tabs>
        <w:ind w:left="567" w:right="312" w:firstLine="851"/>
        <w:jc w:val="both"/>
        <w:rPr>
          <w:color w:val="000000" w:themeColor="text1"/>
          <w:sz w:val="28"/>
        </w:rPr>
      </w:pPr>
      <w:r w:rsidRPr="000831C0">
        <w:rPr>
          <w:color w:val="000000" w:themeColor="text1"/>
          <w:sz w:val="28"/>
        </w:rPr>
        <w:t>L</w:t>
      </w:r>
      <w:r w:rsidRPr="000831C0">
        <w:rPr>
          <w:color w:val="000000" w:themeColor="text1"/>
          <w:sz w:val="20"/>
        </w:rPr>
        <w:t>тс</w:t>
      </w:r>
      <w:r w:rsidRPr="000831C0">
        <w:rPr>
          <w:color w:val="000000" w:themeColor="text1"/>
          <w:sz w:val="28"/>
        </w:rPr>
        <w:t xml:space="preserve"> – средняя длина автобусов, обслуживающих маршрут, м;</w:t>
      </w:r>
    </w:p>
    <w:p w:rsidR="004901FA" w:rsidRPr="000831C0" w:rsidRDefault="004901FA" w:rsidP="009E145D">
      <w:pPr>
        <w:tabs>
          <w:tab w:val="left" w:pos="9639"/>
        </w:tabs>
        <w:ind w:left="567" w:right="312" w:firstLine="851"/>
        <w:jc w:val="both"/>
        <w:rPr>
          <w:color w:val="000000" w:themeColor="text1"/>
          <w:sz w:val="28"/>
        </w:rPr>
      </w:pPr>
      <w:r w:rsidRPr="000831C0">
        <w:rPr>
          <w:color w:val="000000" w:themeColor="text1"/>
          <w:sz w:val="28"/>
        </w:rPr>
        <w:t>N</w:t>
      </w:r>
      <w:r w:rsidRPr="000831C0">
        <w:rPr>
          <w:color w:val="000000" w:themeColor="text1"/>
          <w:sz w:val="20"/>
        </w:rPr>
        <w:t xml:space="preserve">1 </w:t>
      </w:r>
      <w:r w:rsidRPr="000831C0">
        <w:rPr>
          <w:color w:val="000000" w:themeColor="text1"/>
          <w:sz w:val="28"/>
        </w:rPr>
        <w:t>+…N</w:t>
      </w:r>
      <w:r w:rsidRPr="000831C0">
        <w:rPr>
          <w:color w:val="000000" w:themeColor="text1"/>
          <w:sz w:val="20"/>
        </w:rPr>
        <w:t xml:space="preserve">n </w:t>
      </w:r>
      <w:r w:rsidRPr="000831C0">
        <w:rPr>
          <w:color w:val="000000" w:themeColor="text1"/>
          <w:sz w:val="28"/>
        </w:rPr>
        <w:t>– количество подвижного состава на маршруте, ед.;</w:t>
      </w:r>
    </w:p>
    <w:p w:rsidR="004901FA" w:rsidRPr="000831C0" w:rsidRDefault="004901FA" w:rsidP="009E145D">
      <w:pPr>
        <w:tabs>
          <w:tab w:val="left" w:pos="9639"/>
        </w:tabs>
        <w:ind w:left="567" w:right="312" w:firstLine="851"/>
        <w:jc w:val="both"/>
        <w:rPr>
          <w:color w:val="000000" w:themeColor="text1"/>
          <w:sz w:val="28"/>
        </w:rPr>
      </w:pPr>
      <w:r w:rsidRPr="000831C0">
        <w:rPr>
          <w:color w:val="000000" w:themeColor="text1"/>
          <w:sz w:val="28"/>
        </w:rPr>
        <w:t xml:space="preserve"> t</w:t>
      </w:r>
      <w:r w:rsidRPr="000831C0">
        <w:rPr>
          <w:color w:val="000000" w:themeColor="text1"/>
          <w:sz w:val="20"/>
        </w:rPr>
        <w:t>оп</w:t>
      </w:r>
      <w:r w:rsidRPr="000831C0">
        <w:rPr>
          <w:color w:val="000000" w:themeColor="text1"/>
          <w:sz w:val="28"/>
        </w:rPr>
        <w:t xml:space="preserve"> – общая продолжительность времени нахождения транспортного средства на остановке, состоящее из времени маневра приближения к бордюру остановочного пункта и торможения, на посадку и высадку пассажиров, на трогание с места и освобождение остановки, сек.;</w:t>
      </w:r>
    </w:p>
    <w:p w:rsidR="004901FA" w:rsidRPr="000831C0" w:rsidRDefault="004901FA" w:rsidP="009E145D">
      <w:pPr>
        <w:ind w:left="567" w:right="312" w:firstLine="851"/>
        <w:jc w:val="both"/>
        <w:rPr>
          <w:color w:val="000000" w:themeColor="text1"/>
          <w:sz w:val="28"/>
        </w:rPr>
      </w:pPr>
      <w:r w:rsidRPr="000831C0">
        <w:rPr>
          <w:color w:val="000000" w:themeColor="text1"/>
          <w:sz w:val="28"/>
        </w:rPr>
        <w:t xml:space="preserve">8 – необходимое увеличение длины посадочной площадки по системе многих единиц на горизонтальных участках, м. </w:t>
      </w:r>
    </w:p>
    <w:p w:rsidR="004901FA" w:rsidRPr="000831C0" w:rsidRDefault="004901FA" w:rsidP="00EA39A0">
      <w:pPr>
        <w:ind w:firstLine="567"/>
        <w:jc w:val="both"/>
        <w:rPr>
          <w:color w:val="000000" w:themeColor="text1"/>
          <w:sz w:val="28"/>
        </w:rPr>
      </w:pPr>
      <w:r w:rsidRPr="000831C0">
        <w:rPr>
          <w:i/>
          <w:color w:val="000000" w:themeColor="text1"/>
          <w:sz w:val="28"/>
        </w:rPr>
        <w:t>Габариты остановочных площадок</w:t>
      </w:r>
      <w:r w:rsidRPr="000831C0">
        <w:rPr>
          <w:color w:val="000000" w:themeColor="text1"/>
          <w:sz w:val="28"/>
        </w:rPr>
        <w:t xml:space="preserve"> должны соответствовать количеству одновременно прибывающих автобусов, в том числе ведомственных.</w:t>
      </w:r>
    </w:p>
    <w:p w:rsidR="004901FA" w:rsidRPr="000831C0" w:rsidRDefault="004901FA" w:rsidP="00EA39A0">
      <w:pPr>
        <w:ind w:firstLine="567"/>
        <w:jc w:val="both"/>
        <w:rPr>
          <w:color w:val="000000" w:themeColor="text1"/>
          <w:sz w:val="28"/>
        </w:rPr>
      </w:pPr>
      <w:r w:rsidRPr="000831C0">
        <w:rPr>
          <w:color w:val="000000" w:themeColor="text1"/>
          <w:sz w:val="28"/>
        </w:rPr>
        <w:t xml:space="preserve">На остановочных пунктах г. </w:t>
      </w:r>
      <w:r w:rsidR="009914D9">
        <w:rPr>
          <w:color w:val="000000" w:themeColor="text1"/>
          <w:sz w:val="28"/>
        </w:rPr>
        <w:t>Ишима</w:t>
      </w:r>
      <w:r w:rsidRPr="000831C0">
        <w:rPr>
          <w:color w:val="000000" w:themeColor="text1"/>
          <w:sz w:val="28"/>
        </w:rPr>
        <w:t xml:space="preserve"> не всегда достаточное количество </w:t>
      </w:r>
      <w:r w:rsidRPr="000831C0">
        <w:rPr>
          <w:i/>
          <w:color w:val="000000" w:themeColor="text1"/>
          <w:sz w:val="28"/>
        </w:rPr>
        <w:t>заездных карманов, их длина не всегда соответствуют количеству обслуживаемых маршрутов</w:t>
      </w:r>
      <w:r w:rsidRPr="000831C0">
        <w:rPr>
          <w:color w:val="000000" w:themeColor="text1"/>
          <w:sz w:val="28"/>
        </w:rPr>
        <w:t>, включая ведомственный транспорт, глубина заездных карманов в ряде случаев  менее 3м, а значит, при высокой интенсивности транспорта не устраняет возмущающее влияние автобуса на транспортные потоки. Остановочные павильоны оборудованы практически на всех главных улицах,  и имеют единую архитектурную форму.</w:t>
      </w:r>
    </w:p>
    <w:p w:rsidR="004901FA" w:rsidRPr="000831C0" w:rsidRDefault="004901FA" w:rsidP="00EA39A0">
      <w:pPr>
        <w:ind w:firstLine="567"/>
        <w:jc w:val="both"/>
        <w:rPr>
          <w:color w:val="000000" w:themeColor="text1"/>
          <w:sz w:val="28"/>
        </w:rPr>
      </w:pPr>
      <w:r w:rsidRPr="000831C0">
        <w:rPr>
          <w:i/>
          <w:color w:val="000000" w:themeColor="text1"/>
          <w:sz w:val="28"/>
        </w:rPr>
        <w:t>Расстояние между остановочными пунктами</w:t>
      </w:r>
      <w:r w:rsidRPr="000831C0">
        <w:rPr>
          <w:color w:val="000000" w:themeColor="text1"/>
          <w:sz w:val="28"/>
        </w:rPr>
        <w:t xml:space="preserve"> на маршрутах пассажирского транспорта на основных магистралях г. </w:t>
      </w:r>
      <w:r w:rsidR="00720457">
        <w:rPr>
          <w:color w:val="000000" w:themeColor="text1"/>
          <w:sz w:val="28"/>
        </w:rPr>
        <w:t>Ишима</w:t>
      </w:r>
      <w:r w:rsidRPr="000831C0">
        <w:rPr>
          <w:color w:val="000000" w:themeColor="text1"/>
          <w:sz w:val="28"/>
        </w:rPr>
        <w:t xml:space="preserve"> в настоящее время, в основном,</w:t>
      </w:r>
      <w:r w:rsidRPr="000831C0">
        <w:rPr>
          <w:i/>
          <w:color w:val="000000" w:themeColor="text1"/>
          <w:sz w:val="28"/>
        </w:rPr>
        <w:t xml:space="preserve"> отвечают требуемому</w:t>
      </w:r>
      <w:r w:rsidRPr="000831C0">
        <w:rPr>
          <w:color w:val="000000" w:themeColor="text1"/>
          <w:sz w:val="28"/>
        </w:rPr>
        <w:t xml:space="preserve"> в соответствии с рекомендациями СНиП 2.07.01-89 и не требует строительства дополнительных остановочных пунктов.</w:t>
      </w:r>
    </w:p>
    <w:p w:rsidR="00D7271D" w:rsidRPr="000831C0" w:rsidRDefault="004901FA" w:rsidP="00EA39A0">
      <w:pPr>
        <w:ind w:firstLine="567"/>
        <w:jc w:val="both"/>
        <w:rPr>
          <w:color w:val="000000" w:themeColor="text1"/>
          <w:sz w:val="28"/>
        </w:rPr>
      </w:pPr>
      <w:r w:rsidRPr="000831C0">
        <w:rPr>
          <w:color w:val="000000" w:themeColor="text1"/>
          <w:sz w:val="28"/>
        </w:rPr>
        <w:t xml:space="preserve">Анализ </w:t>
      </w:r>
      <w:r w:rsidRPr="000831C0">
        <w:rPr>
          <w:i/>
          <w:color w:val="000000" w:themeColor="text1"/>
          <w:sz w:val="28"/>
        </w:rPr>
        <w:t>расположения остановок</w:t>
      </w:r>
      <w:r w:rsidRPr="000831C0">
        <w:rPr>
          <w:color w:val="000000" w:themeColor="text1"/>
          <w:sz w:val="28"/>
        </w:rPr>
        <w:t xml:space="preserve"> общественного транспорта и </w:t>
      </w:r>
      <w:r w:rsidRPr="000831C0">
        <w:rPr>
          <w:i/>
          <w:color w:val="000000" w:themeColor="text1"/>
          <w:sz w:val="28"/>
        </w:rPr>
        <w:t>пешеходных переходов, их обслуживающих</w:t>
      </w:r>
      <w:r w:rsidRPr="000831C0">
        <w:rPr>
          <w:color w:val="000000" w:themeColor="text1"/>
          <w:sz w:val="28"/>
        </w:rPr>
        <w:t xml:space="preserve">, показал, что взаимное их расположение, не везде  </w:t>
      </w:r>
      <w:r w:rsidRPr="000831C0">
        <w:rPr>
          <w:i/>
          <w:color w:val="000000" w:themeColor="text1"/>
          <w:sz w:val="28"/>
        </w:rPr>
        <w:t xml:space="preserve">соответствует требованиям </w:t>
      </w:r>
      <w:r w:rsidR="009E145D" w:rsidRPr="000831C0">
        <w:rPr>
          <w:bCs/>
          <w:color w:val="000000" w:themeColor="text1"/>
          <w:sz w:val="28"/>
        </w:rPr>
        <w:t>СП 34.13330.2012 «Автомобильные дороги»</w:t>
      </w:r>
      <w:r w:rsidR="001F079D" w:rsidRPr="000831C0">
        <w:rPr>
          <w:bCs/>
          <w:color w:val="000000" w:themeColor="text1"/>
          <w:sz w:val="28"/>
        </w:rPr>
        <w:t xml:space="preserve"> и ОСТ 218.1.002-2003 «Автобусные </w:t>
      </w:r>
      <w:r w:rsidR="00720457">
        <w:rPr>
          <w:bCs/>
          <w:color w:val="000000" w:themeColor="text1"/>
          <w:sz w:val="28"/>
        </w:rPr>
        <w:t>о</w:t>
      </w:r>
      <w:r w:rsidR="001F079D" w:rsidRPr="000831C0">
        <w:rPr>
          <w:bCs/>
          <w:color w:val="000000" w:themeColor="text1"/>
          <w:sz w:val="28"/>
        </w:rPr>
        <w:t>становки на автомобильных дорогах. Общие технические требования»</w:t>
      </w:r>
      <w:r w:rsidRPr="000831C0">
        <w:rPr>
          <w:color w:val="000000" w:themeColor="text1"/>
          <w:sz w:val="28"/>
        </w:rPr>
        <w:t xml:space="preserve">. </w:t>
      </w:r>
    </w:p>
    <w:p w:rsidR="00720457" w:rsidRPr="000831C0" w:rsidRDefault="004901FA" w:rsidP="00720457">
      <w:pPr>
        <w:ind w:firstLine="567"/>
        <w:jc w:val="both"/>
        <w:rPr>
          <w:color w:val="000000" w:themeColor="text1"/>
          <w:sz w:val="28"/>
        </w:rPr>
      </w:pPr>
      <w:r w:rsidRPr="000831C0">
        <w:rPr>
          <w:color w:val="000000" w:themeColor="text1"/>
          <w:sz w:val="28"/>
        </w:rPr>
        <w:t>Не везде обустроены пешеходные ограждения в районе остановок общественного транспорта, что способствует хаотичному движению пешеходов через проезжую часть в районе остановок.</w:t>
      </w:r>
    </w:p>
    <w:p w:rsidR="004317F0" w:rsidRPr="000831C0" w:rsidRDefault="004317F0" w:rsidP="004317F0">
      <w:pPr>
        <w:ind w:firstLine="567"/>
        <w:jc w:val="both"/>
        <w:rPr>
          <w:color w:val="000000" w:themeColor="text1"/>
          <w:sz w:val="28"/>
        </w:rPr>
      </w:pPr>
      <w:r w:rsidRPr="000831C0">
        <w:rPr>
          <w:color w:val="000000" w:themeColor="text1"/>
          <w:sz w:val="28"/>
        </w:rPr>
        <w:t>Геометрические размеры заездных карманов необходимо привести в соответствие с требованием нормативных документов.</w:t>
      </w:r>
    </w:p>
    <w:p w:rsidR="00223428" w:rsidRDefault="001F079D" w:rsidP="00EA39A0">
      <w:pPr>
        <w:ind w:firstLine="567"/>
        <w:jc w:val="both"/>
        <w:rPr>
          <w:color w:val="000000" w:themeColor="text1"/>
          <w:sz w:val="28"/>
        </w:rPr>
      </w:pPr>
      <w:r w:rsidRPr="000831C0">
        <w:rPr>
          <w:color w:val="000000" w:themeColor="text1"/>
          <w:sz w:val="28"/>
        </w:rPr>
        <w:t xml:space="preserve">На сегодняшний день есть необходимость в </w:t>
      </w:r>
      <w:r w:rsidR="00D667B0">
        <w:rPr>
          <w:color w:val="000000" w:themeColor="text1"/>
          <w:sz w:val="28"/>
        </w:rPr>
        <w:t xml:space="preserve">доукомплектовании </w:t>
      </w:r>
      <w:r w:rsidR="004317F0" w:rsidRPr="000831C0">
        <w:rPr>
          <w:color w:val="000000" w:themeColor="text1"/>
          <w:sz w:val="28"/>
        </w:rPr>
        <w:t xml:space="preserve">оборудовании остановочных пунктов средствами организации дорожного движения, обеспечивающими безопасность </w:t>
      </w:r>
      <w:r w:rsidRPr="000831C0">
        <w:rPr>
          <w:color w:val="000000" w:themeColor="text1"/>
          <w:sz w:val="28"/>
        </w:rPr>
        <w:t>пассажиров на остановке</w:t>
      </w:r>
      <w:r w:rsidR="004317F0" w:rsidRPr="000831C0">
        <w:rPr>
          <w:color w:val="000000" w:themeColor="text1"/>
          <w:sz w:val="28"/>
        </w:rPr>
        <w:t>.</w:t>
      </w:r>
    </w:p>
    <w:p w:rsidR="00223428" w:rsidRDefault="00223428" w:rsidP="00EA39A0">
      <w:pPr>
        <w:ind w:firstLine="567"/>
        <w:jc w:val="both"/>
        <w:rPr>
          <w:color w:val="000000" w:themeColor="text1"/>
          <w:sz w:val="28"/>
        </w:rPr>
      </w:pPr>
    </w:p>
    <w:p w:rsidR="00223428" w:rsidRDefault="00223428" w:rsidP="00EA39A0">
      <w:pPr>
        <w:ind w:firstLine="567"/>
        <w:jc w:val="both"/>
        <w:rPr>
          <w:color w:val="000000" w:themeColor="text1"/>
          <w:sz w:val="28"/>
        </w:rPr>
      </w:pPr>
    </w:p>
    <w:p w:rsidR="005034BF" w:rsidRDefault="005034BF" w:rsidP="00EA39A0">
      <w:pPr>
        <w:ind w:firstLine="567"/>
        <w:jc w:val="both"/>
        <w:rPr>
          <w:color w:val="000000" w:themeColor="text1"/>
          <w:sz w:val="28"/>
        </w:rPr>
      </w:pPr>
    </w:p>
    <w:p w:rsidR="005034BF" w:rsidRDefault="005034BF" w:rsidP="00EA39A0">
      <w:pPr>
        <w:ind w:firstLine="567"/>
        <w:jc w:val="both"/>
        <w:rPr>
          <w:color w:val="000000" w:themeColor="text1"/>
          <w:sz w:val="28"/>
        </w:rPr>
      </w:pPr>
    </w:p>
    <w:p w:rsidR="005034BF" w:rsidRDefault="005034BF" w:rsidP="00EA39A0">
      <w:pPr>
        <w:ind w:firstLine="567"/>
        <w:jc w:val="both"/>
        <w:rPr>
          <w:color w:val="000000" w:themeColor="text1"/>
          <w:sz w:val="28"/>
        </w:rPr>
      </w:pPr>
    </w:p>
    <w:p w:rsidR="005034BF" w:rsidRDefault="005034BF" w:rsidP="00EA39A0">
      <w:pPr>
        <w:ind w:firstLine="567"/>
        <w:jc w:val="both"/>
        <w:rPr>
          <w:color w:val="000000" w:themeColor="text1"/>
          <w:sz w:val="28"/>
        </w:rPr>
      </w:pPr>
    </w:p>
    <w:p w:rsidR="005034BF" w:rsidRDefault="005034BF" w:rsidP="00EA39A0">
      <w:pPr>
        <w:ind w:firstLine="567"/>
        <w:jc w:val="both"/>
        <w:rPr>
          <w:color w:val="000000" w:themeColor="text1"/>
          <w:sz w:val="28"/>
        </w:rPr>
      </w:pPr>
    </w:p>
    <w:p w:rsidR="005034BF" w:rsidRDefault="005034BF" w:rsidP="00EA39A0">
      <w:pPr>
        <w:ind w:firstLine="567"/>
        <w:jc w:val="both"/>
        <w:rPr>
          <w:color w:val="000000" w:themeColor="text1"/>
          <w:sz w:val="28"/>
        </w:rPr>
      </w:pPr>
    </w:p>
    <w:p w:rsidR="005034BF" w:rsidRDefault="005034BF" w:rsidP="00EA39A0">
      <w:pPr>
        <w:ind w:firstLine="567"/>
        <w:jc w:val="both"/>
        <w:rPr>
          <w:color w:val="000000" w:themeColor="text1"/>
          <w:sz w:val="28"/>
        </w:rPr>
      </w:pPr>
    </w:p>
    <w:p w:rsidR="005034BF" w:rsidRDefault="005034BF" w:rsidP="00EA39A0">
      <w:pPr>
        <w:ind w:firstLine="567"/>
        <w:jc w:val="both"/>
        <w:rPr>
          <w:color w:val="000000" w:themeColor="text1"/>
          <w:sz w:val="28"/>
        </w:rPr>
      </w:pPr>
    </w:p>
    <w:p w:rsidR="005034BF" w:rsidRDefault="005034BF" w:rsidP="00EA39A0">
      <w:pPr>
        <w:ind w:firstLine="567"/>
        <w:jc w:val="both"/>
        <w:rPr>
          <w:color w:val="000000" w:themeColor="text1"/>
          <w:sz w:val="28"/>
        </w:rPr>
      </w:pPr>
    </w:p>
    <w:p w:rsidR="005034BF" w:rsidRDefault="005034BF" w:rsidP="00EA39A0">
      <w:pPr>
        <w:ind w:firstLine="567"/>
        <w:jc w:val="both"/>
        <w:rPr>
          <w:color w:val="000000" w:themeColor="text1"/>
          <w:sz w:val="28"/>
        </w:rPr>
      </w:pPr>
    </w:p>
    <w:p w:rsidR="005034BF" w:rsidRDefault="005034BF" w:rsidP="00EA39A0">
      <w:pPr>
        <w:ind w:firstLine="567"/>
        <w:jc w:val="both"/>
        <w:rPr>
          <w:color w:val="000000" w:themeColor="text1"/>
          <w:sz w:val="28"/>
        </w:rPr>
      </w:pPr>
    </w:p>
    <w:p w:rsidR="005034BF" w:rsidRDefault="005034BF" w:rsidP="00EA39A0">
      <w:pPr>
        <w:ind w:firstLine="567"/>
        <w:jc w:val="both"/>
        <w:rPr>
          <w:color w:val="000000" w:themeColor="text1"/>
          <w:sz w:val="28"/>
        </w:rPr>
      </w:pPr>
    </w:p>
    <w:p w:rsidR="00223428" w:rsidRDefault="00223428" w:rsidP="00EA39A0">
      <w:pPr>
        <w:ind w:firstLine="567"/>
        <w:jc w:val="both"/>
        <w:rPr>
          <w:color w:val="000000" w:themeColor="text1"/>
          <w:sz w:val="28"/>
        </w:rPr>
      </w:pPr>
    </w:p>
    <w:p w:rsidR="00223428" w:rsidRDefault="00223428" w:rsidP="00EA39A0">
      <w:pPr>
        <w:ind w:firstLine="567"/>
        <w:jc w:val="both"/>
        <w:rPr>
          <w:color w:val="000000" w:themeColor="text1"/>
          <w:sz w:val="28"/>
        </w:rPr>
      </w:pPr>
    </w:p>
    <w:p w:rsidR="00223428" w:rsidRDefault="00223428" w:rsidP="00EA39A0">
      <w:pPr>
        <w:ind w:firstLine="567"/>
        <w:jc w:val="both"/>
        <w:rPr>
          <w:color w:val="000000" w:themeColor="text1"/>
          <w:sz w:val="28"/>
        </w:rPr>
      </w:pPr>
    </w:p>
    <w:p w:rsidR="00223428" w:rsidRDefault="00223428" w:rsidP="00EA39A0">
      <w:pPr>
        <w:ind w:firstLine="567"/>
        <w:jc w:val="both"/>
        <w:rPr>
          <w:color w:val="000000" w:themeColor="text1"/>
          <w:sz w:val="28"/>
        </w:rPr>
      </w:pPr>
    </w:p>
    <w:p w:rsidR="00223428" w:rsidRDefault="00223428" w:rsidP="00EA39A0">
      <w:pPr>
        <w:ind w:firstLine="567"/>
        <w:jc w:val="both"/>
        <w:rPr>
          <w:color w:val="000000" w:themeColor="text1"/>
          <w:sz w:val="28"/>
        </w:rPr>
      </w:pPr>
    </w:p>
    <w:p w:rsidR="0035267D" w:rsidRDefault="0035267D" w:rsidP="0035267D">
      <w:pPr>
        <w:pStyle w:val="ab"/>
        <w:shd w:val="clear" w:color="auto" w:fill="CCECFF"/>
        <w:rPr>
          <w:szCs w:val="28"/>
        </w:rPr>
      </w:pPr>
      <w:r>
        <w:rPr>
          <w:szCs w:val="28"/>
        </w:rPr>
        <w:t xml:space="preserve">9. АНАЛИЗ РАЗМЕЩЕНИЯ СТОЯНОК И ПАРКОВОК АВТОТРАНСПОРТА В ПЛАНИРОВОЧНОЙ СТРУКТУРЕ ГОРОДА, </w:t>
      </w:r>
    </w:p>
    <w:p w:rsidR="004901FA" w:rsidRPr="00212B65" w:rsidRDefault="004901FA" w:rsidP="004901FA">
      <w:pPr>
        <w:pStyle w:val="ad"/>
        <w:ind w:left="567" w:right="255" w:firstLine="851"/>
        <w:rPr>
          <w:b w:val="0"/>
          <w:i/>
        </w:rPr>
      </w:pPr>
    </w:p>
    <w:p w:rsidR="004901FA" w:rsidRDefault="004901FA" w:rsidP="008963BF">
      <w:pPr>
        <w:ind w:firstLine="567"/>
        <w:jc w:val="both"/>
        <w:rPr>
          <w:sz w:val="28"/>
          <w:szCs w:val="28"/>
        </w:rPr>
      </w:pPr>
      <w:r w:rsidRPr="0035267D">
        <w:rPr>
          <w:sz w:val="28"/>
          <w:szCs w:val="28"/>
        </w:rPr>
        <w:t xml:space="preserve">Анализ сложившейся ситуации в транспортно-планировочной структуре г. </w:t>
      </w:r>
      <w:r w:rsidR="00484152">
        <w:rPr>
          <w:sz w:val="28"/>
          <w:szCs w:val="28"/>
        </w:rPr>
        <w:t>Ишима</w:t>
      </w:r>
      <w:r w:rsidRPr="0035267D">
        <w:rPr>
          <w:sz w:val="28"/>
          <w:szCs w:val="28"/>
        </w:rPr>
        <w:t xml:space="preserve"> указывает на необходимость исследования и решения проблемы организации сети автостоянок и системы парковки автотранспорта. В данном проекте вопрос организации сети автостоянок и парковок автотранспорта выполнен с целью повышения пропускной способности проезжей части за счет правильного размещения внеуличных стоянок  и рациональной организации выездов и въездов на стоянки</w:t>
      </w:r>
      <w:r w:rsidR="008963BF">
        <w:rPr>
          <w:sz w:val="28"/>
          <w:szCs w:val="28"/>
        </w:rPr>
        <w:t>, размещения парковок автотранспорта вдоль проезжей части</w:t>
      </w:r>
      <w:r w:rsidRPr="0035267D">
        <w:rPr>
          <w:sz w:val="28"/>
          <w:szCs w:val="28"/>
        </w:rPr>
        <w:t xml:space="preserve">, создания минимальных изменений в уже сложившейся закономерности в распределении транспортных потоков за счет транспорта, выезжающего со стоянки или въезжающего на стоянку. </w:t>
      </w:r>
    </w:p>
    <w:p w:rsidR="004901FA" w:rsidRDefault="004901FA" w:rsidP="008963BF">
      <w:pPr>
        <w:ind w:firstLine="567"/>
        <w:jc w:val="both"/>
        <w:rPr>
          <w:sz w:val="28"/>
        </w:rPr>
      </w:pPr>
      <w:r>
        <w:rPr>
          <w:sz w:val="28"/>
        </w:rPr>
        <w:t>Стоянки автомобильного транспорта в городе можно разделить на следующие типы:</w:t>
      </w:r>
    </w:p>
    <w:p w:rsidR="004901FA" w:rsidRDefault="004901FA" w:rsidP="00055FFC">
      <w:pPr>
        <w:numPr>
          <w:ilvl w:val="0"/>
          <w:numId w:val="17"/>
        </w:numPr>
        <w:tabs>
          <w:tab w:val="left" w:pos="1701"/>
        </w:tabs>
        <w:spacing w:before="60"/>
        <w:ind w:left="567" w:right="255" w:firstLine="851"/>
        <w:jc w:val="both"/>
        <w:rPr>
          <w:sz w:val="28"/>
        </w:rPr>
      </w:pPr>
      <w:r>
        <w:rPr>
          <w:sz w:val="28"/>
        </w:rPr>
        <w:t>стоянки в деловом центре города;</w:t>
      </w:r>
    </w:p>
    <w:p w:rsidR="004901FA" w:rsidRDefault="004901FA" w:rsidP="00055FFC">
      <w:pPr>
        <w:numPr>
          <w:ilvl w:val="0"/>
          <w:numId w:val="17"/>
        </w:numPr>
        <w:tabs>
          <w:tab w:val="left" w:pos="1701"/>
        </w:tabs>
        <w:spacing w:before="60"/>
        <w:ind w:left="567" w:right="255" w:firstLine="851"/>
        <w:jc w:val="both"/>
        <w:rPr>
          <w:sz w:val="28"/>
        </w:rPr>
      </w:pPr>
      <w:r>
        <w:rPr>
          <w:sz w:val="28"/>
        </w:rPr>
        <w:t>стоянки, обслуживающие торговые и культурные центры;</w:t>
      </w:r>
    </w:p>
    <w:p w:rsidR="004901FA" w:rsidRDefault="004901FA" w:rsidP="00055FFC">
      <w:pPr>
        <w:numPr>
          <w:ilvl w:val="0"/>
          <w:numId w:val="17"/>
        </w:numPr>
        <w:tabs>
          <w:tab w:val="left" w:pos="1701"/>
        </w:tabs>
        <w:spacing w:before="60"/>
        <w:ind w:left="567" w:right="255" w:firstLine="851"/>
        <w:jc w:val="both"/>
        <w:rPr>
          <w:sz w:val="28"/>
        </w:rPr>
      </w:pPr>
      <w:r>
        <w:rPr>
          <w:sz w:val="28"/>
        </w:rPr>
        <w:t>стоянки, обслуживающие промышленные предприятия;</w:t>
      </w:r>
    </w:p>
    <w:p w:rsidR="004901FA" w:rsidRDefault="004901FA" w:rsidP="00055FFC">
      <w:pPr>
        <w:numPr>
          <w:ilvl w:val="0"/>
          <w:numId w:val="17"/>
        </w:numPr>
        <w:tabs>
          <w:tab w:val="left" w:pos="1701"/>
        </w:tabs>
        <w:spacing w:before="60"/>
        <w:ind w:left="567" w:right="255" w:firstLine="851"/>
        <w:jc w:val="both"/>
        <w:rPr>
          <w:sz w:val="28"/>
        </w:rPr>
      </w:pPr>
      <w:r>
        <w:rPr>
          <w:sz w:val="28"/>
        </w:rPr>
        <w:t>стоянки, обслуживающие больницы, вокзал;</w:t>
      </w:r>
    </w:p>
    <w:p w:rsidR="004901FA" w:rsidRPr="0022239C" w:rsidRDefault="004901FA" w:rsidP="00055FFC">
      <w:pPr>
        <w:numPr>
          <w:ilvl w:val="0"/>
          <w:numId w:val="17"/>
        </w:numPr>
        <w:tabs>
          <w:tab w:val="left" w:pos="1701"/>
        </w:tabs>
        <w:spacing w:before="60"/>
        <w:ind w:left="567" w:right="255" w:firstLine="851"/>
        <w:jc w:val="both"/>
        <w:rPr>
          <w:i/>
          <w:sz w:val="28"/>
        </w:rPr>
      </w:pPr>
      <w:r w:rsidRPr="009B4C1C">
        <w:rPr>
          <w:sz w:val="28"/>
        </w:rPr>
        <w:t>стоянки в жилых районах города.</w:t>
      </w:r>
    </w:p>
    <w:p w:rsidR="004901FA" w:rsidRDefault="004901FA" w:rsidP="008963BF">
      <w:pPr>
        <w:ind w:firstLine="567"/>
        <w:jc w:val="both"/>
        <w:rPr>
          <w:sz w:val="28"/>
        </w:rPr>
      </w:pPr>
      <w:r>
        <w:rPr>
          <w:i/>
          <w:sz w:val="28"/>
        </w:rPr>
        <w:t xml:space="preserve">Стоянки, обслуживающие деловой центр города, </w:t>
      </w:r>
      <w:r>
        <w:rPr>
          <w:sz w:val="28"/>
        </w:rPr>
        <w:t xml:space="preserve"> располагаются, в основном, </w:t>
      </w:r>
      <w:r w:rsidR="00484152">
        <w:rPr>
          <w:sz w:val="28"/>
        </w:rPr>
        <w:t>на</w:t>
      </w:r>
      <w:r>
        <w:rPr>
          <w:sz w:val="28"/>
        </w:rPr>
        <w:t xml:space="preserve"> уличной территории. К таким стоянкам относятся стоянки, располагающиеся у административных зданий,</w:t>
      </w:r>
      <w:r w:rsidRPr="00595CED">
        <w:rPr>
          <w:sz w:val="28"/>
        </w:rPr>
        <w:t xml:space="preserve"> банков, учебных заведений,</w:t>
      </w:r>
      <w:r>
        <w:rPr>
          <w:sz w:val="28"/>
        </w:rPr>
        <w:t xml:space="preserve"> </w:t>
      </w:r>
      <w:r w:rsidRPr="00595CED">
        <w:rPr>
          <w:sz w:val="28"/>
        </w:rPr>
        <w:t xml:space="preserve"> офисов </w:t>
      </w:r>
      <w:r>
        <w:rPr>
          <w:sz w:val="28"/>
        </w:rPr>
        <w:t xml:space="preserve">по улицам </w:t>
      </w:r>
      <w:r w:rsidR="00484152">
        <w:rPr>
          <w:sz w:val="28"/>
        </w:rPr>
        <w:t>Карла Маркса</w:t>
      </w:r>
      <w:r>
        <w:rPr>
          <w:sz w:val="28"/>
        </w:rPr>
        <w:t xml:space="preserve">, </w:t>
      </w:r>
      <w:r w:rsidR="00484152">
        <w:rPr>
          <w:sz w:val="28"/>
        </w:rPr>
        <w:t xml:space="preserve">Луначарского (администрация города), Пономарева, Советская </w:t>
      </w:r>
      <w:r>
        <w:rPr>
          <w:sz w:val="28"/>
        </w:rPr>
        <w:t>и др</w:t>
      </w:r>
      <w:r w:rsidRPr="00595CED">
        <w:rPr>
          <w:sz w:val="28"/>
        </w:rPr>
        <w:t>. Максимальная нагрузка этих стоянок меняется в течени</w:t>
      </w:r>
      <w:r>
        <w:rPr>
          <w:sz w:val="28"/>
        </w:rPr>
        <w:t>е</w:t>
      </w:r>
      <w:r w:rsidRPr="00595CED">
        <w:rPr>
          <w:sz w:val="28"/>
        </w:rPr>
        <w:t xml:space="preserve"> дня. </w:t>
      </w:r>
      <w:r>
        <w:rPr>
          <w:sz w:val="28"/>
        </w:rPr>
        <w:t xml:space="preserve">Стоянки в центральной части города хорошо оснащены дорожными знаками, разметкой, шлагбаумами. </w:t>
      </w:r>
      <w:r w:rsidRPr="00595CED">
        <w:rPr>
          <w:sz w:val="28"/>
        </w:rPr>
        <w:t>К недостаткам организации таких стоянок</w:t>
      </w:r>
      <w:r>
        <w:rPr>
          <w:sz w:val="28"/>
        </w:rPr>
        <w:t xml:space="preserve"> относится частичное отсутствие информации для маломобильных слоев населения. </w:t>
      </w:r>
    </w:p>
    <w:p w:rsidR="004901FA" w:rsidRPr="00D358B1" w:rsidRDefault="004901FA" w:rsidP="008963BF">
      <w:pPr>
        <w:ind w:firstLine="567"/>
        <w:jc w:val="both"/>
        <w:rPr>
          <w:sz w:val="28"/>
        </w:rPr>
      </w:pPr>
      <w:r w:rsidRPr="00D358B1">
        <w:rPr>
          <w:sz w:val="28"/>
        </w:rPr>
        <w:t xml:space="preserve">Стояночных мест в деловой части города, в основном,  достаточно, но в ряде случаев необходимо организовать дополнительные стояночные  места, в ряде случаев – ликвидировать, для разгрузки участков УДС, поскольку в   тех местах, где имеется нехватка стояночных мест или нечетко обозначенные границы парковок, наблюдается хаотичная стоянка автомобилей на проезжей части улиц. </w:t>
      </w:r>
    </w:p>
    <w:p w:rsidR="004901FA" w:rsidRPr="00D358B1" w:rsidRDefault="004901FA" w:rsidP="008963BF">
      <w:pPr>
        <w:ind w:firstLine="567"/>
        <w:jc w:val="both"/>
        <w:rPr>
          <w:sz w:val="28"/>
        </w:rPr>
      </w:pPr>
      <w:r w:rsidRPr="00D358B1">
        <w:rPr>
          <w:sz w:val="28"/>
        </w:rPr>
        <w:t>Хаотичные парковки способствует снижению пропускной способности улиц.</w:t>
      </w:r>
    </w:p>
    <w:p w:rsidR="004901FA" w:rsidRDefault="004901FA" w:rsidP="008963BF">
      <w:pPr>
        <w:ind w:firstLine="567"/>
        <w:jc w:val="both"/>
        <w:rPr>
          <w:sz w:val="28"/>
        </w:rPr>
      </w:pPr>
      <w:r>
        <w:rPr>
          <w:sz w:val="28"/>
        </w:rPr>
        <w:t xml:space="preserve">К </w:t>
      </w:r>
      <w:r>
        <w:rPr>
          <w:i/>
          <w:sz w:val="28"/>
        </w:rPr>
        <w:t>стоянкам, обслуживающим торговые и культурные центры</w:t>
      </w:r>
      <w:r>
        <w:rPr>
          <w:sz w:val="28"/>
        </w:rPr>
        <w:t xml:space="preserve">, относятся: стоянки в районе торговых </w:t>
      </w:r>
      <w:r w:rsidRPr="000911A6">
        <w:rPr>
          <w:sz w:val="28"/>
        </w:rPr>
        <w:t>центров, магазинов.</w:t>
      </w:r>
    </w:p>
    <w:p w:rsidR="004901FA" w:rsidRDefault="004901FA" w:rsidP="008963BF">
      <w:pPr>
        <w:ind w:firstLine="567"/>
        <w:jc w:val="both"/>
        <w:rPr>
          <w:sz w:val="28"/>
        </w:rPr>
      </w:pPr>
      <w:r>
        <w:rPr>
          <w:sz w:val="28"/>
        </w:rPr>
        <w:t xml:space="preserve">Торговые и культурные центры по улицам </w:t>
      </w:r>
      <w:r w:rsidR="00484152">
        <w:rPr>
          <w:sz w:val="28"/>
        </w:rPr>
        <w:t>Артиллерийская</w:t>
      </w:r>
      <w:r>
        <w:rPr>
          <w:sz w:val="28"/>
        </w:rPr>
        <w:t xml:space="preserve"> ТЦ «</w:t>
      </w:r>
      <w:r w:rsidR="00484152">
        <w:rPr>
          <w:sz w:val="28"/>
        </w:rPr>
        <w:t>Мечта</w:t>
      </w:r>
      <w:r>
        <w:rPr>
          <w:sz w:val="28"/>
        </w:rPr>
        <w:t xml:space="preserve">», </w:t>
      </w:r>
      <w:r w:rsidR="00412D61">
        <w:rPr>
          <w:sz w:val="28"/>
        </w:rPr>
        <w:t>Карла Маркса</w:t>
      </w:r>
      <w:r>
        <w:rPr>
          <w:sz w:val="28"/>
        </w:rPr>
        <w:t xml:space="preserve">, </w:t>
      </w:r>
      <w:r w:rsidR="00412D61">
        <w:rPr>
          <w:sz w:val="28"/>
        </w:rPr>
        <w:t>30 лет ВЛКСМ</w:t>
      </w:r>
      <w:r>
        <w:rPr>
          <w:sz w:val="28"/>
        </w:rPr>
        <w:t xml:space="preserve"> (</w:t>
      </w:r>
      <w:r w:rsidR="00412D61">
        <w:rPr>
          <w:sz w:val="28"/>
        </w:rPr>
        <w:t>ТЦ</w:t>
      </w:r>
      <w:r>
        <w:rPr>
          <w:sz w:val="28"/>
        </w:rPr>
        <w:t xml:space="preserve"> «</w:t>
      </w:r>
      <w:r w:rsidR="00412D61">
        <w:rPr>
          <w:sz w:val="28"/>
        </w:rPr>
        <w:t>Парус</w:t>
      </w:r>
      <w:r>
        <w:rPr>
          <w:sz w:val="28"/>
        </w:rPr>
        <w:t>»</w:t>
      </w:r>
      <w:r w:rsidR="00412D61">
        <w:rPr>
          <w:sz w:val="28"/>
        </w:rPr>
        <w:t>, ТЦ «Плаза»</w:t>
      </w:r>
      <w:r>
        <w:rPr>
          <w:sz w:val="28"/>
        </w:rPr>
        <w:t xml:space="preserve">),  </w:t>
      </w:r>
      <w:r w:rsidR="00412D61">
        <w:rPr>
          <w:sz w:val="28"/>
        </w:rPr>
        <w:t>Республики</w:t>
      </w:r>
      <w:r>
        <w:rPr>
          <w:sz w:val="28"/>
        </w:rPr>
        <w:t xml:space="preserve"> </w:t>
      </w:r>
      <w:r w:rsidR="00953D22">
        <w:rPr>
          <w:sz w:val="28"/>
        </w:rPr>
        <w:t xml:space="preserve">в районе магазина </w:t>
      </w:r>
      <w:r>
        <w:rPr>
          <w:sz w:val="28"/>
        </w:rPr>
        <w:t>«</w:t>
      </w:r>
      <w:r w:rsidR="00953D22">
        <w:rPr>
          <w:sz w:val="28"/>
        </w:rPr>
        <w:t>Низкоцен</w:t>
      </w:r>
      <w:r>
        <w:rPr>
          <w:sz w:val="28"/>
        </w:rPr>
        <w:t xml:space="preserve">», и др.) являются основными концентраторами дорожного движения, интенсивность которого достигает наибольших значений к середине дня в субботу и в воскресенье. </w:t>
      </w:r>
    </w:p>
    <w:p w:rsidR="004901FA" w:rsidRPr="002E521C" w:rsidRDefault="004901FA" w:rsidP="008963BF">
      <w:pPr>
        <w:ind w:firstLine="567"/>
        <w:jc w:val="both"/>
        <w:rPr>
          <w:sz w:val="28"/>
        </w:rPr>
      </w:pPr>
      <w:r>
        <w:rPr>
          <w:sz w:val="28"/>
        </w:rPr>
        <w:t xml:space="preserve">Стояночных мест в </w:t>
      </w:r>
      <w:r w:rsidRPr="002E521C">
        <w:rPr>
          <w:sz w:val="28"/>
        </w:rPr>
        <w:t>районе магазинов</w:t>
      </w:r>
      <w:r>
        <w:rPr>
          <w:sz w:val="28"/>
        </w:rPr>
        <w:t xml:space="preserve">, в основном, </w:t>
      </w:r>
      <w:r w:rsidRPr="002E521C">
        <w:rPr>
          <w:sz w:val="28"/>
        </w:rPr>
        <w:t xml:space="preserve"> достаточно. К недостаткам организации таких стоянок относится отсутствие обозначения парковочных мест для инвалидов</w:t>
      </w:r>
      <w:r>
        <w:rPr>
          <w:sz w:val="28"/>
        </w:rPr>
        <w:t>.</w:t>
      </w:r>
      <w:r w:rsidRPr="002E521C">
        <w:rPr>
          <w:sz w:val="28"/>
        </w:rPr>
        <w:t xml:space="preserve"> Стоянки большинства небольших магазинов не </w:t>
      </w:r>
      <w:r>
        <w:rPr>
          <w:sz w:val="28"/>
        </w:rPr>
        <w:t xml:space="preserve">всегда </w:t>
      </w:r>
      <w:r w:rsidRPr="002E521C">
        <w:rPr>
          <w:sz w:val="28"/>
        </w:rPr>
        <w:t xml:space="preserve">отделены от проезжей части и не везде оборудованы дорожными знаками. </w:t>
      </w:r>
    </w:p>
    <w:p w:rsidR="004901FA" w:rsidRDefault="004901FA" w:rsidP="008963BF">
      <w:pPr>
        <w:ind w:firstLine="567"/>
        <w:jc w:val="both"/>
        <w:rPr>
          <w:sz w:val="28"/>
        </w:rPr>
      </w:pPr>
      <w:r>
        <w:rPr>
          <w:sz w:val="28"/>
        </w:rPr>
        <w:t xml:space="preserve">У магазинов в жилых микрорайонах отсутствуют погрузочно-разгрузочные площадки и гостевые стоянки. </w:t>
      </w:r>
    </w:p>
    <w:p w:rsidR="004901FA" w:rsidRDefault="004901FA" w:rsidP="008963BF">
      <w:pPr>
        <w:ind w:firstLine="567"/>
        <w:jc w:val="both"/>
        <w:rPr>
          <w:sz w:val="28"/>
        </w:rPr>
      </w:pPr>
      <w:r>
        <w:rPr>
          <w:i/>
          <w:sz w:val="28"/>
        </w:rPr>
        <w:t>Стоянки, обслуживающие промышленные предприятия</w:t>
      </w:r>
      <w:r>
        <w:rPr>
          <w:sz w:val="28"/>
        </w:rPr>
        <w:t xml:space="preserve">, располагаются на территории предприятия или прилегающим к ним территориям. Пиковая нагрузка данных стоянок приходится на период между сменами на производстве. Нередко количество стояночных мест не соответствует количеству прибывающего автотранспорта. Почти все прилегающие к территории предприятий стоянки требуют доработки в организации движения транспорта как при въезде-выезде, так и на территории самой стоянки. </w:t>
      </w:r>
    </w:p>
    <w:p w:rsidR="00953D22" w:rsidRDefault="004901FA" w:rsidP="008963BF">
      <w:pPr>
        <w:ind w:firstLine="567"/>
        <w:jc w:val="both"/>
        <w:rPr>
          <w:sz w:val="28"/>
        </w:rPr>
      </w:pPr>
      <w:r w:rsidRPr="00277F03">
        <w:rPr>
          <w:i/>
          <w:sz w:val="28"/>
        </w:rPr>
        <w:t>Стоянки, обслуживающие больницы,</w:t>
      </w:r>
      <w:r w:rsidR="00953D22">
        <w:rPr>
          <w:i/>
          <w:sz w:val="28"/>
        </w:rPr>
        <w:t xml:space="preserve"> </w:t>
      </w:r>
      <w:r w:rsidRPr="00277F03">
        <w:rPr>
          <w:i/>
          <w:sz w:val="28"/>
        </w:rPr>
        <w:t>поликлиники, гостиницы</w:t>
      </w:r>
      <w:r w:rsidRPr="003808B0">
        <w:rPr>
          <w:sz w:val="28"/>
        </w:rPr>
        <w:t>,</w:t>
      </w:r>
      <w:r w:rsidRPr="00277F03">
        <w:rPr>
          <w:sz w:val="28"/>
        </w:rPr>
        <w:t xml:space="preserve"> располагаются </w:t>
      </w:r>
      <w:r>
        <w:rPr>
          <w:sz w:val="28"/>
        </w:rPr>
        <w:t>внутри учреждений</w:t>
      </w:r>
      <w:r w:rsidRPr="00277F03">
        <w:rPr>
          <w:sz w:val="28"/>
        </w:rPr>
        <w:t xml:space="preserve">. Максимальная наполняемость наблюдается утром и вечером. </w:t>
      </w:r>
    </w:p>
    <w:p w:rsidR="004901FA" w:rsidRDefault="004901FA" w:rsidP="008963BF">
      <w:pPr>
        <w:ind w:firstLine="567"/>
        <w:jc w:val="both"/>
        <w:rPr>
          <w:sz w:val="28"/>
        </w:rPr>
      </w:pPr>
      <w:r>
        <w:rPr>
          <w:sz w:val="28"/>
        </w:rPr>
        <w:t xml:space="preserve">Характеристика </w:t>
      </w:r>
      <w:r>
        <w:rPr>
          <w:i/>
          <w:sz w:val="28"/>
        </w:rPr>
        <w:t>стоянок в жилых районах города</w:t>
      </w:r>
      <w:r>
        <w:rPr>
          <w:sz w:val="28"/>
        </w:rPr>
        <w:t xml:space="preserve"> существенно отличается от характеристик стоянок других типов. Пиковая нагрузка стоянок жилых районов приходится на ночь. В жилых зонах индивидуальной застройки стояночные места, как правило, не нужны, однако в микрорайонах многоэтажной застройки внеуличные стоянки необходимы. В настоящее время из-за недостатка стояночных мест  наблюдается скопление автотранспорта внутри микрорайонов, что способствует возникновению ДТП внутри микрорайонов. Особенно велика опасность ДТП в утренние и вечерние часы, как внутри микрорайонов,    так и при выезде из них на магистральные улицы города.</w:t>
      </w:r>
    </w:p>
    <w:p w:rsidR="003130A2" w:rsidRPr="003130A2" w:rsidRDefault="003130A2" w:rsidP="003130A2">
      <w:pPr>
        <w:ind w:firstLine="567"/>
        <w:jc w:val="both"/>
        <w:rPr>
          <w:rFonts w:eastAsia="Calibri"/>
          <w:sz w:val="28"/>
          <w:szCs w:val="28"/>
        </w:rPr>
      </w:pPr>
      <w:r w:rsidRPr="003130A2">
        <w:rPr>
          <w:rFonts w:eastAsia="Calibri"/>
          <w:sz w:val="28"/>
          <w:szCs w:val="28"/>
        </w:rPr>
        <w:t>Парковки занимают очень незначительную часть уличного пространства. Существующее их количество составляет только 2,6% протяженности улично-дорожной сети города. Это косвенное свидетельство низкого уровня благоустройства городской среды.</w:t>
      </w:r>
    </w:p>
    <w:p w:rsidR="003130A2" w:rsidRPr="008E5273" w:rsidRDefault="003130A2" w:rsidP="008963BF">
      <w:pPr>
        <w:ind w:firstLine="567"/>
        <w:jc w:val="both"/>
        <w:rPr>
          <w:sz w:val="28"/>
        </w:rPr>
      </w:pPr>
    </w:p>
    <w:p w:rsidR="00A45C3D" w:rsidRPr="00A45C3D" w:rsidRDefault="00A45C3D" w:rsidP="00A45C3D">
      <w:pPr>
        <w:ind w:firstLine="567"/>
        <w:jc w:val="both"/>
        <w:rPr>
          <w:rFonts w:eastAsia="Calibri"/>
          <w:sz w:val="28"/>
          <w:szCs w:val="28"/>
        </w:rPr>
      </w:pPr>
      <w:r w:rsidRPr="00A45C3D">
        <w:rPr>
          <w:rFonts w:eastAsia="Calibri"/>
          <w:sz w:val="28"/>
          <w:szCs w:val="28"/>
        </w:rPr>
        <w:t>Количество индивидуального транспорта в городе быстро растет и в настоящее время превышает количество машино-мест в гаражах и на стоянках индивидуального автотранспорта на 40%. Обеспеченность парковочными местами индивидуального автотранспорта жителей городского округа составляет 60%.</w:t>
      </w:r>
    </w:p>
    <w:p w:rsidR="00A45C3D" w:rsidRPr="00660575" w:rsidRDefault="00A45C3D" w:rsidP="00A45C3D">
      <w:pPr>
        <w:ind w:firstLine="567"/>
        <w:jc w:val="both"/>
        <w:rPr>
          <w:rFonts w:eastAsia="Calibri"/>
          <w:sz w:val="28"/>
          <w:szCs w:val="28"/>
        </w:rPr>
      </w:pPr>
      <w:r>
        <w:rPr>
          <w:rFonts w:eastAsia="Calibri"/>
          <w:sz w:val="28"/>
          <w:szCs w:val="28"/>
        </w:rPr>
        <w:t xml:space="preserve">Недостаток парковочного пространства на улично-дорожной сети </w:t>
      </w:r>
      <w:r w:rsidRPr="00660575">
        <w:rPr>
          <w:rFonts w:eastAsia="Calibri"/>
          <w:sz w:val="28"/>
          <w:szCs w:val="28"/>
        </w:rPr>
        <w:t>приводит к возникновению несанкционированных парковок.</w:t>
      </w:r>
    </w:p>
    <w:p w:rsidR="00A45C3D" w:rsidRDefault="00A45C3D" w:rsidP="008963BF">
      <w:pPr>
        <w:ind w:firstLine="567"/>
        <w:jc w:val="both"/>
        <w:rPr>
          <w:sz w:val="28"/>
        </w:rPr>
      </w:pPr>
    </w:p>
    <w:p w:rsidR="004901FA" w:rsidRDefault="004901FA" w:rsidP="008963BF">
      <w:pPr>
        <w:ind w:firstLine="567"/>
        <w:jc w:val="both"/>
        <w:rPr>
          <w:sz w:val="28"/>
        </w:rPr>
      </w:pPr>
      <w:r>
        <w:rPr>
          <w:sz w:val="28"/>
        </w:rPr>
        <w:t xml:space="preserve">К общим недостаткам организации стоянок </w:t>
      </w:r>
      <w:r w:rsidR="00A45C3D">
        <w:rPr>
          <w:sz w:val="28"/>
        </w:rPr>
        <w:t xml:space="preserve">и парковок </w:t>
      </w:r>
      <w:r>
        <w:rPr>
          <w:sz w:val="28"/>
        </w:rPr>
        <w:t>города можно отнести следующее:</w:t>
      </w:r>
    </w:p>
    <w:p w:rsidR="004901FA" w:rsidRPr="006B4754" w:rsidRDefault="006B4754" w:rsidP="00055FFC">
      <w:pPr>
        <w:numPr>
          <w:ilvl w:val="0"/>
          <w:numId w:val="18"/>
        </w:numPr>
        <w:tabs>
          <w:tab w:val="left" w:pos="0"/>
          <w:tab w:val="left" w:pos="1843"/>
        </w:tabs>
        <w:spacing w:before="60"/>
        <w:ind w:left="0" w:right="-1" w:firstLine="1418"/>
        <w:jc w:val="both"/>
        <w:rPr>
          <w:sz w:val="28"/>
        </w:rPr>
      </w:pPr>
      <w:r w:rsidRPr="006B4754">
        <w:rPr>
          <w:rFonts w:eastAsia="Calibri"/>
          <w:sz w:val="28"/>
        </w:rPr>
        <w:t>полностью не решена проблема обеспечения необходимыми стояночными местами общественных и социально значимых объектов</w:t>
      </w:r>
      <w:r>
        <w:rPr>
          <w:rFonts w:eastAsia="Calibri"/>
          <w:sz w:val="28"/>
        </w:rPr>
        <w:t>;</w:t>
      </w:r>
    </w:p>
    <w:p w:rsidR="004901FA" w:rsidRPr="00FB58B5" w:rsidRDefault="004901FA" w:rsidP="00055FFC">
      <w:pPr>
        <w:numPr>
          <w:ilvl w:val="0"/>
          <w:numId w:val="18"/>
        </w:numPr>
        <w:tabs>
          <w:tab w:val="left" w:pos="0"/>
          <w:tab w:val="left" w:pos="1843"/>
        </w:tabs>
        <w:spacing w:before="60"/>
        <w:ind w:left="0" w:right="-1" w:firstLine="1418"/>
        <w:jc w:val="both"/>
        <w:rPr>
          <w:sz w:val="28"/>
        </w:rPr>
      </w:pPr>
      <w:r w:rsidRPr="00FB58B5">
        <w:rPr>
          <w:sz w:val="28"/>
        </w:rPr>
        <w:t xml:space="preserve">на </w:t>
      </w:r>
      <w:r>
        <w:rPr>
          <w:sz w:val="28"/>
        </w:rPr>
        <w:t xml:space="preserve">стояночных </w:t>
      </w:r>
      <w:r w:rsidRPr="00FB58B5">
        <w:rPr>
          <w:sz w:val="28"/>
        </w:rPr>
        <w:t>площадках не везде обозначены места для инвалидов дорожными знаками в соответствии с ГОСТ Р 52289-2004;</w:t>
      </w:r>
    </w:p>
    <w:p w:rsidR="004901FA" w:rsidRDefault="004901FA" w:rsidP="00055FFC">
      <w:pPr>
        <w:numPr>
          <w:ilvl w:val="0"/>
          <w:numId w:val="18"/>
        </w:numPr>
        <w:tabs>
          <w:tab w:val="left" w:pos="0"/>
          <w:tab w:val="left" w:pos="1843"/>
        </w:tabs>
        <w:spacing w:before="60"/>
        <w:ind w:left="0" w:right="-1" w:firstLine="1418"/>
        <w:jc w:val="both"/>
        <w:rPr>
          <w:sz w:val="28"/>
        </w:rPr>
      </w:pPr>
      <w:r>
        <w:rPr>
          <w:sz w:val="28"/>
        </w:rPr>
        <w:t>частично отсутствует разметка стояночных мест;</w:t>
      </w:r>
    </w:p>
    <w:p w:rsidR="004901FA" w:rsidRDefault="004901FA" w:rsidP="00055FFC">
      <w:pPr>
        <w:numPr>
          <w:ilvl w:val="0"/>
          <w:numId w:val="18"/>
        </w:numPr>
        <w:tabs>
          <w:tab w:val="left" w:pos="0"/>
          <w:tab w:val="left" w:pos="1843"/>
        </w:tabs>
        <w:spacing w:before="60"/>
        <w:ind w:left="0" w:right="-1" w:firstLine="1418"/>
        <w:jc w:val="both"/>
        <w:rPr>
          <w:sz w:val="28"/>
        </w:rPr>
      </w:pPr>
      <w:r>
        <w:rPr>
          <w:sz w:val="28"/>
        </w:rPr>
        <w:t>отсутствует система резервирования территорий для стоянок внутри микрорайонов.</w:t>
      </w:r>
    </w:p>
    <w:p w:rsidR="004901FA" w:rsidRPr="00391272" w:rsidRDefault="004901FA" w:rsidP="008E5273">
      <w:pPr>
        <w:ind w:firstLine="567"/>
        <w:jc w:val="both"/>
        <w:rPr>
          <w:sz w:val="28"/>
        </w:rPr>
      </w:pPr>
      <w:r w:rsidRPr="00FB58B5">
        <w:rPr>
          <w:sz w:val="28"/>
        </w:rPr>
        <w:t xml:space="preserve">Анализ мест размещения </w:t>
      </w:r>
      <w:r w:rsidRPr="00FB58B5">
        <w:rPr>
          <w:i/>
          <w:sz w:val="28"/>
        </w:rPr>
        <w:t>стоянок такси</w:t>
      </w:r>
      <w:r w:rsidRPr="00FB58B5">
        <w:rPr>
          <w:sz w:val="28"/>
        </w:rPr>
        <w:t xml:space="preserve"> показал, что стоянк</w:t>
      </w:r>
      <w:r>
        <w:rPr>
          <w:sz w:val="28"/>
        </w:rPr>
        <w:t>и</w:t>
      </w:r>
      <w:r w:rsidRPr="00FB58B5">
        <w:rPr>
          <w:sz w:val="28"/>
        </w:rPr>
        <w:t xml:space="preserve"> такси </w:t>
      </w:r>
      <w:r w:rsidRPr="00391272">
        <w:rPr>
          <w:sz w:val="28"/>
        </w:rPr>
        <w:t>удалены от проезжей части и оборудованы  дорожными знаками 5.18 «Место стоянки легковых такси» и разметкой 1.17.</w:t>
      </w:r>
    </w:p>
    <w:p w:rsidR="004901FA" w:rsidRPr="00FB58B5" w:rsidRDefault="004901FA" w:rsidP="008963BF">
      <w:pPr>
        <w:ind w:firstLine="567"/>
        <w:jc w:val="both"/>
      </w:pPr>
      <w:r w:rsidRPr="00FB58B5">
        <w:rPr>
          <w:sz w:val="28"/>
        </w:rPr>
        <w:t xml:space="preserve">Анализируя размещение стоянок и парковок в городской черте, можно сделать вывод, что </w:t>
      </w:r>
      <w:r w:rsidRPr="00FB58B5">
        <w:rPr>
          <w:i/>
          <w:sz w:val="28"/>
        </w:rPr>
        <w:t>существующая схема их расположения не везде соответствует количеству автотранспорта и требует системной проработки в плане организации стоянок в деловой территории, культурных, торговых центров, в жилых микрорайонах,  а также проработки вопроса о строительстве подземных  и многоуровневых парковок</w:t>
      </w:r>
      <w:r>
        <w:rPr>
          <w:i/>
          <w:sz w:val="28"/>
        </w:rPr>
        <w:t xml:space="preserve"> на перспективу</w:t>
      </w:r>
      <w:r w:rsidRPr="00FB58B5">
        <w:rPr>
          <w:i/>
          <w:sz w:val="28"/>
        </w:rPr>
        <w:t xml:space="preserve">. </w:t>
      </w:r>
    </w:p>
    <w:p w:rsidR="004901FA" w:rsidRDefault="004901FA" w:rsidP="004901FA">
      <w:pPr>
        <w:pStyle w:val="ad"/>
        <w:ind w:left="567" w:right="255" w:firstLine="851"/>
        <w:rPr>
          <w:b w:val="0"/>
          <w:i/>
        </w:rPr>
      </w:pPr>
    </w:p>
    <w:p w:rsidR="004901FA" w:rsidRDefault="004901FA" w:rsidP="004901FA">
      <w:pPr>
        <w:pStyle w:val="ad"/>
        <w:ind w:left="567" w:right="255" w:firstLine="851"/>
        <w:rPr>
          <w:b w:val="0"/>
          <w:i/>
        </w:rPr>
      </w:pPr>
    </w:p>
    <w:p w:rsidR="00DC09C9" w:rsidRDefault="00DC09C9" w:rsidP="004901FA">
      <w:pPr>
        <w:pStyle w:val="ad"/>
        <w:ind w:left="567" w:right="255" w:firstLine="851"/>
        <w:rPr>
          <w:b w:val="0"/>
          <w:i/>
        </w:rPr>
      </w:pPr>
    </w:p>
    <w:p w:rsidR="00DC09C9" w:rsidRDefault="00DC09C9" w:rsidP="004901FA">
      <w:pPr>
        <w:pStyle w:val="ad"/>
        <w:ind w:left="567" w:right="255" w:firstLine="851"/>
        <w:rPr>
          <w:b w:val="0"/>
          <w:i/>
        </w:rPr>
      </w:pPr>
    </w:p>
    <w:p w:rsidR="00DC09C9" w:rsidRDefault="00DC09C9" w:rsidP="004901FA">
      <w:pPr>
        <w:pStyle w:val="ad"/>
        <w:ind w:left="567" w:right="255" w:firstLine="851"/>
        <w:rPr>
          <w:b w:val="0"/>
          <w:i/>
        </w:rPr>
      </w:pPr>
    </w:p>
    <w:p w:rsidR="00DC09C9" w:rsidRDefault="00DC09C9" w:rsidP="004901FA">
      <w:pPr>
        <w:pStyle w:val="ad"/>
        <w:ind w:left="567" w:right="255" w:firstLine="851"/>
        <w:rPr>
          <w:b w:val="0"/>
          <w:i/>
        </w:rPr>
      </w:pPr>
    </w:p>
    <w:p w:rsidR="00DC09C9" w:rsidRDefault="00DC09C9" w:rsidP="004901FA">
      <w:pPr>
        <w:pStyle w:val="ad"/>
        <w:ind w:left="567" w:right="255" w:firstLine="851"/>
        <w:rPr>
          <w:b w:val="0"/>
          <w:i/>
        </w:rPr>
      </w:pPr>
    </w:p>
    <w:p w:rsidR="00DC09C9" w:rsidRDefault="00DC09C9" w:rsidP="004901FA">
      <w:pPr>
        <w:pStyle w:val="ad"/>
        <w:ind w:left="567" w:right="255" w:firstLine="851"/>
        <w:rPr>
          <w:b w:val="0"/>
          <w:i/>
        </w:rPr>
      </w:pPr>
    </w:p>
    <w:p w:rsidR="00DC09C9" w:rsidRDefault="00DC09C9" w:rsidP="004901FA">
      <w:pPr>
        <w:pStyle w:val="ad"/>
        <w:ind w:left="567" w:right="255" w:firstLine="851"/>
        <w:rPr>
          <w:b w:val="0"/>
          <w:i/>
        </w:rPr>
      </w:pPr>
    </w:p>
    <w:p w:rsidR="00DC09C9" w:rsidRDefault="00DC09C9" w:rsidP="004901FA">
      <w:pPr>
        <w:pStyle w:val="ad"/>
        <w:ind w:left="567" w:right="255" w:firstLine="851"/>
        <w:rPr>
          <w:b w:val="0"/>
          <w:i/>
        </w:rPr>
      </w:pPr>
    </w:p>
    <w:p w:rsidR="00A45C3D" w:rsidRDefault="00A45C3D" w:rsidP="00D93CC9">
      <w:pPr>
        <w:pStyle w:val="ad"/>
        <w:ind w:left="567" w:right="255" w:firstLine="851"/>
        <w:rPr>
          <w:rFonts w:ascii="Times New Roman" w:hAnsi="Times New Roman"/>
          <w:bCs/>
          <w:i/>
          <w:iCs/>
        </w:rPr>
      </w:pPr>
    </w:p>
    <w:p w:rsidR="004901FA" w:rsidRPr="0035267D" w:rsidRDefault="003A12D1" w:rsidP="003A12D1">
      <w:pPr>
        <w:pStyle w:val="ab"/>
        <w:shd w:val="clear" w:color="auto" w:fill="CCECFF"/>
        <w:rPr>
          <w:b/>
          <w:i/>
        </w:rPr>
      </w:pPr>
      <w:r>
        <w:rPr>
          <w:szCs w:val="28"/>
        </w:rPr>
        <w:t>10. ВЫВОДЫ И ЗАКЛЮЧЕНИЯ ИЗ ОЦЕНОЧНОГО АНАЛИЗА РАБОТЫ СУЩЕСТВУЮЩЕЙ ДОРОЖНО-ТРАНСПОРТНОЙ СИСТЕМЫ</w:t>
      </w:r>
    </w:p>
    <w:p w:rsidR="004901FA" w:rsidRPr="00CB2921" w:rsidRDefault="004901FA" w:rsidP="004901FA">
      <w:pPr>
        <w:pStyle w:val="ad"/>
        <w:ind w:left="567" w:right="255" w:firstLine="851"/>
        <w:rPr>
          <w:b w:val="0"/>
          <w:i/>
        </w:rPr>
      </w:pPr>
    </w:p>
    <w:p w:rsidR="004901FA" w:rsidRDefault="004901FA" w:rsidP="008E5273">
      <w:pPr>
        <w:ind w:firstLine="567"/>
        <w:jc w:val="both"/>
        <w:rPr>
          <w:sz w:val="28"/>
          <w:szCs w:val="28"/>
        </w:rPr>
      </w:pPr>
      <w:r w:rsidRPr="009B4C1C">
        <w:rPr>
          <w:sz w:val="28"/>
          <w:szCs w:val="28"/>
        </w:rPr>
        <w:t xml:space="preserve">Оценочный анализ  существующей системы организации дорожного движения и общего состояния улично-дорожной сети г. </w:t>
      </w:r>
      <w:r w:rsidR="00DC09C9">
        <w:rPr>
          <w:sz w:val="28"/>
          <w:szCs w:val="28"/>
        </w:rPr>
        <w:t>Ишима</w:t>
      </w:r>
      <w:r w:rsidRPr="009B4C1C">
        <w:rPr>
          <w:sz w:val="28"/>
          <w:szCs w:val="28"/>
        </w:rPr>
        <w:t>, проведенный на основе собранных данных:</w:t>
      </w:r>
    </w:p>
    <w:p w:rsidR="004901FA" w:rsidRDefault="004901FA" w:rsidP="00583845">
      <w:pPr>
        <w:ind w:right="-1" w:firstLine="1418"/>
        <w:rPr>
          <w:sz w:val="28"/>
          <w:szCs w:val="28"/>
        </w:rPr>
      </w:pPr>
      <w:r>
        <w:rPr>
          <w:sz w:val="28"/>
          <w:szCs w:val="28"/>
        </w:rPr>
        <w:t xml:space="preserve">- </w:t>
      </w:r>
      <w:r w:rsidRPr="009B4C1C">
        <w:rPr>
          <w:sz w:val="28"/>
          <w:szCs w:val="28"/>
        </w:rPr>
        <w:t xml:space="preserve"> существующей интенсивности тр</w:t>
      </w:r>
      <w:r w:rsidR="006B4754">
        <w:rPr>
          <w:sz w:val="28"/>
          <w:szCs w:val="28"/>
        </w:rPr>
        <w:t>анспортных и пешеходных потоков</w:t>
      </w:r>
      <w:r w:rsidR="00583845">
        <w:rPr>
          <w:sz w:val="28"/>
          <w:szCs w:val="28"/>
        </w:rPr>
        <w:t>;</w:t>
      </w:r>
    </w:p>
    <w:p w:rsidR="004901FA" w:rsidRDefault="004901FA" w:rsidP="00583845">
      <w:pPr>
        <w:ind w:right="-1" w:firstLine="1418"/>
        <w:rPr>
          <w:sz w:val="28"/>
          <w:szCs w:val="28"/>
        </w:rPr>
      </w:pPr>
      <w:r>
        <w:rPr>
          <w:sz w:val="28"/>
          <w:szCs w:val="28"/>
        </w:rPr>
        <w:t xml:space="preserve">- </w:t>
      </w:r>
      <w:r w:rsidRPr="009B4C1C">
        <w:rPr>
          <w:sz w:val="28"/>
          <w:szCs w:val="28"/>
        </w:rPr>
        <w:t xml:space="preserve">мест дислокации </w:t>
      </w:r>
      <w:r>
        <w:rPr>
          <w:sz w:val="28"/>
          <w:szCs w:val="28"/>
        </w:rPr>
        <w:t xml:space="preserve">технических средств </w:t>
      </w:r>
      <w:r w:rsidRPr="009B4C1C">
        <w:rPr>
          <w:sz w:val="28"/>
          <w:szCs w:val="28"/>
        </w:rPr>
        <w:t xml:space="preserve">ОДД, </w:t>
      </w:r>
    </w:p>
    <w:p w:rsidR="004901FA" w:rsidRDefault="004901FA" w:rsidP="00583845">
      <w:pPr>
        <w:ind w:right="-1" w:firstLine="1418"/>
        <w:rPr>
          <w:sz w:val="28"/>
          <w:szCs w:val="28"/>
        </w:rPr>
      </w:pPr>
      <w:r>
        <w:rPr>
          <w:sz w:val="28"/>
          <w:szCs w:val="28"/>
        </w:rPr>
        <w:t xml:space="preserve">- </w:t>
      </w:r>
      <w:r w:rsidRPr="009B4C1C">
        <w:rPr>
          <w:sz w:val="28"/>
          <w:szCs w:val="28"/>
        </w:rPr>
        <w:t>режимов работы светофорного регулирования,</w:t>
      </w:r>
    </w:p>
    <w:p w:rsidR="004901FA" w:rsidRDefault="004901FA" w:rsidP="00583845">
      <w:pPr>
        <w:ind w:right="-1" w:firstLine="1418"/>
        <w:rPr>
          <w:sz w:val="28"/>
          <w:szCs w:val="28"/>
        </w:rPr>
      </w:pPr>
      <w:r>
        <w:rPr>
          <w:sz w:val="28"/>
          <w:szCs w:val="28"/>
        </w:rPr>
        <w:t xml:space="preserve">- </w:t>
      </w:r>
      <w:r w:rsidRPr="009B4C1C">
        <w:rPr>
          <w:sz w:val="28"/>
          <w:szCs w:val="28"/>
        </w:rPr>
        <w:t xml:space="preserve">ДТП, </w:t>
      </w:r>
    </w:p>
    <w:p w:rsidR="004901FA" w:rsidRDefault="004901FA" w:rsidP="00583845">
      <w:pPr>
        <w:ind w:right="-1" w:firstLine="1418"/>
        <w:rPr>
          <w:sz w:val="28"/>
          <w:szCs w:val="28"/>
        </w:rPr>
      </w:pPr>
      <w:r>
        <w:rPr>
          <w:sz w:val="28"/>
          <w:szCs w:val="28"/>
        </w:rPr>
        <w:t xml:space="preserve">- </w:t>
      </w:r>
      <w:r w:rsidRPr="009B4C1C">
        <w:rPr>
          <w:sz w:val="28"/>
          <w:szCs w:val="28"/>
        </w:rPr>
        <w:t>анализа расположения парковок,</w:t>
      </w:r>
    </w:p>
    <w:p w:rsidR="004901FA" w:rsidRDefault="004901FA" w:rsidP="00583845">
      <w:pPr>
        <w:ind w:right="-1" w:firstLine="1418"/>
        <w:rPr>
          <w:sz w:val="28"/>
          <w:szCs w:val="28"/>
        </w:rPr>
      </w:pPr>
      <w:r>
        <w:rPr>
          <w:sz w:val="28"/>
          <w:szCs w:val="28"/>
        </w:rPr>
        <w:t xml:space="preserve">- </w:t>
      </w:r>
      <w:r w:rsidRPr="009B4C1C">
        <w:rPr>
          <w:sz w:val="28"/>
          <w:szCs w:val="28"/>
        </w:rPr>
        <w:t xml:space="preserve"> работы ГПТ, </w:t>
      </w:r>
    </w:p>
    <w:p w:rsidR="004901FA" w:rsidRDefault="004901FA" w:rsidP="00583845">
      <w:pPr>
        <w:ind w:right="-1" w:firstLine="1418"/>
        <w:rPr>
          <w:sz w:val="28"/>
          <w:szCs w:val="28"/>
        </w:rPr>
      </w:pPr>
      <w:r>
        <w:rPr>
          <w:sz w:val="28"/>
          <w:szCs w:val="28"/>
        </w:rPr>
        <w:t xml:space="preserve">- </w:t>
      </w:r>
      <w:r w:rsidRPr="009B4C1C">
        <w:rPr>
          <w:sz w:val="28"/>
          <w:szCs w:val="28"/>
        </w:rPr>
        <w:t>общего состояния УДС города</w:t>
      </w:r>
      <w:r w:rsidR="006B4754">
        <w:rPr>
          <w:sz w:val="28"/>
          <w:szCs w:val="28"/>
        </w:rPr>
        <w:t>, наличия заторовых ситуаций</w:t>
      </w:r>
      <w:r w:rsidRPr="009B4C1C">
        <w:rPr>
          <w:sz w:val="28"/>
          <w:szCs w:val="28"/>
        </w:rPr>
        <w:t xml:space="preserve"> и др.,</w:t>
      </w:r>
    </w:p>
    <w:p w:rsidR="004901FA" w:rsidRDefault="004901FA" w:rsidP="00583845">
      <w:pPr>
        <w:ind w:right="-1" w:firstLine="1418"/>
        <w:rPr>
          <w:sz w:val="28"/>
          <w:szCs w:val="28"/>
        </w:rPr>
      </w:pPr>
      <w:r w:rsidRPr="009B4C1C">
        <w:rPr>
          <w:sz w:val="28"/>
          <w:szCs w:val="28"/>
        </w:rPr>
        <w:t xml:space="preserve">позволил сделать следующие выводы и заключения: </w:t>
      </w:r>
    </w:p>
    <w:p w:rsidR="006B4754" w:rsidRPr="009B4C1C" w:rsidRDefault="006B4754" w:rsidP="00583845">
      <w:pPr>
        <w:ind w:right="-1" w:firstLine="1418"/>
        <w:rPr>
          <w:sz w:val="28"/>
          <w:szCs w:val="28"/>
        </w:rPr>
      </w:pPr>
    </w:p>
    <w:p w:rsidR="006B4754" w:rsidRDefault="004901FA" w:rsidP="008E5273">
      <w:pPr>
        <w:ind w:firstLine="567"/>
        <w:jc w:val="both"/>
        <w:rPr>
          <w:sz w:val="28"/>
        </w:rPr>
      </w:pPr>
      <w:r w:rsidRPr="00520089">
        <w:rPr>
          <w:i/>
        </w:rPr>
        <w:t>1.</w:t>
      </w:r>
      <w:r w:rsidRPr="00520089">
        <w:rPr>
          <w:i/>
          <w:sz w:val="28"/>
        </w:rPr>
        <w:t>Анализ загрузки улично-дорожной сети</w:t>
      </w:r>
      <w:r w:rsidRPr="00520089">
        <w:rPr>
          <w:sz w:val="28"/>
          <w:szCs w:val="28"/>
        </w:rPr>
        <w:t>,</w:t>
      </w:r>
      <w:r w:rsidR="003F439C">
        <w:rPr>
          <w:sz w:val="28"/>
          <w:szCs w:val="28"/>
        </w:rPr>
        <w:t xml:space="preserve"> </w:t>
      </w:r>
      <w:r w:rsidRPr="0078552D">
        <w:rPr>
          <w:sz w:val="28"/>
        </w:rPr>
        <w:t xml:space="preserve">показал, что </w:t>
      </w:r>
      <w:r w:rsidRPr="005B60D0">
        <w:rPr>
          <w:sz w:val="28"/>
        </w:rPr>
        <w:t xml:space="preserve">предзаторовые </w:t>
      </w:r>
      <w:r>
        <w:rPr>
          <w:sz w:val="28"/>
        </w:rPr>
        <w:t xml:space="preserve"> и заторовые </w:t>
      </w:r>
      <w:r w:rsidRPr="005B60D0">
        <w:rPr>
          <w:sz w:val="28"/>
        </w:rPr>
        <w:t>ситуации возникают из-за</w:t>
      </w:r>
      <w:r w:rsidR="006B4754">
        <w:rPr>
          <w:sz w:val="28"/>
        </w:rPr>
        <w:t>:</w:t>
      </w:r>
    </w:p>
    <w:p w:rsidR="00FC0B21" w:rsidRPr="00FC0B21" w:rsidRDefault="004901FA" w:rsidP="00055FFC">
      <w:pPr>
        <w:numPr>
          <w:ilvl w:val="0"/>
          <w:numId w:val="17"/>
        </w:numPr>
        <w:tabs>
          <w:tab w:val="left" w:pos="1701"/>
          <w:tab w:val="left" w:pos="9355"/>
        </w:tabs>
        <w:spacing w:before="60"/>
        <w:ind w:left="0" w:right="255" w:firstLine="1418"/>
        <w:jc w:val="both"/>
        <w:rPr>
          <w:sz w:val="28"/>
        </w:rPr>
      </w:pPr>
      <w:r w:rsidRPr="00FC0B21">
        <w:rPr>
          <w:sz w:val="28"/>
        </w:rPr>
        <w:t xml:space="preserve">недостатка ширины проезжей части, особенно на подходах к </w:t>
      </w:r>
      <w:r w:rsidR="006B4754" w:rsidRPr="00FC0B21">
        <w:rPr>
          <w:sz w:val="28"/>
        </w:rPr>
        <w:t>светофорным объектам;</w:t>
      </w:r>
    </w:p>
    <w:p w:rsidR="006B4754" w:rsidRPr="00FC0B21" w:rsidRDefault="00FC0B21" w:rsidP="00055FFC">
      <w:pPr>
        <w:numPr>
          <w:ilvl w:val="0"/>
          <w:numId w:val="17"/>
        </w:numPr>
        <w:tabs>
          <w:tab w:val="left" w:pos="1701"/>
          <w:tab w:val="left" w:pos="9355"/>
        </w:tabs>
        <w:spacing w:before="60"/>
        <w:ind w:left="0" w:right="255" w:firstLine="1418"/>
        <w:jc w:val="both"/>
        <w:rPr>
          <w:sz w:val="28"/>
        </w:rPr>
      </w:pPr>
      <w:r w:rsidRPr="00FC0B21">
        <w:rPr>
          <w:sz w:val="28"/>
          <w:szCs w:val="28"/>
        </w:rPr>
        <w:t xml:space="preserve">увеличения длительности циклов светофорного регулирования </w:t>
      </w:r>
      <w:r w:rsidRPr="00476D8D">
        <w:rPr>
          <w:i/>
          <w:sz w:val="28"/>
          <w:szCs w:val="28"/>
        </w:rPr>
        <w:t>из-за организации выделенной пешеходной фазы</w:t>
      </w:r>
      <w:r w:rsidRPr="00FC0B21">
        <w:rPr>
          <w:sz w:val="28"/>
          <w:szCs w:val="28"/>
        </w:rPr>
        <w:t>;</w:t>
      </w:r>
    </w:p>
    <w:p w:rsidR="00FC0B21" w:rsidRPr="005806A9" w:rsidRDefault="00BC38F7" w:rsidP="00055FFC">
      <w:pPr>
        <w:numPr>
          <w:ilvl w:val="0"/>
          <w:numId w:val="17"/>
        </w:numPr>
        <w:tabs>
          <w:tab w:val="left" w:pos="1701"/>
          <w:tab w:val="left" w:pos="9355"/>
        </w:tabs>
        <w:spacing w:before="60"/>
        <w:ind w:left="0" w:right="255" w:firstLine="1418"/>
        <w:jc w:val="both"/>
        <w:rPr>
          <w:sz w:val="28"/>
        </w:rPr>
      </w:pPr>
      <w:r w:rsidRPr="005806A9">
        <w:rPr>
          <w:sz w:val="28"/>
        </w:rPr>
        <w:t xml:space="preserve">узкого подхода к методам организации дорожного движения на светофорных объектах, без учета влияния на работу </w:t>
      </w:r>
      <w:r w:rsidR="00051880" w:rsidRPr="005806A9">
        <w:rPr>
          <w:sz w:val="28"/>
        </w:rPr>
        <w:t xml:space="preserve">транспортной </w:t>
      </w:r>
      <w:r w:rsidRPr="005806A9">
        <w:rPr>
          <w:sz w:val="28"/>
        </w:rPr>
        <w:t>сети рядом стоящих светофорных объектов по пути следования транспортных потоков</w:t>
      </w:r>
      <w:r w:rsidR="00FC0B21" w:rsidRPr="005806A9">
        <w:rPr>
          <w:sz w:val="28"/>
        </w:rPr>
        <w:t>, без отнесения левых и правых поворотов за территорию светофорного регулирования;</w:t>
      </w:r>
    </w:p>
    <w:p w:rsidR="00FC0B21" w:rsidRPr="00BC38F7" w:rsidRDefault="00FC0B21" w:rsidP="00055FFC">
      <w:pPr>
        <w:numPr>
          <w:ilvl w:val="0"/>
          <w:numId w:val="17"/>
        </w:numPr>
        <w:tabs>
          <w:tab w:val="left" w:pos="1701"/>
          <w:tab w:val="left" w:pos="9355"/>
        </w:tabs>
        <w:spacing w:before="60"/>
        <w:ind w:left="0" w:right="255" w:firstLine="1418"/>
        <w:jc w:val="both"/>
        <w:rPr>
          <w:i/>
          <w:sz w:val="28"/>
        </w:rPr>
      </w:pPr>
      <w:r>
        <w:rPr>
          <w:sz w:val="28"/>
        </w:rPr>
        <w:t>необоснованно большого количества пешеходных переходов на пути следования транспортных средств;</w:t>
      </w:r>
    </w:p>
    <w:p w:rsidR="00FC0B21" w:rsidRPr="00051880" w:rsidRDefault="00FC0B21" w:rsidP="00055FFC">
      <w:pPr>
        <w:numPr>
          <w:ilvl w:val="0"/>
          <w:numId w:val="17"/>
        </w:numPr>
        <w:tabs>
          <w:tab w:val="left" w:pos="1701"/>
          <w:tab w:val="left" w:pos="9355"/>
        </w:tabs>
        <w:spacing w:before="60"/>
        <w:ind w:left="0" w:right="255" w:firstLine="1418"/>
        <w:jc w:val="both"/>
        <w:rPr>
          <w:i/>
          <w:sz w:val="28"/>
        </w:rPr>
      </w:pPr>
      <w:r>
        <w:rPr>
          <w:sz w:val="28"/>
        </w:rPr>
        <w:t>отсутствия прогрессивных методов управления светофорными объектами, обеспечивающих координированное управление светофорными объектами;</w:t>
      </w:r>
    </w:p>
    <w:p w:rsidR="00FC0B21" w:rsidRDefault="00FC0B21" w:rsidP="00FC0B21">
      <w:pPr>
        <w:tabs>
          <w:tab w:val="left" w:pos="1701"/>
          <w:tab w:val="left" w:pos="9355"/>
        </w:tabs>
        <w:spacing w:before="60"/>
        <w:ind w:left="1418" w:right="255"/>
        <w:jc w:val="both"/>
        <w:rPr>
          <w:color w:val="FF0000"/>
          <w:sz w:val="28"/>
        </w:rPr>
      </w:pPr>
    </w:p>
    <w:p w:rsidR="00C92529" w:rsidRDefault="00C92529" w:rsidP="00FC0B21">
      <w:pPr>
        <w:tabs>
          <w:tab w:val="left" w:pos="1701"/>
          <w:tab w:val="left" w:pos="9355"/>
        </w:tabs>
        <w:spacing w:before="60"/>
        <w:ind w:left="1418" w:right="255"/>
        <w:jc w:val="both"/>
        <w:rPr>
          <w:color w:val="FF0000"/>
          <w:sz w:val="28"/>
        </w:rPr>
      </w:pPr>
    </w:p>
    <w:p w:rsidR="00C92529" w:rsidRPr="00FC0B21" w:rsidRDefault="00C92529" w:rsidP="00FC0B21">
      <w:pPr>
        <w:tabs>
          <w:tab w:val="left" w:pos="1701"/>
          <w:tab w:val="left" w:pos="9355"/>
        </w:tabs>
        <w:spacing w:before="60"/>
        <w:ind w:left="1418" w:right="255"/>
        <w:jc w:val="both"/>
        <w:rPr>
          <w:color w:val="FF0000"/>
          <w:sz w:val="28"/>
        </w:rPr>
      </w:pPr>
    </w:p>
    <w:p w:rsidR="00051880" w:rsidRPr="00051880" w:rsidRDefault="00051880" w:rsidP="00055FFC">
      <w:pPr>
        <w:numPr>
          <w:ilvl w:val="0"/>
          <w:numId w:val="17"/>
        </w:numPr>
        <w:tabs>
          <w:tab w:val="left" w:pos="1701"/>
          <w:tab w:val="left" w:pos="9355"/>
        </w:tabs>
        <w:spacing w:before="60"/>
        <w:ind w:left="0" w:right="255" w:firstLine="1418"/>
        <w:jc w:val="both"/>
        <w:rPr>
          <w:i/>
          <w:sz w:val="28"/>
        </w:rPr>
      </w:pPr>
      <w:r>
        <w:rPr>
          <w:sz w:val="28"/>
        </w:rPr>
        <w:t>несоответствия ширины части улиц (</w:t>
      </w:r>
      <w:r w:rsidR="003F439C">
        <w:rPr>
          <w:sz w:val="28"/>
        </w:rPr>
        <w:t>Республики</w:t>
      </w:r>
      <w:r>
        <w:rPr>
          <w:sz w:val="28"/>
        </w:rPr>
        <w:t xml:space="preserve">, </w:t>
      </w:r>
      <w:r w:rsidR="003F439C">
        <w:rPr>
          <w:sz w:val="28"/>
        </w:rPr>
        <w:t>Артиллерийская</w:t>
      </w:r>
      <w:r>
        <w:rPr>
          <w:sz w:val="28"/>
        </w:rPr>
        <w:t>) величине транспортного потока</w:t>
      </w:r>
      <w:r w:rsidR="00FC0B21">
        <w:rPr>
          <w:sz w:val="28"/>
        </w:rPr>
        <w:t>.</w:t>
      </w:r>
    </w:p>
    <w:p w:rsidR="00490F23" w:rsidRDefault="00BC38F7" w:rsidP="00051880">
      <w:pPr>
        <w:ind w:firstLine="567"/>
        <w:jc w:val="both"/>
        <w:rPr>
          <w:i/>
          <w:sz w:val="28"/>
        </w:rPr>
      </w:pPr>
      <w:r w:rsidRPr="00051880">
        <w:rPr>
          <w:sz w:val="28"/>
        </w:rPr>
        <w:t xml:space="preserve">Недостаточно проводить регулярную  корректировку  </w:t>
      </w:r>
      <w:r w:rsidRPr="00051880">
        <w:rPr>
          <w:i/>
          <w:iCs/>
          <w:sz w:val="28"/>
        </w:rPr>
        <w:t>технологических параметров  управления на светофорных объектах</w:t>
      </w:r>
      <w:r w:rsidRPr="00051880">
        <w:rPr>
          <w:sz w:val="28"/>
        </w:rPr>
        <w:t xml:space="preserve"> на предмет соответствия существующей на сегодняшний день транспортной ситуацией. На сегодняшний день возникла потребность во  внедрение более </w:t>
      </w:r>
      <w:r w:rsidRPr="00051880">
        <w:rPr>
          <w:i/>
          <w:sz w:val="28"/>
        </w:rPr>
        <w:t xml:space="preserve">прогрессивных методов управления светофорными объектами, а также в системном подходе к организации дорожного </w:t>
      </w:r>
      <w:r w:rsidR="003A12D1">
        <w:rPr>
          <w:i/>
          <w:sz w:val="28"/>
        </w:rPr>
        <w:t>движения в целом</w:t>
      </w:r>
      <w:r w:rsidRPr="00051880">
        <w:rPr>
          <w:i/>
          <w:sz w:val="28"/>
        </w:rPr>
        <w:t>.</w:t>
      </w:r>
    </w:p>
    <w:p w:rsidR="00BC38F7" w:rsidRPr="00051880" w:rsidRDefault="00BC38F7" w:rsidP="00051880">
      <w:pPr>
        <w:ind w:firstLine="567"/>
        <w:jc w:val="both"/>
        <w:rPr>
          <w:i/>
          <w:sz w:val="28"/>
        </w:rPr>
      </w:pPr>
    </w:p>
    <w:p w:rsidR="004901FA" w:rsidRDefault="004901FA" w:rsidP="008E5273">
      <w:pPr>
        <w:ind w:firstLine="567"/>
        <w:jc w:val="both"/>
        <w:rPr>
          <w:sz w:val="28"/>
        </w:rPr>
      </w:pPr>
      <w:r w:rsidRPr="005B60D0">
        <w:rPr>
          <w:sz w:val="28"/>
        </w:rPr>
        <w:t xml:space="preserve">2 </w:t>
      </w:r>
      <w:r w:rsidRPr="005B60D0">
        <w:rPr>
          <w:i/>
          <w:sz w:val="28"/>
        </w:rPr>
        <w:t>Анализ ДТП</w:t>
      </w:r>
      <w:r w:rsidRPr="005B60D0">
        <w:rPr>
          <w:sz w:val="28"/>
        </w:rPr>
        <w:t xml:space="preserve"> показал, что применяемые </w:t>
      </w:r>
      <w:r>
        <w:rPr>
          <w:sz w:val="28"/>
        </w:rPr>
        <w:t xml:space="preserve">Администрацией и </w:t>
      </w:r>
      <w:r w:rsidRPr="005B60D0">
        <w:rPr>
          <w:sz w:val="28"/>
        </w:rPr>
        <w:t xml:space="preserve">ГИБДД меры по ликвидации ДТП дают положительный результат, но из-за недостатков </w:t>
      </w:r>
      <w:r>
        <w:rPr>
          <w:sz w:val="28"/>
        </w:rPr>
        <w:t xml:space="preserve"> в </w:t>
      </w:r>
      <w:r w:rsidRPr="005B60D0">
        <w:rPr>
          <w:sz w:val="28"/>
        </w:rPr>
        <w:t>организации дорожного движения в целом по сети</w:t>
      </w:r>
      <w:r w:rsidR="00490F23">
        <w:rPr>
          <w:sz w:val="28"/>
        </w:rPr>
        <w:t xml:space="preserve">, перечисленных в п.1, </w:t>
      </w:r>
      <w:r>
        <w:rPr>
          <w:sz w:val="28"/>
        </w:rPr>
        <w:t xml:space="preserve"> и из-за недостатков обустройства УДС техническими средствами</w:t>
      </w:r>
      <w:r w:rsidR="00476D8D">
        <w:rPr>
          <w:sz w:val="28"/>
        </w:rPr>
        <w:t xml:space="preserve">, </w:t>
      </w:r>
      <w:r w:rsidRPr="005B60D0">
        <w:rPr>
          <w:sz w:val="28"/>
        </w:rPr>
        <w:t xml:space="preserve">существуют предпосылки возникновения </w:t>
      </w:r>
      <w:r w:rsidR="003F439C">
        <w:rPr>
          <w:sz w:val="28"/>
        </w:rPr>
        <w:t>очагов ДТП</w:t>
      </w:r>
      <w:r w:rsidRPr="005B60D0">
        <w:rPr>
          <w:sz w:val="28"/>
        </w:rPr>
        <w:t xml:space="preserve"> и в дальнейшем.</w:t>
      </w:r>
    </w:p>
    <w:p w:rsidR="00490F23" w:rsidRPr="005B60D0" w:rsidRDefault="00490F23" w:rsidP="008E5273">
      <w:pPr>
        <w:ind w:firstLine="567"/>
        <w:jc w:val="both"/>
        <w:rPr>
          <w:sz w:val="28"/>
        </w:rPr>
      </w:pPr>
    </w:p>
    <w:p w:rsidR="00490F23" w:rsidRDefault="004901FA" w:rsidP="008E5273">
      <w:pPr>
        <w:ind w:firstLine="567"/>
        <w:jc w:val="both"/>
        <w:rPr>
          <w:sz w:val="28"/>
        </w:rPr>
      </w:pPr>
      <w:r w:rsidRPr="005B60D0">
        <w:rPr>
          <w:sz w:val="28"/>
        </w:rPr>
        <w:t xml:space="preserve">3 </w:t>
      </w:r>
      <w:r w:rsidRPr="005B60D0">
        <w:rPr>
          <w:i/>
          <w:sz w:val="28"/>
        </w:rPr>
        <w:t>Анализ работы ГПТ</w:t>
      </w:r>
      <w:r w:rsidRPr="005B60D0">
        <w:rPr>
          <w:sz w:val="28"/>
        </w:rPr>
        <w:t xml:space="preserve"> показал, что, не смотря на рационально построенную сеть ГПТ, хорошую работу городского транспорта, </w:t>
      </w:r>
      <w:r w:rsidR="00B03BB3">
        <w:rPr>
          <w:sz w:val="28"/>
        </w:rPr>
        <w:t xml:space="preserve">внедрение прогрессивных методов управления работой ГПТ, </w:t>
      </w:r>
      <w:r w:rsidR="00490F23">
        <w:rPr>
          <w:sz w:val="28"/>
        </w:rPr>
        <w:t>п</w:t>
      </w:r>
      <w:r w:rsidRPr="005B60D0">
        <w:rPr>
          <w:sz w:val="28"/>
        </w:rPr>
        <w:t xml:space="preserve">лотность маршрутной сети </w:t>
      </w:r>
      <w:r w:rsidR="00490F23">
        <w:rPr>
          <w:sz w:val="28"/>
        </w:rPr>
        <w:t xml:space="preserve">низкая, на сегодняшний день мало возможностей </w:t>
      </w:r>
      <w:r w:rsidR="00490F23" w:rsidRPr="005B60D0">
        <w:rPr>
          <w:sz w:val="28"/>
        </w:rPr>
        <w:t>задействовать</w:t>
      </w:r>
      <w:r w:rsidR="00490F23">
        <w:rPr>
          <w:sz w:val="28"/>
        </w:rPr>
        <w:t xml:space="preserve">  другие улицы из-за несоответствия ширины проезжей части требованиям нормативных документов. </w:t>
      </w:r>
      <w:r w:rsidR="005806A9">
        <w:rPr>
          <w:sz w:val="28"/>
        </w:rPr>
        <w:t xml:space="preserve">При вводе в эксплуатацию новых </w:t>
      </w:r>
      <w:r w:rsidR="00490F23">
        <w:rPr>
          <w:sz w:val="28"/>
        </w:rPr>
        <w:t xml:space="preserve"> микрорайонов, необходимо не увеличивать число маршрутов, а удлинять их.</w:t>
      </w:r>
    </w:p>
    <w:p w:rsidR="00A0772B" w:rsidRDefault="00A0772B" w:rsidP="00FC0B21">
      <w:pPr>
        <w:ind w:firstLine="567"/>
        <w:jc w:val="both"/>
        <w:rPr>
          <w:sz w:val="28"/>
        </w:rPr>
      </w:pPr>
      <w:r>
        <w:rPr>
          <w:sz w:val="28"/>
        </w:rPr>
        <w:t xml:space="preserve">Анализ остановочных пунктов выявил отклонения в </w:t>
      </w:r>
      <w:r w:rsidRPr="00051880">
        <w:rPr>
          <w:sz w:val="28"/>
        </w:rPr>
        <w:t>геометрически</w:t>
      </w:r>
      <w:r>
        <w:rPr>
          <w:sz w:val="28"/>
        </w:rPr>
        <w:t>х</w:t>
      </w:r>
      <w:r w:rsidRPr="00051880">
        <w:rPr>
          <w:sz w:val="28"/>
        </w:rPr>
        <w:t xml:space="preserve"> параметр</w:t>
      </w:r>
      <w:r>
        <w:rPr>
          <w:sz w:val="28"/>
        </w:rPr>
        <w:t>ах</w:t>
      </w:r>
      <w:r w:rsidR="003F439C">
        <w:rPr>
          <w:sz w:val="28"/>
        </w:rPr>
        <w:t xml:space="preserve"> </w:t>
      </w:r>
      <w:r w:rsidR="00FC0B21" w:rsidRPr="00051880">
        <w:rPr>
          <w:sz w:val="28"/>
        </w:rPr>
        <w:t>заездных карманов</w:t>
      </w:r>
      <w:r w:rsidR="005806A9">
        <w:rPr>
          <w:sz w:val="28"/>
        </w:rPr>
        <w:t xml:space="preserve"> в ряде случаев</w:t>
      </w:r>
      <w:r w:rsidR="00FC0B21" w:rsidRPr="00051880">
        <w:rPr>
          <w:sz w:val="28"/>
        </w:rPr>
        <w:t xml:space="preserve">, </w:t>
      </w:r>
      <w:r>
        <w:rPr>
          <w:sz w:val="28"/>
        </w:rPr>
        <w:t xml:space="preserve">что затрудняет осуществление  </w:t>
      </w:r>
      <w:r w:rsidR="00FC0B21" w:rsidRPr="00051880">
        <w:rPr>
          <w:sz w:val="28"/>
        </w:rPr>
        <w:t>беспрепятственн</w:t>
      </w:r>
      <w:r>
        <w:rPr>
          <w:sz w:val="28"/>
        </w:rPr>
        <w:t>ого</w:t>
      </w:r>
      <w:r w:rsidR="00FC0B21" w:rsidRPr="00051880">
        <w:rPr>
          <w:sz w:val="28"/>
        </w:rPr>
        <w:t xml:space="preserve"> проезд</w:t>
      </w:r>
      <w:r>
        <w:rPr>
          <w:sz w:val="28"/>
        </w:rPr>
        <w:t>а</w:t>
      </w:r>
      <w:r w:rsidR="00FC0B21" w:rsidRPr="00051880">
        <w:rPr>
          <w:sz w:val="28"/>
        </w:rPr>
        <w:t xml:space="preserve"> транспортных средств в районе остановок общественного транспорта </w:t>
      </w:r>
      <w:r w:rsidR="00FC0B21">
        <w:rPr>
          <w:sz w:val="28"/>
        </w:rPr>
        <w:t>в попутном с ним направлении</w:t>
      </w:r>
      <w:r>
        <w:rPr>
          <w:sz w:val="28"/>
        </w:rPr>
        <w:t xml:space="preserve">. </w:t>
      </w:r>
    </w:p>
    <w:p w:rsidR="00FC0B21" w:rsidRPr="00051880" w:rsidRDefault="00A0772B" w:rsidP="00FC0B21">
      <w:pPr>
        <w:ind w:firstLine="567"/>
        <w:jc w:val="both"/>
        <w:rPr>
          <w:i/>
          <w:sz w:val="28"/>
        </w:rPr>
      </w:pPr>
      <w:r>
        <w:rPr>
          <w:sz w:val="28"/>
        </w:rPr>
        <w:t>Имеются недостатки в расположении остановочных пунктов друг относительно друга и относительно существующих пешеходных переходов.</w:t>
      </w:r>
    </w:p>
    <w:p w:rsidR="0057747E" w:rsidRDefault="003F439C" w:rsidP="003F439C">
      <w:pPr>
        <w:jc w:val="both"/>
        <w:rPr>
          <w:sz w:val="28"/>
        </w:rPr>
      </w:pPr>
      <w:r>
        <w:rPr>
          <w:sz w:val="28"/>
        </w:rPr>
        <w:t xml:space="preserve">     </w:t>
      </w:r>
      <w:r w:rsidR="004901FA" w:rsidRPr="005B60D0">
        <w:rPr>
          <w:sz w:val="28"/>
        </w:rPr>
        <w:t xml:space="preserve">4 </w:t>
      </w:r>
      <w:r>
        <w:rPr>
          <w:sz w:val="28"/>
        </w:rPr>
        <w:t xml:space="preserve"> </w:t>
      </w:r>
      <w:r w:rsidR="004901FA" w:rsidRPr="005B60D0">
        <w:rPr>
          <w:i/>
          <w:sz w:val="28"/>
        </w:rPr>
        <w:t>Анализ парковок и стоянок автотранспорта</w:t>
      </w:r>
      <w:r w:rsidR="004901FA" w:rsidRPr="005B60D0">
        <w:rPr>
          <w:sz w:val="28"/>
        </w:rPr>
        <w:t xml:space="preserve"> показал, </w:t>
      </w:r>
      <w:r w:rsidR="004901FA" w:rsidRPr="000259C9">
        <w:rPr>
          <w:sz w:val="28"/>
        </w:rPr>
        <w:t>что</w:t>
      </w:r>
      <w:r w:rsidR="0057747E">
        <w:rPr>
          <w:sz w:val="28"/>
        </w:rPr>
        <w:t>:</w:t>
      </w:r>
    </w:p>
    <w:p w:rsidR="0057747E" w:rsidRPr="006B4754" w:rsidRDefault="0057747E" w:rsidP="00055FFC">
      <w:pPr>
        <w:numPr>
          <w:ilvl w:val="0"/>
          <w:numId w:val="18"/>
        </w:numPr>
        <w:tabs>
          <w:tab w:val="left" w:pos="0"/>
          <w:tab w:val="left" w:pos="1843"/>
        </w:tabs>
        <w:spacing w:before="60"/>
        <w:ind w:left="0" w:right="-1" w:firstLine="1418"/>
        <w:jc w:val="both"/>
        <w:rPr>
          <w:sz w:val="28"/>
        </w:rPr>
      </w:pPr>
      <w:r w:rsidRPr="006B4754">
        <w:rPr>
          <w:rFonts w:eastAsia="Calibri"/>
          <w:sz w:val="28"/>
        </w:rPr>
        <w:t>полностью не решена проблема обеспечения необходимыми стояночными местами общественных и социально значимых объектов</w:t>
      </w:r>
      <w:r>
        <w:rPr>
          <w:rFonts w:eastAsia="Calibri"/>
          <w:sz w:val="28"/>
        </w:rPr>
        <w:t>;</w:t>
      </w:r>
    </w:p>
    <w:p w:rsidR="0057747E" w:rsidRPr="0057747E" w:rsidRDefault="0057747E" w:rsidP="00055FFC">
      <w:pPr>
        <w:numPr>
          <w:ilvl w:val="0"/>
          <w:numId w:val="18"/>
        </w:numPr>
        <w:tabs>
          <w:tab w:val="left" w:pos="0"/>
          <w:tab w:val="left" w:pos="1843"/>
        </w:tabs>
        <w:spacing w:before="60"/>
        <w:ind w:left="0" w:right="-1" w:firstLine="1418"/>
        <w:jc w:val="both"/>
        <w:rPr>
          <w:sz w:val="28"/>
        </w:rPr>
      </w:pPr>
      <w:r>
        <w:rPr>
          <w:rFonts w:eastAsia="Calibri"/>
          <w:sz w:val="28"/>
        </w:rPr>
        <w:t>в</w:t>
      </w:r>
      <w:r w:rsidRPr="00212504">
        <w:rPr>
          <w:rFonts w:eastAsia="Calibri"/>
          <w:sz w:val="28"/>
        </w:rPr>
        <w:t xml:space="preserve"> городском округе </w:t>
      </w:r>
      <w:r w:rsidRPr="006B4754">
        <w:rPr>
          <w:rFonts w:eastAsia="Calibri"/>
          <w:sz w:val="28"/>
        </w:rPr>
        <w:t>мало современных многоуровневых гаражей-стоянок, подземных автостоянок. Особенно остро нуждаются в местах хранения автомобилей районы новой застройки, где соответствующая инфраструктура развита слабо</w:t>
      </w:r>
      <w:r>
        <w:rPr>
          <w:rFonts w:eastAsia="Calibri"/>
          <w:sz w:val="28"/>
        </w:rPr>
        <w:t>;</w:t>
      </w:r>
    </w:p>
    <w:p w:rsidR="0057747E" w:rsidRPr="0057747E" w:rsidRDefault="0057747E" w:rsidP="00055FFC">
      <w:pPr>
        <w:numPr>
          <w:ilvl w:val="0"/>
          <w:numId w:val="18"/>
        </w:numPr>
        <w:tabs>
          <w:tab w:val="left" w:pos="0"/>
          <w:tab w:val="left" w:pos="1843"/>
        </w:tabs>
        <w:spacing w:before="60"/>
        <w:ind w:left="0" w:right="-1" w:firstLine="1418"/>
        <w:jc w:val="both"/>
        <w:rPr>
          <w:sz w:val="28"/>
        </w:rPr>
      </w:pPr>
      <w:r w:rsidRPr="0057747E">
        <w:rPr>
          <w:rFonts w:eastAsia="Calibri"/>
          <w:sz w:val="28"/>
        </w:rPr>
        <w:t xml:space="preserve">на существующих парковках </w:t>
      </w:r>
      <w:r w:rsidRPr="0057747E">
        <w:rPr>
          <w:sz w:val="28"/>
        </w:rPr>
        <w:t>не везде обозначены места для инвалидов дорожными знаками в соответствии с ГОСТ Р 52289-2004,</w:t>
      </w:r>
      <w:r>
        <w:rPr>
          <w:sz w:val="28"/>
        </w:rPr>
        <w:t xml:space="preserve"> ч</w:t>
      </w:r>
      <w:r w:rsidRPr="0057747E">
        <w:rPr>
          <w:sz w:val="28"/>
        </w:rPr>
        <w:t>астично отсутствует разметка стояночных мест;</w:t>
      </w:r>
    </w:p>
    <w:p w:rsidR="0057747E" w:rsidRPr="006B4754" w:rsidRDefault="00106EA2" w:rsidP="00055FFC">
      <w:pPr>
        <w:numPr>
          <w:ilvl w:val="0"/>
          <w:numId w:val="18"/>
        </w:numPr>
        <w:tabs>
          <w:tab w:val="left" w:pos="0"/>
          <w:tab w:val="left" w:pos="1843"/>
        </w:tabs>
        <w:spacing w:before="60"/>
        <w:ind w:left="0" w:right="-1" w:firstLine="1418"/>
        <w:jc w:val="both"/>
        <w:rPr>
          <w:sz w:val="28"/>
        </w:rPr>
      </w:pPr>
      <w:r>
        <w:rPr>
          <w:sz w:val="28"/>
        </w:rPr>
        <w:t>не всегда в достаточной степени продумана система резервирования территорий для стоянок внутри микрорайонов</w:t>
      </w:r>
      <w:r w:rsidR="003A12D1">
        <w:rPr>
          <w:sz w:val="28"/>
        </w:rPr>
        <w:t>.</w:t>
      </w:r>
    </w:p>
    <w:p w:rsidR="004901FA" w:rsidRPr="005B60D0" w:rsidRDefault="004901FA" w:rsidP="008E5273">
      <w:pPr>
        <w:ind w:firstLine="567"/>
        <w:jc w:val="both"/>
      </w:pPr>
      <w:r>
        <w:rPr>
          <w:sz w:val="28"/>
        </w:rPr>
        <w:t>Существует потребность в парковочных местах внутри микрорайонов. В перспективе пот</w:t>
      </w:r>
      <w:r w:rsidRPr="005B60D0">
        <w:rPr>
          <w:sz w:val="28"/>
        </w:rPr>
        <w:t xml:space="preserve">ребуется строительство многоуровневых и подземных парковок для разгрузки проездов внутри микрорайонов. </w:t>
      </w:r>
    </w:p>
    <w:p w:rsidR="004901FA" w:rsidRDefault="004901FA" w:rsidP="004901FA">
      <w:pPr>
        <w:ind w:left="567" w:right="401" w:firstLine="851"/>
        <w:rPr>
          <w:sz w:val="28"/>
        </w:rPr>
      </w:pPr>
    </w:p>
    <w:p w:rsidR="004901FA" w:rsidRDefault="004901FA" w:rsidP="000654B4">
      <w:pPr>
        <w:ind w:right="-1" w:firstLine="851"/>
        <w:jc w:val="both"/>
        <w:rPr>
          <w:sz w:val="28"/>
          <w:szCs w:val="28"/>
        </w:rPr>
      </w:pPr>
    </w:p>
    <w:p w:rsidR="004901FA" w:rsidRDefault="004901FA" w:rsidP="000654B4">
      <w:pPr>
        <w:ind w:right="-1" w:firstLine="851"/>
        <w:jc w:val="both"/>
        <w:rPr>
          <w:sz w:val="28"/>
        </w:rPr>
      </w:pPr>
    </w:p>
    <w:p w:rsidR="000654B4" w:rsidRDefault="000654B4" w:rsidP="000654B4"/>
    <w:p w:rsidR="00CC70FA" w:rsidRDefault="00CC70FA" w:rsidP="00C916F5">
      <w:pPr>
        <w:ind w:left="567" w:firstLine="851"/>
        <w:rPr>
          <w:i/>
          <w:iCs/>
          <w:sz w:val="28"/>
        </w:rPr>
      </w:pPr>
    </w:p>
    <w:p w:rsidR="00CC70FA" w:rsidRDefault="00CC70FA" w:rsidP="00C916F5">
      <w:pPr>
        <w:ind w:left="567" w:firstLine="851"/>
        <w:rPr>
          <w:i/>
          <w:iCs/>
          <w:sz w:val="28"/>
        </w:rPr>
      </w:pPr>
    </w:p>
    <w:p w:rsidR="00CC70FA" w:rsidRDefault="00CC70FA" w:rsidP="00C916F5">
      <w:pPr>
        <w:ind w:left="567" w:firstLine="851"/>
        <w:rPr>
          <w:i/>
          <w:iCs/>
          <w:sz w:val="28"/>
        </w:rPr>
      </w:pPr>
    </w:p>
    <w:p w:rsidR="000654B4" w:rsidRDefault="000654B4" w:rsidP="00C916F5">
      <w:pPr>
        <w:ind w:left="567" w:firstLine="851"/>
        <w:rPr>
          <w:i/>
          <w:iCs/>
          <w:sz w:val="28"/>
        </w:rPr>
      </w:pPr>
    </w:p>
    <w:p w:rsidR="004B2E23" w:rsidRDefault="004B2E23" w:rsidP="00D93CC9">
      <w:pPr>
        <w:rPr>
          <w:b/>
          <w:sz w:val="52"/>
          <w:szCs w:val="52"/>
        </w:rPr>
      </w:pPr>
    </w:p>
    <w:p w:rsidR="003A12D1" w:rsidRDefault="003A12D1" w:rsidP="00D93CC9">
      <w:pPr>
        <w:rPr>
          <w:b/>
          <w:sz w:val="52"/>
          <w:szCs w:val="52"/>
        </w:rPr>
      </w:pPr>
    </w:p>
    <w:p w:rsidR="003A12D1" w:rsidRDefault="003A12D1" w:rsidP="00D93CC9">
      <w:pPr>
        <w:rPr>
          <w:b/>
          <w:sz w:val="52"/>
          <w:szCs w:val="52"/>
        </w:rPr>
      </w:pPr>
    </w:p>
    <w:p w:rsidR="003A12D1" w:rsidRDefault="003A12D1" w:rsidP="00D93CC9">
      <w:pPr>
        <w:rPr>
          <w:b/>
          <w:sz w:val="52"/>
          <w:szCs w:val="52"/>
        </w:rPr>
      </w:pPr>
    </w:p>
    <w:p w:rsidR="003A12D1" w:rsidRDefault="003A12D1" w:rsidP="00D93CC9">
      <w:pPr>
        <w:rPr>
          <w:b/>
          <w:sz w:val="52"/>
          <w:szCs w:val="52"/>
        </w:rPr>
      </w:pPr>
    </w:p>
    <w:p w:rsidR="003A12D1" w:rsidRDefault="003A12D1" w:rsidP="00D93CC9">
      <w:pPr>
        <w:rPr>
          <w:b/>
          <w:sz w:val="52"/>
          <w:szCs w:val="52"/>
        </w:rPr>
      </w:pPr>
    </w:p>
    <w:p w:rsidR="003A12D1" w:rsidRDefault="003A12D1" w:rsidP="00D93CC9">
      <w:pPr>
        <w:rPr>
          <w:b/>
          <w:sz w:val="52"/>
          <w:szCs w:val="52"/>
        </w:rPr>
      </w:pPr>
    </w:p>
    <w:p w:rsidR="003A12D1" w:rsidRDefault="003A12D1" w:rsidP="00D93CC9">
      <w:pPr>
        <w:rPr>
          <w:b/>
          <w:sz w:val="52"/>
          <w:szCs w:val="52"/>
        </w:rPr>
      </w:pPr>
    </w:p>
    <w:p w:rsidR="003F439C" w:rsidRDefault="003F439C" w:rsidP="00D93CC9">
      <w:pPr>
        <w:rPr>
          <w:b/>
          <w:sz w:val="52"/>
          <w:szCs w:val="52"/>
        </w:rPr>
      </w:pPr>
    </w:p>
    <w:p w:rsidR="003F439C" w:rsidRDefault="003F439C" w:rsidP="00D93CC9">
      <w:pPr>
        <w:rPr>
          <w:b/>
          <w:sz w:val="52"/>
          <w:szCs w:val="52"/>
        </w:rPr>
      </w:pPr>
    </w:p>
    <w:p w:rsidR="003F439C" w:rsidRDefault="003F439C" w:rsidP="00D93CC9">
      <w:pPr>
        <w:rPr>
          <w:b/>
          <w:sz w:val="52"/>
          <w:szCs w:val="52"/>
        </w:rPr>
      </w:pPr>
    </w:p>
    <w:p w:rsidR="003F439C" w:rsidRDefault="003F439C" w:rsidP="00D93CC9">
      <w:pPr>
        <w:rPr>
          <w:b/>
          <w:sz w:val="52"/>
          <w:szCs w:val="52"/>
        </w:rPr>
      </w:pPr>
    </w:p>
    <w:p w:rsidR="003F439C" w:rsidRDefault="003F439C" w:rsidP="00D93CC9">
      <w:pPr>
        <w:rPr>
          <w:b/>
          <w:sz w:val="52"/>
          <w:szCs w:val="52"/>
        </w:rPr>
      </w:pPr>
    </w:p>
    <w:p w:rsidR="003A12D1" w:rsidRDefault="003A12D1" w:rsidP="00D93CC9">
      <w:pPr>
        <w:rPr>
          <w:b/>
          <w:sz w:val="52"/>
          <w:szCs w:val="52"/>
        </w:rPr>
      </w:pPr>
    </w:p>
    <w:p w:rsidR="00724930" w:rsidRDefault="00523E50" w:rsidP="00724930">
      <w:pPr>
        <w:pStyle w:val="ab"/>
        <w:shd w:val="clear" w:color="auto" w:fill="CCECFF"/>
      </w:pPr>
      <w:r>
        <w:t>11</w:t>
      </w:r>
      <w:r w:rsidR="00724930">
        <w:t xml:space="preserve"> РАЗРАБОТКА КОНЦЕПЦИИ ОРГАНИЗАЦИИ ДОРОЖНОГО ДВИЖЕНИЯ НА УЛИЧНО-ДОРОЖНОЙ СЕТИ  ГОРОДА </w:t>
      </w:r>
      <w:r w:rsidR="003F439C">
        <w:t>ИШИМА</w:t>
      </w:r>
    </w:p>
    <w:p w:rsidR="00724930" w:rsidRDefault="00724930" w:rsidP="00724930">
      <w:pPr>
        <w:ind w:left="567" w:right="255" w:firstLine="851"/>
        <w:rPr>
          <w:sz w:val="28"/>
        </w:rPr>
      </w:pPr>
    </w:p>
    <w:p w:rsidR="00523E50" w:rsidRPr="00AB67B7" w:rsidRDefault="00523E50" w:rsidP="00523E50">
      <w:pPr>
        <w:ind w:left="567" w:right="255" w:firstLine="851"/>
        <w:rPr>
          <w:b/>
          <w:bCs/>
          <w:i/>
          <w:iCs/>
          <w:sz w:val="28"/>
          <w:szCs w:val="28"/>
        </w:rPr>
      </w:pPr>
      <w:r>
        <w:rPr>
          <w:b/>
          <w:bCs/>
          <w:i/>
          <w:iCs/>
          <w:sz w:val="28"/>
          <w:szCs w:val="28"/>
        </w:rPr>
        <w:t>11</w:t>
      </w:r>
      <w:r w:rsidRPr="00AB67B7">
        <w:rPr>
          <w:b/>
          <w:bCs/>
          <w:i/>
          <w:iCs/>
          <w:sz w:val="28"/>
          <w:szCs w:val="28"/>
        </w:rPr>
        <w:t>.1 Необходимость реорганизации системы организации дорожного движения и совершенствования улично-дорожной сети</w:t>
      </w:r>
    </w:p>
    <w:p w:rsidR="00523E50" w:rsidRPr="00AB67B7" w:rsidRDefault="00523E50" w:rsidP="00523E50">
      <w:pPr>
        <w:ind w:left="567" w:right="255" w:firstLine="851"/>
        <w:rPr>
          <w:b/>
          <w:bCs/>
          <w:i/>
          <w:iCs/>
          <w:sz w:val="28"/>
          <w:szCs w:val="28"/>
        </w:rPr>
      </w:pPr>
    </w:p>
    <w:p w:rsidR="00523E50" w:rsidRPr="00AB67B7" w:rsidRDefault="00523E50" w:rsidP="00792B04">
      <w:pPr>
        <w:ind w:firstLine="567"/>
        <w:jc w:val="both"/>
        <w:rPr>
          <w:sz w:val="28"/>
          <w:szCs w:val="28"/>
        </w:rPr>
      </w:pPr>
      <w:r w:rsidRPr="00AB67B7">
        <w:rPr>
          <w:sz w:val="28"/>
          <w:szCs w:val="28"/>
        </w:rPr>
        <w:t>Организация дорожного</w:t>
      </w:r>
      <w:r w:rsidR="003F439C">
        <w:rPr>
          <w:sz w:val="28"/>
          <w:szCs w:val="28"/>
        </w:rPr>
        <w:t xml:space="preserve"> </w:t>
      </w:r>
      <w:r w:rsidRPr="00AB67B7">
        <w:rPr>
          <w:sz w:val="28"/>
          <w:szCs w:val="28"/>
        </w:rPr>
        <w:t>движения представляет собой комплекс мер, способствующих увеличению пропускной способности, обеспечению безопасности участников движения и оптимальной скорости сообщения, снижению числа дорожно-транспортных происшествий, повышению эффективности эксплуатации транспортных средств, уменьшению уровня загазованности воздушного бассейна города.</w:t>
      </w:r>
    </w:p>
    <w:p w:rsidR="00523E50" w:rsidRPr="00AB67B7" w:rsidRDefault="00523E50" w:rsidP="00792B04">
      <w:pPr>
        <w:ind w:firstLine="567"/>
        <w:jc w:val="both"/>
        <w:rPr>
          <w:sz w:val="28"/>
          <w:szCs w:val="28"/>
        </w:rPr>
      </w:pPr>
      <w:r w:rsidRPr="00AB67B7">
        <w:rPr>
          <w:sz w:val="28"/>
          <w:szCs w:val="28"/>
        </w:rPr>
        <w:t xml:space="preserve">Решения по совершенствованию улично-дорожной сети (УДС) и организации дорожного движения (ОДД) на УДС г. </w:t>
      </w:r>
      <w:r w:rsidR="003F439C">
        <w:rPr>
          <w:sz w:val="28"/>
          <w:szCs w:val="28"/>
        </w:rPr>
        <w:t>Ишима</w:t>
      </w:r>
      <w:r w:rsidRPr="00AB67B7">
        <w:rPr>
          <w:sz w:val="28"/>
          <w:szCs w:val="28"/>
        </w:rPr>
        <w:t xml:space="preserve"> приняты на основе анализа загрузки УДС, ДТП, основных маршрутов движения транспорта, применяемых технических средств регулирования дорожного движения и методов ОДД. Оптимизация перераспределения </w:t>
      </w:r>
      <w:r w:rsidR="00792B04">
        <w:rPr>
          <w:sz w:val="28"/>
          <w:szCs w:val="28"/>
        </w:rPr>
        <w:t>транспортных потоков (</w:t>
      </w:r>
      <w:r w:rsidRPr="00AB67B7">
        <w:rPr>
          <w:sz w:val="28"/>
          <w:szCs w:val="28"/>
        </w:rPr>
        <w:t>ТП</w:t>
      </w:r>
      <w:r w:rsidR="00792B04">
        <w:rPr>
          <w:sz w:val="28"/>
          <w:szCs w:val="28"/>
        </w:rPr>
        <w:t>)</w:t>
      </w:r>
      <w:r w:rsidRPr="00AB67B7">
        <w:rPr>
          <w:sz w:val="28"/>
          <w:szCs w:val="28"/>
        </w:rPr>
        <w:t xml:space="preserve"> на УДС – метод распределения внутригородского транспорта при минимальном времени проезда по УДС.</w:t>
      </w:r>
    </w:p>
    <w:p w:rsidR="00523E50" w:rsidRPr="00AB67B7" w:rsidRDefault="00523E50" w:rsidP="00792B04">
      <w:pPr>
        <w:ind w:firstLine="567"/>
        <w:jc w:val="both"/>
        <w:rPr>
          <w:sz w:val="28"/>
          <w:szCs w:val="28"/>
        </w:rPr>
      </w:pPr>
      <w:r w:rsidRPr="00AB67B7">
        <w:rPr>
          <w:sz w:val="28"/>
          <w:szCs w:val="28"/>
        </w:rPr>
        <w:t>В основе оптимизации – метод распределения внутригородского и внешнего транспорта с достижением минимума времени проезда по улично-дорожной сети.</w:t>
      </w:r>
    </w:p>
    <w:p w:rsidR="00523E50" w:rsidRPr="00AB67B7" w:rsidRDefault="00523E50" w:rsidP="00792B04">
      <w:pPr>
        <w:ind w:firstLine="567"/>
        <w:jc w:val="both"/>
        <w:rPr>
          <w:sz w:val="28"/>
          <w:szCs w:val="28"/>
        </w:rPr>
      </w:pPr>
      <w:r w:rsidRPr="00AB67B7">
        <w:rPr>
          <w:sz w:val="28"/>
          <w:szCs w:val="28"/>
        </w:rPr>
        <w:t>Целью оптимизации являются мероприятия по совершенствованию УДС  и  внедрению ТСРД,  а именно:</w:t>
      </w:r>
    </w:p>
    <w:p w:rsidR="00523E50" w:rsidRPr="00AB67B7" w:rsidRDefault="00523E50" w:rsidP="00055FFC">
      <w:pPr>
        <w:numPr>
          <w:ilvl w:val="0"/>
          <w:numId w:val="21"/>
        </w:numPr>
        <w:tabs>
          <w:tab w:val="clear" w:pos="1211"/>
          <w:tab w:val="num" w:pos="709"/>
          <w:tab w:val="left" w:pos="1843"/>
        </w:tabs>
        <w:spacing w:before="60"/>
        <w:ind w:left="0" w:right="-1" w:firstLine="1418"/>
        <w:jc w:val="both"/>
        <w:rPr>
          <w:sz w:val="28"/>
          <w:szCs w:val="28"/>
        </w:rPr>
      </w:pPr>
      <w:r w:rsidRPr="00AB67B7">
        <w:rPr>
          <w:sz w:val="28"/>
          <w:szCs w:val="28"/>
        </w:rPr>
        <w:t>внедрение и модернизация технических средств р</w:t>
      </w:r>
      <w:r w:rsidR="00792B04">
        <w:rPr>
          <w:sz w:val="28"/>
          <w:szCs w:val="28"/>
        </w:rPr>
        <w:t>егулирования дорожного движения</w:t>
      </w:r>
      <w:r w:rsidRPr="00AB67B7">
        <w:rPr>
          <w:sz w:val="28"/>
          <w:szCs w:val="28"/>
        </w:rPr>
        <w:t>;</w:t>
      </w:r>
    </w:p>
    <w:p w:rsidR="00523E50" w:rsidRPr="00AB67B7" w:rsidRDefault="00523E50" w:rsidP="00055FFC">
      <w:pPr>
        <w:numPr>
          <w:ilvl w:val="0"/>
          <w:numId w:val="21"/>
        </w:numPr>
        <w:tabs>
          <w:tab w:val="clear" w:pos="1211"/>
          <w:tab w:val="num" w:pos="709"/>
          <w:tab w:val="left" w:pos="1843"/>
        </w:tabs>
        <w:spacing w:before="60"/>
        <w:ind w:left="0" w:right="-1" w:firstLine="1418"/>
        <w:jc w:val="both"/>
        <w:rPr>
          <w:sz w:val="28"/>
          <w:szCs w:val="28"/>
        </w:rPr>
      </w:pPr>
      <w:r w:rsidRPr="00AB67B7">
        <w:rPr>
          <w:sz w:val="28"/>
          <w:szCs w:val="28"/>
        </w:rPr>
        <w:t>изменение схем организации движения в транспортных узлах</w:t>
      </w:r>
      <w:r w:rsidR="00792B04">
        <w:rPr>
          <w:sz w:val="28"/>
          <w:szCs w:val="28"/>
        </w:rPr>
        <w:t xml:space="preserve"> с использованием прогрессивных средств управления светофорными объектами</w:t>
      </w:r>
      <w:r w:rsidRPr="00AB67B7">
        <w:rPr>
          <w:sz w:val="28"/>
          <w:szCs w:val="28"/>
        </w:rPr>
        <w:t>;</w:t>
      </w:r>
    </w:p>
    <w:p w:rsidR="00523E50" w:rsidRPr="00AB67B7" w:rsidRDefault="00523E50" w:rsidP="00055FFC">
      <w:pPr>
        <w:numPr>
          <w:ilvl w:val="0"/>
          <w:numId w:val="21"/>
        </w:numPr>
        <w:tabs>
          <w:tab w:val="clear" w:pos="1211"/>
          <w:tab w:val="num" w:pos="709"/>
          <w:tab w:val="left" w:pos="1843"/>
        </w:tabs>
        <w:spacing w:before="60"/>
        <w:ind w:left="0" w:right="-1" w:firstLine="1418"/>
        <w:jc w:val="both"/>
        <w:rPr>
          <w:sz w:val="28"/>
          <w:szCs w:val="28"/>
        </w:rPr>
      </w:pPr>
      <w:r w:rsidRPr="00AB67B7">
        <w:rPr>
          <w:sz w:val="28"/>
          <w:szCs w:val="28"/>
        </w:rPr>
        <w:t xml:space="preserve">определение рациональной схемы </w:t>
      </w:r>
      <w:r w:rsidR="00792B04">
        <w:rPr>
          <w:sz w:val="28"/>
          <w:szCs w:val="28"/>
        </w:rPr>
        <w:t>организации движения по улицам всех видов транспорта</w:t>
      </w:r>
      <w:r w:rsidRPr="00AB67B7">
        <w:rPr>
          <w:sz w:val="28"/>
          <w:szCs w:val="28"/>
        </w:rPr>
        <w:t xml:space="preserve">, в том числе, </w:t>
      </w:r>
      <w:r w:rsidR="00792B04">
        <w:rPr>
          <w:sz w:val="28"/>
          <w:szCs w:val="28"/>
        </w:rPr>
        <w:t xml:space="preserve">городского пассажирского и </w:t>
      </w:r>
      <w:r w:rsidRPr="00AB67B7">
        <w:rPr>
          <w:sz w:val="28"/>
          <w:szCs w:val="28"/>
        </w:rPr>
        <w:t>грузового транспорта;</w:t>
      </w:r>
    </w:p>
    <w:p w:rsidR="00523E50" w:rsidRPr="00AB67B7" w:rsidRDefault="00523E50" w:rsidP="00055FFC">
      <w:pPr>
        <w:numPr>
          <w:ilvl w:val="0"/>
          <w:numId w:val="21"/>
        </w:numPr>
        <w:tabs>
          <w:tab w:val="clear" w:pos="1211"/>
          <w:tab w:val="num" w:pos="709"/>
          <w:tab w:val="left" w:pos="1843"/>
        </w:tabs>
        <w:spacing w:before="60"/>
        <w:ind w:left="0" w:right="-1" w:firstLine="1418"/>
        <w:jc w:val="both"/>
        <w:rPr>
          <w:sz w:val="28"/>
          <w:szCs w:val="28"/>
        </w:rPr>
      </w:pPr>
      <w:r w:rsidRPr="00AB67B7">
        <w:rPr>
          <w:sz w:val="28"/>
          <w:szCs w:val="28"/>
        </w:rPr>
        <w:t>реконструкци</w:t>
      </w:r>
      <w:r w:rsidR="00792B04">
        <w:rPr>
          <w:sz w:val="28"/>
          <w:szCs w:val="28"/>
        </w:rPr>
        <w:t>я</w:t>
      </w:r>
      <w:r w:rsidRPr="00AB67B7">
        <w:rPr>
          <w:sz w:val="28"/>
          <w:szCs w:val="28"/>
        </w:rPr>
        <w:t xml:space="preserve"> и строительство участков УДС.</w:t>
      </w:r>
    </w:p>
    <w:p w:rsidR="00523E50" w:rsidRPr="00AB67B7" w:rsidRDefault="00523E50" w:rsidP="00792B04">
      <w:pPr>
        <w:ind w:firstLine="567"/>
        <w:jc w:val="both"/>
        <w:rPr>
          <w:sz w:val="28"/>
          <w:szCs w:val="28"/>
        </w:rPr>
      </w:pPr>
      <w:r w:rsidRPr="00AB67B7">
        <w:rPr>
          <w:sz w:val="28"/>
          <w:szCs w:val="28"/>
        </w:rPr>
        <w:t>Существующая система ОДД, хотя и построена на применении современных технических средств, применяемые методы ОДД, в основном, локальные. Системный подход частично реализован в расстановке знаков приоритета и знаков, запрещающих движение грузового транспорта, расстановке остановочных пунктов.</w:t>
      </w:r>
    </w:p>
    <w:p w:rsidR="00523E50" w:rsidRPr="00AB67B7" w:rsidRDefault="00523E50" w:rsidP="00792B04">
      <w:pPr>
        <w:ind w:firstLine="567"/>
        <w:jc w:val="both"/>
        <w:rPr>
          <w:sz w:val="28"/>
          <w:szCs w:val="28"/>
        </w:rPr>
      </w:pPr>
      <w:r w:rsidRPr="00AB67B7">
        <w:rPr>
          <w:sz w:val="28"/>
          <w:szCs w:val="28"/>
        </w:rPr>
        <w:t xml:space="preserve">Улично-дорожная сеть г. </w:t>
      </w:r>
      <w:r w:rsidR="003F439C">
        <w:rPr>
          <w:sz w:val="28"/>
          <w:szCs w:val="28"/>
        </w:rPr>
        <w:t>Ишима</w:t>
      </w:r>
      <w:r w:rsidRPr="00AB67B7">
        <w:rPr>
          <w:sz w:val="28"/>
          <w:szCs w:val="28"/>
        </w:rPr>
        <w:t xml:space="preserve"> имеет ряд «узких» мест, характеризующихся задержками на узловых перекрестках, высокой концентрацией ДТП.</w:t>
      </w:r>
    </w:p>
    <w:p w:rsidR="00F714B4" w:rsidRDefault="005806A9" w:rsidP="00792B04">
      <w:pPr>
        <w:ind w:firstLine="567"/>
        <w:jc w:val="both"/>
        <w:rPr>
          <w:sz w:val="28"/>
          <w:szCs w:val="28"/>
        </w:rPr>
      </w:pPr>
      <w:r>
        <w:rPr>
          <w:sz w:val="28"/>
          <w:szCs w:val="28"/>
        </w:rPr>
        <w:t>Места д</w:t>
      </w:r>
      <w:r w:rsidR="00523E50" w:rsidRPr="00AB67B7">
        <w:rPr>
          <w:sz w:val="28"/>
          <w:szCs w:val="28"/>
        </w:rPr>
        <w:t>ислокаци</w:t>
      </w:r>
      <w:r>
        <w:rPr>
          <w:sz w:val="28"/>
          <w:szCs w:val="28"/>
        </w:rPr>
        <w:t>и</w:t>
      </w:r>
      <w:r w:rsidR="00523E50" w:rsidRPr="00AB67B7">
        <w:rPr>
          <w:spacing w:val="-20"/>
          <w:sz w:val="28"/>
          <w:szCs w:val="28"/>
        </w:rPr>
        <w:t xml:space="preserve"> «</w:t>
      </w:r>
      <w:r w:rsidR="00523E50" w:rsidRPr="00AB67B7">
        <w:rPr>
          <w:sz w:val="28"/>
          <w:szCs w:val="28"/>
        </w:rPr>
        <w:t>узких</w:t>
      </w:r>
      <w:r w:rsidR="00523E50" w:rsidRPr="00AB67B7">
        <w:rPr>
          <w:spacing w:val="-20"/>
          <w:sz w:val="28"/>
          <w:szCs w:val="28"/>
        </w:rPr>
        <w:t>» м</w:t>
      </w:r>
      <w:r w:rsidR="00523E50" w:rsidRPr="00AB67B7">
        <w:rPr>
          <w:sz w:val="28"/>
          <w:szCs w:val="28"/>
        </w:rPr>
        <w:t>ес</w:t>
      </w:r>
      <w:r w:rsidR="00523E50" w:rsidRPr="00AB67B7">
        <w:rPr>
          <w:spacing w:val="-20"/>
          <w:sz w:val="28"/>
          <w:szCs w:val="28"/>
        </w:rPr>
        <w:t>т – о</w:t>
      </w:r>
      <w:r w:rsidR="00523E50" w:rsidRPr="00AB67B7">
        <w:rPr>
          <w:sz w:val="28"/>
          <w:szCs w:val="28"/>
        </w:rPr>
        <w:t xml:space="preserve">сновные магистрали </w:t>
      </w:r>
      <w:r w:rsidR="00523E50">
        <w:rPr>
          <w:sz w:val="28"/>
          <w:szCs w:val="28"/>
        </w:rPr>
        <w:t xml:space="preserve">центра </w:t>
      </w:r>
      <w:r w:rsidR="00523E50" w:rsidRPr="00AB67B7">
        <w:rPr>
          <w:sz w:val="28"/>
          <w:szCs w:val="28"/>
        </w:rPr>
        <w:t xml:space="preserve">города. Анализ причин показал, что это и несоответствие ширины проезжей части возросшим транспортным потокам на отдельных участках, </w:t>
      </w:r>
      <w:r w:rsidR="00523E50" w:rsidRPr="00E027B7">
        <w:rPr>
          <w:sz w:val="28"/>
          <w:szCs w:val="28"/>
        </w:rPr>
        <w:t>в ряде случаев недостаточность связей между районами города, несовершенство методов управления светофорными объектами, недостатки в системе парковки</w:t>
      </w:r>
      <w:r w:rsidR="00F714B4">
        <w:rPr>
          <w:sz w:val="28"/>
          <w:szCs w:val="28"/>
        </w:rPr>
        <w:t xml:space="preserve"> и расположения остановочных пунктов</w:t>
      </w:r>
    </w:p>
    <w:p w:rsidR="00523E50" w:rsidRDefault="00F714B4" w:rsidP="00792B04">
      <w:pPr>
        <w:ind w:firstLine="567"/>
        <w:jc w:val="both"/>
        <w:rPr>
          <w:sz w:val="28"/>
          <w:szCs w:val="28"/>
        </w:rPr>
      </w:pPr>
      <w:r>
        <w:rPr>
          <w:sz w:val="28"/>
          <w:szCs w:val="28"/>
        </w:rPr>
        <w:t>Предлагаемые проектом мероприятия</w:t>
      </w:r>
      <w:r w:rsidR="00523E50" w:rsidRPr="00E027B7">
        <w:rPr>
          <w:sz w:val="28"/>
          <w:szCs w:val="28"/>
        </w:rPr>
        <w:t xml:space="preserve"> для устранения </w:t>
      </w:r>
      <w:r w:rsidRPr="00AB67B7">
        <w:rPr>
          <w:spacing w:val="-20"/>
          <w:sz w:val="28"/>
          <w:szCs w:val="28"/>
        </w:rPr>
        <w:t>«</w:t>
      </w:r>
      <w:r w:rsidRPr="00AB67B7">
        <w:rPr>
          <w:sz w:val="28"/>
          <w:szCs w:val="28"/>
        </w:rPr>
        <w:t>узких</w:t>
      </w:r>
      <w:r w:rsidRPr="00AB67B7">
        <w:rPr>
          <w:spacing w:val="-20"/>
          <w:sz w:val="28"/>
          <w:szCs w:val="28"/>
        </w:rPr>
        <w:t>» м</w:t>
      </w:r>
      <w:r w:rsidRPr="00AB67B7">
        <w:rPr>
          <w:sz w:val="28"/>
          <w:szCs w:val="28"/>
        </w:rPr>
        <w:t>ес</w:t>
      </w:r>
      <w:r w:rsidRPr="00AB67B7">
        <w:rPr>
          <w:spacing w:val="-20"/>
          <w:sz w:val="28"/>
          <w:szCs w:val="28"/>
        </w:rPr>
        <w:t xml:space="preserve">т </w:t>
      </w:r>
      <w:r w:rsidR="00523E50" w:rsidRPr="00E027B7">
        <w:rPr>
          <w:sz w:val="28"/>
          <w:szCs w:val="28"/>
        </w:rPr>
        <w:t xml:space="preserve">– </w:t>
      </w:r>
      <w:r w:rsidR="00523E50">
        <w:rPr>
          <w:sz w:val="28"/>
          <w:szCs w:val="28"/>
        </w:rPr>
        <w:t xml:space="preserve">реконструкция УДС, </w:t>
      </w:r>
      <w:r w:rsidR="00523E50" w:rsidRPr="00E027B7">
        <w:rPr>
          <w:sz w:val="28"/>
          <w:szCs w:val="28"/>
        </w:rPr>
        <w:t>перераспределение</w:t>
      </w:r>
      <w:r>
        <w:rPr>
          <w:sz w:val="28"/>
          <w:szCs w:val="28"/>
        </w:rPr>
        <w:t xml:space="preserve"> транспортных потоков</w:t>
      </w:r>
      <w:r w:rsidR="00523E50" w:rsidRPr="00E027B7">
        <w:rPr>
          <w:sz w:val="28"/>
          <w:szCs w:val="28"/>
        </w:rPr>
        <w:t xml:space="preserve"> за счет включения в УДС новых участков и исключение конфликтов в транспортных узлах</w:t>
      </w:r>
      <w:r>
        <w:rPr>
          <w:sz w:val="28"/>
          <w:szCs w:val="28"/>
        </w:rPr>
        <w:t xml:space="preserve"> – прорабатывались с помощью имитационной транспортной модели </w:t>
      </w:r>
      <w:r w:rsidRPr="008B2F7E">
        <w:rPr>
          <w:sz w:val="28"/>
          <w:szCs w:val="28"/>
        </w:rPr>
        <w:t>PTV Vision® VIS</w:t>
      </w:r>
      <w:r>
        <w:rPr>
          <w:sz w:val="28"/>
          <w:szCs w:val="28"/>
          <w:lang w:val="en-US"/>
        </w:rPr>
        <w:t>I</w:t>
      </w:r>
      <w:r w:rsidRPr="008B2F7E">
        <w:rPr>
          <w:sz w:val="28"/>
          <w:szCs w:val="28"/>
        </w:rPr>
        <w:t>M</w:t>
      </w:r>
      <w:r w:rsidR="00523E50" w:rsidRPr="00E027B7">
        <w:rPr>
          <w:sz w:val="28"/>
          <w:szCs w:val="28"/>
        </w:rPr>
        <w:t xml:space="preserve">. </w:t>
      </w:r>
    </w:p>
    <w:p w:rsidR="00523E50" w:rsidRDefault="00523E50" w:rsidP="00523E50">
      <w:pPr>
        <w:ind w:left="567" w:right="255" w:firstLine="851"/>
        <w:rPr>
          <w:b/>
          <w:i/>
          <w:iCs/>
          <w:sz w:val="28"/>
        </w:rPr>
      </w:pPr>
    </w:p>
    <w:p w:rsidR="00523E50" w:rsidRPr="00F714B4" w:rsidRDefault="00F714B4" w:rsidP="00523E50">
      <w:pPr>
        <w:tabs>
          <w:tab w:val="left" w:pos="567"/>
        </w:tabs>
        <w:ind w:left="567" w:firstLine="851"/>
        <w:rPr>
          <w:b/>
          <w:bCs/>
          <w:i/>
          <w:iCs/>
          <w:sz w:val="28"/>
        </w:rPr>
      </w:pPr>
      <w:r w:rsidRPr="00F714B4">
        <w:rPr>
          <w:b/>
          <w:bCs/>
          <w:i/>
          <w:iCs/>
          <w:sz w:val="28"/>
        </w:rPr>
        <w:t>11.2</w:t>
      </w:r>
      <w:r>
        <w:rPr>
          <w:b/>
          <w:bCs/>
          <w:i/>
          <w:iCs/>
          <w:sz w:val="28"/>
        </w:rPr>
        <w:t xml:space="preserve">. </w:t>
      </w:r>
      <w:r w:rsidR="00523E50" w:rsidRPr="00F714B4">
        <w:rPr>
          <w:b/>
          <w:bCs/>
          <w:i/>
          <w:iCs/>
          <w:sz w:val="28"/>
        </w:rPr>
        <w:t xml:space="preserve"> Описание разработки транспортной модели</w:t>
      </w:r>
    </w:p>
    <w:p w:rsidR="00523E50" w:rsidRPr="008C4333" w:rsidRDefault="00F714B4" w:rsidP="00523E50">
      <w:pPr>
        <w:pStyle w:val="2"/>
        <w:numPr>
          <w:ilvl w:val="1"/>
          <w:numId w:val="0"/>
        </w:numPr>
        <w:tabs>
          <w:tab w:val="num" w:pos="567"/>
        </w:tabs>
        <w:suppressAutoHyphens/>
        <w:spacing w:after="240"/>
        <w:ind w:left="567" w:hanging="567"/>
        <w:jc w:val="both"/>
        <w:rPr>
          <w:b w:val="0"/>
          <w:sz w:val="28"/>
          <w:szCs w:val="28"/>
        </w:rPr>
      </w:pPr>
      <w:r>
        <w:rPr>
          <w:b w:val="0"/>
        </w:rPr>
        <w:t xml:space="preserve">11.2.1. </w:t>
      </w:r>
      <w:r w:rsidR="00523E50" w:rsidRPr="008C4333">
        <w:rPr>
          <w:b w:val="0"/>
          <w:sz w:val="28"/>
          <w:szCs w:val="28"/>
        </w:rPr>
        <w:t>Используемые программные средства</w:t>
      </w:r>
    </w:p>
    <w:p w:rsidR="00523E50" w:rsidRPr="008B2F7E" w:rsidRDefault="00523E50" w:rsidP="00523E50">
      <w:pPr>
        <w:ind w:firstLine="567"/>
        <w:jc w:val="both"/>
        <w:rPr>
          <w:sz w:val="28"/>
          <w:szCs w:val="28"/>
        </w:rPr>
      </w:pPr>
      <w:r w:rsidRPr="008B2F7E">
        <w:rPr>
          <w:sz w:val="28"/>
          <w:szCs w:val="28"/>
        </w:rPr>
        <w:t>Транспортная модель области тяготения разрабатывалась в среде современного программн</w:t>
      </w:r>
      <w:r w:rsidR="0046026F">
        <w:rPr>
          <w:sz w:val="28"/>
          <w:szCs w:val="28"/>
        </w:rPr>
        <w:t>ых</w:t>
      </w:r>
      <w:r w:rsidRPr="008B2F7E">
        <w:rPr>
          <w:sz w:val="28"/>
          <w:szCs w:val="28"/>
        </w:rPr>
        <w:t xml:space="preserve"> комплекс</w:t>
      </w:r>
      <w:r w:rsidR="0046026F">
        <w:rPr>
          <w:sz w:val="28"/>
          <w:szCs w:val="28"/>
        </w:rPr>
        <w:t>ов</w:t>
      </w:r>
      <w:r w:rsidRPr="008B2F7E">
        <w:rPr>
          <w:sz w:val="28"/>
          <w:szCs w:val="28"/>
        </w:rPr>
        <w:t xml:space="preserve"> транспортного планирования PTV Vision® </w:t>
      </w:r>
      <w:r w:rsidR="00F714B4" w:rsidRPr="008B2F7E">
        <w:rPr>
          <w:sz w:val="28"/>
          <w:szCs w:val="28"/>
        </w:rPr>
        <w:t>VIS</w:t>
      </w:r>
      <w:r w:rsidR="00F714B4">
        <w:rPr>
          <w:sz w:val="28"/>
          <w:szCs w:val="28"/>
          <w:lang w:val="en-US"/>
        </w:rPr>
        <w:t>I</w:t>
      </w:r>
      <w:r w:rsidR="00F714B4" w:rsidRPr="008B2F7E">
        <w:rPr>
          <w:sz w:val="28"/>
          <w:szCs w:val="28"/>
        </w:rPr>
        <w:t>M</w:t>
      </w:r>
      <w:r w:rsidR="00982449">
        <w:rPr>
          <w:sz w:val="28"/>
          <w:szCs w:val="28"/>
        </w:rPr>
        <w:t xml:space="preserve"> и </w:t>
      </w:r>
      <w:r w:rsidR="00982449" w:rsidRPr="008B2F7E">
        <w:rPr>
          <w:sz w:val="28"/>
          <w:szCs w:val="28"/>
        </w:rPr>
        <w:t>VIS</w:t>
      </w:r>
      <w:r w:rsidR="00982449">
        <w:rPr>
          <w:sz w:val="28"/>
          <w:szCs w:val="28"/>
          <w:lang w:val="en-US"/>
        </w:rPr>
        <w:t>U</w:t>
      </w:r>
      <w:r w:rsidR="00982449" w:rsidRPr="008B2F7E">
        <w:rPr>
          <w:sz w:val="28"/>
          <w:szCs w:val="28"/>
        </w:rPr>
        <w:t>M</w:t>
      </w:r>
      <w:r w:rsidRPr="008B2F7E">
        <w:rPr>
          <w:sz w:val="28"/>
          <w:szCs w:val="28"/>
        </w:rPr>
        <w:t>.</w:t>
      </w:r>
    </w:p>
    <w:p w:rsidR="003F3B69" w:rsidRPr="003F3B69" w:rsidRDefault="00523E50" w:rsidP="003F3B69">
      <w:pPr>
        <w:ind w:firstLine="567"/>
        <w:jc w:val="both"/>
        <w:rPr>
          <w:sz w:val="28"/>
          <w:szCs w:val="28"/>
        </w:rPr>
      </w:pPr>
      <w:r w:rsidRPr="008B2F7E">
        <w:rPr>
          <w:sz w:val="28"/>
          <w:szCs w:val="28"/>
        </w:rPr>
        <w:t xml:space="preserve">Программный комплекс PTV Vision® сертифицирован в России на соответствие требованиям нормативных документов для расчета интенсивности движения и пассажиропотоков. </w:t>
      </w:r>
      <w:r w:rsidR="003F3B69" w:rsidRPr="003F3B69">
        <w:rPr>
          <w:sz w:val="28"/>
          <w:szCs w:val="28"/>
        </w:rPr>
        <w:t xml:space="preserve">Сертификат к сублицензионному договору №0162-06.16/024-К/К-ТП. </w:t>
      </w:r>
    </w:p>
    <w:p w:rsidR="00523E50" w:rsidRPr="008B2F7E" w:rsidRDefault="00523E50" w:rsidP="00523E50">
      <w:pPr>
        <w:ind w:firstLine="567"/>
        <w:jc w:val="both"/>
        <w:rPr>
          <w:sz w:val="28"/>
          <w:szCs w:val="28"/>
        </w:rPr>
      </w:pPr>
      <w:r w:rsidRPr="008B2F7E">
        <w:rPr>
          <w:sz w:val="28"/>
          <w:szCs w:val="28"/>
        </w:rPr>
        <w:t>PTV Vision® - промышленный стандарт транспортного планирования в 75 странах мира. Основные области применения: транспортное планирование городов и регионов, оптимизация работы общественного транспорта, обоснование инвестиций, прогнозирование интенсивности движения на платных автодорогах. Пользователи PTV Vision® – более 2000 организаций в США, Англии, Германии, Голландии, Италии, Испании, Польше, Австрии, Австралии, Китае, Индии, в странах Ближнего Востока, и более 50 организаций-пользователей в СНГ.</w:t>
      </w:r>
    </w:p>
    <w:p w:rsidR="00523E50" w:rsidRPr="008B2F7E" w:rsidRDefault="00523E50" w:rsidP="00523E50">
      <w:pPr>
        <w:ind w:firstLine="567"/>
        <w:jc w:val="both"/>
        <w:rPr>
          <w:sz w:val="28"/>
          <w:szCs w:val="28"/>
        </w:rPr>
      </w:pPr>
      <w:r w:rsidRPr="008B2F7E">
        <w:rPr>
          <w:sz w:val="28"/>
          <w:szCs w:val="28"/>
        </w:rPr>
        <w:t>PTV Vision® представляет собой современную информационно-аналитическую систему поддержки принятия решений, которая позволяет осуществлять стратегическое и оперативное транспортное планирование, прогнозирование интенсивностей движения, обоснование инвестиций в развитие транспортной инфраструктуры, оптимизацию транспортных систем городов и регионов, а также систематизацию, хранение и визуализацию транспортных данных.</w:t>
      </w:r>
    </w:p>
    <w:p w:rsidR="00523E50" w:rsidRDefault="00523E50" w:rsidP="00523E50">
      <w:pPr>
        <w:ind w:firstLine="567"/>
        <w:jc w:val="both"/>
        <w:rPr>
          <w:sz w:val="28"/>
          <w:szCs w:val="28"/>
        </w:rPr>
      </w:pPr>
      <w:r w:rsidRPr="008B2F7E">
        <w:rPr>
          <w:sz w:val="28"/>
          <w:szCs w:val="28"/>
        </w:rPr>
        <w:t>Программный комплекс PTV Vision® интегрирует всех участников движения (автомобили, пассажиры, грузовики, автобусы, трамваи, пешеходы, велосипедисты и пр.) в единую математическую транспортную модель.</w:t>
      </w:r>
    </w:p>
    <w:p w:rsidR="00523E50" w:rsidRPr="008B2F7E" w:rsidRDefault="00523E50" w:rsidP="00F83721">
      <w:pPr>
        <w:ind w:firstLine="567"/>
        <w:jc w:val="both"/>
        <w:rPr>
          <w:sz w:val="28"/>
          <w:szCs w:val="28"/>
        </w:rPr>
      </w:pPr>
      <w:r w:rsidRPr="008B2F7E">
        <w:rPr>
          <w:sz w:val="28"/>
          <w:szCs w:val="28"/>
        </w:rPr>
        <w:t>PTV Vision® объединяет данные геоинформационных систем (ГИС), данные о транспортном обеспечении в единую базу данных с несколькими уровнями.</w:t>
      </w:r>
    </w:p>
    <w:p w:rsidR="00523E50" w:rsidRPr="008B2F7E" w:rsidRDefault="00523E50" w:rsidP="00523E50">
      <w:pPr>
        <w:ind w:firstLine="567"/>
        <w:jc w:val="both"/>
        <w:rPr>
          <w:sz w:val="28"/>
          <w:szCs w:val="28"/>
        </w:rPr>
      </w:pPr>
      <w:r w:rsidRPr="008B2F7E">
        <w:rPr>
          <w:sz w:val="28"/>
          <w:szCs w:val="28"/>
        </w:rPr>
        <w:t>Особенностью развития PTV Vision® являются обширные связи с фундаментальными исследованиями (три центра разработки продукта – США, Германия и Япония), а как следствие самый широкий пул научных исследований в области методологии транспортного моделирования, который позволяет постоянно повышать качество алгоритмов и возможностей системы.</w:t>
      </w:r>
    </w:p>
    <w:p w:rsidR="00523E50" w:rsidRPr="008C4333" w:rsidRDefault="00F83721" w:rsidP="00523E50">
      <w:pPr>
        <w:pStyle w:val="2"/>
        <w:numPr>
          <w:ilvl w:val="1"/>
          <w:numId w:val="0"/>
        </w:numPr>
        <w:tabs>
          <w:tab w:val="num" w:pos="567"/>
        </w:tabs>
        <w:suppressAutoHyphens/>
        <w:spacing w:after="240"/>
        <w:ind w:left="567" w:hanging="567"/>
        <w:jc w:val="both"/>
        <w:rPr>
          <w:b w:val="0"/>
          <w:sz w:val="28"/>
          <w:szCs w:val="28"/>
        </w:rPr>
      </w:pPr>
      <w:r>
        <w:rPr>
          <w:b w:val="0"/>
          <w:sz w:val="28"/>
          <w:szCs w:val="28"/>
        </w:rPr>
        <w:t>11.2.2.</w:t>
      </w:r>
      <w:r w:rsidR="00523E50" w:rsidRPr="008C4333">
        <w:rPr>
          <w:b w:val="0"/>
          <w:sz w:val="28"/>
          <w:szCs w:val="28"/>
        </w:rPr>
        <w:t xml:space="preserve"> Методика создания транспортной модели</w:t>
      </w:r>
    </w:p>
    <w:p w:rsidR="00523E50" w:rsidRPr="008B2F7E" w:rsidRDefault="00523E50" w:rsidP="00523E50">
      <w:pPr>
        <w:ind w:firstLine="567"/>
        <w:jc w:val="both"/>
        <w:rPr>
          <w:sz w:val="28"/>
          <w:szCs w:val="28"/>
        </w:rPr>
      </w:pPr>
      <w:r w:rsidRPr="008B2F7E">
        <w:rPr>
          <w:sz w:val="28"/>
          <w:szCs w:val="28"/>
        </w:rPr>
        <w:t>Моделирование транспортных потоков состоит из двух основополагающих моделей – модели транспортного предложения и модели транспортного спроса.</w:t>
      </w:r>
    </w:p>
    <w:p w:rsidR="00523E50" w:rsidRDefault="007E7EEA" w:rsidP="00523E50">
      <w:pPr>
        <w:jc w:val="center"/>
      </w:pPr>
      <w:r>
        <w:rPr>
          <w:noProof/>
        </w:rPr>
        <mc:AlternateContent>
          <mc:Choice Requires="wpc">
            <w:drawing>
              <wp:inline distT="0" distB="0" distL="0" distR="0">
                <wp:extent cx="4072255" cy="3331845"/>
                <wp:effectExtent l="19050" t="19050" r="13970" b="11430"/>
                <wp:docPr id="40" name="Полотно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FFFFFF"/>
                          </a:solidFill>
                          <a:prstDash val="solid"/>
                          <a:miter lim="800000"/>
                          <a:headEnd type="none" w="med" len="med"/>
                          <a:tailEnd type="none" w="med" len="med"/>
                        </a:ln>
                      </wpc:whole>
                      <wps:wsp>
                        <wps:cNvPr id="29" name="Text Box 14"/>
                        <wps:cNvSpPr txBox="1">
                          <a:spLocks noChangeArrowheads="1"/>
                        </wps:cNvSpPr>
                        <wps:spPr bwMode="auto">
                          <a:xfrm>
                            <a:off x="45701" y="0"/>
                            <a:ext cx="1924026" cy="1263617"/>
                          </a:xfrm>
                          <a:prstGeom prst="rect">
                            <a:avLst/>
                          </a:prstGeom>
                          <a:solidFill>
                            <a:srgbClr val="FFFFFF"/>
                          </a:solidFill>
                          <a:ln w="9525">
                            <a:solidFill>
                              <a:srgbClr val="000000"/>
                            </a:solidFill>
                            <a:miter lim="800000"/>
                            <a:headEnd/>
                            <a:tailEnd/>
                          </a:ln>
                        </wps:spPr>
                        <wps:txbx>
                          <w:txbxContent>
                            <w:p w:rsidR="003B681E" w:rsidRPr="006140FB" w:rsidRDefault="003B681E" w:rsidP="00523E50">
                              <w:pPr>
                                <w:pStyle w:val="afff2"/>
                                <w:rPr>
                                  <w:rFonts w:ascii="Times New Roman" w:hAnsi="Times New Roman"/>
                                </w:rPr>
                              </w:pPr>
                              <w:r w:rsidRPr="006140FB">
                                <w:rPr>
                                  <w:rFonts w:ascii="Times New Roman" w:hAnsi="Times New Roman"/>
                                </w:rPr>
                                <w:t>Модель транспортного предложения:</w:t>
                              </w:r>
                            </w:p>
                            <w:p w:rsidR="003B681E" w:rsidRPr="006140FB" w:rsidRDefault="003B681E" w:rsidP="00523E50">
                              <w:pPr>
                                <w:pStyle w:val="afff4"/>
                                <w:rPr>
                                  <w:rFonts w:ascii="Times New Roman" w:hAnsi="Times New Roman"/>
                                </w:rPr>
                              </w:pPr>
                              <w:r w:rsidRPr="006140FB">
                                <w:rPr>
                                  <w:rFonts w:ascii="Times New Roman" w:hAnsi="Times New Roman"/>
                                </w:rPr>
                                <w:t>содержит данные по сети, такие как, районы,</w:t>
                              </w:r>
                              <w:r>
                                <w:rPr>
                                  <w:rFonts w:ascii="Times New Roman" w:hAnsi="Times New Roman"/>
                                </w:rPr>
                                <w:t xml:space="preserve"> </w:t>
                              </w:r>
                              <w:r w:rsidRPr="006140FB">
                                <w:rPr>
                                  <w:rFonts w:ascii="Times New Roman" w:hAnsi="Times New Roman"/>
                                </w:rPr>
                                <w:t>структура транспортной сети, остановки и маршруты общественного транспорта и т.д.</w:t>
                              </w:r>
                            </w:p>
                          </w:txbxContent>
                        </wps:txbx>
                        <wps:bodyPr rot="0" vert="horz" wrap="square" lIns="91440" tIns="45720" rIns="91440" bIns="45720" anchor="t" anchorCtr="0" upright="1">
                          <a:noAutofit/>
                        </wps:bodyPr>
                      </wps:wsp>
                      <wps:wsp>
                        <wps:cNvPr id="30" name="Text Box 15"/>
                        <wps:cNvSpPr txBox="1">
                          <a:spLocks noChangeArrowheads="1"/>
                        </wps:cNvSpPr>
                        <wps:spPr bwMode="auto">
                          <a:xfrm>
                            <a:off x="2103128" y="0"/>
                            <a:ext cx="1924026" cy="1263617"/>
                          </a:xfrm>
                          <a:prstGeom prst="rect">
                            <a:avLst/>
                          </a:prstGeom>
                          <a:solidFill>
                            <a:srgbClr val="FFFFFF"/>
                          </a:solidFill>
                          <a:ln w="9525">
                            <a:solidFill>
                              <a:srgbClr val="000000"/>
                            </a:solidFill>
                            <a:miter lim="800000"/>
                            <a:headEnd/>
                            <a:tailEnd/>
                          </a:ln>
                        </wps:spPr>
                        <wps:txbx>
                          <w:txbxContent>
                            <w:p w:rsidR="003B681E" w:rsidRPr="006140FB" w:rsidRDefault="003B681E" w:rsidP="00523E50">
                              <w:pPr>
                                <w:pStyle w:val="afff2"/>
                                <w:rPr>
                                  <w:rFonts w:ascii="Times New Roman" w:hAnsi="Times New Roman"/>
                                </w:rPr>
                              </w:pPr>
                              <w:r w:rsidRPr="006140FB">
                                <w:rPr>
                                  <w:rFonts w:ascii="Times New Roman" w:hAnsi="Times New Roman"/>
                                </w:rPr>
                                <w:t>Модель транспортного спроса:</w:t>
                              </w:r>
                            </w:p>
                            <w:p w:rsidR="003B681E" w:rsidRPr="006229E7" w:rsidRDefault="003B681E" w:rsidP="00523E50">
                              <w:pPr>
                                <w:pStyle w:val="afff4"/>
                              </w:pPr>
                              <w:r w:rsidRPr="006140FB">
                                <w:rPr>
                                  <w:rFonts w:ascii="Times New Roman" w:hAnsi="Times New Roman"/>
                                </w:rPr>
                                <w:t>содержит такие данные, как  источник, цель, причина и число поездок, вид транспорта, на котором осуществляется поездка; выбор пути следования</w:t>
                              </w:r>
                              <w:r>
                                <w:t>.</w:t>
                              </w:r>
                            </w:p>
                          </w:txbxContent>
                        </wps:txbx>
                        <wps:bodyPr rot="0" vert="horz" wrap="square" lIns="91440" tIns="45720" rIns="91440" bIns="45720" anchor="t" anchorCtr="0" upright="1">
                          <a:noAutofit/>
                        </wps:bodyPr>
                      </wps:wsp>
                      <wps:wsp>
                        <wps:cNvPr id="31" name="AutoShape 17"/>
                        <wps:cNvSpPr>
                          <a:spLocks noChangeArrowheads="1"/>
                        </wps:cNvSpPr>
                        <wps:spPr bwMode="auto">
                          <a:xfrm>
                            <a:off x="837511" y="1306118"/>
                            <a:ext cx="381005" cy="332204"/>
                          </a:xfrm>
                          <a:prstGeom prst="downArrow">
                            <a:avLst>
                              <a:gd name="adj1" fmla="val 50000"/>
                              <a:gd name="adj2" fmla="val 25000"/>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eaVert" wrap="square" lIns="91440" tIns="45720" rIns="91440" bIns="45720" anchor="t" anchorCtr="0" upright="1">
                          <a:noAutofit/>
                        </wps:bodyPr>
                      </wps:wsp>
                      <wps:wsp>
                        <wps:cNvPr id="34" name="AutoShape 18"/>
                        <wps:cNvSpPr>
                          <a:spLocks noChangeArrowheads="1"/>
                        </wps:cNvSpPr>
                        <wps:spPr bwMode="auto">
                          <a:xfrm>
                            <a:off x="2867039" y="1313818"/>
                            <a:ext cx="381005" cy="332104"/>
                          </a:xfrm>
                          <a:prstGeom prst="downArrow">
                            <a:avLst>
                              <a:gd name="adj1" fmla="val 50000"/>
                              <a:gd name="adj2" fmla="val 25000"/>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eaVert" wrap="square" lIns="91440" tIns="45720" rIns="91440" bIns="45720" anchor="t" anchorCtr="0" upright="1">
                          <a:noAutofit/>
                        </wps:bodyPr>
                      </wps:wsp>
                      <wps:wsp>
                        <wps:cNvPr id="39" name="Text Box 20"/>
                        <wps:cNvSpPr txBox="1">
                          <a:spLocks noChangeArrowheads="1"/>
                        </wps:cNvSpPr>
                        <wps:spPr bwMode="auto">
                          <a:xfrm>
                            <a:off x="45701" y="1700523"/>
                            <a:ext cx="3981454" cy="1631322"/>
                          </a:xfrm>
                          <a:prstGeom prst="rect">
                            <a:avLst/>
                          </a:prstGeom>
                          <a:solidFill>
                            <a:srgbClr val="FFFFFF"/>
                          </a:solidFill>
                          <a:ln w="9525">
                            <a:solidFill>
                              <a:srgbClr val="000000"/>
                            </a:solidFill>
                            <a:miter lim="800000"/>
                            <a:headEnd/>
                            <a:tailEnd/>
                          </a:ln>
                        </wps:spPr>
                        <wps:txbx>
                          <w:txbxContent>
                            <w:p w:rsidR="003B681E" w:rsidRPr="006140FB" w:rsidRDefault="003B681E" w:rsidP="00523E50">
                              <w:pPr>
                                <w:pStyle w:val="afff2"/>
                                <w:rPr>
                                  <w:rFonts w:ascii="Times New Roman" w:hAnsi="Times New Roman"/>
                                </w:rPr>
                              </w:pPr>
                              <w:r w:rsidRPr="006140FB">
                                <w:rPr>
                                  <w:rFonts w:ascii="Times New Roman" w:hAnsi="Times New Roman"/>
                                </w:rPr>
                                <w:t>Результаты:</w:t>
                              </w:r>
                            </w:p>
                            <w:p w:rsidR="003B681E" w:rsidRPr="006140FB" w:rsidRDefault="003B681E" w:rsidP="00523E50">
                              <w:pPr>
                                <w:pStyle w:val="afff4"/>
                                <w:rPr>
                                  <w:rFonts w:ascii="Times New Roman" w:hAnsi="Times New Roman"/>
                                </w:rPr>
                              </w:pPr>
                              <w:r w:rsidRPr="006140FB">
                                <w:rPr>
                                  <w:rFonts w:ascii="Times New Roman" w:hAnsi="Times New Roman"/>
                                </w:rPr>
                                <w:t>рассчитанные характеристики объектов сети;</w:t>
                              </w:r>
                            </w:p>
                            <w:p w:rsidR="003B681E" w:rsidRPr="006140FB" w:rsidRDefault="003B681E" w:rsidP="00523E50">
                              <w:pPr>
                                <w:pStyle w:val="afff4"/>
                                <w:rPr>
                                  <w:rFonts w:ascii="Times New Roman" w:hAnsi="Times New Roman"/>
                                </w:rPr>
                              </w:pPr>
                              <w:r w:rsidRPr="006140FB">
                                <w:rPr>
                                  <w:rFonts w:ascii="Times New Roman" w:hAnsi="Times New Roman"/>
                                </w:rPr>
                                <w:t>матрицы затрат;</w:t>
                              </w:r>
                            </w:p>
                            <w:p w:rsidR="003B681E" w:rsidRPr="006140FB" w:rsidRDefault="003B681E" w:rsidP="00523E50">
                              <w:pPr>
                                <w:pStyle w:val="afff4"/>
                                <w:rPr>
                                  <w:rFonts w:ascii="Times New Roman" w:hAnsi="Times New Roman"/>
                                </w:rPr>
                              </w:pPr>
                              <w:r w:rsidRPr="006140FB">
                                <w:rPr>
                                  <w:rFonts w:ascii="Times New Roman" w:hAnsi="Times New Roman"/>
                                </w:rPr>
                                <w:t>матрицы корреспонденций;</w:t>
                              </w:r>
                            </w:p>
                            <w:p w:rsidR="003B681E" w:rsidRPr="006140FB" w:rsidRDefault="003B681E" w:rsidP="00523E50">
                              <w:pPr>
                                <w:pStyle w:val="afff4"/>
                                <w:rPr>
                                  <w:rFonts w:ascii="Times New Roman" w:hAnsi="Times New Roman"/>
                                </w:rPr>
                              </w:pPr>
                              <w:r w:rsidRPr="006140FB">
                                <w:rPr>
                                  <w:rFonts w:ascii="Times New Roman" w:hAnsi="Times New Roman"/>
                                </w:rPr>
                                <w:t>графический анализ полученных результатов – потоки в узлах сети, пути следования участников движения;</w:t>
                              </w:r>
                            </w:p>
                            <w:p w:rsidR="003B681E" w:rsidRPr="006140FB" w:rsidRDefault="003B681E" w:rsidP="00523E50">
                              <w:pPr>
                                <w:pStyle w:val="afff4"/>
                                <w:rPr>
                                  <w:rFonts w:ascii="Times New Roman" w:hAnsi="Times New Roman"/>
                                </w:rPr>
                              </w:pPr>
                              <w:r w:rsidRPr="006140FB">
                                <w:rPr>
                                  <w:rFonts w:ascii="Times New Roman" w:hAnsi="Times New Roman"/>
                                </w:rPr>
                                <w:t>прогноз изменения транспортных потоков в будущем;</w:t>
                              </w:r>
                            </w:p>
                            <w:p w:rsidR="003B681E" w:rsidRPr="006140FB" w:rsidRDefault="003B681E" w:rsidP="00523E50">
                              <w:pPr>
                                <w:pStyle w:val="afff4"/>
                                <w:rPr>
                                  <w:rFonts w:ascii="Times New Roman" w:hAnsi="Times New Roman"/>
                                </w:rPr>
                              </w:pPr>
                              <w:r w:rsidRPr="006140FB">
                                <w:rPr>
                                  <w:rFonts w:ascii="Times New Roman" w:hAnsi="Times New Roman"/>
                                </w:rPr>
                                <w:t>оценка экологической ситуации на моделируемой территории;</w:t>
                              </w:r>
                            </w:p>
                            <w:p w:rsidR="003B681E" w:rsidRPr="006140FB" w:rsidRDefault="003B681E" w:rsidP="00523E50">
                              <w:pPr>
                                <w:pStyle w:val="afff4"/>
                                <w:rPr>
                                  <w:rFonts w:ascii="Times New Roman" w:hAnsi="Times New Roman"/>
                                </w:rPr>
                              </w:pPr>
                              <w:r w:rsidRPr="006140FB">
                                <w:rPr>
                                  <w:rFonts w:ascii="Times New Roman" w:hAnsi="Times New Roman"/>
                                </w:rPr>
                                <w:t>оценка и обоснование инвестиционных проектов – строительство новых дорог, развязок, ввод в эксплуатацию новых маршрутов.</w:t>
                              </w:r>
                            </w:p>
                          </w:txbxContent>
                        </wps:txbx>
                        <wps:bodyPr rot="0" vert="horz" wrap="square" lIns="91440" tIns="45720" rIns="91440" bIns="45720" anchor="t" anchorCtr="0" upright="1">
                          <a:noAutofit/>
                        </wps:bodyPr>
                      </wps:wsp>
                    </wpc:wpc>
                  </a:graphicData>
                </a:graphic>
              </wp:inline>
            </w:drawing>
          </mc:Choice>
          <mc:Fallback>
            <w:pict>
              <v:group id="Полотно 12" o:spid="_x0000_s1028" editas="canvas" style="width:320.65pt;height:262.35pt;mso-position-horizontal-relative:char;mso-position-vertical-relative:line" coordsize="40722,33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40722;height:33318;visibility:visible;mso-wrap-style:square" stroked="t" strokecolor="white">
                  <v:fill o:detectmouseclick="t"/>
                  <v:path o:connecttype="none"/>
                </v:shape>
                <v:shape id="Text Box 14" o:spid="_x0000_s1030" type="#_x0000_t202" style="position:absolute;left:457;width:19240;height:1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3B681E" w:rsidRPr="006140FB" w:rsidRDefault="003B681E" w:rsidP="00523E50">
                        <w:pPr>
                          <w:pStyle w:val="afff2"/>
                          <w:rPr>
                            <w:rFonts w:ascii="Times New Roman" w:hAnsi="Times New Roman"/>
                          </w:rPr>
                        </w:pPr>
                        <w:r w:rsidRPr="006140FB">
                          <w:rPr>
                            <w:rFonts w:ascii="Times New Roman" w:hAnsi="Times New Roman"/>
                          </w:rPr>
                          <w:t>Модель транспортного предложения:</w:t>
                        </w:r>
                      </w:p>
                      <w:p w:rsidR="003B681E" w:rsidRPr="006140FB" w:rsidRDefault="003B681E" w:rsidP="00523E50">
                        <w:pPr>
                          <w:pStyle w:val="afff4"/>
                          <w:rPr>
                            <w:rFonts w:ascii="Times New Roman" w:hAnsi="Times New Roman"/>
                          </w:rPr>
                        </w:pPr>
                        <w:r w:rsidRPr="006140FB">
                          <w:rPr>
                            <w:rFonts w:ascii="Times New Roman" w:hAnsi="Times New Roman"/>
                          </w:rPr>
                          <w:t>содержит данные по сети, такие как, районы,</w:t>
                        </w:r>
                        <w:r>
                          <w:rPr>
                            <w:rFonts w:ascii="Times New Roman" w:hAnsi="Times New Roman"/>
                          </w:rPr>
                          <w:t xml:space="preserve"> </w:t>
                        </w:r>
                        <w:r w:rsidRPr="006140FB">
                          <w:rPr>
                            <w:rFonts w:ascii="Times New Roman" w:hAnsi="Times New Roman"/>
                          </w:rPr>
                          <w:t>структура транспортной сети, остановки и маршруты общественного транспорта и т.д.</w:t>
                        </w:r>
                      </w:p>
                    </w:txbxContent>
                  </v:textbox>
                </v:shape>
                <v:shape id="Text Box 15" o:spid="_x0000_s1031" type="#_x0000_t202" style="position:absolute;left:21031;width:19240;height:12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3B681E" w:rsidRPr="006140FB" w:rsidRDefault="003B681E" w:rsidP="00523E50">
                        <w:pPr>
                          <w:pStyle w:val="afff2"/>
                          <w:rPr>
                            <w:rFonts w:ascii="Times New Roman" w:hAnsi="Times New Roman"/>
                          </w:rPr>
                        </w:pPr>
                        <w:r w:rsidRPr="006140FB">
                          <w:rPr>
                            <w:rFonts w:ascii="Times New Roman" w:hAnsi="Times New Roman"/>
                          </w:rPr>
                          <w:t>Модель транспортного спроса:</w:t>
                        </w:r>
                      </w:p>
                      <w:p w:rsidR="003B681E" w:rsidRPr="006229E7" w:rsidRDefault="003B681E" w:rsidP="00523E50">
                        <w:pPr>
                          <w:pStyle w:val="afff4"/>
                        </w:pPr>
                        <w:r w:rsidRPr="006140FB">
                          <w:rPr>
                            <w:rFonts w:ascii="Times New Roman" w:hAnsi="Times New Roman"/>
                          </w:rPr>
                          <w:t>содержит такие данные, как  источник, цель, причина и число поездок, вид транспорта, на котором осуществляется поездка; выбор пути следования</w:t>
                        </w:r>
                        <w:r>
                          <w: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 o:spid="_x0000_s1032" type="#_x0000_t67" style="position:absolute;left:8375;top:13061;width:3810;height:3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racEA&#10;AADbAAAADwAAAGRycy9kb3ducmV2LnhtbESPzarCMBSE94LvEI7gRjRVQaQaRbwIblz4g7g8NMe2&#10;2JzUJretb28EweUwM98wy3VrClFT5XLLCsajCARxYnXOqYLLeTecg3AeWWNhmRS8yMF61e0sMda2&#10;4SPVJ5+KAGEXo4LM+zKW0iUZGXQjWxIH724rgz7IKpW6wibATSEnUTSTBnMOCxmWtM0oeZz+jYJa&#10;uu301rTm8jy8/iaDzfV+RqNUv9duFiA8tf4X/rb3WsF0DJ8v4Qf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aq2nBAAAA2wAAAA8AAAAAAAAAAAAAAAAAmAIAAGRycy9kb3du&#10;cmV2LnhtbFBLBQYAAAAABAAEAPUAAACGAwAAAAA=&#10;">
                  <v:shadow on="t"/>
                  <v:textbox style="layout-flow:vertical-ideographic"/>
                </v:shape>
                <v:shape id="AutoShape 18" o:spid="_x0000_s1033" type="#_x0000_t67" style="position:absolute;left:28670;top:13138;width:3810;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0I8cUA&#10;AADbAAAADwAAAGRycy9kb3ducmV2LnhtbESPS2vDMBCE74X+B7GFXEotNy6huJZDSAjk0kOTEHJc&#10;rPWDWivXUvz491Gh0OMwM98w2XoyrRiod41lBa9RDIK4sLrhSsH5tH95B+E8ssbWMimYycE6f3zI&#10;MNV25C8ajr4SAcIuRQW1910qpStqMugi2xEHr7S9QR9kX0nd4xjgppXLOF5Jgw2HhRo72tZUfB9v&#10;RsEg3Ta5jpM5/3zOu+Xz5lKe0Ci1eJo2HyA8Tf4//Nc+aAXJG/x+CT9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QjxxQAAANsAAAAPAAAAAAAAAAAAAAAAAJgCAABkcnMv&#10;ZG93bnJldi54bWxQSwUGAAAAAAQABAD1AAAAigMAAAAA&#10;">
                  <v:shadow on="t"/>
                  <v:textbox style="layout-flow:vertical-ideographic"/>
                </v:shape>
                <v:shape id="Text Box 20" o:spid="_x0000_s1034" type="#_x0000_t202" style="position:absolute;left:457;top:17005;width:39814;height:16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3B681E" w:rsidRPr="006140FB" w:rsidRDefault="003B681E" w:rsidP="00523E50">
                        <w:pPr>
                          <w:pStyle w:val="afff2"/>
                          <w:rPr>
                            <w:rFonts w:ascii="Times New Roman" w:hAnsi="Times New Roman"/>
                          </w:rPr>
                        </w:pPr>
                        <w:r w:rsidRPr="006140FB">
                          <w:rPr>
                            <w:rFonts w:ascii="Times New Roman" w:hAnsi="Times New Roman"/>
                          </w:rPr>
                          <w:t>Результаты:</w:t>
                        </w:r>
                      </w:p>
                      <w:p w:rsidR="003B681E" w:rsidRPr="006140FB" w:rsidRDefault="003B681E" w:rsidP="00523E50">
                        <w:pPr>
                          <w:pStyle w:val="afff4"/>
                          <w:rPr>
                            <w:rFonts w:ascii="Times New Roman" w:hAnsi="Times New Roman"/>
                          </w:rPr>
                        </w:pPr>
                        <w:r w:rsidRPr="006140FB">
                          <w:rPr>
                            <w:rFonts w:ascii="Times New Roman" w:hAnsi="Times New Roman"/>
                          </w:rPr>
                          <w:t>рассчитанные характеристики объектов сети;</w:t>
                        </w:r>
                      </w:p>
                      <w:p w:rsidR="003B681E" w:rsidRPr="006140FB" w:rsidRDefault="003B681E" w:rsidP="00523E50">
                        <w:pPr>
                          <w:pStyle w:val="afff4"/>
                          <w:rPr>
                            <w:rFonts w:ascii="Times New Roman" w:hAnsi="Times New Roman"/>
                          </w:rPr>
                        </w:pPr>
                        <w:r w:rsidRPr="006140FB">
                          <w:rPr>
                            <w:rFonts w:ascii="Times New Roman" w:hAnsi="Times New Roman"/>
                          </w:rPr>
                          <w:t>матрицы затрат;</w:t>
                        </w:r>
                      </w:p>
                      <w:p w:rsidR="003B681E" w:rsidRPr="006140FB" w:rsidRDefault="003B681E" w:rsidP="00523E50">
                        <w:pPr>
                          <w:pStyle w:val="afff4"/>
                          <w:rPr>
                            <w:rFonts w:ascii="Times New Roman" w:hAnsi="Times New Roman"/>
                          </w:rPr>
                        </w:pPr>
                        <w:r w:rsidRPr="006140FB">
                          <w:rPr>
                            <w:rFonts w:ascii="Times New Roman" w:hAnsi="Times New Roman"/>
                          </w:rPr>
                          <w:t>матрицы корреспонденций;</w:t>
                        </w:r>
                      </w:p>
                      <w:p w:rsidR="003B681E" w:rsidRPr="006140FB" w:rsidRDefault="003B681E" w:rsidP="00523E50">
                        <w:pPr>
                          <w:pStyle w:val="afff4"/>
                          <w:rPr>
                            <w:rFonts w:ascii="Times New Roman" w:hAnsi="Times New Roman"/>
                          </w:rPr>
                        </w:pPr>
                        <w:r w:rsidRPr="006140FB">
                          <w:rPr>
                            <w:rFonts w:ascii="Times New Roman" w:hAnsi="Times New Roman"/>
                          </w:rPr>
                          <w:t>графический анализ полученных результатов – потоки в узлах сети, пути следования участников движения;</w:t>
                        </w:r>
                      </w:p>
                      <w:p w:rsidR="003B681E" w:rsidRPr="006140FB" w:rsidRDefault="003B681E" w:rsidP="00523E50">
                        <w:pPr>
                          <w:pStyle w:val="afff4"/>
                          <w:rPr>
                            <w:rFonts w:ascii="Times New Roman" w:hAnsi="Times New Roman"/>
                          </w:rPr>
                        </w:pPr>
                        <w:r w:rsidRPr="006140FB">
                          <w:rPr>
                            <w:rFonts w:ascii="Times New Roman" w:hAnsi="Times New Roman"/>
                          </w:rPr>
                          <w:t>прогноз изменения транспортных потоков в будущем;</w:t>
                        </w:r>
                      </w:p>
                      <w:p w:rsidR="003B681E" w:rsidRPr="006140FB" w:rsidRDefault="003B681E" w:rsidP="00523E50">
                        <w:pPr>
                          <w:pStyle w:val="afff4"/>
                          <w:rPr>
                            <w:rFonts w:ascii="Times New Roman" w:hAnsi="Times New Roman"/>
                          </w:rPr>
                        </w:pPr>
                        <w:r w:rsidRPr="006140FB">
                          <w:rPr>
                            <w:rFonts w:ascii="Times New Roman" w:hAnsi="Times New Roman"/>
                          </w:rPr>
                          <w:t>оценка экологической ситуации на моделируемой территории;</w:t>
                        </w:r>
                      </w:p>
                      <w:p w:rsidR="003B681E" w:rsidRPr="006140FB" w:rsidRDefault="003B681E" w:rsidP="00523E50">
                        <w:pPr>
                          <w:pStyle w:val="afff4"/>
                          <w:rPr>
                            <w:rFonts w:ascii="Times New Roman" w:hAnsi="Times New Roman"/>
                          </w:rPr>
                        </w:pPr>
                        <w:r w:rsidRPr="006140FB">
                          <w:rPr>
                            <w:rFonts w:ascii="Times New Roman" w:hAnsi="Times New Roman"/>
                          </w:rPr>
                          <w:t>оценка и обоснование инвестиционных проектов – строительство новых дорог, развязок, ввод в эксплуатацию новых маршрутов.</w:t>
                        </w:r>
                      </w:p>
                    </w:txbxContent>
                  </v:textbox>
                </v:shape>
                <w10:anchorlock/>
              </v:group>
            </w:pict>
          </mc:Fallback>
        </mc:AlternateContent>
      </w:r>
    </w:p>
    <w:p w:rsidR="00523E50" w:rsidRDefault="00523E50" w:rsidP="00523E50">
      <w:pPr>
        <w:tabs>
          <w:tab w:val="num" w:pos="567"/>
        </w:tabs>
        <w:ind w:left="567" w:right="255" w:firstLine="851"/>
        <w:rPr>
          <w:sz w:val="28"/>
          <w:szCs w:val="28"/>
        </w:rPr>
      </w:pPr>
    </w:p>
    <w:p w:rsidR="00523E50" w:rsidRPr="008B2F7E" w:rsidRDefault="00523E50" w:rsidP="00523E50">
      <w:pPr>
        <w:ind w:firstLine="567"/>
        <w:jc w:val="both"/>
        <w:rPr>
          <w:sz w:val="28"/>
          <w:szCs w:val="28"/>
        </w:rPr>
      </w:pPr>
      <w:r w:rsidRPr="008B2F7E">
        <w:rPr>
          <w:sz w:val="28"/>
          <w:szCs w:val="28"/>
        </w:rPr>
        <w:t>Модель транспортного предложения – это транспортная сеть, состоящая из узлов (перекрестков, развязок и т.д.) и соединяющих их ребер (улиц, дорог и т.д.), предоставляющая возможность перемещения для участников транспортного движения и описывающая затраты на данные перемещения.</w:t>
      </w:r>
      <w:r w:rsidR="00DE4A8A">
        <w:rPr>
          <w:sz w:val="28"/>
          <w:szCs w:val="28"/>
        </w:rPr>
        <w:t xml:space="preserve"> </w:t>
      </w:r>
      <w:r w:rsidRPr="008B2F7E">
        <w:rPr>
          <w:sz w:val="28"/>
          <w:szCs w:val="28"/>
        </w:rPr>
        <w:t>Модель транспортного предложения также включает информацию об остановках и маршрутах общественного транспорта.</w:t>
      </w:r>
    </w:p>
    <w:p w:rsidR="00523E50" w:rsidRPr="008B2F7E" w:rsidRDefault="00523E50" w:rsidP="00523E50">
      <w:pPr>
        <w:ind w:firstLine="567"/>
        <w:jc w:val="both"/>
        <w:rPr>
          <w:sz w:val="28"/>
          <w:szCs w:val="28"/>
        </w:rPr>
      </w:pPr>
      <w:r w:rsidRPr="008B2F7E">
        <w:rPr>
          <w:sz w:val="28"/>
          <w:szCs w:val="28"/>
        </w:rPr>
        <w:t>Модели спроса на транспорт описывают качественно и количественно перемещения и учитывают: причины возникновения транспортного потока, выбор цели транспортного потока, выбор транспортного средства и выбор пути.</w:t>
      </w:r>
    </w:p>
    <w:p w:rsidR="00523E50" w:rsidRPr="008B2F7E" w:rsidRDefault="00523E50" w:rsidP="00F83721">
      <w:pPr>
        <w:ind w:firstLine="567"/>
        <w:jc w:val="both"/>
        <w:rPr>
          <w:sz w:val="28"/>
          <w:szCs w:val="28"/>
        </w:rPr>
      </w:pPr>
      <w:r w:rsidRPr="008B2F7E">
        <w:rPr>
          <w:sz w:val="28"/>
          <w:szCs w:val="28"/>
        </w:rPr>
        <w:t>Базовым понятием и целью построения транспортной модели является определение интенсивностей движения (пассажиропотоков) на транспортной сети. Транспортные модели позволяют строить качественные обоснованные прогнозы развития транспортных ситуаций с учетом различных факторов, влияющих на социально-экономическое развитие региона или изменение в его транспортной инфраструктуре.</w:t>
      </w:r>
    </w:p>
    <w:p w:rsidR="00523E50" w:rsidRPr="008C4333" w:rsidRDefault="00F83721" w:rsidP="00F83721">
      <w:pPr>
        <w:pStyle w:val="2"/>
        <w:numPr>
          <w:ilvl w:val="1"/>
          <w:numId w:val="0"/>
        </w:numPr>
        <w:tabs>
          <w:tab w:val="num" w:pos="567"/>
        </w:tabs>
        <w:suppressAutoHyphens/>
        <w:spacing w:after="0"/>
        <w:ind w:left="567" w:hanging="567"/>
        <w:rPr>
          <w:b w:val="0"/>
          <w:sz w:val="28"/>
          <w:szCs w:val="28"/>
        </w:rPr>
      </w:pPr>
      <w:r>
        <w:rPr>
          <w:b w:val="0"/>
          <w:sz w:val="28"/>
          <w:szCs w:val="28"/>
        </w:rPr>
        <w:t>11.2</w:t>
      </w:r>
      <w:r w:rsidR="00523E50" w:rsidRPr="008C4333">
        <w:rPr>
          <w:b w:val="0"/>
          <w:sz w:val="28"/>
          <w:szCs w:val="28"/>
        </w:rPr>
        <w:t>.3 Исходные данные</w:t>
      </w:r>
    </w:p>
    <w:p w:rsidR="00523E50" w:rsidRDefault="00523E50" w:rsidP="00523E50">
      <w:pPr>
        <w:tabs>
          <w:tab w:val="num" w:pos="567"/>
        </w:tabs>
        <w:ind w:left="567" w:right="255" w:firstLine="851"/>
        <w:rPr>
          <w:i/>
          <w:sz w:val="28"/>
          <w:szCs w:val="28"/>
        </w:rPr>
      </w:pPr>
    </w:p>
    <w:p w:rsidR="00523E50" w:rsidRPr="006140FB" w:rsidRDefault="00523E50" w:rsidP="00523E50">
      <w:pPr>
        <w:tabs>
          <w:tab w:val="num" w:pos="567"/>
        </w:tabs>
        <w:ind w:left="567" w:right="255" w:firstLine="851"/>
        <w:rPr>
          <w:i/>
          <w:sz w:val="28"/>
          <w:szCs w:val="28"/>
        </w:rPr>
      </w:pPr>
      <w:r w:rsidRPr="006140FB">
        <w:rPr>
          <w:i/>
          <w:sz w:val="28"/>
          <w:szCs w:val="28"/>
        </w:rPr>
        <w:t>Данные структуры транспортной сети</w:t>
      </w:r>
    </w:p>
    <w:p w:rsidR="00523E50" w:rsidRPr="008B2F7E" w:rsidRDefault="00F83721" w:rsidP="00523E50">
      <w:pPr>
        <w:ind w:firstLine="567"/>
        <w:jc w:val="both"/>
        <w:rPr>
          <w:sz w:val="28"/>
          <w:szCs w:val="28"/>
        </w:rPr>
      </w:pPr>
      <w:r>
        <w:rPr>
          <w:sz w:val="28"/>
          <w:szCs w:val="28"/>
        </w:rPr>
        <w:t>Участки у</w:t>
      </w:r>
      <w:r w:rsidR="00523E50" w:rsidRPr="008B2F7E">
        <w:rPr>
          <w:sz w:val="28"/>
          <w:szCs w:val="28"/>
        </w:rPr>
        <w:t>лично-дорожн</w:t>
      </w:r>
      <w:r>
        <w:rPr>
          <w:sz w:val="28"/>
          <w:szCs w:val="28"/>
        </w:rPr>
        <w:t>ой</w:t>
      </w:r>
      <w:r w:rsidR="00523E50" w:rsidRPr="008B2F7E">
        <w:rPr>
          <w:sz w:val="28"/>
          <w:szCs w:val="28"/>
        </w:rPr>
        <w:t xml:space="preserve"> сет</w:t>
      </w:r>
      <w:r>
        <w:rPr>
          <w:sz w:val="28"/>
          <w:szCs w:val="28"/>
        </w:rPr>
        <w:t>и</w:t>
      </w:r>
      <w:r w:rsidR="00523E50" w:rsidRPr="008B2F7E">
        <w:rPr>
          <w:sz w:val="28"/>
          <w:szCs w:val="28"/>
        </w:rPr>
        <w:t xml:space="preserve">, </w:t>
      </w:r>
      <w:r>
        <w:rPr>
          <w:sz w:val="28"/>
          <w:szCs w:val="28"/>
        </w:rPr>
        <w:t xml:space="preserve">прорабатываемые в проекте с целью улучшения дорожных условий на улично-дорожной сети, </w:t>
      </w:r>
      <w:r w:rsidR="00523E50" w:rsidRPr="008B2F7E">
        <w:rPr>
          <w:sz w:val="28"/>
          <w:szCs w:val="28"/>
        </w:rPr>
        <w:t>сформированн</w:t>
      </w:r>
      <w:r>
        <w:rPr>
          <w:sz w:val="28"/>
          <w:szCs w:val="28"/>
        </w:rPr>
        <w:t>ые</w:t>
      </w:r>
      <w:r w:rsidR="00523E50" w:rsidRPr="008B2F7E">
        <w:rPr>
          <w:sz w:val="28"/>
          <w:szCs w:val="28"/>
        </w:rPr>
        <w:t xml:space="preserve"> на основе геоинформационных</w:t>
      </w:r>
      <w:r>
        <w:rPr>
          <w:sz w:val="28"/>
          <w:szCs w:val="28"/>
        </w:rPr>
        <w:t>,</w:t>
      </w:r>
      <w:r w:rsidR="00DE4A8A">
        <w:rPr>
          <w:sz w:val="28"/>
          <w:szCs w:val="28"/>
        </w:rPr>
        <w:t xml:space="preserve"> </w:t>
      </w:r>
      <w:r w:rsidR="00523E50" w:rsidRPr="008B2F7E">
        <w:rPr>
          <w:sz w:val="28"/>
          <w:szCs w:val="28"/>
        </w:rPr>
        <w:t>приведен</w:t>
      </w:r>
      <w:r>
        <w:rPr>
          <w:sz w:val="28"/>
          <w:szCs w:val="28"/>
        </w:rPr>
        <w:t>ы</w:t>
      </w:r>
      <w:r w:rsidR="00523E50" w:rsidRPr="008B2F7E">
        <w:rPr>
          <w:sz w:val="28"/>
          <w:szCs w:val="28"/>
        </w:rPr>
        <w:t xml:space="preserve"> к необходимому формату</w:t>
      </w:r>
      <w:r>
        <w:rPr>
          <w:sz w:val="28"/>
          <w:szCs w:val="28"/>
        </w:rPr>
        <w:t>.</w:t>
      </w:r>
      <w:r w:rsidR="00DE4A8A">
        <w:rPr>
          <w:sz w:val="28"/>
          <w:szCs w:val="28"/>
        </w:rPr>
        <w:t xml:space="preserve"> </w:t>
      </w:r>
      <w:r>
        <w:rPr>
          <w:sz w:val="28"/>
          <w:szCs w:val="28"/>
        </w:rPr>
        <w:t>Д</w:t>
      </w:r>
      <w:r w:rsidR="00523E50" w:rsidRPr="008B2F7E">
        <w:rPr>
          <w:sz w:val="28"/>
          <w:szCs w:val="28"/>
        </w:rPr>
        <w:t>ля импорта была проведена</w:t>
      </w:r>
      <w:r w:rsidR="00DE4A8A">
        <w:rPr>
          <w:sz w:val="28"/>
          <w:szCs w:val="28"/>
        </w:rPr>
        <w:t xml:space="preserve"> </w:t>
      </w:r>
      <w:r w:rsidR="00523E50" w:rsidRPr="008B2F7E">
        <w:rPr>
          <w:sz w:val="28"/>
          <w:szCs w:val="28"/>
        </w:rPr>
        <w:t>дополнительная обработка: слияние несвязанных участков улично-дорожной сети, детализация неразделенных участков, выделение опорной сети для анализа. В узлах (перекрестках) были заданы разрешенные повороты для различных систем транспорта.</w:t>
      </w:r>
    </w:p>
    <w:p w:rsidR="00523E50" w:rsidRDefault="00523E50" w:rsidP="00523E50">
      <w:pPr>
        <w:ind w:firstLine="567"/>
        <w:jc w:val="both"/>
        <w:rPr>
          <w:sz w:val="28"/>
          <w:szCs w:val="28"/>
        </w:rPr>
      </w:pPr>
      <w:r w:rsidRPr="008B2F7E">
        <w:rPr>
          <w:sz w:val="28"/>
          <w:szCs w:val="28"/>
        </w:rPr>
        <w:t>В модели, для направленных отрезков, с помощью которых отображается часть дороги с движением в одну сторону, были заданы следующие атрибуты: длина, км; максимальная допустимая скорость, км/ч; пропускная способность, авт./сутки; количество полос движения в каждом направлении; категория дороги.</w:t>
      </w:r>
    </w:p>
    <w:p w:rsidR="00523E50" w:rsidRPr="006140FB" w:rsidRDefault="00523E50" w:rsidP="00523E50">
      <w:pPr>
        <w:pStyle w:val="3"/>
        <w:numPr>
          <w:ilvl w:val="2"/>
          <w:numId w:val="0"/>
        </w:numPr>
        <w:tabs>
          <w:tab w:val="num" w:pos="567"/>
        </w:tabs>
        <w:suppressAutoHyphens/>
        <w:spacing w:before="0" w:after="0"/>
        <w:ind w:left="567" w:hanging="567"/>
        <w:jc w:val="center"/>
        <w:rPr>
          <w:i/>
          <w:sz w:val="28"/>
          <w:szCs w:val="28"/>
        </w:rPr>
      </w:pPr>
      <w:r w:rsidRPr="006140FB">
        <w:rPr>
          <w:i/>
          <w:sz w:val="28"/>
          <w:szCs w:val="28"/>
        </w:rPr>
        <w:t>Системы транспорта и сегменты спроса</w:t>
      </w:r>
    </w:p>
    <w:p w:rsidR="00523E50" w:rsidRDefault="00523E50" w:rsidP="00523E50">
      <w:pPr>
        <w:ind w:firstLine="567"/>
        <w:jc w:val="both"/>
        <w:rPr>
          <w:sz w:val="28"/>
          <w:szCs w:val="28"/>
        </w:rPr>
      </w:pPr>
      <w:r w:rsidRPr="00FE07BA">
        <w:rPr>
          <w:sz w:val="28"/>
          <w:szCs w:val="28"/>
        </w:rPr>
        <w:t xml:space="preserve">Для модельного описания состава и структуры транспортных потоков, формирующих нагрузку на транспортную сеть области тяготения, в модель были введены данные о видах транспортных средств, посредством которых осуществляются перевозки на моделируемой территории. В модели различные виды транспорта представляются при помощи систем транспорта. Каждая система транспорта относится к одному или нескольким сегментам спроса. Сегменты спроса описывают поездки с использованием одной или нескольких систем транспорта различных групп людей и связаны с матрицами корреспонденций. Участники движения одного сегмента спроса общественного транспорта имеют возможность сменить систему транспорта в рамках одной поездки, например, в результате пересадки. Каждому сегменту спроса соответствует ровно одна матрица корреспонденций. На рис. </w:t>
      </w:r>
      <w:r w:rsidR="00E56B96">
        <w:rPr>
          <w:sz w:val="28"/>
          <w:szCs w:val="28"/>
        </w:rPr>
        <w:t>11</w:t>
      </w:r>
      <w:r>
        <w:rPr>
          <w:sz w:val="28"/>
          <w:szCs w:val="28"/>
        </w:rPr>
        <w:t>.</w:t>
      </w:r>
      <w:r w:rsidR="00E56B96">
        <w:rPr>
          <w:sz w:val="28"/>
          <w:szCs w:val="28"/>
        </w:rPr>
        <w:t>1</w:t>
      </w:r>
      <w:r w:rsidRPr="00FE07BA">
        <w:rPr>
          <w:sz w:val="28"/>
          <w:szCs w:val="28"/>
        </w:rPr>
        <w:t xml:space="preserve"> показан пример представления систем транспорта, режимов и сегментов спроса в модели. Принятый в модели список систем транспорта и сегментов спроса представлен в табл. </w:t>
      </w:r>
      <w:r w:rsidR="00E56B96">
        <w:rPr>
          <w:sz w:val="28"/>
          <w:szCs w:val="28"/>
        </w:rPr>
        <w:t>11</w:t>
      </w:r>
      <w:r>
        <w:rPr>
          <w:sz w:val="28"/>
          <w:szCs w:val="28"/>
        </w:rPr>
        <w:t>.1.</w:t>
      </w:r>
    </w:p>
    <w:p w:rsidR="00523E50" w:rsidRDefault="00523E50" w:rsidP="00523E50">
      <w:pPr>
        <w:tabs>
          <w:tab w:val="num" w:pos="567"/>
        </w:tabs>
        <w:ind w:left="567" w:right="255" w:firstLine="851"/>
        <w:rPr>
          <w:sz w:val="28"/>
          <w:szCs w:val="28"/>
        </w:rPr>
      </w:pPr>
    </w:p>
    <w:p w:rsidR="00523E50" w:rsidRPr="00FE07BA" w:rsidRDefault="00523E50" w:rsidP="00523E50">
      <w:pPr>
        <w:tabs>
          <w:tab w:val="num" w:pos="567"/>
        </w:tabs>
        <w:ind w:left="567" w:right="255" w:firstLine="851"/>
        <w:rPr>
          <w:sz w:val="28"/>
          <w:szCs w:val="28"/>
        </w:rPr>
      </w:pPr>
    </w:p>
    <w:p w:rsidR="00523E50" w:rsidRDefault="00523E50" w:rsidP="00523E50">
      <w:pPr>
        <w:pStyle w:val="afff0"/>
      </w:pPr>
      <w:r>
        <w:object w:dxaOrig="9267" w:dyaOrig="4845">
          <v:shape id="_x0000_i1025" type="#_x0000_t75" style="width:463.1pt;height:210.8pt" o:ole="" o:bordertopcolor="this" o:borderleftcolor="this" o:borderbottomcolor="this" o:borderrightcolor="this">
            <v:imagedata r:id="rId67" o:title="" cropbottom="-3059f" cropright="-12992f"/>
            <w10:bordertop type="single" width="4"/>
            <w10:borderleft type="single" width="4"/>
            <w10:borderbottom type="single" width="4"/>
            <w10:borderright type="single" width="4"/>
          </v:shape>
          <o:OLEObject Type="Embed" ProgID="Word.Picture.8" ShapeID="_x0000_i1025" DrawAspect="Content" ObjectID="_1601365741" r:id="rId68"/>
        </w:object>
      </w:r>
    </w:p>
    <w:p w:rsidR="00523E50" w:rsidRDefault="00523E50" w:rsidP="00523E50">
      <w:pPr>
        <w:pStyle w:val="afff0"/>
      </w:pPr>
    </w:p>
    <w:p w:rsidR="00523E50" w:rsidRPr="00FE07BA" w:rsidRDefault="00523E50" w:rsidP="00523E50">
      <w:pPr>
        <w:pStyle w:val="afff1"/>
        <w:rPr>
          <w:rFonts w:ascii="Times New Roman" w:hAnsi="Times New Roman"/>
          <w:sz w:val="28"/>
          <w:szCs w:val="28"/>
        </w:rPr>
      </w:pPr>
      <w:r w:rsidRPr="00FE07BA">
        <w:rPr>
          <w:rFonts w:ascii="Times New Roman" w:hAnsi="Times New Roman"/>
          <w:sz w:val="28"/>
          <w:szCs w:val="28"/>
        </w:rPr>
        <w:t>Рисунок</w:t>
      </w:r>
      <w:r w:rsidR="00E56B96">
        <w:rPr>
          <w:rFonts w:ascii="Times New Roman" w:hAnsi="Times New Roman"/>
          <w:sz w:val="28"/>
          <w:szCs w:val="28"/>
        </w:rPr>
        <w:t>11</w:t>
      </w:r>
      <w:r w:rsidRPr="00FE07BA">
        <w:rPr>
          <w:rFonts w:ascii="Times New Roman" w:hAnsi="Times New Roman"/>
          <w:sz w:val="28"/>
          <w:szCs w:val="28"/>
        </w:rPr>
        <w:t>.</w:t>
      </w:r>
      <w:r w:rsidR="00E56B96">
        <w:rPr>
          <w:rFonts w:ascii="Times New Roman" w:hAnsi="Times New Roman"/>
          <w:sz w:val="28"/>
          <w:szCs w:val="28"/>
        </w:rPr>
        <w:t>1</w:t>
      </w:r>
      <w:r w:rsidRPr="00FE07BA">
        <w:rPr>
          <w:rFonts w:ascii="Times New Roman" w:hAnsi="Times New Roman"/>
          <w:sz w:val="28"/>
          <w:szCs w:val="28"/>
        </w:rPr>
        <w:t xml:space="preserve"> – Пример связей между системами транспорта, режимами, сегментами спроса и матрицами корреспонденций</w:t>
      </w:r>
    </w:p>
    <w:p w:rsidR="00523E50" w:rsidRPr="00E56B96" w:rsidRDefault="00523E50" w:rsidP="00523E50">
      <w:pPr>
        <w:pStyle w:val="afb"/>
        <w:ind w:left="426" w:right="140" w:firstLine="141"/>
        <w:rPr>
          <w:b w:val="0"/>
        </w:rPr>
      </w:pPr>
      <w:r w:rsidRPr="00FE07BA">
        <w:rPr>
          <w:b w:val="0"/>
        </w:rPr>
        <w:t>Таблица</w:t>
      </w:r>
      <w:r w:rsidR="005105F9">
        <w:rPr>
          <w:b w:val="0"/>
        </w:rPr>
        <w:t>11</w:t>
      </w:r>
      <w:r w:rsidRPr="00FE07BA">
        <w:rPr>
          <w:b w:val="0"/>
        </w:rPr>
        <w:t>.</w:t>
      </w:r>
      <w:r w:rsidR="00446BBA" w:rsidRPr="00FE07BA">
        <w:rPr>
          <w:b w:val="0"/>
        </w:rPr>
        <w:fldChar w:fldCharType="begin"/>
      </w:r>
      <w:r w:rsidRPr="00FE07BA">
        <w:rPr>
          <w:b w:val="0"/>
        </w:rPr>
        <w:instrText xml:space="preserve"> SEQ Таблица \* ARABIC \s 1 </w:instrText>
      </w:r>
      <w:r w:rsidR="00446BBA" w:rsidRPr="00FE07BA">
        <w:rPr>
          <w:b w:val="0"/>
        </w:rPr>
        <w:fldChar w:fldCharType="separate"/>
      </w:r>
      <w:r w:rsidR="00125DF5">
        <w:rPr>
          <w:b w:val="0"/>
          <w:noProof/>
        </w:rPr>
        <w:t>1</w:t>
      </w:r>
      <w:r w:rsidR="00446BBA" w:rsidRPr="00FE07BA">
        <w:rPr>
          <w:b w:val="0"/>
          <w:noProof/>
        </w:rPr>
        <w:fldChar w:fldCharType="end"/>
      </w:r>
      <w:r w:rsidRPr="00FE07BA">
        <w:rPr>
          <w:b w:val="0"/>
        </w:rPr>
        <w:t xml:space="preserve"> – Системы транспорта и сегменты спроса в разработанн</w:t>
      </w:r>
      <w:r w:rsidR="00E56B96">
        <w:rPr>
          <w:b w:val="0"/>
        </w:rPr>
        <w:t>ых</w:t>
      </w:r>
      <w:r w:rsidRPr="00FE07BA">
        <w:rPr>
          <w:b w:val="0"/>
        </w:rPr>
        <w:t>транспортн</w:t>
      </w:r>
      <w:r w:rsidR="00E56B96">
        <w:rPr>
          <w:b w:val="0"/>
        </w:rPr>
        <w:t>ых</w:t>
      </w:r>
      <w:r w:rsidRPr="00FE07BA">
        <w:rPr>
          <w:b w:val="0"/>
        </w:rPr>
        <w:t xml:space="preserve"> модел</w:t>
      </w:r>
      <w:r w:rsidR="00E56B96">
        <w:rPr>
          <w:b w:val="0"/>
        </w:rPr>
        <w:t>ях</w:t>
      </w:r>
    </w:p>
    <w:tbl>
      <w:tblPr>
        <w:tblW w:w="7554" w:type="dxa"/>
        <w:jc w:val="center"/>
        <w:tblInd w:w="-633" w:type="dxa"/>
        <w:tblLook w:val="0000" w:firstRow="0" w:lastRow="0" w:firstColumn="0" w:lastColumn="0" w:noHBand="0" w:noVBand="0"/>
      </w:tblPr>
      <w:tblGrid>
        <w:gridCol w:w="1559"/>
        <w:gridCol w:w="2693"/>
        <w:gridCol w:w="3302"/>
      </w:tblGrid>
      <w:tr w:rsidR="00523E50" w:rsidRPr="003274CA" w:rsidTr="00DF1367">
        <w:trPr>
          <w:trHeight w:val="516"/>
          <w:jc w:val="center"/>
        </w:trPr>
        <w:tc>
          <w:tcPr>
            <w:tcW w:w="1559" w:type="dxa"/>
            <w:tcBorders>
              <w:top w:val="single" w:sz="8" w:space="0" w:color="auto"/>
              <w:left w:val="single" w:sz="8" w:space="0" w:color="auto"/>
              <w:bottom w:val="single" w:sz="4" w:space="0" w:color="auto"/>
              <w:right w:val="single" w:sz="4" w:space="0" w:color="auto"/>
            </w:tcBorders>
            <w:shd w:val="clear" w:color="auto" w:fill="F2F2F2"/>
            <w:vAlign w:val="center"/>
          </w:tcPr>
          <w:p w:rsidR="00523E50" w:rsidRPr="003451C3" w:rsidRDefault="00523E50" w:rsidP="00DF1367">
            <w:pPr>
              <w:pStyle w:val="afff2"/>
              <w:rPr>
                <w:rFonts w:ascii="Times New Roman" w:hAnsi="Times New Roman"/>
                <w:sz w:val="24"/>
              </w:rPr>
            </w:pPr>
            <w:r w:rsidRPr="003451C3">
              <w:rPr>
                <w:rFonts w:ascii="Times New Roman" w:hAnsi="Times New Roman"/>
                <w:sz w:val="24"/>
              </w:rPr>
              <w:t>Код</w:t>
            </w:r>
          </w:p>
        </w:tc>
        <w:tc>
          <w:tcPr>
            <w:tcW w:w="2693" w:type="dxa"/>
            <w:tcBorders>
              <w:top w:val="single" w:sz="8" w:space="0" w:color="auto"/>
              <w:left w:val="nil"/>
              <w:bottom w:val="single" w:sz="4" w:space="0" w:color="auto"/>
              <w:right w:val="single" w:sz="4" w:space="0" w:color="auto"/>
            </w:tcBorders>
            <w:shd w:val="clear" w:color="auto" w:fill="F2F2F2"/>
            <w:vAlign w:val="center"/>
          </w:tcPr>
          <w:p w:rsidR="00523E50" w:rsidRPr="003451C3" w:rsidRDefault="00523E50" w:rsidP="00DF1367">
            <w:pPr>
              <w:pStyle w:val="afff2"/>
              <w:rPr>
                <w:rFonts w:ascii="Times New Roman" w:hAnsi="Times New Roman"/>
                <w:sz w:val="24"/>
              </w:rPr>
            </w:pPr>
            <w:r w:rsidRPr="003451C3">
              <w:rPr>
                <w:rFonts w:ascii="Times New Roman" w:hAnsi="Times New Roman"/>
                <w:sz w:val="24"/>
              </w:rPr>
              <w:t>Система транспорта</w:t>
            </w:r>
          </w:p>
        </w:tc>
        <w:tc>
          <w:tcPr>
            <w:tcW w:w="3302" w:type="dxa"/>
            <w:tcBorders>
              <w:top w:val="single" w:sz="8" w:space="0" w:color="auto"/>
              <w:left w:val="single" w:sz="4" w:space="0" w:color="auto"/>
              <w:bottom w:val="single" w:sz="4" w:space="0" w:color="auto"/>
              <w:right w:val="single" w:sz="8" w:space="0" w:color="auto"/>
            </w:tcBorders>
            <w:shd w:val="clear" w:color="auto" w:fill="F2F2F2"/>
            <w:vAlign w:val="center"/>
          </w:tcPr>
          <w:p w:rsidR="00523E50" w:rsidRPr="003451C3" w:rsidRDefault="00523E50" w:rsidP="00DF1367">
            <w:pPr>
              <w:pStyle w:val="afff2"/>
              <w:rPr>
                <w:rFonts w:ascii="Times New Roman" w:hAnsi="Times New Roman"/>
                <w:sz w:val="24"/>
              </w:rPr>
            </w:pPr>
            <w:r w:rsidRPr="003451C3">
              <w:rPr>
                <w:rFonts w:ascii="Times New Roman" w:hAnsi="Times New Roman"/>
                <w:sz w:val="24"/>
              </w:rPr>
              <w:t>Сегмент спроса</w:t>
            </w:r>
          </w:p>
        </w:tc>
      </w:tr>
      <w:tr w:rsidR="00523E50" w:rsidRPr="003274CA" w:rsidTr="00DF1367">
        <w:trPr>
          <w:trHeight w:val="667"/>
          <w:jc w:val="center"/>
        </w:trPr>
        <w:tc>
          <w:tcPr>
            <w:tcW w:w="1559" w:type="dxa"/>
            <w:tcBorders>
              <w:top w:val="single" w:sz="4" w:space="0" w:color="auto"/>
              <w:left w:val="single" w:sz="4" w:space="0" w:color="auto"/>
              <w:right w:val="single" w:sz="4" w:space="0" w:color="auto"/>
            </w:tcBorders>
            <w:shd w:val="clear" w:color="auto" w:fill="auto"/>
            <w:noWrap/>
          </w:tcPr>
          <w:p w:rsidR="00523E50" w:rsidRPr="00546C91" w:rsidRDefault="00523E50" w:rsidP="00DF1367">
            <w:pPr>
              <w:pStyle w:val="afff4"/>
              <w:rPr>
                <w:rFonts w:ascii="Times New Roman" w:hAnsi="Times New Roman"/>
                <w:sz w:val="28"/>
                <w:szCs w:val="28"/>
                <w:lang w:val="en-US"/>
              </w:rPr>
            </w:pPr>
            <w:r w:rsidRPr="00546C91">
              <w:rPr>
                <w:rFonts w:ascii="Times New Roman" w:hAnsi="Times New Roman"/>
                <w:sz w:val="28"/>
                <w:szCs w:val="28"/>
                <w:lang w:val="en-US"/>
              </w:rPr>
              <w:t>A</w:t>
            </w:r>
          </w:p>
        </w:tc>
        <w:tc>
          <w:tcPr>
            <w:tcW w:w="2693" w:type="dxa"/>
            <w:tcBorders>
              <w:top w:val="single" w:sz="4" w:space="0" w:color="auto"/>
              <w:left w:val="nil"/>
              <w:right w:val="single" w:sz="4" w:space="0" w:color="auto"/>
            </w:tcBorders>
            <w:shd w:val="clear" w:color="auto" w:fill="auto"/>
            <w:noWrap/>
          </w:tcPr>
          <w:p w:rsidR="00523E50" w:rsidRPr="00546C91" w:rsidRDefault="00523E50" w:rsidP="00DF1367">
            <w:pPr>
              <w:pStyle w:val="afff4"/>
              <w:rPr>
                <w:rFonts w:ascii="Times New Roman" w:hAnsi="Times New Roman"/>
                <w:sz w:val="28"/>
                <w:szCs w:val="28"/>
              </w:rPr>
            </w:pPr>
            <w:r w:rsidRPr="00546C91">
              <w:rPr>
                <w:rFonts w:ascii="Times New Roman" w:hAnsi="Times New Roman"/>
                <w:sz w:val="28"/>
                <w:szCs w:val="28"/>
              </w:rPr>
              <w:t>Автобус</w:t>
            </w:r>
          </w:p>
        </w:tc>
        <w:tc>
          <w:tcPr>
            <w:tcW w:w="3302" w:type="dxa"/>
            <w:tcBorders>
              <w:top w:val="single" w:sz="4" w:space="0" w:color="auto"/>
              <w:left w:val="single" w:sz="4" w:space="0" w:color="auto"/>
              <w:bottom w:val="single" w:sz="4" w:space="0" w:color="auto"/>
              <w:right w:val="single" w:sz="4" w:space="0" w:color="auto"/>
            </w:tcBorders>
            <w:shd w:val="clear" w:color="auto" w:fill="auto"/>
            <w:vAlign w:val="center"/>
          </w:tcPr>
          <w:p w:rsidR="00523E50" w:rsidRPr="00546C91" w:rsidRDefault="00523E50" w:rsidP="00DF1367">
            <w:pPr>
              <w:pStyle w:val="afff4"/>
              <w:rPr>
                <w:rFonts w:ascii="Times New Roman" w:hAnsi="Times New Roman"/>
                <w:sz w:val="28"/>
                <w:szCs w:val="28"/>
              </w:rPr>
            </w:pPr>
            <w:r w:rsidRPr="00546C91">
              <w:rPr>
                <w:rFonts w:ascii="Times New Roman" w:hAnsi="Times New Roman"/>
                <w:sz w:val="28"/>
                <w:szCs w:val="28"/>
              </w:rPr>
              <w:t>Общественный транспорт (OT)</w:t>
            </w:r>
          </w:p>
        </w:tc>
      </w:tr>
      <w:tr w:rsidR="00523E50" w:rsidRPr="003274CA" w:rsidTr="00DF1367">
        <w:trPr>
          <w:trHeight w:val="255"/>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523E50" w:rsidRPr="00546C91" w:rsidRDefault="00523E50" w:rsidP="00DF1367">
            <w:pPr>
              <w:pStyle w:val="afff4"/>
              <w:rPr>
                <w:rFonts w:ascii="Times New Roman" w:hAnsi="Times New Roman"/>
                <w:sz w:val="28"/>
                <w:szCs w:val="28"/>
              </w:rPr>
            </w:pPr>
            <w:r w:rsidRPr="00546C91">
              <w:rPr>
                <w:rFonts w:ascii="Times New Roman" w:hAnsi="Times New Roman"/>
                <w:sz w:val="28"/>
                <w:szCs w:val="28"/>
              </w:rPr>
              <w:t>L</w:t>
            </w:r>
          </w:p>
        </w:tc>
        <w:tc>
          <w:tcPr>
            <w:tcW w:w="2693" w:type="dxa"/>
            <w:tcBorders>
              <w:top w:val="single" w:sz="4" w:space="0" w:color="auto"/>
              <w:left w:val="nil"/>
              <w:bottom w:val="single" w:sz="4" w:space="0" w:color="auto"/>
              <w:right w:val="single" w:sz="4" w:space="0" w:color="auto"/>
            </w:tcBorders>
            <w:shd w:val="clear" w:color="auto" w:fill="auto"/>
            <w:noWrap/>
          </w:tcPr>
          <w:p w:rsidR="00523E50" w:rsidRPr="00546C91" w:rsidRDefault="00523E50" w:rsidP="00DF1367">
            <w:pPr>
              <w:pStyle w:val="afff4"/>
              <w:rPr>
                <w:rFonts w:ascii="Times New Roman" w:hAnsi="Times New Roman"/>
                <w:sz w:val="28"/>
                <w:szCs w:val="28"/>
              </w:rPr>
            </w:pPr>
            <w:r w:rsidRPr="00546C91">
              <w:rPr>
                <w:rFonts w:ascii="Times New Roman" w:hAnsi="Times New Roman"/>
                <w:sz w:val="28"/>
                <w:szCs w:val="28"/>
              </w:rPr>
              <w:t>Легковой автомобиль</w:t>
            </w:r>
          </w:p>
        </w:tc>
        <w:tc>
          <w:tcPr>
            <w:tcW w:w="330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23E50" w:rsidRPr="00546C91" w:rsidRDefault="00523E50" w:rsidP="00DF1367">
            <w:pPr>
              <w:pStyle w:val="afff4"/>
              <w:rPr>
                <w:rFonts w:ascii="Times New Roman" w:hAnsi="Times New Roman"/>
                <w:sz w:val="28"/>
                <w:szCs w:val="28"/>
              </w:rPr>
            </w:pPr>
            <w:r w:rsidRPr="00546C91">
              <w:rPr>
                <w:rFonts w:ascii="Times New Roman" w:hAnsi="Times New Roman"/>
                <w:sz w:val="28"/>
                <w:szCs w:val="28"/>
              </w:rPr>
              <w:t>Легковой транспорт (L)</w:t>
            </w:r>
          </w:p>
        </w:tc>
      </w:tr>
      <w:tr w:rsidR="00523E50" w:rsidRPr="003274CA" w:rsidTr="00DF1367">
        <w:trPr>
          <w:trHeight w:val="255"/>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523E50" w:rsidRPr="00546C91" w:rsidRDefault="00523E50" w:rsidP="00DF1367">
            <w:pPr>
              <w:pStyle w:val="afff4"/>
              <w:rPr>
                <w:rFonts w:ascii="Times New Roman" w:hAnsi="Times New Roman"/>
                <w:sz w:val="28"/>
                <w:szCs w:val="28"/>
              </w:rPr>
            </w:pPr>
            <w:r w:rsidRPr="00546C91">
              <w:rPr>
                <w:rFonts w:ascii="Times New Roman" w:hAnsi="Times New Roman"/>
                <w:sz w:val="28"/>
                <w:szCs w:val="28"/>
                <w:lang w:val="en-US"/>
              </w:rPr>
              <w:t>G</w:t>
            </w:r>
          </w:p>
        </w:tc>
        <w:tc>
          <w:tcPr>
            <w:tcW w:w="2693" w:type="dxa"/>
            <w:tcBorders>
              <w:top w:val="single" w:sz="4" w:space="0" w:color="auto"/>
              <w:left w:val="nil"/>
              <w:bottom w:val="single" w:sz="4" w:space="0" w:color="auto"/>
              <w:right w:val="single" w:sz="4" w:space="0" w:color="auto"/>
            </w:tcBorders>
            <w:shd w:val="clear" w:color="auto" w:fill="auto"/>
            <w:noWrap/>
          </w:tcPr>
          <w:p w:rsidR="00523E50" w:rsidRPr="00546C91" w:rsidRDefault="00523E50" w:rsidP="00DF1367">
            <w:pPr>
              <w:pStyle w:val="afff4"/>
              <w:rPr>
                <w:rFonts w:ascii="Times New Roman" w:hAnsi="Times New Roman"/>
                <w:sz w:val="28"/>
                <w:szCs w:val="28"/>
              </w:rPr>
            </w:pPr>
            <w:r w:rsidRPr="00546C91">
              <w:rPr>
                <w:rFonts w:ascii="Times New Roman" w:hAnsi="Times New Roman"/>
                <w:sz w:val="28"/>
                <w:szCs w:val="28"/>
              </w:rPr>
              <w:t>Грузовой автомобиль</w:t>
            </w:r>
          </w:p>
        </w:tc>
        <w:tc>
          <w:tcPr>
            <w:tcW w:w="3302" w:type="dxa"/>
            <w:tcBorders>
              <w:top w:val="single" w:sz="4" w:space="0" w:color="auto"/>
              <w:left w:val="single" w:sz="4" w:space="0" w:color="auto"/>
              <w:bottom w:val="single" w:sz="4" w:space="0" w:color="auto"/>
              <w:right w:val="single" w:sz="4" w:space="0" w:color="auto"/>
            </w:tcBorders>
            <w:shd w:val="clear" w:color="auto" w:fill="auto"/>
            <w:noWrap/>
          </w:tcPr>
          <w:p w:rsidR="00523E50" w:rsidRPr="00546C91" w:rsidRDefault="00523E50" w:rsidP="00DF1367">
            <w:pPr>
              <w:pStyle w:val="afff4"/>
              <w:rPr>
                <w:rFonts w:ascii="Times New Roman" w:hAnsi="Times New Roman"/>
                <w:sz w:val="28"/>
                <w:szCs w:val="28"/>
              </w:rPr>
            </w:pPr>
            <w:r w:rsidRPr="00546C91">
              <w:rPr>
                <w:rFonts w:ascii="Times New Roman" w:hAnsi="Times New Roman"/>
                <w:sz w:val="28"/>
                <w:szCs w:val="28"/>
              </w:rPr>
              <w:t xml:space="preserve">Грузовой транспорт </w:t>
            </w:r>
            <w:r w:rsidRPr="00546C91">
              <w:rPr>
                <w:rFonts w:ascii="Times New Roman" w:hAnsi="Times New Roman"/>
                <w:sz w:val="28"/>
                <w:szCs w:val="28"/>
                <w:lang w:val="en-US"/>
              </w:rPr>
              <w:t>(G)</w:t>
            </w:r>
          </w:p>
        </w:tc>
      </w:tr>
    </w:tbl>
    <w:p w:rsidR="00523E50" w:rsidRPr="00546C91" w:rsidRDefault="00523E50" w:rsidP="00523E50">
      <w:pPr>
        <w:pStyle w:val="3"/>
        <w:numPr>
          <w:ilvl w:val="2"/>
          <w:numId w:val="0"/>
        </w:numPr>
        <w:tabs>
          <w:tab w:val="num" w:pos="567"/>
        </w:tabs>
        <w:suppressAutoHyphens/>
        <w:spacing w:before="360" w:after="0"/>
        <w:ind w:left="567" w:hanging="567"/>
        <w:jc w:val="center"/>
        <w:rPr>
          <w:i/>
          <w:sz w:val="28"/>
          <w:szCs w:val="28"/>
        </w:rPr>
      </w:pPr>
      <w:r w:rsidRPr="00546C91">
        <w:rPr>
          <w:i/>
          <w:sz w:val="28"/>
          <w:szCs w:val="28"/>
        </w:rPr>
        <w:t>Данные структуры пространственного развития</w:t>
      </w:r>
    </w:p>
    <w:p w:rsidR="00523E50" w:rsidRPr="00FE07BA" w:rsidRDefault="00523E50" w:rsidP="00E56B96">
      <w:pPr>
        <w:ind w:firstLine="567"/>
        <w:jc w:val="both"/>
        <w:rPr>
          <w:sz w:val="28"/>
          <w:szCs w:val="28"/>
        </w:rPr>
      </w:pPr>
      <w:r w:rsidRPr="00FE07BA">
        <w:rPr>
          <w:sz w:val="28"/>
          <w:szCs w:val="28"/>
        </w:rPr>
        <w:t>Структура пространственного развития в модели описывается с помощью следующих данных:</w:t>
      </w:r>
    </w:p>
    <w:p w:rsidR="00523E50" w:rsidRDefault="00523E50" w:rsidP="00E56B96">
      <w:pPr>
        <w:pStyle w:val="af"/>
        <w:suppressAutoHyphens/>
        <w:spacing w:before="0" w:after="120" w:line="360" w:lineRule="auto"/>
        <w:ind w:left="0" w:right="-1" w:firstLine="737"/>
      </w:pPr>
      <w:r>
        <w:t xml:space="preserve">   - </w:t>
      </w:r>
      <w:r w:rsidRPr="00FE07BA">
        <w:t>транспортное районирование: границы транспортных районов;</w:t>
      </w:r>
    </w:p>
    <w:p w:rsidR="00523E50" w:rsidRPr="00FE07BA" w:rsidRDefault="00523E50" w:rsidP="00E56B96">
      <w:pPr>
        <w:pStyle w:val="af"/>
        <w:suppressAutoHyphens/>
        <w:spacing w:before="0" w:after="120" w:line="360" w:lineRule="auto"/>
        <w:ind w:left="0" w:right="-1" w:firstLine="737"/>
      </w:pPr>
      <w:r>
        <w:t xml:space="preserve">   - </w:t>
      </w:r>
      <w:r w:rsidRPr="00FE07BA">
        <w:t>данные социально-экономической статистики по транспортным районам</w:t>
      </w:r>
      <w:r>
        <w:t>.</w:t>
      </w:r>
    </w:p>
    <w:p w:rsidR="00523E50" w:rsidRDefault="00523E50" w:rsidP="00523E50">
      <w:pPr>
        <w:tabs>
          <w:tab w:val="num" w:pos="567"/>
        </w:tabs>
        <w:ind w:left="567" w:right="255" w:firstLine="851"/>
        <w:rPr>
          <w:sz w:val="28"/>
          <w:szCs w:val="28"/>
        </w:rPr>
      </w:pPr>
    </w:p>
    <w:p w:rsidR="00523E50" w:rsidRDefault="00523E50" w:rsidP="00523E50">
      <w:pPr>
        <w:tabs>
          <w:tab w:val="num" w:pos="567"/>
        </w:tabs>
        <w:ind w:left="567" w:right="255" w:firstLine="851"/>
        <w:rPr>
          <w:i/>
          <w:sz w:val="28"/>
          <w:szCs w:val="28"/>
        </w:rPr>
      </w:pPr>
    </w:p>
    <w:p w:rsidR="00523E50" w:rsidRPr="0064638B" w:rsidRDefault="00523E50" w:rsidP="00523E50">
      <w:pPr>
        <w:tabs>
          <w:tab w:val="num" w:pos="567"/>
        </w:tabs>
        <w:ind w:left="567" w:right="255" w:firstLine="851"/>
        <w:rPr>
          <w:i/>
          <w:sz w:val="28"/>
          <w:szCs w:val="28"/>
        </w:rPr>
      </w:pPr>
      <w:r w:rsidRPr="0064638B">
        <w:rPr>
          <w:i/>
          <w:sz w:val="28"/>
          <w:szCs w:val="28"/>
        </w:rPr>
        <w:t xml:space="preserve">Данные обследований интенсивности движения </w:t>
      </w:r>
    </w:p>
    <w:p w:rsidR="00523E50" w:rsidRPr="0064638B" w:rsidRDefault="00523E50" w:rsidP="00523E50">
      <w:pPr>
        <w:tabs>
          <w:tab w:val="num" w:pos="567"/>
        </w:tabs>
        <w:ind w:left="567" w:right="255" w:firstLine="851"/>
        <w:rPr>
          <w:i/>
          <w:sz w:val="28"/>
          <w:szCs w:val="28"/>
        </w:rPr>
      </w:pPr>
      <w:r w:rsidRPr="0064638B">
        <w:rPr>
          <w:i/>
          <w:sz w:val="28"/>
          <w:szCs w:val="28"/>
        </w:rPr>
        <w:t>и общая характеристика модели</w:t>
      </w:r>
    </w:p>
    <w:p w:rsidR="00523E50" w:rsidRPr="005A5B3A" w:rsidRDefault="00523E50" w:rsidP="00523E50">
      <w:pPr>
        <w:tabs>
          <w:tab w:val="num" w:pos="567"/>
        </w:tabs>
        <w:ind w:left="567" w:right="255" w:firstLine="851"/>
        <w:rPr>
          <w:sz w:val="28"/>
          <w:szCs w:val="28"/>
        </w:rPr>
      </w:pPr>
    </w:p>
    <w:p w:rsidR="00523E50" w:rsidRPr="00E56B96" w:rsidRDefault="00523E50" w:rsidP="00E56B96">
      <w:pPr>
        <w:ind w:firstLine="567"/>
        <w:jc w:val="both"/>
        <w:rPr>
          <w:b/>
          <w:sz w:val="28"/>
          <w:szCs w:val="28"/>
        </w:rPr>
      </w:pPr>
      <w:r w:rsidRPr="005A5B3A">
        <w:rPr>
          <w:sz w:val="28"/>
          <w:szCs w:val="28"/>
        </w:rPr>
        <w:t>Данные обследований интенсивностей движения необходимы для проверки соответствия модельного расчета реальной ситуации на этапе калибровки модели. В модель были введены данные об интенсивностях движения</w:t>
      </w:r>
      <w:r w:rsidR="00E56B96">
        <w:rPr>
          <w:sz w:val="28"/>
          <w:szCs w:val="28"/>
        </w:rPr>
        <w:t xml:space="preserve">, проведенного в </w:t>
      </w:r>
      <w:r w:rsidR="00DE4A8A">
        <w:rPr>
          <w:sz w:val="28"/>
          <w:szCs w:val="28"/>
        </w:rPr>
        <w:t>апреле</w:t>
      </w:r>
      <w:r w:rsidR="00E56B96">
        <w:rPr>
          <w:sz w:val="28"/>
          <w:szCs w:val="28"/>
        </w:rPr>
        <w:t xml:space="preserve"> 201</w:t>
      </w:r>
      <w:r w:rsidR="00DE4A8A">
        <w:rPr>
          <w:sz w:val="28"/>
          <w:szCs w:val="28"/>
        </w:rPr>
        <w:t>8</w:t>
      </w:r>
      <w:r w:rsidR="00E56B96">
        <w:rPr>
          <w:sz w:val="28"/>
          <w:szCs w:val="28"/>
        </w:rPr>
        <w:t>г.</w:t>
      </w:r>
    </w:p>
    <w:p w:rsidR="00E56B96" w:rsidRDefault="00E56B96" w:rsidP="00523E50">
      <w:pPr>
        <w:pStyle w:val="2"/>
        <w:numPr>
          <w:ilvl w:val="1"/>
          <w:numId w:val="0"/>
        </w:numPr>
        <w:tabs>
          <w:tab w:val="num" w:pos="567"/>
        </w:tabs>
        <w:suppressAutoHyphens/>
        <w:spacing w:before="0" w:after="240"/>
        <w:ind w:left="567" w:hanging="567"/>
        <w:rPr>
          <w:b w:val="0"/>
          <w:sz w:val="28"/>
          <w:szCs w:val="28"/>
        </w:rPr>
      </w:pPr>
    </w:p>
    <w:p w:rsidR="00523E50" w:rsidRPr="00753C89" w:rsidRDefault="00E56B96" w:rsidP="00523E50">
      <w:pPr>
        <w:pStyle w:val="2"/>
        <w:numPr>
          <w:ilvl w:val="1"/>
          <w:numId w:val="0"/>
        </w:numPr>
        <w:tabs>
          <w:tab w:val="num" w:pos="567"/>
        </w:tabs>
        <w:suppressAutoHyphens/>
        <w:spacing w:before="0" w:after="240"/>
        <w:ind w:left="567" w:hanging="567"/>
        <w:rPr>
          <w:b w:val="0"/>
          <w:sz w:val="28"/>
          <w:szCs w:val="28"/>
        </w:rPr>
      </w:pPr>
      <w:r>
        <w:rPr>
          <w:b w:val="0"/>
          <w:sz w:val="28"/>
          <w:szCs w:val="28"/>
        </w:rPr>
        <w:t>11.2.</w:t>
      </w:r>
      <w:r w:rsidR="00523E50" w:rsidRPr="00753C89">
        <w:rPr>
          <w:b w:val="0"/>
          <w:sz w:val="28"/>
          <w:szCs w:val="28"/>
        </w:rPr>
        <w:t>4 Моделирование спроса на транспорт</w:t>
      </w:r>
    </w:p>
    <w:p w:rsidR="00523E50" w:rsidRPr="00E56B96" w:rsidRDefault="00523E50" w:rsidP="00523E50">
      <w:pPr>
        <w:pStyle w:val="3"/>
        <w:numPr>
          <w:ilvl w:val="2"/>
          <w:numId w:val="0"/>
        </w:numPr>
        <w:tabs>
          <w:tab w:val="num" w:pos="851"/>
        </w:tabs>
        <w:suppressAutoHyphens/>
        <w:spacing w:before="0" w:after="360"/>
        <w:ind w:left="851" w:hanging="851"/>
        <w:jc w:val="center"/>
        <w:rPr>
          <w:i/>
          <w:sz w:val="28"/>
          <w:szCs w:val="28"/>
        </w:rPr>
      </w:pPr>
      <w:r w:rsidRPr="00E56B96">
        <w:rPr>
          <w:i/>
          <w:sz w:val="28"/>
          <w:szCs w:val="28"/>
        </w:rPr>
        <w:t>Четырехшаговая модель расчета транспортного спроса</w:t>
      </w:r>
    </w:p>
    <w:p w:rsidR="00E56B96" w:rsidRDefault="00523E50" w:rsidP="00E56B96">
      <w:pPr>
        <w:ind w:firstLine="567"/>
        <w:jc w:val="both"/>
        <w:rPr>
          <w:sz w:val="28"/>
          <w:szCs w:val="28"/>
        </w:rPr>
      </w:pPr>
      <w:r w:rsidRPr="005A5B3A">
        <w:rPr>
          <w:sz w:val="28"/>
          <w:szCs w:val="28"/>
        </w:rPr>
        <w:t>При разработке транспортн</w:t>
      </w:r>
      <w:r w:rsidR="00E56B96">
        <w:rPr>
          <w:sz w:val="28"/>
          <w:szCs w:val="28"/>
        </w:rPr>
        <w:t>ых</w:t>
      </w:r>
      <w:r w:rsidRPr="005A5B3A">
        <w:rPr>
          <w:sz w:val="28"/>
          <w:szCs w:val="28"/>
        </w:rPr>
        <w:t xml:space="preserve"> модел</w:t>
      </w:r>
      <w:r w:rsidR="00E56B96">
        <w:rPr>
          <w:sz w:val="28"/>
          <w:szCs w:val="28"/>
        </w:rPr>
        <w:t>ей</w:t>
      </w:r>
      <w:r w:rsidRPr="005A5B3A">
        <w:rPr>
          <w:sz w:val="28"/>
          <w:szCs w:val="28"/>
        </w:rPr>
        <w:t xml:space="preserve"> была использована стандартная четырехшаговая модель расчета транспортного спроса. Преимущества использования именно этой модели связаны с тем, что она достаточно точно описывает все этапы формирования спроса на транспорт, при этом позволяя работать с агрегированными данными без потери в качестве результатов моделирования, что в свою очередь сокращает время расчета и позволяет оценивать большее количество прогнозных сценариев в единицу времени. Расчет обычно проводится по отдельным слоям спроса. Результатом работы вычислительного алгоритма модели являются расчетные (модельные) значения интенсивности движения.</w:t>
      </w:r>
    </w:p>
    <w:p w:rsidR="00523E50" w:rsidRPr="005A5B3A" w:rsidRDefault="00523E50" w:rsidP="00E56B96">
      <w:pPr>
        <w:ind w:firstLine="567"/>
        <w:jc w:val="both"/>
        <w:rPr>
          <w:sz w:val="28"/>
          <w:szCs w:val="28"/>
        </w:rPr>
      </w:pPr>
      <w:r w:rsidRPr="005A5B3A">
        <w:rPr>
          <w:sz w:val="28"/>
          <w:szCs w:val="28"/>
        </w:rPr>
        <w:t>Стандартная четырехшаговая модель состоит из следующих этапов:</w:t>
      </w:r>
    </w:p>
    <w:p w:rsidR="00523E50" w:rsidRPr="005A5B3A" w:rsidRDefault="00523E50" w:rsidP="00523E50">
      <w:pPr>
        <w:ind w:firstLine="567"/>
        <w:jc w:val="both"/>
        <w:rPr>
          <w:sz w:val="28"/>
          <w:szCs w:val="28"/>
        </w:rPr>
      </w:pPr>
      <w:r w:rsidRPr="0064638B">
        <w:rPr>
          <w:i/>
          <w:sz w:val="28"/>
          <w:szCs w:val="28"/>
        </w:rPr>
        <w:t>Модель создания (генерации) транспортного движения.</w:t>
      </w:r>
      <w:r w:rsidRPr="005A5B3A">
        <w:rPr>
          <w:sz w:val="28"/>
          <w:szCs w:val="28"/>
        </w:rPr>
        <w:t xml:space="preserve"> На этапе создания транспортного движения рассчитываются объемы движения из источника и объемы движения в цель для всех транспортных районов, детализированные по слоям спроса. Результатами расчета являются итоговые строки и столбцы матриц корреспонденций.</w:t>
      </w:r>
    </w:p>
    <w:p w:rsidR="00523E50" w:rsidRPr="005A5B3A" w:rsidRDefault="00523E50" w:rsidP="00523E50">
      <w:pPr>
        <w:ind w:firstLine="567"/>
        <w:jc w:val="both"/>
        <w:rPr>
          <w:sz w:val="28"/>
          <w:szCs w:val="28"/>
        </w:rPr>
      </w:pPr>
      <w:r w:rsidRPr="0064638B">
        <w:rPr>
          <w:i/>
          <w:sz w:val="28"/>
          <w:szCs w:val="28"/>
        </w:rPr>
        <w:t>Модель распределения транспортного движения по районам</w:t>
      </w:r>
      <w:r w:rsidRPr="0064638B">
        <w:rPr>
          <w:sz w:val="28"/>
          <w:szCs w:val="28"/>
        </w:rPr>
        <w:t xml:space="preserve">. </w:t>
      </w:r>
      <w:r w:rsidRPr="005A5B3A">
        <w:rPr>
          <w:sz w:val="28"/>
          <w:szCs w:val="28"/>
        </w:rPr>
        <w:t>На этапе распределения транспортного движения по районам рассчитываются объемы транспортного потока между всеми транспортными районами, детализированные по слоям спроса, но без детализации по видам транспорта. Результатами расчета являются элементы матриц корреспонденций.</w:t>
      </w:r>
    </w:p>
    <w:p w:rsidR="00523E50" w:rsidRPr="005A5B3A" w:rsidRDefault="00523E50" w:rsidP="00523E50">
      <w:pPr>
        <w:ind w:firstLine="567"/>
        <w:jc w:val="both"/>
        <w:rPr>
          <w:sz w:val="28"/>
          <w:szCs w:val="28"/>
        </w:rPr>
      </w:pPr>
      <w:r w:rsidRPr="0064638B">
        <w:rPr>
          <w:i/>
          <w:sz w:val="28"/>
          <w:szCs w:val="28"/>
        </w:rPr>
        <w:t xml:space="preserve">Модель выбора транспорта. </w:t>
      </w:r>
      <w:r w:rsidRPr="005A5B3A">
        <w:rPr>
          <w:sz w:val="28"/>
          <w:szCs w:val="28"/>
        </w:rPr>
        <w:t>На этапе выбора транспорта рассчитываются матрицы корреспонденций, каждая из которых соответствует поездкам с использованием определенного вида транспорта.</w:t>
      </w:r>
    </w:p>
    <w:p w:rsidR="00523E50" w:rsidRPr="005A5B3A" w:rsidRDefault="00523E50" w:rsidP="00523E50">
      <w:pPr>
        <w:ind w:firstLine="567"/>
        <w:jc w:val="both"/>
        <w:rPr>
          <w:sz w:val="28"/>
          <w:szCs w:val="28"/>
        </w:rPr>
      </w:pPr>
      <w:r w:rsidRPr="0064638B">
        <w:rPr>
          <w:i/>
          <w:sz w:val="28"/>
          <w:szCs w:val="28"/>
        </w:rPr>
        <w:t>Модель перераспределения (выбора пути).</w:t>
      </w:r>
      <w:r w:rsidRPr="005A5B3A">
        <w:rPr>
          <w:sz w:val="28"/>
          <w:szCs w:val="28"/>
        </w:rPr>
        <w:t xml:space="preserve"> Расчет перераспределения, дифференцированный по видам транспорта, позволяет получить модельные значения интенсивности транспортных потоков. Этап перераспределения является завершающим в цикле расчёта спроса.</w:t>
      </w:r>
    </w:p>
    <w:p w:rsidR="00523E50" w:rsidRDefault="00523E50" w:rsidP="00523E50">
      <w:pPr>
        <w:ind w:firstLine="567"/>
        <w:jc w:val="both"/>
      </w:pPr>
      <w:r w:rsidRPr="005A5B3A">
        <w:rPr>
          <w:sz w:val="28"/>
          <w:szCs w:val="28"/>
        </w:rPr>
        <w:t>Расчет спроса на транспорт проводился для суточного периода.</w:t>
      </w:r>
      <w:r w:rsidR="00DE4A8A">
        <w:rPr>
          <w:sz w:val="28"/>
          <w:szCs w:val="28"/>
        </w:rPr>
        <w:t xml:space="preserve"> </w:t>
      </w:r>
      <w:r w:rsidRPr="005A5B3A">
        <w:rPr>
          <w:sz w:val="28"/>
          <w:szCs w:val="28"/>
        </w:rPr>
        <w:t>В наглядной форме последовательность алгоритма расчета спроса на транспорт представлена на рис.</w:t>
      </w:r>
      <w:r w:rsidR="00E56B96">
        <w:rPr>
          <w:sz w:val="28"/>
          <w:szCs w:val="28"/>
        </w:rPr>
        <w:t>11</w:t>
      </w:r>
      <w:r>
        <w:rPr>
          <w:sz w:val="28"/>
          <w:szCs w:val="28"/>
        </w:rPr>
        <w:t>.</w:t>
      </w:r>
      <w:r w:rsidR="00E56B96">
        <w:rPr>
          <w:sz w:val="28"/>
          <w:szCs w:val="28"/>
        </w:rPr>
        <w:t>2</w:t>
      </w:r>
      <w:r w:rsidRPr="00683076">
        <w:t>.</w:t>
      </w:r>
    </w:p>
    <w:p w:rsidR="00523E50" w:rsidRDefault="00523E50" w:rsidP="00523E50">
      <w:pPr>
        <w:tabs>
          <w:tab w:val="num" w:pos="567"/>
        </w:tabs>
        <w:ind w:left="567" w:right="255" w:firstLine="851"/>
      </w:pPr>
    </w:p>
    <w:tbl>
      <w:tblPr>
        <w:tblW w:w="9639" w:type="dxa"/>
        <w:tblInd w:w="39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67"/>
        <w:gridCol w:w="5953"/>
        <w:gridCol w:w="3119"/>
      </w:tblGrid>
      <w:tr w:rsidR="00523E50" w:rsidRPr="00E20372" w:rsidTr="00DF1367">
        <w:trPr>
          <w:trHeight w:val="1478"/>
        </w:trPr>
        <w:tc>
          <w:tcPr>
            <w:tcW w:w="567" w:type="dxa"/>
            <w:vMerge w:val="restart"/>
            <w:shd w:val="clear" w:color="auto" w:fill="auto"/>
          </w:tcPr>
          <w:p w:rsidR="00523E50" w:rsidRPr="00E20372" w:rsidRDefault="007E7EEA" w:rsidP="00DF1367">
            <w:pPr>
              <w:pStyle w:val="afff4"/>
              <w:ind w:left="284" w:hanging="369"/>
            </w:pPr>
            <w:r>
              <w:rPr>
                <w:noProof/>
              </w:rPr>
              <mc:AlternateContent>
                <mc:Choice Requires="wpc">
                  <w:drawing>
                    <wp:inline distT="0" distB="0" distL="0" distR="0">
                      <wp:extent cx="346710" cy="3200400"/>
                      <wp:effectExtent l="9525" t="9525" r="5715" b="19050"/>
                      <wp:docPr id="33" name="Полотно 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 name="AutoShape 25"/>
                              <wps:cNvSpPr>
                                <a:spLocks noChangeArrowheads="1"/>
                              </wps:cNvSpPr>
                              <wps:spPr bwMode="auto">
                                <a:xfrm rot="5400000">
                                  <a:off x="-218995" y="218995"/>
                                  <a:ext cx="784200" cy="346110"/>
                                </a:xfrm>
                                <a:prstGeom prst="homePlate">
                                  <a:avLst>
                                    <a:gd name="adj" fmla="val 90717"/>
                                  </a:avLst>
                                </a:prstGeom>
                                <a:solidFill>
                                  <a:srgbClr val="8194A4"/>
                                </a:solidFill>
                                <a:ln w="9525">
                                  <a:solidFill>
                                    <a:srgbClr val="000000"/>
                                  </a:solidFill>
                                  <a:miter lim="800000"/>
                                  <a:headEnd/>
                                  <a:tailEnd/>
                                </a:ln>
                              </wps:spPr>
                              <wps:bodyPr rot="0" vert="horz" wrap="square" lIns="91440" tIns="45720" rIns="91440" bIns="45720" anchor="ctr" anchorCtr="0" upright="1">
                                <a:noAutofit/>
                              </wps:bodyPr>
                            </wps:wsp>
                            <wps:wsp>
                              <wps:cNvPr id="20" name="AutoShape 26"/>
                              <wps:cNvSpPr>
                                <a:spLocks noChangeArrowheads="1"/>
                              </wps:cNvSpPr>
                              <wps:spPr bwMode="auto">
                                <a:xfrm rot="5400000">
                                  <a:off x="-319995" y="1104195"/>
                                  <a:ext cx="976000" cy="335910"/>
                                </a:xfrm>
                                <a:prstGeom prst="chevron">
                                  <a:avLst>
                                    <a:gd name="adj" fmla="val 91500"/>
                                  </a:avLst>
                                </a:prstGeom>
                                <a:solidFill>
                                  <a:srgbClr val="8194A4"/>
                                </a:solidFill>
                                <a:ln w="9525">
                                  <a:solidFill>
                                    <a:srgbClr val="000000"/>
                                  </a:solidFill>
                                  <a:miter lim="800000"/>
                                  <a:headEnd/>
                                  <a:tailEnd/>
                                </a:ln>
                              </wps:spPr>
                              <wps:bodyPr rot="0" vert="horz" wrap="square" lIns="91440" tIns="45720" rIns="91440" bIns="45720" anchor="ctr" anchorCtr="0" upright="1">
                                <a:noAutofit/>
                              </wps:bodyPr>
                            </wps:wsp>
                            <wps:wsp>
                              <wps:cNvPr id="24" name="AutoShape 27"/>
                              <wps:cNvSpPr>
                                <a:spLocks noChangeArrowheads="1"/>
                              </wps:cNvSpPr>
                              <wps:spPr bwMode="auto">
                                <a:xfrm rot="5400000">
                                  <a:off x="-375395" y="1885395"/>
                                  <a:ext cx="1086500" cy="335810"/>
                                </a:xfrm>
                                <a:prstGeom prst="chevron">
                                  <a:avLst>
                                    <a:gd name="adj" fmla="val 91929"/>
                                  </a:avLst>
                                </a:prstGeom>
                                <a:solidFill>
                                  <a:srgbClr val="8194A4"/>
                                </a:solidFill>
                                <a:ln w="9525">
                                  <a:solidFill>
                                    <a:srgbClr val="000000"/>
                                  </a:solidFill>
                                  <a:miter lim="800000"/>
                                  <a:headEnd/>
                                  <a:tailEnd/>
                                </a:ln>
                              </wps:spPr>
                              <wps:bodyPr rot="0" vert="horz" wrap="square" lIns="91440" tIns="45720" rIns="91440" bIns="45720" anchor="ctr" anchorCtr="0" upright="1">
                                <a:noAutofit/>
                              </wps:bodyPr>
                            </wps:wsp>
                            <wps:wsp>
                              <wps:cNvPr id="28" name="AutoShape 28"/>
                              <wps:cNvSpPr>
                                <a:spLocks noChangeArrowheads="1"/>
                              </wps:cNvSpPr>
                              <wps:spPr bwMode="auto">
                                <a:xfrm rot="5400000">
                                  <a:off x="-193795" y="2670295"/>
                                  <a:ext cx="723900" cy="336410"/>
                                </a:xfrm>
                                <a:prstGeom prst="chevron">
                                  <a:avLst>
                                    <a:gd name="adj" fmla="val 87361"/>
                                  </a:avLst>
                                </a:prstGeom>
                                <a:solidFill>
                                  <a:srgbClr val="8194A4"/>
                                </a:solidFill>
                                <a:ln w="9525">
                                  <a:solidFill>
                                    <a:srgbClr val="000000"/>
                                  </a:solidFill>
                                  <a:miter lim="800000"/>
                                  <a:headEnd/>
                                  <a:tailEnd/>
                                </a:ln>
                              </wps:spPr>
                              <wps:bodyPr rot="0" vert="horz" wrap="square" lIns="91440" tIns="45720" rIns="91440" bIns="45720" anchor="ctr" anchorCtr="0" upright="1">
                                <a:noAutofit/>
                              </wps:bodyPr>
                            </wps:wsp>
                          </wpc:wpc>
                        </a:graphicData>
                      </a:graphic>
                    </wp:inline>
                  </w:drawing>
                </mc:Choice>
                <mc:Fallback>
                  <w:pict>
                    <v:group id="Полотно 23" o:spid="_x0000_s1026" editas="canvas" style="width:27.3pt;height:252pt;mso-position-horizontal-relative:char;mso-position-vertical-relative:line" coordsize="3467,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">
                      <v:shape id="_x0000_s1027" type="#_x0000_t75" style="position:absolute;width:3467;height:32004;visibility:visible;mso-wrap-style:square">
                        <v:fill o:detectmouseclick="t"/>
                        <v:path o:connecttype="none"/>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5" o:spid="_x0000_s1028" type="#_x0000_t15" style="position:absolute;left:-2190;top:2190;width:7841;height:346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LR8IA&#10;AADbAAAADwAAAGRycy9kb3ducmV2LnhtbERPS2vCQBC+C/6HZYTedGMfIqmriNDSW9Mo6HHMjsnW&#10;7GzIrhr99d2C4G0+vufMFp2txZlabxwrGI8SEMSF04ZLBZv1x3AKwgdkjbVjUnAlD4t5vzfDVLsL&#10;/9A5D6WIIexTVFCF0KRS+qIii37kGuLIHVxrMUTYllK3eInhtpbPSTKRFg3HhgobWlVUHPOTVbD7&#10;PebL2377mb1+v2U+25uX08Eo9TTolu8gAnXhIb67v3ScP4H/X+IB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ItHwgAAANsAAAAPAAAAAAAAAAAAAAAAAJgCAABkcnMvZG93&#10;bnJldi54bWxQSwUGAAAAAAQABAD1AAAAhwMAAAAA&#10;" adj="12952" fillcolor="#8194a4"/>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6" o:spid="_x0000_s1029" type="#_x0000_t55" style="position:absolute;left:-3200;top:11041;width:9760;height:335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0XMEA&#10;AADbAAAADwAAAGRycy9kb3ducmV2LnhtbERPy4rCMBTdC/5DuIK7MVVQZjpGER+guJDRGXB5ae6k&#10;1eamNLHWvzcLweXhvKfz1paiodoXjhUMBwkI4szpgo2C39Pm4xOED8gaS8ek4EEe5rNuZ4qpdnf+&#10;oeYYjIgh7FNUkIdQpVL6LCeLfuAq4sj9u9piiLA2Utd4j+G2lKMkmUiLBceGHCta5pRdjzer4LI/&#10;FIfduhmb81co/85mdRs2J6X6vXbxDSJQG97il3ur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ydFzBAAAA2wAAAA8AAAAAAAAAAAAAAAAAmAIAAGRycy9kb3du&#10;cmV2LnhtbFBLBQYAAAAABAAEAPUAAACGAwAAAAA=&#10;" adj="14798" fillcolor="#8194a4"/>
                      <v:shape id="AutoShape 27" o:spid="_x0000_s1030" type="#_x0000_t55" style="position:absolute;left:-3754;top:18854;width:10865;height:335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L38QA&#10;AADbAAAADwAAAGRycy9kb3ducmV2LnhtbESPQWvCQBSE70L/w/IKvelGq6GNrhKKJT0FNIVeH9ln&#10;Epp9G3ZXk/77bqHgcZiZb5jdYTK9uJHznWUFy0UCgri2uuNGwWf1Pn8B4QOyxt4yKfghD4f9w2yH&#10;mbYjn+h2Do2IEPYZKmhDGDIpfd2SQb+wA3H0LtYZDFG6RmqHY4SbXq6SJJUGO44LLQ701lL9fb4a&#10;BWudvrqqzIuiyr82yyIpj89jqdTT45RvQQSawj383/7QClZr+PsSf4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Mi9/EAAAA2wAAAA8AAAAAAAAAAAAAAAAAmAIAAGRycy9k&#10;b3ducmV2LnhtbFBLBQYAAAAABAAEAPUAAACJAwAAAAA=&#10;" adj="15463" fillcolor="#8194a4"/>
                      <v:shape id="AutoShape 28" o:spid="_x0000_s1031" type="#_x0000_t55" style="position:absolute;left:-1938;top:26703;width:7239;height:33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Er8A&#10;AADbAAAADwAAAGRycy9kb3ducmV2LnhtbERPTYvCMBC9L/gfwgje1tSCrlajyC6CF8FV8Tw0Y1pt&#10;JqWJ2v57cxA8Pt73YtXaSjyo8aVjBaNhAoI4d7pko+B03HxPQfiArLFyTAo68rBa9r4WmGn35H96&#10;HIIRMYR9hgqKEOpMSp8XZNEPXU0cuYtrLIYIGyN1g88YbiuZJslEWiw5NhRY029B+e1wtwou6V9y&#10;HOej67nzpttNd/vZT22UGvTb9RxEoDZ8xG/3VitI49j4Jf4A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lD8SvwAAANsAAAAPAAAAAAAAAAAAAAAAAJgCAABkcnMvZG93bnJl&#10;di54bWxQSwUGAAAAAAQABAD1AAAAhAMAAAAA&#10;" adj="12831" fillcolor="#8194a4"/>
                      <w10:anchorlock/>
                    </v:group>
                  </w:pict>
                </mc:Fallback>
              </mc:AlternateContent>
            </w:r>
          </w:p>
        </w:tc>
        <w:tc>
          <w:tcPr>
            <w:tcW w:w="5953" w:type="dxa"/>
            <w:shd w:val="clear" w:color="auto" w:fill="auto"/>
          </w:tcPr>
          <w:p w:rsidR="00523E50" w:rsidRPr="005A5B3A" w:rsidRDefault="00523E50" w:rsidP="00DF1367">
            <w:pPr>
              <w:pStyle w:val="afff4"/>
              <w:rPr>
                <w:rStyle w:val="aff8"/>
                <w:rFonts w:ascii="Times New Roman" w:hAnsi="Times New Roman"/>
              </w:rPr>
            </w:pPr>
            <w:r w:rsidRPr="005A5B3A">
              <w:rPr>
                <w:rStyle w:val="aff8"/>
                <w:rFonts w:ascii="Times New Roman" w:hAnsi="Times New Roman"/>
              </w:rPr>
              <w:t>Модель «Создание транспортного движения»</w:t>
            </w:r>
          </w:p>
          <w:p w:rsidR="00523E50" w:rsidRPr="005A5B3A" w:rsidRDefault="00523E50" w:rsidP="00DF1367">
            <w:pPr>
              <w:pStyle w:val="afff4"/>
              <w:rPr>
                <w:rFonts w:ascii="Times New Roman" w:hAnsi="Times New Roman"/>
                <w:sz w:val="24"/>
              </w:rPr>
            </w:pPr>
            <w:r w:rsidRPr="005A5B3A">
              <w:rPr>
                <w:rFonts w:ascii="Times New Roman" w:hAnsi="Times New Roman"/>
                <w:sz w:val="24"/>
              </w:rPr>
              <w:t>Определение транспортных потоков, их целей и источников, выбор причин поездки</w:t>
            </w:r>
          </w:p>
        </w:tc>
        <w:tc>
          <w:tcPr>
            <w:tcW w:w="3119" w:type="dxa"/>
            <w:vMerge w:val="restart"/>
            <w:shd w:val="clear" w:color="auto" w:fill="auto"/>
          </w:tcPr>
          <w:p w:rsidR="00523E50" w:rsidRPr="003A72CC" w:rsidRDefault="00A92AB8" w:rsidP="00DF1367">
            <w:pPr>
              <w:pStyle w:val="afff4"/>
            </w:pPr>
            <w:r>
              <w:rPr>
                <w:noProof/>
              </w:rPr>
              <w:drawing>
                <wp:inline distT="0" distB="0" distL="0" distR="0">
                  <wp:extent cx="1739900" cy="2755900"/>
                  <wp:effectExtent l="1905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9" cstate="print"/>
                          <a:srcRect l="3897" t="3030" r="4523"/>
                          <a:stretch>
                            <a:fillRect/>
                          </a:stretch>
                        </pic:blipFill>
                        <pic:spPr bwMode="auto">
                          <a:xfrm>
                            <a:off x="0" y="0"/>
                            <a:ext cx="1739900" cy="2755900"/>
                          </a:xfrm>
                          <a:prstGeom prst="rect">
                            <a:avLst/>
                          </a:prstGeom>
                          <a:noFill/>
                          <a:ln w="9525">
                            <a:noFill/>
                            <a:miter lim="800000"/>
                            <a:headEnd/>
                            <a:tailEnd/>
                          </a:ln>
                        </pic:spPr>
                      </pic:pic>
                    </a:graphicData>
                  </a:graphic>
                </wp:inline>
              </w:drawing>
            </w:r>
          </w:p>
        </w:tc>
      </w:tr>
      <w:tr w:rsidR="00523E50" w:rsidRPr="00E20372" w:rsidTr="00DF1367">
        <w:trPr>
          <w:trHeight w:val="1402"/>
        </w:trPr>
        <w:tc>
          <w:tcPr>
            <w:tcW w:w="567" w:type="dxa"/>
            <w:vMerge/>
            <w:shd w:val="clear" w:color="auto" w:fill="auto"/>
          </w:tcPr>
          <w:p w:rsidR="00523E50" w:rsidRPr="00E20372" w:rsidRDefault="00523E50" w:rsidP="00DF1367"/>
        </w:tc>
        <w:tc>
          <w:tcPr>
            <w:tcW w:w="5953" w:type="dxa"/>
            <w:tcBorders>
              <w:bottom w:val="nil"/>
            </w:tcBorders>
            <w:shd w:val="clear" w:color="auto" w:fill="auto"/>
          </w:tcPr>
          <w:p w:rsidR="00523E50" w:rsidRPr="005A5B3A" w:rsidRDefault="00523E50" w:rsidP="00DF1367">
            <w:pPr>
              <w:pStyle w:val="afff4"/>
              <w:rPr>
                <w:rStyle w:val="aff8"/>
                <w:rFonts w:ascii="Times New Roman" w:hAnsi="Times New Roman"/>
              </w:rPr>
            </w:pPr>
            <w:r w:rsidRPr="005A5B3A">
              <w:rPr>
                <w:rStyle w:val="aff8"/>
                <w:rFonts w:ascii="Times New Roman" w:hAnsi="Times New Roman"/>
              </w:rPr>
              <w:t>Модель «Распределение транспортного движения по районам»</w:t>
            </w:r>
          </w:p>
          <w:p w:rsidR="00523E50" w:rsidRPr="005A5B3A" w:rsidRDefault="00523E50" w:rsidP="00DF1367">
            <w:pPr>
              <w:pStyle w:val="afff4"/>
              <w:rPr>
                <w:rFonts w:ascii="Times New Roman" w:hAnsi="Times New Roman"/>
                <w:sz w:val="24"/>
              </w:rPr>
            </w:pPr>
            <w:r w:rsidRPr="005A5B3A">
              <w:rPr>
                <w:rFonts w:ascii="Times New Roman" w:hAnsi="Times New Roman"/>
                <w:sz w:val="24"/>
              </w:rPr>
              <w:t>Определение транспортных потоков, выбор цели</w:t>
            </w:r>
          </w:p>
        </w:tc>
        <w:tc>
          <w:tcPr>
            <w:tcW w:w="3119" w:type="dxa"/>
            <w:vMerge/>
            <w:tcBorders>
              <w:bottom w:val="nil"/>
            </w:tcBorders>
            <w:shd w:val="clear" w:color="auto" w:fill="auto"/>
          </w:tcPr>
          <w:p w:rsidR="00523E50" w:rsidRPr="00E20372" w:rsidRDefault="00523E50" w:rsidP="00DF1367"/>
        </w:tc>
      </w:tr>
      <w:tr w:rsidR="00523E50" w:rsidRPr="00E20372" w:rsidTr="00DF1367">
        <w:trPr>
          <w:trHeight w:val="1047"/>
        </w:trPr>
        <w:tc>
          <w:tcPr>
            <w:tcW w:w="567" w:type="dxa"/>
            <w:vMerge/>
            <w:shd w:val="clear" w:color="auto" w:fill="auto"/>
          </w:tcPr>
          <w:p w:rsidR="00523E50" w:rsidRPr="00E20372" w:rsidRDefault="00523E50" w:rsidP="00DF1367"/>
        </w:tc>
        <w:tc>
          <w:tcPr>
            <w:tcW w:w="5953" w:type="dxa"/>
            <w:tcBorders>
              <w:top w:val="nil"/>
              <w:bottom w:val="nil"/>
              <w:right w:val="nil"/>
            </w:tcBorders>
            <w:shd w:val="clear" w:color="auto" w:fill="auto"/>
          </w:tcPr>
          <w:p w:rsidR="00523E50" w:rsidRPr="005A5B3A" w:rsidRDefault="00523E50" w:rsidP="00DF1367">
            <w:pPr>
              <w:pStyle w:val="afff4"/>
              <w:rPr>
                <w:rStyle w:val="aff8"/>
                <w:rFonts w:ascii="Times New Roman" w:hAnsi="Times New Roman"/>
              </w:rPr>
            </w:pPr>
            <w:r w:rsidRPr="005A5B3A">
              <w:rPr>
                <w:rStyle w:val="aff8"/>
                <w:rFonts w:ascii="Times New Roman" w:hAnsi="Times New Roman"/>
              </w:rPr>
              <w:t>Модель «Выбор транспорта»</w:t>
            </w:r>
          </w:p>
          <w:p w:rsidR="00523E50" w:rsidRPr="005A5B3A" w:rsidRDefault="00523E50" w:rsidP="00DF1367">
            <w:pPr>
              <w:pStyle w:val="afff4"/>
              <w:rPr>
                <w:rFonts w:ascii="Times New Roman" w:hAnsi="Times New Roman"/>
                <w:sz w:val="24"/>
              </w:rPr>
            </w:pPr>
            <w:r w:rsidRPr="005A5B3A">
              <w:rPr>
                <w:rFonts w:ascii="Times New Roman" w:hAnsi="Times New Roman"/>
                <w:sz w:val="24"/>
              </w:rPr>
              <w:t>Определение долей систем транспорта в общих потоках, выбор транспорта</w:t>
            </w:r>
          </w:p>
        </w:tc>
        <w:tc>
          <w:tcPr>
            <w:tcW w:w="3119" w:type="dxa"/>
            <w:vMerge/>
            <w:tcBorders>
              <w:top w:val="nil"/>
              <w:left w:val="nil"/>
              <w:bottom w:val="nil"/>
            </w:tcBorders>
            <w:shd w:val="clear" w:color="auto" w:fill="auto"/>
          </w:tcPr>
          <w:p w:rsidR="00523E50" w:rsidRPr="00E20372" w:rsidRDefault="00523E50" w:rsidP="00DF1367"/>
        </w:tc>
      </w:tr>
      <w:tr w:rsidR="00523E50" w:rsidRPr="00E20372" w:rsidTr="00DF1367">
        <w:trPr>
          <w:trHeight w:val="976"/>
        </w:trPr>
        <w:tc>
          <w:tcPr>
            <w:tcW w:w="567" w:type="dxa"/>
            <w:vMerge/>
            <w:shd w:val="clear" w:color="auto" w:fill="auto"/>
          </w:tcPr>
          <w:p w:rsidR="00523E50" w:rsidRPr="00E20372" w:rsidRDefault="00523E50" w:rsidP="00DF1367"/>
        </w:tc>
        <w:tc>
          <w:tcPr>
            <w:tcW w:w="5953" w:type="dxa"/>
            <w:tcBorders>
              <w:top w:val="nil"/>
              <w:bottom w:val="single" w:sz="4" w:space="0" w:color="auto"/>
              <w:right w:val="nil"/>
            </w:tcBorders>
            <w:shd w:val="clear" w:color="auto" w:fill="auto"/>
          </w:tcPr>
          <w:p w:rsidR="00523E50" w:rsidRPr="005A5B3A" w:rsidRDefault="00523E50" w:rsidP="00DF1367">
            <w:pPr>
              <w:pStyle w:val="afff4"/>
              <w:rPr>
                <w:rStyle w:val="aff8"/>
                <w:rFonts w:ascii="Times New Roman" w:hAnsi="Times New Roman"/>
              </w:rPr>
            </w:pPr>
            <w:r w:rsidRPr="005A5B3A">
              <w:rPr>
                <w:rStyle w:val="aff8"/>
                <w:rFonts w:ascii="Times New Roman" w:hAnsi="Times New Roman"/>
              </w:rPr>
              <w:t>Модель «Перераспределение» (выбор пути)</w:t>
            </w:r>
          </w:p>
          <w:p w:rsidR="00523E50" w:rsidRPr="005A5B3A" w:rsidRDefault="00523E50" w:rsidP="00DF1367">
            <w:pPr>
              <w:pStyle w:val="afff4"/>
              <w:rPr>
                <w:rFonts w:ascii="Times New Roman" w:hAnsi="Times New Roman"/>
                <w:sz w:val="24"/>
              </w:rPr>
            </w:pPr>
            <w:r w:rsidRPr="005A5B3A">
              <w:rPr>
                <w:rFonts w:ascii="Times New Roman" w:hAnsi="Times New Roman"/>
                <w:sz w:val="24"/>
              </w:rPr>
              <w:t>Определение загруженности транспортной сети, выбор маршрута</w:t>
            </w:r>
          </w:p>
        </w:tc>
        <w:tc>
          <w:tcPr>
            <w:tcW w:w="3119" w:type="dxa"/>
            <w:tcBorders>
              <w:top w:val="nil"/>
              <w:left w:val="nil"/>
            </w:tcBorders>
            <w:shd w:val="clear" w:color="auto" w:fill="auto"/>
          </w:tcPr>
          <w:p w:rsidR="00523E50" w:rsidRPr="00E20372" w:rsidRDefault="00523E50" w:rsidP="00DF1367">
            <w:pPr>
              <w:pStyle w:val="afff4"/>
            </w:pPr>
          </w:p>
        </w:tc>
      </w:tr>
    </w:tbl>
    <w:p w:rsidR="00523E50" w:rsidRPr="005A5B3A" w:rsidRDefault="00523E50" w:rsidP="00523E50">
      <w:pPr>
        <w:pStyle w:val="afff1"/>
        <w:rPr>
          <w:rFonts w:ascii="Times New Roman" w:hAnsi="Times New Roman"/>
          <w:sz w:val="28"/>
          <w:szCs w:val="28"/>
        </w:rPr>
      </w:pPr>
      <w:r w:rsidRPr="005A5B3A">
        <w:rPr>
          <w:rFonts w:ascii="Times New Roman" w:hAnsi="Times New Roman"/>
          <w:sz w:val="28"/>
          <w:szCs w:val="28"/>
        </w:rPr>
        <w:t>Рисунок</w:t>
      </w:r>
      <w:r w:rsidR="00E56B96">
        <w:rPr>
          <w:rFonts w:ascii="Times New Roman" w:hAnsi="Times New Roman"/>
          <w:sz w:val="28"/>
          <w:szCs w:val="28"/>
        </w:rPr>
        <w:t>11</w:t>
      </w:r>
      <w:r w:rsidRPr="005A5B3A">
        <w:rPr>
          <w:rFonts w:ascii="Times New Roman" w:hAnsi="Times New Roman"/>
          <w:sz w:val="28"/>
          <w:szCs w:val="28"/>
        </w:rPr>
        <w:t>.</w:t>
      </w:r>
      <w:r w:rsidR="00E56B96">
        <w:rPr>
          <w:rFonts w:ascii="Times New Roman" w:hAnsi="Times New Roman"/>
          <w:sz w:val="28"/>
          <w:szCs w:val="28"/>
        </w:rPr>
        <w:t>2</w:t>
      </w:r>
      <w:r w:rsidRPr="005A5B3A">
        <w:rPr>
          <w:rFonts w:ascii="Times New Roman" w:hAnsi="Times New Roman"/>
          <w:sz w:val="28"/>
          <w:szCs w:val="28"/>
        </w:rPr>
        <w:t xml:space="preserve"> – Последовательность расчета спроса на транспорт</w:t>
      </w:r>
    </w:p>
    <w:p w:rsidR="00523E50" w:rsidRPr="00E56B96" w:rsidRDefault="00523E50" w:rsidP="00523E50">
      <w:pPr>
        <w:pStyle w:val="3"/>
        <w:numPr>
          <w:ilvl w:val="2"/>
          <w:numId w:val="0"/>
        </w:numPr>
        <w:tabs>
          <w:tab w:val="num" w:pos="567"/>
        </w:tabs>
        <w:suppressAutoHyphens/>
        <w:spacing w:before="360" w:after="240"/>
        <w:ind w:left="567" w:hanging="567"/>
        <w:jc w:val="center"/>
        <w:rPr>
          <w:i/>
          <w:sz w:val="28"/>
          <w:szCs w:val="28"/>
        </w:rPr>
      </w:pPr>
      <w:r w:rsidRPr="00E56B96">
        <w:rPr>
          <w:i/>
          <w:sz w:val="28"/>
          <w:szCs w:val="28"/>
        </w:rPr>
        <w:t>Калибровка модели</w:t>
      </w:r>
    </w:p>
    <w:p w:rsidR="00523E50" w:rsidRPr="005A5B3A" w:rsidRDefault="00523E50" w:rsidP="00523E50">
      <w:pPr>
        <w:ind w:firstLine="567"/>
        <w:jc w:val="both"/>
        <w:rPr>
          <w:sz w:val="28"/>
          <w:szCs w:val="28"/>
        </w:rPr>
      </w:pPr>
      <w:r w:rsidRPr="005A5B3A">
        <w:rPr>
          <w:sz w:val="28"/>
          <w:szCs w:val="28"/>
        </w:rPr>
        <w:t>После завершения первого цикла расчета спроса на транспорт была проведена калибровка транспортной модели. В процессе калибровки проводилась серия вычислительных экспериментов с моделью, при этом менялись определенные характеристики или параметры модели с целью достижения максимально-возможного уровня соответствия данных их натурных обследований расчетным значениям интенсивности.</w:t>
      </w:r>
    </w:p>
    <w:p w:rsidR="00523E50" w:rsidRPr="005A5B3A" w:rsidRDefault="00523E50" w:rsidP="00523E50">
      <w:pPr>
        <w:ind w:firstLine="567"/>
        <w:jc w:val="both"/>
        <w:rPr>
          <w:sz w:val="28"/>
          <w:szCs w:val="28"/>
        </w:rPr>
      </w:pPr>
      <w:r w:rsidRPr="005A5B3A">
        <w:rPr>
          <w:sz w:val="28"/>
          <w:szCs w:val="28"/>
        </w:rPr>
        <w:t xml:space="preserve">В результате были вычислены значения стандартного набора показателей, характеризующих точность модели. Общие параметры, используемые при калибровке транспортной модели, представлены в табл. </w:t>
      </w:r>
      <w:r w:rsidR="00E56B96">
        <w:rPr>
          <w:sz w:val="28"/>
          <w:szCs w:val="28"/>
        </w:rPr>
        <w:t>11</w:t>
      </w:r>
      <w:r>
        <w:rPr>
          <w:sz w:val="28"/>
          <w:szCs w:val="28"/>
        </w:rPr>
        <w:t>.2</w:t>
      </w:r>
      <w:r w:rsidRPr="005A5B3A">
        <w:rPr>
          <w:sz w:val="28"/>
          <w:szCs w:val="28"/>
        </w:rPr>
        <w:t>.</w:t>
      </w:r>
    </w:p>
    <w:p w:rsidR="00523E50" w:rsidRDefault="00523E50" w:rsidP="00523E50">
      <w:pPr>
        <w:pStyle w:val="afb"/>
        <w:rPr>
          <w:b w:val="0"/>
        </w:rPr>
      </w:pPr>
    </w:p>
    <w:p w:rsidR="00D57727" w:rsidRDefault="00D57727" w:rsidP="00D57727"/>
    <w:p w:rsidR="00D57727" w:rsidRPr="00D57727" w:rsidRDefault="00D57727" w:rsidP="00D57727"/>
    <w:p w:rsidR="00523E50" w:rsidRDefault="00523E50" w:rsidP="00523E50">
      <w:pPr>
        <w:pStyle w:val="afb"/>
        <w:rPr>
          <w:b w:val="0"/>
        </w:rPr>
      </w:pPr>
    </w:p>
    <w:p w:rsidR="00523E50" w:rsidRPr="005A5B3A" w:rsidRDefault="00523E50" w:rsidP="00523E50">
      <w:pPr>
        <w:pStyle w:val="afb"/>
        <w:rPr>
          <w:b w:val="0"/>
        </w:rPr>
      </w:pPr>
      <w:r w:rsidRPr="005A5B3A">
        <w:rPr>
          <w:b w:val="0"/>
        </w:rPr>
        <w:t>Таблица</w:t>
      </w:r>
      <w:r w:rsidR="00E56B96">
        <w:rPr>
          <w:b w:val="0"/>
        </w:rPr>
        <w:t>11</w:t>
      </w:r>
      <w:r w:rsidRPr="005A5B3A">
        <w:rPr>
          <w:b w:val="0"/>
        </w:rPr>
        <w:t>.</w:t>
      </w:r>
      <w:r>
        <w:rPr>
          <w:b w:val="0"/>
        </w:rPr>
        <w:t>2</w:t>
      </w:r>
      <w:r w:rsidRPr="005A5B3A">
        <w:rPr>
          <w:b w:val="0"/>
        </w:rPr>
        <w:t xml:space="preserve"> – Объекты калибровки транспортной модели</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6"/>
        <w:gridCol w:w="4513"/>
      </w:tblGrid>
      <w:tr w:rsidR="00523E50" w:rsidRPr="003274CA" w:rsidTr="00DF1367">
        <w:trPr>
          <w:tblHeader/>
        </w:trPr>
        <w:tc>
          <w:tcPr>
            <w:tcW w:w="4819" w:type="dxa"/>
            <w:shd w:val="clear" w:color="auto" w:fill="F3F3F3"/>
          </w:tcPr>
          <w:p w:rsidR="00523E50" w:rsidRPr="003451C3" w:rsidRDefault="00523E50" w:rsidP="00DF1367">
            <w:pPr>
              <w:pStyle w:val="afff2"/>
              <w:rPr>
                <w:rFonts w:ascii="Times New Roman" w:hAnsi="Times New Roman"/>
                <w:b w:val="0"/>
                <w:sz w:val="28"/>
                <w:szCs w:val="28"/>
              </w:rPr>
            </w:pPr>
            <w:r w:rsidRPr="003451C3">
              <w:rPr>
                <w:rFonts w:ascii="Times New Roman" w:hAnsi="Times New Roman"/>
                <w:b w:val="0"/>
                <w:sz w:val="28"/>
                <w:szCs w:val="28"/>
              </w:rPr>
              <w:t>Объект калибровки</w:t>
            </w:r>
          </w:p>
        </w:tc>
        <w:tc>
          <w:tcPr>
            <w:tcW w:w="4678" w:type="dxa"/>
            <w:shd w:val="clear" w:color="auto" w:fill="F3F3F3"/>
          </w:tcPr>
          <w:p w:rsidR="00523E50" w:rsidRPr="003451C3" w:rsidRDefault="00523E50" w:rsidP="00DF1367">
            <w:pPr>
              <w:pStyle w:val="afff2"/>
              <w:rPr>
                <w:rFonts w:ascii="Times New Roman" w:hAnsi="Times New Roman"/>
                <w:b w:val="0"/>
                <w:sz w:val="28"/>
                <w:szCs w:val="28"/>
              </w:rPr>
            </w:pPr>
            <w:r w:rsidRPr="003451C3">
              <w:rPr>
                <w:rFonts w:ascii="Times New Roman" w:hAnsi="Times New Roman"/>
                <w:b w:val="0"/>
                <w:sz w:val="28"/>
                <w:szCs w:val="28"/>
              </w:rPr>
              <w:t>Изменение</w:t>
            </w:r>
          </w:p>
        </w:tc>
      </w:tr>
      <w:tr w:rsidR="00523E50" w:rsidRPr="003274CA" w:rsidTr="00DF1367">
        <w:tc>
          <w:tcPr>
            <w:tcW w:w="4819" w:type="dxa"/>
          </w:tcPr>
          <w:p w:rsidR="00523E50" w:rsidRPr="005A5B3A" w:rsidRDefault="00523E50" w:rsidP="00DF1367">
            <w:pPr>
              <w:pStyle w:val="afff4"/>
              <w:rPr>
                <w:rFonts w:ascii="Times New Roman" w:hAnsi="Times New Roman"/>
                <w:sz w:val="28"/>
                <w:szCs w:val="28"/>
              </w:rPr>
            </w:pPr>
            <w:r w:rsidRPr="005A5B3A">
              <w:rPr>
                <w:rFonts w:ascii="Times New Roman" w:hAnsi="Times New Roman"/>
                <w:sz w:val="28"/>
                <w:szCs w:val="28"/>
              </w:rPr>
              <w:t>Данные структуры пространственного развития (степени создания и притяжения)</w:t>
            </w:r>
          </w:p>
        </w:tc>
        <w:tc>
          <w:tcPr>
            <w:tcW w:w="4678" w:type="dxa"/>
          </w:tcPr>
          <w:p w:rsidR="00523E50" w:rsidRPr="005A5B3A" w:rsidRDefault="00523E50" w:rsidP="00DF1367">
            <w:pPr>
              <w:pStyle w:val="afff4"/>
              <w:rPr>
                <w:rFonts w:ascii="Times New Roman" w:hAnsi="Times New Roman"/>
                <w:sz w:val="28"/>
                <w:szCs w:val="28"/>
              </w:rPr>
            </w:pPr>
            <w:r w:rsidRPr="005A5B3A">
              <w:rPr>
                <w:rFonts w:ascii="Times New Roman" w:hAnsi="Times New Roman"/>
                <w:sz w:val="28"/>
                <w:szCs w:val="28"/>
              </w:rPr>
              <w:t>Количество перемещений по слоям и сегментам спроса</w:t>
            </w:r>
          </w:p>
        </w:tc>
      </w:tr>
      <w:tr w:rsidR="00523E50" w:rsidRPr="003274CA" w:rsidTr="00DF1367">
        <w:tc>
          <w:tcPr>
            <w:tcW w:w="4819" w:type="dxa"/>
          </w:tcPr>
          <w:p w:rsidR="00523E50" w:rsidRPr="005A5B3A" w:rsidRDefault="00523E50" w:rsidP="00DF1367">
            <w:pPr>
              <w:pStyle w:val="afff4"/>
              <w:rPr>
                <w:rFonts w:ascii="Times New Roman" w:hAnsi="Times New Roman"/>
                <w:sz w:val="28"/>
                <w:szCs w:val="28"/>
              </w:rPr>
            </w:pPr>
            <w:r w:rsidRPr="005A5B3A">
              <w:rPr>
                <w:rFonts w:ascii="Times New Roman" w:hAnsi="Times New Roman"/>
                <w:sz w:val="28"/>
                <w:szCs w:val="28"/>
              </w:rPr>
              <w:t>Функции оценки– параметры и вид функций, оценивающих вероятность совершения поездки в зависимости от длины и/или времени в пути в моделях распределения транспортного движения и выбора транспорта</w:t>
            </w:r>
          </w:p>
        </w:tc>
        <w:tc>
          <w:tcPr>
            <w:tcW w:w="4678" w:type="dxa"/>
          </w:tcPr>
          <w:p w:rsidR="00523E50" w:rsidRPr="005A5B3A" w:rsidRDefault="00523E50" w:rsidP="00DF1367">
            <w:pPr>
              <w:pStyle w:val="afff4"/>
              <w:rPr>
                <w:rFonts w:ascii="Times New Roman" w:hAnsi="Times New Roman"/>
                <w:sz w:val="28"/>
                <w:szCs w:val="28"/>
              </w:rPr>
            </w:pPr>
            <w:r w:rsidRPr="005A5B3A">
              <w:rPr>
                <w:rFonts w:ascii="Times New Roman" w:hAnsi="Times New Roman"/>
                <w:sz w:val="28"/>
                <w:szCs w:val="28"/>
              </w:rPr>
              <w:t>Распределение длительности и/или дальности поездок и пропорции между легковым и общественным транспортом</w:t>
            </w:r>
          </w:p>
        </w:tc>
      </w:tr>
      <w:tr w:rsidR="00523E50" w:rsidRPr="003274CA" w:rsidTr="00DF1367">
        <w:tc>
          <w:tcPr>
            <w:tcW w:w="4819" w:type="dxa"/>
          </w:tcPr>
          <w:p w:rsidR="00523E50" w:rsidRPr="005A5B3A" w:rsidRDefault="00523E50" w:rsidP="00DF1367">
            <w:pPr>
              <w:pStyle w:val="afff4"/>
              <w:rPr>
                <w:rFonts w:ascii="Times New Roman" w:hAnsi="Times New Roman"/>
                <w:sz w:val="28"/>
                <w:szCs w:val="28"/>
              </w:rPr>
            </w:pPr>
            <w:r w:rsidRPr="005A5B3A">
              <w:rPr>
                <w:rFonts w:ascii="Times New Roman" w:hAnsi="Times New Roman"/>
                <w:sz w:val="28"/>
                <w:szCs w:val="28"/>
              </w:rPr>
              <w:t>Элементы главных диагоналей матриц затрат</w:t>
            </w:r>
          </w:p>
        </w:tc>
        <w:tc>
          <w:tcPr>
            <w:tcW w:w="4678" w:type="dxa"/>
          </w:tcPr>
          <w:p w:rsidR="00523E50" w:rsidRPr="005A5B3A" w:rsidRDefault="00523E50" w:rsidP="00DF1367">
            <w:pPr>
              <w:pStyle w:val="afff4"/>
              <w:rPr>
                <w:rFonts w:ascii="Times New Roman" w:hAnsi="Times New Roman"/>
                <w:sz w:val="28"/>
                <w:szCs w:val="28"/>
              </w:rPr>
            </w:pPr>
            <w:r w:rsidRPr="005A5B3A">
              <w:rPr>
                <w:rFonts w:ascii="Times New Roman" w:hAnsi="Times New Roman"/>
                <w:sz w:val="28"/>
                <w:szCs w:val="28"/>
              </w:rPr>
              <w:t>Изменение количеств перемещений внутри района</w:t>
            </w:r>
          </w:p>
        </w:tc>
      </w:tr>
      <w:tr w:rsidR="00523E50" w:rsidRPr="003274CA" w:rsidTr="00DF1367">
        <w:tc>
          <w:tcPr>
            <w:tcW w:w="4819" w:type="dxa"/>
          </w:tcPr>
          <w:p w:rsidR="00523E50" w:rsidRPr="005A5B3A" w:rsidRDefault="00523E50" w:rsidP="00DF1367">
            <w:pPr>
              <w:pStyle w:val="afff4"/>
              <w:rPr>
                <w:rFonts w:ascii="Times New Roman" w:hAnsi="Times New Roman"/>
                <w:sz w:val="28"/>
                <w:szCs w:val="28"/>
              </w:rPr>
            </w:pPr>
            <w:r w:rsidRPr="005A5B3A">
              <w:rPr>
                <w:rFonts w:ascii="Times New Roman" w:hAnsi="Times New Roman"/>
                <w:sz w:val="28"/>
                <w:szCs w:val="28"/>
              </w:rPr>
              <w:t>Скорость и пропускная способность на отрезках</w:t>
            </w:r>
          </w:p>
        </w:tc>
        <w:tc>
          <w:tcPr>
            <w:tcW w:w="4678" w:type="dxa"/>
          </w:tcPr>
          <w:p w:rsidR="00523E50" w:rsidRPr="005A5B3A" w:rsidRDefault="00523E50" w:rsidP="00DF1367">
            <w:pPr>
              <w:pStyle w:val="afff4"/>
              <w:rPr>
                <w:rFonts w:ascii="Times New Roman" w:hAnsi="Times New Roman"/>
                <w:sz w:val="28"/>
                <w:szCs w:val="28"/>
              </w:rPr>
            </w:pPr>
            <w:r w:rsidRPr="005A5B3A">
              <w:rPr>
                <w:rFonts w:ascii="Times New Roman" w:hAnsi="Times New Roman"/>
                <w:sz w:val="28"/>
                <w:szCs w:val="28"/>
              </w:rPr>
              <w:t>Выбор пути при перераспределении</w:t>
            </w:r>
          </w:p>
        </w:tc>
      </w:tr>
      <w:tr w:rsidR="00523E50" w:rsidRPr="003274CA" w:rsidTr="00DF1367">
        <w:tc>
          <w:tcPr>
            <w:tcW w:w="4819" w:type="dxa"/>
          </w:tcPr>
          <w:p w:rsidR="00523E50" w:rsidRPr="005A5B3A" w:rsidRDefault="00523E50" w:rsidP="00DF1367">
            <w:pPr>
              <w:pStyle w:val="afff4"/>
              <w:rPr>
                <w:rFonts w:ascii="Times New Roman" w:hAnsi="Times New Roman"/>
                <w:sz w:val="28"/>
                <w:szCs w:val="28"/>
              </w:rPr>
            </w:pPr>
            <w:r w:rsidRPr="005A5B3A">
              <w:rPr>
                <w:rFonts w:ascii="Times New Roman" w:hAnsi="Times New Roman"/>
                <w:sz w:val="28"/>
                <w:szCs w:val="28"/>
              </w:rPr>
              <w:t>Функции ограничения пропускной способности: параметры и вид функций, показывающих зависимость задержек в пути от загрузки дороги (отношение интенсивности движения к пропускной способности)</w:t>
            </w:r>
          </w:p>
        </w:tc>
        <w:tc>
          <w:tcPr>
            <w:tcW w:w="4678" w:type="dxa"/>
          </w:tcPr>
          <w:p w:rsidR="00523E50" w:rsidRPr="005A5B3A" w:rsidRDefault="00523E50" w:rsidP="00DF1367">
            <w:pPr>
              <w:pStyle w:val="afff4"/>
              <w:rPr>
                <w:rFonts w:ascii="Times New Roman" w:hAnsi="Times New Roman"/>
                <w:sz w:val="28"/>
                <w:szCs w:val="28"/>
                <w:lang w:val="en-US"/>
              </w:rPr>
            </w:pPr>
            <w:r w:rsidRPr="005A5B3A">
              <w:rPr>
                <w:rFonts w:ascii="Times New Roman" w:hAnsi="Times New Roman"/>
                <w:sz w:val="28"/>
                <w:szCs w:val="28"/>
              </w:rPr>
              <w:t>Выбор пути при перераспределении</w:t>
            </w:r>
          </w:p>
        </w:tc>
      </w:tr>
      <w:tr w:rsidR="00523E50" w:rsidRPr="003274CA" w:rsidTr="00DF1367">
        <w:tc>
          <w:tcPr>
            <w:tcW w:w="4819" w:type="dxa"/>
          </w:tcPr>
          <w:p w:rsidR="00523E50" w:rsidRPr="005A5B3A" w:rsidRDefault="00523E50" w:rsidP="00DF1367">
            <w:pPr>
              <w:pStyle w:val="afff4"/>
              <w:rPr>
                <w:rFonts w:ascii="Times New Roman" w:hAnsi="Times New Roman"/>
                <w:sz w:val="28"/>
                <w:szCs w:val="28"/>
              </w:rPr>
            </w:pPr>
            <w:r w:rsidRPr="005A5B3A">
              <w:rPr>
                <w:rFonts w:ascii="Times New Roman" w:hAnsi="Times New Roman"/>
                <w:sz w:val="28"/>
                <w:szCs w:val="28"/>
              </w:rPr>
              <w:t>Местоположение привязки примыканий к сети</w:t>
            </w:r>
          </w:p>
        </w:tc>
        <w:tc>
          <w:tcPr>
            <w:tcW w:w="4678" w:type="dxa"/>
          </w:tcPr>
          <w:p w:rsidR="00523E50" w:rsidRPr="005A5B3A" w:rsidRDefault="00523E50" w:rsidP="00DF1367">
            <w:pPr>
              <w:pStyle w:val="afff4"/>
              <w:rPr>
                <w:rFonts w:ascii="Times New Roman" w:hAnsi="Times New Roman"/>
                <w:sz w:val="28"/>
                <w:szCs w:val="28"/>
              </w:rPr>
            </w:pPr>
            <w:r w:rsidRPr="005A5B3A">
              <w:rPr>
                <w:rFonts w:ascii="Times New Roman" w:hAnsi="Times New Roman"/>
                <w:sz w:val="28"/>
                <w:szCs w:val="28"/>
              </w:rPr>
              <w:t>Выбор пути при перераспределении</w:t>
            </w:r>
          </w:p>
        </w:tc>
      </w:tr>
      <w:tr w:rsidR="00523E50" w:rsidRPr="003274CA" w:rsidTr="00DF1367">
        <w:tc>
          <w:tcPr>
            <w:tcW w:w="4819" w:type="dxa"/>
          </w:tcPr>
          <w:p w:rsidR="00523E50" w:rsidRPr="005A5B3A" w:rsidRDefault="00523E50" w:rsidP="00DF1367">
            <w:pPr>
              <w:pStyle w:val="afff4"/>
              <w:rPr>
                <w:rFonts w:ascii="Times New Roman" w:hAnsi="Times New Roman"/>
                <w:sz w:val="28"/>
                <w:szCs w:val="28"/>
              </w:rPr>
            </w:pPr>
            <w:r w:rsidRPr="005A5B3A">
              <w:rPr>
                <w:rFonts w:ascii="Times New Roman" w:hAnsi="Times New Roman"/>
                <w:sz w:val="28"/>
                <w:szCs w:val="28"/>
              </w:rPr>
              <w:t>Доли входящих/выходящих потоков, приходящихся на каждое примыкание, в общем потоке транспортного района-источника/района-цели</w:t>
            </w:r>
          </w:p>
        </w:tc>
        <w:tc>
          <w:tcPr>
            <w:tcW w:w="4678" w:type="dxa"/>
          </w:tcPr>
          <w:p w:rsidR="00523E50" w:rsidRPr="005A5B3A" w:rsidRDefault="00523E50" w:rsidP="00DF1367">
            <w:pPr>
              <w:pStyle w:val="afff4"/>
              <w:rPr>
                <w:rFonts w:ascii="Times New Roman" w:hAnsi="Times New Roman"/>
                <w:sz w:val="28"/>
                <w:szCs w:val="28"/>
              </w:rPr>
            </w:pPr>
            <w:r w:rsidRPr="005A5B3A">
              <w:rPr>
                <w:rFonts w:ascii="Times New Roman" w:hAnsi="Times New Roman"/>
                <w:sz w:val="28"/>
                <w:szCs w:val="28"/>
              </w:rPr>
              <w:t>Изменение пропорций распределения выходящего и входящего потоков района по примыканиям, изменение путей при перераспределении</w:t>
            </w:r>
          </w:p>
        </w:tc>
      </w:tr>
    </w:tbl>
    <w:p w:rsidR="00523E50" w:rsidRPr="00E56B96" w:rsidRDefault="00523E50" w:rsidP="00523E50">
      <w:pPr>
        <w:pStyle w:val="3"/>
        <w:numPr>
          <w:ilvl w:val="2"/>
          <w:numId w:val="0"/>
        </w:numPr>
        <w:tabs>
          <w:tab w:val="num" w:pos="567"/>
        </w:tabs>
        <w:suppressAutoHyphens/>
        <w:spacing w:before="360" w:after="240"/>
        <w:ind w:left="567" w:hanging="567"/>
        <w:jc w:val="center"/>
        <w:rPr>
          <w:i/>
          <w:sz w:val="28"/>
          <w:szCs w:val="28"/>
        </w:rPr>
      </w:pPr>
      <w:r w:rsidRPr="00E56B96">
        <w:rPr>
          <w:i/>
          <w:sz w:val="28"/>
          <w:szCs w:val="28"/>
        </w:rPr>
        <w:t>Оценка точности модели и расчетная интенсивность движения</w:t>
      </w:r>
    </w:p>
    <w:p w:rsidR="00523E50" w:rsidRPr="005A5B3A" w:rsidRDefault="00523E50" w:rsidP="00523E50">
      <w:pPr>
        <w:ind w:firstLine="567"/>
        <w:jc w:val="both"/>
        <w:rPr>
          <w:sz w:val="28"/>
          <w:szCs w:val="28"/>
        </w:rPr>
      </w:pPr>
      <w:r w:rsidRPr="005A5B3A">
        <w:rPr>
          <w:sz w:val="28"/>
          <w:szCs w:val="28"/>
        </w:rPr>
        <w:t>Транспортная модель является упрощенным представлением реальной транспортной ситуации. После ввода исходных данных и расчета транспортного спроса проводится проверка модели и определяется, насколько точно модель совпадает с реальной ситуацией. При отклонении заранее определенных показателей от допустимой нормы - проводится калибровка модели.</w:t>
      </w:r>
    </w:p>
    <w:p w:rsidR="00523E50" w:rsidRPr="005A5B3A" w:rsidRDefault="00523E50" w:rsidP="00523E50">
      <w:pPr>
        <w:ind w:firstLine="567"/>
        <w:jc w:val="both"/>
        <w:rPr>
          <w:sz w:val="28"/>
          <w:szCs w:val="28"/>
        </w:rPr>
      </w:pPr>
      <w:r w:rsidRPr="005A5B3A">
        <w:rPr>
          <w:sz w:val="28"/>
          <w:szCs w:val="28"/>
        </w:rPr>
        <w:t>Оценка реалистичности результата перераспределения транспортной модели проводилась путем статистического сравнения наблюдаемых данных и расчетной нагрузки в модели. Для проверки адекватности модели определяются значения ряда показателей на основе сравнения расчетных значений интенсивностей движения из модели и данных натурных обследований.</w:t>
      </w:r>
    </w:p>
    <w:p w:rsidR="00523E50" w:rsidRPr="005A5B3A" w:rsidRDefault="00523E50" w:rsidP="00523E50">
      <w:pPr>
        <w:ind w:firstLine="567"/>
        <w:jc w:val="both"/>
        <w:rPr>
          <w:sz w:val="28"/>
          <w:szCs w:val="28"/>
        </w:rPr>
      </w:pPr>
      <w:r w:rsidRPr="005A5B3A">
        <w:rPr>
          <w:sz w:val="28"/>
          <w:szCs w:val="28"/>
        </w:rPr>
        <w:t>Основные показатели, которые используются для оценки качества модели:</w:t>
      </w:r>
    </w:p>
    <w:p w:rsidR="00523E50" w:rsidRPr="005A5B3A" w:rsidRDefault="00523E50" w:rsidP="00523E50">
      <w:pPr>
        <w:ind w:firstLine="567"/>
        <w:jc w:val="both"/>
        <w:rPr>
          <w:sz w:val="28"/>
          <w:szCs w:val="28"/>
        </w:rPr>
      </w:pPr>
      <w:r>
        <w:rPr>
          <w:sz w:val="28"/>
          <w:szCs w:val="28"/>
        </w:rPr>
        <w:t>- с</w:t>
      </w:r>
      <w:r w:rsidRPr="00546C91">
        <w:rPr>
          <w:i/>
          <w:sz w:val="28"/>
          <w:szCs w:val="28"/>
        </w:rPr>
        <w:t>редняя относительная ошибка</w:t>
      </w:r>
      <w:r w:rsidRPr="005A5B3A">
        <w:rPr>
          <w:sz w:val="28"/>
          <w:szCs w:val="28"/>
        </w:rPr>
        <w:t xml:space="preserve"> - среднее отклонение абсолютных значений (разница между наблюдаемыми на местах подсчета и рассчитанными в модели значениями) в процентах.</w:t>
      </w:r>
    </w:p>
    <w:p w:rsidR="00523E50" w:rsidRPr="005A5B3A" w:rsidRDefault="00523E50" w:rsidP="00523E50">
      <w:pPr>
        <w:ind w:firstLine="567"/>
        <w:jc w:val="both"/>
        <w:rPr>
          <w:sz w:val="28"/>
          <w:szCs w:val="28"/>
        </w:rPr>
      </w:pPr>
      <w:r>
        <w:rPr>
          <w:sz w:val="28"/>
          <w:szCs w:val="28"/>
        </w:rPr>
        <w:t>- к</w:t>
      </w:r>
      <w:r w:rsidRPr="00546C91">
        <w:rPr>
          <w:i/>
          <w:sz w:val="28"/>
          <w:szCs w:val="28"/>
        </w:rPr>
        <w:t>оэффициент корреляции -</w:t>
      </w:r>
      <w:r w:rsidRPr="005A5B3A">
        <w:rPr>
          <w:sz w:val="28"/>
          <w:szCs w:val="28"/>
        </w:rPr>
        <w:t xml:space="preserve"> является мерой тесноты линейной связи между фактическими данными об интенсивностях потоков на местах подсчета и рассчитанной на основе модели нагрузкой. Он принимает значения в диапазоне от -1 до 1. Чем ближе значение коэффициента корреляции к 1, тем точнее ряд расчетных значений нагрузки аппроксимирует ряд фактических данных интенсивностей потоков, то есть модель точнее показывает поведение транспортного потока.</w:t>
      </w:r>
    </w:p>
    <w:p w:rsidR="00523E50" w:rsidRPr="00D57BD2" w:rsidRDefault="00523E50" w:rsidP="00E56B96">
      <w:pPr>
        <w:ind w:firstLine="567"/>
        <w:jc w:val="both"/>
        <w:rPr>
          <w:sz w:val="28"/>
          <w:szCs w:val="28"/>
        </w:rPr>
      </w:pPr>
      <w:r w:rsidRPr="005A5B3A">
        <w:rPr>
          <w:sz w:val="28"/>
          <w:szCs w:val="28"/>
        </w:rPr>
        <w:t>Значения показателей качества перераспределения не являются абсолютными показателями достоверности модели в силу того, что в наблюдаемых значениях нагрузки легкового или грузового транспорта на местах подсчета могут содержаться ошибки. Ошибки получаются в результате присутствия человеческого фактора при сборе данных, их обработке, а также при дальнейшем приведении из часовых интенсивностей в среднегодовые суточные.</w:t>
      </w:r>
      <w:r w:rsidR="00DE4A8A">
        <w:rPr>
          <w:sz w:val="28"/>
          <w:szCs w:val="28"/>
        </w:rPr>
        <w:t xml:space="preserve"> </w:t>
      </w:r>
      <w:r w:rsidRPr="005A5B3A">
        <w:rPr>
          <w:sz w:val="28"/>
          <w:szCs w:val="28"/>
        </w:rPr>
        <w:t xml:space="preserve">Таблица </w:t>
      </w:r>
      <w:r w:rsidR="00E56B96">
        <w:rPr>
          <w:sz w:val="28"/>
          <w:szCs w:val="28"/>
        </w:rPr>
        <w:t>11</w:t>
      </w:r>
      <w:r>
        <w:rPr>
          <w:sz w:val="28"/>
          <w:szCs w:val="28"/>
        </w:rPr>
        <w:t>.3</w:t>
      </w:r>
      <w:r w:rsidRPr="005A5B3A">
        <w:rPr>
          <w:sz w:val="28"/>
          <w:szCs w:val="28"/>
        </w:rPr>
        <w:t xml:space="preserve"> содержит информацию о показателях точности модели</w:t>
      </w:r>
      <w:r>
        <w:rPr>
          <w:sz w:val="28"/>
          <w:szCs w:val="28"/>
        </w:rPr>
        <w:t xml:space="preserve">. </w:t>
      </w:r>
    </w:p>
    <w:p w:rsidR="00523E50" w:rsidRPr="00C22DE3" w:rsidRDefault="00523E50" w:rsidP="00523E50">
      <w:pPr>
        <w:pStyle w:val="afb"/>
        <w:ind w:left="284" w:firstLine="283"/>
        <w:rPr>
          <w:b w:val="0"/>
          <w:color w:val="000000"/>
        </w:rPr>
      </w:pPr>
      <w:r w:rsidRPr="005A5B3A">
        <w:rPr>
          <w:b w:val="0"/>
        </w:rPr>
        <w:t>Таблица</w:t>
      </w:r>
      <w:r w:rsidR="005E0121">
        <w:rPr>
          <w:b w:val="0"/>
        </w:rPr>
        <w:t>11</w:t>
      </w:r>
      <w:r w:rsidRPr="005A5B3A">
        <w:rPr>
          <w:b w:val="0"/>
        </w:rPr>
        <w:t>.</w:t>
      </w:r>
      <w:r>
        <w:rPr>
          <w:b w:val="0"/>
        </w:rPr>
        <w:t>3</w:t>
      </w:r>
      <w:r w:rsidRPr="005A5B3A">
        <w:rPr>
          <w:b w:val="0"/>
        </w:rPr>
        <w:t xml:space="preserve"> – Показатели точности транспортной модели по суточным замерам </w:t>
      </w:r>
    </w:p>
    <w:tbl>
      <w:tblPr>
        <w:tblW w:w="9300" w:type="dxa"/>
        <w:jc w:val="center"/>
        <w:tblInd w:w="-3914" w:type="dxa"/>
        <w:tblLook w:val="0000" w:firstRow="0" w:lastRow="0" w:firstColumn="0" w:lastColumn="0" w:noHBand="0" w:noVBand="0"/>
      </w:tblPr>
      <w:tblGrid>
        <w:gridCol w:w="3885"/>
        <w:gridCol w:w="1926"/>
        <w:gridCol w:w="1872"/>
        <w:gridCol w:w="1617"/>
      </w:tblGrid>
      <w:tr w:rsidR="00523E50" w:rsidRPr="005A5B3A" w:rsidTr="00DF1367">
        <w:trPr>
          <w:trHeight w:val="255"/>
          <w:jc w:val="center"/>
        </w:trPr>
        <w:tc>
          <w:tcPr>
            <w:tcW w:w="3885" w:type="dxa"/>
            <w:tcBorders>
              <w:top w:val="single" w:sz="4" w:space="0" w:color="auto"/>
              <w:left w:val="single" w:sz="4" w:space="0" w:color="auto"/>
              <w:bottom w:val="single" w:sz="4" w:space="0" w:color="auto"/>
              <w:right w:val="single" w:sz="4" w:space="0" w:color="auto"/>
            </w:tcBorders>
            <w:shd w:val="clear" w:color="auto" w:fill="F2F2F2"/>
            <w:vAlign w:val="center"/>
          </w:tcPr>
          <w:p w:rsidR="00523E50" w:rsidRPr="003451C3" w:rsidRDefault="00523E50" w:rsidP="00DF1367">
            <w:pPr>
              <w:pStyle w:val="afff2"/>
              <w:rPr>
                <w:rFonts w:ascii="Times New Roman" w:hAnsi="Times New Roman"/>
                <w:b w:val="0"/>
                <w:sz w:val="28"/>
                <w:szCs w:val="28"/>
              </w:rPr>
            </w:pPr>
            <w:r w:rsidRPr="003451C3">
              <w:rPr>
                <w:rFonts w:ascii="Times New Roman" w:hAnsi="Times New Roman"/>
                <w:b w:val="0"/>
                <w:sz w:val="28"/>
                <w:szCs w:val="28"/>
              </w:rPr>
              <w:t>Общие показатели по модели</w:t>
            </w:r>
          </w:p>
        </w:tc>
        <w:tc>
          <w:tcPr>
            <w:tcW w:w="1926" w:type="dxa"/>
            <w:tcBorders>
              <w:top w:val="single" w:sz="4" w:space="0" w:color="auto"/>
              <w:left w:val="single" w:sz="4" w:space="0" w:color="auto"/>
              <w:bottom w:val="single" w:sz="4" w:space="0" w:color="auto"/>
              <w:right w:val="single" w:sz="4" w:space="0" w:color="auto"/>
            </w:tcBorders>
            <w:shd w:val="clear" w:color="auto" w:fill="F2F2F2"/>
            <w:noWrap/>
            <w:vAlign w:val="center"/>
          </w:tcPr>
          <w:p w:rsidR="00523E50" w:rsidRPr="003451C3" w:rsidRDefault="00523E50" w:rsidP="00DF1367">
            <w:pPr>
              <w:pStyle w:val="afff2"/>
              <w:rPr>
                <w:rFonts w:ascii="Times New Roman" w:hAnsi="Times New Roman"/>
                <w:b w:val="0"/>
                <w:sz w:val="28"/>
                <w:szCs w:val="28"/>
              </w:rPr>
            </w:pPr>
            <w:r w:rsidRPr="003451C3">
              <w:rPr>
                <w:rFonts w:ascii="Times New Roman" w:hAnsi="Times New Roman"/>
                <w:b w:val="0"/>
                <w:sz w:val="28"/>
                <w:szCs w:val="28"/>
              </w:rPr>
              <w:t>Средняя относительная ошибка</w:t>
            </w:r>
          </w:p>
        </w:tc>
        <w:tc>
          <w:tcPr>
            <w:tcW w:w="1872" w:type="dxa"/>
            <w:tcBorders>
              <w:top w:val="single" w:sz="4" w:space="0" w:color="auto"/>
              <w:left w:val="nil"/>
              <w:bottom w:val="single" w:sz="4" w:space="0" w:color="auto"/>
              <w:right w:val="single" w:sz="4" w:space="0" w:color="auto"/>
            </w:tcBorders>
            <w:shd w:val="clear" w:color="auto" w:fill="F2F2F2"/>
            <w:noWrap/>
            <w:vAlign w:val="center"/>
          </w:tcPr>
          <w:p w:rsidR="00523E50" w:rsidRPr="003451C3" w:rsidRDefault="00523E50" w:rsidP="00DF1367">
            <w:pPr>
              <w:pStyle w:val="afff2"/>
              <w:rPr>
                <w:rFonts w:ascii="Times New Roman" w:hAnsi="Times New Roman"/>
                <w:b w:val="0"/>
                <w:sz w:val="28"/>
                <w:szCs w:val="28"/>
              </w:rPr>
            </w:pPr>
            <w:r w:rsidRPr="003451C3">
              <w:rPr>
                <w:rFonts w:ascii="Times New Roman" w:hAnsi="Times New Roman"/>
                <w:b w:val="0"/>
                <w:sz w:val="28"/>
                <w:szCs w:val="28"/>
              </w:rPr>
              <w:t>Коэффициент корреляции</w:t>
            </w:r>
          </w:p>
        </w:tc>
        <w:tc>
          <w:tcPr>
            <w:tcW w:w="1617" w:type="dxa"/>
            <w:tcBorders>
              <w:top w:val="single" w:sz="4" w:space="0" w:color="auto"/>
              <w:left w:val="nil"/>
              <w:bottom w:val="single" w:sz="4" w:space="0" w:color="auto"/>
              <w:right w:val="single" w:sz="4" w:space="0" w:color="auto"/>
            </w:tcBorders>
            <w:shd w:val="clear" w:color="auto" w:fill="F2F2F2"/>
          </w:tcPr>
          <w:p w:rsidR="00523E50" w:rsidRPr="003451C3" w:rsidRDefault="00523E50" w:rsidP="00DF1367">
            <w:pPr>
              <w:pStyle w:val="afff2"/>
              <w:rPr>
                <w:rFonts w:ascii="Times New Roman" w:hAnsi="Times New Roman"/>
                <w:b w:val="0"/>
                <w:sz w:val="28"/>
                <w:szCs w:val="28"/>
              </w:rPr>
            </w:pPr>
            <w:r w:rsidRPr="003451C3">
              <w:rPr>
                <w:rFonts w:ascii="Times New Roman" w:hAnsi="Times New Roman"/>
                <w:b w:val="0"/>
                <w:sz w:val="28"/>
                <w:szCs w:val="28"/>
              </w:rPr>
              <w:t>Количество замеров</w:t>
            </w:r>
          </w:p>
        </w:tc>
      </w:tr>
      <w:tr w:rsidR="00523E50" w:rsidRPr="005A5B3A" w:rsidTr="00DF1367">
        <w:trPr>
          <w:trHeight w:val="255"/>
          <w:jc w:val="center"/>
        </w:trPr>
        <w:tc>
          <w:tcPr>
            <w:tcW w:w="3885" w:type="dxa"/>
            <w:tcBorders>
              <w:top w:val="single" w:sz="4" w:space="0" w:color="auto"/>
              <w:left w:val="single" w:sz="4" w:space="0" w:color="auto"/>
              <w:bottom w:val="single" w:sz="4" w:space="0" w:color="auto"/>
              <w:right w:val="single" w:sz="4" w:space="0" w:color="auto"/>
            </w:tcBorders>
            <w:vAlign w:val="center"/>
          </w:tcPr>
          <w:p w:rsidR="00523E50" w:rsidRPr="00B91BA4" w:rsidRDefault="00523E50" w:rsidP="00DF1367">
            <w:pPr>
              <w:jc w:val="center"/>
              <w:rPr>
                <w:sz w:val="28"/>
                <w:szCs w:val="28"/>
              </w:rPr>
            </w:pPr>
            <w:r w:rsidRPr="00B91BA4">
              <w:rPr>
                <w:sz w:val="28"/>
                <w:szCs w:val="28"/>
              </w:rPr>
              <w:t>Интенсивность движения, прив. ед./ч (вечерний час пик)</w:t>
            </w:r>
          </w:p>
        </w:tc>
        <w:tc>
          <w:tcPr>
            <w:tcW w:w="19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23E50" w:rsidRDefault="00523E50" w:rsidP="00DF1367">
            <w:pPr>
              <w:jc w:val="center"/>
              <w:rPr>
                <w:sz w:val="28"/>
                <w:szCs w:val="28"/>
              </w:rPr>
            </w:pPr>
            <w:r>
              <w:rPr>
                <w:sz w:val="28"/>
                <w:szCs w:val="28"/>
              </w:rPr>
              <w:t>22,3%</w:t>
            </w:r>
          </w:p>
        </w:tc>
        <w:tc>
          <w:tcPr>
            <w:tcW w:w="1872" w:type="dxa"/>
            <w:tcBorders>
              <w:top w:val="single" w:sz="4" w:space="0" w:color="auto"/>
              <w:left w:val="nil"/>
              <w:bottom w:val="single" w:sz="4" w:space="0" w:color="auto"/>
              <w:right w:val="single" w:sz="4" w:space="0" w:color="auto"/>
            </w:tcBorders>
            <w:shd w:val="clear" w:color="auto" w:fill="auto"/>
            <w:noWrap/>
            <w:vAlign w:val="center"/>
          </w:tcPr>
          <w:p w:rsidR="00523E50" w:rsidRPr="005A5B3A" w:rsidRDefault="00523E50" w:rsidP="00DF1367">
            <w:pPr>
              <w:jc w:val="center"/>
              <w:rPr>
                <w:sz w:val="28"/>
                <w:szCs w:val="28"/>
              </w:rPr>
            </w:pPr>
            <w:r>
              <w:rPr>
                <w:sz w:val="28"/>
                <w:szCs w:val="28"/>
              </w:rPr>
              <w:t>0,918</w:t>
            </w:r>
          </w:p>
        </w:tc>
        <w:tc>
          <w:tcPr>
            <w:tcW w:w="1617" w:type="dxa"/>
            <w:tcBorders>
              <w:top w:val="single" w:sz="4" w:space="0" w:color="auto"/>
              <w:left w:val="nil"/>
              <w:bottom w:val="single" w:sz="4" w:space="0" w:color="auto"/>
              <w:right w:val="single" w:sz="4" w:space="0" w:color="auto"/>
            </w:tcBorders>
            <w:vAlign w:val="center"/>
          </w:tcPr>
          <w:p w:rsidR="00523E50" w:rsidRPr="00E7539A" w:rsidRDefault="0046026F" w:rsidP="0046026F">
            <w:pPr>
              <w:jc w:val="center"/>
              <w:rPr>
                <w:sz w:val="28"/>
                <w:szCs w:val="28"/>
              </w:rPr>
            </w:pPr>
            <w:r>
              <w:rPr>
                <w:sz w:val="28"/>
                <w:szCs w:val="28"/>
              </w:rPr>
              <w:t>82</w:t>
            </w:r>
          </w:p>
        </w:tc>
      </w:tr>
    </w:tbl>
    <w:p w:rsidR="00523E50" w:rsidRDefault="00523E50" w:rsidP="00523E50">
      <w:pPr>
        <w:ind w:firstLine="567"/>
        <w:jc w:val="both"/>
        <w:rPr>
          <w:sz w:val="28"/>
          <w:szCs w:val="28"/>
        </w:rPr>
      </w:pPr>
      <w:r w:rsidRPr="005A5B3A">
        <w:rPr>
          <w:sz w:val="28"/>
          <w:szCs w:val="28"/>
        </w:rPr>
        <w:t>Полученные значения показателей качества модели говорят о том, что модель в целом отражает существующую ситуацию с точностью, достаточной для использования построенной модели в целях долгосрочного прогнозирования (</w:t>
      </w:r>
      <w:r w:rsidR="0046026F">
        <w:rPr>
          <w:sz w:val="28"/>
          <w:szCs w:val="28"/>
        </w:rPr>
        <w:t>5</w:t>
      </w:r>
      <w:r w:rsidRPr="005A5B3A">
        <w:rPr>
          <w:sz w:val="28"/>
          <w:szCs w:val="28"/>
        </w:rPr>
        <w:t>-</w:t>
      </w:r>
      <w:r w:rsidR="0046026F">
        <w:rPr>
          <w:sz w:val="28"/>
          <w:szCs w:val="28"/>
        </w:rPr>
        <w:t>2</w:t>
      </w:r>
      <w:r w:rsidRPr="005A5B3A">
        <w:rPr>
          <w:sz w:val="28"/>
          <w:szCs w:val="28"/>
        </w:rPr>
        <w:t xml:space="preserve">0 лет). </w:t>
      </w:r>
    </w:p>
    <w:p w:rsidR="00523E50" w:rsidRPr="00513509" w:rsidRDefault="005E0121" w:rsidP="00523E50">
      <w:pPr>
        <w:ind w:firstLine="567"/>
        <w:jc w:val="both"/>
        <w:rPr>
          <w:sz w:val="28"/>
          <w:szCs w:val="28"/>
        </w:rPr>
      </w:pPr>
      <w:r>
        <w:rPr>
          <w:sz w:val="28"/>
          <w:szCs w:val="28"/>
        </w:rPr>
        <w:t>Р</w:t>
      </w:r>
      <w:r w:rsidR="00523E50" w:rsidRPr="00513509">
        <w:rPr>
          <w:sz w:val="28"/>
          <w:szCs w:val="28"/>
        </w:rPr>
        <w:t>азработан</w:t>
      </w:r>
      <w:r>
        <w:rPr>
          <w:sz w:val="28"/>
          <w:szCs w:val="28"/>
        </w:rPr>
        <w:t>ные</w:t>
      </w:r>
      <w:r w:rsidR="00DE4A8A">
        <w:rPr>
          <w:sz w:val="28"/>
          <w:szCs w:val="28"/>
        </w:rPr>
        <w:t xml:space="preserve"> </w:t>
      </w:r>
      <w:r>
        <w:rPr>
          <w:sz w:val="28"/>
          <w:szCs w:val="28"/>
        </w:rPr>
        <w:t xml:space="preserve">базовые </w:t>
      </w:r>
      <w:r w:rsidR="00523E50" w:rsidRPr="00513509">
        <w:rPr>
          <w:sz w:val="28"/>
          <w:szCs w:val="28"/>
        </w:rPr>
        <w:t>модел</w:t>
      </w:r>
      <w:r>
        <w:rPr>
          <w:sz w:val="28"/>
          <w:szCs w:val="28"/>
        </w:rPr>
        <w:t>и</w:t>
      </w:r>
      <w:r w:rsidR="00DE4A8A">
        <w:rPr>
          <w:sz w:val="28"/>
          <w:szCs w:val="28"/>
        </w:rPr>
        <w:t xml:space="preserve"> </w:t>
      </w:r>
      <w:r>
        <w:rPr>
          <w:sz w:val="28"/>
          <w:szCs w:val="28"/>
        </w:rPr>
        <w:t xml:space="preserve">представляют </w:t>
      </w:r>
      <w:r w:rsidR="00523E50" w:rsidRPr="00513509">
        <w:rPr>
          <w:sz w:val="28"/>
          <w:szCs w:val="28"/>
        </w:rPr>
        <w:t xml:space="preserve">вечерний </w:t>
      </w:r>
      <w:r>
        <w:rPr>
          <w:sz w:val="28"/>
          <w:szCs w:val="28"/>
        </w:rPr>
        <w:t>«</w:t>
      </w:r>
      <w:r w:rsidR="00523E50" w:rsidRPr="00513509">
        <w:rPr>
          <w:sz w:val="28"/>
          <w:szCs w:val="28"/>
        </w:rPr>
        <w:t>пик</w:t>
      </w:r>
      <w:r>
        <w:rPr>
          <w:sz w:val="28"/>
          <w:szCs w:val="28"/>
        </w:rPr>
        <w:t>»</w:t>
      </w:r>
      <w:r w:rsidR="0046026F">
        <w:rPr>
          <w:sz w:val="28"/>
          <w:szCs w:val="28"/>
        </w:rPr>
        <w:t xml:space="preserve"> и утренний «пик»</w:t>
      </w:r>
      <w:r>
        <w:rPr>
          <w:sz w:val="28"/>
          <w:szCs w:val="28"/>
        </w:rPr>
        <w:t>,</w:t>
      </w:r>
      <w:r w:rsidR="00523E50" w:rsidRPr="00513509">
        <w:rPr>
          <w:sz w:val="28"/>
          <w:szCs w:val="28"/>
        </w:rPr>
        <w:t xml:space="preserve"> и на </w:t>
      </w:r>
      <w:r>
        <w:rPr>
          <w:sz w:val="28"/>
          <w:szCs w:val="28"/>
        </w:rPr>
        <w:t xml:space="preserve">их </w:t>
      </w:r>
      <w:r w:rsidR="00523E50" w:rsidRPr="00513509">
        <w:rPr>
          <w:sz w:val="28"/>
          <w:szCs w:val="28"/>
        </w:rPr>
        <w:t>основе просчитывались варианты изменения в организации дорожного движения</w:t>
      </w:r>
      <w:r>
        <w:rPr>
          <w:sz w:val="28"/>
          <w:szCs w:val="28"/>
        </w:rPr>
        <w:t xml:space="preserve"> на участках УДС</w:t>
      </w:r>
      <w:r w:rsidR="00523E50" w:rsidRPr="00513509">
        <w:rPr>
          <w:sz w:val="28"/>
          <w:szCs w:val="28"/>
        </w:rPr>
        <w:t>.</w:t>
      </w:r>
    </w:p>
    <w:p w:rsidR="00966CEB" w:rsidRDefault="00966CEB" w:rsidP="00966CEB">
      <w:pPr>
        <w:tabs>
          <w:tab w:val="left" w:pos="1843"/>
        </w:tabs>
        <w:ind w:right="-1" w:firstLine="709"/>
        <w:jc w:val="both"/>
        <w:rPr>
          <w:sz w:val="28"/>
        </w:rPr>
      </w:pPr>
      <w:r>
        <w:rPr>
          <w:sz w:val="28"/>
        </w:rPr>
        <w:t>Программа распределения транспортных потоков и оценки транспортных ситуаций позволяет:</w:t>
      </w:r>
    </w:p>
    <w:p w:rsidR="00966CEB" w:rsidRDefault="00966CEB" w:rsidP="00055FFC">
      <w:pPr>
        <w:numPr>
          <w:ilvl w:val="0"/>
          <w:numId w:val="21"/>
        </w:numPr>
        <w:tabs>
          <w:tab w:val="clear" w:pos="1211"/>
          <w:tab w:val="num" w:pos="709"/>
          <w:tab w:val="left" w:pos="1843"/>
        </w:tabs>
        <w:spacing w:before="60"/>
        <w:ind w:left="0" w:right="-1" w:firstLine="709"/>
        <w:jc w:val="both"/>
        <w:rPr>
          <w:sz w:val="28"/>
        </w:rPr>
      </w:pPr>
      <w:r>
        <w:rPr>
          <w:sz w:val="28"/>
        </w:rPr>
        <w:t>моделировать последствия изменения схем организации движения на отдельных перекрестках;</w:t>
      </w:r>
    </w:p>
    <w:p w:rsidR="00966CEB" w:rsidRPr="00966CEB" w:rsidRDefault="00966CEB" w:rsidP="00055FFC">
      <w:pPr>
        <w:numPr>
          <w:ilvl w:val="0"/>
          <w:numId w:val="21"/>
        </w:numPr>
        <w:tabs>
          <w:tab w:val="clear" w:pos="1211"/>
          <w:tab w:val="left" w:pos="0"/>
        </w:tabs>
        <w:spacing w:before="60"/>
        <w:ind w:left="0" w:right="255" w:firstLine="851"/>
        <w:jc w:val="both"/>
        <w:rPr>
          <w:sz w:val="28"/>
        </w:rPr>
      </w:pPr>
      <w:r w:rsidRPr="00966CEB">
        <w:rPr>
          <w:sz w:val="28"/>
        </w:rPr>
        <w:t>моделировать последствия изменения конфигурации сети вследствие строительства новых участков магистралей и их реконструкции, а также перекрытия отдельных участков транспортной сети, реконструкции перекрестков;</w:t>
      </w:r>
    </w:p>
    <w:p w:rsidR="00966CEB" w:rsidRPr="004F2B12" w:rsidRDefault="00966CEB" w:rsidP="00055FFC">
      <w:pPr>
        <w:numPr>
          <w:ilvl w:val="0"/>
          <w:numId w:val="21"/>
        </w:numPr>
        <w:tabs>
          <w:tab w:val="clear" w:pos="1211"/>
          <w:tab w:val="left" w:pos="0"/>
        </w:tabs>
        <w:spacing w:before="60"/>
        <w:ind w:left="0" w:right="255" w:firstLine="851"/>
        <w:jc w:val="both"/>
        <w:rPr>
          <w:sz w:val="28"/>
        </w:rPr>
      </w:pPr>
      <w:r w:rsidRPr="004F2B12">
        <w:rPr>
          <w:sz w:val="28"/>
        </w:rPr>
        <w:t>оценивать транспортную ситуацию по величине транспортной работы в целом и дифференцированно по видам транспорта, величине задержки в сети и для каждой стоп-линии, количеству остановок в сети и для каждой стоп-линии, объемам выброса экологически вредных составляющих, величине скорости сообщения в сети, степени насыщения на каждом  направлении, временам проезда по каждому перегону с учетом задержки и без него;</w:t>
      </w:r>
    </w:p>
    <w:p w:rsidR="00966CEB" w:rsidRDefault="00966CEB" w:rsidP="00055FFC">
      <w:pPr>
        <w:numPr>
          <w:ilvl w:val="0"/>
          <w:numId w:val="21"/>
        </w:numPr>
        <w:tabs>
          <w:tab w:val="clear" w:pos="1211"/>
          <w:tab w:val="num" w:pos="0"/>
          <w:tab w:val="left" w:pos="1843"/>
        </w:tabs>
        <w:spacing w:before="60"/>
        <w:ind w:left="0" w:right="255" w:firstLine="851"/>
        <w:jc w:val="both"/>
        <w:rPr>
          <w:sz w:val="28"/>
        </w:rPr>
      </w:pPr>
      <w:r>
        <w:rPr>
          <w:sz w:val="28"/>
        </w:rPr>
        <w:t>определять схему загрузки перегонов.</w:t>
      </w:r>
    </w:p>
    <w:p w:rsidR="00966CEB" w:rsidRPr="009F123A" w:rsidRDefault="00966CEB" w:rsidP="00966CEB">
      <w:pPr>
        <w:pStyle w:val="22"/>
        <w:tabs>
          <w:tab w:val="num" w:pos="0"/>
          <w:tab w:val="left" w:pos="9639"/>
        </w:tabs>
        <w:ind w:right="255"/>
      </w:pPr>
      <w:r w:rsidRPr="009F123A">
        <w:t xml:space="preserve">Схема загрузки УДС (базовой модели) при существующей схеме организации движения представлена в томе </w:t>
      </w:r>
      <w:r w:rsidR="0046026F" w:rsidRPr="009F123A">
        <w:t>1.2</w:t>
      </w:r>
      <w:r w:rsidRPr="009F123A">
        <w:t xml:space="preserve"> и на рисунках </w:t>
      </w:r>
      <w:r w:rsidR="005105F9" w:rsidRPr="009F123A">
        <w:t>11</w:t>
      </w:r>
      <w:r w:rsidRPr="009F123A">
        <w:t>.</w:t>
      </w:r>
      <w:r w:rsidR="005105F9" w:rsidRPr="009F123A">
        <w:t>3</w:t>
      </w:r>
      <w:r w:rsidRPr="009F123A">
        <w:t xml:space="preserve"> и </w:t>
      </w:r>
      <w:r w:rsidR="005105F9" w:rsidRPr="009F123A">
        <w:t>11</w:t>
      </w:r>
      <w:r w:rsidRPr="009F123A">
        <w:t>.</w:t>
      </w:r>
      <w:r w:rsidR="005105F9" w:rsidRPr="009F123A">
        <w:t>4</w:t>
      </w:r>
      <w:r w:rsidRPr="009F123A">
        <w:t>.</w:t>
      </w:r>
    </w:p>
    <w:p w:rsidR="00966CEB" w:rsidRDefault="00966CEB" w:rsidP="00966CEB">
      <w:pPr>
        <w:numPr>
          <w:ilvl w:val="12"/>
          <w:numId w:val="0"/>
        </w:numPr>
        <w:ind w:left="567" w:right="255" w:firstLine="851"/>
        <w:jc w:val="center"/>
        <w:rPr>
          <w:noProof/>
          <w:sz w:val="28"/>
        </w:rPr>
      </w:pPr>
    </w:p>
    <w:p w:rsidR="004E32FD" w:rsidRDefault="004E32FD" w:rsidP="004E32FD">
      <w:pPr>
        <w:numPr>
          <w:ilvl w:val="12"/>
          <w:numId w:val="0"/>
        </w:numPr>
        <w:ind w:left="567" w:right="255" w:firstLine="851"/>
        <w:rPr>
          <w:noProof/>
          <w:sz w:val="28"/>
        </w:rPr>
      </w:pPr>
      <w:r>
        <w:rPr>
          <w:noProof/>
          <w:sz w:val="28"/>
        </w:rPr>
        <w:drawing>
          <wp:inline distT="0" distB="0" distL="0" distR="0">
            <wp:extent cx="4868883" cy="3441633"/>
            <wp:effectExtent l="19050" t="0" r="7917" b="0"/>
            <wp:docPr id="12" name="Рисунок 4" descr="C:\Users\Константин\Desktop\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нстантин\Desktop\1111.jpg"/>
                    <pic:cNvPicPr>
                      <a:picLocks noChangeAspect="1" noChangeArrowheads="1"/>
                    </pic:cNvPicPr>
                  </pic:nvPicPr>
                  <pic:blipFill>
                    <a:blip r:embed="rId70" cstate="print"/>
                    <a:srcRect/>
                    <a:stretch>
                      <a:fillRect/>
                    </a:stretch>
                  </pic:blipFill>
                  <pic:spPr bwMode="auto">
                    <a:xfrm>
                      <a:off x="0" y="0"/>
                      <a:ext cx="4868999" cy="3441715"/>
                    </a:xfrm>
                    <a:prstGeom prst="rect">
                      <a:avLst/>
                    </a:prstGeom>
                    <a:noFill/>
                    <a:ln w="9525">
                      <a:noFill/>
                      <a:miter lim="800000"/>
                      <a:headEnd/>
                      <a:tailEnd/>
                    </a:ln>
                  </pic:spPr>
                </pic:pic>
              </a:graphicData>
            </a:graphic>
          </wp:inline>
        </w:drawing>
      </w:r>
    </w:p>
    <w:p w:rsidR="004E32FD" w:rsidRDefault="004E32FD" w:rsidP="00966CEB">
      <w:pPr>
        <w:numPr>
          <w:ilvl w:val="12"/>
          <w:numId w:val="0"/>
        </w:numPr>
        <w:ind w:left="567" w:right="255" w:firstLine="851"/>
        <w:jc w:val="center"/>
        <w:rPr>
          <w:noProof/>
          <w:sz w:val="28"/>
        </w:rPr>
      </w:pPr>
    </w:p>
    <w:p w:rsidR="004E32FD" w:rsidRDefault="004E32FD" w:rsidP="00966CEB">
      <w:pPr>
        <w:numPr>
          <w:ilvl w:val="12"/>
          <w:numId w:val="0"/>
        </w:numPr>
        <w:ind w:left="567" w:right="255" w:firstLine="851"/>
        <w:jc w:val="center"/>
        <w:rPr>
          <w:sz w:val="28"/>
        </w:rPr>
      </w:pPr>
    </w:p>
    <w:p w:rsidR="005273F1" w:rsidRPr="005273F1" w:rsidRDefault="005273F1" w:rsidP="005273F1">
      <w:pPr>
        <w:numPr>
          <w:ilvl w:val="12"/>
          <w:numId w:val="0"/>
        </w:numPr>
        <w:ind w:left="567" w:right="255" w:firstLine="851"/>
        <w:jc w:val="center"/>
        <w:rPr>
          <w:sz w:val="28"/>
          <w:szCs w:val="28"/>
        </w:rPr>
      </w:pPr>
      <w:r w:rsidRPr="005273F1">
        <w:rPr>
          <w:sz w:val="28"/>
        </w:rPr>
        <w:t xml:space="preserve">Рисунок 11.3 - </w:t>
      </w:r>
      <w:r w:rsidRPr="005273F1">
        <w:rPr>
          <w:sz w:val="28"/>
          <w:szCs w:val="28"/>
        </w:rPr>
        <w:t>Схема загрузки базовой модели УДС для утреннего часа пик</w:t>
      </w:r>
    </w:p>
    <w:p w:rsidR="005273F1" w:rsidRDefault="005273F1" w:rsidP="00966CEB">
      <w:pPr>
        <w:numPr>
          <w:ilvl w:val="12"/>
          <w:numId w:val="0"/>
        </w:numPr>
        <w:ind w:left="567" w:right="255" w:firstLine="851"/>
        <w:jc w:val="center"/>
        <w:rPr>
          <w:sz w:val="28"/>
        </w:rPr>
      </w:pPr>
    </w:p>
    <w:p w:rsidR="005273F1" w:rsidRDefault="005273F1" w:rsidP="005273F1">
      <w:pPr>
        <w:numPr>
          <w:ilvl w:val="12"/>
          <w:numId w:val="0"/>
        </w:numPr>
        <w:ind w:left="567" w:right="255" w:firstLine="851"/>
        <w:rPr>
          <w:sz w:val="28"/>
        </w:rPr>
      </w:pPr>
    </w:p>
    <w:p w:rsidR="005273F1" w:rsidRDefault="004E32FD" w:rsidP="004E32FD">
      <w:pPr>
        <w:numPr>
          <w:ilvl w:val="12"/>
          <w:numId w:val="0"/>
        </w:numPr>
        <w:ind w:left="567" w:right="255" w:firstLine="851"/>
        <w:jc w:val="both"/>
        <w:rPr>
          <w:sz w:val="28"/>
        </w:rPr>
      </w:pPr>
      <w:r>
        <w:rPr>
          <w:noProof/>
          <w:sz w:val="28"/>
        </w:rPr>
        <w:drawing>
          <wp:inline distT="0" distB="0" distL="0" distR="0">
            <wp:extent cx="4606389" cy="3256085"/>
            <wp:effectExtent l="19050" t="0" r="3711" b="0"/>
            <wp:docPr id="18" name="Рисунок 5" descr="C:\Users\Константин\Desktop\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нстантин\Desktop\1111.jpg"/>
                    <pic:cNvPicPr>
                      <a:picLocks noChangeAspect="1" noChangeArrowheads="1"/>
                    </pic:cNvPicPr>
                  </pic:nvPicPr>
                  <pic:blipFill>
                    <a:blip r:embed="rId71" cstate="print"/>
                    <a:srcRect/>
                    <a:stretch>
                      <a:fillRect/>
                    </a:stretch>
                  </pic:blipFill>
                  <pic:spPr bwMode="auto">
                    <a:xfrm>
                      <a:off x="0" y="0"/>
                      <a:ext cx="4610072" cy="3258688"/>
                    </a:xfrm>
                    <a:prstGeom prst="rect">
                      <a:avLst/>
                    </a:prstGeom>
                    <a:noFill/>
                    <a:ln w="9525">
                      <a:noFill/>
                      <a:miter lim="800000"/>
                      <a:headEnd/>
                      <a:tailEnd/>
                    </a:ln>
                  </pic:spPr>
                </pic:pic>
              </a:graphicData>
            </a:graphic>
          </wp:inline>
        </w:drawing>
      </w:r>
    </w:p>
    <w:p w:rsidR="004E32FD" w:rsidRDefault="004E32FD" w:rsidP="004A1147">
      <w:pPr>
        <w:numPr>
          <w:ilvl w:val="12"/>
          <w:numId w:val="0"/>
        </w:numPr>
        <w:ind w:left="567" w:right="255" w:firstLine="851"/>
        <w:jc w:val="center"/>
        <w:rPr>
          <w:sz w:val="28"/>
        </w:rPr>
      </w:pPr>
    </w:p>
    <w:p w:rsidR="004A1147" w:rsidRPr="005273F1" w:rsidRDefault="004A1147" w:rsidP="004A1147">
      <w:pPr>
        <w:numPr>
          <w:ilvl w:val="12"/>
          <w:numId w:val="0"/>
        </w:numPr>
        <w:ind w:left="567" w:right="255" w:firstLine="851"/>
        <w:jc w:val="center"/>
        <w:rPr>
          <w:sz w:val="28"/>
          <w:szCs w:val="28"/>
        </w:rPr>
      </w:pPr>
      <w:r w:rsidRPr="005273F1">
        <w:rPr>
          <w:sz w:val="28"/>
        </w:rPr>
        <w:t xml:space="preserve">Рисунок 11.4- </w:t>
      </w:r>
      <w:r w:rsidRPr="005273F1">
        <w:rPr>
          <w:sz w:val="28"/>
          <w:szCs w:val="28"/>
        </w:rPr>
        <w:t>Схема загрузки базовой модели УДС для вечернего часа пик</w:t>
      </w:r>
    </w:p>
    <w:p w:rsidR="005273F1" w:rsidRDefault="005273F1" w:rsidP="00966CEB">
      <w:pPr>
        <w:numPr>
          <w:ilvl w:val="12"/>
          <w:numId w:val="0"/>
        </w:numPr>
        <w:ind w:left="567" w:right="255" w:firstLine="851"/>
        <w:jc w:val="center"/>
        <w:rPr>
          <w:sz w:val="28"/>
        </w:rPr>
      </w:pPr>
    </w:p>
    <w:p w:rsidR="005105F9" w:rsidRPr="00041B88" w:rsidRDefault="005105F9" w:rsidP="005105F9">
      <w:pPr>
        <w:numPr>
          <w:ilvl w:val="12"/>
          <w:numId w:val="0"/>
        </w:numPr>
        <w:ind w:left="567" w:right="255" w:firstLine="851"/>
      </w:pPr>
      <w:r w:rsidRPr="00041B88">
        <w:t>Оценка эффективности предлагаемых вариантов на сетевом уровне  проводилась по следующим показателям:</w:t>
      </w:r>
    </w:p>
    <w:tbl>
      <w:tblPr>
        <w:tblW w:w="9214" w:type="dxa"/>
        <w:tblInd w:w="675" w:type="dxa"/>
        <w:tblLook w:val="04A0" w:firstRow="1" w:lastRow="0" w:firstColumn="1" w:lastColumn="0" w:noHBand="0" w:noVBand="1"/>
      </w:tblPr>
      <w:tblGrid>
        <w:gridCol w:w="9214"/>
      </w:tblGrid>
      <w:tr w:rsidR="005105F9" w:rsidRPr="00126220" w:rsidTr="00A93EEC">
        <w:trPr>
          <w:trHeight w:val="300"/>
        </w:trPr>
        <w:tc>
          <w:tcPr>
            <w:tcW w:w="9214" w:type="dxa"/>
            <w:shd w:val="clear" w:color="auto" w:fill="auto"/>
            <w:noWrap/>
            <w:vAlign w:val="bottom"/>
          </w:tcPr>
          <w:p w:rsidR="005105F9" w:rsidRPr="00041B88" w:rsidRDefault="005105F9" w:rsidP="00A93EEC">
            <w:pPr>
              <w:ind w:firstLine="601"/>
              <w:rPr>
                <w:color w:val="000000"/>
              </w:rPr>
            </w:pPr>
            <w:r w:rsidRPr="00041B88">
              <w:rPr>
                <w:color w:val="000000"/>
              </w:rPr>
              <w:t>- транспортная работа, авт.-км</w:t>
            </w:r>
          </w:p>
        </w:tc>
      </w:tr>
      <w:tr w:rsidR="005105F9" w:rsidRPr="00126220" w:rsidTr="00A93EEC">
        <w:trPr>
          <w:trHeight w:val="300"/>
        </w:trPr>
        <w:tc>
          <w:tcPr>
            <w:tcW w:w="9214" w:type="dxa"/>
            <w:shd w:val="clear" w:color="auto" w:fill="auto"/>
            <w:noWrap/>
            <w:vAlign w:val="bottom"/>
          </w:tcPr>
          <w:p w:rsidR="005105F9" w:rsidRPr="00041B88" w:rsidRDefault="005105F9" w:rsidP="00A93EEC">
            <w:pPr>
              <w:ind w:firstLine="601"/>
              <w:rPr>
                <w:color w:val="000000"/>
              </w:rPr>
            </w:pPr>
            <w:r w:rsidRPr="00041B88">
              <w:rPr>
                <w:color w:val="000000"/>
              </w:rPr>
              <w:t>- сумма матрицы легковых авт.</w:t>
            </w:r>
          </w:p>
        </w:tc>
      </w:tr>
      <w:tr w:rsidR="005105F9" w:rsidRPr="00126220" w:rsidTr="00A93EEC">
        <w:trPr>
          <w:trHeight w:val="300"/>
        </w:trPr>
        <w:tc>
          <w:tcPr>
            <w:tcW w:w="9214" w:type="dxa"/>
            <w:shd w:val="clear" w:color="auto" w:fill="auto"/>
            <w:noWrap/>
            <w:vAlign w:val="bottom"/>
          </w:tcPr>
          <w:p w:rsidR="005105F9" w:rsidRPr="00041B88" w:rsidRDefault="005105F9" w:rsidP="00A93EEC">
            <w:pPr>
              <w:ind w:firstLine="601"/>
              <w:rPr>
                <w:color w:val="000000"/>
              </w:rPr>
            </w:pPr>
            <w:r w:rsidRPr="00041B88">
              <w:rPr>
                <w:color w:val="000000"/>
              </w:rPr>
              <w:t>- сумма матрицы грузовых авт.</w:t>
            </w:r>
          </w:p>
        </w:tc>
      </w:tr>
      <w:tr w:rsidR="005105F9" w:rsidRPr="00126220" w:rsidTr="00A93EEC">
        <w:trPr>
          <w:trHeight w:val="300"/>
        </w:trPr>
        <w:tc>
          <w:tcPr>
            <w:tcW w:w="9214" w:type="dxa"/>
            <w:shd w:val="clear" w:color="auto" w:fill="auto"/>
            <w:noWrap/>
            <w:vAlign w:val="bottom"/>
          </w:tcPr>
          <w:p w:rsidR="005105F9" w:rsidRPr="00041B88" w:rsidRDefault="005105F9" w:rsidP="00A93EEC">
            <w:pPr>
              <w:ind w:firstLine="601"/>
              <w:rPr>
                <w:color w:val="000000"/>
              </w:rPr>
            </w:pPr>
            <w:r w:rsidRPr="00041B88">
              <w:rPr>
                <w:color w:val="000000"/>
              </w:rPr>
              <w:t>- сумма матрицы ОТ, чел.</w:t>
            </w:r>
          </w:p>
        </w:tc>
      </w:tr>
      <w:tr w:rsidR="005105F9" w:rsidRPr="00126220" w:rsidTr="00A93EEC">
        <w:trPr>
          <w:trHeight w:val="300"/>
        </w:trPr>
        <w:tc>
          <w:tcPr>
            <w:tcW w:w="9214" w:type="dxa"/>
            <w:shd w:val="clear" w:color="auto" w:fill="auto"/>
            <w:noWrap/>
            <w:vAlign w:val="bottom"/>
          </w:tcPr>
          <w:p w:rsidR="005105F9" w:rsidRPr="00041B88" w:rsidRDefault="005105F9" w:rsidP="00A93EEC">
            <w:pPr>
              <w:ind w:firstLine="601"/>
              <w:rPr>
                <w:color w:val="000000"/>
              </w:rPr>
            </w:pPr>
            <w:r w:rsidRPr="00041B88">
              <w:rPr>
                <w:color w:val="000000"/>
              </w:rPr>
              <w:t>- время в сети, авт.-ч</w:t>
            </w:r>
          </w:p>
        </w:tc>
      </w:tr>
      <w:tr w:rsidR="005105F9" w:rsidRPr="00126220" w:rsidTr="00A93EEC">
        <w:trPr>
          <w:trHeight w:val="300"/>
        </w:trPr>
        <w:tc>
          <w:tcPr>
            <w:tcW w:w="9214" w:type="dxa"/>
            <w:shd w:val="clear" w:color="auto" w:fill="auto"/>
            <w:noWrap/>
            <w:vAlign w:val="bottom"/>
          </w:tcPr>
          <w:p w:rsidR="005105F9" w:rsidRPr="00041B88" w:rsidRDefault="005105F9" w:rsidP="00A93EEC">
            <w:pPr>
              <w:ind w:firstLine="601"/>
              <w:rPr>
                <w:color w:val="000000"/>
              </w:rPr>
            </w:pPr>
            <w:r w:rsidRPr="00041B88">
              <w:rPr>
                <w:color w:val="000000"/>
              </w:rPr>
              <w:t>- задержка, авт.-ч</w:t>
            </w:r>
          </w:p>
        </w:tc>
      </w:tr>
      <w:tr w:rsidR="005105F9" w:rsidRPr="00126220" w:rsidTr="00A93EEC">
        <w:trPr>
          <w:trHeight w:val="300"/>
        </w:trPr>
        <w:tc>
          <w:tcPr>
            <w:tcW w:w="9214" w:type="dxa"/>
            <w:shd w:val="clear" w:color="auto" w:fill="auto"/>
            <w:noWrap/>
            <w:vAlign w:val="bottom"/>
          </w:tcPr>
          <w:p w:rsidR="005105F9" w:rsidRPr="00041B88" w:rsidRDefault="005105F9" w:rsidP="00A93EEC">
            <w:pPr>
              <w:ind w:firstLine="601"/>
              <w:rPr>
                <w:color w:val="000000"/>
              </w:rPr>
            </w:pPr>
            <w:r w:rsidRPr="00041B88">
              <w:rPr>
                <w:color w:val="000000"/>
              </w:rPr>
              <w:t>- среднее время поездки (лгк), мин</w:t>
            </w:r>
          </w:p>
        </w:tc>
      </w:tr>
      <w:tr w:rsidR="005105F9" w:rsidRPr="00126220" w:rsidTr="00A93EEC">
        <w:trPr>
          <w:trHeight w:val="300"/>
        </w:trPr>
        <w:tc>
          <w:tcPr>
            <w:tcW w:w="9214" w:type="dxa"/>
            <w:shd w:val="clear" w:color="auto" w:fill="auto"/>
            <w:noWrap/>
            <w:vAlign w:val="bottom"/>
          </w:tcPr>
          <w:p w:rsidR="005105F9" w:rsidRPr="00041B88" w:rsidRDefault="005105F9" w:rsidP="00A93EEC">
            <w:pPr>
              <w:ind w:firstLine="601"/>
              <w:rPr>
                <w:color w:val="000000"/>
              </w:rPr>
            </w:pPr>
            <w:r w:rsidRPr="00041B88">
              <w:rPr>
                <w:color w:val="000000"/>
              </w:rPr>
              <w:t>- средняя скорость поездки (лгк), км/ч</w:t>
            </w:r>
          </w:p>
        </w:tc>
      </w:tr>
      <w:tr w:rsidR="005105F9" w:rsidRPr="00126220" w:rsidTr="00A93EEC">
        <w:trPr>
          <w:trHeight w:val="300"/>
        </w:trPr>
        <w:tc>
          <w:tcPr>
            <w:tcW w:w="9214" w:type="dxa"/>
            <w:shd w:val="clear" w:color="auto" w:fill="auto"/>
            <w:noWrap/>
            <w:vAlign w:val="bottom"/>
          </w:tcPr>
          <w:p w:rsidR="005105F9" w:rsidRPr="00041B88" w:rsidRDefault="005105F9" w:rsidP="00A93EEC">
            <w:pPr>
              <w:ind w:firstLine="601"/>
              <w:rPr>
                <w:color w:val="000000"/>
              </w:rPr>
            </w:pPr>
            <w:r w:rsidRPr="00041B88">
              <w:rPr>
                <w:color w:val="000000"/>
              </w:rPr>
              <w:t>- средняя длина поездки (лгк), км</w:t>
            </w:r>
          </w:p>
        </w:tc>
      </w:tr>
      <w:tr w:rsidR="005105F9" w:rsidRPr="00126220" w:rsidTr="00A93EEC">
        <w:trPr>
          <w:trHeight w:val="258"/>
        </w:trPr>
        <w:tc>
          <w:tcPr>
            <w:tcW w:w="9214" w:type="dxa"/>
            <w:shd w:val="clear" w:color="auto" w:fill="auto"/>
            <w:noWrap/>
            <w:vAlign w:val="bottom"/>
          </w:tcPr>
          <w:p w:rsidR="005105F9" w:rsidRPr="00041B88" w:rsidRDefault="005105F9" w:rsidP="00A93EEC">
            <w:pPr>
              <w:ind w:firstLine="601"/>
              <w:rPr>
                <w:color w:val="000000"/>
              </w:rPr>
            </w:pPr>
            <w:r w:rsidRPr="00041B88">
              <w:rPr>
                <w:color w:val="000000"/>
              </w:rPr>
              <w:t>- средняя загрузка элементов сети, %</w:t>
            </w:r>
          </w:p>
        </w:tc>
      </w:tr>
      <w:tr w:rsidR="005105F9" w:rsidRPr="00126220" w:rsidTr="00A93EEC">
        <w:trPr>
          <w:trHeight w:val="300"/>
        </w:trPr>
        <w:tc>
          <w:tcPr>
            <w:tcW w:w="9214" w:type="dxa"/>
            <w:shd w:val="clear" w:color="auto" w:fill="auto"/>
            <w:noWrap/>
            <w:vAlign w:val="bottom"/>
          </w:tcPr>
          <w:p w:rsidR="005105F9" w:rsidRPr="00041B88" w:rsidRDefault="005105F9" w:rsidP="00A93EEC">
            <w:pPr>
              <w:ind w:firstLine="601"/>
              <w:rPr>
                <w:color w:val="000000"/>
              </w:rPr>
            </w:pPr>
            <w:r w:rsidRPr="00041B88">
              <w:rPr>
                <w:color w:val="000000"/>
              </w:rPr>
              <w:t>- средний уровень шума (RLS ‘90), dB</w:t>
            </w:r>
          </w:p>
        </w:tc>
      </w:tr>
      <w:tr w:rsidR="005105F9" w:rsidRPr="00126220" w:rsidTr="00A93EEC">
        <w:trPr>
          <w:trHeight w:val="704"/>
        </w:trPr>
        <w:tc>
          <w:tcPr>
            <w:tcW w:w="9214" w:type="dxa"/>
            <w:shd w:val="clear" w:color="auto" w:fill="auto"/>
            <w:vAlign w:val="bottom"/>
          </w:tcPr>
          <w:p w:rsidR="005105F9" w:rsidRPr="00041B88" w:rsidRDefault="005105F9" w:rsidP="00A93EEC">
            <w:pPr>
              <w:ind w:left="601"/>
              <w:rPr>
                <w:color w:val="000000"/>
              </w:rPr>
            </w:pPr>
            <w:r w:rsidRPr="00041B88">
              <w:rPr>
                <w:color w:val="000000"/>
              </w:rPr>
              <w:t>- эмиссия вредных веществ (средн. по элементам сети)</w:t>
            </w:r>
            <w:r w:rsidRPr="00041B88">
              <w:rPr>
                <w:color w:val="000000"/>
              </w:rPr>
              <w:br/>
              <w:t xml:space="preserve"> по немецким нормативам (HBEFA):</w:t>
            </w:r>
          </w:p>
        </w:tc>
      </w:tr>
      <w:tr w:rsidR="005105F9" w:rsidRPr="00126220" w:rsidTr="00A93EEC">
        <w:trPr>
          <w:trHeight w:val="300"/>
        </w:trPr>
        <w:tc>
          <w:tcPr>
            <w:tcW w:w="9214" w:type="dxa"/>
            <w:shd w:val="clear" w:color="auto" w:fill="auto"/>
            <w:noWrap/>
            <w:vAlign w:val="bottom"/>
          </w:tcPr>
          <w:p w:rsidR="005105F9" w:rsidRPr="00041B88" w:rsidRDefault="005105F9" w:rsidP="00A93EEC">
            <w:pPr>
              <w:ind w:firstLine="601"/>
              <w:rPr>
                <w:color w:val="000000"/>
              </w:rPr>
            </w:pPr>
            <w:r w:rsidRPr="00041B88">
              <w:rPr>
                <w:color w:val="000000"/>
              </w:rPr>
              <w:t>NOx (окислы азота), г/км</w:t>
            </w:r>
          </w:p>
        </w:tc>
      </w:tr>
      <w:tr w:rsidR="005105F9" w:rsidRPr="00126220" w:rsidTr="00A93EEC">
        <w:trPr>
          <w:trHeight w:val="300"/>
        </w:trPr>
        <w:tc>
          <w:tcPr>
            <w:tcW w:w="9214" w:type="dxa"/>
            <w:shd w:val="clear" w:color="auto" w:fill="auto"/>
            <w:noWrap/>
            <w:vAlign w:val="bottom"/>
          </w:tcPr>
          <w:p w:rsidR="005105F9" w:rsidRPr="00041B88" w:rsidRDefault="005105F9" w:rsidP="00A93EEC">
            <w:pPr>
              <w:ind w:firstLine="601"/>
              <w:rPr>
                <w:color w:val="000000"/>
              </w:rPr>
            </w:pPr>
            <w:r w:rsidRPr="00041B88">
              <w:rPr>
                <w:color w:val="000000"/>
              </w:rPr>
              <w:t>SO2 (двуокись серы), г/км</w:t>
            </w:r>
          </w:p>
        </w:tc>
      </w:tr>
      <w:tr w:rsidR="005105F9" w:rsidRPr="00126220" w:rsidTr="00A93EEC">
        <w:trPr>
          <w:trHeight w:val="300"/>
        </w:trPr>
        <w:tc>
          <w:tcPr>
            <w:tcW w:w="9214" w:type="dxa"/>
            <w:shd w:val="clear" w:color="auto" w:fill="auto"/>
            <w:noWrap/>
            <w:vAlign w:val="bottom"/>
          </w:tcPr>
          <w:p w:rsidR="005105F9" w:rsidRPr="00041B88" w:rsidRDefault="005105F9" w:rsidP="00A93EEC">
            <w:pPr>
              <w:ind w:firstLine="601"/>
              <w:rPr>
                <w:color w:val="000000"/>
              </w:rPr>
            </w:pPr>
            <w:r w:rsidRPr="00041B88">
              <w:rPr>
                <w:color w:val="000000"/>
              </w:rPr>
              <w:t>CO (углекислый газ), кг/км</w:t>
            </w:r>
          </w:p>
        </w:tc>
      </w:tr>
      <w:tr w:rsidR="005105F9" w:rsidRPr="00126220" w:rsidTr="00A93EEC">
        <w:trPr>
          <w:trHeight w:val="315"/>
        </w:trPr>
        <w:tc>
          <w:tcPr>
            <w:tcW w:w="9214" w:type="dxa"/>
            <w:shd w:val="clear" w:color="auto" w:fill="auto"/>
            <w:noWrap/>
            <w:vAlign w:val="bottom"/>
          </w:tcPr>
          <w:p w:rsidR="005105F9" w:rsidRPr="00041B88" w:rsidRDefault="005105F9" w:rsidP="00A93EEC">
            <w:pPr>
              <w:ind w:firstLine="601"/>
              <w:rPr>
                <w:color w:val="000000"/>
              </w:rPr>
            </w:pPr>
            <w:r w:rsidRPr="00041B88">
              <w:rPr>
                <w:color w:val="000000"/>
              </w:rPr>
              <w:t>HC (углеводород), г/км</w:t>
            </w:r>
          </w:p>
        </w:tc>
      </w:tr>
    </w:tbl>
    <w:p w:rsidR="005273F1" w:rsidRDefault="005273F1" w:rsidP="00966CEB">
      <w:pPr>
        <w:numPr>
          <w:ilvl w:val="12"/>
          <w:numId w:val="0"/>
        </w:numPr>
        <w:ind w:left="567" w:right="255" w:firstLine="851"/>
        <w:rPr>
          <w:sz w:val="28"/>
        </w:rPr>
      </w:pPr>
    </w:p>
    <w:p w:rsidR="00966CEB" w:rsidRDefault="00966CEB" w:rsidP="00966CEB">
      <w:pPr>
        <w:numPr>
          <w:ilvl w:val="12"/>
          <w:numId w:val="0"/>
        </w:numPr>
        <w:ind w:left="567" w:right="255" w:firstLine="851"/>
        <w:rPr>
          <w:sz w:val="28"/>
        </w:rPr>
      </w:pPr>
      <w:r>
        <w:rPr>
          <w:sz w:val="28"/>
        </w:rPr>
        <w:t xml:space="preserve">Показатели по сети базовой имитационной модели приведены в таблицах </w:t>
      </w:r>
      <w:r w:rsidR="005105F9">
        <w:rPr>
          <w:sz w:val="28"/>
        </w:rPr>
        <w:t>11</w:t>
      </w:r>
      <w:r>
        <w:rPr>
          <w:sz w:val="28"/>
        </w:rPr>
        <w:t>.</w:t>
      </w:r>
      <w:r w:rsidR="005105F9">
        <w:rPr>
          <w:sz w:val="28"/>
        </w:rPr>
        <w:t>4</w:t>
      </w:r>
      <w:r>
        <w:rPr>
          <w:sz w:val="28"/>
        </w:rPr>
        <w:t xml:space="preserve"> и </w:t>
      </w:r>
      <w:r w:rsidR="005105F9">
        <w:rPr>
          <w:sz w:val="28"/>
        </w:rPr>
        <w:t>11</w:t>
      </w:r>
      <w:r>
        <w:rPr>
          <w:sz w:val="28"/>
        </w:rPr>
        <w:t>.2.</w:t>
      </w:r>
      <w:r w:rsidR="005105F9">
        <w:rPr>
          <w:sz w:val="28"/>
        </w:rPr>
        <w:t>5.</w:t>
      </w:r>
    </w:p>
    <w:p w:rsidR="00966CEB" w:rsidRPr="004E32FD" w:rsidRDefault="00966CEB" w:rsidP="00966CEB">
      <w:pPr>
        <w:numPr>
          <w:ilvl w:val="12"/>
          <w:numId w:val="0"/>
        </w:numPr>
        <w:ind w:right="255"/>
        <w:rPr>
          <w:sz w:val="28"/>
        </w:rPr>
      </w:pPr>
      <w:r w:rsidRPr="004E32FD">
        <w:rPr>
          <w:sz w:val="28"/>
        </w:rPr>
        <w:t xml:space="preserve">Таблица </w:t>
      </w:r>
      <w:r w:rsidR="005105F9" w:rsidRPr="004E32FD">
        <w:rPr>
          <w:sz w:val="28"/>
        </w:rPr>
        <w:t>11</w:t>
      </w:r>
      <w:r w:rsidRPr="004E32FD">
        <w:rPr>
          <w:sz w:val="28"/>
        </w:rPr>
        <w:t>.</w:t>
      </w:r>
      <w:r w:rsidR="005105F9" w:rsidRPr="004E32FD">
        <w:rPr>
          <w:sz w:val="28"/>
        </w:rPr>
        <w:t>4</w:t>
      </w:r>
      <w:r w:rsidRPr="004E32FD">
        <w:rPr>
          <w:sz w:val="28"/>
        </w:rPr>
        <w:t xml:space="preserve"> – Оценка эффективности базовой имитационной модели для         утреннего часа</w:t>
      </w:r>
      <w:r w:rsidR="0046026F" w:rsidRPr="004E32FD">
        <w:rPr>
          <w:sz w:val="28"/>
        </w:rPr>
        <w:t xml:space="preserve"> «</w:t>
      </w:r>
      <w:r w:rsidRPr="004E32FD">
        <w:rPr>
          <w:sz w:val="28"/>
        </w:rPr>
        <w:t>пик</w:t>
      </w:r>
      <w:r w:rsidR="0046026F" w:rsidRPr="004E32FD">
        <w:rPr>
          <w:sz w:val="28"/>
        </w:rPr>
        <w:t>».</w:t>
      </w:r>
    </w:p>
    <w:tbl>
      <w:tblPr>
        <w:tblW w:w="9781" w:type="dxa"/>
        <w:tblInd w:w="108" w:type="dxa"/>
        <w:tblLook w:val="04A0" w:firstRow="1" w:lastRow="0" w:firstColumn="1" w:lastColumn="0" w:noHBand="0" w:noVBand="1"/>
      </w:tblPr>
      <w:tblGrid>
        <w:gridCol w:w="7230"/>
        <w:gridCol w:w="2551"/>
      </w:tblGrid>
      <w:tr w:rsidR="00966CEB" w:rsidRPr="00126220" w:rsidTr="002E1D00">
        <w:trPr>
          <w:trHeight w:val="780"/>
        </w:trPr>
        <w:tc>
          <w:tcPr>
            <w:tcW w:w="7230" w:type="dxa"/>
            <w:tcBorders>
              <w:top w:val="single" w:sz="8" w:space="0" w:color="auto"/>
              <w:left w:val="single" w:sz="8" w:space="0" w:color="auto"/>
              <w:bottom w:val="nil"/>
              <w:right w:val="single" w:sz="4" w:space="0" w:color="auto"/>
            </w:tcBorders>
            <w:shd w:val="clear" w:color="auto" w:fill="auto"/>
            <w:noWrap/>
            <w:vAlign w:val="center"/>
          </w:tcPr>
          <w:p w:rsidR="00966CEB" w:rsidRPr="00180B72" w:rsidRDefault="00966CEB" w:rsidP="00966CEB">
            <w:pPr>
              <w:jc w:val="center"/>
              <w:rPr>
                <w:color w:val="000000"/>
              </w:rPr>
            </w:pPr>
            <w:r w:rsidRPr="00180B72">
              <w:rPr>
                <w:color w:val="000000"/>
              </w:rPr>
              <w:t>Наименование показателя, ед.изм. (Существующая ситуация)</w:t>
            </w:r>
          </w:p>
        </w:tc>
        <w:tc>
          <w:tcPr>
            <w:tcW w:w="2551" w:type="dxa"/>
            <w:tcBorders>
              <w:top w:val="single" w:sz="8" w:space="0" w:color="auto"/>
              <w:left w:val="nil"/>
              <w:bottom w:val="nil"/>
              <w:right w:val="single" w:sz="8" w:space="0" w:color="auto"/>
            </w:tcBorders>
            <w:shd w:val="clear" w:color="auto" w:fill="auto"/>
            <w:noWrap/>
            <w:vAlign w:val="center"/>
          </w:tcPr>
          <w:p w:rsidR="00966CEB" w:rsidRPr="00180B72" w:rsidRDefault="00966CEB" w:rsidP="00966CEB">
            <w:pPr>
              <w:jc w:val="center"/>
              <w:rPr>
                <w:color w:val="000000"/>
              </w:rPr>
            </w:pPr>
            <w:r w:rsidRPr="00180B72">
              <w:rPr>
                <w:color w:val="000000"/>
              </w:rPr>
              <w:t>Наименование показателя на утренний час пик</w:t>
            </w:r>
          </w:p>
        </w:tc>
      </w:tr>
      <w:tr w:rsidR="00966CEB" w:rsidRPr="00126220" w:rsidTr="00A63504">
        <w:trPr>
          <w:trHeight w:val="300"/>
        </w:trPr>
        <w:tc>
          <w:tcPr>
            <w:tcW w:w="7230" w:type="dxa"/>
            <w:tcBorders>
              <w:top w:val="single" w:sz="8" w:space="0" w:color="auto"/>
              <w:left w:val="single" w:sz="8" w:space="0" w:color="auto"/>
              <w:bottom w:val="single" w:sz="4" w:space="0" w:color="auto"/>
              <w:right w:val="single" w:sz="4" w:space="0" w:color="auto"/>
            </w:tcBorders>
            <w:shd w:val="clear" w:color="auto" w:fill="auto"/>
            <w:noWrap/>
            <w:vAlign w:val="bottom"/>
          </w:tcPr>
          <w:p w:rsidR="00966CEB" w:rsidRPr="00180B72" w:rsidRDefault="00966CEB" w:rsidP="00966CEB">
            <w:pPr>
              <w:rPr>
                <w:color w:val="000000"/>
              </w:rPr>
            </w:pPr>
            <w:r w:rsidRPr="00180B72">
              <w:rPr>
                <w:color w:val="000000"/>
              </w:rPr>
              <w:t>Транспортная работа, авт.-км</w:t>
            </w:r>
          </w:p>
        </w:tc>
        <w:tc>
          <w:tcPr>
            <w:tcW w:w="2551" w:type="dxa"/>
            <w:tcBorders>
              <w:top w:val="single" w:sz="8" w:space="0" w:color="auto"/>
              <w:left w:val="nil"/>
              <w:bottom w:val="single" w:sz="4" w:space="0" w:color="auto"/>
              <w:right w:val="single" w:sz="8" w:space="0" w:color="auto"/>
            </w:tcBorders>
            <w:shd w:val="clear" w:color="auto" w:fill="auto"/>
            <w:noWrap/>
            <w:vAlign w:val="bottom"/>
          </w:tcPr>
          <w:p w:rsidR="00966CEB" w:rsidRPr="00180B72" w:rsidRDefault="00966CEB" w:rsidP="00966CEB">
            <w:pPr>
              <w:jc w:val="right"/>
              <w:rPr>
                <w:color w:val="000000"/>
              </w:rPr>
            </w:pPr>
            <w:r w:rsidRPr="00180B72">
              <w:rPr>
                <w:color w:val="000000"/>
              </w:rPr>
              <w:t>318862,1</w:t>
            </w:r>
          </w:p>
        </w:tc>
      </w:tr>
      <w:tr w:rsidR="00966CEB" w:rsidRPr="00126220" w:rsidTr="00A63504">
        <w:trPr>
          <w:trHeight w:val="300"/>
        </w:trPr>
        <w:tc>
          <w:tcPr>
            <w:tcW w:w="7230" w:type="dxa"/>
            <w:tcBorders>
              <w:top w:val="nil"/>
              <w:left w:val="single" w:sz="8" w:space="0" w:color="auto"/>
              <w:bottom w:val="single" w:sz="4" w:space="0" w:color="auto"/>
              <w:right w:val="single" w:sz="4" w:space="0" w:color="auto"/>
            </w:tcBorders>
            <w:shd w:val="clear" w:color="auto" w:fill="auto"/>
            <w:noWrap/>
            <w:vAlign w:val="bottom"/>
          </w:tcPr>
          <w:p w:rsidR="00966CEB" w:rsidRPr="00180B72" w:rsidRDefault="00966CEB" w:rsidP="00966CEB">
            <w:pPr>
              <w:rPr>
                <w:color w:val="000000"/>
              </w:rPr>
            </w:pPr>
            <w:r w:rsidRPr="00180B72">
              <w:rPr>
                <w:color w:val="000000"/>
              </w:rPr>
              <w:t>Сумма матрицы легковых авт.</w:t>
            </w:r>
          </w:p>
        </w:tc>
        <w:tc>
          <w:tcPr>
            <w:tcW w:w="2551" w:type="dxa"/>
            <w:tcBorders>
              <w:top w:val="nil"/>
              <w:left w:val="nil"/>
              <w:bottom w:val="single" w:sz="4" w:space="0" w:color="auto"/>
              <w:right w:val="single" w:sz="8" w:space="0" w:color="auto"/>
            </w:tcBorders>
            <w:shd w:val="clear" w:color="auto" w:fill="auto"/>
            <w:noWrap/>
            <w:vAlign w:val="bottom"/>
          </w:tcPr>
          <w:p w:rsidR="00966CEB" w:rsidRPr="00180B72" w:rsidRDefault="00966CEB" w:rsidP="00966CEB">
            <w:pPr>
              <w:jc w:val="right"/>
              <w:rPr>
                <w:color w:val="000000"/>
              </w:rPr>
            </w:pPr>
            <w:r w:rsidRPr="00180B72">
              <w:rPr>
                <w:color w:val="000000"/>
              </w:rPr>
              <w:t>26437,2</w:t>
            </w:r>
          </w:p>
        </w:tc>
      </w:tr>
      <w:tr w:rsidR="00966CEB" w:rsidRPr="00126220" w:rsidTr="00A63504">
        <w:trPr>
          <w:trHeight w:val="300"/>
        </w:trPr>
        <w:tc>
          <w:tcPr>
            <w:tcW w:w="7230" w:type="dxa"/>
            <w:tcBorders>
              <w:top w:val="nil"/>
              <w:left w:val="single" w:sz="8" w:space="0" w:color="auto"/>
              <w:bottom w:val="single" w:sz="4" w:space="0" w:color="auto"/>
              <w:right w:val="single" w:sz="4" w:space="0" w:color="auto"/>
            </w:tcBorders>
            <w:shd w:val="clear" w:color="auto" w:fill="auto"/>
            <w:noWrap/>
            <w:vAlign w:val="bottom"/>
          </w:tcPr>
          <w:p w:rsidR="00966CEB" w:rsidRPr="00180B72" w:rsidRDefault="00966CEB" w:rsidP="00966CEB">
            <w:pPr>
              <w:rPr>
                <w:color w:val="000000"/>
              </w:rPr>
            </w:pPr>
            <w:r w:rsidRPr="00180B72">
              <w:rPr>
                <w:color w:val="000000"/>
              </w:rPr>
              <w:t>Сумма матрицы грузовых авт.</w:t>
            </w:r>
          </w:p>
        </w:tc>
        <w:tc>
          <w:tcPr>
            <w:tcW w:w="2551" w:type="dxa"/>
            <w:tcBorders>
              <w:top w:val="nil"/>
              <w:left w:val="nil"/>
              <w:bottom w:val="single" w:sz="4" w:space="0" w:color="auto"/>
              <w:right w:val="single" w:sz="8" w:space="0" w:color="auto"/>
            </w:tcBorders>
            <w:shd w:val="clear" w:color="auto" w:fill="auto"/>
            <w:noWrap/>
            <w:vAlign w:val="bottom"/>
          </w:tcPr>
          <w:p w:rsidR="00966CEB" w:rsidRPr="00180B72" w:rsidRDefault="00966CEB" w:rsidP="00966CEB">
            <w:pPr>
              <w:jc w:val="right"/>
              <w:rPr>
                <w:color w:val="000000"/>
              </w:rPr>
            </w:pPr>
            <w:r w:rsidRPr="00180B72">
              <w:rPr>
                <w:color w:val="000000"/>
              </w:rPr>
              <w:t>1659,0</w:t>
            </w:r>
          </w:p>
        </w:tc>
      </w:tr>
      <w:tr w:rsidR="00966CEB" w:rsidRPr="00126220" w:rsidTr="00A63504">
        <w:trPr>
          <w:trHeight w:val="300"/>
        </w:trPr>
        <w:tc>
          <w:tcPr>
            <w:tcW w:w="7230" w:type="dxa"/>
            <w:tcBorders>
              <w:top w:val="nil"/>
              <w:left w:val="single" w:sz="8" w:space="0" w:color="auto"/>
              <w:bottom w:val="single" w:sz="4" w:space="0" w:color="auto"/>
              <w:right w:val="single" w:sz="4" w:space="0" w:color="auto"/>
            </w:tcBorders>
            <w:shd w:val="clear" w:color="auto" w:fill="auto"/>
            <w:noWrap/>
            <w:vAlign w:val="bottom"/>
          </w:tcPr>
          <w:p w:rsidR="00966CEB" w:rsidRPr="00180B72" w:rsidRDefault="00966CEB" w:rsidP="00966CEB">
            <w:pPr>
              <w:rPr>
                <w:color w:val="000000"/>
              </w:rPr>
            </w:pPr>
            <w:r w:rsidRPr="00180B72">
              <w:rPr>
                <w:color w:val="000000"/>
              </w:rPr>
              <w:t>Сумма матрицы ОТ, чел.</w:t>
            </w:r>
          </w:p>
        </w:tc>
        <w:tc>
          <w:tcPr>
            <w:tcW w:w="2551" w:type="dxa"/>
            <w:tcBorders>
              <w:top w:val="nil"/>
              <w:left w:val="nil"/>
              <w:bottom w:val="single" w:sz="4" w:space="0" w:color="auto"/>
              <w:right w:val="single" w:sz="8" w:space="0" w:color="auto"/>
            </w:tcBorders>
            <w:shd w:val="clear" w:color="auto" w:fill="auto"/>
            <w:noWrap/>
            <w:vAlign w:val="bottom"/>
          </w:tcPr>
          <w:p w:rsidR="00966CEB" w:rsidRPr="00180B72" w:rsidRDefault="00966CEB" w:rsidP="00966CEB">
            <w:pPr>
              <w:jc w:val="right"/>
              <w:rPr>
                <w:color w:val="000000"/>
              </w:rPr>
            </w:pPr>
            <w:r w:rsidRPr="00180B72">
              <w:rPr>
                <w:color w:val="000000"/>
              </w:rPr>
              <w:t>36403,7</w:t>
            </w:r>
          </w:p>
        </w:tc>
      </w:tr>
      <w:tr w:rsidR="00966CEB" w:rsidRPr="00126220" w:rsidTr="00A63504">
        <w:trPr>
          <w:trHeight w:val="300"/>
        </w:trPr>
        <w:tc>
          <w:tcPr>
            <w:tcW w:w="7230" w:type="dxa"/>
            <w:tcBorders>
              <w:top w:val="nil"/>
              <w:left w:val="single" w:sz="8" w:space="0" w:color="auto"/>
              <w:bottom w:val="single" w:sz="4" w:space="0" w:color="auto"/>
              <w:right w:val="single" w:sz="4" w:space="0" w:color="auto"/>
            </w:tcBorders>
            <w:shd w:val="clear" w:color="auto" w:fill="auto"/>
            <w:noWrap/>
            <w:vAlign w:val="bottom"/>
          </w:tcPr>
          <w:p w:rsidR="00966CEB" w:rsidRPr="00180B72" w:rsidRDefault="00966CEB" w:rsidP="00966CEB">
            <w:pPr>
              <w:rPr>
                <w:color w:val="000000"/>
              </w:rPr>
            </w:pPr>
            <w:r w:rsidRPr="00180B72">
              <w:rPr>
                <w:color w:val="000000"/>
              </w:rPr>
              <w:t>Время в сети, авт.-ч</w:t>
            </w:r>
          </w:p>
        </w:tc>
        <w:tc>
          <w:tcPr>
            <w:tcW w:w="2551" w:type="dxa"/>
            <w:tcBorders>
              <w:top w:val="nil"/>
              <w:left w:val="nil"/>
              <w:bottom w:val="single" w:sz="4" w:space="0" w:color="auto"/>
              <w:right w:val="single" w:sz="8" w:space="0" w:color="auto"/>
            </w:tcBorders>
            <w:shd w:val="clear" w:color="auto" w:fill="auto"/>
            <w:noWrap/>
            <w:vAlign w:val="bottom"/>
          </w:tcPr>
          <w:p w:rsidR="00966CEB" w:rsidRPr="00180B72" w:rsidRDefault="00966CEB" w:rsidP="00966CEB">
            <w:pPr>
              <w:jc w:val="right"/>
              <w:rPr>
                <w:color w:val="000000"/>
              </w:rPr>
            </w:pPr>
            <w:r w:rsidRPr="00180B72">
              <w:rPr>
                <w:color w:val="000000"/>
              </w:rPr>
              <w:t>12143,2</w:t>
            </w:r>
          </w:p>
        </w:tc>
      </w:tr>
      <w:tr w:rsidR="00966CEB" w:rsidRPr="00126220" w:rsidTr="00A63504">
        <w:trPr>
          <w:trHeight w:val="300"/>
        </w:trPr>
        <w:tc>
          <w:tcPr>
            <w:tcW w:w="7230" w:type="dxa"/>
            <w:tcBorders>
              <w:top w:val="nil"/>
              <w:left w:val="single" w:sz="8" w:space="0" w:color="auto"/>
              <w:bottom w:val="single" w:sz="4" w:space="0" w:color="auto"/>
              <w:right w:val="single" w:sz="4" w:space="0" w:color="auto"/>
            </w:tcBorders>
            <w:shd w:val="clear" w:color="auto" w:fill="auto"/>
            <w:noWrap/>
            <w:vAlign w:val="bottom"/>
          </w:tcPr>
          <w:p w:rsidR="00966CEB" w:rsidRPr="00180B72" w:rsidRDefault="00966CEB" w:rsidP="00966CEB">
            <w:pPr>
              <w:rPr>
                <w:color w:val="000000"/>
              </w:rPr>
            </w:pPr>
            <w:r w:rsidRPr="00180B72">
              <w:rPr>
                <w:color w:val="000000"/>
              </w:rPr>
              <w:t>Задержка, авт.-ч</w:t>
            </w:r>
          </w:p>
        </w:tc>
        <w:tc>
          <w:tcPr>
            <w:tcW w:w="2551" w:type="dxa"/>
            <w:tcBorders>
              <w:top w:val="nil"/>
              <w:left w:val="nil"/>
              <w:bottom w:val="single" w:sz="4" w:space="0" w:color="auto"/>
              <w:right w:val="single" w:sz="8" w:space="0" w:color="auto"/>
            </w:tcBorders>
            <w:shd w:val="clear" w:color="auto" w:fill="auto"/>
            <w:noWrap/>
            <w:vAlign w:val="bottom"/>
          </w:tcPr>
          <w:p w:rsidR="00966CEB" w:rsidRPr="00180B72" w:rsidRDefault="00966CEB" w:rsidP="00966CEB">
            <w:pPr>
              <w:jc w:val="right"/>
              <w:rPr>
                <w:color w:val="000000"/>
              </w:rPr>
            </w:pPr>
            <w:r w:rsidRPr="00180B72">
              <w:rPr>
                <w:color w:val="000000"/>
              </w:rPr>
              <w:t>4185,1</w:t>
            </w:r>
          </w:p>
        </w:tc>
      </w:tr>
      <w:tr w:rsidR="00966CEB" w:rsidRPr="00126220" w:rsidTr="00A63504">
        <w:trPr>
          <w:trHeight w:val="300"/>
        </w:trPr>
        <w:tc>
          <w:tcPr>
            <w:tcW w:w="7230" w:type="dxa"/>
            <w:tcBorders>
              <w:top w:val="nil"/>
              <w:left w:val="single" w:sz="8" w:space="0" w:color="auto"/>
              <w:bottom w:val="single" w:sz="4" w:space="0" w:color="auto"/>
              <w:right w:val="single" w:sz="4" w:space="0" w:color="auto"/>
            </w:tcBorders>
            <w:shd w:val="clear" w:color="auto" w:fill="auto"/>
            <w:noWrap/>
            <w:vAlign w:val="bottom"/>
          </w:tcPr>
          <w:p w:rsidR="00966CEB" w:rsidRPr="00180B72" w:rsidRDefault="00966CEB" w:rsidP="00966CEB">
            <w:pPr>
              <w:rPr>
                <w:color w:val="000000"/>
              </w:rPr>
            </w:pPr>
            <w:r w:rsidRPr="00180B72">
              <w:rPr>
                <w:color w:val="000000"/>
              </w:rPr>
              <w:t>Средн. время поездки (лгк), мин</w:t>
            </w:r>
          </w:p>
        </w:tc>
        <w:tc>
          <w:tcPr>
            <w:tcW w:w="2551" w:type="dxa"/>
            <w:tcBorders>
              <w:top w:val="nil"/>
              <w:left w:val="nil"/>
              <w:bottom w:val="single" w:sz="4" w:space="0" w:color="auto"/>
              <w:right w:val="single" w:sz="8" w:space="0" w:color="auto"/>
            </w:tcBorders>
            <w:shd w:val="clear" w:color="auto" w:fill="auto"/>
            <w:noWrap/>
            <w:vAlign w:val="bottom"/>
          </w:tcPr>
          <w:p w:rsidR="00966CEB" w:rsidRPr="00180B72" w:rsidRDefault="00966CEB" w:rsidP="00966CEB">
            <w:pPr>
              <w:jc w:val="right"/>
              <w:rPr>
                <w:color w:val="000000"/>
              </w:rPr>
            </w:pPr>
            <w:r w:rsidRPr="00180B72">
              <w:rPr>
                <w:color w:val="000000"/>
              </w:rPr>
              <w:t>29,17</w:t>
            </w:r>
          </w:p>
        </w:tc>
      </w:tr>
      <w:tr w:rsidR="00966CEB" w:rsidRPr="00126220" w:rsidTr="00A63504">
        <w:trPr>
          <w:trHeight w:val="300"/>
        </w:trPr>
        <w:tc>
          <w:tcPr>
            <w:tcW w:w="7230" w:type="dxa"/>
            <w:tcBorders>
              <w:top w:val="nil"/>
              <w:left w:val="single" w:sz="8" w:space="0" w:color="auto"/>
              <w:bottom w:val="single" w:sz="4" w:space="0" w:color="auto"/>
              <w:right w:val="single" w:sz="4" w:space="0" w:color="auto"/>
            </w:tcBorders>
            <w:shd w:val="clear" w:color="auto" w:fill="auto"/>
            <w:noWrap/>
            <w:vAlign w:val="bottom"/>
          </w:tcPr>
          <w:p w:rsidR="00966CEB" w:rsidRPr="00180B72" w:rsidRDefault="00966CEB" w:rsidP="00966CEB">
            <w:pPr>
              <w:rPr>
                <w:color w:val="000000"/>
              </w:rPr>
            </w:pPr>
            <w:r w:rsidRPr="00180B72">
              <w:rPr>
                <w:color w:val="000000"/>
              </w:rPr>
              <w:t>Средн. скорость поездки (лгк), км/ч</w:t>
            </w:r>
          </w:p>
        </w:tc>
        <w:tc>
          <w:tcPr>
            <w:tcW w:w="2551" w:type="dxa"/>
            <w:tcBorders>
              <w:top w:val="nil"/>
              <w:left w:val="nil"/>
              <w:bottom w:val="single" w:sz="4" w:space="0" w:color="auto"/>
              <w:right w:val="single" w:sz="8" w:space="0" w:color="auto"/>
            </w:tcBorders>
            <w:shd w:val="clear" w:color="auto" w:fill="auto"/>
            <w:noWrap/>
            <w:vAlign w:val="bottom"/>
          </w:tcPr>
          <w:p w:rsidR="00966CEB" w:rsidRPr="00180B72" w:rsidRDefault="00966CEB" w:rsidP="00966CEB">
            <w:pPr>
              <w:jc w:val="right"/>
              <w:rPr>
                <w:color w:val="000000"/>
              </w:rPr>
            </w:pPr>
            <w:r w:rsidRPr="00180B72">
              <w:rPr>
                <w:color w:val="000000"/>
              </w:rPr>
              <w:t>25,26</w:t>
            </w:r>
          </w:p>
        </w:tc>
      </w:tr>
      <w:tr w:rsidR="00966CEB" w:rsidRPr="00126220" w:rsidTr="00A63504">
        <w:trPr>
          <w:trHeight w:val="300"/>
        </w:trPr>
        <w:tc>
          <w:tcPr>
            <w:tcW w:w="7230" w:type="dxa"/>
            <w:tcBorders>
              <w:top w:val="nil"/>
              <w:left w:val="single" w:sz="8" w:space="0" w:color="auto"/>
              <w:bottom w:val="single" w:sz="4" w:space="0" w:color="auto"/>
              <w:right w:val="single" w:sz="4" w:space="0" w:color="auto"/>
            </w:tcBorders>
            <w:shd w:val="clear" w:color="auto" w:fill="auto"/>
            <w:noWrap/>
            <w:vAlign w:val="bottom"/>
          </w:tcPr>
          <w:p w:rsidR="00966CEB" w:rsidRPr="00180B72" w:rsidRDefault="00966CEB" w:rsidP="00966CEB">
            <w:pPr>
              <w:rPr>
                <w:color w:val="000000"/>
              </w:rPr>
            </w:pPr>
            <w:r w:rsidRPr="00180B72">
              <w:rPr>
                <w:color w:val="000000"/>
              </w:rPr>
              <w:t>Средн. длина поездки (лгк), км</w:t>
            </w:r>
          </w:p>
        </w:tc>
        <w:tc>
          <w:tcPr>
            <w:tcW w:w="2551" w:type="dxa"/>
            <w:tcBorders>
              <w:top w:val="nil"/>
              <w:left w:val="nil"/>
              <w:bottom w:val="single" w:sz="4" w:space="0" w:color="auto"/>
              <w:right w:val="single" w:sz="8" w:space="0" w:color="auto"/>
            </w:tcBorders>
            <w:shd w:val="clear" w:color="auto" w:fill="auto"/>
            <w:noWrap/>
            <w:vAlign w:val="bottom"/>
          </w:tcPr>
          <w:p w:rsidR="00966CEB" w:rsidRPr="00180B72" w:rsidRDefault="00966CEB" w:rsidP="00966CEB">
            <w:pPr>
              <w:jc w:val="right"/>
              <w:rPr>
                <w:color w:val="000000"/>
              </w:rPr>
            </w:pPr>
            <w:r w:rsidRPr="00180B72">
              <w:rPr>
                <w:color w:val="000000"/>
              </w:rPr>
              <w:t>12,77</w:t>
            </w:r>
          </w:p>
        </w:tc>
      </w:tr>
      <w:tr w:rsidR="00966CEB" w:rsidRPr="00126220" w:rsidTr="00A63504">
        <w:trPr>
          <w:trHeight w:val="300"/>
        </w:trPr>
        <w:tc>
          <w:tcPr>
            <w:tcW w:w="7230" w:type="dxa"/>
            <w:tcBorders>
              <w:top w:val="nil"/>
              <w:left w:val="single" w:sz="8" w:space="0" w:color="auto"/>
              <w:bottom w:val="single" w:sz="4" w:space="0" w:color="auto"/>
              <w:right w:val="single" w:sz="4" w:space="0" w:color="auto"/>
            </w:tcBorders>
            <w:shd w:val="clear" w:color="auto" w:fill="auto"/>
            <w:noWrap/>
            <w:vAlign w:val="bottom"/>
          </w:tcPr>
          <w:p w:rsidR="00966CEB" w:rsidRPr="00180B72" w:rsidRDefault="00966CEB" w:rsidP="00966CEB">
            <w:pPr>
              <w:rPr>
                <w:color w:val="000000"/>
              </w:rPr>
            </w:pPr>
            <w:r w:rsidRPr="00180B72">
              <w:rPr>
                <w:color w:val="000000"/>
              </w:rPr>
              <w:t>Средн. загрузка элементов сети, %</w:t>
            </w:r>
          </w:p>
        </w:tc>
        <w:tc>
          <w:tcPr>
            <w:tcW w:w="2551" w:type="dxa"/>
            <w:tcBorders>
              <w:top w:val="nil"/>
              <w:left w:val="nil"/>
              <w:bottom w:val="single" w:sz="4" w:space="0" w:color="auto"/>
              <w:right w:val="single" w:sz="8" w:space="0" w:color="auto"/>
            </w:tcBorders>
            <w:shd w:val="clear" w:color="auto" w:fill="auto"/>
            <w:noWrap/>
            <w:vAlign w:val="bottom"/>
          </w:tcPr>
          <w:p w:rsidR="00966CEB" w:rsidRPr="00180B72" w:rsidRDefault="00966CEB" w:rsidP="00966CEB">
            <w:pPr>
              <w:jc w:val="right"/>
              <w:rPr>
                <w:color w:val="000000"/>
              </w:rPr>
            </w:pPr>
            <w:r w:rsidRPr="00180B72">
              <w:rPr>
                <w:color w:val="000000"/>
              </w:rPr>
              <w:t>24</w:t>
            </w:r>
          </w:p>
        </w:tc>
      </w:tr>
      <w:tr w:rsidR="00966CEB" w:rsidRPr="00126220" w:rsidTr="00A63504">
        <w:trPr>
          <w:trHeight w:val="300"/>
        </w:trPr>
        <w:tc>
          <w:tcPr>
            <w:tcW w:w="7230" w:type="dxa"/>
            <w:tcBorders>
              <w:top w:val="nil"/>
              <w:left w:val="single" w:sz="8" w:space="0" w:color="auto"/>
              <w:bottom w:val="single" w:sz="4" w:space="0" w:color="auto"/>
              <w:right w:val="single" w:sz="4" w:space="0" w:color="auto"/>
            </w:tcBorders>
            <w:shd w:val="clear" w:color="auto" w:fill="auto"/>
            <w:noWrap/>
            <w:vAlign w:val="bottom"/>
          </w:tcPr>
          <w:p w:rsidR="00966CEB" w:rsidRPr="00180B72" w:rsidRDefault="00966CEB" w:rsidP="00966CEB">
            <w:pPr>
              <w:rPr>
                <w:color w:val="000000"/>
              </w:rPr>
            </w:pPr>
            <w:r w:rsidRPr="00180B72">
              <w:rPr>
                <w:color w:val="000000"/>
              </w:rPr>
              <w:t>Средн. уровень шума (RLS ‘90), dB</w:t>
            </w:r>
          </w:p>
        </w:tc>
        <w:tc>
          <w:tcPr>
            <w:tcW w:w="2551" w:type="dxa"/>
            <w:tcBorders>
              <w:top w:val="nil"/>
              <w:left w:val="nil"/>
              <w:bottom w:val="single" w:sz="4" w:space="0" w:color="auto"/>
              <w:right w:val="single" w:sz="8" w:space="0" w:color="auto"/>
            </w:tcBorders>
            <w:shd w:val="clear" w:color="auto" w:fill="auto"/>
            <w:noWrap/>
            <w:vAlign w:val="bottom"/>
          </w:tcPr>
          <w:p w:rsidR="00966CEB" w:rsidRPr="00180B72" w:rsidRDefault="00966CEB" w:rsidP="00966CEB">
            <w:pPr>
              <w:jc w:val="right"/>
              <w:rPr>
                <w:color w:val="000000"/>
              </w:rPr>
            </w:pPr>
            <w:r w:rsidRPr="00180B72">
              <w:rPr>
                <w:color w:val="000000"/>
              </w:rPr>
              <w:t>41,90</w:t>
            </w:r>
          </w:p>
        </w:tc>
      </w:tr>
      <w:tr w:rsidR="00966CEB" w:rsidRPr="00126220" w:rsidTr="00A63504">
        <w:trPr>
          <w:trHeight w:val="240"/>
        </w:trPr>
        <w:tc>
          <w:tcPr>
            <w:tcW w:w="7230" w:type="dxa"/>
            <w:tcBorders>
              <w:top w:val="nil"/>
              <w:left w:val="single" w:sz="8" w:space="0" w:color="auto"/>
              <w:bottom w:val="single" w:sz="4" w:space="0" w:color="auto"/>
              <w:right w:val="single" w:sz="4" w:space="0" w:color="auto"/>
            </w:tcBorders>
            <w:shd w:val="clear" w:color="auto" w:fill="auto"/>
          </w:tcPr>
          <w:p w:rsidR="00966CEB" w:rsidRPr="00A63504" w:rsidRDefault="00966CEB" w:rsidP="00A63504">
            <w:pPr>
              <w:rPr>
                <w:color w:val="000000"/>
                <w:sz w:val="22"/>
                <w:szCs w:val="22"/>
              </w:rPr>
            </w:pPr>
            <w:r w:rsidRPr="00A63504">
              <w:rPr>
                <w:color w:val="000000"/>
                <w:sz w:val="22"/>
                <w:szCs w:val="22"/>
              </w:rPr>
              <w:t>Эмиссия вр</w:t>
            </w:r>
            <w:r w:rsidR="00A63504" w:rsidRPr="00A63504">
              <w:rPr>
                <w:color w:val="000000"/>
                <w:sz w:val="22"/>
                <w:szCs w:val="22"/>
              </w:rPr>
              <w:t>.</w:t>
            </w:r>
            <w:r w:rsidRPr="00A63504">
              <w:rPr>
                <w:color w:val="000000"/>
                <w:sz w:val="22"/>
                <w:szCs w:val="22"/>
              </w:rPr>
              <w:t xml:space="preserve"> веществ (ср</w:t>
            </w:r>
            <w:r w:rsidR="00A63504" w:rsidRPr="00A63504">
              <w:rPr>
                <w:color w:val="000000"/>
                <w:sz w:val="22"/>
                <w:szCs w:val="22"/>
              </w:rPr>
              <w:t>.</w:t>
            </w:r>
            <w:r w:rsidRPr="00A63504">
              <w:rPr>
                <w:color w:val="000000"/>
                <w:sz w:val="22"/>
                <w:szCs w:val="22"/>
              </w:rPr>
              <w:t xml:space="preserve"> по сети) - по немецким нормативам (HBEFA):</w:t>
            </w:r>
          </w:p>
        </w:tc>
        <w:tc>
          <w:tcPr>
            <w:tcW w:w="2551" w:type="dxa"/>
            <w:tcBorders>
              <w:top w:val="nil"/>
              <w:left w:val="nil"/>
              <w:bottom w:val="single" w:sz="4" w:space="0" w:color="auto"/>
              <w:right w:val="single" w:sz="8" w:space="0" w:color="auto"/>
            </w:tcBorders>
            <w:shd w:val="clear" w:color="auto" w:fill="auto"/>
            <w:noWrap/>
            <w:vAlign w:val="bottom"/>
          </w:tcPr>
          <w:p w:rsidR="00966CEB" w:rsidRPr="00180B72" w:rsidRDefault="00966CEB" w:rsidP="00966CEB">
            <w:pPr>
              <w:rPr>
                <w:color w:val="000000"/>
              </w:rPr>
            </w:pPr>
            <w:r w:rsidRPr="00180B72">
              <w:rPr>
                <w:color w:val="000000"/>
              </w:rPr>
              <w:t> </w:t>
            </w:r>
          </w:p>
        </w:tc>
      </w:tr>
      <w:tr w:rsidR="00966CEB" w:rsidRPr="00126220" w:rsidTr="00A63504">
        <w:trPr>
          <w:trHeight w:val="300"/>
        </w:trPr>
        <w:tc>
          <w:tcPr>
            <w:tcW w:w="7230" w:type="dxa"/>
            <w:tcBorders>
              <w:top w:val="nil"/>
              <w:left w:val="single" w:sz="8" w:space="0" w:color="auto"/>
              <w:bottom w:val="single" w:sz="4" w:space="0" w:color="auto"/>
              <w:right w:val="single" w:sz="4" w:space="0" w:color="auto"/>
            </w:tcBorders>
            <w:shd w:val="clear" w:color="auto" w:fill="auto"/>
            <w:noWrap/>
            <w:vAlign w:val="bottom"/>
          </w:tcPr>
          <w:p w:rsidR="00966CEB" w:rsidRPr="00180B72" w:rsidRDefault="00966CEB" w:rsidP="00966CEB">
            <w:pPr>
              <w:rPr>
                <w:color w:val="000000"/>
              </w:rPr>
            </w:pPr>
            <w:r w:rsidRPr="00180B72">
              <w:rPr>
                <w:color w:val="000000"/>
              </w:rPr>
              <w:t>NOx (окислы азота), г/км</w:t>
            </w:r>
          </w:p>
        </w:tc>
        <w:tc>
          <w:tcPr>
            <w:tcW w:w="2551" w:type="dxa"/>
            <w:tcBorders>
              <w:top w:val="nil"/>
              <w:left w:val="nil"/>
              <w:bottom w:val="single" w:sz="4" w:space="0" w:color="auto"/>
              <w:right w:val="single" w:sz="8" w:space="0" w:color="auto"/>
            </w:tcBorders>
            <w:shd w:val="clear" w:color="auto" w:fill="auto"/>
            <w:noWrap/>
            <w:vAlign w:val="bottom"/>
          </w:tcPr>
          <w:p w:rsidR="00966CEB" w:rsidRPr="00180B72" w:rsidRDefault="00966CEB" w:rsidP="00966CEB">
            <w:pPr>
              <w:jc w:val="right"/>
              <w:rPr>
                <w:color w:val="000000"/>
              </w:rPr>
            </w:pPr>
            <w:r w:rsidRPr="00180B72">
              <w:rPr>
                <w:color w:val="000000"/>
              </w:rPr>
              <w:t>201,</w:t>
            </w:r>
            <w:r>
              <w:rPr>
                <w:color w:val="000000"/>
              </w:rPr>
              <w:t>4</w:t>
            </w:r>
          </w:p>
        </w:tc>
      </w:tr>
      <w:tr w:rsidR="00966CEB" w:rsidRPr="00126220" w:rsidTr="00A63504">
        <w:trPr>
          <w:trHeight w:val="300"/>
        </w:trPr>
        <w:tc>
          <w:tcPr>
            <w:tcW w:w="7230" w:type="dxa"/>
            <w:tcBorders>
              <w:top w:val="nil"/>
              <w:left w:val="single" w:sz="8" w:space="0" w:color="auto"/>
              <w:bottom w:val="single" w:sz="4" w:space="0" w:color="auto"/>
              <w:right w:val="single" w:sz="4" w:space="0" w:color="auto"/>
            </w:tcBorders>
            <w:shd w:val="clear" w:color="auto" w:fill="auto"/>
            <w:noWrap/>
            <w:vAlign w:val="bottom"/>
          </w:tcPr>
          <w:p w:rsidR="00966CEB" w:rsidRPr="00180B72" w:rsidRDefault="00966CEB" w:rsidP="00966CEB">
            <w:pPr>
              <w:rPr>
                <w:color w:val="000000"/>
              </w:rPr>
            </w:pPr>
            <w:r w:rsidRPr="00180B72">
              <w:rPr>
                <w:color w:val="000000"/>
              </w:rPr>
              <w:t>SO2 (двуокись серы), г/км</w:t>
            </w:r>
          </w:p>
        </w:tc>
        <w:tc>
          <w:tcPr>
            <w:tcW w:w="2551" w:type="dxa"/>
            <w:tcBorders>
              <w:top w:val="nil"/>
              <w:left w:val="nil"/>
              <w:bottom w:val="single" w:sz="4" w:space="0" w:color="auto"/>
              <w:right w:val="single" w:sz="8" w:space="0" w:color="auto"/>
            </w:tcBorders>
            <w:shd w:val="clear" w:color="auto" w:fill="auto"/>
            <w:noWrap/>
            <w:vAlign w:val="bottom"/>
          </w:tcPr>
          <w:p w:rsidR="00966CEB" w:rsidRPr="00180B72" w:rsidRDefault="00966CEB" w:rsidP="00966CEB">
            <w:pPr>
              <w:jc w:val="right"/>
              <w:rPr>
                <w:color w:val="000000"/>
              </w:rPr>
            </w:pPr>
            <w:r w:rsidRPr="00180B72">
              <w:rPr>
                <w:color w:val="000000"/>
              </w:rPr>
              <w:t>16,8</w:t>
            </w:r>
          </w:p>
        </w:tc>
      </w:tr>
      <w:tr w:rsidR="00966CEB" w:rsidRPr="00126220" w:rsidTr="00A63504">
        <w:trPr>
          <w:trHeight w:val="300"/>
        </w:trPr>
        <w:tc>
          <w:tcPr>
            <w:tcW w:w="7230" w:type="dxa"/>
            <w:tcBorders>
              <w:top w:val="nil"/>
              <w:left w:val="single" w:sz="8" w:space="0" w:color="auto"/>
              <w:bottom w:val="single" w:sz="4" w:space="0" w:color="auto"/>
              <w:right w:val="single" w:sz="4" w:space="0" w:color="auto"/>
            </w:tcBorders>
            <w:shd w:val="clear" w:color="auto" w:fill="auto"/>
            <w:noWrap/>
            <w:vAlign w:val="bottom"/>
          </w:tcPr>
          <w:p w:rsidR="00966CEB" w:rsidRPr="00180B72" w:rsidRDefault="00966CEB" w:rsidP="00966CEB">
            <w:pPr>
              <w:rPr>
                <w:color w:val="000000"/>
              </w:rPr>
            </w:pPr>
            <w:r w:rsidRPr="00180B72">
              <w:rPr>
                <w:color w:val="000000"/>
              </w:rPr>
              <w:t>CO (углекислый газ), кг/км</w:t>
            </w:r>
          </w:p>
        </w:tc>
        <w:tc>
          <w:tcPr>
            <w:tcW w:w="2551" w:type="dxa"/>
            <w:tcBorders>
              <w:top w:val="nil"/>
              <w:left w:val="nil"/>
              <w:bottom w:val="single" w:sz="4" w:space="0" w:color="auto"/>
              <w:right w:val="single" w:sz="8" w:space="0" w:color="auto"/>
            </w:tcBorders>
            <w:shd w:val="clear" w:color="auto" w:fill="auto"/>
            <w:noWrap/>
            <w:vAlign w:val="bottom"/>
          </w:tcPr>
          <w:p w:rsidR="00966CEB" w:rsidRPr="00180B72" w:rsidRDefault="00966CEB" w:rsidP="00966CEB">
            <w:pPr>
              <w:jc w:val="right"/>
              <w:rPr>
                <w:color w:val="000000"/>
              </w:rPr>
            </w:pPr>
            <w:r w:rsidRPr="00180B72">
              <w:rPr>
                <w:color w:val="000000"/>
              </w:rPr>
              <w:t>0,14</w:t>
            </w:r>
          </w:p>
        </w:tc>
      </w:tr>
      <w:tr w:rsidR="00966CEB" w:rsidRPr="00126220" w:rsidTr="00A63504">
        <w:trPr>
          <w:trHeight w:val="315"/>
        </w:trPr>
        <w:tc>
          <w:tcPr>
            <w:tcW w:w="7230" w:type="dxa"/>
            <w:tcBorders>
              <w:top w:val="nil"/>
              <w:left w:val="single" w:sz="8" w:space="0" w:color="auto"/>
              <w:bottom w:val="single" w:sz="8" w:space="0" w:color="auto"/>
              <w:right w:val="single" w:sz="4" w:space="0" w:color="auto"/>
            </w:tcBorders>
            <w:shd w:val="clear" w:color="auto" w:fill="auto"/>
            <w:noWrap/>
            <w:vAlign w:val="bottom"/>
          </w:tcPr>
          <w:p w:rsidR="00966CEB" w:rsidRPr="00180B72" w:rsidRDefault="00966CEB" w:rsidP="00966CEB">
            <w:pPr>
              <w:rPr>
                <w:color w:val="000000"/>
              </w:rPr>
            </w:pPr>
            <w:r w:rsidRPr="00180B72">
              <w:rPr>
                <w:color w:val="000000"/>
              </w:rPr>
              <w:t>HC (углеводород), г/км</w:t>
            </w:r>
          </w:p>
        </w:tc>
        <w:tc>
          <w:tcPr>
            <w:tcW w:w="2551" w:type="dxa"/>
            <w:tcBorders>
              <w:top w:val="nil"/>
              <w:left w:val="nil"/>
              <w:bottom w:val="single" w:sz="8" w:space="0" w:color="auto"/>
              <w:right w:val="single" w:sz="8" w:space="0" w:color="auto"/>
            </w:tcBorders>
            <w:shd w:val="clear" w:color="auto" w:fill="auto"/>
            <w:noWrap/>
            <w:vAlign w:val="bottom"/>
          </w:tcPr>
          <w:p w:rsidR="00966CEB" w:rsidRPr="00180B72" w:rsidRDefault="00966CEB" w:rsidP="00966CEB">
            <w:pPr>
              <w:jc w:val="right"/>
              <w:rPr>
                <w:color w:val="000000"/>
              </w:rPr>
            </w:pPr>
            <w:r w:rsidRPr="00180B72">
              <w:rPr>
                <w:color w:val="000000"/>
              </w:rPr>
              <w:t>41,8</w:t>
            </w:r>
          </w:p>
        </w:tc>
      </w:tr>
    </w:tbl>
    <w:p w:rsidR="00966CEB" w:rsidRPr="004E32FD" w:rsidRDefault="00966CEB" w:rsidP="00966CEB">
      <w:pPr>
        <w:numPr>
          <w:ilvl w:val="12"/>
          <w:numId w:val="0"/>
        </w:numPr>
        <w:ind w:left="284" w:right="255"/>
        <w:rPr>
          <w:sz w:val="28"/>
        </w:rPr>
      </w:pPr>
      <w:r w:rsidRPr="004E32FD">
        <w:rPr>
          <w:sz w:val="28"/>
        </w:rPr>
        <w:t xml:space="preserve">Таблица </w:t>
      </w:r>
      <w:r w:rsidR="005105F9" w:rsidRPr="004E32FD">
        <w:rPr>
          <w:sz w:val="28"/>
        </w:rPr>
        <w:t>11</w:t>
      </w:r>
      <w:r w:rsidRPr="004E32FD">
        <w:rPr>
          <w:sz w:val="28"/>
        </w:rPr>
        <w:t>.</w:t>
      </w:r>
      <w:r w:rsidR="005105F9" w:rsidRPr="004E32FD">
        <w:rPr>
          <w:sz w:val="28"/>
        </w:rPr>
        <w:t>5</w:t>
      </w:r>
      <w:r w:rsidRPr="004E32FD">
        <w:rPr>
          <w:sz w:val="28"/>
        </w:rPr>
        <w:t xml:space="preserve"> – Оценка эффективности базовой имитационной модели для вечернего часа </w:t>
      </w:r>
      <w:r w:rsidR="0046026F" w:rsidRPr="004E32FD">
        <w:rPr>
          <w:sz w:val="28"/>
        </w:rPr>
        <w:t>«</w:t>
      </w:r>
      <w:r w:rsidRPr="004E32FD">
        <w:rPr>
          <w:sz w:val="28"/>
        </w:rPr>
        <w:t>пик</w:t>
      </w:r>
      <w:r w:rsidR="0046026F" w:rsidRPr="004E32FD">
        <w:rPr>
          <w:sz w:val="28"/>
        </w:rPr>
        <w:t>».</w:t>
      </w:r>
    </w:p>
    <w:tbl>
      <w:tblPr>
        <w:tblW w:w="9781" w:type="dxa"/>
        <w:tblInd w:w="108" w:type="dxa"/>
        <w:tblLook w:val="04A0" w:firstRow="1" w:lastRow="0" w:firstColumn="1" w:lastColumn="0" w:noHBand="0" w:noVBand="1"/>
      </w:tblPr>
      <w:tblGrid>
        <w:gridCol w:w="7230"/>
        <w:gridCol w:w="2551"/>
      </w:tblGrid>
      <w:tr w:rsidR="00966CEB" w:rsidRPr="00126220" w:rsidTr="00A63504">
        <w:trPr>
          <w:trHeight w:val="601"/>
        </w:trPr>
        <w:tc>
          <w:tcPr>
            <w:tcW w:w="7230" w:type="dxa"/>
            <w:tcBorders>
              <w:top w:val="single" w:sz="8" w:space="0" w:color="auto"/>
              <w:left w:val="single" w:sz="8" w:space="0" w:color="auto"/>
              <w:bottom w:val="nil"/>
              <w:right w:val="single" w:sz="4" w:space="0" w:color="auto"/>
            </w:tcBorders>
            <w:shd w:val="clear" w:color="auto" w:fill="auto"/>
            <w:noWrap/>
            <w:vAlign w:val="center"/>
          </w:tcPr>
          <w:p w:rsidR="00966CEB" w:rsidRPr="00180B72" w:rsidRDefault="00966CEB" w:rsidP="009E684F">
            <w:pPr>
              <w:rPr>
                <w:color w:val="000000"/>
              </w:rPr>
            </w:pPr>
            <w:r w:rsidRPr="00180B72">
              <w:rPr>
                <w:color w:val="000000"/>
              </w:rPr>
              <w:t>Наименование показателя, ед.изм. (Существующая ситуация)</w:t>
            </w:r>
          </w:p>
        </w:tc>
        <w:tc>
          <w:tcPr>
            <w:tcW w:w="2551" w:type="dxa"/>
            <w:tcBorders>
              <w:top w:val="single" w:sz="8" w:space="0" w:color="auto"/>
              <w:left w:val="nil"/>
              <w:bottom w:val="nil"/>
              <w:right w:val="single" w:sz="8" w:space="0" w:color="auto"/>
            </w:tcBorders>
            <w:shd w:val="clear" w:color="auto" w:fill="auto"/>
            <w:noWrap/>
            <w:vAlign w:val="center"/>
          </w:tcPr>
          <w:p w:rsidR="00966CEB" w:rsidRPr="00180B72" w:rsidRDefault="00966CEB" w:rsidP="00966CEB">
            <w:pPr>
              <w:jc w:val="center"/>
              <w:rPr>
                <w:color w:val="000000"/>
              </w:rPr>
            </w:pPr>
            <w:r w:rsidRPr="00180B72">
              <w:rPr>
                <w:color w:val="000000"/>
              </w:rPr>
              <w:t>Наименование показателя на вечерний час пик</w:t>
            </w:r>
          </w:p>
        </w:tc>
      </w:tr>
      <w:tr w:rsidR="00966CEB" w:rsidRPr="00126220" w:rsidTr="00A63504">
        <w:trPr>
          <w:trHeight w:val="300"/>
        </w:trPr>
        <w:tc>
          <w:tcPr>
            <w:tcW w:w="7230" w:type="dxa"/>
            <w:tcBorders>
              <w:top w:val="single" w:sz="8" w:space="0" w:color="auto"/>
              <w:left w:val="single" w:sz="8" w:space="0" w:color="auto"/>
              <w:bottom w:val="single" w:sz="4" w:space="0" w:color="auto"/>
              <w:right w:val="single" w:sz="4" w:space="0" w:color="auto"/>
            </w:tcBorders>
            <w:shd w:val="clear" w:color="auto" w:fill="auto"/>
            <w:noWrap/>
            <w:vAlign w:val="bottom"/>
          </w:tcPr>
          <w:p w:rsidR="00966CEB" w:rsidRPr="00180B72" w:rsidRDefault="00966CEB" w:rsidP="00966CEB">
            <w:pPr>
              <w:rPr>
                <w:color w:val="000000"/>
              </w:rPr>
            </w:pPr>
            <w:r w:rsidRPr="00180B72">
              <w:rPr>
                <w:color w:val="000000"/>
              </w:rPr>
              <w:t>Транспортная работа, авт.-км</w:t>
            </w:r>
          </w:p>
        </w:tc>
        <w:tc>
          <w:tcPr>
            <w:tcW w:w="2551" w:type="dxa"/>
            <w:tcBorders>
              <w:top w:val="single" w:sz="8" w:space="0" w:color="auto"/>
              <w:left w:val="nil"/>
              <w:bottom w:val="single" w:sz="4" w:space="0" w:color="auto"/>
              <w:right w:val="single" w:sz="8" w:space="0" w:color="auto"/>
            </w:tcBorders>
            <w:shd w:val="clear" w:color="auto" w:fill="auto"/>
            <w:noWrap/>
            <w:vAlign w:val="bottom"/>
          </w:tcPr>
          <w:p w:rsidR="00966CEB" w:rsidRPr="00670E47" w:rsidRDefault="00966CEB" w:rsidP="00966CEB">
            <w:pPr>
              <w:jc w:val="right"/>
              <w:rPr>
                <w:color w:val="FF0000"/>
                <w:sz w:val="22"/>
                <w:szCs w:val="22"/>
              </w:rPr>
            </w:pPr>
            <w:r w:rsidRPr="00670E47">
              <w:rPr>
                <w:color w:val="000000"/>
                <w:sz w:val="22"/>
                <w:szCs w:val="22"/>
              </w:rPr>
              <w:t>387080,8</w:t>
            </w:r>
          </w:p>
        </w:tc>
      </w:tr>
      <w:tr w:rsidR="00966CEB" w:rsidRPr="00126220" w:rsidTr="00A63504">
        <w:trPr>
          <w:trHeight w:val="300"/>
        </w:trPr>
        <w:tc>
          <w:tcPr>
            <w:tcW w:w="7230" w:type="dxa"/>
            <w:tcBorders>
              <w:top w:val="nil"/>
              <w:left w:val="single" w:sz="8" w:space="0" w:color="auto"/>
              <w:bottom w:val="single" w:sz="4" w:space="0" w:color="auto"/>
              <w:right w:val="single" w:sz="4" w:space="0" w:color="auto"/>
            </w:tcBorders>
            <w:shd w:val="clear" w:color="auto" w:fill="auto"/>
            <w:noWrap/>
            <w:vAlign w:val="bottom"/>
          </w:tcPr>
          <w:p w:rsidR="00966CEB" w:rsidRPr="00180B72" w:rsidRDefault="00966CEB" w:rsidP="00966CEB">
            <w:pPr>
              <w:rPr>
                <w:color w:val="000000"/>
              </w:rPr>
            </w:pPr>
            <w:r w:rsidRPr="00180B72">
              <w:rPr>
                <w:color w:val="000000"/>
              </w:rPr>
              <w:t>Сумма матрицы легковых авт.</w:t>
            </w:r>
          </w:p>
        </w:tc>
        <w:tc>
          <w:tcPr>
            <w:tcW w:w="2551" w:type="dxa"/>
            <w:tcBorders>
              <w:top w:val="nil"/>
              <w:left w:val="nil"/>
              <w:bottom w:val="single" w:sz="4" w:space="0" w:color="auto"/>
              <w:right w:val="single" w:sz="8" w:space="0" w:color="auto"/>
            </w:tcBorders>
            <w:shd w:val="clear" w:color="auto" w:fill="auto"/>
            <w:noWrap/>
            <w:vAlign w:val="bottom"/>
          </w:tcPr>
          <w:p w:rsidR="00966CEB" w:rsidRPr="00670E47" w:rsidRDefault="00966CEB" w:rsidP="00966CEB">
            <w:pPr>
              <w:jc w:val="right"/>
              <w:rPr>
                <w:color w:val="000000"/>
                <w:sz w:val="22"/>
                <w:szCs w:val="22"/>
              </w:rPr>
            </w:pPr>
            <w:r w:rsidRPr="00670E47">
              <w:rPr>
                <w:color w:val="000000"/>
                <w:sz w:val="22"/>
                <w:szCs w:val="22"/>
              </w:rPr>
              <w:t>31400,6</w:t>
            </w:r>
          </w:p>
        </w:tc>
      </w:tr>
      <w:tr w:rsidR="00966CEB" w:rsidRPr="00126220" w:rsidTr="00A63504">
        <w:trPr>
          <w:trHeight w:val="300"/>
        </w:trPr>
        <w:tc>
          <w:tcPr>
            <w:tcW w:w="7230" w:type="dxa"/>
            <w:tcBorders>
              <w:top w:val="nil"/>
              <w:left w:val="single" w:sz="8" w:space="0" w:color="auto"/>
              <w:bottom w:val="single" w:sz="4" w:space="0" w:color="auto"/>
              <w:right w:val="single" w:sz="4" w:space="0" w:color="auto"/>
            </w:tcBorders>
            <w:shd w:val="clear" w:color="auto" w:fill="auto"/>
            <w:noWrap/>
            <w:vAlign w:val="bottom"/>
          </w:tcPr>
          <w:p w:rsidR="00966CEB" w:rsidRPr="00180B72" w:rsidRDefault="00966CEB" w:rsidP="00966CEB">
            <w:pPr>
              <w:rPr>
                <w:color w:val="000000"/>
              </w:rPr>
            </w:pPr>
            <w:r w:rsidRPr="00180B72">
              <w:rPr>
                <w:color w:val="000000"/>
              </w:rPr>
              <w:t>Сумма матрицы грузовых авт.</w:t>
            </w:r>
          </w:p>
        </w:tc>
        <w:tc>
          <w:tcPr>
            <w:tcW w:w="2551" w:type="dxa"/>
            <w:tcBorders>
              <w:top w:val="nil"/>
              <w:left w:val="nil"/>
              <w:bottom w:val="single" w:sz="4" w:space="0" w:color="auto"/>
              <w:right w:val="single" w:sz="8" w:space="0" w:color="auto"/>
            </w:tcBorders>
            <w:shd w:val="clear" w:color="auto" w:fill="auto"/>
            <w:noWrap/>
            <w:vAlign w:val="bottom"/>
          </w:tcPr>
          <w:p w:rsidR="00966CEB" w:rsidRPr="00670E47" w:rsidRDefault="00966CEB" w:rsidP="00966CEB">
            <w:pPr>
              <w:jc w:val="right"/>
              <w:rPr>
                <w:color w:val="000000"/>
                <w:sz w:val="22"/>
                <w:szCs w:val="22"/>
              </w:rPr>
            </w:pPr>
            <w:r w:rsidRPr="00670E47">
              <w:rPr>
                <w:color w:val="000000"/>
                <w:sz w:val="22"/>
                <w:szCs w:val="22"/>
              </w:rPr>
              <w:t>1586,7</w:t>
            </w:r>
          </w:p>
        </w:tc>
      </w:tr>
      <w:tr w:rsidR="00966CEB" w:rsidRPr="00126220" w:rsidTr="00A63504">
        <w:trPr>
          <w:trHeight w:val="300"/>
        </w:trPr>
        <w:tc>
          <w:tcPr>
            <w:tcW w:w="7230" w:type="dxa"/>
            <w:tcBorders>
              <w:top w:val="nil"/>
              <w:left w:val="single" w:sz="8" w:space="0" w:color="auto"/>
              <w:bottom w:val="single" w:sz="4" w:space="0" w:color="auto"/>
              <w:right w:val="single" w:sz="4" w:space="0" w:color="auto"/>
            </w:tcBorders>
            <w:shd w:val="clear" w:color="auto" w:fill="auto"/>
            <w:noWrap/>
            <w:vAlign w:val="bottom"/>
          </w:tcPr>
          <w:p w:rsidR="00966CEB" w:rsidRPr="00180B72" w:rsidRDefault="00966CEB" w:rsidP="00966CEB">
            <w:pPr>
              <w:rPr>
                <w:color w:val="000000"/>
              </w:rPr>
            </w:pPr>
            <w:r w:rsidRPr="00180B72">
              <w:rPr>
                <w:color w:val="000000"/>
              </w:rPr>
              <w:t>Сумма матрицы ОТ, чел.</w:t>
            </w:r>
          </w:p>
        </w:tc>
        <w:tc>
          <w:tcPr>
            <w:tcW w:w="2551" w:type="dxa"/>
            <w:tcBorders>
              <w:top w:val="nil"/>
              <w:left w:val="nil"/>
              <w:bottom w:val="single" w:sz="4" w:space="0" w:color="auto"/>
              <w:right w:val="single" w:sz="8" w:space="0" w:color="auto"/>
            </w:tcBorders>
            <w:shd w:val="clear" w:color="auto" w:fill="auto"/>
            <w:noWrap/>
            <w:vAlign w:val="bottom"/>
          </w:tcPr>
          <w:p w:rsidR="00966CEB" w:rsidRPr="00670E47" w:rsidRDefault="00966CEB" w:rsidP="00966CEB">
            <w:pPr>
              <w:jc w:val="right"/>
              <w:rPr>
                <w:color w:val="000000"/>
                <w:sz w:val="22"/>
                <w:szCs w:val="22"/>
              </w:rPr>
            </w:pPr>
            <w:r w:rsidRPr="00670E47">
              <w:rPr>
                <w:color w:val="000000"/>
                <w:sz w:val="22"/>
                <w:szCs w:val="22"/>
              </w:rPr>
              <w:t>33633,1</w:t>
            </w:r>
          </w:p>
        </w:tc>
      </w:tr>
      <w:tr w:rsidR="00966CEB" w:rsidRPr="00126220" w:rsidTr="00A63504">
        <w:trPr>
          <w:trHeight w:val="300"/>
        </w:trPr>
        <w:tc>
          <w:tcPr>
            <w:tcW w:w="7230" w:type="dxa"/>
            <w:tcBorders>
              <w:top w:val="nil"/>
              <w:left w:val="single" w:sz="8" w:space="0" w:color="auto"/>
              <w:bottom w:val="single" w:sz="4" w:space="0" w:color="auto"/>
              <w:right w:val="single" w:sz="4" w:space="0" w:color="auto"/>
            </w:tcBorders>
            <w:shd w:val="clear" w:color="auto" w:fill="auto"/>
            <w:noWrap/>
            <w:vAlign w:val="bottom"/>
          </w:tcPr>
          <w:p w:rsidR="00966CEB" w:rsidRPr="00180B72" w:rsidRDefault="00966CEB" w:rsidP="00966CEB">
            <w:pPr>
              <w:rPr>
                <w:color w:val="000000"/>
              </w:rPr>
            </w:pPr>
            <w:r w:rsidRPr="00180B72">
              <w:rPr>
                <w:color w:val="000000"/>
              </w:rPr>
              <w:t>Время в сети, авт.-ч</w:t>
            </w:r>
          </w:p>
        </w:tc>
        <w:tc>
          <w:tcPr>
            <w:tcW w:w="2551" w:type="dxa"/>
            <w:tcBorders>
              <w:top w:val="nil"/>
              <w:left w:val="nil"/>
              <w:bottom w:val="single" w:sz="4" w:space="0" w:color="auto"/>
              <w:right w:val="single" w:sz="8" w:space="0" w:color="auto"/>
            </w:tcBorders>
            <w:shd w:val="clear" w:color="auto" w:fill="auto"/>
            <w:noWrap/>
            <w:vAlign w:val="bottom"/>
          </w:tcPr>
          <w:p w:rsidR="00966CEB" w:rsidRPr="00670E47" w:rsidRDefault="00966CEB" w:rsidP="00966CEB">
            <w:pPr>
              <w:jc w:val="right"/>
              <w:rPr>
                <w:color w:val="000000"/>
                <w:sz w:val="22"/>
                <w:szCs w:val="22"/>
              </w:rPr>
            </w:pPr>
            <w:r w:rsidRPr="00670E47">
              <w:rPr>
                <w:color w:val="000000"/>
                <w:sz w:val="22"/>
                <w:szCs w:val="22"/>
              </w:rPr>
              <w:t>18182,9</w:t>
            </w:r>
          </w:p>
        </w:tc>
      </w:tr>
      <w:tr w:rsidR="00966CEB" w:rsidRPr="00126220" w:rsidTr="00A63504">
        <w:trPr>
          <w:trHeight w:val="300"/>
        </w:trPr>
        <w:tc>
          <w:tcPr>
            <w:tcW w:w="7230" w:type="dxa"/>
            <w:tcBorders>
              <w:top w:val="nil"/>
              <w:left w:val="single" w:sz="8" w:space="0" w:color="auto"/>
              <w:bottom w:val="single" w:sz="4" w:space="0" w:color="auto"/>
              <w:right w:val="single" w:sz="4" w:space="0" w:color="auto"/>
            </w:tcBorders>
            <w:shd w:val="clear" w:color="auto" w:fill="auto"/>
            <w:noWrap/>
            <w:vAlign w:val="bottom"/>
          </w:tcPr>
          <w:p w:rsidR="00966CEB" w:rsidRPr="00180B72" w:rsidRDefault="00966CEB" w:rsidP="00966CEB">
            <w:pPr>
              <w:rPr>
                <w:color w:val="000000"/>
              </w:rPr>
            </w:pPr>
            <w:r w:rsidRPr="00180B72">
              <w:rPr>
                <w:color w:val="000000"/>
              </w:rPr>
              <w:t>Задержка, авт.-ч</w:t>
            </w:r>
          </w:p>
        </w:tc>
        <w:tc>
          <w:tcPr>
            <w:tcW w:w="2551" w:type="dxa"/>
            <w:tcBorders>
              <w:top w:val="nil"/>
              <w:left w:val="nil"/>
              <w:bottom w:val="single" w:sz="4" w:space="0" w:color="auto"/>
              <w:right w:val="single" w:sz="8" w:space="0" w:color="auto"/>
            </w:tcBorders>
            <w:shd w:val="clear" w:color="auto" w:fill="auto"/>
            <w:noWrap/>
            <w:vAlign w:val="bottom"/>
          </w:tcPr>
          <w:p w:rsidR="00966CEB" w:rsidRPr="00670E47" w:rsidRDefault="00966CEB" w:rsidP="00966CEB">
            <w:pPr>
              <w:jc w:val="right"/>
              <w:rPr>
                <w:color w:val="000000"/>
                <w:sz w:val="22"/>
                <w:szCs w:val="22"/>
              </w:rPr>
            </w:pPr>
            <w:r w:rsidRPr="00670E47">
              <w:rPr>
                <w:color w:val="000000"/>
                <w:sz w:val="22"/>
                <w:szCs w:val="22"/>
              </w:rPr>
              <w:t>8431,5</w:t>
            </w:r>
          </w:p>
        </w:tc>
      </w:tr>
      <w:tr w:rsidR="00966CEB" w:rsidRPr="00126220" w:rsidTr="00A63504">
        <w:trPr>
          <w:trHeight w:val="300"/>
        </w:trPr>
        <w:tc>
          <w:tcPr>
            <w:tcW w:w="7230" w:type="dxa"/>
            <w:tcBorders>
              <w:top w:val="nil"/>
              <w:left w:val="single" w:sz="8" w:space="0" w:color="auto"/>
              <w:bottom w:val="single" w:sz="4" w:space="0" w:color="auto"/>
              <w:right w:val="single" w:sz="4" w:space="0" w:color="auto"/>
            </w:tcBorders>
            <w:shd w:val="clear" w:color="auto" w:fill="auto"/>
            <w:noWrap/>
            <w:vAlign w:val="bottom"/>
          </w:tcPr>
          <w:p w:rsidR="00966CEB" w:rsidRPr="00180B72" w:rsidRDefault="00966CEB" w:rsidP="00966CEB">
            <w:pPr>
              <w:rPr>
                <w:color w:val="000000"/>
              </w:rPr>
            </w:pPr>
            <w:r w:rsidRPr="00180B72">
              <w:rPr>
                <w:color w:val="000000"/>
              </w:rPr>
              <w:t>Средн. время поездки (лгк), мин</w:t>
            </w:r>
          </w:p>
        </w:tc>
        <w:tc>
          <w:tcPr>
            <w:tcW w:w="2551" w:type="dxa"/>
            <w:tcBorders>
              <w:top w:val="nil"/>
              <w:left w:val="nil"/>
              <w:bottom w:val="single" w:sz="4" w:space="0" w:color="auto"/>
              <w:right w:val="single" w:sz="8" w:space="0" w:color="auto"/>
            </w:tcBorders>
            <w:shd w:val="clear" w:color="auto" w:fill="auto"/>
            <w:noWrap/>
            <w:vAlign w:val="bottom"/>
          </w:tcPr>
          <w:p w:rsidR="00966CEB" w:rsidRPr="00670E47" w:rsidRDefault="00966CEB" w:rsidP="00966CEB">
            <w:pPr>
              <w:jc w:val="right"/>
              <w:rPr>
                <w:color w:val="000000"/>
                <w:sz w:val="22"/>
                <w:szCs w:val="22"/>
              </w:rPr>
            </w:pPr>
            <w:r w:rsidRPr="00670E47">
              <w:rPr>
                <w:color w:val="000000"/>
                <w:sz w:val="22"/>
                <w:szCs w:val="22"/>
              </w:rPr>
              <w:t>36,52</w:t>
            </w:r>
          </w:p>
        </w:tc>
      </w:tr>
      <w:tr w:rsidR="00966CEB" w:rsidRPr="00126220" w:rsidTr="00A63504">
        <w:trPr>
          <w:trHeight w:val="300"/>
        </w:trPr>
        <w:tc>
          <w:tcPr>
            <w:tcW w:w="7230" w:type="dxa"/>
            <w:tcBorders>
              <w:top w:val="nil"/>
              <w:left w:val="single" w:sz="8" w:space="0" w:color="auto"/>
              <w:bottom w:val="single" w:sz="4" w:space="0" w:color="auto"/>
              <w:right w:val="single" w:sz="4" w:space="0" w:color="auto"/>
            </w:tcBorders>
            <w:shd w:val="clear" w:color="auto" w:fill="auto"/>
            <w:noWrap/>
            <w:vAlign w:val="bottom"/>
          </w:tcPr>
          <w:p w:rsidR="00966CEB" w:rsidRPr="00180B72" w:rsidRDefault="00966CEB" w:rsidP="00966CEB">
            <w:pPr>
              <w:rPr>
                <w:color w:val="000000"/>
              </w:rPr>
            </w:pPr>
            <w:r w:rsidRPr="00180B72">
              <w:rPr>
                <w:color w:val="000000"/>
              </w:rPr>
              <w:t>Средн. скорость поездки (лгк), км/ч</w:t>
            </w:r>
          </w:p>
        </w:tc>
        <w:tc>
          <w:tcPr>
            <w:tcW w:w="2551" w:type="dxa"/>
            <w:tcBorders>
              <w:top w:val="nil"/>
              <w:left w:val="nil"/>
              <w:bottom w:val="single" w:sz="4" w:space="0" w:color="auto"/>
              <w:right w:val="single" w:sz="8" w:space="0" w:color="auto"/>
            </w:tcBorders>
            <w:shd w:val="clear" w:color="auto" w:fill="auto"/>
            <w:noWrap/>
            <w:vAlign w:val="bottom"/>
          </w:tcPr>
          <w:p w:rsidR="00966CEB" w:rsidRPr="00670E47" w:rsidRDefault="00966CEB" w:rsidP="00966CEB">
            <w:pPr>
              <w:jc w:val="right"/>
              <w:rPr>
                <w:color w:val="000000"/>
                <w:sz w:val="22"/>
                <w:szCs w:val="22"/>
              </w:rPr>
            </w:pPr>
            <w:r w:rsidRPr="00670E47">
              <w:rPr>
                <w:color w:val="000000"/>
                <w:sz w:val="22"/>
                <w:szCs w:val="22"/>
              </w:rPr>
              <w:t>21,43</w:t>
            </w:r>
          </w:p>
        </w:tc>
      </w:tr>
      <w:tr w:rsidR="00966CEB" w:rsidRPr="00126220" w:rsidTr="00A63504">
        <w:trPr>
          <w:trHeight w:val="300"/>
        </w:trPr>
        <w:tc>
          <w:tcPr>
            <w:tcW w:w="7230" w:type="dxa"/>
            <w:tcBorders>
              <w:top w:val="nil"/>
              <w:left w:val="single" w:sz="8" w:space="0" w:color="auto"/>
              <w:bottom w:val="single" w:sz="4" w:space="0" w:color="auto"/>
              <w:right w:val="single" w:sz="4" w:space="0" w:color="auto"/>
            </w:tcBorders>
            <w:shd w:val="clear" w:color="auto" w:fill="auto"/>
            <w:noWrap/>
            <w:vAlign w:val="bottom"/>
          </w:tcPr>
          <w:p w:rsidR="00966CEB" w:rsidRPr="00180B72" w:rsidRDefault="00966CEB" w:rsidP="00966CEB">
            <w:pPr>
              <w:rPr>
                <w:color w:val="000000"/>
              </w:rPr>
            </w:pPr>
            <w:r w:rsidRPr="00180B72">
              <w:rPr>
                <w:color w:val="000000"/>
              </w:rPr>
              <w:t>Средн. длина поездки (лгк), км</w:t>
            </w:r>
          </w:p>
        </w:tc>
        <w:tc>
          <w:tcPr>
            <w:tcW w:w="2551" w:type="dxa"/>
            <w:tcBorders>
              <w:top w:val="nil"/>
              <w:left w:val="nil"/>
              <w:bottom w:val="single" w:sz="4" w:space="0" w:color="auto"/>
              <w:right w:val="single" w:sz="8" w:space="0" w:color="auto"/>
            </w:tcBorders>
            <w:shd w:val="clear" w:color="auto" w:fill="auto"/>
            <w:noWrap/>
            <w:vAlign w:val="bottom"/>
          </w:tcPr>
          <w:p w:rsidR="00966CEB" w:rsidRPr="00670E47" w:rsidRDefault="00966CEB" w:rsidP="00966CEB">
            <w:pPr>
              <w:jc w:val="right"/>
              <w:rPr>
                <w:color w:val="000000"/>
                <w:sz w:val="22"/>
                <w:szCs w:val="22"/>
              </w:rPr>
            </w:pPr>
            <w:r w:rsidRPr="00670E47">
              <w:rPr>
                <w:color w:val="000000"/>
                <w:sz w:val="22"/>
                <w:szCs w:val="22"/>
              </w:rPr>
              <w:t>12,94</w:t>
            </w:r>
          </w:p>
        </w:tc>
      </w:tr>
      <w:tr w:rsidR="00966CEB" w:rsidRPr="00126220" w:rsidTr="00A63504">
        <w:trPr>
          <w:trHeight w:val="300"/>
        </w:trPr>
        <w:tc>
          <w:tcPr>
            <w:tcW w:w="7230" w:type="dxa"/>
            <w:tcBorders>
              <w:top w:val="nil"/>
              <w:left w:val="single" w:sz="8" w:space="0" w:color="auto"/>
              <w:bottom w:val="single" w:sz="4" w:space="0" w:color="auto"/>
              <w:right w:val="single" w:sz="4" w:space="0" w:color="auto"/>
            </w:tcBorders>
            <w:shd w:val="clear" w:color="auto" w:fill="auto"/>
            <w:noWrap/>
            <w:vAlign w:val="bottom"/>
          </w:tcPr>
          <w:p w:rsidR="00966CEB" w:rsidRPr="00180B72" w:rsidRDefault="00966CEB" w:rsidP="00966CEB">
            <w:pPr>
              <w:rPr>
                <w:color w:val="000000"/>
              </w:rPr>
            </w:pPr>
            <w:r w:rsidRPr="00180B72">
              <w:rPr>
                <w:color w:val="000000"/>
              </w:rPr>
              <w:t>Средн. загрузка элементов сети, %</w:t>
            </w:r>
          </w:p>
        </w:tc>
        <w:tc>
          <w:tcPr>
            <w:tcW w:w="2551" w:type="dxa"/>
            <w:tcBorders>
              <w:top w:val="nil"/>
              <w:left w:val="nil"/>
              <w:bottom w:val="single" w:sz="4" w:space="0" w:color="auto"/>
              <w:right w:val="single" w:sz="8" w:space="0" w:color="auto"/>
            </w:tcBorders>
            <w:shd w:val="clear" w:color="auto" w:fill="auto"/>
            <w:noWrap/>
            <w:vAlign w:val="bottom"/>
          </w:tcPr>
          <w:p w:rsidR="00966CEB" w:rsidRPr="00670E47" w:rsidRDefault="00966CEB" w:rsidP="00966CEB">
            <w:pPr>
              <w:jc w:val="right"/>
              <w:rPr>
                <w:color w:val="000000"/>
                <w:sz w:val="22"/>
                <w:szCs w:val="22"/>
              </w:rPr>
            </w:pPr>
            <w:r w:rsidRPr="00670E47">
              <w:rPr>
                <w:color w:val="000000"/>
                <w:sz w:val="22"/>
                <w:szCs w:val="22"/>
              </w:rPr>
              <w:t>29,3</w:t>
            </w:r>
          </w:p>
        </w:tc>
      </w:tr>
      <w:tr w:rsidR="00966CEB" w:rsidRPr="00126220" w:rsidTr="00A63504">
        <w:trPr>
          <w:trHeight w:val="300"/>
        </w:trPr>
        <w:tc>
          <w:tcPr>
            <w:tcW w:w="7230" w:type="dxa"/>
            <w:tcBorders>
              <w:top w:val="nil"/>
              <w:left w:val="single" w:sz="8" w:space="0" w:color="auto"/>
              <w:bottom w:val="single" w:sz="4" w:space="0" w:color="auto"/>
              <w:right w:val="single" w:sz="4" w:space="0" w:color="auto"/>
            </w:tcBorders>
            <w:shd w:val="clear" w:color="auto" w:fill="auto"/>
            <w:noWrap/>
            <w:vAlign w:val="bottom"/>
          </w:tcPr>
          <w:p w:rsidR="00966CEB" w:rsidRPr="00180B72" w:rsidRDefault="00966CEB" w:rsidP="00966CEB">
            <w:pPr>
              <w:rPr>
                <w:color w:val="000000"/>
              </w:rPr>
            </w:pPr>
            <w:r w:rsidRPr="00180B72">
              <w:rPr>
                <w:color w:val="000000"/>
              </w:rPr>
              <w:t>Средн. уровень шума (RLS ‘90), dB</w:t>
            </w:r>
          </w:p>
        </w:tc>
        <w:tc>
          <w:tcPr>
            <w:tcW w:w="2551" w:type="dxa"/>
            <w:tcBorders>
              <w:top w:val="nil"/>
              <w:left w:val="nil"/>
              <w:bottom w:val="single" w:sz="4" w:space="0" w:color="auto"/>
              <w:right w:val="single" w:sz="8" w:space="0" w:color="auto"/>
            </w:tcBorders>
            <w:shd w:val="clear" w:color="auto" w:fill="auto"/>
            <w:noWrap/>
            <w:vAlign w:val="bottom"/>
          </w:tcPr>
          <w:p w:rsidR="00966CEB" w:rsidRPr="00670E47" w:rsidRDefault="00966CEB" w:rsidP="00966CEB">
            <w:pPr>
              <w:jc w:val="right"/>
              <w:rPr>
                <w:color w:val="000000"/>
                <w:sz w:val="22"/>
                <w:szCs w:val="22"/>
              </w:rPr>
            </w:pPr>
            <w:r w:rsidRPr="00670E47">
              <w:rPr>
                <w:color w:val="000000"/>
                <w:sz w:val="22"/>
                <w:szCs w:val="22"/>
              </w:rPr>
              <w:t>43,2</w:t>
            </w:r>
          </w:p>
        </w:tc>
      </w:tr>
      <w:tr w:rsidR="00966CEB" w:rsidRPr="00126220" w:rsidTr="00A63504">
        <w:trPr>
          <w:trHeight w:val="380"/>
        </w:trPr>
        <w:tc>
          <w:tcPr>
            <w:tcW w:w="7230" w:type="dxa"/>
            <w:tcBorders>
              <w:top w:val="nil"/>
              <w:left w:val="single" w:sz="8" w:space="0" w:color="auto"/>
              <w:bottom w:val="single" w:sz="4" w:space="0" w:color="auto"/>
              <w:right w:val="single" w:sz="4" w:space="0" w:color="auto"/>
            </w:tcBorders>
            <w:shd w:val="clear" w:color="auto" w:fill="auto"/>
            <w:vAlign w:val="bottom"/>
          </w:tcPr>
          <w:p w:rsidR="00966CEB" w:rsidRPr="00180B72" w:rsidRDefault="00A63504" w:rsidP="00966CEB">
            <w:pPr>
              <w:rPr>
                <w:color w:val="000000"/>
              </w:rPr>
            </w:pPr>
            <w:r w:rsidRPr="00A63504">
              <w:rPr>
                <w:color w:val="000000"/>
                <w:sz w:val="22"/>
                <w:szCs w:val="22"/>
              </w:rPr>
              <w:t>Эмиссия вр. веществ (ср. по сети) - по немецким нормативам (HBEFA)</w:t>
            </w:r>
          </w:p>
        </w:tc>
        <w:tc>
          <w:tcPr>
            <w:tcW w:w="2551" w:type="dxa"/>
            <w:tcBorders>
              <w:top w:val="nil"/>
              <w:left w:val="nil"/>
              <w:bottom w:val="single" w:sz="4" w:space="0" w:color="auto"/>
              <w:right w:val="single" w:sz="8" w:space="0" w:color="auto"/>
            </w:tcBorders>
            <w:shd w:val="clear" w:color="auto" w:fill="auto"/>
            <w:noWrap/>
            <w:vAlign w:val="bottom"/>
          </w:tcPr>
          <w:p w:rsidR="00966CEB" w:rsidRPr="00670E47" w:rsidRDefault="00966CEB" w:rsidP="00966CEB">
            <w:pPr>
              <w:rPr>
                <w:color w:val="000000"/>
                <w:sz w:val="22"/>
                <w:szCs w:val="22"/>
              </w:rPr>
            </w:pPr>
            <w:r w:rsidRPr="00670E47">
              <w:rPr>
                <w:color w:val="000000"/>
                <w:sz w:val="22"/>
                <w:szCs w:val="22"/>
              </w:rPr>
              <w:t> </w:t>
            </w:r>
          </w:p>
        </w:tc>
      </w:tr>
      <w:tr w:rsidR="00966CEB" w:rsidRPr="00126220" w:rsidTr="00A63504">
        <w:trPr>
          <w:trHeight w:val="300"/>
        </w:trPr>
        <w:tc>
          <w:tcPr>
            <w:tcW w:w="7230" w:type="dxa"/>
            <w:tcBorders>
              <w:top w:val="nil"/>
              <w:left w:val="single" w:sz="8" w:space="0" w:color="auto"/>
              <w:bottom w:val="single" w:sz="4" w:space="0" w:color="auto"/>
              <w:right w:val="single" w:sz="4" w:space="0" w:color="auto"/>
            </w:tcBorders>
            <w:shd w:val="clear" w:color="auto" w:fill="auto"/>
            <w:noWrap/>
            <w:vAlign w:val="bottom"/>
          </w:tcPr>
          <w:p w:rsidR="00966CEB" w:rsidRPr="00180B72" w:rsidRDefault="00966CEB" w:rsidP="00966CEB">
            <w:pPr>
              <w:rPr>
                <w:color w:val="000000"/>
              </w:rPr>
            </w:pPr>
            <w:r w:rsidRPr="00180B72">
              <w:rPr>
                <w:color w:val="000000"/>
              </w:rPr>
              <w:t>NOx (окислы азота), г/км</w:t>
            </w:r>
          </w:p>
        </w:tc>
        <w:tc>
          <w:tcPr>
            <w:tcW w:w="2551" w:type="dxa"/>
            <w:tcBorders>
              <w:top w:val="nil"/>
              <w:left w:val="nil"/>
              <w:bottom w:val="single" w:sz="4" w:space="0" w:color="auto"/>
              <w:right w:val="single" w:sz="8" w:space="0" w:color="auto"/>
            </w:tcBorders>
            <w:shd w:val="clear" w:color="auto" w:fill="auto"/>
            <w:noWrap/>
            <w:vAlign w:val="bottom"/>
          </w:tcPr>
          <w:p w:rsidR="00966CEB" w:rsidRPr="00670E47" w:rsidRDefault="00966CEB" w:rsidP="00966CEB">
            <w:pPr>
              <w:jc w:val="right"/>
              <w:rPr>
                <w:color w:val="000000"/>
                <w:sz w:val="22"/>
                <w:szCs w:val="22"/>
              </w:rPr>
            </w:pPr>
            <w:r w:rsidRPr="00670E47">
              <w:rPr>
                <w:color w:val="000000"/>
                <w:sz w:val="22"/>
                <w:szCs w:val="22"/>
              </w:rPr>
              <w:t>214,1</w:t>
            </w:r>
          </w:p>
        </w:tc>
      </w:tr>
      <w:tr w:rsidR="00966CEB" w:rsidRPr="00126220" w:rsidTr="00A63504">
        <w:trPr>
          <w:trHeight w:val="300"/>
        </w:trPr>
        <w:tc>
          <w:tcPr>
            <w:tcW w:w="7230" w:type="dxa"/>
            <w:tcBorders>
              <w:top w:val="nil"/>
              <w:left w:val="single" w:sz="8" w:space="0" w:color="auto"/>
              <w:bottom w:val="single" w:sz="4" w:space="0" w:color="auto"/>
              <w:right w:val="single" w:sz="4" w:space="0" w:color="auto"/>
            </w:tcBorders>
            <w:shd w:val="clear" w:color="auto" w:fill="auto"/>
            <w:noWrap/>
            <w:vAlign w:val="bottom"/>
          </w:tcPr>
          <w:p w:rsidR="00966CEB" w:rsidRPr="00180B72" w:rsidRDefault="00966CEB" w:rsidP="00966CEB">
            <w:pPr>
              <w:rPr>
                <w:color w:val="000000"/>
              </w:rPr>
            </w:pPr>
            <w:r w:rsidRPr="00180B72">
              <w:rPr>
                <w:color w:val="000000"/>
              </w:rPr>
              <w:t>SO2 (двуокись серы), г/км</w:t>
            </w:r>
          </w:p>
        </w:tc>
        <w:tc>
          <w:tcPr>
            <w:tcW w:w="2551" w:type="dxa"/>
            <w:tcBorders>
              <w:top w:val="nil"/>
              <w:left w:val="nil"/>
              <w:bottom w:val="single" w:sz="4" w:space="0" w:color="auto"/>
              <w:right w:val="single" w:sz="8" w:space="0" w:color="auto"/>
            </w:tcBorders>
            <w:shd w:val="clear" w:color="auto" w:fill="auto"/>
            <w:noWrap/>
            <w:vAlign w:val="bottom"/>
          </w:tcPr>
          <w:p w:rsidR="00966CEB" w:rsidRPr="00670E47" w:rsidRDefault="00966CEB" w:rsidP="00966CEB">
            <w:pPr>
              <w:jc w:val="right"/>
              <w:rPr>
                <w:color w:val="000000"/>
                <w:sz w:val="22"/>
                <w:szCs w:val="22"/>
              </w:rPr>
            </w:pPr>
            <w:r w:rsidRPr="00670E47">
              <w:rPr>
                <w:color w:val="000000"/>
                <w:sz w:val="22"/>
                <w:szCs w:val="22"/>
              </w:rPr>
              <w:t>18,1</w:t>
            </w:r>
          </w:p>
        </w:tc>
      </w:tr>
      <w:tr w:rsidR="00966CEB" w:rsidRPr="00126220" w:rsidTr="00A63504">
        <w:trPr>
          <w:trHeight w:val="300"/>
        </w:trPr>
        <w:tc>
          <w:tcPr>
            <w:tcW w:w="7230" w:type="dxa"/>
            <w:tcBorders>
              <w:top w:val="nil"/>
              <w:left w:val="single" w:sz="8" w:space="0" w:color="auto"/>
              <w:bottom w:val="single" w:sz="4" w:space="0" w:color="auto"/>
              <w:right w:val="single" w:sz="4" w:space="0" w:color="auto"/>
            </w:tcBorders>
            <w:shd w:val="clear" w:color="auto" w:fill="auto"/>
            <w:noWrap/>
            <w:vAlign w:val="bottom"/>
          </w:tcPr>
          <w:p w:rsidR="00966CEB" w:rsidRPr="00180B72" w:rsidRDefault="00966CEB" w:rsidP="00966CEB">
            <w:pPr>
              <w:rPr>
                <w:color w:val="000000"/>
              </w:rPr>
            </w:pPr>
            <w:r w:rsidRPr="00180B72">
              <w:rPr>
                <w:color w:val="000000"/>
              </w:rPr>
              <w:t>CO (углекислый газ), кг/км</w:t>
            </w:r>
          </w:p>
        </w:tc>
        <w:tc>
          <w:tcPr>
            <w:tcW w:w="2551" w:type="dxa"/>
            <w:tcBorders>
              <w:top w:val="nil"/>
              <w:left w:val="nil"/>
              <w:bottom w:val="single" w:sz="4" w:space="0" w:color="auto"/>
              <w:right w:val="single" w:sz="8" w:space="0" w:color="auto"/>
            </w:tcBorders>
            <w:shd w:val="clear" w:color="auto" w:fill="auto"/>
            <w:noWrap/>
            <w:vAlign w:val="bottom"/>
          </w:tcPr>
          <w:p w:rsidR="00966CEB" w:rsidRPr="00670E47" w:rsidRDefault="00966CEB" w:rsidP="00966CEB">
            <w:pPr>
              <w:jc w:val="right"/>
              <w:rPr>
                <w:color w:val="000000"/>
                <w:sz w:val="22"/>
                <w:szCs w:val="22"/>
              </w:rPr>
            </w:pPr>
            <w:r w:rsidRPr="00670E47">
              <w:rPr>
                <w:color w:val="000000"/>
                <w:sz w:val="22"/>
                <w:szCs w:val="22"/>
              </w:rPr>
              <w:t>0,162</w:t>
            </w:r>
          </w:p>
        </w:tc>
      </w:tr>
      <w:tr w:rsidR="00966CEB" w:rsidRPr="00126220" w:rsidTr="00A63504">
        <w:trPr>
          <w:trHeight w:val="315"/>
        </w:trPr>
        <w:tc>
          <w:tcPr>
            <w:tcW w:w="7230" w:type="dxa"/>
            <w:tcBorders>
              <w:top w:val="nil"/>
              <w:left w:val="single" w:sz="8" w:space="0" w:color="auto"/>
              <w:bottom w:val="single" w:sz="8" w:space="0" w:color="auto"/>
              <w:right w:val="single" w:sz="4" w:space="0" w:color="auto"/>
            </w:tcBorders>
            <w:shd w:val="clear" w:color="auto" w:fill="auto"/>
            <w:noWrap/>
            <w:vAlign w:val="bottom"/>
          </w:tcPr>
          <w:p w:rsidR="00966CEB" w:rsidRPr="00180B72" w:rsidRDefault="00966CEB" w:rsidP="00966CEB">
            <w:pPr>
              <w:rPr>
                <w:color w:val="000000"/>
              </w:rPr>
            </w:pPr>
            <w:r w:rsidRPr="00180B72">
              <w:rPr>
                <w:color w:val="000000"/>
              </w:rPr>
              <w:t>HC (углеводород), г/км</w:t>
            </w:r>
          </w:p>
        </w:tc>
        <w:tc>
          <w:tcPr>
            <w:tcW w:w="2551" w:type="dxa"/>
            <w:tcBorders>
              <w:top w:val="nil"/>
              <w:left w:val="nil"/>
              <w:bottom w:val="single" w:sz="8" w:space="0" w:color="auto"/>
              <w:right w:val="single" w:sz="8" w:space="0" w:color="auto"/>
            </w:tcBorders>
            <w:shd w:val="clear" w:color="auto" w:fill="auto"/>
            <w:noWrap/>
            <w:vAlign w:val="bottom"/>
          </w:tcPr>
          <w:p w:rsidR="00966CEB" w:rsidRPr="00670E47" w:rsidRDefault="00966CEB" w:rsidP="00966CEB">
            <w:pPr>
              <w:jc w:val="right"/>
              <w:rPr>
                <w:color w:val="000000"/>
                <w:sz w:val="22"/>
                <w:szCs w:val="22"/>
              </w:rPr>
            </w:pPr>
            <w:r w:rsidRPr="00670E47">
              <w:rPr>
                <w:color w:val="000000"/>
                <w:sz w:val="22"/>
                <w:szCs w:val="22"/>
              </w:rPr>
              <w:t>45,0</w:t>
            </w:r>
          </w:p>
        </w:tc>
      </w:tr>
    </w:tbl>
    <w:p w:rsidR="00724930" w:rsidRDefault="005E0121" w:rsidP="005E0121">
      <w:pPr>
        <w:tabs>
          <w:tab w:val="num" w:pos="567"/>
        </w:tabs>
        <w:ind w:left="567" w:right="255" w:firstLine="851"/>
        <w:rPr>
          <w:b/>
          <w:bCs/>
          <w:i/>
          <w:iCs/>
          <w:color w:val="FF0000"/>
          <w:sz w:val="28"/>
          <w:szCs w:val="28"/>
        </w:rPr>
      </w:pPr>
      <w:r>
        <w:rPr>
          <w:b/>
          <w:bCs/>
          <w:i/>
          <w:iCs/>
          <w:sz w:val="28"/>
          <w:szCs w:val="28"/>
        </w:rPr>
        <w:t>11</w:t>
      </w:r>
      <w:r w:rsidR="00724930">
        <w:rPr>
          <w:b/>
          <w:bCs/>
          <w:i/>
          <w:iCs/>
          <w:sz w:val="28"/>
          <w:szCs w:val="28"/>
        </w:rPr>
        <w:t>.</w:t>
      </w:r>
      <w:r>
        <w:rPr>
          <w:b/>
          <w:bCs/>
          <w:i/>
          <w:iCs/>
          <w:sz w:val="28"/>
          <w:szCs w:val="28"/>
        </w:rPr>
        <w:t xml:space="preserve">3. </w:t>
      </w:r>
      <w:r w:rsidR="00724930">
        <w:rPr>
          <w:b/>
          <w:bCs/>
          <w:i/>
          <w:iCs/>
          <w:color w:val="000000"/>
          <w:sz w:val="28"/>
          <w:szCs w:val="28"/>
        </w:rPr>
        <w:t xml:space="preserve">Предложения по </w:t>
      </w:r>
      <w:r w:rsidR="00724930" w:rsidRPr="0008677E">
        <w:rPr>
          <w:b/>
          <w:bCs/>
          <w:i/>
          <w:iCs/>
          <w:color w:val="000000"/>
          <w:sz w:val="28"/>
          <w:szCs w:val="28"/>
        </w:rPr>
        <w:t>внедрени</w:t>
      </w:r>
      <w:r w:rsidR="00724930">
        <w:rPr>
          <w:b/>
          <w:bCs/>
          <w:i/>
          <w:iCs/>
          <w:color w:val="000000"/>
          <w:sz w:val="28"/>
          <w:szCs w:val="28"/>
        </w:rPr>
        <w:t>ю</w:t>
      </w:r>
      <w:r w:rsidR="00724930" w:rsidRPr="0008677E">
        <w:rPr>
          <w:b/>
          <w:bCs/>
          <w:i/>
          <w:iCs/>
          <w:color w:val="000000"/>
          <w:sz w:val="28"/>
          <w:szCs w:val="28"/>
        </w:rPr>
        <w:t xml:space="preserve"> технических средств</w:t>
      </w:r>
      <w:r w:rsidR="00724930">
        <w:rPr>
          <w:b/>
          <w:bCs/>
          <w:i/>
          <w:iCs/>
          <w:color w:val="000000"/>
          <w:sz w:val="28"/>
          <w:szCs w:val="28"/>
        </w:rPr>
        <w:t xml:space="preserve"> регулирования</w:t>
      </w:r>
      <w:r w:rsidR="00724930" w:rsidRPr="0008677E">
        <w:rPr>
          <w:b/>
          <w:bCs/>
          <w:i/>
          <w:iCs/>
          <w:color w:val="000000"/>
          <w:sz w:val="28"/>
          <w:szCs w:val="28"/>
        </w:rPr>
        <w:t xml:space="preserve"> дорожного движения</w:t>
      </w:r>
      <w:r w:rsidR="00724930">
        <w:rPr>
          <w:b/>
          <w:bCs/>
          <w:i/>
          <w:iCs/>
          <w:color w:val="000000"/>
          <w:sz w:val="28"/>
          <w:szCs w:val="28"/>
        </w:rPr>
        <w:t xml:space="preserve"> на улично-дорожной сети</w:t>
      </w:r>
    </w:p>
    <w:p w:rsidR="00724930" w:rsidRDefault="00724930" w:rsidP="00724930">
      <w:pPr>
        <w:ind w:left="567" w:right="255" w:firstLine="851"/>
        <w:rPr>
          <w:b/>
          <w:bCs/>
          <w:i/>
          <w:iCs/>
          <w:sz w:val="28"/>
          <w:szCs w:val="28"/>
        </w:rPr>
      </w:pPr>
    </w:p>
    <w:p w:rsidR="00724930" w:rsidRDefault="008C626E" w:rsidP="00724930">
      <w:pPr>
        <w:ind w:left="567" w:right="255" w:firstLine="851"/>
        <w:rPr>
          <w:i/>
          <w:iCs/>
          <w:sz w:val="28"/>
          <w:szCs w:val="28"/>
        </w:rPr>
      </w:pPr>
      <w:r>
        <w:rPr>
          <w:i/>
          <w:iCs/>
          <w:sz w:val="28"/>
          <w:szCs w:val="28"/>
        </w:rPr>
        <w:t>11.3</w:t>
      </w:r>
      <w:r w:rsidR="005E0121">
        <w:rPr>
          <w:i/>
          <w:iCs/>
          <w:sz w:val="28"/>
          <w:szCs w:val="28"/>
        </w:rPr>
        <w:t>.</w:t>
      </w:r>
      <w:r w:rsidR="00724930">
        <w:rPr>
          <w:i/>
          <w:iCs/>
          <w:sz w:val="28"/>
          <w:szCs w:val="28"/>
        </w:rPr>
        <w:t>1</w:t>
      </w:r>
      <w:r>
        <w:rPr>
          <w:i/>
          <w:iCs/>
          <w:sz w:val="28"/>
          <w:szCs w:val="28"/>
        </w:rPr>
        <w:t>.</w:t>
      </w:r>
      <w:r w:rsidR="00724930">
        <w:rPr>
          <w:i/>
          <w:iCs/>
          <w:sz w:val="28"/>
          <w:szCs w:val="28"/>
        </w:rPr>
        <w:t xml:space="preserve"> Обоснование внедрения технических средств регулирования дорожного движения при разработке проектов организации дорожного движения</w:t>
      </w:r>
    </w:p>
    <w:p w:rsidR="00724930" w:rsidRDefault="00724930" w:rsidP="00724930">
      <w:pPr>
        <w:ind w:left="567" w:right="255" w:firstLine="851"/>
        <w:rPr>
          <w:sz w:val="28"/>
          <w:szCs w:val="28"/>
        </w:rPr>
      </w:pPr>
    </w:p>
    <w:p w:rsidR="00724930" w:rsidRDefault="00724930" w:rsidP="005E0121">
      <w:pPr>
        <w:ind w:firstLine="567"/>
        <w:jc w:val="both"/>
        <w:rPr>
          <w:sz w:val="28"/>
          <w:szCs w:val="28"/>
        </w:rPr>
      </w:pPr>
      <w:r>
        <w:rPr>
          <w:sz w:val="28"/>
          <w:szCs w:val="28"/>
        </w:rPr>
        <w:t>Обоснование внедрения технических средств</w:t>
      </w:r>
      <w:r w:rsidR="005E07DE">
        <w:rPr>
          <w:sz w:val="28"/>
          <w:szCs w:val="28"/>
        </w:rPr>
        <w:t xml:space="preserve"> </w:t>
      </w:r>
      <w:r w:rsidRPr="00D843A5">
        <w:rPr>
          <w:bCs/>
          <w:iCs/>
          <w:sz w:val="28"/>
          <w:szCs w:val="28"/>
        </w:rPr>
        <w:t xml:space="preserve">регулирования </w:t>
      </w:r>
      <w:r>
        <w:rPr>
          <w:sz w:val="28"/>
          <w:szCs w:val="28"/>
        </w:rPr>
        <w:t xml:space="preserve">дорожного движения (ТСРДД) производилось на основании анализа </w:t>
      </w:r>
      <w:r w:rsidR="008C626E">
        <w:rPr>
          <w:sz w:val="28"/>
          <w:szCs w:val="28"/>
        </w:rPr>
        <w:t xml:space="preserve">уже </w:t>
      </w:r>
      <w:r>
        <w:rPr>
          <w:sz w:val="28"/>
          <w:szCs w:val="28"/>
        </w:rPr>
        <w:t xml:space="preserve">применяемых ТСРДД, </w:t>
      </w:r>
      <w:r w:rsidR="008C626E">
        <w:rPr>
          <w:sz w:val="28"/>
          <w:szCs w:val="28"/>
        </w:rPr>
        <w:t xml:space="preserve">предложений по изменению схем организации по магистралям и на пересечениях </w:t>
      </w:r>
      <w:r>
        <w:rPr>
          <w:sz w:val="28"/>
          <w:szCs w:val="28"/>
        </w:rPr>
        <w:t xml:space="preserve">и придорожной обстановки. </w:t>
      </w:r>
    </w:p>
    <w:p w:rsidR="00724930" w:rsidRDefault="00724930" w:rsidP="005E0121">
      <w:pPr>
        <w:ind w:firstLine="567"/>
        <w:jc w:val="both"/>
        <w:rPr>
          <w:sz w:val="28"/>
          <w:szCs w:val="28"/>
        </w:rPr>
      </w:pPr>
      <w:r>
        <w:rPr>
          <w:sz w:val="28"/>
          <w:szCs w:val="28"/>
        </w:rPr>
        <w:t xml:space="preserve">Одним из действенных средств управления дорожным движением являются </w:t>
      </w:r>
      <w:r w:rsidR="008C626E">
        <w:rPr>
          <w:sz w:val="28"/>
          <w:szCs w:val="28"/>
        </w:rPr>
        <w:t>ТСРДД</w:t>
      </w:r>
      <w:r>
        <w:rPr>
          <w:sz w:val="28"/>
          <w:szCs w:val="28"/>
        </w:rPr>
        <w:t>. Малый объем капитальных вложений, быстрота и возможность постепенного выполнения работ, отсутствия необходимости закрытия участков УДС, послужило причиной для рекомендации включения работ по установке дорожных знаков в разряд первостепенных мероприятий.</w:t>
      </w:r>
    </w:p>
    <w:p w:rsidR="00724930" w:rsidRDefault="00724930" w:rsidP="005E0121">
      <w:pPr>
        <w:ind w:firstLine="567"/>
        <w:jc w:val="both"/>
        <w:rPr>
          <w:sz w:val="28"/>
          <w:szCs w:val="28"/>
        </w:rPr>
      </w:pPr>
      <w:r>
        <w:rPr>
          <w:sz w:val="28"/>
          <w:szCs w:val="28"/>
        </w:rPr>
        <w:t xml:space="preserve">На улично–дорожной сети г. </w:t>
      </w:r>
      <w:r w:rsidR="005E07DE">
        <w:rPr>
          <w:sz w:val="28"/>
          <w:szCs w:val="28"/>
        </w:rPr>
        <w:t>Ишима</w:t>
      </w:r>
      <w:r>
        <w:rPr>
          <w:sz w:val="28"/>
          <w:szCs w:val="28"/>
        </w:rPr>
        <w:t xml:space="preserve"> можно </w:t>
      </w:r>
      <w:r>
        <w:rPr>
          <w:i/>
          <w:iCs/>
          <w:sz w:val="28"/>
          <w:szCs w:val="28"/>
        </w:rPr>
        <w:t>выделить ряд типичных мест</w:t>
      </w:r>
      <w:r>
        <w:rPr>
          <w:sz w:val="28"/>
          <w:szCs w:val="28"/>
        </w:rPr>
        <w:t>, требующих одинакового подхода к применению технических средств организации движения. К таким местам относятся:</w:t>
      </w:r>
    </w:p>
    <w:p w:rsidR="00724930" w:rsidRDefault="00724930" w:rsidP="00670720">
      <w:pPr>
        <w:numPr>
          <w:ilvl w:val="2"/>
          <w:numId w:val="12"/>
        </w:numPr>
        <w:tabs>
          <w:tab w:val="num" w:pos="1843"/>
        </w:tabs>
        <w:spacing w:before="60"/>
        <w:ind w:left="0" w:right="-1" w:firstLine="1418"/>
        <w:jc w:val="both"/>
        <w:rPr>
          <w:sz w:val="28"/>
          <w:szCs w:val="28"/>
        </w:rPr>
      </w:pPr>
      <w:r>
        <w:rPr>
          <w:sz w:val="28"/>
          <w:szCs w:val="28"/>
        </w:rPr>
        <w:t>регулируемые светофорами перекрестки</w:t>
      </w:r>
      <w:r w:rsidR="008C626E">
        <w:rPr>
          <w:sz w:val="28"/>
          <w:szCs w:val="28"/>
        </w:rPr>
        <w:t xml:space="preserve"> и пешеходные переходы</w:t>
      </w:r>
      <w:r>
        <w:rPr>
          <w:sz w:val="28"/>
          <w:szCs w:val="28"/>
        </w:rPr>
        <w:t>;</w:t>
      </w:r>
    </w:p>
    <w:p w:rsidR="008C626E" w:rsidRDefault="008C626E" w:rsidP="00670720">
      <w:pPr>
        <w:numPr>
          <w:ilvl w:val="2"/>
          <w:numId w:val="12"/>
        </w:numPr>
        <w:tabs>
          <w:tab w:val="num" w:pos="1843"/>
        </w:tabs>
        <w:spacing w:before="60"/>
        <w:ind w:left="0" w:right="-1" w:firstLine="1418"/>
        <w:jc w:val="both"/>
        <w:rPr>
          <w:sz w:val="28"/>
          <w:szCs w:val="28"/>
        </w:rPr>
      </w:pPr>
      <w:r>
        <w:rPr>
          <w:sz w:val="28"/>
          <w:szCs w:val="28"/>
        </w:rPr>
        <w:t>нерегулируемые светофорами перекрестки и пешеходные переходы;</w:t>
      </w:r>
    </w:p>
    <w:p w:rsidR="00724930" w:rsidRDefault="00724930" w:rsidP="00670720">
      <w:pPr>
        <w:numPr>
          <w:ilvl w:val="2"/>
          <w:numId w:val="12"/>
        </w:numPr>
        <w:tabs>
          <w:tab w:val="num" w:pos="1843"/>
        </w:tabs>
        <w:spacing w:before="60"/>
        <w:ind w:left="0" w:right="-1" w:firstLine="1418"/>
        <w:jc w:val="both"/>
        <w:rPr>
          <w:sz w:val="28"/>
          <w:szCs w:val="28"/>
        </w:rPr>
      </w:pPr>
      <w:r>
        <w:rPr>
          <w:sz w:val="28"/>
          <w:szCs w:val="28"/>
        </w:rPr>
        <w:t>схемы движения грузовых транспортных средств и транспортных средств, перевозящих опасные грузы;</w:t>
      </w:r>
    </w:p>
    <w:p w:rsidR="00724930" w:rsidRDefault="00724930" w:rsidP="00670720">
      <w:pPr>
        <w:numPr>
          <w:ilvl w:val="2"/>
          <w:numId w:val="12"/>
        </w:numPr>
        <w:tabs>
          <w:tab w:val="num" w:pos="1843"/>
        </w:tabs>
        <w:spacing w:before="60"/>
        <w:ind w:left="0" w:right="-1" w:firstLine="1418"/>
        <w:jc w:val="both"/>
        <w:rPr>
          <w:sz w:val="28"/>
          <w:szCs w:val="28"/>
        </w:rPr>
      </w:pPr>
      <w:r>
        <w:rPr>
          <w:sz w:val="28"/>
          <w:szCs w:val="28"/>
        </w:rPr>
        <w:t>кривые в плане;</w:t>
      </w:r>
    </w:p>
    <w:p w:rsidR="00724930" w:rsidRDefault="00724930" w:rsidP="00670720">
      <w:pPr>
        <w:numPr>
          <w:ilvl w:val="2"/>
          <w:numId w:val="12"/>
        </w:numPr>
        <w:tabs>
          <w:tab w:val="num" w:pos="1843"/>
        </w:tabs>
        <w:spacing w:before="60"/>
        <w:ind w:left="0" w:right="-1" w:firstLine="1418"/>
        <w:jc w:val="both"/>
        <w:rPr>
          <w:sz w:val="28"/>
          <w:szCs w:val="28"/>
        </w:rPr>
      </w:pPr>
      <w:r>
        <w:rPr>
          <w:sz w:val="28"/>
          <w:szCs w:val="28"/>
        </w:rPr>
        <w:t>участки дорог, на которые имеется выход с территорий детских учреждений (школ, лицеев, учебных комбинатов);</w:t>
      </w:r>
    </w:p>
    <w:p w:rsidR="00724930" w:rsidRPr="008C626E" w:rsidRDefault="00724930" w:rsidP="00670720">
      <w:pPr>
        <w:numPr>
          <w:ilvl w:val="2"/>
          <w:numId w:val="12"/>
        </w:numPr>
        <w:tabs>
          <w:tab w:val="num" w:pos="1843"/>
          <w:tab w:val="num" w:pos="4276"/>
        </w:tabs>
        <w:spacing w:before="60"/>
        <w:ind w:left="0" w:right="255" w:firstLine="1418"/>
        <w:jc w:val="both"/>
        <w:rPr>
          <w:sz w:val="28"/>
          <w:szCs w:val="28"/>
        </w:rPr>
      </w:pPr>
      <w:r w:rsidRPr="008C626E">
        <w:rPr>
          <w:sz w:val="28"/>
          <w:szCs w:val="28"/>
        </w:rPr>
        <w:t>остановочные пункты маршрутного пассажирского транспорта;</w:t>
      </w:r>
    </w:p>
    <w:p w:rsidR="00724930" w:rsidRPr="00AA7C6C" w:rsidRDefault="00724930" w:rsidP="00670720">
      <w:pPr>
        <w:numPr>
          <w:ilvl w:val="2"/>
          <w:numId w:val="12"/>
        </w:numPr>
        <w:tabs>
          <w:tab w:val="num" w:pos="1843"/>
          <w:tab w:val="num" w:pos="4276"/>
        </w:tabs>
        <w:spacing w:before="60"/>
        <w:ind w:left="567" w:right="255" w:firstLine="851"/>
        <w:jc w:val="both"/>
        <w:rPr>
          <w:sz w:val="28"/>
          <w:szCs w:val="28"/>
        </w:rPr>
      </w:pPr>
      <w:r w:rsidRPr="00AA7C6C">
        <w:rPr>
          <w:sz w:val="28"/>
          <w:szCs w:val="28"/>
        </w:rPr>
        <w:t>стоянки транспортных средств;</w:t>
      </w:r>
    </w:p>
    <w:p w:rsidR="00724930" w:rsidRPr="00B129AE" w:rsidRDefault="00724930" w:rsidP="00670720">
      <w:pPr>
        <w:numPr>
          <w:ilvl w:val="2"/>
          <w:numId w:val="12"/>
        </w:numPr>
        <w:tabs>
          <w:tab w:val="num" w:pos="1843"/>
          <w:tab w:val="num" w:pos="4276"/>
        </w:tabs>
        <w:spacing w:before="60"/>
        <w:ind w:left="567" w:right="255" w:firstLine="851"/>
        <w:jc w:val="both"/>
        <w:rPr>
          <w:sz w:val="28"/>
          <w:szCs w:val="28"/>
        </w:rPr>
      </w:pPr>
      <w:r w:rsidRPr="00B129AE">
        <w:rPr>
          <w:sz w:val="28"/>
          <w:szCs w:val="28"/>
        </w:rPr>
        <w:t>участки улиц, на которых запрещена стоянка транспортных средств или движение транспортных средств;</w:t>
      </w:r>
    </w:p>
    <w:p w:rsidR="00724930" w:rsidRDefault="00724930" w:rsidP="00670720">
      <w:pPr>
        <w:numPr>
          <w:ilvl w:val="2"/>
          <w:numId w:val="12"/>
        </w:numPr>
        <w:tabs>
          <w:tab w:val="num" w:pos="1843"/>
          <w:tab w:val="num" w:pos="4276"/>
        </w:tabs>
        <w:spacing w:before="60"/>
        <w:ind w:left="1418" w:right="255" w:firstLine="0"/>
        <w:jc w:val="both"/>
        <w:rPr>
          <w:sz w:val="28"/>
          <w:szCs w:val="28"/>
        </w:rPr>
      </w:pPr>
      <w:r w:rsidRPr="00B54421">
        <w:rPr>
          <w:sz w:val="28"/>
          <w:szCs w:val="28"/>
        </w:rPr>
        <w:t xml:space="preserve">искусственные неровности, пешеходные зоны и др. </w:t>
      </w:r>
    </w:p>
    <w:p w:rsidR="0005185F" w:rsidRDefault="0005185F" w:rsidP="00724930">
      <w:pPr>
        <w:tabs>
          <w:tab w:val="num" w:pos="4276"/>
        </w:tabs>
        <w:ind w:left="567" w:right="255" w:firstLine="851"/>
        <w:rPr>
          <w:i/>
          <w:sz w:val="28"/>
          <w:szCs w:val="28"/>
        </w:rPr>
      </w:pPr>
    </w:p>
    <w:p w:rsidR="0005185F" w:rsidRDefault="0005185F" w:rsidP="00724930">
      <w:pPr>
        <w:tabs>
          <w:tab w:val="num" w:pos="4276"/>
        </w:tabs>
        <w:ind w:left="567" w:right="255" w:firstLine="851"/>
        <w:rPr>
          <w:i/>
          <w:sz w:val="28"/>
          <w:szCs w:val="28"/>
        </w:rPr>
      </w:pPr>
    </w:p>
    <w:p w:rsidR="0005185F" w:rsidRDefault="0005185F" w:rsidP="00724930">
      <w:pPr>
        <w:tabs>
          <w:tab w:val="num" w:pos="4276"/>
        </w:tabs>
        <w:ind w:left="567" w:right="255" w:firstLine="851"/>
        <w:rPr>
          <w:i/>
          <w:sz w:val="28"/>
          <w:szCs w:val="28"/>
        </w:rPr>
      </w:pPr>
    </w:p>
    <w:p w:rsidR="00724930" w:rsidRDefault="008C626E" w:rsidP="00724930">
      <w:pPr>
        <w:tabs>
          <w:tab w:val="num" w:pos="4276"/>
        </w:tabs>
        <w:ind w:left="567" w:right="255" w:firstLine="851"/>
        <w:rPr>
          <w:i/>
          <w:sz w:val="28"/>
          <w:szCs w:val="28"/>
        </w:rPr>
      </w:pPr>
      <w:r>
        <w:rPr>
          <w:i/>
          <w:sz w:val="28"/>
          <w:szCs w:val="28"/>
        </w:rPr>
        <w:t>11</w:t>
      </w:r>
      <w:r w:rsidR="00724930" w:rsidRPr="00D843A5">
        <w:rPr>
          <w:i/>
          <w:sz w:val="28"/>
          <w:szCs w:val="28"/>
        </w:rPr>
        <w:t>.</w:t>
      </w:r>
      <w:r>
        <w:rPr>
          <w:i/>
          <w:sz w:val="28"/>
          <w:szCs w:val="28"/>
        </w:rPr>
        <w:t>3</w:t>
      </w:r>
      <w:r w:rsidR="00724930" w:rsidRPr="00D843A5">
        <w:rPr>
          <w:i/>
          <w:sz w:val="28"/>
          <w:szCs w:val="28"/>
        </w:rPr>
        <w:t>.2</w:t>
      </w:r>
      <w:r>
        <w:rPr>
          <w:i/>
          <w:sz w:val="28"/>
          <w:szCs w:val="28"/>
        </w:rPr>
        <w:t xml:space="preserve">. </w:t>
      </w:r>
      <w:r w:rsidR="00724930">
        <w:rPr>
          <w:i/>
          <w:sz w:val="28"/>
          <w:szCs w:val="28"/>
        </w:rPr>
        <w:t>Предложения по внедрению технических средств на нерегулируемых светофорами пересечениях</w:t>
      </w:r>
    </w:p>
    <w:p w:rsidR="00724930" w:rsidRPr="00D843A5" w:rsidRDefault="00724930" w:rsidP="00724930">
      <w:pPr>
        <w:tabs>
          <w:tab w:val="num" w:pos="4276"/>
        </w:tabs>
        <w:ind w:left="567" w:right="255" w:firstLine="851"/>
        <w:rPr>
          <w:i/>
          <w:sz w:val="28"/>
          <w:szCs w:val="28"/>
        </w:rPr>
      </w:pPr>
    </w:p>
    <w:p w:rsidR="00724930" w:rsidRDefault="00724930" w:rsidP="008C626E">
      <w:pPr>
        <w:ind w:firstLine="567"/>
        <w:jc w:val="both"/>
        <w:rPr>
          <w:sz w:val="28"/>
          <w:szCs w:val="28"/>
        </w:rPr>
      </w:pPr>
      <w:r>
        <w:rPr>
          <w:sz w:val="28"/>
          <w:szCs w:val="28"/>
        </w:rPr>
        <w:t xml:space="preserve">Очередность проезда </w:t>
      </w:r>
      <w:r w:rsidRPr="00D843A5">
        <w:rPr>
          <w:iCs/>
          <w:sz w:val="28"/>
          <w:szCs w:val="28"/>
        </w:rPr>
        <w:t>нерегулируемых светофорами перекрестков</w:t>
      </w:r>
      <w:r>
        <w:rPr>
          <w:sz w:val="28"/>
          <w:szCs w:val="28"/>
        </w:rPr>
        <w:t xml:space="preserve">, пересечений отдельных проезжих частей определена </w:t>
      </w:r>
      <w:r>
        <w:rPr>
          <w:i/>
          <w:iCs/>
          <w:sz w:val="28"/>
          <w:szCs w:val="28"/>
        </w:rPr>
        <w:t>знаками приоритета</w:t>
      </w:r>
      <w:r>
        <w:rPr>
          <w:sz w:val="28"/>
          <w:szCs w:val="28"/>
        </w:rPr>
        <w:t xml:space="preserve">. Для упорядочения проезда перекрестков необходимо установить в соответствии </w:t>
      </w:r>
      <w:r>
        <w:rPr>
          <w:i/>
          <w:iCs/>
          <w:sz w:val="28"/>
          <w:szCs w:val="28"/>
        </w:rPr>
        <w:t xml:space="preserve">с предлагаемой схемой </w:t>
      </w:r>
      <w:r w:rsidR="008C626E">
        <w:rPr>
          <w:i/>
          <w:iCs/>
          <w:sz w:val="28"/>
          <w:szCs w:val="28"/>
        </w:rPr>
        <w:t xml:space="preserve">организации дорожного движения </w:t>
      </w:r>
      <w:r>
        <w:rPr>
          <w:sz w:val="28"/>
          <w:szCs w:val="28"/>
        </w:rPr>
        <w:t>(см. чертежи марки ОДД по улицам) следующие недостающие знаки приоритета:</w:t>
      </w:r>
    </w:p>
    <w:p w:rsidR="00724930" w:rsidRDefault="00724930" w:rsidP="00670720">
      <w:pPr>
        <w:numPr>
          <w:ilvl w:val="2"/>
          <w:numId w:val="13"/>
        </w:numPr>
        <w:tabs>
          <w:tab w:val="clear" w:pos="3578"/>
          <w:tab w:val="num" w:pos="1701"/>
        </w:tabs>
        <w:spacing w:before="60"/>
        <w:ind w:left="0" w:right="-1" w:firstLine="851"/>
        <w:jc w:val="both"/>
        <w:rPr>
          <w:color w:val="000000" w:themeColor="text1"/>
          <w:sz w:val="28"/>
          <w:szCs w:val="28"/>
        </w:rPr>
      </w:pPr>
      <w:r w:rsidRPr="00C449D3">
        <w:rPr>
          <w:color w:val="000000" w:themeColor="text1"/>
          <w:sz w:val="28"/>
          <w:szCs w:val="28"/>
        </w:rPr>
        <w:t>2.4 «Уступите дорогу» на второстепенных улицах, не обозначенных  знаками приоритета</w:t>
      </w:r>
      <w:r>
        <w:rPr>
          <w:color w:val="000000" w:themeColor="text1"/>
          <w:sz w:val="28"/>
          <w:szCs w:val="28"/>
        </w:rPr>
        <w:t xml:space="preserve">, </w:t>
      </w:r>
    </w:p>
    <w:p w:rsidR="0005185F" w:rsidRDefault="00724930" w:rsidP="00670720">
      <w:pPr>
        <w:numPr>
          <w:ilvl w:val="2"/>
          <w:numId w:val="13"/>
        </w:numPr>
        <w:tabs>
          <w:tab w:val="clear" w:pos="3578"/>
          <w:tab w:val="num" w:pos="1701"/>
        </w:tabs>
        <w:spacing w:before="60"/>
        <w:ind w:left="0" w:right="-1" w:firstLine="851"/>
        <w:jc w:val="both"/>
        <w:rPr>
          <w:color w:val="000000" w:themeColor="text1"/>
          <w:sz w:val="28"/>
          <w:szCs w:val="28"/>
        </w:rPr>
      </w:pPr>
      <w:r w:rsidRPr="0005185F">
        <w:rPr>
          <w:color w:val="000000" w:themeColor="text1"/>
          <w:sz w:val="28"/>
          <w:szCs w:val="28"/>
        </w:rPr>
        <w:t>знаки 2.1 «Главная дорога» перенести ближе к перекрестку</w:t>
      </w:r>
      <w:r w:rsidR="0005185F" w:rsidRPr="0005185F">
        <w:rPr>
          <w:color w:val="000000" w:themeColor="text1"/>
          <w:sz w:val="28"/>
          <w:szCs w:val="28"/>
        </w:rPr>
        <w:t>.</w:t>
      </w:r>
      <w:r w:rsidRPr="0005185F">
        <w:rPr>
          <w:color w:val="000000" w:themeColor="text1"/>
          <w:sz w:val="28"/>
          <w:szCs w:val="28"/>
        </w:rPr>
        <w:t xml:space="preserve"> </w:t>
      </w:r>
    </w:p>
    <w:p w:rsidR="00724930" w:rsidRPr="0005185F" w:rsidRDefault="00724930" w:rsidP="00670720">
      <w:pPr>
        <w:numPr>
          <w:ilvl w:val="2"/>
          <w:numId w:val="13"/>
        </w:numPr>
        <w:tabs>
          <w:tab w:val="clear" w:pos="3578"/>
          <w:tab w:val="num" w:pos="1701"/>
        </w:tabs>
        <w:spacing w:before="60"/>
        <w:ind w:left="0" w:right="-1" w:firstLine="851"/>
        <w:jc w:val="both"/>
        <w:rPr>
          <w:color w:val="000000" w:themeColor="text1"/>
          <w:sz w:val="28"/>
          <w:szCs w:val="28"/>
        </w:rPr>
      </w:pPr>
      <w:r w:rsidRPr="0005185F">
        <w:rPr>
          <w:color w:val="000000" w:themeColor="text1"/>
          <w:sz w:val="28"/>
          <w:szCs w:val="28"/>
        </w:rPr>
        <w:t>знаки 2.2 «Конец главной дороги» демонтировать на перекрестках, особо насыщенных знаками;</w:t>
      </w:r>
    </w:p>
    <w:p w:rsidR="00724930" w:rsidRDefault="00724930" w:rsidP="00670720">
      <w:pPr>
        <w:numPr>
          <w:ilvl w:val="2"/>
          <w:numId w:val="13"/>
        </w:numPr>
        <w:tabs>
          <w:tab w:val="clear" w:pos="3578"/>
          <w:tab w:val="num" w:pos="1701"/>
        </w:tabs>
        <w:spacing w:before="60"/>
        <w:ind w:left="0" w:right="-1" w:firstLine="851"/>
        <w:jc w:val="both"/>
        <w:rPr>
          <w:sz w:val="28"/>
          <w:szCs w:val="28"/>
        </w:rPr>
      </w:pPr>
      <w:r w:rsidRPr="0005185F">
        <w:rPr>
          <w:color w:val="000000" w:themeColor="text1"/>
          <w:sz w:val="28"/>
          <w:szCs w:val="28"/>
        </w:rPr>
        <w:t>2</w:t>
      </w:r>
      <w:r w:rsidRPr="0047279B">
        <w:rPr>
          <w:sz w:val="28"/>
          <w:szCs w:val="28"/>
        </w:rPr>
        <w:t>.5 «Движение без остановки запрещено» – в местах с необеспеченным треугольником видимости</w:t>
      </w:r>
      <w:r>
        <w:rPr>
          <w:sz w:val="28"/>
          <w:szCs w:val="28"/>
        </w:rPr>
        <w:t>;</w:t>
      </w:r>
    </w:p>
    <w:p w:rsidR="00724930" w:rsidRDefault="00724930" w:rsidP="00670720">
      <w:pPr>
        <w:numPr>
          <w:ilvl w:val="2"/>
          <w:numId w:val="13"/>
        </w:numPr>
        <w:tabs>
          <w:tab w:val="clear" w:pos="3578"/>
          <w:tab w:val="num" w:pos="1701"/>
        </w:tabs>
        <w:spacing w:before="60"/>
        <w:ind w:left="0" w:right="-1" w:firstLine="851"/>
        <w:jc w:val="both"/>
        <w:rPr>
          <w:sz w:val="28"/>
          <w:szCs w:val="28"/>
        </w:rPr>
      </w:pPr>
      <w:r>
        <w:rPr>
          <w:sz w:val="28"/>
          <w:szCs w:val="28"/>
        </w:rPr>
        <w:t>8.13 «Направление главной дороги» в местах, где главная дорога меняет направление</w:t>
      </w:r>
      <w:r w:rsidRPr="0047279B">
        <w:rPr>
          <w:sz w:val="28"/>
          <w:szCs w:val="28"/>
        </w:rPr>
        <w:t>.</w:t>
      </w:r>
    </w:p>
    <w:p w:rsidR="00724930" w:rsidRDefault="00724930" w:rsidP="008C626E">
      <w:pPr>
        <w:ind w:firstLine="567"/>
        <w:jc w:val="both"/>
        <w:rPr>
          <w:sz w:val="28"/>
          <w:szCs w:val="28"/>
        </w:rPr>
      </w:pPr>
      <w:r>
        <w:rPr>
          <w:sz w:val="28"/>
          <w:szCs w:val="28"/>
        </w:rPr>
        <w:t>Проектом рекомендовано не менять</w:t>
      </w:r>
      <w:r w:rsidR="0005185F">
        <w:rPr>
          <w:sz w:val="28"/>
          <w:szCs w:val="28"/>
        </w:rPr>
        <w:t xml:space="preserve"> </w:t>
      </w:r>
      <w:r w:rsidRPr="00FF45B3">
        <w:rPr>
          <w:sz w:val="28"/>
          <w:szCs w:val="28"/>
        </w:rPr>
        <w:t>существующие</w:t>
      </w:r>
      <w:r w:rsidR="0005185F">
        <w:rPr>
          <w:sz w:val="28"/>
          <w:szCs w:val="28"/>
        </w:rPr>
        <w:t xml:space="preserve"> </w:t>
      </w:r>
      <w:r w:rsidRPr="00B54421">
        <w:rPr>
          <w:i/>
          <w:sz w:val="28"/>
          <w:szCs w:val="28"/>
        </w:rPr>
        <w:t>приоритеты движения</w:t>
      </w:r>
      <w:r>
        <w:rPr>
          <w:sz w:val="28"/>
          <w:szCs w:val="28"/>
        </w:rPr>
        <w:t xml:space="preserve"> на пересечениях.</w:t>
      </w:r>
    </w:p>
    <w:p w:rsidR="0005185F" w:rsidRDefault="0005185F" w:rsidP="00AE6C73">
      <w:pPr>
        <w:tabs>
          <w:tab w:val="num" w:pos="1985"/>
          <w:tab w:val="num" w:pos="4276"/>
        </w:tabs>
        <w:ind w:left="540" w:right="255" w:firstLine="900"/>
        <w:rPr>
          <w:i/>
          <w:color w:val="000000" w:themeColor="text1"/>
          <w:sz w:val="28"/>
          <w:szCs w:val="28"/>
        </w:rPr>
      </w:pPr>
    </w:p>
    <w:p w:rsidR="00AE6C73" w:rsidRPr="000831C0" w:rsidRDefault="00AE6C73" w:rsidP="00AE6C73">
      <w:pPr>
        <w:tabs>
          <w:tab w:val="num" w:pos="1985"/>
          <w:tab w:val="num" w:pos="4276"/>
        </w:tabs>
        <w:ind w:left="540" w:right="255" w:firstLine="900"/>
        <w:rPr>
          <w:i/>
          <w:color w:val="000000" w:themeColor="text1"/>
          <w:sz w:val="28"/>
          <w:szCs w:val="28"/>
        </w:rPr>
      </w:pPr>
      <w:r w:rsidRPr="000831C0">
        <w:rPr>
          <w:i/>
          <w:color w:val="000000" w:themeColor="text1"/>
          <w:sz w:val="28"/>
          <w:szCs w:val="28"/>
        </w:rPr>
        <w:t>11</w:t>
      </w:r>
      <w:r w:rsidR="00724930" w:rsidRPr="000831C0">
        <w:rPr>
          <w:i/>
          <w:color w:val="000000" w:themeColor="text1"/>
          <w:sz w:val="28"/>
          <w:szCs w:val="28"/>
        </w:rPr>
        <w:t>.</w:t>
      </w:r>
      <w:r w:rsidRPr="000831C0">
        <w:rPr>
          <w:i/>
          <w:color w:val="000000" w:themeColor="text1"/>
          <w:sz w:val="28"/>
          <w:szCs w:val="28"/>
        </w:rPr>
        <w:t>3</w:t>
      </w:r>
      <w:r w:rsidR="00724930" w:rsidRPr="000831C0">
        <w:rPr>
          <w:i/>
          <w:color w:val="000000" w:themeColor="text1"/>
          <w:sz w:val="28"/>
          <w:szCs w:val="28"/>
        </w:rPr>
        <w:t>.3</w:t>
      </w:r>
      <w:r w:rsidRPr="000831C0">
        <w:rPr>
          <w:i/>
          <w:color w:val="000000" w:themeColor="text1"/>
          <w:sz w:val="28"/>
          <w:szCs w:val="28"/>
        </w:rPr>
        <w:t>.Предложения по внедрению технических средств на пешеходных переходах</w:t>
      </w:r>
    </w:p>
    <w:p w:rsidR="00AE6C73" w:rsidRPr="000831C0" w:rsidRDefault="00AE6C73" w:rsidP="00AE6C73">
      <w:pPr>
        <w:tabs>
          <w:tab w:val="num" w:pos="1985"/>
          <w:tab w:val="num" w:pos="4276"/>
        </w:tabs>
        <w:ind w:left="540" w:right="255" w:firstLine="900"/>
        <w:rPr>
          <w:i/>
          <w:color w:val="000000" w:themeColor="text1"/>
          <w:sz w:val="28"/>
          <w:szCs w:val="28"/>
        </w:rPr>
      </w:pPr>
    </w:p>
    <w:p w:rsidR="00AE6C73" w:rsidRPr="000831C0" w:rsidRDefault="00AE6C73" w:rsidP="00AE6C73">
      <w:pPr>
        <w:ind w:firstLine="567"/>
        <w:jc w:val="both"/>
        <w:rPr>
          <w:color w:val="000000" w:themeColor="text1"/>
          <w:sz w:val="28"/>
          <w:szCs w:val="28"/>
        </w:rPr>
      </w:pPr>
      <w:r w:rsidRPr="000831C0">
        <w:rPr>
          <w:color w:val="000000" w:themeColor="text1"/>
          <w:sz w:val="28"/>
          <w:szCs w:val="28"/>
        </w:rPr>
        <w:t xml:space="preserve">В г. </w:t>
      </w:r>
      <w:r w:rsidR="0005185F">
        <w:rPr>
          <w:color w:val="000000" w:themeColor="text1"/>
          <w:sz w:val="28"/>
          <w:szCs w:val="28"/>
        </w:rPr>
        <w:t>Ишиме</w:t>
      </w:r>
      <w:r w:rsidRPr="000831C0">
        <w:rPr>
          <w:color w:val="000000" w:themeColor="text1"/>
          <w:sz w:val="28"/>
          <w:szCs w:val="28"/>
        </w:rPr>
        <w:t xml:space="preserve"> </w:t>
      </w:r>
      <w:r w:rsidRPr="000831C0">
        <w:rPr>
          <w:iCs/>
          <w:color w:val="000000" w:themeColor="text1"/>
          <w:sz w:val="28"/>
          <w:szCs w:val="28"/>
        </w:rPr>
        <w:t>пешеходные переходы</w:t>
      </w:r>
      <w:r w:rsidR="005E07DE">
        <w:rPr>
          <w:iCs/>
          <w:color w:val="000000" w:themeColor="text1"/>
          <w:sz w:val="28"/>
          <w:szCs w:val="28"/>
        </w:rPr>
        <w:t xml:space="preserve"> </w:t>
      </w:r>
      <w:r w:rsidRPr="000831C0">
        <w:rPr>
          <w:color w:val="000000" w:themeColor="text1"/>
          <w:sz w:val="28"/>
          <w:szCs w:val="28"/>
        </w:rPr>
        <w:t xml:space="preserve">расположены на </w:t>
      </w:r>
      <w:r w:rsidRPr="000831C0">
        <w:rPr>
          <w:i/>
          <w:color w:val="000000" w:themeColor="text1"/>
          <w:sz w:val="28"/>
          <w:szCs w:val="28"/>
        </w:rPr>
        <w:t>перегонах</w:t>
      </w:r>
      <w:r w:rsidRPr="000831C0">
        <w:rPr>
          <w:color w:val="000000" w:themeColor="text1"/>
          <w:sz w:val="28"/>
          <w:szCs w:val="28"/>
        </w:rPr>
        <w:t xml:space="preserve"> улиц и на </w:t>
      </w:r>
      <w:r w:rsidRPr="000831C0">
        <w:rPr>
          <w:i/>
          <w:color w:val="000000" w:themeColor="text1"/>
          <w:sz w:val="28"/>
          <w:szCs w:val="28"/>
        </w:rPr>
        <w:t>перекрестках</w:t>
      </w:r>
      <w:r w:rsidRPr="000831C0">
        <w:rPr>
          <w:color w:val="000000" w:themeColor="text1"/>
          <w:sz w:val="28"/>
          <w:szCs w:val="28"/>
        </w:rPr>
        <w:t xml:space="preserve">. Пешеходные переходы </w:t>
      </w:r>
      <w:r w:rsidRPr="000831C0">
        <w:rPr>
          <w:i/>
          <w:color w:val="000000" w:themeColor="text1"/>
          <w:sz w:val="28"/>
          <w:szCs w:val="28"/>
        </w:rPr>
        <w:t>на перегонах улиц</w:t>
      </w:r>
      <w:r w:rsidRPr="000831C0">
        <w:rPr>
          <w:color w:val="000000" w:themeColor="text1"/>
          <w:sz w:val="28"/>
          <w:szCs w:val="28"/>
        </w:rPr>
        <w:t xml:space="preserve"> могут сопровождаться искусственными неровностями с целью принудительного снижения скорости транспортных средств. </w:t>
      </w:r>
    </w:p>
    <w:p w:rsidR="00AE6C73" w:rsidRPr="000831C0" w:rsidRDefault="00AE6C73" w:rsidP="00AE6C73">
      <w:pPr>
        <w:ind w:firstLine="567"/>
        <w:jc w:val="both"/>
        <w:rPr>
          <w:color w:val="000000" w:themeColor="text1"/>
          <w:sz w:val="28"/>
          <w:szCs w:val="28"/>
        </w:rPr>
      </w:pPr>
      <w:r w:rsidRPr="000831C0">
        <w:rPr>
          <w:color w:val="000000" w:themeColor="text1"/>
          <w:sz w:val="28"/>
          <w:szCs w:val="28"/>
        </w:rPr>
        <w:t>Для организации движения на пешеходных переходах на перекрестках и перегонах рекомендуется применение следующих технических средств организации дорожного движения:</w:t>
      </w:r>
    </w:p>
    <w:p w:rsidR="00AE6C73" w:rsidRPr="000831C0" w:rsidRDefault="00AE6C73" w:rsidP="00670720">
      <w:pPr>
        <w:numPr>
          <w:ilvl w:val="2"/>
          <w:numId w:val="11"/>
        </w:numPr>
        <w:tabs>
          <w:tab w:val="num" w:pos="1494"/>
          <w:tab w:val="left" w:pos="1843"/>
          <w:tab w:val="num" w:pos="1985"/>
          <w:tab w:val="num" w:pos="4276"/>
          <w:tab w:val="left" w:pos="9355"/>
        </w:tabs>
        <w:spacing w:before="60"/>
        <w:ind w:left="0" w:right="255" w:firstLine="1560"/>
        <w:jc w:val="both"/>
        <w:rPr>
          <w:color w:val="000000" w:themeColor="text1"/>
          <w:sz w:val="28"/>
          <w:szCs w:val="28"/>
        </w:rPr>
      </w:pPr>
      <w:r w:rsidRPr="000831C0">
        <w:rPr>
          <w:color w:val="000000" w:themeColor="text1"/>
          <w:sz w:val="28"/>
          <w:szCs w:val="28"/>
        </w:rPr>
        <w:t xml:space="preserve">информационно – указательные знаки 5.19.2 и 5.19.1 «Пешеходный переход» </w:t>
      </w:r>
      <w:r w:rsidRPr="000831C0">
        <w:rPr>
          <w:i/>
          <w:iCs/>
          <w:color w:val="000000" w:themeColor="text1"/>
          <w:sz w:val="28"/>
          <w:szCs w:val="28"/>
        </w:rPr>
        <w:t xml:space="preserve">с желтыми экранами </w:t>
      </w:r>
      <w:r w:rsidRPr="000831C0">
        <w:rPr>
          <w:color w:val="000000" w:themeColor="text1"/>
          <w:sz w:val="28"/>
          <w:szCs w:val="28"/>
        </w:rPr>
        <w:t>для информирования участников движения о наличии и расположении пешеходного перехода;</w:t>
      </w:r>
    </w:p>
    <w:p w:rsidR="00AE6C73" w:rsidRPr="000831C0" w:rsidRDefault="00AE6C73" w:rsidP="00670720">
      <w:pPr>
        <w:numPr>
          <w:ilvl w:val="2"/>
          <w:numId w:val="11"/>
        </w:numPr>
        <w:tabs>
          <w:tab w:val="num" w:pos="1494"/>
          <w:tab w:val="left" w:pos="1843"/>
          <w:tab w:val="num" w:pos="1985"/>
          <w:tab w:val="num" w:pos="4276"/>
        </w:tabs>
        <w:spacing w:before="60"/>
        <w:ind w:left="0" w:right="-1" w:firstLine="1560"/>
        <w:jc w:val="both"/>
        <w:rPr>
          <w:color w:val="000000" w:themeColor="text1"/>
          <w:sz w:val="28"/>
          <w:szCs w:val="28"/>
        </w:rPr>
      </w:pPr>
      <w:r w:rsidRPr="000831C0">
        <w:rPr>
          <w:color w:val="000000" w:themeColor="text1"/>
          <w:sz w:val="28"/>
          <w:szCs w:val="28"/>
        </w:rPr>
        <w:t>дорожная разметка 1.1 для запрещения обгона и обозначения ширины полосы движения;</w:t>
      </w:r>
    </w:p>
    <w:p w:rsidR="00AE6C73" w:rsidRPr="000831C0" w:rsidRDefault="00AE6C73" w:rsidP="00670720">
      <w:pPr>
        <w:numPr>
          <w:ilvl w:val="2"/>
          <w:numId w:val="11"/>
        </w:numPr>
        <w:tabs>
          <w:tab w:val="num" w:pos="1494"/>
          <w:tab w:val="left" w:pos="1843"/>
          <w:tab w:val="num" w:pos="1985"/>
          <w:tab w:val="num" w:pos="4276"/>
        </w:tabs>
        <w:spacing w:before="60"/>
        <w:ind w:left="0" w:right="-1" w:firstLine="1560"/>
        <w:jc w:val="both"/>
        <w:rPr>
          <w:color w:val="000000" w:themeColor="text1"/>
          <w:sz w:val="28"/>
          <w:szCs w:val="28"/>
        </w:rPr>
      </w:pPr>
      <w:r w:rsidRPr="000831C0">
        <w:rPr>
          <w:color w:val="000000" w:themeColor="text1"/>
          <w:sz w:val="28"/>
          <w:szCs w:val="28"/>
        </w:rPr>
        <w:t xml:space="preserve">дорожная разметка 1.14.1 </w:t>
      </w:r>
      <w:r w:rsidRPr="000831C0">
        <w:rPr>
          <w:i/>
          <w:color w:val="000000" w:themeColor="text1"/>
          <w:sz w:val="28"/>
          <w:szCs w:val="28"/>
        </w:rPr>
        <w:t>желто-белого цвета</w:t>
      </w:r>
      <w:r w:rsidRPr="000831C0">
        <w:rPr>
          <w:color w:val="000000" w:themeColor="text1"/>
          <w:sz w:val="28"/>
          <w:szCs w:val="28"/>
        </w:rPr>
        <w:t xml:space="preserve"> для информирования участников движения о наличии и расположении пешеходного перехода;</w:t>
      </w:r>
    </w:p>
    <w:p w:rsidR="00AE6C73" w:rsidRPr="000831C0" w:rsidRDefault="00AE6C73" w:rsidP="00670720">
      <w:pPr>
        <w:numPr>
          <w:ilvl w:val="2"/>
          <w:numId w:val="11"/>
        </w:numPr>
        <w:tabs>
          <w:tab w:val="num" w:pos="1494"/>
          <w:tab w:val="left" w:pos="1843"/>
          <w:tab w:val="num" w:pos="1985"/>
        </w:tabs>
        <w:spacing w:before="60"/>
        <w:ind w:left="0" w:right="-1" w:firstLine="1560"/>
        <w:jc w:val="both"/>
        <w:rPr>
          <w:color w:val="000000" w:themeColor="text1"/>
          <w:sz w:val="28"/>
          <w:szCs w:val="28"/>
        </w:rPr>
      </w:pPr>
      <w:r w:rsidRPr="000831C0">
        <w:rPr>
          <w:color w:val="000000" w:themeColor="text1"/>
          <w:sz w:val="28"/>
          <w:szCs w:val="28"/>
        </w:rPr>
        <w:t>дорожные ограждения перильного типа для канализирования движения пешеходов через проезжую часть;</w:t>
      </w:r>
    </w:p>
    <w:p w:rsidR="00AE6C73" w:rsidRDefault="00AE6C73" w:rsidP="00670720">
      <w:pPr>
        <w:numPr>
          <w:ilvl w:val="2"/>
          <w:numId w:val="11"/>
        </w:numPr>
        <w:tabs>
          <w:tab w:val="num" w:pos="1494"/>
          <w:tab w:val="left" w:pos="1843"/>
          <w:tab w:val="num" w:pos="1985"/>
        </w:tabs>
        <w:spacing w:before="60"/>
        <w:ind w:left="0" w:right="-1" w:firstLine="1560"/>
        <w:jc w:val="both"/>
        <w:rPr>
          <w:color w:val="000000" w:themeColor="text1"/>
          <w:sz w:val="28"/>
          <w:szCs w:val="28"/>
        </w:rPr>
      </w:pPr>
      <w:r w:rsidRPr="000831C0">
        <w:rPr>
          <w:color w:val="000000" w:themeColor="text1"/>
          <w:sz w:val="28"/>
          <w:szCs w:val="28"/>
        </w:rPr>
        <w:t>обустройство подходов к пешеходным переходам.</w:t>
      </w:r>
    </w:p>
    <w:p w:rsidR="00041B88" w:rsidRPr="000831C0" w:rsidRDefault="00041B88" w:rsidP="00041B88">
      <w:pPr>
        <w:tabs>
          <w:tab w:val="left" w:pos="1843"/>
          <w:tab w:val="num" w:pos="4276"/>
          <w:tab w:val="num" w:pos="8583"/>
        </w:tabs>
        <w:spacing w:before="60"/>
        <w:ind w:left="1560" w:right="-1"/>
        <w:jc w:val="both"/>
        <w:rPr>
          <w:color w:val="000000" w:themeColor="text1"/>
          <w:sz w:val="28"/>
          <w:szCs w:val="28"/>
        </w:rPr>
      </w:pPr>
    </w:p>
    <w:p w:rsidR="009B2C5C" w:rsidRDefault="003578B5" w:rsidP="00AE6C73">
      <w:pPr>
        <w:ind w:firstLine="567"/>
        <w:jc w:val="both"/>
        <w:rPr>
          <w:i/>
          <w:color w:val="000000" w:themeColor="text1"/>
          <w:sz w:val="28"/>
          <w:szCs w:val="28"/>
        </w:rPr>
      </w:pPr>
      <w:r w:rsidRPr="00041B88">
        <w:rPr>
          <w:i/>
          <w:color w:val="000000" w:themeColor="text1"/>
          <w:sz w:val="28"/>
          <w:szCs w:val="28"/>
        </w:rPr>
        <w:t>При условии внедрения АСУДД п</w:t>
      </w:r>
      <w:r w:rsidR="00AE6C73" w:rsidRPr="00041B88">
        <w:rPr>
          <w:i/>
          <w:color w:val="000000" w:themeColor="text1"/>
          <w:sz w:val="28"/>
          <w:szCs w:val="28"/>
        </w:rPr>
        <w:t xml:space="preserve">роектом предложено демонтировать ряд пешеходных переходов на перегонах </w:t>
      </w:r>
      <w:r w:rsidR="00CD72DB" w:rsidRPr="00041B88">
        <w:rPr>
          <w:i/>
          <w:color w:val="000000" w:themeColor="text1"/>
          <w:sz w:val="28"/>
          <w:szCs w:val="28"/>
        </w:rPr>
        <w:t xml:space="preserve">основных магистралей </w:t>
      </w:r>
      <w:r w:rsidR="00AE6C73" w:rsidRPr="00041B88">
        <w:rPr>
          <w:i/>
          <w:color w:val="000000" w:themeColor="text1"/>
          <w:sz w:val="28"/>
          <w:szCs w:val="28"/>
        </w:rPr>
        <w:t>и на пересечениях  улиц</w:t>
      </w:r>
      <w:r w:rsidR="00CD72DB" w:rsidRPr="00041B88">
        <w:rPr>
          <w:i/>
          <w:color w:val="000000" w:themeColor="text1"/>
          <w:sz w:val="28"/>
          <w:szCs w:val="28"/>
        </w:rPr>
        <w:t>,  ряд нерегулируемых светофорами пешеходных переходов перевести в разряд регулируемых</w:t>
      </w:r>
      <w:r w:rsidR="00041B88">
        <w:rPr>
          <w:i/>
          <w:color w:val="000000" w:themeColor="text1"/>
          <w:sz w:val="28"/>
          <w:szCs w:val="28"/>
        </w:rPr>
        <w:t>.</w:t>
      </w:r>
    </w:p>
    <w:p w:rsidR="00041B88" w:rsidRPr="00041B88" w:rsidRDefault="00041B88" w:rsidP="00AE6C73">
      <w:pPr>
        <w:ind w:firstLine="567"/>
        <w:jc w:val="both"/>
        <w:rPr>
          <w:i/>
          <w:color w:val="000000" w:themeColor="text1"/>
          <w:sz w:val="28"/>
          <w:szCs w:val="28"/>
        </w:rPr>
      </w:pPr>
    </w:p>
    <w:p w:rsidR="00AE6C73" w:rsidRPr="0050412B" w:rsidRDefault="00AE6C73" w:rsidP="00AE6C73">
      <w:pPr>
        <w:ind w:firstLine="567"/>
        <w:jc w:val="both"/>
        <w:rPr>
          <w:sz w:val="28"/>
          <w:szCs w:val="28"/>
        </w:rPr>
      </w:pPr>
      <w:r w:rsidRPr="000831C0">
        <w:rPr>
          <w:color w:val="000000" w:themeColor="text1"/>
          <w:sz w:val="28"/>
          <w:szCs w:val="28"/>
        </w:rPr>
        <w:t xml:space="preserve">Предложения приведены на </w:t>
      </w:r>
      <w:r w:rsidRPr="000831C0">
        <w:rPr>
          <w:iCs/>
          <w:color w:val="000000" w:themeColor="text1"/>
          <w:sz w:val="28"/>
          <w:szCs w:val="28"/>
        </w:rPr>
        <w:t>схемах организации дорожного движения</w:t>
      </w:r>
      <w:r w:rsidRPr="0050412B">
        <w:rPr>
          <w:sz w:val="28"/>
          <w:szCs w:val="28"/>
        </w:rPr>
        <w:t>(см. чертежи марки ОДД по улицам)</w:t>
      </w:r>
      <w:r w:rsidR="00CD72DB" w:rsidRPr="0050412B">
        <w:rPr>
          <w:sz w:val="28"/>
          <w:szCs w:val="28"/>
        </w:rPr>
        <w:t>.</w:t>
      </w:r>
    </w:p>
    <w:p w:rsidR="00724930" w:rsidRPr="00CD72DB" w:rsidRDefault="00724930" w:rsidP="00AE6C73">
      <w:pPr>
        <w:ind w:firstLine="567"/>
        <w:jc w:val="both"/>
        <w:rPr>
          <w:sz w:val="28"/>
          <w:szCs w:val="28"/>
        </w:rPr>
      </w:pPr>
      <w:r w:rsidRPr="00945C42">
        <w:rPr>
          <w:b/>
          <w:i/>
          <w:sz w:val="28"/>
          <w:szCs w:val="28"/>
        </w:rPr>
        <w:t>Необходимо обеспечить видимость пешеходных переходов в темное время суток</w:t>
      </w:r>
      <w:r w:rsidRPr="00945C42">
        <w:rPr>
          <w:b/>
          <w:sz w:val="28"/>
          <w:szCs w:val="28"/>
        </w:rPr>
        <w:t>.</w:t>
      </w:r>
      <w:r w:rsidRPr="00CD72DB">
        <w:rPr>
          <w:sz w:val="28"/>
          <w:szCs w:val="28"/>
        </w:rPr>
        <w:t xml:space="preserve"> Средняя горизонтальная освещенность покрытия зависит от категории улиц и интенсивности движения транспортных средств и должна соответствовать нормируемым значениям согласно (таблица 11 </w:t>
      </w:r>
      <w:r w:rsidR="00A42D32" w:rsidRPr="00AD00D3">
        <w:rPr>
          <w:sz w:val="28"/>
          <w:szCs w:val="28"/>
        </w:rPr>
        <w:t>СП 52.13330.2011 «Естественное и искусственное освещение» Актуализированная редакция СНиП 23-05-95</w:t>
      </w:r>
      <w:r w:rsidRPr="00CD72DB">
        <w:rPr>
          <w:sz w:val="28"/>
          <w:szCs w:val="28"/>
        </w:rPr>
        <w:t>).</w:t>
      </w:r>
    </w:p>
    <w:p w:rsidR="00724930" w:rsidRDefault="00724930" w:rsidP="00AE6C73">
      <w:pPr>
        <w:ind w:firstLine="567"/>
        <w:jc w:val="both"/>
        <w:rPr>
          <w:sz w:val="28"/>
          <w:szCs w:val="28"/>
        </w:rPr>
      </w:pPr>
      <w:r w:rsidRPr="00CD72DB">
        <w:rPr>
          <w:sz w:val="28"/>
          <w:szCs w:val="28"/>
        </w:rPr>
        <w:t xml:space="preserve"> На пешеходных переходах в одном уровне с проезжей частью улиц и дорог </w:t>
      </w:r>
      <w:r w:rsidRPr="00945C42">
        <w:rPr>
          <w:b/>
          <w:i/>
          <w:sz w:val="28"/>
          <w:szCs w:val="28"/>
        </w:rPr>
        <w:t>с интенсивностью движения более 500 ед/ч следует предусматривать повышение нормы освещения не менее чем в 1,3 раза по сравнению с нормой освещения пересекаемой проезжей части</w:t>
      </w:r>
      <w:r w:rsidRPr="00CD72DB">
        <w:rPr>
          <w:i/>
          <w:sz w:val="28"/>
          <w:szCs w:val="28"/>
        </w:rPr>
        <w:t xml:space="preserve">. </w:t>
      </w:r>
      <w:r w:rsidRPr="00CD72DB">
        <w:rPr>
          <w:sz w:val="28"/>
          <w:szCs w:val="28"/>
        </w:rPr>
        <w:t xml:space="preserve">Увеличение уровня освещения может быть достигнуто за счет изменения шага опор, </w:t>
      </w:r>
      <w:r w:rsidRPr="00945C42">
        <w:rPr>
          <w:b/>
          <w:i/>
          <w:sz w:val="28"/>
          <w:szCs w:val="28"/>
        </w:rPr>
        <w:t>установки дополнительных или более мощных световых приборо</w:t>
      </w:r>
      <w:r w:rsidRPr="00CD72DB">
        <w:rPr>
          <w:sz w:val="28"/>
          <w:szCs w:val="28"/>
        </w:rPr>
        <w:t>в, использования осветленного покрытия на переходе и т.п.</w:t>
      </w:r>
    </w:p>
    <w:p w:rsidR="00D57727" w:rsidRPr="00D57727" w:rsidRDefault="00D57727" w:rsidP="00D57727">
      <w:pPr>
        <w:pStyle w:val="ConsPlusNormal"/>
        <w:ind w:firstLine="540"/>
        <w:jc w:val="both"/>
        <w:rPr>
          <w:rFonts w:ascii="Times New Roman" w:hAnsi="Times New Roman" w:cs="Times New Roman"/>
          <w:sz w:val="28"/>
          <w:szCs w:val="28"/>
        </w:rPr>
      </w:pPr>
      <w:r w:rsidRPr="00D57727">
        <w:rPr>
          <w:rFonts w:ascii="Times New Roman" w:hAnsi="Times New Roman" w:cs="Times New Roman"/>
          <w:sz w:val="28"/>
          <w:szCs w:val="28"/>
        </w:rPr>
        <w:t xml:space="preserve">На обозначенных пешеходных переходах в одном уровне должна быть обеспечена видимость транспортных средств и пешеходов исходя из обеспечения "треугольника видимости" пешеход-транспорт, приведенного на </w:t>
      </w:r>
      <w:hyperlink w:anchor="P328" w:history="1">
        <w:r w:rsidRPr="00DF1367">
          <w:rPr>
            <w:rFonts w:ascii="Times New Roman" w:hAnsi="Times New Roman" w:cs="Times New Roman"/>
            <w:sz w:val="28"/>
            <w:szCs w:val="28"/>
          </w:rPr>
          <w:t>рисунке 11.</w:t>
        </w:r>
        <w:r w:rsidR="00B057FD">
          <w:rPr>
            <w:rFonts w:ascii="Times New Roman" w:hAnsi="Times New Roman" w:cs="Times New Roman"/>
            <w:sz w:val="28"/>
            <w:szCs w:val="28"/>
          </w:rPr>
          <w:t>5</w:t>
        </w:r>
      </w:hyperlink>
      <w:r w:rsidR="00733C7A" w:rsidRPr="00733C7A">
        <w:rPr>
          <w:rFonts w:ascii="Times New Roman" w:hAnsi="Times New Roman" w:cs="Times New Roman"/>
          <w:sz w:val="28"/>
          <w:szCs w:val="28"/>
        </w:rPr>
        <w:t>.2</w:t>
      </w:r>
      <w:r w:rsidRPr="00DF1367">
        <w:rPr>
          <w:rFonts w:ascii="Times New Roman" w:hAnsi="Times New Roman" w:cs="Times New Roman"/>
          <w:sz w:val="28"/>
          <w:szCs w:val="28"/>
        </w:rPr>
        <w:t xml:space="preserve"> </w:t>
      </w:r>
      <w:r w:rsidRPr="00D57727">
        <w:rPr>
          <w:rFonts w:ascii="Times New Roman" w:hAnsi="Times New Roman" w:cs="Times New Roman"/>
          <w:sz w:val="28"/>
          <w:szCs w:val="28"/>
        </w:rPr>
        <w:t>Стороны "треугольника видимости" пешеход-транспорт следует принимать в зависимости от установленных скоростей движения транспортных средств</w:t>
      </w:r>
      <w:r w:rsidR="000302D5">
        <w:rPr>
          <w:rFonts w:ascii="Times New Roman" w:hAnsi="Times New Roman" w:cs="Times New Roman"/>
          <w:sz w:val="28"/>
          <w:szCs w:val="28"/>
        </w:rPr>
        <w:t xml:space="preserve"> </w:t>
      </w:r>
      <w:r w:rsidR="00DF1367" w:rsidRPr="00D57727">
        <w:rPr>
          <w:rFonts w:ascii="Times New Roman" w:hAnsi="Times New Roman" w:cs="Times New Roman"/>
          <w:sz w:val="28"/>
          <w:szCs w:val="28"/>
        </w:rPr>
        <w:t xml:space="preserve">по номограммам, приведенным на рисунках 2 и </w:t>
      </w:r>
      <w:hyperlink w:anchor="P262" w:history="1">
        <w:r w:rsidR="00DF1367" w:rsidRPr="000302D5">
          <w:rPr>
            <w:rFonts w:ascii="Times New Roman" w:hAnsi="Times New Roman" w:cs="Times New Roman"/>
            <w:sz w:val="28"/>
            <w:szCs w:val="28"/>
          </w:rPr>
          <w:t>3</w:t>
        </w:r>
      </w:hyperlink>
      <w:r w:rsidR="00DF1367">
        <w:rPr>
          <w:rFonts w:ascii="Times New Roman" w:hAnsi="Times New Roman" w:cs="Times New Roman"/>
          <w:sz w:val="28"/>
          <w:szCs w:val="28"/>
        </w:rPr>
        <w:t xml:space="preserve"> ГОСТ 32944-2014.</w:t>
      </w:r>
    </w:p>
    <w:p w:rsidR="00DF1367" w:rsidRDefault="00717ADE" w:rsidP="00AE6C73">
      <w:pPr>
        <w:ind w:firstLine="567"/>
        <w:jc w:val="both"/>
        <w:rPr>
          <w:sz w:val="28"/>
          <w:szCs w:val="28"/>
        </w:rPr>
      </w:pPr>
      <w:r>
        <w:rPr>
          <w:sz w:val="28"/>
          <w:szCs w:val="28"/>
        </w:rPr>
        <w:t xml:space="preserve">Необходимо </w:t>
      </w:r>
      <w:r w:rsidRPr="007816B2">
        <w:rPr>
          <w:sz w:val="28"/>
          <w:szCs w:val="28"/>
        </w:rPr>
        <w:t xml:space="preserve">обустроить </w:t>
      </w:r>
      <w:r>
        <w:rPr>
          <w:sz w:val="28"/>
          <w:szCs w:val="28"/>
        </w:rPr>
        <w:t xml:space="preserve">недостающие </w:t>
      </w:r>
      <w:r w:rsidRPr="007816B2">
        <w:rPr>
          <w:sz w:val="28"/>
          <w:szCs w:val="28"/>
        </w:rPr>
        <w:t>пандусы на подходах к пешеходным переходам</w:t>
      </w:r>
      <w:r w:rsidR="00B057FD">
        <w:rPr>
          <w:sz w:val="28"/>
          <w:szCs w:val="28"/>
        </w:rPr>
        <w:t xml:space="preserve"> рисунок 11.5</w:t>
      </w:r>
      <w:r w:rsidR="00CA086D">
        <w:rPr>
          <w:sz w:val="28"/>
          <w:szCs w:val="28"/>
        </w:rPr>
        <w:t>.1</w:t>
      </w:r>
    </w:p>
    <w:p w:rsidR="00DF1367" w:rsidRDefault="00DF1367" w:rsidP="00DF1367">
      <w:pPr>
        <w:pStyle w:val="ConsPlusNormal"/>
        <w:jc w:val="both"/>
      </w:pPr>
    </w:p>
    <w:p w:rsidR="00DF1367" w:rsidRDefault="00DF1367" w:rsidP="00DF1367">
      <w:pPr>
        <w:pStyle w:val="ConsPlusNormal"/>
        <w:jc w:val="center"/>
        <w:rPr>
          <w:noProof/>
        </w:rPr>
      </w:pPr>
    </w:p>
    <w:p w:rsidR="00B057FD" w:rsidRDefault="00B057FD" w:rsidP="00B057FD">
      <w:pPr>
        <w:kinsoku w:val="0"/>
        <w:overflowPunct w:val="0"/>
        <w:spacing w:before="3"/>
        <w:ind w:left="141" w:right="11147"/>
        <w:rPr>
          <w:sz w:val="20"/>
          <w:szCs w:val="20"/>
        </w:rPr>
      </w:pPr>
      <w:r>
        <w:rPr>
          <w:noProof/>
        </w:rPr>
        <w:drawing>
          <wp:inline distT="0" distB="0" distL="0" distR="0">
            <wp:extent cx="5963285" cy="2361565"/>
            <wp:effectExtent l="1905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srcRect/>
                    <a:stretch>
                      <a:fillRect/>
                    </a:stretch>
                  </pic:blipFill>
                  <pic:spPr bwMode="auto">
                    <a:xfrm>
                      <a:off x="0" y="0"/>
                      <a:ext cx="5963285" cy="2361565"/>
                    </a:xfrm>
                    <a:prstGeom prst="rect">
                      <a:avLst/>
                    </a:prstGeom>
                    <a:noFill/>
                    <a:ln w="9525">
                      <a:noFill/>
                      <a:miter lim="800000"/>
                      <a:headEnd/>
                      <a:tailEnd/>
                    </a:ln>
                  </pic:spPr>
                </pic:pic>
              </a:graphicData>
            </a:graphic>
          </wp:inline>
        </w:drawing>
      </w:r>
    </w:p>
    <w:p w:rsidR="00B057FD" w:rsidRDefault="00B057FD" w:rsidP="00B057FD">
      <w:pPr>
        <w:kinsoku w:val="0"/>
        <w:overflowPunct w:val="0"/>
        <w:spacing w:before="9" w:line="150" w:lineRule="exact"/>
        <w:rPr>
          <w:sz w:val="15"/>
          <w:szCs w:val="15"/>
        </w:rPr>
      </w:pPr>
    </w:p>
    <w:p w:rsidR="00B057FD" w:rsidRPr="00B057FD" w:rsidRDefault="00B057FD" w:rsidP="00B057FD">
      <w:pPr>
        <w:pStyle w:val="ConsPlusNormal"/>
        <w:jc w:val="center"/>
        <w:rPr>
          <w:rFonts w:ascii="Times New Roman" w:hAnsi="Times New Roman" w:cs="Times New Roman"/>
          <w:sz w:val="28"/>
          <w:szCs w:val="28"/>
        </w:rPr>
      </w:pPr>
      <w:r w:rsidRPr="00B057FD">
        <w:rPr>
          <w:rFonts w:ascii="Times New Roman" w:hAnsi="Times New Roman" w:cs="Times New Roman"/>
          <w:sz w:val="28"/>
          <w:szCs w:val="28"/>
        </w:rPr>
        <w:t xml:space="preserve">Рисунок </w:t>
      </w:r>
      <w:r>
        <w:rPr>
          <w:rFonts w:ascii="Times New Roman" w:hAnsi="Times New Roman" w:cs="Times New Roman"/>
          <w:sz w:val="28"/>
          <w:szCs w:val="28"/>
        </w:rPr>
        <w:t>11.5</w:t>
      </w:r>
      <w:r w:rsidR="00733C7A">
        <w:rPr>
          <w:rFonts w:ascii="Times New Roman" w:hAnsi="Times New Roman" w:cs="Times New Roman"/>
          <w:sz w:val="28"/>
          <w:szCs w:val="28"/>
        </w:rPr>
        <w:t>.1</w:t>
      </w:r>
      <w:r w:rsidRPr="00B057FD">
        <w:rPr>
          <w:rFonts w:ascii="Times New Roman" w:hAnsi="Times New Roman" w:cs="Times New Roman"/>
          <w:sz w:val="28"/>
          <w:szCs w:val="28"/>
        </w:rPr>
        <w:t xml:space="preserve"> – Пример использования пандусов для понижения тротуара на всю ширину пешеходного перехода</w:t>
      </w:r>
    </w:p>
    <w:p w:rsidR="007F52E6" w:rsidRDefault="007F52E6" w:rsidP="00DF1367">
      <w:pPr>
        <w:pStyle w:val="ConsPlusNormal"/>
        <w:jc w:val="center"/>
        <w:rPr>
          <w:noProof/>
        </w:rPr>
      </w:pPr>
    </w:p>
    <w:p w:rsidR="007F52E6" w:rsidRDefault="007F52E6" w:rsidP="00DF1367">
      <w:pPr>
        <w:pStyle w:val="ConsPlusNormal"/>
        <w:jc w:val="center"/>
        <w:rPr>
          <w:noProof/>
        </w:rPr>
      </w:pPr>
    </w:p>
    <w:p w:rsidR="00DF1367" w:rsidRPr="00733C7A" w:rsidRDefault="00A53034" w:rsidP="00733C7A">
      <w:pPr>
        <w:pStyle w:val="ConsPlusNormal"/>
        <w:ind w:firstLine="0"/>
        <w:rPr>
          <w:noProof/>
        </w:rPr>
      </w:pPr>
      <w:r>
        <w:rPr>
          <w:noProof/>
        </w:rPr>
        <w:drawing>
          <wp:anchor distT="0" distB="0" distL="114300" distR="114300" simplePos="0" relativeHeight="251790336" behindDoc="1" locked="0" layoutInCell="1" allowOverlap="1">
            <wp:simplePos x="0" y="0"/>
            <wp:positionH relativeFrom="column">
              <wp:posOffset>-133985</wp:posOffset>
            </wp:positionH>
            <wp:positionV relativeFrom="paragraph">
              <wp:posOffset>77470</wp:posOffset>
            </wp:positionV>
            <wp:extent cx="5949950" cy="3022600"/>
            <wp:effectExtent l="19050" t="0" r="0" b="0"/>
            <wp:wrapTight wrapText="bothSides">
              <wp:wrapPolygon edited="0">
                <wp:start x="-69" y="0"/>
                <wp:lineTo x="-69" y="21509"/>
                <wp:lineTo x="21577" y="21509"/>
                <wp:lineTo x="21577" y="0"/>
                <wp:lineTo x="-69" y="0"/>
              </wp:wrapPolygon>
            </wp:wrapTight>
            <wp:docPr id="2" name="Рисунок 1" descr="рисунок из гос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из гост.bmp"/>
                    <pic:cNvPicPr/>
                  </pic:nvPicPr>
                  <pic:blipFill>
                    <a:blip r:embed="rId73" cstate="print"/>
                    <a:stretch>
                      <a:fillRect/>
                    </a:stretch>
                  </pic:blipFill>
                  <pic:spPr>
                    <a:xfrm>
                      <a:off x="0" y="0"/>
                      <a:ext cx="5949950" cy="3022600"/>
                    </a:xfrm>
                    <a:prstGeom prst="rect">
                      <a:avLst/>
                    </a:prstGeom>
                  </pic:spPr>
                </pic:pic>
              </a:graphicData>
            </a:graphic>
          </wp:anchor>
        </w:drawing>
      </w:r>
      <w:r w:rsidR="00321889">
        <w:rPr>
          <w:noProof/>
        </w:rPr>
        <w:drawing>
          <wp:anchor distT="0" distB="0" distL="114300" distR="114300" simplePos="0" relativeHeight="251789312" behindDoc="1" locked="0" layoutInCell="1" allowOverlap="1">
            <wp:simplePos x="0" y="0"/>
            <wp:positionH relativeFrom="column">
              <wp:posOffset>1445895</wp:posOffset>
            </wp:positionH>
            <wp:positionV relativeFrom="paragraph">
              <wp:align>top</wp:align>
            </wp:positionV>
            <wp:extent cx="5220335" cy="2658110"/>
            <wp:effectExtent l="0" t="0" r="0" b="0"/>
            <wp:wrapTight wrapText="bothSides">
              <wp:wrapPolygon edited="0">
                <wp:start x="-3" y="0"/>
                <wp:lineTo x="-3" y="996"/>
                <wp:lineTo x="1001" y="996"/>
                <wp:lineTo x="1001" y="0"/>
                <wp:lineTo x="-3" y="0"/>
              </wp:wrapPolygon>
            </wp:wrapTight>
            <wp:docPr id="653" name="Рисунок 653" descr="base_44_20303_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3" descr="base_44_20303_40"/>
                    <pic:cNvPicPr preferRelativeResize="0">
                      <a:picLocks noChangeArrowheads="1"/>
                    </pic:cNvPicPr>
                  </pic:nvPicPr>
                  <pic:blipFill>
                    <a:blip r:embed="rId74" cstate="print"/>
                    <a:srcRect/>
                    <a:stretch>
                      <a:fillRect/>
                    </a:stretch>
                  </pic:blipFill>
                  <pic:spPr bwMode="auto">
                    <a:xfrm>
                      <a:off x="0" y="0"/>
                      <a:ext cx="5220335" cy="2658110"/>
                    </a:xfrm>
                    <a:custGeom>
                      <a:avLst/>
                      <a:gdLst/>
                      <a:ahLst/>
                      <a:cxnLst/>
                      <a:rect l="0" t="0" r="0" b="0"/>
                      <a:pathLst/>
                    </a:custGeom>
                    <a:noFill/>
                    <a:ln w="9525">
                      <a:noFill/>
                      <a:miter lim="800000"/>
                      <a:headEnd/>
                      <a:tailEnd/>
                    </a:ln>
                  </pic:spPr>
                </pic:pic>
              </a:graphicData>
            </a:graphic>
          </wp:anchor>
        </w:drawing>
      </w:r>
      <w:r w:rsidR="00321889">
        <w:rPr>
          <w:noProof/>
        </w:rPr>
        <w:drawing>
          <wp:anchor distT="0" distB="0" distL="114300" distR="114300" simplePos="0" relativeHeight="251788288" behindDoc="1" locked="0" layoutInCell="1" allowOverlap="1">
            <wp:simplePos x="0" y="0"/>
            <wp:positionH relativeFrom="column">
              <wp:posOffset>1445895</wp:posOffset>
            </wp:positionH>
            <wp:positionV relativeFrom="paragraph">
              <wp:align>top</wp:align>
            </wp:positionV>
            <wp:extent cx="5220335" cy="2658110"/>
            <wp:effectExtent l="0" t="0" r="0" b="0"/>
            <wp:wrapTight wrapText="bothSides">
              <wp:wrapPolygon edited="0">
                <wp:start x="-3" y="0"/>
                <wp:lineTo x="-3" y="996"/>
                <wp:lineTo x="1001" y="996"/>
                <wp:lineTo x="1001" y="0"/>
                <wp:lineTo x="-3" y="0"/>
              </wp:wrapPolygon>
            </wp:wrapTight>
            <wp:docPr id="652" name="Рисунок 652" descr="base_44_20303_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2" descr="base_44_20303_40"/>
                    <pic:cNvPicPr preferRelativeResize="0">
                      <a:picLocks noChangeArrowheads="1"/>
                    </pic:cNvPicPr>
                  </pic:nvPicPr>
                  <pic:blipFill>
                    <a:blip r:embed="rId74" cstate="print"/>
                    <a:srcRect/>
                    <a:stretch>
                      <a:fillRect/>
                    </a:stretch>
                  </pic:blipFill>
                  <pic:spPr bwMode="auto">
                    <a:xfrm>
                      <a:off x="0" y="0"/>
                      <a:ext cx="5220335" cy="2658110"/>
                    </a:xfrm>
                    <a:custGeom>
                      <a:avLst/>
                      <a:gdLst/>
                      <a:ahLst/>
                      <a:cxnLst/>
                      <a:rect l="0" t="0" r="0" b="0"/>
                      <a:pathLst/>
                    </a:custGeom>
                    <a:noFill/>
                    <a:ln w="9525">
                      <a:noFill/>
                      <a:miter lim="800000"/>
                      <a:headEnd/>
                      <a:tailEnd/>
                    </a:ln>
                  </pic:spPr>
                </pic:pic>
              </a:graphicData>
            </a:graphic>
          </wp:anchor>
        </w:drawing>
      </w:r>
      <w:bookmarkStart w:id="11" w:name="P328"/>
      <w:bookmarkEnd w:id="11"/>
      <w:r w:rsidR="00733C7A">
        <w:rPr>
          <w:rFonts w:ascii="Times New Roman" w:hAnsi="Times New Roman" w:cs="Times New Roman"/>
          <w:sz w:val="28"/>
          <w:szCs w:val="28"/>
        </w:rPr>
        <w:t xml:space="preserve">Рисунок </w:t>
      </w:r>
      <w:r w:rsidR="00DF1367">
        <w:rPr>
          <w:rFonts w:ascii="Times New Roman" w:hAnsi="Times New Roman" w:cs="Times New Roman"/>
          <w:sz w:val="28"/>
          <w:szCs w:val="28"/>
        </w:rPr>
        <w:t>11.</w:t>
      </w:r>
      <w:r w:rsidR="00B057FD">
        <w:rPr>
          <w:rFonts w:ascii="Times New Roman" w:hAnsi="Times New Roman" w:cs="Times New Roman"/>
          <w:sz w:val="28"/>
          <w:szCs w:val="28"/>
        </w:rPr>
        <w:t>5.</w:t>
      </w:r>
      <w:r w:rsidR="00733C7A">
        <w:rPr>
          <w:rFonts w:ascii="Times New Roman" w:hAnsi="Times New Roman" w:cs="Times New Roman"/>
          <w:sz w:val="28"/>
          <w:szCs w:val="28"/>
        </w:rPr>
        <w:t>2</w:t>
      </w:r>
      <w:r w:rsidR="00DF1367">
        <w:rPr>
          <w:rFonts w:ascii="Times New Roman" w:hAnsi="Times New Roman" w:cs="Times New Roman"/>
          <w:sz w:val="28"/>
          <w:szCs w:val="28"/>
        </w:rPr>
        <w:t>–Пример обеспечения «треугольника видимости» на пешеходном переходе</w:t>
      </w:r>
    </w:p>
    <w:p w:rsidR="00DF1367" w:rsidRDefault="00DF1367" w:rsidP="00DF1367">
      <w:pPr>
        <w:pStyle w:val="ConsPlusNormal"/>
        <w:jc w:val="both"/>
      </w:pPr>
    </w:p>
    <w:p w:rsidR="00724930" w:rsidRDefault="00724930" w:rsidP="00724930">
      <w:pPr>
        <w:tabs>
          <w:tab w:val="num" w:pos="4276"/>
        </w:tabs>
        <w:ind w:left="540" w:right="255" w:firstLine="900"/>
        <w:rPr>
          <w:i/>
          <w:sz w:val="28"/>
          <w:szCs w:val="28"/>
        </w:rPr>
      </w:pPr>
    </w:p>
    <w:p w:rsidR="00B057FD" w:rsidRDefault="00B057FD" w:rsidP="00724930">
      <w:pPr>
        <w:tabs>
          <w:tab w:val="num" w:pos="4276"/>
        </w:tabs>
        <w:ind w:left="540" w:right="255" w:firstLine="900"/>
        <w:rPr>
          <w:i/>
          <w:sz w:val="28"/>
          <w:szCs w:val="28"/>
        </w:rPr>
      </w:pPr>
    </w:p>
    <w:p w:rsidR="00B057FD" w:rsidRDefault="00B057FD" w:rsidP="00724930">
      <w:pPr>
        <w:tabs>
          <w:tab w:val="num" w:pos="4276"/>
        </w:tabs>
        <w:ind w:left="540" w:right="255" w:firstLine="900"/>
        <w:rPr>
          <w:i/>
          <w:sz w:val="28"/>
          <w:szCs w:val="28"/>
        </w:rPr>
      </w:pPr>
    </w:p>
    <w:p w:rsidR="00CA086D" w:rsidRDefault="00CA086D" w:rsidP="00724930">
      <w:pPr>
        <w:tabs>
          <w:tab w:val="num" w:pos="4276"/>
        </w:tabs>
        <w:ind w:left="540" w:right="255" w:firstLine="900"/>
        <w:rPr>
          <w:i/>
          <w:sz w:val="28"/>
          <w:szCs w:val="28"/>
        </w:rPr>
      </w:pPr>
    </w:p>
    <w:p w:rsidR="00CA086D" w:rsidRDefault="00CA086D" w:rsidP="00CA086D">
      <w:pPr>
        <w:pStyle w:val="ad"/>
        <w:kinsoku w:val="0"/>
        <w:overflowPunct w:val="0"/>
        <w:spacing w:before="8" w:line="360" w:lineRule="auto"/>
        <w:ind w:right="104" w:firstLine="708"/>
        <w:jc w:val="both"/>
        <w:rPr>
          <w:rFonts w:ascii="Times New Roman" w:hAnsi="Times New Roman"/>
          <w:b w:val="0"/>
        </w:rPr>
      </w:pPr>
    </w:p>
    <w:p w:rsidR="00733C7A" w:rsidRDefault="00733C7A" w:rsidP="00CA086D">
      <w:pPr>
        <w:pStyle w:val="ad"/>
        <w:kinsoku w:val="0"/>
        <w:overflowPunct w:val="0"/>
        <w:spacing w:before="8" w:line="360" w:lineRule="auto"/>
        <w:ind w:right="104" w:firstLine="708"/>
        <w:jc w:val="both"/>
        <w:rPr>
          <w:rFonts w:ascii="Times New Roman" w:hAnsi="Times New Roman"/>
          <w:b w:val="0"/>
        </w:rPr>
      </w:pPr>
    </w:p>
    <w:p w:rsidR="00CA086D" w:rsidRPr="00CA086D" w:rsidRDefault="00CA086D" w:rsidP="00CA086D">
      <w:pPr>
        <w:pStyle w:val="ad"/>
        <w:kinsoku w:val="0"/>
        <w:overflowPunct w:val="0"/>
        <w:ind w:firstLine="709"/>
        <w:jc w:val="both"/>
        <w:rPr>
          <w:rFonts w:ascii="Times New Roman" w:hAnsi="Times New Roman"/>
          <w:b w:val="0"/>
        </w:rPr>
      </w:pPr>
      <w:r w:rsidRPr="00CA086D">
        <w:rPr>
          <w:rFonts w:ascii="Times New Roman" w:hAnsi="Times New Roman"/>
          <w:b w:val="0"/>
        </w:rPr>
        <w:t>Регулируемые наземные пешеходные переходы следует оборудовать</w:t>
      </w:r>
      <w:r>
        <w:t xml:space="preserve"> </w:t>
      </w:r>
      <w:r w:rsidRPr="00CA086D">
        <w:rPr>
          <w:rFonts w:ascii="Times New Roman" w:hAnsi="Times New Roman"/>
          <w:b w:val="0"/>
        </w:rPr>
        <w:t>средствами светофорной сигнализации согласно ГОСТ Р 52289–2004 и ГОСТ Р</w:t>
      </w:r>
      <w:r>
        <w:rPr>
          <w:spacing w:val="-13"/>
        </w:rPr>
        <w:t xml:space="preserve"> </w:t>
      </w:r>
      <w:r w:rsidRPr="00CA086D">
        <w:rPr>
          <w:rFonts w:ascii="Times New Roman" w:hAnsi="Times New Roman"/>
          <w:b w:val="0"/>
        </w:rPr>
        <w:t>52282– 2012, имеющими дополнительные технические средства связи и информации (визуальные, звуковые и тактильные), обеспечивающие доступность и безопасность движения инвалидов и других маломобильных групп населения и выполняемые в соответствии с требованиями ГОСТ Р 50918–96, ГОСТ Р 51648–2000, ГОСТ Р 51671–2000, ГОСТ Р 52131–2003, а в некоторых случаях – опорными стационарными реабилитационными устройствами  по  ГОСТ Р 51264–99.</w:t>
      </w:r>
    </w:p>
    <w:p w:rsidR="00CA086D" w:rsidRPr="00CA086D" w:rsidRDefault="00CA086D" w:rsidP="00CA086D">
      <w:pPr>
        <w:pStyle w:val="ad"/>
        <w:kinsoku w:val="0"/>
        <w:overflowPunct w:val="0"/>
        <w:spacing w:before="8"/>
        <w:ind w:right="102" w:firstLine="709"/>
        <w:jc w:val="both"/>
        <w:rPr>
          <w:rFonts w:ascii="Times New Roman" w:hAnsi="Times New Roman"/>
          <w:b w:val="0"/>
        </w:rPr>
      </w:pPr>
      <w:r w:rsidRPr="00CA086D">
        <w:rPr>
          <w:rFonts w:ascii="Times New Roman" w:hAnsi="Times New Roman"/>
          <w:b w:val="0"/>
        </w:rPr>
        <w:t>На всех наземных пешеходных переходах в зоне регулируемого перекрестка следует предусматривать светофоры типов П.1 или П.2.</w:t>
      </w:r>
    </w:p>
    <w:p w:rsidR="00CA086D" w:rsidRPr="00CA086D" w:rsidRDefault="00CA086D" w:rsidP="00CA086D">
      <w:pPr>
        <w:pStyle w:val="ad"/>
        <w:kinsoku w:val="0"/>
        <w:overflowPunct w:val="0"/>
        <w:spacing w:before="8"/>
        <w:ind w:right="102" w:firstLine="709"/>
        <w:jc w:val="both"/>
        <w:rPr>
          <w:rFonts w:ascii="Times New Roman" w:hAnsi="Times New Roman"/>
          <w:b w:val="0"/>
        </w:rPr>
      </w:pPr>
      <w:r w:rsidRPr="00CA086D">
        <w:rPr>
          <w:rFonts w:ascii="Times New Roman" w:hAnsi="Times New Roman"/>
          <w:b w:val="0"/>
        </w:rPr>
        <w:t>На регулируемых наземных пешеходных переходах не допускается организация режимов работы светофорных объектов с неполным регулированием (при котором пешеходные светофоры типов П.1, П.2 отсутствуют или сигнал транспортного светофора разрешает поворотное движение транспортных средств с пересечением потока пешеходов, движущихся на разрешающий сигнал пешеходного светофора).</w:t>
      </w:r>
    </w:p>
    <w:p w:rsidR="00CA086D" w:rsidRDefault="00CA086D" w:rsidP="00CA086D">
      <w:pPr>
        <w:pStyle w:val="ad"/>
        <w:kinsoku w:val="0"/>
        <w:overflowPunct w:val="0"/>
        <w:spacing w:before="8"/>
        <w:ind w:right="102" w:firstLine="709"/>
        <w:jc w:val="both"/>
        <w:rPr>
          <w:rFonts w:ascii="Times New Roman" w:hAnsi="Times New Roman"/>
          <w:b w:val="0"/>
        </w:rPr>
      </w:pPr>
      <w:r w:rsidRPr="00CA086D">
        <w:rPr>
          <w:rFonts w:ascii="Times New Roman" w:hAnsi="Times New Roman"/>
          <w:b w:val="0"/>
        </w:rPr>
        <w:t>Размещение опор и контроллеров светофорных объектов в пределах регулируемых наземных пешеходных переходов осуществляется с учетом беспрепятственного движения инвалидов и других маломобильных групп населения в пределах пешеходной части тротуара (пешеходной дорожки) и пешеходного перехода.</w:t>
      </w:r>
    </w:p>
    <w:p w:rsidR="00CA086D" w:rsidRPr="00CA086D" w:rsidRDefault="00CA086D" w:rsidP="00CA086D">
      <w:pPr>
        <w:pStyle w:val="ad"/>
        <w:kinsoku w:val="0"/>
        <w:overflowPunct w:val="0"/>
        <w:spacing w:before="8"/>
        <w:ind w:right="102" w:firstLine="709"/>
        <w:jc w:val="both"/>
        <w:rPr>
          <w:rFonts w:ascii="Times New Roman" w:hAnsi="Times New Roman"/>
          <w:b w:val="0"/>
        </w:rPr>
      </w:pPr>
      <w:r w:rsidRPr="00CA086D">
        <w:rPr>
          <w:rFonts w:ascii="Times New Roman" w:hAnsi="Times New Roman"/>
          <w:b w:val="0"/>
        </w:rPr>
        <w:t>Режим регулирования светофорного объекта устанавливается таким образом,</w:t>
      </w:r>
    </w:p>
    <w:p w:rsidR="00CA086D" w:rsidRPr="00CA086D" w:rsidRDefault="00CA086D" w:rsidP="00CA086D">
      <w:pPr>
        <w:pStyle w:val="ad"/>
        <w:kinsoku w:val="0"/>
        <w:overflowPunct w:val="0"/>
        <w:spacing w:before="8"/>
        <w:ind w:right="102" w:firstLine="709"/>
        <w:jc w:val="both"/>
        <w:rPr>
          <w:rFonts w:ascii="Times New Roman" w:hAnsi="Times New Roman"/>
          <w:b w:val="0"/>
        </w:rPr>
      </w:pPr>
    </w:p>
    <w:p w:rsidR="00CA086D" w:rsidRPr="00CA086D" w:rsidRDefault="00CA086D" w:rsidP="00CA086D">
      <w:pPr>
        <w:pStyle w:val="ad"/>
        <w:kinsoku w:val="0"/>
        <w:overflowPunct w:val="0"/>
        <w:spacing w:before="8"/>
        <w:ind w:right="102" w:firstLine="709"/>
        <w:jc w:val="both"/>
        <w:rPr>
          <w:rFonts w:ascii="Times New Roman" w:hAnsi="Times New Roman"/>
          <w:b w:val="0"/>
        </w:rPr>
      </w:pPr>
      <w:r w:rsidRPr="00CA086D">
        <w:rPr>
          <w:rFonts w:ascii="Times New Roman" w:hAnsi="Times New Roman"/>
          <w:b w:val="0"/>
        </w:rPr>
        <w:t>чтобы обеспечивалось достаточное время для беспрепятственного перехода инвалидами или другими маломобильными группами населения проезжей части автомобильной дороги с учетом их физических возможностей и особенностей планировки пешеходного перехода.</w:t>
      </w:r>
    </w:p>
    <w:p w:rsidR="00CA086D" w:rsidRPr="00CA086D" w:rsidRDefault="00CA086D" w:rsidP="00CA086D">
      <w:pPr>
        <w:pStyle w:val="ad"/>
        <w:kinsoku w:val="0"/>
        <w:overflowPunct w:val="0"/>
        <w:spacing w:before="8"/>
        <w:ind w:right="102" w:firstLine="709"/>
        <w:jc w:val="both"/>
        <w:rPr>
          <w:rFonts w:ascii="Times New Roman" w:hAnsi="Times New Roman"/>
          <w:b w:val="0"/>
        </w:rPr>
      </w:pPr>
      <w:r w:rsidRPr="00CA086D">
        <w:rPr>
          <w:rFonts w:ascii="Times New Roman" w:hAnsi="Times New Roman"/>
          <w:b w:val="0"/>
        </w:rPr>
        <w:t>При отсутствии данных о скорости движения указанных групп пешеходов рекомендуется использовать значение их скорости, равное 0,7–0,9 м/с.</w:t>
      </w:r>
    </w:p>
    <w:p w:rsidR="00CA086D" w:rsidRPr="00CA086D" w:rsidRDefault="00CA086D" w:rsidP="00CA086D">
      <w:pPr>
        <w:pStyle w:val="ad"/>
        <w:kinsoku w:val="0"/>
        <w:overflowPunct w:val="0"/>
        <w:spacing w:before="8"/>
        <w:ind w:right="104" w:firstLine="708"/>
        <w:jc w:val="both"/>
        <w:rPr>
          <w:rFonts w:ascii="Times New Roman" w:hAnsi="Times New Roman"/>
          <w:b w:val="0"/>
        </w:rPr>
      </w:pPr>
      <w:r w:rsidRPr="00CA086D">
        <w:rPr>
          <w:rFonts w:ascii="Times New Roman" w:hAnsi="Times New Roman"/>
          <w:b w:val="0"/>
        </w:rPr>
        <w:t>Цифровые табло, предназначенные для информирования пешеходов о времени, оставшемся до окончания действия разрешающего сигнала светофора, следует приспосабливать по условиям видимости для людей с ослабленным зрением согласно ГОСТ Р 51671–2000.</w:t>
      </w:r>
    </w:p>
    <w:p w:rsidR="00CA086D" w:rsidRPr="00CA086D" w:rsidRDefault="00CA086D" w:rsidP="00CA086D">
      <w:pPr>
        <w:pStyle w:val="ad"/>
        <w:kinsoku w:val="0"/>
        <w:overflowPunct w:val="0"/>
        <w:spacing w:before="8"/>
        <w:ind w:right="102" w:firstLine="709"/>
        <w:jc w:val="both"/>
        <w:rPr>
          <w:rFonts w:ascii="Times New Roman" w:hAnsi="Times New Roman"/>
          <w:b w:val="0"/>
        </w:rPr>
      </w:pPr>
      <w:r w:rsidRPr="00CA086D">
        <w:rPr>
          <w:rFonts w:ascii="Times New Roman" w:hAnsi="Times New Roman"/>
          <w:b w:val="0"/>
        </w:rPr>
        <w:t>На светофорных объектах, оборудованных вызывным устройством, рекомендуется использовать кнопку вызова круглого сечения диаметром не менее 25 мм. Сила надавливания на кнопку вызова светофорной сигнализации принимается 2,5 Н и менее.</w:t>
      </w:r>
    </w:p>
    <w:p w:rsidR="00CA086D" w:rsidRPr="00CA086D" w:rsidRDefault="00CA086D" w:rsidP="00CA086D">
      <w:pPr>
        <w:pStyle w:val="ad"/>
        <w:kinsoku w:val="0"/>
        <w:overflowPunct w:val="0"/>
        <w:spacing w:before="8"/>
        <w:ind w:right="102" w:firstLine="709"/>
        <w:jc w:val="both"/>
        <w:rPr>
          <w:rFonts w:ascii="Times New Roman" w:hAnsi="Times New Roman"/>
          <w:b w:val="0"/>
        </w:rPr>
      </w:pPr>
      <w:r w:rsidRPr="00CA086D">
        <w:rPr>
          <w:rFonts w:ascii="Times New Roman" w:hAnsi="Times New Roman"/>
          <w:b w:val="0"/>
        </w:rPr>
        <w:t>С учетом габаритов людей, передвигающихся в креслах-колясках, а также детей и людей невысокого роста вызывную кнопку размещают на опоре светофора или отдельно стоящей опоре на уровне 0,9–1,2 м от поверхности пешеходного пути.</w:t>
      </w:r>
    </w:p>
    <w:p w:rsidR="00CA086D" w:rsidRDefault="00CA086D" w:rsidP="00CA086D">
      <w:pPr>
        <w:pStyle w:val="ad"/>
        <w:kinsoku w:val="0"/>
        <w:overflowPunct w:val="0"/>
        <w:spacing w:before="8"/>
        <w:ind w:right="102" w:firstLine="709"/>
        <w:jc w:val="both"/>
        <w:rPr>
          <w:rFonts w:ascii="Times New Roman" w:hAnsi="Times New Roman"/>
          <w:b w:val="0"/>
        </w:rPr>
      </w:pPr>
      <w:r w:rsidRPr="00CA086D">
        <w:rPr>
          <w:rFonts w:ascii="Times New Roman" w:hAnsi="Times New Roman"/>
          <w:b w:val="0"/>
        </w:rPr>
        <w:t>Поверхность, на которой располагается вызывная кнопка, следует выделять ярким контрастным цветом по отношению к окружающему ее фону (рекомендуется желтый или оранжевый цвет).</w:t>
      </w:r>
    </w:p>
    <w:p w:rsidR="00733C7A" w:rsidRPr="00CA086D" w:rsidRDefault="00733C7A" w:rsidP="00CA086D">
      <w:pPr>
        <w:pStyle w:val="ad"/>
        <w:kinsoku w:val="0"/>
        <w:overflowPunct w:val="0"/>
        <w:spacing w:before="8"/>
        <w:ind w:right="102" w:firstLine="709"/>
        <w:jc w:val="both"/>
        <w:rPr>
          <w:rFonts w:ascii="Times New Roman" w:hAnsi="Times New Roman"/>
          <w:b w:val="0"/>
        </w:rPr>
      </w:pPr>
    </w:p>
    <w:p w:rsidR="00CA086D" w:rsidRDefault="00CA086D" w:rsidP="00CA086D">
      <w:pPr>
        <w:pStyle w:val="ad"/>
        <w:kinsoku w:val="0"/>
        <w:overflowPunct w:val="0"/>
        <w:spacing w:before="8" w:line="360" w:lineRule="auto"/>
        <w:ind w:right="104" w:firstLine="708"/>
        <w:jc w:val="both"/>
        <w:rPr>
          <w:rFonts w:ascii="Times New Roman" w:hAnsi="Times New Roman"/>
          <w:b w:val="0"/>
        </w:rPr>
      </w:pPr>
      <w:r>
        <w:rPr>
          <w:noProof/>
        </w:rPr>
        <w:drawing>
          <wp:inline distT="0" distB="0" distL="0" distR="0">
            <wp:extent cx="2599094" cy="1548978"/>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srcRect/>
                    <a:stretch>
                      <a:fillRect/>
                    </a:stretch>
                  </pic:blipFill>
                  <pic:spPr bwMode="auto">
                    <a:xfrm>
                      <a:off x="0" y="0"/>
                      <a:ext cx="2605172" cy="1552600"/>
                    </a:xfrm>
                    <a:prstGeom prst="rect">
                      <a:avLst/>
                    </a:prstGeom>
                    <a:noFill/>
                    <a:ln w="9525">
                      <a:noFill/>
                      <a:miter lim="800000"/>
                      <a:headEnd/>
                      <a:tailEnd/>
                    </a:ln>
                  </pic:spPr>
                </pic:pic>
              </a:graphicData>
            </a:graphic>
          </wp:inline>
        </w:drawing>
      </w:r>
    </w:p>
    <w:p w:rsidR="00CA086D" w:rsidRPr="00733C7A" w:rsidRDefault="00CA086D" w:rsidP="00CA086D">
      <w:pPr>
        <w:pStyle w:val="113"/>
        <w:kinsoku w:val="0"/>
        <w:overflowPunct w:val="0"/>
        <w:spacing w:line="275" w:lineRule="auto"/>
        <w:ind w:left="112" w:right="107"/>
        <w:jc w:val="both"/>
        <w:outlineLvl w:val="9"/>
        <w:rPr>
          <w:rFonts w:eastAsia="Times New Roman"/>
          <w:b w:val="0"/>
          <w:bCs w:val="0"/>
          <w:noProof/>
        </w:rPr>
      </w:pPr>
      <w:r w:rsidRPr="00733C7A">
        <w:rPr>
          <w:rFonts w:eastAsia="Times New Roman"/>
          <w:b w:val="0"/>
          <w:bCs w:val="0"/>
          <w:noProof/>
        </w:rPr>
        <w:t>Рисунок 11.5.</w:t>
      </w:r>
      <w:r w:rsidR="00733C7A" w:rsidRPr="00733C7A">
        <w:rPr>
          <w:rFonts w:eastAsia="Times New Roman"/>
          <w:b w:val="0"/>
          <w:bCs w:val="0"/>
          <w:noProof/>
        </w:rPr>
        <w:t>3</w:t>
      </w:r>
      <w:r w:rsidRPr="00733C7A">
        <w:rPr>
          <w:rFonts w:eastAsia="Times New Roman"/>
          <w:b w:val="0"/>
          <w:bCs w:val="0"/>
          <w:noProof/>
        </w:rPr>
        <w:t xml:space="preserve"> Примеры (а, б) контрастного выделения вызывной кнопки и корпуса вызывного устройства</w:t>
      </w:r>
    </w:p>
    <w:p w:rsidR="00733C7A" w:rsidRDefault="00733C7A" w:rsidP="00733C7A">
      <w:pPr>
        <w:pStyle w:val="ad"/>
        <w:kinsoku w:val="0"/>
        <w:overflowPunct w:val="0"/>
        <w:spacing w:before="8"/>
        <w:ind w:right="102" w:firstLine="709"/>
        <w:jc w:val="both"/>
        <w:rPr>
          <w:rFonts w:ascii="Times New Roman" w:hAnsi="Times New Roman"/>
          <w:b w:val="0"/>
        </w:rPr>
      </w:pPr>
    </w:p>
    <w:p w:rsidR="00733C7A" w:rsidRPr="00733C7A" w:rsidRDefault="00733C7A" w:rsidP="00733C7A">
      <w:pPr>
        <w:pStyle w:val="ad"/>
        <w:kinsoku w:val="0"/>
        <w:overflowPunct w:val="0"/>
        <w:spacing w:before="8"/>
        <w:ind w:right="102" w:firstLine="709"/>
        <w:jc w:val="both"/>
        <w:rPr>
          <w:rFonts w:ascii="Times New Roman" w:hAnsi="Times New Roman"/>
          <w:b w:val="0"/>
          <w:i/>
        </w:rPr>
      </w:pPr>
      <w:r w:rsidRPr="00733C7A">
        <w:rPr>
          <w:rFonts w:ascii="Times New Roman" w:hAnsi="Times New Roman"/>
          <w:b w:val="0"/>
          <w:i/>
        </w:rPr>
        <w:t xml:space="preserve">Для слепоглухих пешеходов </w:t>
      </w:r>
      <w:r w:rsidRPr="00733C7A">
        <w:rPr>
          <w:rFonts w:ascii="Times New Roman" w:hAnsi="Times New Roman"/>
          <w:b w:val="0"/>
        </w:rPr>
        <w:t>в качестве дублирующего сигнала на светофорных</w:t>
      </w:r>
      <w:r>
        <w:rPr>
          <w:rFonts w:ascii="Times New Roman" w:hAnsi="Times New Roman"/>
          <w:b w:val="0"/>
          <w:i/>
        </w:rPr>
        <w:t xml:space="preserve"> </w:t>
      </w:r>
      <w:r w:rsidRPr="00733C7A">
        <w:rPr>
          <w:rFonts w:ascii="Times New Roman" w:hAnsi="Times New Roman"/>
          <w:b w:val="0"/>
        </w:rPr>
        <w:t xml:space="preserve">объектах используется осязательный сигнал перехода, передаваемый посредством тактильного вибратора (рисунок </w:t>
      </w:r>
      <w:r>
        <w:rPr>
          <w:rFonts w:ascii="Times New Roman" w:hAnsi="Times New Roman"/>
          <w:b w:val="0"/>
        </w:rPr>
        <w:t>11.5.4</w:t>
      </w:r>
      <w:r w:rsidRPr="00733C7A">
        <w:rPr>
          <w:rFonts w:ascii="Times New Roman" w:hAnsi="Times New Roman"/>
          <w:b w:val="0"/>
        </w:rPr>
        <w:t>, а), требования к которому установлены ГОСТ Р 51648–2000.</w:t>
      </w:r>
    </w:p>
    <w:p w:rsidR="00733C7A" w:rsidRPr="00733C7A" w:rsidRDefault="00733C7A" w:rsidP="00733C7A">
      <w:pPr>
        <w:pStyle w:val="ad"/>
        <w:kinsoku w:val="0"/>
        <w:overflowPunct w:val="0"/>
        <w:spacing w:before="8"/>
        <w:ind w:right="102" w:firstLine="709"/>
        <w:jc w:val="both"/>
        <w:rPr>
          <w:rFonts w:ascii="Times New Roman" w:hAnsi="Times New Roman"/>
          <w:b w:val="0"/>
        </w:rPr>
      </w:pPr>
      <w:r w:rsidRPr="00733C7A">
        <w:rPr>
          <w:rFonts w:ascii="Times New Roman" w:hAnsi="Times New Roman"/>
          <w:b w:val="0"/>
        </w:rPr>
        <w:t>Тактильный вибратор располагают на высоте 0,9–1,2 м от уровня поверхности пешеходного пути на специальной опоре высотой не менее 1,5 м, при этом само устройство и опора, на которой оно установлено, окрашиваются в цвета, контрастирующие с окружающим их фоном.</w:t>
      </w:r>
    </w:p>
    <w:p w:rsidR="00733C7A" w:rsidRPr="00733C7A" w:rsidRDefault="00733C7A" w:rsidP="00733C7A">
      <w:pPr>
        <w:pStyle w:val="ad"/>
        <w:kinsoku w:val="0"/>
        <w:overflowPunct w:val="0"/>
        <w:spacing w:before="8"/>
        <w:ind w:right="102" w:firstLine="709"/>
        <w:jc w:val="both"/>
        <w:rPr>
          <w:rFonts w:ascii="Times New Roman" w:hAnsi="Times New Roman"/>
          <w:b w:val="0"/>
        </w:rPr>
      </w:pPr>
      <w:r w:rsidRPr="00733C7A">
        <w:rPr>
          <w:rFonts w:ascii="Times New Roman" w:hAnsi="Times New Roman"/>
          <w:b w:val="0"/>
        </w:rPr>
        <w:t xml:space="preserve">Допускается установка тактильного вибратора на опоре светофора, а его техническое исполнение – совмещенным с вызывным устройством (рисунок </w:t>
      </w:r>
      <w:r>
        <w:rPr>
          <w:rFonts w:ascii="Times New Roman" w:hAnsi="Times New Roman"/>
          <w:b w:val="0"/>
        </w:rPr>
        <w:t>11.5.4</w:t>
      </w:r>
      <w:r w:rsidRPr="00733C7A">
        <w:rPr>
          <w:rFonts w:ascii="Times New Roman" w:hAnsi="Times New Roman"/>
          <w:b w:val="0"/>
        </w:rPr>
        <w:t>, б, в).</w:t>
      </w:r>
    </w:p>
    <w:p w:rsidR="00733C7A" w:rsidRDefault="00733C7A" w:rsidP="00733C7A">
      <w:pPr>
        <w:kinsoku w:val="0"/>
        <w:overflowPunct w:val="0"/>
        <w:spacing w:before="13"/>
        <w:ind w:left="819" w:right="11147"/>
        <w:rPr>
          <w:sz w:val="20"/>
          <w:szCs w:val="20"/>
        </w:rPr>
      </w:pPr>
      <w:r>
        <w:rPr>
          <w:noProof/>
        </w:rPr>
        <w:drawing>
          <wp:inline distT="0" distB="0" distL="0" distR="0">
            <wp:extent cx="5139824" cy="1537854"/>
            <wp:effectExtent l="19050" t="0" r="3676"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srcRect/>
                    <a:stretch>
                      <a:fillRect/>
                    </a:stretch>
                  </pic:blipFill>
                  <pic:spPr bwMode="auto">
                    <a:xfrm>
                      <a:off x="0" y="0"/>
                      <a:ext cx="5144651" cy="1539298"/>
                    </a:xfrm>
                    <a:prstGeom prst="rect">
                      <a:avLst/>
                    </a:prstGeom>
                    <a:noFill/>
                    <a:ln w="9525">
                      <a:noFill/>
                      <a:miter lim="800000"/>
                      <a:headEnd/>
                      <a:tailEnd/>
                    </a:ln>
                  </pic:spPr>
                </pic:pic>
              </a:graphicData>
            </a:graphic>
          </wp:inline>
        </w:drawing>
      </w:r>
    </w:p>
    <w:p w:rsidR="00733C7A" w:rsidRDefault="00733C7A" w:rsidP="00733C7A">
      <w:pPr>
        <w:kinsoku w:val="0"/>
        <w:overflowPunct w:val="0"/>
        <w:spacing w:before="2" w:line="150" w:lineRule="exact"/>
        <w:rPr>
          <w:sz w:val="15"/>
          <w:szCs w:val="15"/>
        </w:rPr>
      </w:pPr>
    </w:p>
    <w:p w:rsidR="00733C7A" w:rsidRDefault="00733C7A" w:rsidP="00733C7A">
      <w:pPr>
        <w:pStyle w:val="113"/>
        <w:kinsoku w:val="0"/>
        <w:overflowPunct w:val="0"/>
        <w:spacing w:line="275" w:lineRule="auto"/>
        <w:ind w:left="112" w:right="107"/>
        <w:jc w:val="both"/>
        <w:outlineLvl w:val="9"/>
        <w:rPr>
          <w:b w:val="0"/>
          <w:bCs w:val="0"/>
        </w:rPr>
      </w:pPr>
      <w:r w:rsidRPr="00733C7A">
        <w:rPr>
          <w:rFonts w:eastAsia="Times New Roman"/>
          <w:b w:val="0"/>
          <w:bCs w:val="0"/>
          <w:noProof/>
        </w:rPr>
        <w:t>Рисунок 11.5.4. Примеры (а, б, в) тактильных вибраторов</w:t>
      </w:r>
    </w:p>
    <w:p w:rsidR="00CA086D" w:rsidRPr="00733C7A" w:rsidRDefault="00CA086D" w:rsidP="00CA086D">
      <w:pPr>
        <w:pStyle w:val="ad"/>
        <w:kinsoku w:val="0"/>
        <w:overflowPunct w:val="0"/>
        <w:spacing w:before="8" w:line="360" w:lineRule="auto"/>
        <w:ind w:right="104" w:firstLine="708"/>
        <w:jc w:val="both"/>
        <w:rPr>
          <w:rFonts w:ascii="Arial" w:hAnsi="Arial" w:cs="Arial"/>
          <w:b w:val="0"/>
          <w:noProof/>
          <w:sz w:val="20"/>
          <w:szCs w:val="20"/>
        </w:rPr>
      </w:pPr>
    </w:p>
    <w:p w:rsidR="00B057FD" w:rsidRDefault="00B057FD" w:rsidP="00724930">
      <w:pPr>
        <w:tabs>
          <w:tab w:val="num" w:pos="4276"/>
        </w:tabs>
        <w:ind w:left="540" w:right="255" w:firstLine="900"/>
        <w:rPr>
          <w:i/>
          <w:sz w:val="28"/>
          <w:szCs w:val="28"/>
        </w:rPr>
      </w:pPr>
    </w:p>
    <w:p w:rsidR="00724930" w:rsidRPr="001136A1" w:rsidRDefault="000B5780" w:rsidP="00724930">
      <w:pPr>
        <w:tabs>
          <w:tab w:val="num" w:pos="4276"/>
        </w:tabs>
        <w:ind w:left="540" w:right="255" w:firstLine="900"/>
        <w:rPr>
          <w:i/>
          <w:sz w:val="28"/>
          <w:szCs w:val="28"/>
        </w:rPr>
      </w:pPr>
      <w:r w:rsidRPr="001136A1">
        <w:rPr>
          <w:i/>
          <w:sz w:val="28"/>
          <w:szCs w:val="28"/>
        </w:rPr>
        <w:t>11</w:t>
      </w:r>
      <w:r w:rsidR="00724930" w:rsidRPr="001136A1">
        <w:rPr>
          <w:i/>
          <w:sz w:val="28"/>
          <w:szCs w:val="28"/>
        </w:rPr>
        <w:t>.</w:t>
      </w:r>
      <w:r w:rsidRPr="001136A1">
        <w:rPr>
          <w:i/>
          <w:sz w:val="28"/>
          <w:szCs w:val="28"/>
        </w:rPr>
        <w:t>3</w:t>
      </w:r>
      <w:r w:rsidR="00724930" w:rsidRPr="001136A1">
        <w:rPr>
          <w:i/>
          <w:sz w:val="28"/>
          <w:szCs w:val="28"/>
        </w:rPr>
        <w:t>.4</w:t>
      </w:r>
      <w:r w:rsidRPr="001136A1">
        <w:rPr>
          <w:i/>
          <w:sz w:val="28"/>
          <w:szCs w:val="28"/>
        </w:rPr>
        <w:t xml:space="preserve">. </w:t>
      </w:r>
      <w:r w:rsidR="00724930" w:rsidRPr="001136A1">
        <w:rPr>
          <w:i/>
          <w:sz w:val="28"/>
          <w:szCs w:val="28"/>
        </w:rPr>
        <w:t xml:space="preserve"> Предложения по внедрению технических средств в районах расположения искусственных неровностей</w:t>
      </w:r>
    </w:p>
    <w:p w:rsidR="00CD72DB" w:rsidRPr="001136A1" w:rsidRDefault="00CD72DB" w:rsidP="00724930">
      <w:pPr>
        <w:tabs>
          <w:tab w:val="num" w:pos="4276"/>
        </w:tabs>
        <w:ind w:left="540" w:right="255" w:firstLine="900"/>
        <w:rPr>
          <w:i/>
          <w:sz w:val="28"/>
          <w:szCs w:val="28"/>
        </w:rPr>
      </w:pPr>
    </w:p>
    <w:p w:rsidR="00724930" w:rsidRPr="001136A1" w:rsidRDefault="00724930" w:rsidP="00AE6C73">
      <w:pPr>
        <w:ind w:firstLine="567"/>
        <w:jc w:val="both"/>
        <w:rPr>
          <w:sz w:val="28"/>
          <w:szCs w:val="28"/>
        </w:rPr>
      </w:pPr>
      <w:r w:rsidRPr="001136A1">
        <w:rPr>
          <w:sz w:val="28"/>
          <w:szCs w:val="28"/>
        </w:rPr>
        <w:t xml:space="preserve">При обустройстве искусственных неровностей (ИН) следует руководствоваться требованиям ГОСТ Р 52605-2006 «Технические средства организации дорожного движения. Искусственные неровности». </w:t>
      </w:r>
    </w:p>
    <w:p w:rsidR="00724930" w:rsidRPr="001136A1" w:rsidRDefault="00724930" w:rsidP="00AE6C73">
      <w:pPr>
        <w:ind w:firstLine="567"/>
        <w:jc w:val="both"/>
        <w:rPr>
          <w:sz w:val="28"/>
          <w:szCs w:val="28"/>
        </w:rPr>
      </w:pPr>
      <w:r w:rsidRPr="001136A1">
        <w:rPr>
          <w:sz w:val="28"/>
          <w:szCs w:val="28"/>
        </w:rPr>
        <w:t xml:space="preserve">Проектом рекомендуется </w:t>
      </w:r>
      <w:r w:rsidRPr="001136A1">
        <w:rPr>
          <w:iCs/>
          <w:sz w:val="28"/>
          <w:szCs w:val="28"/>
        </w:rPr>
        <w:t xml:space="preserve">в ряде случаев сдвинуть искусственные неровности в соответствии с требованиями нормативных документов. </w:t>
      </w:r>
    </w:p>
    <w:p w:rsidR="00724930" w:rsidRPr="001136A1" w:rsidRDefault="00724930" w:rsidP="00AE6C73">
      <w:pPr>
        <w:ind w:firstLine="567"/>
        <w:jc w:val="both"/>
        <w:rPr>
          <w:sz w:val="28"/>
          <w:szCs w:val="28"/>
        </w:rPr>
      </w:pPr>
      <w:r w:rsidRPr="001136A1">
        <w:rPr>
          <w:sz w:val="28"/>
          <w:szCs w:val="28"/>
        </w:rPr>
        <w:t xml:space="preserve"> Размеры элементов ИН следует принимать в зависимости </w:t>
      </w:r>
      <w:r w:rsidRPr="001136A1">
        <w:rPr>
          <w:i/>
          <w:sz w:val="28"/>
          <w:szCs w:val="28"/>
        </w:rPr>
        <w:t>от состава транспортного потока</w:t>
      </w:r>
      <w:r w:rsidRPr="001136A1">
        <w:rPr>
          <w:sz w:val="28"/>
          <w:szCs w:val="28"/>
        </w:rPr>
        <w:t xml:space="preserve"> и от требуемого в проекте ограничения максимально </w:t>
      </w:r>
      <w:r w:rsidRPr="001136A1">
        <w:rPr>
          <w:i/>
          <w:sz w:val="28"/>
          <w:szCs w:val="28"/>
        </w:rPr>
        <w:t>допустимой скорости</w:t>
      </w:r>
      <w:r w:rsidR="005E07DE">
        <w:rPr>
          <w:i/>
          <w:sz w:val="28"/>
          <w:szCs w:val="28"/>
        </w:rPr>
        <w:t xml:space="preserve"> </w:t>
      </w:r>
      <w:r w:rsidRPr="001136A1">
        <w:rPr>
          <w:i/>
          <w:sz w:val="28"/>
          <w:szCs w:val="28"/>
        </w:rPr>
        <w:t>движения</w:t>
      </w:r>
      <w:r w:rsidRPr="001136A1">
        <w:rPr>
          <w:sz w:val="28"/>
          <w:szCs w:val="28"/>
        </w:rPr>
        <w:t xml:space="preserve"> в соответствии рекомендациями ГОСТ Р 52605-2006 (таблицы 1, 2,</w:t>
      </w:r>
      <w:r w:rsidR="000302D5">
        <w:rPr>
          <w:sz w:val="28"/>
          <w:szCs w:val="28"/>
        </w:rPr>
        <w:t xml:space="preserve"> </w:t>
      </w:r>
      <w:r w:rsidRPr="001136A1">
        <w:rPr>
          <w:sz w:val="28"/>
          <w:szCs w:val="28"/>
        </w:rPr>
        <w:t>3).</w:t>
      </w:r>
    </w:p>
    <w:p w:rsidR="00724930" w:rsidRDefault="00724930" w:rsidP="000B5780">
      <w:pPr>
        <w:ind w:firstLine="567"/>
        <w:jc w:val="both"/>
        <w:rPr>
          <w:sz w:val="28"/>
          <w:szCs w:val="28"/>
        </w:rPr>
      </w:pPr>
      <w:r w:rsidRPr="002B5886">
        <w:rPr>
          <w:sz w:val="28"/>
          <w:szCs w:val="28"/>
        </w:rPr>
        <w:t xml:space="preserve">При организации </w:t>
      </w:r>
      <w:r w:rsidRPr="00CB5938">
        <w:rPr>
          <w:iCs/>
          <w:sz w:val="28"/>
          <w:szCs w:val="28"/>
        </w:rPr>
        <w:t>искусственных неровностей</w:t>
      </w:r>
      <w:r w:rsidRPr="002B5886">
        <w:rPr>
          <w:sz w:val="28"/>
          <w:szCs w:val="28"/>
        </w:rPr>
        <w:t xml:space="preserve"> скорость преодоления  их может быть изменена от рекомендуемой в проекте, исходя из технических характеристик применяемых ИН.</w:t>
      </w:r>
    </w:p>
    <w:p w:rsidR="00724930" w:rsidRDefault="00724930" w:rsidP="000B5780">
      <w:pPr>
        <w:ind w:firstLine="567"/>
        <w:jc w:val="both"/>
        <w:rPr>
          <w:sz w:val="28"/>
          <w:szCs w:val="28"/>
        </w:rPr>
      </w:pPr>
      <w:r>
        <w:rPr>
          <w:sz w:val="28"/>
          <w:szCs w:val="28"/>
        </w:rPr>
        <w:t>Для организации движения в зоне расположения</w:t>
      </w:r>
      <w:r w:rsidR="000302D5">
        <w:rPr>
          <w:sz w:val="28"/>
          <w:szCs w:val="28"/>
        </w:rPr>
        <w:t xml:space="preserve"> </w:t>
      </w:r>
      <w:r w:rsidRPr="00013FC4">
        <w:rPr>
          <w:sz w:val="28"/>
          <w:szCs w:val="28"/>
        </w:rPr>
        <w:t>ИН</w:t>
      </w:r>
      <w:r>
        <w:rPr>
          <w:sz w:val="28"/>
          <w:szCs w:val="28"/>
        </w:rPr>
        <w:t xml:space="preserve"> в зависимости от ситуации рекомендуется применение следующих технических средств организации дорожного движения:</w:t>
      </w:r>
    </w:p>
    <w:p w:rsidR="00724930" w:rsidRPr="00962382" w:rsidRDefault="00724930" w:rsidP="00670720">
      <w:pPr>
        <w:numPr>
          <w:ilvl w:val="2"/>
          <w:numId w:val="11"/>
        </w:numPr>
        <w:tabs>
          <w:tab w:val="num" w:pos="1494"/>
          <w:tab w:val="num" w:pos="1843"/>
          <w:tab w:val="num" w:pos="4276"/>
        </w:tabs>
        <w:spacing w:before="60"/>
        <w:ind w:left="0" w:right="-1" w:firstLine="1560"/>
        <w:jc w:val="both"/>
        <w:rPr>
          <w:sz w:val="28"/>
          <w:szCs w:val="28"/>
        </w:rPr>
      </w:pPr>
      <w:r w:rsidRPr="00962382">
        <w:rPr>
          <w:sz w:val="28"/>
          <w:szCs w:val="28"/>
        </w:rPr>
        <w:t>предупреждающие знаки 1.17 и предписывающие 5.20 «Искусственная неровность» для информирования водителей о наличии искусственных неровностей;</w:t>
      </w:r>
    </w:p>
    <w:p w:rsidR="00724930" w:rsidRPr="00E84D05" w:rsidRDefault="00724930" w:rsidP="00670720">
      <w:pPr>
        <w:numPr>
          <w:ilvl w:val="2"/>
          <w:numId w:val="11"/>
        </w:numPr>
        <w:tabs>
          <w:tab w:val="num" w:pos="1494"/>
          <w:tab w:val="num" w:pos="1843"/>
          <w:tab w:val="num" w:pos="4276"/>
        </w:tabs>
        <w:spacing w:before="60"/>
        <w:ind w:left="0" w:right="-1" w:firstLine="1560"/>
        <w:jc w:val="both"/>
        <w:rPr>
          <w:sz w:val="28"/>
          <w:szCs w:val="28"/>
        </w:rPr>
      </w:pPr>
      <w:r w:rsidRPr="00E84D05">
        <w:rPr>
          <w:sz w:val="28"/>
          <w:szCs w:val="28"/>
        </w:rPr>
        <w:t>запрещающие знаки 3.24 «Ограничение максимальной скорости» для регулирования скоростного режима</w:t>
      </w:r>
      <w:r>
        <w:rPr>
          <w:sz w:val="28"/>
          <w:szCs w:val="28"/>
        </w:rPr>
        <w:t xml:space="preserve">, причем, ограничение скорости до 30 км/ч рекомендуется перед ИН длиной 8м (на участках УДС с общественным транспортом), перед ИН совмещенными с пешеходными переходами. На других участках УДС перед ИН предусмотрено  ограничение скорости до </w:t>
      </w:r>
      <w:r w:rsidR="000302D5">
        <w:rPr>
          <w:sz w:val="28"/>
          <w:szCs w:val="28"/>
        </w:rPr>
        <w:t>3</w:t>
      </w:r>
      <w:r>
        <w:rPr>
          <w:sz w:val="28"/>
          <w:szCs w:val="28"/>
        </w:rPr>
        <w:t>0 км/ч</w:t>
      </w:r>
      <w:r w:rsidRPr="00E84D05">
        <w:rPr>
          <w:sz w:val="28"/>
          <w:szCs w:val="28"/>
        </w:rPr>
        <w:t>;</w:t>
      </w:r>
    </w:p>
    <w:p w:rsidR="00724930" w:rsidRDefault="00724930" w:rsidP="00670720">
      <w:pPr>
        <w:numPr>
          <w:ilvl w:val="2"/>
          <w:numId w:val="11"/>
        </w:numPr>
        <w:tabs>
          <w:tab w:val="num" w:pos="1494"/>
          <w:tab w:val="num" w:pos="1843"/>
        </w:tabs>
        <w:spacing w:before="60"/>
        <w:ind w:left="0" w:right="-1" w:firstLine="1560"/>
        <w:jc w:val="both"/>
        <w:rPr>
          <w:sz w:val="28"/>
          <w:szCs w:val="28"/>
        </w:rPr>
      </w:pPr>
      <w:r>
        <w:rPr>
          <w:sz w:val="28"/>
          <w:szCs w:val="28"/>
        </w:rPr>
        <w:t>информационно – указательные знаки 5.19.2 и 5.19.1 «Пешеходный переход» для информирования участников движения о наличии и расположении пешеходного перехода в зоне ИН;</w:t>
      </w:r>
    </w:p>
    <w:p w:rsidR="00724930" w:rsidRDefault="00724930" w:rsidP="00670720">
      <w:pPr>
        <w:numPr>
          <w:ilvl w:val="2"/>
          <w:numId w:val="11"/>
        </w:numPr>
        <w:tabs>
          <w:tab w:val="num" w:pos="1494"/>
          <w:tab w:val="num" w:pos="1843"/>
          <w:tab w:val="num" w:pos="4276"/>
        </w:tabs>
        <w:spacing w:before="60"/>
        <w:ind w:left="0" w:right="-1" w:firstLine="1560"/>
        <w:jc w:val="both"/>
        <w:rPr>
          <w:sz w:val="28"/>
          <w:szCs w:val="28"/>
        </w:rPr>
      </w:pPr>
      <w:r w:rsidRPr="00193803">
        <w:rPr>
          <w:sz w:val="28"/>
          <w:szCs w:val="28"/>
        </w:rPr>
        <w:t>знаки дополнительной информации 8.2.1 «Зона действия» для информирования водителей о зоне действия знаков 1.17 и 3.24;</w:t>
      </w:r>
    </w:p>
    <w:p w:rsidR="00724930" w:rsidRPr="00F73708" w:rsidRDefault="00724930" w:rsidP="00670720">
      <w:pPr>
        <w:numPr>
          <w:ilvl w:val="2"/>
          <w:numId w:val="11"/>
        </w:numPr>
        <w:tabs>
          <w:tab w:val="num" w:pos="1494"/>
          <w:tab w:val="num" w:pos="1843"/>
          <w:tab w:val="num" w:pos="4276"/>
        </w:tabs>
        <w:spacing w:before="60"/>
        <w:ind w:left="0" w:right="-1" w:firstLine="1560"/>
        <w:jc w:val="both"/>
        <w:rPr>
          <w:sz w:val="28"/>
          <w:szCs w:val="28"/>
        </w:rPr>
      </w:pPr>
      <w:r w:rsidRPr="00F73708">
        <w:rPr>
          <w:sz w:val="28"/>
          <w:szCs w:val="28"/>
        </w:rPr>
        <w:t>дорожная разметка 1.1 для запрещения обгона и обозначения ширины полосы движения;</w:t>
      </w:r>
    </w:p>
    <w:p w:rsidR="00724930" w:rsidRDefault="00724930" w:rsidP="00670720">
      <w:pPr>
        <w:numPr>
          <w:ilvl w:val="2"/>
          <w:numId w:val="11"/>
        </w:numPr>
        <w:tabs>
          <w:tab w:val="num" w:pos="1494"/>
          <w:tab w:val="num" w:pos="1843"/>
        </w:tabs>
        <w:spacing w:before="60"/>
        <w:ind w:left="0" w:right="-1" w:firstLine="1560"/>
        <w:jc w:val="both"/>
        <w:rPr>
          <w:sz w:val="28"/>
          <w:szCs w:val="28"/>
        </w:rPr>
      </w:pPr>
      <w:r>
        <w:rPr>
          <w:sz w:val="28"/>
          <w:szCs w:val="28"/>
        </w:rPr>
        <w:t>дорожная разметка 1.14.1 для информирования участников движения о наличии и расположении пешеходного перехода;</w:t>
      </w:r>
    </w:p>
    <w:p w:rsidR="00724930" w:rsidRPr="002B5886" w:rsidRDefault="00724930" w:rsidP="00670720">
      <w:pPr>
        <w:numPr>
          <w:ilvl w:val="2"/>
          <w:numId w:val="11"/>
        </w:numPr>
        <w:tabs>
          <w:tab w:val="num" w:pos="1494"/>
          <w:tab w:val="num" w:pos="1843"/>
          <w:tab w:val="num" w:pos="4276"/>
        </w:tabs>
        <w:spacing w:before="60"/>
        <w:ind w:left="0" w:right="-1" w:firstLine="1560"/>
        <w:jc w:val="both"/>
        <w:rPr>
          <w:sz w:val="28"/>
          <w:szCs w:val="28"/>
        </w:rPr>
      </w:pPr>
      <w:r w:rsidRPr="002B5886">
        <w:rPr>
          <w:sz w:val="28"/>
          <w:szCs w:val="28"/>
        </w:rPr>
        <w:t>дорожная разметка 1.25 для информирования водителей о наличии и расположении искусственных неровностей;</w:t>
      </w:r>
    </w:p>
    <w:p w:rsidR="00724930" w:rsidRDefault="00724930" w:rsidP="00670720">
      <w:pPr>
        <w:numPr>
          <w:ilvl w:val="2"/>
          <w:numId w:val="11"/>
        </w:numPr>
        <w:tabs>
          <w:tab w:val="num" w:pos="1494"/>
          <w:tab w:val="num" w:pos="1843"/>
        </w:tabs>
        <w:spacing w:before="60"/>
        <w:ind w:left="0" w:right="-1" w:firstLine="1560"/>
        <w:jc w:val="both"/>
        <w:rPr>
          <w:sz w:val="28"/>
          <w:szCs w:val="28"/>
        </w:rPr>
      </w:pPr>
      <w:r w:rsidRPr="00962382">
        <w:rPr>
          <w:sz w:val="28"/>
          <w:szCs w:val="28"/>
        </w:rPr>
        <w:t>дорожные ограждения перильного типа для канализирования движения пешеходов через проезжую часть.</w:t>
      </w:r>
    </w:p>
    <w:p w:rsidR="00724930" w:rsidRPr="00031ED3" w:rsidRDefault="00724930" w:rsidP="00724930">
      <w:pPr>
        <w:pStyle w:val="FORMATTEXT"/>
        <w:jc w:val="both"/>
        <w:rPr>
          <w:color w:val="FF0000"/>
          <w:sz w:val="28"/>
          <w:szCs w:val="28"/>
        </w:rPr>
      </w:pPr>
    </w:p>
    <w:p w:rsidR="00724930" w:rsidRDefault="001136A1" w:rsidP="00724930">
      <w:pPr>
        <w:tabs>
          <w:tab w:val="num" w:pos="1985"/>
          <w:tab w:val="num" w:pos="4276"/>
        </w:tabs>
        <w:ind w:left="540" w:right="255" w:firstLine="900"/>
        <w:rPr>
          <w:i/>
          <w:sz w:val="28"/>
          <w:szCs w:val="28"/>
        </w:rPr>
      </w:pPr>
      <w:r>
        <w:rPr>
          <w:i/>
          <w:sz w:val="28"/>
          <w:szCs w:val="28"/>
        </w:rPr>
        <w:t>11</w:t>
      </w:r>
      <w:r w:rsidR="00724930" w:rsidRPr="00D843A5">
        <w:rPr>
          <w:i/>
          <w:sz w:val="28"/>
          <w:szCs w:val="28"/>
        </w:rPr>
        <w:t>.</w:t>
      </w:r>
      <w:r>
        <w:rPr>
          <w:i/>
          <w:sz w:val="28"/>
          <w:szCs w:val="28"/>
        </w:rPr>
        <w:t>3</w:t>
      </w:r>
      <w:r w:rsidR="00724930" w:rsidRPr="00D843A5">
        <w:rPr>
          <w:i/>
          <w:sz w:val="28"/>
          <w:szCs w:val="28"/>
        </w:rPr>
        <w:t>.</w:t>
      </w:r>
      <w:r w:rsidR="00724930">
        <w:rPr>
          <w:i/>
          <w:sz w:val="28"/>
          <w:szCs w:val="28"/>
        </w:rPr>
        <w:t>5</w:t>
      </w:r>
      <w:r>
        <w:rPr>
          <w:i/>
          <w:sz w:val="28"/>
          <w:szCs w:val="28"/>
        </w:rPr>
        <w:t>.</w:t>
      </w:r>
      <w:r w:rsidR="00724930">
        <w:rPr>
          <w:i/>
          <w:sz w:val="28"/>
          <w:szCs w:val="28"/>
        </w:rPr>
        <w:t>Предложения по внедрению технических средств на автозаправочных станциях</w:t>
      </w:r>
    </w:p>
    <w:p w:rsidR="00724930" w:rsidRDefault="00724930" w:rsidP="00724930">
      <w:pPr>
        <w:tabs>
          <w:tab w:val="num" w:pos="1985"/>
          <w:tab w:val="num" w:pos="4276"/>
        </w:tabs>
        <w:ind w:left="540" w:right="255" w:firstLine="900"/>
        <w:rPr>
          <w:i/>
          <w:sz w:val="28"/>
          <w:szCs w:val="28"/>
        </w:rPr>
      </w:pPr>
    </w:p>
    <w:p w:rsidR="00724930" w:rsidRDefault="00724930" w:rsidP="001136A1">
      <w:pPr>
        <w:ind w:firstLine="567"/>
        <w:jc w:val="both"/>
        <w:rPr>
          <w:sz w:val="28"/>
          <w:szCs w:val="28"/>
        </w:rPr>
      </w:pPr>
      <w:r w:rsidRPr="00AC529F">
        <w:rPr>
          <w:iCs/>
          <w:sz w:val="28"/>
          <w:szCs w:val="28"/>
        </w:rPr>
        <w:t>Автозаправочные станции</w:t>
      </w:r>
      <w:r w:rsidRPr="00AC529F">
        <w:rPr>
          <w:sz w:val="28"/>
          <w:szCs w:val="28"/>
        </w:rPr>
        <w:t xml:space="preserve"> расположены по улицам </w:t>
      </w:r>
      <w:r w:rsidR="005E07DE">
        <w:rPr>
          <w:sz w:val="28"/>
          <w:szCs w:val="28"/>
        </w:rPr>
        <w:t>Республики</w:t>
      </w:r>
      <w:r w:rsidRPr="00AC529F">
        <w:rPr>
          <w:sz w:val="28"/>
          <w:szCs w:val="28"/>
        </w:rPr>
        <w:t xml:space="preserve">, </w:t>
      </w:r>
      <w:r w:rsidR="005E07DE">
        <w:rPr>
          <w:sz w:val="28"/>
          <w:szCs w:val="28"/>
        </w:rPr>
        <w:t>Шаронова</w:t>
      </w:r>
      <w:r>
        <w:rPr>
          <w:sz w:val="28"/>
          <w:szCs w:val="28"/>
        </w:rPr>
        <w:t xml:space="preserve">, </w:t>
      </w:r>
      <w:r w:rsidR="005E07DE">
        <w:rPr>
          <w:sz w:val="28"/>
          <w:szCs w:val="28"/>
        </w:rPr>
        <w:t xml:space="preserve">Малая Садовая, Бригадная, Калинина </w:t>
      </w:r>
      <w:r>
        <w:rPr>
          <w:sz w:val="28"/>
          <w:szCs w:val="28"/>
        </w:rPr>
        <w:t>и др</w:t>
      </w:r>
      <w:r w:rsidRPr="00AC529F">
        <w:rPr>
          <w:sz w:val="28"/>
          <w:szCs w:val="28"/>
        </w:rPr>
        <w:t>.</w:t>
      </w:r>
      <w:r>
        <w:rPr>
          <w:sz w:val="28"/>
          <w:szCs w:val="28"/>
        </w:rPr>
        <w:t xml:space="preserve"> Для организации раздельного въезда – выезда на территорию АЗС в соответствии с требованиями НПБ 111–98, а также для повышения безопасности движения в зависимости от ситуации на АЗС и в соответствии с требованиями ГОСТ Р 52289-2004 рекомендуется применение следующих технических средств ОДД:</w:t>
      </w:r>
    </w:p>
    <w:p w:rsidR="00724930" w:rsidRDefault="00724930" w:rsidP="00670720">
      <w:pPr>
        <w:numPr>
          <w:ilvl w:val="0"/>
          <w:numId w:val="10"/>
        </w:numPr>
        <w:tabs>
          <w:tab w:val="clear" w:pos="1779"/>
          <w:tab w:val="num" w:pos="0"/>
          <w:tab w:val="num" w:pos="1843"/>
        </w:tabs>
        <w:spacing w:before="60"/>
        <w:ind w:left="0" w:right="-1" w:firstLine="1418"/>
        <w:jc w:val="both"/>
        <w:rPr>
          <w:sz w:val="28"/>
          <w:szCs w:val="28"/>
        </w:rPr>
      </w:pPr>
      <w:r>
        <w:rPr>
          <w:sz w:val="28"/>
          <w:szCs w:val="28"/>
        </w:rPr>
        <w:t>знаки приоритета 2.4 «Уступите дорогу» для информирования водителей о порядке выезда с территории АЗС;</w:t>
      </w:r>
    </w:p>
    <w:p w:rsidR="00724930" w:rsidRPr="000C616B" w:rsidRDefault="00724930" w:rsidP="00670720">
      <w:pPr>
        <w:numPr>
          <w:ilvl w:val="0"/>
          <w:numId w:val="10"/>
        </w:numPr>
        <w:tabs>
          <w:tab w:val="clear" w:pos="1779"/>
          <w:tab w:val="num" w:pos="0"/>
          <w:tab w:val="num" w:pos="1843"/>
          <w:tab w:val="num" w:pos="1920"/>
        </w:tabs>
        <w:spacing w:before="60"/>
        <w:ind w:left="0" w:right="-1" w:firstLine="1418"/>
        <w:jc w:val="both"/>
        <w:rPr>
          <w:sz w:val="28"/>
          <w:szCs w:val="28"/>
        </w:rPr>
      </w:pPr>
      <w:r w:rsidRPr="000C616B">
        <w:rPr>
          <w:sz w:val="28"/>
          <w:szCs w:val="28"/>
        </w:rPr>
        <w:t>запрещающие знаки 3.1 «Въезд запрещен» для организации раздельного въезда – выезда; не в полном объеме применены знаки 3.1 «Въезд запрещен» на участках УДС с организацией одностороннего движения;</w:t>
      </w:r>
    </w:p>
    <w:p w:rsidR="00724930" w:rsidRPr="00962382" w:rsidRDefault="00724930" w:rsidP="00670720">
      <w:pPr>
        <w:numPr>
          <w:ilvl w:val="0"/>
          <w:numId w:val="10"/>
        </w:numPr>
        <w:tabs>
          <w:tab w:val="clear" w:pos="1779"/>
          <w:tab w:val="num" w:pos="0"/>
          <w:tab w:val="num" w:pos="1843"/>
          <w:tab w:val="num" w:pos="1920"/>
        </w:tabs>
        <w:spacing w:before="60"/>
        <w:ind w:left="0" w:right="-1" w:firstLine="1418"/>
        <w:jc w:val="both"/>
        <w:rPr>
          <w:sz w:val="28"/>
          <w:szCs w:val="28"/>
        </w:rPr>
      </w:pPr>
      <w:r w:rsidRPr="00962382">
        <w:rPr>
          <w:sz w:val="28"/>
          <w:szCs w:val="28"/>
        </w:rPr>
        <w:t>информационно – указательные знаки 4.1.1 для организации раздельного въезда – выезда;</w:t>
      </w:r>
    </w:p>
    <w:p w:rsidR="00724930" w:rsidRDefault="00724930" w:rsidP="00670720">
      <w:pPr>
        <w:numPr>
          <w:ilvl w:val="2"/>
          <w:numId w:val="11"/>
        </w:numPr>
        <w:tabs>
          <w:tab w:val="num" w:pos="0"/>
          <w:tab w:val="num" w:pos="1985"/>
          <w:tab w:val="num" w:pos="4276"/>
        </w:tabs>
        <w:spacing w:before="60"/>
        <w:ind w:left="0" w:right="-1" w:firstLine="1418"/>
        <w:jc w:val="both"/>
        <w:rPr>
          <w:sz w:val="28"/>
          <w:szCs w:val="28"/>
        </w:rPr>
      </w:pPr>
      <w:r w:rsidRPr="0047279B">
        <w:rPr>
          <w:sz w:val="28"/>
          <w:szCs w:val="28"/>
        </w:rPr>
        <w:t>знаки сервиса 7.3 «Автозаправочная станция» для информирования водителей о наличии АЗС;</w:t>
      </w:r>
    </w:p>
    <w:p w:rsidR="001136A1" w:rsidRDefault="00724930" w:rsidP="00670720">
      <w:pPr>
        <w:numPr>
          <w:ilvl w:val="2"/>
          <w:numId w:val="11"/>
        </w:numPr>
        <w:tabs>
          <w:tab w:val="num" w:pos="0"/>
          <w:tab w:val="num" w:pos="1494"/>
          <w:tab w:val="num" w:pos="1985"/>
        </w:tabs>
        <w:spacing w:before="60"/>
        <w:ind w:left="0" w:right="-1" w:firstLine="1418"/>
        <w:jc w:val="both"/>
        <w:rPr>
          <w:sz w:val="28"/>
          <w:szCs w:val="28"/>
        </w:rPr>
      </w:pPr>
      <w:r w:rsidRPr="00E84D05">
        <w:rPr>
          <w:sz w:val="28"/>
          <w:szCs w:val="28"/>
        </w:rPr>
        <w:t>дорожная разметка 1.11 для организации въезда – выезда;</w:t>
      </w:r>
    </w:p>
    <w:p w:rsidR="001136A1" w:rsidRPr="00124B2E" w:rsidRDefault="001136A1" w:rsidP="00670720">
      <w:pPr>
        <w:numPr>
          <w:ilvl w:val="2"/>
          <w:numId w:val="11"/>
        </w:numPr>
        <w:tabs>
          <w:tab w:val="num" w:pos="0"/>
          <w:tab w:val="num" w:pos="1494"/>
          <w:tab w:val="num" w:pos="1985"/>
        </w:tabs>
        <w:spacing w:before="60"/>
        <w:ind w:left="0" w:right="-1" w:firstLine="1418"/>
        <w:jc w:val="both"/>
        <w:rPr>
          <w:sz w:val="28"/>
          <w:szCs w:val="28"/>
        </w:rPr>
      </w:pPr>
      <w:r w:rsidRPr="00124B2E">
        <w:rPr>
          <w:sz w:val="28"/>
          <w:szCs w:val="28"/>
        </w:rPr>
        <w:t>дорожная разметка 1.13 для информирования водителей о порядке выезда с территории АЗС;</w:t>
      </w:r>
    </w:p>
    <w:p w:rsidR="00724930" w:rsidRDefault="00724930" w:rsidP="00670720">
      <w:pPr>
        <w:numPr>
          <w:ilvl w:val="2"/>
          <w:numId w:val="11"/>
        </w:numPr>
        <w:tabs>
          <w:tab w:val="num" w:pos="0"/>
          <w:tab w:val="num" w:pos="1494"/>
          <w:tab w:val="num" w:pos="1985"/>
        </w:tabs>
        <w:spacing w:before="60"/>
        <w:ind w:left="0" w:right="-1" w:firstLine="1418"/>
        <w:jc w:val="both"/>
        <w:rPr>
          <w:sz w:val="28"/>
          <w:szCs w:val="28"/>
        </w:rPr>
      </w:pPr>
      <w:r>
        <w:rPr>
          <w:sz w:val="28"/>
          <w:szCs w:val="28"/>
        </w:rPr>
        <w:t>дорожная разметка 1.16 для обозначения траекторий движения транспортных средств;</w:t>
      </w:r>
    </w:p>
    <w:p w:rsidR="00724930" w:rsidRPr="00962382" w:rsidRDefault="00724930" w:rsidP="00670720">
      <w:pPr>
        <w:numPr>
          <w:ilvl w:val="2"/>
          <w:numId w:val="11"/>
        </w:numPr>
        <w:tabs>
          <w:tab w:val="num" w:pos="0"/>
          <w:tab w:val="num" w:pos="1494"/>
          <w:tab w:val="num" w:pos="1985"/>
          <w:tab w:val="num" w:pos="4276"/>
        </w:tabs>
        <w:spacing w:before="60"/>
        <w:ind w:left="0" w:right="-1" w:firstLine="1418"/>
        <w:jc w:val="both"/>
        <w:rPr>
          <w:sz w:val="28"/>
          <w:szCs w:val="28"/>
        </w:rPr>
      </w:pPr>
      <w:r w:rsidRPr="00962382">
        <w:rPr>
          <w:sz w:val="28"/>
          <w:szCs w:val="28"/>
        </w:rPr>
        <w:t>направляющие столбики для обеспечения видимости внешнего края обочин в темное время суток.</w:t>
      </w:r>
    </w:p>
    <w:p w:rsidR="00724930" w:rsidRDefault="00724930" w:rsidP="00724930">
      <w:pPr>
        <w:tabs>
          <w:tab w:val="num" w:pos="1985"/>
          <w:tab w:val="num" w:pos="4276"/>
        </w:tabs>
        <w:ind w:left="540" w:right="255" w:firstLine="900"/>
        <w:rPr>
          <w:i/>
          <w:sz w:val="28"/>
          <w:szCs w:val="28"/>
        </w:rPr>
      </w:pPr>
    </w:p>
    <w:p w:rsidR="00041B88" w:rsidRDefault="00041B88" w:rsidP="00724930">
      <w:pPr>
        <w:tabs>
          <w:tab w:val="num" w:pos="1985"/>
          <w:tab w:val="num" w:pos="4276"/>
        </w:tabs>
        <w:ind w:left="540" w:right="255" w:firstLine="900"/>
        <w:rPr>
          <w:i/>
          <w:sz w:val="28"/>
          <w:szCs w:val="28"/>
        </w:rPr>
      </w:pPr>
    </w:p>
    <w:p w:rsidR="00041B88" w:rsidRDefault="00041B88" w:rsidP="00724930">
      <w:pPr>
        <w:tabs>
          <w:tab w:val="num" w:pos="1985"/>
          <w:tab w:val="num" w:pos="4276"/>
        </w:tabs>
        <w:ind w:left="540" w:right="255" w:firstLine="900"/>
        <w:rPr>
          <w:i/>
          <w:sz w:val="28"/>
          <w:szCs w:val="28"/>
        </w:rPr>
      </w:pPr>
    </w:p>
    <w:p w:rsidR="00041B88" w:rsidRDefault="00041B88" w:rsidP="00724930">
      <w:pPr>
        <w:tabs>
          <w:tab w:val="num" w:pos="1985"/>
          <w:tab w:val="num" w:pos="4276"/>
        </w:tabs>
        <w:ind w:left="540" w:right="255" w:firstLine="900"/>
        <w:rPr>
          <w:i/>
          <w:sz w:val="28"/>
          <w:szCs w:val="28"/>
        </w:rPr>
      </w:pPr>
    </w:p>
    <w:p w:rsidR="00041B88" w:rsidRDefault="00041B88" w:rsidP="00724930">
      <w:pPr>
        <w:tabs>
          <w:tab w:val="num" w:pos="1985"/>
          <w:tab w:val="num" w:pos="4276"/>
        </w:tabs>
        <w:ind w:left="540" w:right="255" w:firstLine="900"/>
        <w:rPr>
          <w:i/>
          <w:sz w:val="28"/>
          <w:szCs w:val="28"/>
        </w:rPr>
      </w:pPr>
    </w:p>
    <w:p w:rsidR="00041B88" w:rsidRDefault="00041B88" w:rsidP="00724930">
      <w:pPr>
        <w:tabs>
          <w:tab w:val="num" w:pos="1985"/>
          <w:tab w:val="num" w:pos="4276"/>
        </w:tabs>
        <w:ind w:left="540" w:right="255" w:firstLine="900"/>
        <w:rPr>
          <w:i/>
          <w:sz w:val="28"/>
          <w:szCs w:val="28"/>
        </w:rPr>
      </w:pPr>
    </w:p>
    <w:p w:rsidR="00041B88" w:rsidRDefault="00041B88" w:rsidP="00724930">
      <w:pPr>
        <w:tabs>
          <w:tab w:val="num" w:pos="1985"/>
          <w:tab w:val="num" w:pos="4276"/>
        </w:tabs>
        <w:ind w:left="540" w:right="255" w:firstLine="900"/>
        <w:rPr>
          <w:i/>
          <w:sz w:val="28"/>
          <w:szCs w:val="28"/>
        </w:rPr>
      </w:pPr>
    </w:p>
    <w:p w:rsidR="00724930" w:rsidRDefault="001136A1" w:rsidP="00724930">
      <w:pPr>
        <w:tabs>
          <w:tab w:val="num" w:pos="1985"/>
          <w:tab w:val="num" w:pos="4276"/>
        </w:tabs>
        <w:ind w:left="540" w:right="255" w:firstLine="900"/>
        <w:rPr>
          <w:i/>
          <w:sz w:val="28"/>
          <w:szCs w:val="28"/>
        </w:rPr>
      </w:pPr>
      <w:r>
        <w:rPr>
          <w:i/>
          <w:sz w:val="28"/>
          <w:szCs w:val="28"/>
        </w:rPr>
        <w:t>11.3</w:t>
      </w:r>
      <w:r w:rsidR="00724930" w:rsidRPr="00D843A5">
        <w:rPr>
          <w:i/>
          <w:sz w:val="28"/>
          <w:szCs w:val="28"/>
        </w:rPr>
        <w:t>.</w:t>
      </w:r>
      <w:r w:rsidR="00724930">
        <w:rPr>
          <w:i/>
          <w:sz w:val="28"/>
          <w:szCs w:val="28"/>
        </w:rPr>
        <w:t>6</w:t>
      </w:r>
      <w:r>
        <w:rPr>
          <w:i/>
          <w:sz w:val="28"/>
          <w:szCs w:val="28"/>
        </w:rPr>
        <w:t xml:space="preserve">. </w:t>
      </w:r>
      <w:r w:rsidR="00724930">
        <w:rPr>
          <w:i/>
          <w:sz w:val="28"/>
          <w:szCs w:val="28"/>
        </w:rPr>
        <w:t>Предложения по внедрению технических средств в районе массового выхода детей на проезжую часть</w:t>
      </w:r>
    </w:p>
    <w:p w:rsidR="00724930" w:rsidRDefault="00724930" w:rsidP="00724930">
      <w:pPr>
        <w:tabs>
          <w:tab w:val="num" w:pos="1985"/>
          <w:tab w:val="num" w:pos="4276"/>
        </w:tabs>
        <w:ind w:left="540" w:right="255" w:firstLine="900"/>
        <w:rPr>
          <w:sz w:val="28"/>
          <w:szCs w:val="28"/>
        </w:rPr>
      </w:pPr>
    </w:p>
    <w:p w:rsidR="00724930" w:rsidRDefault="00724930" w:rsidP="001136A1">
      <w:pPr>
        <w:ind w:firstLine="567"/>
        <w:jc w:val="both"/>
        <w:rPr>
          <w:sz w:val="28"/>
          <w:szCs w:val="28"/>
        </w:rPr>
      </w:pPr>
      <w:r>
        <w:rPr>
          <w:sz w:val="28"/>
          <w:szCs w:val="28"/>
        </w:rPr>
        <w:t>На участках проезжей части, на которые имеется</w:t>
      </w:r>
      <w:r w:rsidR="005E07DE">
        <w:rPr>
          <w:sz w:val="28"/>
          <w:szCs w:val="28"/>
        </w:rPr>
        <w:t xml:space="preserve"> </w:t>
      </w:r>
      <w:r w:rsidRPr="000C616B">
        <w:rPr>
          <w:iCs/>
          <w:sz w:val="28"/>
          <w:szCs w:val="28"/>
        </w:rPr>
        <w:t xml:space="preserve">выход с территорий </w:t>
      </w:r>
      <w:r>
        <w:rPr>
          <w:iCs/>
          <w:sz w:val="28"/>
          <w:szCs w:val="28"/>
        </w:rPr>
        <w:t>общеобразовательных</w:t>
      </w:r>
      <w:r w:rsidRPr="000C616B">
        <w:rPr>
          <w:iCs/>
          <w:sz w:val="28"/>
          <w:szCs w:val="28"/>
        </w:rPr>
        <w:t xml:space="preserve">  учреждений</w:t>
      </w:r>
      <w:r w:rsidRPr="00595048">
        <w:rPr>
          <w:iCs/>
          <w:sz w:val="28"/>
          <w:szCs w:val="28"/>
        </w:rPr>
        <w:t xml:space="preserve">(ул. </w:t>
      </w:r>
      <w:r w:rsidR="005E07DE">
        <w:rPr>
          <w:iCs/>
          <w:sz w:val="28"/>
          <w:szCs w:val="28"/>
        </w:rPr>
        <w:t>К. Маркса</w:t>
      </w:r>
      <w:r w:rsidRPr="00595048">
        <w:rPr>
          <w:iCs/>
          <w:sz w:val="28"/>
          <w:szCs w:val="28"/>
        </w:rPr>
        <w:t xml:space="preserve">, ул. </w:t>
      </w:r>
      <w:r w:rsidR="005E07DE">
        <w:rPr>
          <w:iCs/>
          <w:sz w:val="28"/>
          <w:szCs w:val="28"/>
        </w:rPr>
        <w:t>Ершова</w:t>
      </w:r>
      <w:r w:rsidRPr="00595048">
        <w:rPr>
          <w:iCs/>
          <w:sz w:val="28"/>
          <w:szCs w:val="28"/>
        </w:rPr>
        <w:t xml:space="preserve">, </w:t>
      </w:r>
      <w:r w:rsidR="00FF5F8D">
        <w:rPr>
          <w:iCs/>
          <w:sz w:val="28"/>
          <w:szCs w:val="28"/>
        </w:rPr>
        <w:t xml:space="preserve">ул. Малая Садовая, </w:t>
      </w:r>
      <w:r w:rsidRPr="00595048">
        <w:rPr>
          <w:iCs/>
          <w:sz w:val="28"/>
          <w:szCs w:val="28"/>
        </w:rPr>
        <w:t xml:space="preserve">ул. </w:t>
      </w:r>
      <w:r w:rsidR="005E07DE">
        <w:rPr>
          <w:iCs/>
          <w:sz w:val="28"/>
          <w:szCs w:val="28"/>
        </w:rPr>
        <w:t>Непомнящего</w:t>
      </w:r>
      <w:r w:rsidRPr="00595048">
        <w:rPr>
          <w:iCs/>
          <w:sz w:val="28"/>
          <w:szCs w:val="28"/>
        </w:rPr>
        <w:t>, ул.</w:t>
      </w:r>
      <w:r w:rsidR="005E07DE">
        <w:rPr>
          <w:iCs/>
          <w:sz w:val="28"/>
          <w:szCs w:val="28"/>
        </w:rPr>
        <w:t xml:space="preserve"> Первомайская</w:t>
      </w:r>
      <w:r w:rsidRPr="00595048">
        <w:rPr>
          <w:iCs/>
          <w:sz w:val="28"/>
          <w:szCs w:val="28"/>
        </w:rPr>
        <w:t xml:space="preserve">, </w:t>
      </w:r>
      <w:r w:rsidR="005E07DE">
        <w:rPr>
          <w:iCs/>
          <w:sz w:val="28"/>
          <w:szCs w:val="28"/>
        </w:rPr>
        <w:t>Уральская</w:t>
      </w:r>
      <w:r w:rsidR="00FF5F8D">
        <w:rPr>
          <w:iCs/>
          <w:sz w:val="28"/>
          <w:szCs w:val="28"/>
        </w:rPr>
        <w:t xml:space="preserve"> и др.</w:t>
      </w:r>
      <w:r w:rsidRPr="00595048">
        <w:rPr>
          <w:iCs/>
          <w:sz w:val="28"/>
          <w:szCs w:val="28"/>
        </w:rPr>
        <w:t>),</w:t>
      </w:r>
      <w:r>
        <w:rPr>
          <w:i/>
          <w:iCs/>
          <w:sz w:val="28"/>
          <w:szCs w:val="28"/>
        </w:rPr>
        <w:t xml:space="preserve"> </w:t>
      </w:r>
      <w:r w:rsidRPr="005E07DE">
        <w:rPr>
          <w:sz w:val="28"/>
          <w:szCs w:val="28"/>
        </w:rPr>
        <w:t>д</w:t>
      </w:r>
      <w:r>
        <w:rPr>
          <w:sz w:val="28"/>
          <w:szCs w:val="28"/>
        </w:rPr>
        <w:t xml:space="preserve">ля информирования водителей о возможном внезапном появлении детей на проезжей части с целью предотвращения возможных ДТП рекомендуется </w:t>
      </w:r>
      <w:r w:rsidRPr="004D6677">
        <w:rPr>
          <w:i/>
          <w:sz w:val="28"/>
          <w:szCs w:val="28"/>
        </w:rPr>
        <w:t>применение следующих технических средств</w:t>
      </w:r>
      <w:r>
        <w:rPr>
          <w:sz w:val="28"/>
          <w:szCs w:val="28"/>
        </w:rPr>
        <w:t xml:space="preserve"> организации дорожного движения с учетом поправок </w:t>
      </w:r>
      <w:r w:rsidRPr="00595048">
        <w:rPr>
          <w:sz w:val="28"/>
          <w:szCs w:val="28"/>
        </w:rPr>
        <w:t>Госавтоинспекции  в национальные стандарты в области дорожной безопасности, утвержденными 09.12.2013г. Федеральным агенством по техническому регулированию и метрологии изменениями</w:t>
      </w:r>
      <w:r w:rsidR="00595048" w:rsidRPr="00595048">
        <w:rPr>
          <w:sz w:val="28"/>
          <w:szCs w:val="28"/>
        </w:rPr>
        <w:t>, а также с учетом требований ГОСТ  32944-2014 «Дороги автомобильные общего пользования. Пешеходные переходы. Классификация. Общие требования»</w:t>
      </w:r>
      <w:r w:rsidR="00595048">
        <w:rPr>
          <w:sz w:val="28"/>
          <w:szCs w:val="28"/>
        </w:rPr>
        <w:t>:</w:t>
      </w:r>
    </w:p>
    <w:p w:rsidR="00724930" w:rsidRDefault="00724930" w:rsidP="00670720">
      <w:pPr>
        <w:numPr>
          <w:ilvl w:val="2"/>
          <w:numId w:val="11"/>
        </w:numPr>
        <w:tabs>
          <w:tab w:val="num" w:pos="1494"/>
          <w:tab w:val="num" w:pos="1843"/>
        </w:tabs>
        <w:spacing w:before="60"/>
        <w:ind w:left="0" w:right="-1" w:firstLine="1560"/>
        <w:jc w:val="both"/>
        <w:rPr>
          <w:sz w:val="28"/>
          <w:szCs w:val="28"/>
        </w:rPr>
      </w:pPr>
      <w:r>
        <w:rPr>
          <w:sz w:val="28"/>
          <w:szCs w:val="28"/>
        </w:rPr>
        <w:t>основных и повторных предупреждающих знаков 1.23 «Дети» для информирования водителей о возможном внезапном появлении детей на проезжей части;</w:t>
      </w:r>
    </w:p>
    <w:p w:rsidR="00724930" w:rsidRDefault="00724930" w:rsidP="00670720">
      <w:pPr>
        <w:numPr>
          <w:ilvl w:val="2"/>
          <w:numId w:val="11"/>
        </w:numPr>
        <w:tabs>
          <w:tab w:val="num" w:pos="1494"/>
          <w:tab w:val="num" w:pos="1843"/>
        </w:tabs>
        <w:spacing w:before="60"/>
        <w:ind w:left="0" w:right="-1" w:firstLine="1560"/>
        <w:jc w:val="both"/>
        <w:rPr>
          <w:sz w:val="28"/>
          <w:szCs w:val="28"/>
        </w:rPr>
      </w:pPr>
      <w:r>
        <w:rPr>
          <w:sz w:val="28"/>
          <w:szCs w:val="28"/>
        </w:rPr>
        <w:t>знаков дополнительной информации (таблички) 8.2.1 «Зона действия» для информирования водителей о зоне действия знаков 1.23;</w:t>
      </w:r>
    </w:p>
    <w:p w:rsidR="00724930" w:rsidRDefault="00724930" w:rsidP="00670720">
      <w:pPr>
        <w:numPr>
          <w:ilvl w:val="2"/>
          <w:numId w:val="11"/>
        </w:numPr>
        <w:tabs>
          <w:tab w:val="num" w:pos="1494"/>
          <w:tab w:val="num" w:pos="1843"/>
          <w:tab w:val="num" w:pos="4276"/>
        </w:tabs>
        <w:spacing w:before="60"/>
        <w:ind w:left="0" w:right="-1" w:firstLine="1560"/>
        <w:jc w:val="both"/>
        <w:rPr>
          <w:sz w:val="28"/>
          <w:szCs w:val="28"/>
        </w:rPr>
      </w:pPr>
      <w:r w:rsidRPr="00B54421">
        <w:rPr>
          <w:sz w:val="28"/>
          <w:szCs w:val="28"/>
        </w:rPr>
        <w:t>запрещающи</w:t>
      </w:r>
      <w:r>
        <w:rPr>
          <w:sz w:val="28"/>
          <w:szCs w:val="28"/>
        </w:rPr>
        <w:t>х</w:t>
      </w:r>
      <w:r w:rsidRPr="00B54421">
        <w:rPr>
          <w:sz w:val="28"/>
          <w:szCs w:val="28"/>
        </w:rPr>
        <w:t xml:space="preserve"> знак</w:t>
      </w:r>
      <w:r>
        <w:rPr>
          <w:sz w:val="28"/>
          <w:szCs w:val="28"/>
        </w:rPr>
        <w:t>ов</w:t>
      </w:r>
      <w:r w:rsidRPr="00B54421">
        <w:rPr>
          <w:sz w:val="28"/>
          <w:szCs w:val="28"/>
        </w:rPr>
        <w:t xml:space="preserve"> 3.24 «Ограничение максимальной скорости» и 3.25 «Конец зоны ограничения максимальной скорости» для регулирования скоростного режима в районе нерегулируемых светофорами пешеходных переходах на перегонах;</w:t>
      </w:r>
    </w:p>
    <w:p w:rsidR="00724930" w:rsidRDefault="00724930" w:rsidP="00670720">
      <w:pPr>
        <w:numPr>
          <w:ilvl w:val="2"/>
          <w:numId w:val="11"/>
        </w:numPr>
        <w:tabs>
          <w:tab w:val="num" w:pos="1494"/>
          <w:tab w:val="num" w:pos="1843"/>
          <w:tab w:val="num" w:pos="4276"/>
        </w:tabs>
        <w:spacing w:before="60"/>
        <w:ind w:left="0" w:right="-1" w:firstLine="1560"/>
        <w:jc w:val="both"/>
        <w:rPr>
          <w:sz w:val="28"/>
          <w:szCs w:val="28"/>
        </w:rPr>
      </w:pPr>
      <w:r>
        <w:rPr>
          <w:sz w:val="28"/>
          <w:szCs w:val="28"/>
        </w:rPr>
        <w:t>использование разметки пешеходного перехода на желтом фоне;</w:t>
      </w:r>
    </w:p>
    <w:p w:rsidR="00724930" w:rsidRPr="002749BF" w:rsidRDefault="00724930" w:rsidP="00670720">
      <w:pPr>
        <w:numPr>
          <w:ilvl w:val="2"/>
          <w:numId w:val="11"/>
        </w:numPr>
        <w:tabs>
          <w:tab w:val="num" w:pos="1494"/>
          <w:tab w:val="num" w:pos="1843"/>
          <w:tab w:val="num" w:pos="4276"/>
        </w:tabs>
        <w:spacing w:before="60"/>
        <w:ind w:left="0" w:right="-1" w:firstLine="1560"/>
        <w:jc w:val="both"/>
        <w:rPr>
          <w:i/>
          <w:sz w:val="28"/>
          <w:szCs w:val="28"/>
        </w:rPr>
      </w:pPr>
      <w:r>
        <w:rPr>
          <w:sz w:val="28"/>
          <w:szCs w:val="28"/>
        </w:rPr>
        <w:t xml:space="preserve">использование дорожных знаков 5.19 «Пешеходный переход» на световозвращающих щитах желто-зеленого цвета, а также </w:t>
      </w:r>
      <w:r w:rsidRPr="002749BF">
        <w:rPr>
          <w:i/>
          <w:sz w:val="28"/>
          <w:szCs w:val="28"/>
        </w:rPr>
        <w:t>дополнительное оборудование их желтым мигающим сигналом светофора</w:t>
      </w:r>
      <w:r w:rsidR="00595048">
        <w:rPr>
          <w:i/>
          <w:sz w:val="28"/>
          <w:szCs w:val="28"/>
        </w:rPr>
        <w:t xml:space="preserve"> Т.7</w:t>
      </w:r>
      <w:r w:rsidRPr="002749BF">
        <w:rPr>
          <w:i/>
          <w:sz w:val="28"/>
          <w:szCs w:val="28"/>
        </w:rPr>
        <w:t>;</w:t>
      </w:r>
    </w:p>
    <w:p w:rsidR="00724930" w:rsidRDefault="00724930" w:rsidP="00670720">
      <w:pPr>
        <w:numPr>
          <w:ilvl w:val="2"/>
          <w:numId w:val="11"/>
        </w:numPr>
        <w:tabs>
          <w:tab w:val="num" w:pos="1494"/>
          <w:tab w:val="num" w:pos="1985"/>
          <w:tab w:val="num" w:pos="4276"/>
        </w:tabs>
        <w:spacing w:before="60"/>
        <w:ind w:left="0" w:right="-1" w:firstLine="1560"/>
        <w:jc w:val="both"/>
        <w:rPr>
          <w:sz w:val="28"/>
          <w:szCs w:val="28"/>
        </w:rPr>
      </w:pPr>
      <w:r w:rsidRPr="00A3327C">
        <w:rPr>
          <w:sz w:val="28"/>
          <w:szCs w:val="28"/>
        </w:rPr>
        <w:t>дорожная разметка 1.24.1 для дублирования знаков 1.23.</w:t>
      </w:r>
    </w:p>
    <w:p w:rsidR="00595048" w:rsidRPr="00D57727" w:rsidRDefault="00595048" w:rsidP="00595048">
      <w:pPr>
        <w:pStyle w:val="ConsPlusNormal"/>
        <w:ind w:firstLine="540"/>
        <w:jc w:val="both"/>
        <w:rPr>
          <w:rFonts w:ascii="Times New Roman" w:hAnsi="Times New Roman" w:cs="Times New Roman"/>
          <w:sz w:val="28"/>
          <w:szCs w:val="28"/>
        </w:rPr>
      </w:pPr>
      <w:r w:rsidRPr="00595048">
        <w:rPr>
          <w:rFonts w:ascii="Times New Roman" w:hAnsi="Times New Roman" w:cs="Times New Roman"/>
          <w:sz w:val="28"/>
          <w:szCs w:val="28"/>
        </w:rPr>
        <w:t xml:space="preserve">Обозначенные пешеходные переходы не должны располагаться напротив расположенных вблизи проезжей части дверей магазинов, проходных предприятий, калиток школ или иных детских учреждений. Необходимо на их пути устроить ограждение второй группы и повернуть пешеходный поток по тротуару на 20 - 30м, предпочтительнее против движения транспорта </w:t>
      </w:r>
      <w:hyperlink w:anchor="P335" w:history="1">
        <w:r w:rsidRPr="00D57727">
          <w:rPr>
            <w:rFonts w:ascii="Times New Roman" w:hAnsi="Times New Roman" w:cs="Times New Roman"/>
            <w:sz w:val="28"/>
            <w:szCs w:val="28"/>
          </w:rPr>
          <w:t xml:space="preserve">(рисунок </w:t>
        </w:r>
        <w:r w:rsidR="00D57727" w:rsidRPr="00D57727">
          <w:rPr>
            <w:rFonts w:ascii="Times New Roman" w:hAnsi="Times New Roman" w:cs="Times New Roman"/>
            <w:sz w:val="28"/>
            <w:szCs w:val="28"/>
          </w:rPr>
          <w:t>11.</w:t>
        </w:r>
        <w:r w:rsidR="005105F9">
          <w:rPr>
            <w:rFonts w:ascii="Times New Roman" w:hAnsi="Times New Roman" w:cs="Times New Roman"/>
            <w:sz w:val="28"/>
            <w:szCs w:val="28"/>
          </w:rPr>
          <w:t>6</w:t>
        </w:r>
        <w:r w:rsidRPr="00D57727">
          <w:rPr>
            <w:rFonts w:ascii="Times New Roman" w:hAnsi="Times New Roman" w:cs="Times New Roman"/>
            <w:sz w:val="28"/>
            <w:szCs w:val="28"/>
          </w:rPr>
          <w:t>)</w:t>
        </w:r>
      </w:hyperlink>
      <w:r w:rsidRPr="00D57727">
        <w:rPr>
          <w:rFonts w:ascii="Times New Roman" w:hAnsi="Times New Roman" w:cs="Times New Roman"/>
          <w:sz w:val="28"/>
          <w:szCs w:val="28"/>
        </w:rPr>
        <w:t>.</w:t>
      </w:r>
    </w:p>
    <w:p w:rsidR="007F52E6" w:rsidRDefault="00321889" w:rsidP="00321889">
      <w:pPr>
        <w:pStyle w:val="ConsPlusNormal"/>
        <w:jc w:val="both"/>
      </w:pPr>
      <w:r>
        <w:rPr>
          <w:noProof/>
        </w:rPr>
        <w:drawing>
          <wp:anchor distT="0" distB="0" distL="114300" distR="114300" simplePos="0" relativeHeight="251791360" behindDoc="1" locked="0" layoutInCell="1" allowOverlap="1">
            <wp:simplePos x="0" y="0"/>
            <wp:positionH relativeFrom="column">
              <wp:posOffset>18415</wp:posOffset>
            </wp:positionH>
            <wp:positionV relativeFrom="paragraph">
              <wp:posOffset>284480</wp:posOffset>
            </wp:positionV>
            <wp:extent cx="5949950" cy="3403600"/>
            <wp:effectExtent l="19050" t="0" r="0" b="0"/>
            <wp:wrapTight wrapText="bothSides">
              <wp:wrapPolygon edited="0">
                <wp:start x="-69" y="0"/>
                <wp:lineTo x="-69" y="21519"/>
                <wp:lineTo x="21577" y="21519"/>
                <wp:lineTo x="21577" y="0"/>
                <wp:lineTo x="-69" y="0"/>
              </wp:wrapPolygon>
            </wp:wrapTight>
            <wp:docPr id="3" name="Рисунок 2" descr="рисунок из гост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из гост 2.bmp"/>
                    <pic:cNvPicPr/>
                  </pic:nvPicPr>
                  <pic:blipFill>
                    <a:blip r:embed="rId77" cstate="print"/>
                    <a:stretch>
                      <a:fillRect/>
                    </a:stretch>
                  </pic:blipFill>
                  <pic:spPr>
                    <a:xfrm>
                      <a:off x="0" y="0"/>
                      <a:ext cx="5949950" cy="3403600"/>
                    </a:xfrm>
                    <a:prstGeom prst="rect">
                      <a:avLst/>
                    </a:prstGeom>
                  </pic:spPr>
                </pic:pic>
              </a:graphicData>
            </a:graphic>
          </wp:anchor>
        </w:drawing>
      </w:r>
    </w:p>
    <w:p w:rsidR="00D57727" w:rsidRDefault="00D57727" w:rsidP="00D57727">
      <w:pPr>
        <w:pStyle w:val="ConsPlusNormal"/>
        <w:jc w:val="both"/>
      </w:pPr>
    </w:p>
    <w:p w:rsidR="00D57727" w:rsidRPr="00D57727" w:rsidRDefault="00D57727" w:rsidP="00D57727">
      <w:pPr>
        <w:pStyle w:val="ConsPlusNormal"/>
        <w:jc w:val="center"/>
        <w:rPr>
          <w:rFonts w:ascii="Times New Roman" w:hAnsi="Times New Roman" w:cs="Times New Roman"/>
          <w:sz w:val="28"/>
          <w:szCs w:val="28"/>
        </w:rPr>
      </w:pPr>
      <w:bookmarkStart w:id="12" w:name="P335"/>
      <w:bookmarkEnd w:id="12"/>
      <w:r w:rsidRPr="00D57727">
        <w:rPr>
          <w:rFonts w:ascii="Times New Roman" w:hAnsi="Times New Roman" w:cs="Times New Roman"/>
          <w:sz w:val="28"/>
          <w:szCs w:val="28"/>
        </w:rPr>
        <w:t xml:space="preserve">Рисунок </w:t>
      </w:r>
      <w:r>
        <w:rPr>
          <w:rFonts w:ascii="Times New Roman" w:hAnsi="Times New Roman" w:cs="Times New Roman"/>
          <w:sz w:val="28"/>
          <w:szCs w:val="28"/>
        </w:rPr>
        <w:t>11.</w:t>
      </w:r>
      <w:r w:rsidR="005105F9">
        <w:rPr>
          <w:rFonts w:ascii="Times New Roman" w:hAnsi="Times New Roman" w:cs="Times New Roman"/>
          <w:sz w:val="28"/>
          <w:szCs w:val="28"/>
        </w:rPr>
        <w:t>6</w:t>
      </w:r>
      <w:r w:rsidRPr="00D57727">
        <w:rPr>
          <w:rFonts w:ascii="Times New Roman" w:hAnsi="Times New Roman" w:cs="Times New Roman"/>
          <w:sz w:val="28"/>
          <w:szCs w:val="28"/>
        </w:rPr>
        <w:t xml:space="preserve"> - Устройство пешеходного перехода вблизи школы</w:t>
      </w:r>
    </w:p>
    <w:p w:rsidR="00D57727" w:rsidRDefault="00D57727" w:rsidP="00D57727">
      <w:pPr>
        <w:pStyle w:val="ConsPlusNormal"/>
        <w:jc w:val="both"/>
      </w:pPr>
    </w:p>
    <w:p w:rsidR="006A363D" w:rsidRDefault="006A363D" w:rsidP="00724930">
      <w:pPr>
        <w:tabs>
          <w:tab w:val="num" w:pos="1985"/>
          <w:tab w:val="num" w:pos="4276"/>
        </w:tabs>
        <w:ind w:left="540" w:right="255" w:firstLine="900"/>
        <w:rPr>
          <w:i/>
          <w:sz w:val="28"/>
          <w:szCs w:val="28"/>
        </w:rPr>
      </w:pPr>
    </w:p>
    <w:p w:rsidR="00724930" w:rsidRDefault="00DF1367" w:rsidP="00724930">
      <w:pPr>
        <w:tabs>
          <w:tab w:val="num" w:pos="1985"/>
          <w:tab w:val="num" w:pos="4276"/>
        </w:tabs>
        <w:ind w:left="540" w:right="255" w:firstLine="900"/>
        <w:rPr>
          <w:i/>
          <w:sz w:val="28"/>
          <w:szCs w:val="28"/>
        </w:rPr>
      </w:pPr>
      <w:r>
        <w:rPr>
          <w:i/>
          <w:sz w:val="28"/>
          <w:szCs w:val="28"/>
        </w:rPr>
        <w:t>11</w:t>
      </w:r>
      <w:r w:rsidR="00724930" w:rsidRPr="00D843A5">
        <w:rPr>
          <w:i/>
          <w:sz w:val="28"/>
          <w:szCs w:val="28"/>
        </w:rPr>
        <w:t>.</w:t>
      </w:r>
      <w:r>
        <w:rPr>
          <w:i/>
          <w:sz w:val="28"/>
          <w:szCs w:val="28"/>
        </w:rPr>
        <w:t>3</w:t>
      </w:r>
      <w:r w:rsidR="00724930" w:rsidRPr="00D843A5">
        <w:rPr>
          <w:i/>
          <w:sz w:val="28"/>
          <w:szCs w:val="28"/>
        </w:rPr>
        <w:t>.</w:t>
      </w:r>
      <w:r>
        <w:rPr>
          <w:i/>
          <w:sz w:val="28"/>
          <w:szCs w:val="28"/>
        </w:rPr>
        <w:t xml:space="preserve">7. </w:t>
      </w:r>
      <w:r w:rsidR="00724930">
        <w:rPr>
          <w:i/>
          <w:sz w:val="28"/>
          <w:szCs w:val="28"/>
        </w:rPr>
        <w:t>Предложения по внедрению технических средств</w:t>
      </w:r>
      <w:r w:rsidR="00FF5F8D">
        <w:rPr>
          <w:i/>
          <w:sz w:val="28"/>
          <w:szCs w:val="28"/>
        </w:rPr>
        <w:t xml:space="preserve"> </w:t>
      </w:r>
      <w:r w:rsidR="00724930">
        <w:rPr>
          <w:i/>
          <w:sz w:val="28"/>
          <w:szCs w:val="28"/>
        </w:rPr>
        <w:t xml:space="preserve"> в районе остановочных пунктов городского пассажирского транспорта</w:t>
      </w:r>
    </w:p>
    <w:p w:rsidR="00DF1367" w:rsidRDefault="00DF1367" w:rsidP="00724930">
      <w:pPr>
        <w:tabs>
          <w:tab w:val="num" w:pos="1985"/>
          <w:tab w:val="num" w:pos="4276"/>
        </w:tabs>
        <w:ind w:left="540" w:right="255" w:firstLine="900"/>
        <w:rPr>
          <w:i/>
          <w:sz w:val="28"/>
          <w:szCs w:val="28"/>
        </w:rPr>
      </w:pPr>
    </w:p>
    <w:p w:rsidR="00724930" w:rsidRDefault="00724930" w:rsidP="001136A1">
      <w:pPr>
        <w:ind w:firstLine="567"/>
        <w:jc w:val="both"/>
        <w:rPr>
          <w:sz w:val="28"/>
          <w:szCs w:val="28"/>
        </w:rPr>
      </w:pPr>
      <w:r>
        <w:rPr>
          <w:iCs/>
          <w:sz w:val="28"/>
          <w:szCs w:val="28"/>
        </w:rPr>
        <w:t>О</w:t>
      </w:r>
      <w:r w:rsidRPr="000C616B">
        <w:rPr>
          <w:iCs/>
          <w:sz w:val="28"/>
          <w:szCs w:val="28"/>
        </w:rPr>
        <w:t xml:space="preserve">становочные пункты </w:t>
      </w:r>
      <w:r>
        <w:rPr>
          <w:iCs/>
          <w:sz w:val="28"/>
          <w:szCs w:val="28"/>
        </w:rPr>
        <w:t>городского</w:t>
      </w:r>
      <w:r w:rsidRPr="000C616B">
        <w:rPr>
          <w:iCs/>
          <w:sz w:val="28"/>
          <w:szCs w:val="28"/>
        </w:rPr>
        <w:t xml:space="preserve"> пассажирского транспорта </w:t>
      </w:r>
      <w:r>
        <w:rPr>
          <w:sz w:val="28"/>
          <w:szCs w:val="28"/>
        </w:rPr>
        <w:t xml:space="preserve">расположены практически на всех основных улицах г. </w:t>
      </w:r>
      <w:r w:rsidR="00FF5F8D">
        <w:rPr>
          <w:sz w:val="28"/>
          <w:szCs w:val="28"/>
        </w:rPr>
        <w:t>Ишима</w:t>
      </w:r>
      <w:r>
        <w:rPr>
          <w:sz w:val="28"/>
          <w:szCs w:val="28"/>
        </w:rPr>
        <w:t>. Для повышения безопасности движения в районе остановочных пунктов в зависимости от ситуации и существующего оборудования рекомендуется применение следующих технических средств организации дорожного движения и осуществление планировочных решений:</w:t>
      </w:r>
    </w:p>
    <w:p w:rsidR="00724930" w:rsidRPr="00AC529F" w:rsidRDefault="00724930" w:rsidP="00670720">
      <w:pPr>
        <w:numPr>
          <w:ilvl w:val="2"/>
          <w:numId w:val="11"/>
        </w:numPr>
        <w:tabs>
          <w:tab w:val="num" w:pos="1494"/>
          <w:tab w:val="num" w:pos="1843"/>
          <w:tab w:val="num" w:pos="4276"/>
          <w:tab w:val="left" w:pos="9355"/>
        </w:tabs>
        <w:spacing w:before="60"/>
        <w:ind w:left="0" w:right="255" w:firstLine="993"/>
        <w:jc w:val="both"/>
        <w:rPr>
          <w:sz w:val="28"/>
          <w:szCs w:val="28"/>
        </w:rPr>
      </w:pPr>
      <w:r w:rsidRPr="00AC529F">
        <w:rPr>
          <w:sz w:val="28"/>
          <w:szCs w:val="28"/>
        </w:rPr>
        <w:t xml:space="preserve">двухсторонние информационно – указательные знаки </w:t>
      </w:r>
      <w:r w:rsidRPr="00AC529F">
        <w:rPr>
          <w:color w:val="000000"/>
          <w:sz w:val="28"/>
          <w:szCs w:val="28"/>
        </w:rPr>
        <w:t>5.16 «Место остановки автобуса и троллейбуса» для информирования</w:t>
      </w:r>
      <w:r w:rsidRPr="00AC529F">
        <w:rPr>
          <w:sz w:val="28"/>
          <w:szCs w:val="28"/>
        </w:rPr>
        <w:t xml:space="preserve"> участников движения о наличии и расположении остановочного пункта;</w:t>
      </w:r>
    </w:p>
    <w:p w:rsidR="00724930" w:rsidRDefault="00724930" w:rsidP="00670720">
      <w:pPr>
        <w:numPr>
          <w:ilvl w:val="2"/>
          <w:numId w:val="11"/>
        </w:numPr>
        <w:tabs>
          <w:tab w:val="num" w:pos="1494"/>
          <w:tab w:val="num" w:pos="1843"/>
          <w:tab w:val="num" w:pos="4276"/>
          <w:tab w:val="left" w:pos="9355"/>
        </w:tabs>
        <w:spacing w:before="60"/>
        <w:ind w:left="0" w:right="255" w:firstLine="993"/>
        <w:jc w:val="both"/>
        <w:rPr>
          <w:sz w:val="28"/>
          <w:szCs w:val="28"/>
        </w:rPr>
      </w:pPr>
      <w:r w:rsidRPr="00C17793">
        <w:rPr>
          <w:sz w:val="28"/>
          <w:szCs w:val="28"/>
        </w:rPr>
        <w:t>дорожная разметка 1.17 для организации въезда – выезда подвижного состава городского пассажирского транспорта в местах остановки без заездного кармана или кармана с размерами, менее нормативных;</w:t>
      </w:r>
    </w:p>
    <w:p w:rsidR="00724930" w:rsidRDefault="00724930" w:rsidP="00670720">
      <w:pPr>
        <w:numPr>
          <w:ilvl w:val="2"/>
          <w:numId w:val="11"/>
        </w:numPr>
        <w:tabs>
          <w:tab w:val="num" w:pos="1494"/>
          <w:tab w:val="num" w:pos="1843"/>
          <w:tab w:val="left" w:pos="9355"/>
        </w:tabs>
        <w:spacing w:before="60"/>
        <w:ind w:left="0" w:right="255" w:firstLine="993"/>
        <w:jc w:val="both"/>
        <w:rPr>
          <w:sz w:val="28"/>
          <w:szCs w:val="28"/>
        </w:rPr>
      </w:pPr>
      <w:r>
        <w:rPr>
          <w:sz w:val="28"/>
          <w:szCs w:val="28"/>
        </w:rPr>
        <w:t>дорожная разметка 1.1, 1.11 для организации въезда – выезда подвижного состава городского пассажирского транспорта в, отделенных от основной проезжей части заездным карманом;</w:t>
      </w:r>
    </w:p>
    <w:p w:rsidR="00724930" w:rsidRDefault="00724930" w:rsidP="00670720">
      <w:pPr>
        <w:numPr>
          <w:ilvl w:val="2"/>
          <w:numId w:val="11"/>
        </w:numPr>
        <w:tabs>
          <w:tab w:val="num" w:pos="1494"/>
          <w:tab w:val="num" w:pos="1843"/>
          <w:tab w:val="left" w:pos="9355"/>
        </w:tabs>
        <w:spacing w:before="60"/>
        <w:ind w:left="0" w:right="255" w:firstLine="993"/>
        <w:jc w:val="both"/>
        <w:rPr>
          <w:sz w:val="28"/>
          <w:szCs w:val="28"/>
        </w:rPr>
      </w:pPr>
      <w:r>
        <w:rPr>
          <w:sz w:val="28"/>
          <w:szCs w:val="28"/>
        </w:rPr>
        <w:t>дорожные ограждения перильного типа для упорядочивания движения пешеходов в районе остановочного пункта;</w:t>
      </w:r>
    </w:p>
    <w:p w:rsidR="00724930" w:rsidRDefault="00724930" w:rsidP="00670720">
      <w:pPr>
        <w:numPr>
          <w:ilvl w:val="2"/>
          <w:numId w:val="11"/>
        </w:numPr>
        <w:tabs>
          <w:tab w:val="num" w:pos="1494"/>
          <w:tab w:val="num" w:pos="1843"/>
          <w:tab w:val="left" w:pos="9355"/>
        </w:tabs>
        <w:spacing w:before="60"/>
        <w:ind w:left="0" w:right="255" w:firstLine="993"/>
        <w:jc w:val="both"/>
        <w:rPr>
          <w:sz w:val="28"/>
          <w:szCs w:val="28"/>
        </w:rPr>
      </w:pPr>
      <w:r>
        <w:rPr>
          <w:sz w:val="28"/>
          <w:szCs w:val="28"/>
        </w:rPr>
        <w:t>обустройство заездного кармана;</w:t>
      </w:r>
    </w:p>
    <w:p w:rsidR="00724930" w:rsidRPr="007A2074" w:rsidRDefault="00724930" w:rsidP="00670720">
      <w:pPr>
        <w:numPr>
          <w:ilvl w:val="2"/>
          <w:numId w:val="11"/>
        </w:numPr>
        <w:tabs>
          <w:tab w:val="num" w:pos="1494"/>
          <w:tab w:val="num" w:pos="1843"/>
          <w:tab w:val="num" w:pos="4276"/>
          <w:tab w:val="left" w:pos="9355"/>
        </w:tabs>
        <w:spacing w:before="60"/>
        <w:ind w:left="0" w:right="255" w:firstLine="993"/>
        <w:jc w:val="both"/>
        <w:rPr>
          <w:sz w:val="28"/>
          <w:szCs w:val="28"/>
        </w:rPr>
      </w:pPr>
      <w:r w:rsidRPr="007A2074">
        <w:rPr>
          <w:sz w:val="28"/>
          <w:szCs w:val="28"/>
        </w:rPr>
        <w:t>обустройство посадочной площадки;</w:t>
      </w:r>
    </w:p>
    <w:p w:rsidR="00724930" w:rsidRDefault="00724930" w:rsidP="00670720">
      <w:pPr>
        <w:numPr>
          <w:ilvl w:val="2"/>
          <w:numId w:val="11"/>
        </w:numPr>
        <w:tabs>
          <w:tab w:val="num" w:pos="1494"/>
          <w:tab w:val="num" w:pos="1843"/>
          <w:tab w:val="left" w:pos="9355"/>
        </w:tabs>
        <w:spacing w:before="60"/>
        <w:ind w:left="0" w:right="255" w:firstLine="993"/>
        <w:jc w:val="both"/>
        <w:rPr>
          <w:sz w:val="28"/>
          <w:szCs w:val="28"/>
        </w:rPr>
      </w:pPr>
      <w:r>
        <w:rPr>
          <w:sz w:val="28"/>
          <w:szCs w:val="28"/>
        </w:rPr>
        <w:t>установка павильона.</w:t>
      </w:r>
    </w:p>
    <w:p w:rsidR="00724930" w:rsidRPr="005B07F7" w:rsidRDefault="00724930" w:rsidP="001136A1">
      <w:pPr>
        <w:ind w:firstLine="567"/>
        <w:jc w:val="both"/>
        <w:rPr>
          <w:sz w:val="28"/>
          <w:szCs w:val="28"/>
        </w:rPr>
      </w:pPr>
      <w:r w:rsidRPr="005B07F7">
        <w:rPr>
          <w:sz w:val="28"/>
          <w:szCs w:val="28"/>
        </w:rPr>
        <w:t xml:space="preserve"> Предложения по обустройству остановок общественного транспорта приведены в разделе </w:t>
      </w:r>
      <w:r w:rsidR="00982449" w:rsidRPr="005B07F7">
        <w:rPr>
          <w:sz w:val="28"/>
          <w:szCs w:val="28"/>
        </w:rPr>
        <w:t>11</w:t>
      </w:r>
      <w:r w:rsidRPr="005B07F7">
        <w:rPr>
          <w:sz w:val="28"/>
          <w:szCs w:val="28"/>
        </w:rPr>
        <w:t>.7.</w:t>
      </w:r>
    </w:p>
    <w:p w:rsidR="00724930" w:rsidRDefault="00724930" w:rsidP="001136A1">
      <w:pPr>
        <w:ind w:firstLine="567"/>
        <w:jc w:val="both"/>
        <w:rPr>
          <w:sz w:val="28"/>
          <w:szCs w:val="28"/>
        </w:rPr>
      </w:pPr>
      <w:r>
        <w:rPr>
          <w:sz w:val="28"/>
          <w:szCs w:val="28"/>
        </w:rPr>
        <w:t xml:space="preserve">Предложения по обустройству, строительству и реконструкции остановок отражены в </w:t>
      </w:r>
      <w:r w:rsidRPr="00874EAD">
        <w:rPr>
          <w:sz w:val="28"/>
          <w:szCs w:val="28"/>
        </w:rPr>
        <w:t>чертежах</w:t>
      </w:r>
      <w:r w:rsidRPr="00874EAD">
        <w:rPr>
          <w:iCs/>
          <w:sz w:val="28"/>
          <w:szCs w:val="28"/>
        </w:rPr>
        <w:t xml:space="preserve"> марки ОДД</w:t>
      </w:r>
      <w:r w:rsidRPr="00874EAD">
        <w:rPr>
          <w:sz w:val="28"/>
          <w:szCs w:val="28"/>
        </w:rPr>
        <w:t>.</w:t>
      </w:r>
    </w:p>
    <w:p w:rsidR="00724930" w:rsidRDefault="00724930" w:rsidP="00724930">
      <w:pPr>
        <w:tabs>
          <w:tab w:val="num" w:pos="4276"/>
        </w:tabs>
        <w:ind w:left="567" w:right="255" w:firstLine="993"/>
        <w:rPr>
          <w:i/>
          <w:sz w:val="28"/>
          <w:szCs w:val="28"/>
        </w:rPr>
      </w:pPr>
    </w:p>
    <w:p w:rsidR="00724930" w:rsidRDefault="00DF1367" w:rsidP="00724930">
      <w:pPr>
        <w:tabs>
          <w:tab w:val="num" w:pos="4276"/>
        </w:tabs>
        <w:ind w:left="540" w:right="255" w:firstLine="900"/>
        <w:rPr>
          <w:i/>
          <w:sz w:val="28"/>
          <w:szCs w:val="28"/>
        </w:rPr>
      </w:pPr>
      <w:r>
        <w:rPr>
          <w:i/>
          <w:sz w:val="28"/>
          <w:szCs w:val="28"/>
        </w:rPr>
        <w:t>11</w:t>
      </w:r>
      <w:r w:rsidR="00724930" w:rsidRPr="00D843A5">
        <w:rPr>
          <w:i/>
          <w:sz w:val="28"/>
          <w:szCs w:val="28"/>
        </w:rPr>
        <w:t>.</w:t>
      </w:r>
      <w:r>
        <w:rPr>
          <w:i/>
          <w:sz w:val="28"/>
          <w:szCs w:val="28"/>
        </w:rPr>
        <w:t>3</w:t>
      </w:r>
      <w:r w:rsidR="00724930" w:rsidRPr="00D843A5">
        <w:rPr>
          <w:i/>
          <w:sz w:val="28"/>
          <w:szCs w:val="28"/>
        </w:rPr>
        <w:t>.</w:t>
      </w:r>
      <w:r w:rsidR="00724930">
        <w:rPr>
          <w:i/>
          <w:sz w:val="28"/>
          <w:szCs w:val="28"/>
        </w:rPr>
        <w:t>8</w:t>
      </w:r>
      <w:r>
        <w:rPr>
          <w:i/>
          <w:sz w:val="28"/>
          <w:szCs w:val="28"/>
        </w:rPr>
        <w:t xml:space="preserve">. </w:t>
      </w:r>
      <w:r w:rsidR="00724930">
        <w:rPr>
          <w:i/>
          <w:sz w:val="28"/>
          <w:szCs w:val="28"/>
        </w:rPr>
        <w:t xml:space="preserve">Предложения по внедрению технических средств </w:t>
      </w:r>
      <w:r w:rsidR="00FF5F8D">
        <w:rPr>
          <w:i/>
          <w:sz w:val="28"/>
          <w:szCs w:val="28"/>
        </w:rPr>
        <w:t xml:space="preserve"> </w:t>
      </w:r>
      <w:r w:rsidR="00724930">
        <w:rPr>
          <w:i/>
          <w:sz w:val="28"/>
          <w:szCs w:val="28"/>
        </w:rPr>
        <w:t>в районе стоянок и парковок автотранспорта</w:t>
      </w:r>
    </w:p>
    <w:p w:rsidR="00DF1367" w:rsidRDefault="00DF1367" w:rsidP="00724930">
      <w:pPr>
        <w:tabs>
          <w:tab w:val="num" w:pos="4276"/>
        </w:tabs>
        <w:ind w:left="540" w:right="255" w:firstLine="900"/>
        <w:rPr>
          <w:i/>
          <w:sz w:val="28"/>
          <w:szCs w:val="28"/>
        </w:rPr>
      </w:pPr>
    </w:p>
    <w:p w:rsidR="00724930" w:rsidRDefault="00724930" w:rsidP="00DF1367">
      <w:pPr>
        <w:ind w:firstLine="567"/>
        <w:jc w:val="both"/>
        <w:rPr>
          <w:sz w:val="28"/>
          <w:szCs w:val="28"/>
        </w:rPr>
      </w:pPr>
      <w:r>
        <w:rPr>
          <w:sz w:val="28"/>
          <w:szCs w:val="28"/>
        </w:rPr>
        <w:t xml:space="preserve">Существующие и </w:t>
      </w:r>
      <w:r w:rsidRPr="000C616B">
        <w:rPr>
          <w:sz w:val="28"/>
          <w:szCs w:val="28"/>
        </w:rPr>
        <w:t>проектируемые</w:t>
      </w:r>
      <w:r w:rsidRPr="000C616B">
        <w:rPr>
          <w:iCs/>
          <w:sz w:val="28"/>
          <w:szCs w:val="28"/>
        </w:rPr>
        <w:t xml:space="preserve"> стоянки </w:t>
      </w:r>
      <w:r>
        <w:rPr>
          <w:iCs/>
          <w:sz w:val="28"/>
          <w:szCs w:val="28"/>
        </w:rPr>
        <w:t xml:space="preserve">и парковки </w:t>
      </w:r>
      <w:r w:rsidRPr="000C616B">
        <w:rPr>
          <w:iCs/>
          <w:sz w:val="28"/>
          <w:szCs w:val="28"/>
        </w:rPr>
        <w:t>транспортных средств</w:t>
      </w:r>
      <w:r w:rsidR="00FF5F8D">
        <w:rPr>
          <w:iCs/>
          <w:sz w:val="28"/>
          <w:szCs w:val="28"/>
        </w:rPr>
        <w:t xml:space="preserve"> </w:t>
      </w:r>
      <w:r>
        <w:rPr>
          <w:sz w:val="28"/>
          <w:szCs w:val="28"/>
        </w:rPr>
        <w:t xml:space="preserve">расположены практически на всех улицах г. </w:t>
      </w:r>
      <w:r w:rsidR="00FF5F8D">
        <w:rPr>
          <w:sz w:val="28"/>
          <w:szCs w:val="28"/>
        </w:rPr>
        <w:t>Ишима</w:t>
      </w:r>
      <w:r>
        <w:rPr>
          <w:sz w:val="28"/>
          <w:szCs w:val="28"/>
        </w:rPr>
        <w:t>. Для информирования участников движения о наличии стоянки в зависимости от ситуации и существующего оборудования рекомендуется применение следующих технических средств ОДД:</w:t>
      </w:r>
    </w:p>
    <w:p w:rsidR="00724930" w:rsidRPr="00844499" w:rsidRDefault="00724930" w:rsidP="00670720">
      <w:pPr>
        <w:numPr>
          <w:ilvl w:val="2"/>
          <w:numId w:val="11"/>
        </w:numPr>
        <w:tabs>
          <w:tab w:val="num" w:pos="1494"/>
          <w:tab w:val="num" w:pos="1843"/>
          <w:tab w:val="num" w:pos="4276"/>
        </w:tabs>
        <w:spacing w:before="60"/>
        <w:ind w:left="0" w:right="-1" w:firstLine="1560"/>
        <w:jc w:val="both"/>
        <w:rPr>
          <w:sz w:val="28"/>
          <w:szCs w:val="28"/>
        </w:rPr>
      </w:pPr>
      <w:r w:rsidRPr="00844499">
        <w:rPr>
          <w:sz w:val="28"/>
          <w:szCs w:val="28"/>
        </w:rPr>
        <w:t>информационно – указательные знаки 6.4 «Место стоянки»;</w:t>
      </w:r>
    </w:p>
    <w:p w:rsidR="00724930" w:rsidRDefault="00724930" w:rsidP="00670720">
      <w:pPr>
        <w:numPr>
          <w:ilvl w:val="2"/>
          <w:numId w:val="11"/>
        </w:numPr>
        <w:tabs>
          <w:tab w:val="num" w:pos="1494"/>
          <w:tab w:val="num" w:pos="1843"/>
        </w:tabs>
        <w:spacing w:before="60"/>
        <w:ind w:left="0" w:right="-1" w:firstLine="1560"/>
        <w:jc w:val="both"/>
        <w:rPr>
          <w:sz w:val="28"/>
          <w:szCs w:val="28"/>
        </w:rPr>
      </w:pPr>
      <w:r>
        <w:rPr>
          <w:sz w:val="28"/>
          <w:szCs w:val="28"/>
        </w:rPr>
        <w:t>знаки дополнительной информации 8.6.1, 8.6.5 «Способ постановки транспортного средства на стоянку» для информирования водителей о способе постановки транспортного средства на стоянку;</w:t>
      </w:r>
    </w:p>
    <w:p w:rsidR="00724930" w:rsidRDefault="00724930" w:rsidP="00670720">
      <w:pPr>
        <w:numPr>
          <w:ilvl w:val="2"/>
          <w:numId w:val="11"/>
        </w:numPr>
        <w:tabs>
          <w:tab w:val="num" w:pos="1494"/>
          <w:tab w:val="num" w:pos="1843"/>
        </w:tabs>
        <w:spacing w:before="60"/>
        <w:ind w:left="0" w:right="-1" w:firstLine="1560"/>
        <w:jc w:val="both"/>
        <w:rPr>
          <w:sz w:val="28"/>
          <w:szCs w:val="28"/>
        </w:rPr>
      </w:pPr>
      <w:r>
        <w:rPr>
          <w:sz w:val="28"/>
          <w:szCs w:val="28"/>
        </w:rPr>
        <w:t>дорожная разметка 1.1 для обозначения границ стояночных мест транспортных средств;</w:t>
      </w:r>
    </w:p>
    <w:p w:rsidR="00724930" w:rsidRDefault="00724930" w:rsidP="00670720">
      <w:pPr>
        <w:numPr>
          <w:ilvl w:val="2"/>
          <w:numId w:val="11"/>
        </w:numPr>
        <w:tabs>
          <w:tab w:val="num" w:pos="1494"/>
          <w:tab w:val="num" w:pos="1843"/>
        </w:tabs>
        <w:spacing w:before="60"/>
        <w:ind w:left="0" w:right="-1" w:firstLine="1560"/>
        <w:jc w:val="both"/>
        <w:rPr>
          <w:sz w:val="28"/>
          <w:szCs w:val="28"/>
        </w:rPr>
      </w:pPr>
      <w:r>
        <w:rPr>
          <w:sz w:val="28"/>
          <w:szCs w:val="28"/>
        </w:rPr>
        <w:t>дорожная разметка 1.7 для обозначения края проезжей части в районе стоянки.</w:t>
      </w:r>
    </w:p>
    <w:p w:rsidR="00724930" w:rsidRDefault="00724930" w:rsidP="00DF1367">
      <w:pPr>
        <w:ind w:firstLine="567"/>
        <w:jc w:val="both"/>
        <w:rPr>
          <w:sz w:val="28"/>
          <w:szCs w:val="28"/>
        </w:rPr>
      </w:pPr>
      <w:r>
        <w:rPr>
          <w:sz w:val="28"/>
          <w:szCs w:val="28"/>
        </w:rPr>
        <w:t xml:space="preserve">Предложения по обустройству стоянок и парковок автотранспорта </w:t>
      </w:r>
      <w:r w:rsidRPr="00DB7DC8">
        <w:rPr>
          <w:sz w:val="28"/>
          <w:szCs w:val="28"/>
        </w:rPr>
        <w:t xml:space="preserve">приведены в </w:t>
      </w:r>
      <w:r w:rsidRPr="00874EAD">
        <w:rPr>
          <w:sz w:val="28"/>
          <w:szCs w:val="28"/>
        </w:rPr>
        <w:t>чертежах</w:t>
      </w:r>
      <w:r w:rsidRPr="00874EAD">
        <w:rPr>
          <w:iCs/>
          <w:sz w:val="28"/>
          <w:szCs w:val="28"/>
        </w:rPr>
        <w:t xml:space="preserve"> марки ОДД</w:t>
      </w:r>
      <w:r w:rsidRPr="00874EAD">
        <w:rPr>
          <w:sz w:val="28"/>
          <w:szCs w:val="28"/>
        </w:rPr>
        <w:t>.</w:t>
      </w:r>
    </w:p>
    <w:p w:rsidR="00DF1367" w:rsidRDefault="00DF1367" w:rsidP="00DF1367">
      <w:pPr>
        <w:ind w:firstLine="567"/>
        <w:jc w:val="both"/>
        <w:rPr>
          <w:sz w:val="28"/>
          <w:szCs w:val="28"/>
        </w:rPr>
      </w:pPr>
    </w:p>
    <w:p w:rsidR="00041B88" w:rsidRDefault="00041B88" w:rsidP="00724930">
      <w:pPr>
        <w:tabs>
          <w:tab w:val="num" w:pos="4276"/>
        </w:tabs>
        <w:ind w:left="540" w:right="255" w:firstLine="900"/>
        <w:rPr>
          <w:i/>
          <w:sz w:val="28"/>
          <w:szCs w:val="28"/>
        </w:rPr>
      </w:pPr>
    </w:p>
    <w:p w:rsidR="00041B88" w:rsidRDefault="00041B88" w:rsidP="00724930">
      <w:pPr>
        <w:tabs>
          <w:tab w:val="num" w:pos="4276"/>
        </w:tabs>
        <w:ind w:left="540" w:right="255" w:firstLine="900"/>
        <w:rPr>
          <w:i/>
          <w:sz w:val="28"/>
          <w:szCs w:val="28"/>
        </w:rPr>
      </w:pPr>
    </w:p>
    <w:p w:rsidR="00041B88" w:rsidRDefault="00041B88" w:rsidP="00724930">
      <w:pPr>
        <w:tabs>
          <w:tab w:val="num" w:pos="4276"/>
        </w:tabs>
        <w:ind w:left="540" w:right="255" w:firstLine="900"/>
        <w:rPr>
          <w:i/>
          <w:sz w:val="28"/>
          <w:szCs w:val="28"/>
        </w:rPr>
      </w:pPr>
    </w:p>
    <w:p w:rsidR="00041B88" w:rsidRDefault="00041B88" w:rsidP="00724930">
      <w:pPr>
        <w:tabs>
          <w:tab w:val="num" w:pos="4276"/>
        </w:tabs>
        <w:ind w:left="540" w:right="255" w:firstLine="900"/>
        <w:rPr>
          <w:i/>
          <w:sz w:val="28"/>
          <w:szCs w:val="28"/>
        </w:rPr>
      </w:pPr>
    </w:p>
    <w:p w:rsidR="00041B88" w:rsidRDefault="00041B88" w:rsidP="00724930">
      <w:pPr>
        <w:tabs>
          <w:tab w:val="num" w:pos="4276"/>
        </w:tabs>
        <w:ind w:left="540" w:right="255" w:firstLine="900"/>
        <w:rPr>
          <w:i/>
          <w:sz w:val="28"/>
          <w:szCs w:val="28"/>
        </w:rPr>
      </w:pPr>
    </w:p>
    <w:p w:rsidR="00724930" w:rsidRDefault="00DF1367" w:rsidP="00724930">
      <w:pPr>
        <w:tabs>
          <w:tab w:val="num" w:pos="4276"/>
        </w:tabs>
        <w:ind w:left="540" w:right="255" w:firstLine="900"/>
        <w:rPr>
          <w:i/>
          <w:sz w:val="28"/>
          <w:szCs w:val="28"/>
        </w:rPr>
      </w:pPr>
      <w:r>
        <w:rPr>
          <w:i/>
          <w:sz w:val="28"/>
          <w:szCs w:val="28"/>
        </w:rPr>
        <w:t>11</w:t>
      </w:r>
      <w:r w:rsidR="00724930" w:rsidRPr="00D843A5">
        <w:rPr>
          <w:i/>
          <w:sz w:val="28"/>
          <w:szCs w:val="28"/>
        </w:rPr>
        <w:t>.</w:t>
      </w:r>
      <w:r>
        <w:rPr>
          <w:i/>
          <w:sz w:val="28"/>
          <w:szCs w:val="28"/>
        </w:rPr>
        <w:t>3</w:t>
      </w:r>
      <w:r w:rsidR="00724930" w:rsidRPr="00D843A5">
        <w:rPr>
          <w:i/>
          <w:sz w:val="28"/>
          <w:szCs w:val="28"/>
        </w:rPr>
        <w:t>.</w:t>
      </w:r>
      <w:r w:rsidR="00724930">
        <w:rPr>
          <w:i/>
          <w:sz w:val="28"/>
          <w:szCs w:val="28"/>
        </w:rPr>
        <w:t>9</w:t>
      </w:r>
      <w:r>
        <w:rPr>
          <w:i/>
          <w:sz w:val="28"/>
          <w:szCs w:val="28"/>
        </w:rPr>
        <w:t xml:space="preserve">. </w:t>
      </w:r>
      <w:r w:rsidR="00724930">
        <w:rPr>
          <w:i/>
          <w:sz w:val="28"/>
          <w:szCs w:val="28"/>
        </w:rPr>
        <w:t>Предложения по внедрению технических средств в районе зон ограничения движения</w:t>
      </w:r>
    </w:p>
    <w:p w:rsidR="00DF1367" w:rsidRDefault="00DF1367" w:rsidP="00724930">
      <w:pPr>
        <w:tabs>
          <w:tab w:val="num" w:pos="4276"/>
        </w:tabs>
        <w:ind w:left="540" w:right="255" w:firstLine="900"/>
        <w:rPr>
          <w:i/>
          <w:sz w:val="28"/>
          <w:szCs w:val="28"/>
        </w:rPr>
      </w:pPr>
    </w:p>
    <w:p w:rsidR="00724930" w:rsidRDefault="00724930" w:rsidP="00DF1367">
      <w:pPr>
        <w:ind w:firstLine="567"/>
        <w:jc w:val="both"/>
        <w:rPr>
          <w:sz w:val="28"/>
          <w:szCs w:val="28"/>
        </w:rPr>
      </w:pPr>
      <w:r w:rsidRPr="00E73628">
        <w:rPr>
          <w:iCs/>
          <w:sz w:val="28"/>
          <w:szCs w:val="28"/>
        </w:rPr>
        <w:t xml:space="preserve">На участках  улиц, на которых </w:t>
      </w:r>
      <w:r w:rsidRPr="00E73628">
        <w:rPr>
          <w:i/>
          <w:iCs/>
          <w:sz w:val="28"/>
          <w:szCs w:val="28"/>
        </w:rPr>
        <w:t>запрещена остановка</w:t>
      </w:r>
      <w:r w:rsidRPr="00E73628">
        <w:rPr>
          <w:iCs/>
          <w:sz w:val="28"/>
          <w:szCs w:val="28"/>
        </w:rPr>
        <w:t xml:space="preserve"> транспортных средств </w:t>
      </w:r>
      <w:r w:rsidRPr="00E73628">
        <w:rPr>
          <w:sz w:val="28"/>
          <w:szCs w:val="28"/>
        </w:rPr>
        <w:t>с</w:t>
      </w:r>
      <w:r>
        <w:rPr>
          <w:sz w:val="28"/>
          <w:szCs w:val="28"/>
        </w:rPr>
        <w:t xml:space="preserve"> целью повышения пропускной способности проезжей части и предотвращения выезда транспорта на встречную полосу при объезде стоящих транспортных средств, для информирования участников движения о запрещении остановки рекомендуется применение следующих технических средств ОДД:</w:t>
      </w:r>
    </w:p>
    <w:p w:rsidR="00724930" w:rsidRPr="00F71676" w:rsidRDefault="00724930" w:rsidP="00670720">
      <w:pPr>
        <w:numPr>
          <w:ilvl w:val="2"/>
          <w:numId w:val="11"/>
        </w:numPr>
        <w:tabs>
          <w:tab w:val="num" w:pos="1494"/>
          <w:tab w:val="num" w:pos="1843"/>
          <w:tab w:val="left" w:pos="9355"/>
        </w:tabs>
        <w:spacing w:before="60"/>
        <w:ind w:left="0" w:right="255" w:firstLine="1560"/>
        <w:jc w:val="both"/>
        <w:rPr>
          <w:sz w:val="28"/>
          <w:szCs w:val="28"/>
        </w:rPr>
      </w:pPr>
      <w:r w:rsidRPr="00F71676">
        <w:rPr>
          <w:sz w:val="28"/>
          <w:szCs w:val="28"/>
        </w:rPr>
        <w:t>запрещающие знаки 3.27 «Остановка запрещена» для информирования о запрещении остановки;</w:t>
      </w:r>
    </w:p>
    <w:p w:rsidR="00724930" w:rsidRDefault="00724930" w:rsidP="00670720">
      <w:pPr>
        <w:numPr>
          <w:ilvl w:val="2"/>
          <w:numId w:val="11"/>
        </w:numPr>
        <w:tabs>
          <w:tab w:val="num" w:pos="1494"/>
          <w:tab w:val="num" w:pos="1843"/>
          <w:tab w:val="left" w:pos="9355"/>
        </w:tabs>
        <w:spacing w:before="60"/>
        <w:ind w:left="0" w:right="255" w:firstLine="1560"/>
        <w:jc w:val="both"/>
        <w:rPr>
          <w:sz w:val="28"/>
          <w:szCs w:val="28"/>
        </w:rPr>
      </w:pPr>
      <w:r>
        <w:rPr>
          <w:sz w:val="28"/>
          <w:szCs w:val="28"/>
        </w:rPr>
        <w:t>знаки дополнительной информации (таблички) 7.2.2 «Зона действия» для информирования водителей о зоне действия знаков 3.27;</w:t>
      </w:r>
    </w:p>
    <w:p w:rsidR="00724930" w:rsidRPr="007A2074" w:rsidRDefault="00724930" w:rsidP="00670720">
      <w:pPr>
        <w:numPr>
          <w:ilvl w:val="2"/>
          <w:numId w:val="11"/>
        </w:numPr>
        <w:tabs>
          <w:tab w:val="num" w:pos="1494"/>
          <w:tab w:val="num" w:pos="1843"/>
          <w:tab w:val="num" w:pos="4276"/>
          <w:tab w:val="left" w:pos="9355"/>
        </w:tabs>
        <w:spacing w:before="60"/>
        <w:ind w:left="0" w:right="255" w:firstLine="1560"/>
        <w:jc w:val="both"/>
        <w:rPr>
          <w:sz w:val="28"/>
          <w:szCs w:val="28"/>
        </w:rPr>
      </w:pPr>
      <w:r w:rsidRPr="007A2074">
        <w:rPr>
          <w:sz w:val="28"/>
          <w:szCs w:val="28"/>
        </w:rPr>
        <w:t>дорожная разметка 1.4 для информирования водителей о запрещении остановки на данном участке.</w:t>
      </w:r>
    </w:p>
    <w:p w:rsidR="00724930" w:rsidRDefault="00724930" w:rsidP="0008703F">
      <w:pPr>
        <w:tabs>
          <w:tab w:val="left" w:pos="9355"/>
        </w:tabs>
        <w:ind w:right="255" w:firstLine="1560"/>
        <w:jc w:val="both"/>
        <w:rPr>
          <w:sz w:val="28"/>
          <w:szCs w:val="28"/>
        </w:rPr>
      </w:pPr>
      <w:r w:rsidRPr="00E73628">
        <w:rPr>
          <w:iCs/>
          <w:sz w:val="28"/>
          <w:szCs w:val="28"/>
        </w:rPr>
        <w:t xml:space="preserve">Участки улиц, на которых </w:t>
      </w:r>
      <w:r w:rsidRPr="00E73628">
        <w:rPr>
          <w:i/>
          <w:iCs/>
          <w:sz w:val="28"/>
          <w:szCs w:val="28"/>
        </w:rPr>
        <w:t>запрещена стоянка</w:t>
      </w:r>
      <w:r w:rsidRPr="00E73628">
        <w:rPr>
          <w:iCs/>
          <w:sz w:val="28"/>
          <w:szCs w:val="28"/>
        </w:rPr>
        <w:t xml:space="preserve"> ТС</w:t>
      </w:r>
      <w:r w:rsidR="0023382C">
        <w:rPr>
          <w:iCs/>
          <w:sz w:val="28"/>
          <w:szCs w:val="28"/>
        </w:rPr>
        <w:t xml:space="preserve"> </w:t>
      </w:r>
      <w:r>
        <w:rPr>
          <w:sz w:val="28"/>
          <w:szCs w:val="28"/>
        </w:rPr>
        <w:t>с целью повышения пропускной способности проезжей части рекомендуется применение дорожной разметки 1.10 и  установка знаков 3.28.</w:t>
      </w:r>
    </w:p>
    <w:p w:rsidR="00724930" w:rsidRDefault="00724930" w:rsidP="00DF1367">
      <w:pPr>
        <w:ind w:firstLine="567"/>
        <w:jc w:val="both"/>
        <w:rPr>
          <w:sz w:val="28"/>
          <w:szCs w:val="28"/>
        </w:rPr>
      </w:pPr>
      <w:r w:rsidRPr="00223777">
        <w:rPr>
          <w:sz w:val="28"/>
          <w:szCs w:val="28"/>
        </w:rPr>
        <w:t>Схема участков УДС с ограничением стоянки и остановки транспортных средств</w:t>
      </w:r>
      <w:r w:rsidR="00FF5F8D">
        <w:rPr>
          <w:sz w:val="28"/>
          <w:szCs w:val="28"/>
        </w:rPr>
        <w:t xml:space="preserve"> </w:t>
      </w:r>
      <w:r>
        <w:rPr>
          <w:sz w:val="28"/>
          <w:szCs w:val="28"/>
        </w:rPr>
        <w:t xml:space="preserve">приведена на чертежах марки ОДД. </w:t>
      </w:r>
    </w:p>
    <w:p w:rsidR="00724930" w:rsidRDefault="00724930" w:rsidP="00DF1367">
      <w:pPr>
        <w:ind w:firstLine="567"/>
        <w:jc w:val="both"/>
        <w:rPr>
          <w:sz w:val="28"/>
          <w:szCs w:val="28"/>
        </w:rPr>
      </w:pPr>
      <w:r w:rsidRPr="00E73628">
        <w:rPr>
          <w:i/>
          <w:sz w:val="28"/>
          <w:szCs w:val="28"/>
        </w:rPr>
        <w:t>Для ограничения движения по ведомственному признаку</w:t>
      </w:r>
      <w:r w:rsidR="00FF5F8D">
        <w:rPr>
          <w:i/>
          <w:sz w:val="28"/>
          <w:szCs w:val="28"/>
        </w:rPr>
        <w:t xml:space="preserve"> </w:t>
      </w:r>
      <w:r w:rsidRPr="00E73628">
        <w:rPr>
          <w:iCs/>
          <w:sz w:val="28"/>
          <w:szCs w:val="28"/>
        </w:rPr>
        <w:t>при выезде из госучреждений, больничных учреждений, рынка и других учреждений</w:t>
      </w:r>
      <w:r w:rsidR="00FF5F8D">
        <w:rPr>
          <w:iCs/>
          <w:sz w:val="28"/>
          <w:szCs w:val="28"/>
        </w:rPr>
        <w:t xml:space="preserve"> </w:t>
      </w:r>
      <w:r w:rsidRPr="00E73628">
        <w:rPr>
          <w:iCs/>
          <w:sz w:val="28"/>
          <w:szCs w:val="28"/>
        </w:rPr>
        <w:t>возможна</w:t>
      </w:r>
      <w:r w:rsidR="00FF5F8D">
        <w:rPr>
          <w:iCs/>
          <w:sz w:val="28"/>
          <w:szCs w:val="28"/>
        </w:rPr>
        <w:t xml:space="preserve"> </w:t>
      </w:r>
      <w:r>
        <w:rPr>
          <w:sz w:val="28"/>
          <w:szCs w:val="28"/>
        </w:rPr>
        <w:t>установка запрещающего знака 3.2 «Движение запрещено».</w:t>
      </w:r>
    </w:p>
    <w:p w:rsidR="00724930" w:rsidRPr="007F3CCE" w:rsidRDefault="00724930" w:rsidP="00DF1367">
      <w:pPr>
        <w:ind w:firstLine="567"/>
        <w:jc w:val="both"/>
        <w:rPr>
          <w:sz w:val="28"/>
          <w:szCs w:val="28"/>
        </w:rPr>
      </w:pPr>
      <w:r w:rsidRPr="007F3CCE">
        <w:rPr>
          <w:sz w:val="28"/>
          <w:szCs w:val="28"/>
        </w:rPr>
        <w:t>Для организации движения грузового транспорта необходимо установить в районе перекрестков запрещающие знаки 3.2 «Движение запрещено»</w:t>
      </w:r>
      <w:r>
        <w:rPr>
          <w:sz w:val="28"/>
          <w:szCs w:val="28"/>
        </w:rPr>
        <w:t>, 3.4 «</w:t>
      </w:r>
      <w:r w:rsidRPr="007F3CCE">
        <w:rPr>
          <w:sz w:val="28"/>
          <w:szCs w:val="28"/>
        </w:rPr>
        <w:t xml:space="preserve">Движение </w:t>
      </w:r>
      <w:r>
        <w:rPr>
          <w:sz w:val="28"/>
          <w:szCs w:val="28"/>
        </w:rPr>
        <w:t xml:space="preserve">грузового транспорта </w:t>
      </w:r>
      <w:r w:rsidRPr="007F3CCE">
        <w:rPr>
          <w:sz w:val="28"/>
          <w:szCs w:val="28"/>
        </w:rPr>
        <w:t xml:space="preserve">запрещено»совместно с табличками 8.4.1 «Направление движения» в соответствии со </w:t>
      </w:r>
      <w:r w:rsidRPr="007F3CCE">
        <w:rPr>
          <w:i/>
          <w:iCs/>
          <w:sz w:val="28"/>
          <w:szCs w:val="28"/>
        </w:rPr>
        <w:t>схемой организации движения грузового транспорта</w:t>
      </w:r>
      <w:r w:rsidRPr="007F3CCE">
        <w:rPr>
          <w:sz w:val="28"/>
          <w:szCs w:val="28"/>
        </w:rPr>
        <w:t xml:space="preserve"> (см. </w:t>
      </w:r>
      <w:r w:rsidR="0008703F">
        <w:rPr>
          <w:sz w:val="28"/>
          <w:szCs w:val="28"/>
        </w:rPr>
        <w:t>том 1 книга 2</w:t>
      </w:r>
      <w:r w:rsidRPr="007F3CCE">
        <w:rPr>
          <w:sz w:val="28"/>
          <w:szCs w:val="28"/>
        </w:rPr>
        <w:t xml:space="preserve">). </w:t>
      </w:r>
    </w:p>
    <w:p w:rsidR="0008703F" w:rsidRPr="00FF5F8D" w:rsidRDefault="0008703F" w:rsidP="0008703F">
      <w:pPr>
        <w:tabs>
          <w:tab w:val="num" w:pos="4276"/>
        </w:tabs>
        <w:ind w:right="-1" w:firstLine="993"/>
        <w:jc w:val="both"/>
        <w:rPr>
          <w:sz w:val="28"/>
          <w:szCs w:val="28"/>
        </w:rPr>
      </w:pPr>
      <w:r w:rsidRPr="0008703F">
        <w:rPr>
          <w:i/>
          <w:iCs/>
          <w:sz w:val="28"/>
          <w:szCs w:val="28"/>
        </w:rPr>
        <w:t>Кривые в плане</w:t>
      </w:r>
      <w:r w:rsidRPr="0008703F">
        <w:rPr>
          <w:sz w:val="28"/>
          <w:szCs w:val="28"/>
        </w:rPr>
        <w:t xml:space="preserve"> </w:t>
      </w:r>
      <w:r w:rsidRPr="00FF5F8D">
        <w:rPr>
          <w:sz w:val="28"/>
          <w:szCs w:val="28"/>
        </w:rPr>
        <w:t xml:space="preserve">присутствуют на улицах </w:t>
      </w:r>
      <w:r w:rsidR="00FF5F8D" w:rsidRPr="00FF5F8D">
        <w:rPr>
          <w:sz w:val="28"/>
          <w:szCs w:val="28"/>
        </w:rPr>
        <w:t>Республики</w:t>
      </w:r>
      <w:r w:rsidRPr="00FF5F8D">
        <w:rPr>
          <w:sz w:val="28"/>
          <w:szCs w:val="28"/>
        </w:rPr>
        <w:t xml:space="preserve">, </w:t>
      </w:r>
      <w:r w:rsidR="00FF5F8D" w:rsidRPr="00FF5F8D">
        <w:rPr>
          <w:sz w:val="28"/>
          <w:szCs w:val="28"/>
        </w:rPr>
        <w:t>Докучаева</w:t>
      </w:r>
      <w:r w:rsidRPr="00FF5F8D">
        <w:rPr>
          <w:sz w:val="28"/>
          <w:szCs w:val="28"/>
        </w:rPr>
        <w:t xml:space="preserve">, </w:t>
      </w:r>
      <w:r w:rsidR="00FF5F8D" w:rsidRPr="00FF5F8D">
        <w:rPr>
          <w:sz w:val="28"/>
          <w:szCs w:val="28"/>
        </w:rPr>
        <w:t>Луговая</w:t>
      </w:r>
      <w:r w:rsidRPr="00FF5F8D">
        <w:rPr>
          <w:sz w:val="28"/>
          <w:szCs w:val="28"/>
        </w:rPr>
        <w:t xml:space="preserve">, </w:t>
      </w:r>
      <w:r w:rsidR="00FF5F8D" w:rsidRPr="00FF5F8D">
        <w:rPr>
          <w:sz w:val="28"/>
          <w:szCs w:val="28"/>
        </w:rPr>
        <w:t>Казанская</w:t>
      </w:r>
      <w:r w:rsidRPr="00FF5F8D">
        <w:rPr>
          <w:sz w:val="28"/>
          <w:szCs w:val="28"/>
        </w:rPr>
        <w:t xml:space="preserve">, </w:t>
      </w:r>
      <w:r w:rsidR="00FF5F8D" w:rsidRPr="00FF5F8D">
        <w:rPr>
          <w:sz w:val="28"/>
          <w:szCs w:val="28"/>
        </w:rPr>
        <w:t>Большая</w:t>
      </w:r>
      <w:r w:rsidRPr="00FF5F8D">
        <w:rPr>
          <w:sz w:val="28"/>
          <w:szCs w:val="28"/>
        </w:rPr>
        <w:t xml:space="preserve"> объезду и др. На поворотах рекомендуется применение следующих технических средств ОДД:</w:t>
      </w:r>
    </w:p>
    <w:p w:rsidR="0008703F" w:rsidRPr="0008703F" w:rsidRDefault="0008703F" w:rsidP="00670720">
      <w:pPr>
        <w:numPr>
          <w:ilvl w:val="2"/>
          <w:numId w:val="11"/>
        </w:numPr>
        <w:tabs>
          <w:tab w:val="num" w:pos="1494"/>
          <w:tab w:val="num" w:pos="1985"/>
        </w:tabs>
        <w:spacing w:before="60"/>
        <w:ind w:left="0" w:right="-1" w:firstLine="993"/>
        <w:jc w:val="both"/>
        <w:rPr>
          <w:sz w:val="28"/>
          <w:szCs w:val="28"/>
        </w:rPr>
      </w:pPr>
      <w:r w:rsidRPr="0008703F">
        <w:rPr>
          <w:sz w:val="28"/>
          <w:szCs w:val="28"/>
        </w:rPr>
        <w:t>предупреждающие знаки 1.11.1, 1.11.2 «Опасный поворот» для информирования водителей о повороте;</w:t>
      </w:r>
    </w:p>
    <w:p w:rsidR="0008703F" w:rsidRPr="0008703F" w:rsidRDefault="0008703F" w:rsidP="00670720">
      <w:pPr>
        <w:numPr>
          <w:ilvl w:val="2"/>
          <w:numId w:val="11"/>
        </w:numPr>
        <w:tabs>
          <w:tab w:val="num" w:pos="1494"/>
          <w:tab w:val="num" w:pos="1985"/>
          <w:tab w:val="num" w:pos="2127"/>
        </w:tabs>
        <w:spacing w:before="60"/>
        <w:ind w:left="0" w:right="-1" w:firstLine="993"/>
        <w:jc w:val="both"/>
        <w:rPr>
          <w:sz w:val="28"/>
          <w:szCs w:val="28"/>
        </w:rPr>
      </w:pPr>
      <w:r w:rsidRPr="0008703F">
        <w:rPr>
          <w:sz w:val="28"/>
          <w:szCs w:val="28"/>
        </w:rPr>
        <w:t>запрещающие знаки 3.20 «Обгон запрещен», 3.21 «Конец зоны запрещения обгона» для запрещения обгона;</w:t>
      </w:r>
    </w:p>
    <w:p w:rsidR="0008703F" w:rsidRPr="0008703F" w:rsidRDefault="0008703F" w:rsidP="00670720">
      <w:pPr>
        <w:numPr>
          <w:ilvl w:val="2"/>
          <w:numId w:val="11"/>
        </w:numPr>
        <w:tabs>
          <w:tab w:val="num" w:pos="1494"/>
          <w:tab w:val="num" w:pos="1985"/>
          <w:tab w:val="num" w:pos="2127"/>
        </w:tabs>
        <w:spacing w:before="60"/>
        <w:ind w:left="0" w:right="-1" w:firstLine="993"/>
        <w:jc w:val="both"/>
        <w:rPr>
          <w:sz w:val="28"/>
          <w:szCs w:val="28"/>
        </w:rPr>
      </w:pPr>
      <w:r w:rsidRPr="0008703F">
        <w:rPr>
          <w:sz w:val="28"/>
          <w:szCs w:val="28"/>
        </w:rPr>
        <w:t>запрещающие знаки 3.24 (40км/ч) «Ограничение максимальной скорости», 3.25 «Конец ограничения максимальной скорости» для обеспечения безопасности в опасной зоне;</w:t>
      </w:r>
    </w:p>
    <w:p w:rsidR="0008703F" w:rsidRPr="0008703F" w:rsidRDefault="0008703F" w:rsidP="00670720">
      <w:pPr>
        <w:numPr>
          <w:ilvl w:val="2"/>
          <w:numId w:val="11"/>
        </w:numPr>
        <w:tabs>
          <w:tab w:val="num" w:pos="1494"/>
          <w:tab w:val="num" w:pos="1985"/>
          <w:tab w:val="num" w:pos="2127"/>
        </w:tabs>
        <w:spacing w:before="60"/>
        <w:ind w:left="0" w:right="-1" w:firstLine="993"/>
        <w:jc w:val="both"/>
        <w:rPr>
          <w:sz w:val="28"/>
          <w:szCs w:val="28"/>
        </w:rPr>
      </w:pPr>
      <w:r w:rsidRPr="0008703F">
        <w:rPr>
          <w:sz w:val="28"/>
          <w:szCs w:val="28"/>
        </w:rPr>
        <w:t>дорожная разметка 1.1 для запрещения обгона и обозначения ширины полосы движения.</w:t>
      </w:r>
    </w:p>
    <w:p w:rsidR="00724930" w:rsidRDefault="00724930" w:rsidP="00DF1367">
      <w:pPr>
        <w:ind w:firstLine="567"/>
        <w:jc w:val="both"/>
        <w:rPr>
          <w:i/>
          <w:sz w:val="28"/>
          <w:szCs w:val="28"/>
        </w:rPr>
      </w:pPr>
      <w:r w:rsidRPr="0008703F">
        <w:rPr>
          <w:sz w:val="28"/>
          <w:szCs w:val="28"/>
        </w:rPr>
        <w:t>В местах расположения искусственных неровн</w:t>
      </w:r>
      <w:r>
        <w:rPr>
          <w:sz w:val="28"/>
          <w:szCs w:val="28"/>
        </w:rPr>
        <w:t xml:space="preserve">остей, на участках кривых в плане и в местах массового выхода детей на проезжую часть рекомендуется установка запрещающих знаков  3.24 «Ограничение максимальной скорости» </w:t>
      </w:r>
      <w:r w:rsidRPr="003B20E7">
        <w:rPr>
          <w:i/>
          <w:sz w:val="28"/>
          <w:szCs w:val="28"/>
        </w:rPr>
        <w:t xml:space="preserve">для введения ограничения скоростного режима. </w:t>
      </w:r>
    </w:p>
    <w:p w:rsidR="00724930" w:rsidRDefault="00724930" w:rsidP="00DF1367">
      <w:pPr>
        <w:ind w:firstLine="567"/>
        <w:jc w:val="both"/>
        <w:rPr>
          <w:sz w:val="28"/>
          <w:szCs w:val="28"/>
        </w:rPr>
      </w:pPr>
      <w:r>
        <w:rPr>
          <w:sz w:val="28"/>
          <w:szCs w:val="28"/>
        </w:rPr>
        <w:t xml:space="preserve">Установить знаки 5.15.1, 5.15.2, 5.15.4. 5.15.7 «Направление движения по полосам» перед перекрестками, светофорными объектами, где требуется обеспечить использование полос в соответствии с интенсивностью движения транспортных средств по различным направлениям. </w:t>
      </w:r>
      <w:r w:rsidRPr="00F9717E">
        <w:rPr>
          <w:sz w:val="28"/>
          <w:szCs w:val="28"/>
        </w:rPr>
        <w:t>Знаки 5.15.4 и 5.15.7 установить в местах, где необходимо обозначить дополнительные полосы</w:t>
      </w:r>
      <w:r>
        <w:rPr>
          <w:sz w:val="28"/>
          <w:szCs w:val="28"/>
        </w:rPr>
        <w:t xml:space="preserve"> на выходе или на входе. Вид информационно–указательных знаков 5.15 «Направление движения по полосам» и дорожную разметку 1.18 необходимо  выполнить с учетом разработанных в проекте рекомендаций. </w:t>
      </w:r>
    </w:p>
    <w:p w:rsidR="005104D8" w:rsidRPr="005104D8" w:rsidRDefault="005104D8" w:rsidP="005104D8">
      <w:pPr>
        <w:ind w:firstLine="567"/>
        <w:jc w:val="both"/>
        <w:rPr>
          <w:sz w:val="28"/>
        </w:rPr>
      </w:pPr>
      <w:r w:rsidRPr="005104D8">
        <w:rPr>
          <w:sz w:val="28"/>
          <w:szCs w:val="28"/>
        </w:rPr>
        <w:t xml:space="preserve">Информационные знаки индивидуального проектирования 6.10 «Указатель направления», 6.11 «Наименование объекта», устанавливаемые для указания направления движения к городским объектам, применяются в городе в достаточном количестве. Учитывая те факторы, что г. </w:t>
      </w:r>
      <w:r w:rsidR="00FF5F8D">
        <w:rPr>
          <w:sz w:val="28"/>
          <w:szCs w:val="28"/>
        </w:rPr>
        <w:t>Ишим</w:t>
      </w:r>
      <w:r w:rsidRPr="005104D8">
        <w:rPr>
          <w:sz w:val="28"/>
          <w:szCs w:val="28"/>
        </w:rPr>
        <w:t xml:space="preserve"> не является транзитным городом и то, что УДС</w:t>
      </w:r>
      <w:r w:rsidR="00FF5F8D">
        <w:rPr>
          <w:sz w:val="28"/>
          <w:szCs w:val="28"/>
        </w:rPr>
        <w:t xml:space="preserve"> перенасыщена дорожными знаками</w:t>
      </w:r>
      <w:r w:rsidRPr="005104D8">
        <w:rPr>
          <w:sz w:val="28"/>
        </w:rPr>
        <w:t xml:space="preserve">. </w:t>
      </w:r>
    </w:p>
    <w:p w:rsidR="00724930" w:rsidRDefault="00724930" w:rsidP="00724930">
      <w:pPr>
        <w:tabs>
          <w:tab w:val="num" w:pos="1985"/>
          <w:tab w:val="num" w:pos="4276"/>
        </w:tabs>
        <w:ind w:left="540" w:right="255" w:firstLine="900"/>
        <w:rPr>
          <w:i/>
          <w:sz w:val="28"/>
          <w:szCs w:val="28"/>
        </w:rPr>
      </w:pPr>
    </w:p>
    <w:p w:rsidR="00724930" w:rsidRDefault="0008703F" w:rsidP="00724930">
      <w:pPr>
        <w:tabs>
          <w:tab w:val="num" w:pos="1985"/>
          <w:tab w:val="num" w:pos="4276"/>
        </w:tabs>
        <w:ind w:left="540" w:right="255" w:firstLine="900"/>
        <w:rPr>
          <w:i/>
          <w:sz w:val="28"/>
          <w:szCs w:val="28"/>
        </w:rPr>
      </w:pPr>
      <w:r>
        <w:rPr>
          <w:i/>
          <w:sz w:val="28"/>
          <w:szCs w:val="28"/>
        </w:rPr>
        <w:t>11</w:t>
      </w:r>
      <w:r w:rsidR="00724930" w:rsidRPr="005F0BC9">
        <w:rPr>
          <w:i/>
          <w:sz w:val="28"/>
          <w:szCs w:val="28"/>
        </w:rPr>
        <w:t>.</w:t>
      </w:r>
      <w:r>
        <w:rPr>
          <w:i/>
          <w:sz w:val="28"/>
          <w:szCs w:val="28"/>
        </w:rPr>
        <w:t>3</w:t>
      </w:r>
      <w:r w:rsidR="00724930" w:rsidRPr="005F0BC9">
        <w:rPr>
          <w:i/>
          <w:sz w:val="28"/>
          <w:szCs w:val="28"/>
        </w:rPr>
        <w:t>.10</w:t>
      </w:r>
      <w:r>
        <w:rPr>
          <w:i/>
          <w:sz w:val="28"/>
          <w:szCs w:val="28"/>
        </w:rPr>
        <w:t xml:space="preserve">. </w:t>
      </w:r>
      <w:r w:rsidR="00724930" w:rsidRPr="005F0BC9">
        <w:rPr>
          <w:i/>
          <w:sz w:val="28"/>
          <w:szCs w:val="28"/>
        </w:rPr>
        <w:t xml:space="preserve"> Предложения по внедрению технических средств для управления светофорны</w:t>
      </w:r>
      <w:r w:rsidR="00724930">
        <w:rPr>
          <w:i/>
          <w:sz w:val="28"/>
          <w:szCs w:val="28"/>
        </w:rPr>
        <w:t>ми</w:t>
      </w:r>
      <w:r w:rsidR="00724930" w:rsidRPr="005F0BC9">
        <w:rPr>
          <w:i/>
          <w:sz w:val="28"/>
          <w:szCs w:val="28"/>
        </w:rPr>
        <w:t xml:space="preserve"> объект</w:t>
      </w:r>
      <w:r w:rsidR="00724930">
        <w:rPr>
          <w:i/>
          <w:sz w:val="28"/>
          <w:szCs w:val="28"/>
        </w:rPr>
        <w:t>ами</w:t>
      </w:r>
    </w:p>
    <w:p w:rsidR="0008703F" w:rsidRDefault="0008703F" w:rsidP="00724930">
      <w:pPr>
        <w:tabs>
          <w:tab w:val="num" w:pos="1985"/>
          <w:tab w:val="num" w:pos="4276"/>
        </w:tabs>
        <w:ind w:left="540" w:right="255" w:firstLine="900"/>
        <w:rPr>
          <w:i/>
          <w:sz w:val="28"/>
          <w:szCs w:val="28"/>
        </w:rPr>
      </w:pPr>
    </w:p>
    <w:p w:rsidR="00724930" w:rsidRPr="00B95627" w:rsidRDefault="00724930" w:rsidP="0008703F">
      <w:pPr>
        <w:ind w:firstLine="567"/>
        <w:jc w:val="both"/>
        <w:rPr>
          <w:noProof/>
        </w:rPr>
      </w:pPr>
      <w:r w:rsidRPr="00B95627">
        <w:rPr>
          <w:iCs/>
          <w:sz w:val="28"/>
          <w:szCs w:val="28"/>
        </w:rPr>
        <w:t xml:space="preserve">Для управления существующими светофорными объектами в настоящее время используются современные  </w:t>
      </w:r>
      <w:r w:rsidRPr="00B95627">
        <w:rPr>
          <w:sz w:val="28"/>
          <w:szCs w:val="28"/>
        </w:rPr>
        <w:t>дорожные контроллеры, способные реализовать системные режимы КДУ 3Н (изготовитель – ООО «Комсигнал» г. Екатеринбург). Выбор данных контроллеров обусловлен возможностью реализации всех системных режимов, низкой ценой, а также положительным опытом эксплуатации их в  других городах, таких как Сургут, Ханты-Мансийск, Оренбург, Новосибирск, Москва и др.</w:t>
      </w:r>
    </w:p>
    <w:p w:rsidR="00724930" w:rsidRPr="00DA39B9" w:rsidRDefault="00724930" w:rsidP="0008703F">
      <w:pPr>
        <w:ind w:firstLine="567"/>
        <w:jc w:val="both"/>
        <w:rPr>
          <w:sz w:val="28"/>
          <w:szCs w:val="28"/>
        </w:rPr>
      </w:pPr>
      <w:r w:rsidRPr="00DA39B9">
        <w:rPr>
          <w:sz w:val="28"/>
          <w:szCs w:val="28"/>
        </w:rPr>
        <w:t>Дорожный контроллер позволит в последующем осуществлять работу с ЦУПом при строительстве АСУДД. Связь светофорных объектов и ЦУП является объектом отдельного проекта.</w:t>
      </w:r>
    </w:p>
    <w:p w:rsidR="00724930" w:rsidRDefault="00724930" w:rsidP="0008703F">
      <w:pPr>
        <w:ind w:firstLine="567"/>
        <w:jc w:val="both"/>
        <w:rPr>
          <w:sz w:val="28"/>
          <w:szCs w:val="28"/>
        </w:rPr>
      </w:pPr>
      <w:r w:rsidRPr="00DA39B9">
        <w:rPr>
          <w:sz w:val="28"/>
          <w:szCs w:val="28"/>
        </w:rPr>
        <w:t>Регулирование ТП и ПП</w:t>
      </w:r>
      <w:r>
        <w:rPr>
          <w:sz w:val="28"/>
          <w:szCs w:val="28"/>
        </w:rPr>
        <w:t xml:space="preserve"> осуществляется </w:t>
      </w:r>
      <w:r w:rsidRPr="00DA39B9">
        <w:rPr>
          <w:i/>
          <w:iCs/>
          <w:sz w:val="28"/>
          <w:szCs w:val="28"/>
        </w:rPr>
        <w:t>светофорами на светоизлучающих диодов</w:t>
      </w:r>
      <w:r>
        <w:rPr>
          <w:i/>
          <w:iCs/>
          <w:sz w:val="28"/>
          <w:szCs w:val="28"/>
        </w:rPr>
        <w:t xml:space="preserve"> (СИД)</w:t>
      </w:r>
      <w:r w:rsidRPr="00DA39B9">
        <w:rPr>
          <w:sz w:val="28"/>
          <w:szCs w:val="28"/>
        </w:rPr>
        <w:t>, обладающими высокой надежностью и долговечностью. Использование светофоров на основе СИД позволяет исключить «фантом–эффект» и применение светоотражающих экранов.</w:t>
      </w:r>
      <w:r w:rsidR="0008703F">
        <w:rPr>
          <w:sz w:val="28"/>
          <w:szCs w:val="28"/>
        </w:rPr>
        <w:t xml:space="preserve"> В большинстве случаев</w:t>
      </w:r>
      <w:r w:rsidR="00BD58F4">
        <w:rPr>
          <w:sz w:val="28"/>
          <w:szCs w:val="28"/>
        </w:rPr>
        <w:t xml:space="preserve"> водители и пешеходы информированы о времени горения сигналов светофоров посредством табло обратного отсчета времени.</w:t>
      </w:r>
    </w:p>
    <w:p w:rsidR="0008703F" w:rsidRDefault="0008703F" w:rsidP="0008703F">
      <w:pPr>
        <w:ind w:firstLine="567"/>
        <w:jc w:val="both"/>
        <w:rPr>
          <w:sz w:val="28"/>
          <w:szCs w:val="28"/>
        </w:rPr>
      </w:pPr>
      <w:r>
        <w:rPr>
          <w:sz w:val="28"/>
          <w:szCs w:val="28"/>
        </w:rPr>
        <w:t>На ряде пешеходных переходах предусмотрен вызов пешеходной фазы с помощью табло вызова пешеходами (ТВП).</w:t>
      </w:r>
    </w:p>
    <w:p w:rsidR="00724930" w:rsidRDefault="00724930" w:rsidP="0008703F">
      <w:pPr>
        <w:ind w:firstLine="567"/>
        <w:jc w:val="both"/>
        <w:rPr>
          <w:sz w:val="28"/>
          <w:szCs w:val="28"/>
        </w:rPr>
      </w:pPr>
      <w:r w:rsidRPr="00BB3C5F">
        <w:rPr>
          <w:sz w:val="28"/>
          <w:szCs w:val="28"/>
        </w:rPr>
        <w:t xml:space="preserve">Необходимо </w:t>
      </w:r>
      <w:r>
        <w:rPr>
          <w:sz w:val="28"/>
          <w:szCs w:val="28"/>
        </w:rPr>
        <w:t xml:space="preserve">доукомплектовать </w:t>
      </w:r>
      <w:r w:rsidRPr="00717ADE">
        <w:rPr>
          <w:sz w:val="28"/>
          <w:szCs w:val="28"/>
        </w:rPr>
        <w:t>пешеходными светофорами, поворотными стрелками</w:t>
      </w:r>
      <w:r w:rsidR="00717ADE" w:rsidRPr="00717ADE">
        <w:rPr>
          <w:sz w:val="28"/>
          <w:szCs w:val="28"/>
        </w:rPr>
        <w:t xml:space="preserve">, табло обратного отсчета </w:t>
      </w:r>
      <w:r w:rsidRPr="00717ADE">
        <w:rPr>
          <w:sz w:val="28"/>
          <w:szCs w:val="28"/>
        </w:rPr>
        <w:t xml:space="preserve">  светофорные</w:t>
      </w:r>
      <w:r>
        <w:rPr>
          <w:sz w:val="28"/>
          <w:szCs w:val="28"/>
        </w:rPr>
        <w:t xml:space="preserve"> объекты согласно рекомендациям на схемах ОДД</w:t>
      </w:r>
      <w:r w:rsidRPr="00BB3C5F">
        <w:rPr>
          <w:sz w:val="28"/>
          <w:szCs w:val="28"/>
        </w:rPr>
        <w:t>,</w:t>
      </w:r>
      <w:r w:rsidR="0023382C">
        <w:rPr>
          <w:sz w:val="28"/>
          <w:szCs w:val="28"/>
        </w:rPr>
        <w:t xml:space="preserve"> </w:t>
      </w:r>
      <w:r w:rsidRPr="00145502">
        <w:rPr>
          <w:iCs/>
          <w:sz w:val="28"/>
          <w:szCs w:val="28"/>
        </w:rPr>
        <w:t>приведенных в основном комплекте чертежей, а также передвинуть стойки пешеходных светофоров там, где пешеходный переход организован с нарушениями требований ГОСТ Р52289-2004 и</w:t>
      </w:r>
      <w:r w:rsidRPr="00BB3C5F">
        <w:rPr>
          <w:iCs/>
          <w:sz w:val="28"/>
          <w:szCs w:val="28"/>
        </w:rPr>
        <w:t xml:space="preserve"> безопасности дорожного движения. </w:t>
      </w:r>
    </w:p>
    <w:p w:rsidR="00724930" w:rsidRPr="005140E0" w:rsidRDefault="00724930" w:rsidP="0008703F">
      <w:pPr>
        <w:ind w:firstLine="567"/>
        <w:jc w:val="both"/>
        <w:rPr>
          <w:sz w:val="28"/>
          <w:szCs w:val="28"/>
        </w:rPr>
      </w:pPr>
      <w:r w:rsidRPr="005140E0">
        <w:rPr>
          <w:sz w:val="28"/>
          <w:szCs w:val="28"/>
        </w:rPr>
        <w:t xml:space="preserve">Предложения по корректировке  </w:t>
      </w:r>
      <w:r w:rsidRPr="005140E0">
        <w:rPr>
          <w:i/>
          <w:iCs/>
          <w:sz w:val="28"/>
          <w:szCs w:val="28"/>
        </w:rPr>
        <w:t>схем организации движения</w:t>
      </w:r>
      <w:r w:rsidRPr="005140E0">
        <w:rPr>
          <w:iCs/>
          <w:sz w:val="28"/>
          <w:szCs w:val="28"/>
        </w:rPr>
        <w:t xml:space="preserve"> и </w:t>
      </w:r>
      <w:r w:rsidRPr="005140E0">
        <w:rPr>
          <w:i/>
          <w:iCs/>
          <w:sz w:val="28"/>
          <w:szCs w:val="28"/>
        </w:rPr>
        <w:t xml:space="preserve">параметров регулирования </w:t>
      </w:r>
      <w:r w:rsidRPr="005140E0">
        <w:rPr>
          <w:iCs/>
          <w:sz w:val="28"/>
          <w:szCs w:val="28"/>
        </w:rPr>
        <w:t>на светофорных объектах</w:t>
      </w:r>
      <w:r w:rsidR="0023382C">
        <w:rPr>
          <w:iCs/>
          <w:sz w:val="28"/>
          <w:szCs w:val="28"/>
        </w:rPr>
        <w:t xml:space="preserve"> </w:t>
      </w:r>
      <w:r w:rsidRPr="00E73D15">
        <w:rPr>
          <w:sz w:val="28"/>
          <w:szCs w:val="28"/>
        </w:rPr>
        <w:t>приведены на</w:t>
      </w:r>
      <w:r>
        <w:rPr>
          <w:sz w:val="28"/>
          <w:szCs w:val="28"/>
        </w:rPr>
        <w:t xml:space="preserve"> схемах ОДД в томе 2</w:t>
      </w:r>
      <w:r w:rsidRPr="005140E0">
        <w:rPr>
          <w:sz w:val="28"/>
          <w:szCs w:val="28"/>
        </w:rPr>
        <w:t xml:space="preserve">. </w:t>
      </w:r>
    </w:p>
    <w:p w:rsidR="00B057FD" w:rsidRDefault="00B057FD" w:rsidP="00724930">
      <w:pPr>
        <w:ind w:left="567" w:right="255" w:firstLine="851"/>
        <w:rPr>
          <w:i/>
          <w:color w:val="000000" w:themeColor="text1"/>
          <w:sz w:val="28"/>
          <w:szCs w:val="28"/>
        </w:rPr>
      </w:pPr>
    </w:p>
    <w:p w:rsidR="00724930" w:rsidRDefault="005104D8" w:rsidP="00724930">
      <w:pPr>
        <w:ind w:left="567" w:right="255" w:firstLine="851"/>
        <w:rPr>
          <w:i/>
          <w:color w:val="000000" w:themeColor="text1"/>
          <w:sz w:val="28"/>
          <w:szCs w:val="28"/>
        </w:rPr>
      </w:pPr>
      <w:r>
        <w:rPr>
          <w:i/>
          <w:color w:val="000000" w:themeColor="text1"/>
          <w:sz w:val="28"/>
          <w:szCs w:val="28"/>
        </w:rPr>
        <w:t xml:space="preserve">11.3.11. </w:t>
      </w:r>
      <w:r w:rsidR="00724930" w:rsidRPr="00992D70">
        <w:rPr>
          <w:i/>
          <w:color w:val="000000" w:themeColor="text1"/>
          <w:sz w:val="28"/>
          <w:szCs w:val="28"/>
        </w:rPr>
        <w:t xml:space="preserve"> Проектные решения по монтажу дорожных знаков</w:t>
      </w:r>
    </w:p>
    <w:p w:rsidR="00724930" w:rsidRDefault="00724930" w:rsidP="00724930">
      <w:pPr>
        <w:ind w:left="567" w:right="255" w:firstLine="851"/>
        <w:rPr>
          <w:color w:val="000000" w:themeColor="text1"/>
          <w:sz w:val="28"/>
        </w:rPr>
      </w:pPr>
    </w:p>
    <w:p w:rsidR="00724930" w:rsidRPr="005104D8" w:rsidRDefault="00724930" w:rsidP="00717ADE">
      <w:pPr>
        <w:ind w:firstLine="567"/>
        <w:jc w:val="both"/>
        <w:rPr>
          <w:sz w:val="28"/>
        </w:rPr>
      </w:pPr>
      <w:r w:rsidRPr="00992D70">
        <w:rPr>
          <w:color w:val="000000" w:themeColor="text1"/>
          <w:sz w:val="28"/>
        </w:rPr>
        <w:t xml:space="preserve">В </w:t>
      </w:r>
      <w:r w:rsidRPr="005104D8">
        <w:rPr>
          <w:sz w:val="28"/>
        </w:rPr>
        <w:t xml:space="preserve">проекте предусмотрен частичный демонтаж стоек и дорожных знаков, не соответствующих требованиям ГОСТ Р 52290-2004 «Знаки дорожные», ГОСТ Р 52289-2004 «ТСРД». </w:t>
      </w:r>
    </w:p>
    <w:p w:rsidR="00724930" w:rsidRPr="005104D8" w:rsidRDefault="00724930" w:rsidP="00717ADE">
      <w:pPr>
        <w:ind w:firstLine="567"/>
        <w:jc w:val="both"/>
        <w:rPr>
          <w:sz w:val="28"/>
        </w:rPr>
      </w:pPr>
      <w:r w:rsidRPr="005104D8">
        <w:rPr>
          <w:sz w:val="28"/>
        </w:rPr>
        <w:t xml:space="preserve">  Знаки дорожные крепить на стойках, существующих опорах, павильонах, светофорных стойках, металлоконструкциях трубопроводов.</w:t>
      </w:r>
    </w:p>
    <w:p w:rsidR="00724930" w:rsidRPr="005104D8" w:rsidRDefault="00724930" w:rsidP="00717ADE">
      <w:pPr>
        <w:ind w:firstLine="567"/>
        <w:jc w:val="both"/>
        <w:rPr>
          <w:sz w:val="28"/>
        </w:rPr>
      </w:pPr>
      <w:r w:rsidRPr="005104D8">
        <w:rPr>
          <w:sz w:val="28"/>
        </w:rPr>
        <w:t xml:space="preserve">Перечень дорожных знаков, необходимых для установки, приведены по каждой улице отдельно в ведомости установки дорожных знаков. </w:t>
      </w:r>
    </w:p>
    <w:p w:rsidR="00724930" w:rsidRDefault="00724930" w:rsidP="00717ADE">
      <w:pPr>
        <w:ind w:firstLine="567"/>
        <w:jc w:val="both"/>
        <w:rPr>
          <w:sz w:val="28"/>
        </w:rPr>
      </w:pPr>
      <w:r w:rsidRPr="005104D8">
        <w:rPr>
          <w:sz w:val="28"/>
        </w:rPr>
        <w:t>Для крепления дорожных знаков у проезжей части рекомендуется использовать стойки высотой не менее 3,5м. Для крепления дублирующих знаков 5.19.1 «Пешеходный переход» рекомендуется использовать стойки с кронштейнами. Знаки 5.15.2 «Направление по полосам» крепить на растяжках над проезжей частью. Способ крепления знаков на консоли и растяжках приведены на рис.</w:t>
      </w:r>
      <w:r w:rsidR="005104D8" w:rsidRPr="005104D8">
        <w:rPr>
          <w:sz w:val="28"/>
        </w:rPr>
        <w:t>11</w:t>
      </w:r>
      <w:r w:rsidRPr="005104D8">
        <w:rPr>
          <w:sz w:val="28"/>
        </w:rPr>
        <w:t>.</w:t>
      </w:r>
      <w:r w:rsidR="005105F9">
        <w:rPr>
          <w:sz w:val="28"/>
        </w:rPr>
        <w:t>7-</w:t>
      </w:r>
      <w:r w:rsidR="005104D8" w:rsidRPr="005104D8">
        <w:rPr>
          <w:sz w:val="28"/>
        </w:rPr>
        <w:t>11.</w:t>
      </w:r>
      <w:r w:rsidR="005105F9">
        <w:rPr>
          <w:sz w:val="28"/>
        </w:rPr>
        <w:t>9</w:t>
      </w:r>
      <w:r w:rsidRPr="005104D8">
        <w:rPr>
          <w:sz w:val="28"/>
        </w:rPr>
        <w:t xml:space="preserve">. </w:t>
      </w:r>
    </w:p>
    <w:p w:rsidR="00041B88" w:rsidRDefault="00041B88" w:rsidP="00717ADE">
      <w:pPr>
        <w:ind w:firstLine="567"/>
        <w:jc w:val="both"/>
        <w:rPr>
          <w:sz w:val="28"/>
        </w:rPr>
      </w:pPr>
    </w:p>
    <w:p w:rsidR="00041B88" w:rsidRDefault="00041B88" w:rsidP="00717ADE">
      <w:pPr>
        <w:ind w:firstLine="567"/>
        <w:jc w:val="both"/>
        <w:rPr>
          <w:sz w:val="28"/>
        </w:rPr>
      </w:pPr>
    </w:p>
    <w:p w:rsidR="00041B88" w:rsidRDefault="00041B88" w:rsidP="00717ADE">
      <w:pPr>
        <w:ind w:firstLine="567"/>
        <w:jc w:val="both"/>
        <w:rPr>
          <w:sz w:val="28"/>
        </w:rPr>
      </w:pPr>
    </w:p>
    <w:p w:rsidR="00041B88" w:rsidRDefault="00041B88" w:rsidP="00717ADE">
      <w:pPr>
        <w:ind w:firstLine="567"/>
        <w:jc w:val="both"/>
        <w:rPr>
          <w:sz w:val="28"/>
        </w:rPr>
      </w:pPr>
    </w:p>
    <w:p w:rsidR="00041B88" w:rsidRDefault="00041B88" w:rsidP="00717ADE">
      <w:pPr>
        <w:ind w:firstLine="567"/>
        <w:jc w:val="both"/>
        <w:rPr>
          <w:sz w:val="28"/>
        </w:rPr>
      </w:pPr>
    </w:p>
    <w:p w:rsidR="00041B88" w:rsidRDefault="00041B88" w:rsidP="00717ADE">
      <w:pPr>
        <w:ind w:firstLine="567"/>
        <w:jc w:val="both"/>
        <w:rPr>
          <w:sz w:val="28"/>
        </w:rPr>
      </w:pPr>
    </w:p>
    <w:p w:rsidR="00041B88" w:rsidRDefault="00041B88" w:rsidP="00717ADE">
      <w:pPr>
        <w:ind w:firstLine="567"/>
        <w:jc w:val="both"/>
        <w:rPr>
          <w:sz w:val="28"/>
        </w:rPr>
      </w:pPr>
    </w:p>
    <w:p w:rsidR="00041B88" w:rsidRDefault="00041B88" w:rsidP="00717ADE">
      <w:pPr>
        <w:ind w:firstLine="567"/>
        <w:jc w:val="both"/>
        <w:rPr>
          <w:sz w:val="28"/>
        </w:rPr>
      </w:pPr>
    </w:p>
    <w:p w:rsidR="00041B88" w:rsidRDefault="00041B88" w:rsidP="00717ADE">
      <w:pPr>
        <w:ind w:firstLine="567"/>
        <w:jc w:val="both"/>
        <w:rPr>
          <w:sz w:val="28"/>
        </w:rPr>
      </w:pPr>
    </w:p>
    <w:p w:rsidR="00041B88" w:rsidRDefault="00041B88" w:rsidP="00717ADE">
      <w:pPr>
        <w:ind w:firstLine="567"/>
        <w:jc w:val="both"/>
        <w:rPr>
          <w:sz w:val="28"/>
        </w:rPr>
      </w:pPr>
    </w:p>
    <w:p w:rsidR="00041B88" w:rsidRPr="005104D8" w:rsidRDefault="00041B88" w:rsidP="00717ADE">
      <w:pPr>
        <w:ind w:firstLine="567"/>
        <w:jc w:val="both"/>
        <w:rPr>
          <w:sz w:val="28"/>
        </w:rPr>
      </w:pPr>
    </w:p>
    <w:p w:rsidR="005104D8" w:rsidRDefault="005104D8" w:rsidP="00717ADE">
      <w:pPr>
        <w:ind w:firstLine="567"/>
        <w:jc w:val="both"/>
        <w:rPr>
          <w:color w:val="FF0000"/>
          <w:sz w:val="28"/>
        </w:rPr>
      </w:pPr>
    </w:p>
    <w:p w:rsidR="005104D8" w:rsidRDefault="005104D8" w:rsidP="00717ADE">
      <w:pPr>
        <w:ind w:firstLine="567"/>
        <w:jc w:val="both"/>
        <w:rPr>
          <w:color w:val="FF0000"/>
          <w:sz w:val="28"/>
        </w:rPr>
      </w:pPr>
    </w:p>
    <w:p w:rsidR="005104D8" w:rsidRDefault="005104D8" w:rsidP="00717ADE">
      <w:pPr>
        <w:ind w:firstLine="567"/>
        <w:jc w:val="both"/>
        <w:rPr>
          <w:color w:val="FF0000"/>
          <w:sz w:val="28"/>
        </w:rPr>
      </w:pPr>
    </w:p>
    <w:p w:rsidR="005104D8" w:rsidRDefault="00041B88" w:rsidP="00717ADE">
      <w:pPr>
        <w:ind w:firstLine="567"/>
        <w:jc w:val="both"/>
        <w:rPr>
          <w:color w:val="FF0000"/>
          <w:sz w:val="28"/>
        </w:rPr>
      </w:pPr>
      <w:r>
        <w:rPr>
          <w:noProof/>
          <w:color w:val="FF0000"/>
          <w:sz w:val="28"/>
        </w:rPr>
        <w:drawing>
          <wp:anchor distT="0" distB="0" distL="114300" distR="114300" simplePos="0" relativeHeight="251779072" behindDoc="1" locked="0" layoutInCell="1" allowOverlap="1">
            <wp:simplePos x="0" y="0"/>
            <wp:positionH relativeFrom="column">
              <wp:posOffset>342900</wp:posOffset>
            </wp:positionH>
            <wp:positionV relativeFrom="paragraph">
              <wp:posOffset>101600</wp:posOffset>
            </wp:positionV>
            <wp:extent cx="5013325" cy="2384425"/>
            <wp:effectExtent l="19050" t="0" r="0" b="0"/>
            <wp:wrapTight wrapText="bothSides">
              <wp:wrapPolygon edited="0">
                <wp:start x="-82" y="0"/>
                <wp:lineTo x="-82" y="21399"/>
                <wp:lineTo x="21586" y="21399"/>
                <wp:lineTo x="21586" y="0"/>
                <wp:lineTo x="-82" y="0"/>
              </wp:wrapPolygon>
            </wp:wrapTight>
            <wp:docPr id="630" name="Рисунок 1" descr="C:\Documents and Settings\Computer\Мои документы\Downloads\на Г-опоре (вариант 2)-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Computer\Мои документы\Downloads\на Г-опоре (вариант 2)-page-001.jpg"/>
                    <pic:cNvPicPr>
                      <a:picLocks noChangeAspect="1" noChangeArrowheads="1"/>
                    </pic:cNvPicPr>
                  </pic:nvPicPr>
                  <pic:blipFill>
                    <a:blip r:embed="rId78" cstate="print"/>
                    <a:srcRect/>
                    <a:stretch>
                      <a:fillRect/>
                    </a:stretch>
                  </pic:blipFill>
                  <pic:spPr bwMode="auto">
                    <a:xfrm>
                      <a:off x="0" y="0"/>
                      <a:ext cx="5013325" cy="2384425"/>
                    </a:xfrm>
                    <a:prstGeom prst="rect">
                      <a:avLst/>
                    </a:prstGeom>
                    <a:noFill/>
                    <a:ln w="9525">
                      <a:noFill/>
                      <a:miter lim="800000"/>
                      <a:headEnd/>
                      <a:tailEnd/>
                    </a:ln>
                  </pic:spPr>
                </pic:pic>
              </a:graphicData>
            </a:graphic>
          </wp:anchor>
        </w:drawing>
      </w:r>
    </w:p>
    <w:p w:rsidR="005104D8" w:rsidRDefault="005104D8" w:rsidP="00717ADE">
      <w:pPr>
        <w:ind w:firstLine="567"/>
        <w:jc w:val="both"/>
        <w:rPr>
          <w:color w:val="FF0000"/>
          <w:sz w:val="28"/>
        </w:rPr>
      </w:pPr>
    </w:p>
    <w:p w:rsidR="005104D8" w:rsidRDefault="005104D8" w:rsidP="00717ADE">
      <w:pPr>
        <w:ind w:firstLine="567"/>
        <w:jc w:val="both"/>
        <w:rPr>
          <w:color w:val="FF0000"/>
          <w:sz w:val="28"/>
        </w:rPr>
      </w:pPr>
    </w:p>
    <w:p w:rsidR="005104D8" w:rsidRDefault="005104D8" w:rsidP="00717ADE">
      <w:pPr>
        <w:ind w:firstLine="567"/>
        <w:jc w:val="both"/>
        <w:rPr>
          <w:color w:val="FF0000"/>
          <w:sz w:val="28"/>
        </w:rPr>
      </w:pPr>
    </w:p>
    <w:p w:rsidR="005104D8" w:rsidRDefault="005104D8" w:rsidP="00717ADE">
      <w:pPr>
        <w:ind w:firstLine="567"/>
        <w:jc w:val="both"/>
        <w:rPr>
          <w:color w:val="FF0000"/>
          <w:sz w:val="28"/>
        </w:rPr>
      </w:pPr>
    </w:p>
    <w:p w:rsidR="005104D8" w:rsidRDefault="005104D8" w:rsidP="00717ADE">
      <w:pPr>
        <w:ind w:firstLine="567"/>
        <w:jc w:val="both"/>
        <w:rPr>
          <w:color w:val="FF0000"/>
          <w:sz w:val="28"/>
        </w:rPr>
      </w:pPr>
    </w:p>
    <w:p w:rsidR="005104D8" w:rsidRDefault="005104D8" w:rsidP="00717ADE">
      <w:pPr>
        <w:ind w:firstLine="567"/>
        <w:jc w:val="both"/>
        <w:rPr>
          <w:color w:val="FF0000"/>
          <w:sz w:val="28"/>
        </w:rPr>
      </w:pPr>
    </w:p>
    <w:p w:rsidR="00724930" w:rsidRDefault="00724930" w:rsidP="00724930">
      <w:pPr>
        <w:ind w:left="567" w:right="255" w:firstLine="851"/>
        <w:rPr>
          <w:color w:val="FF0000"/>
          <w:sz w:val="28"/>
        </w:rPr>
      </w:pPr>
    </w:p>
    <w:p w:rsidR="00724930" w:rsidRDefault="00724930" w:rsidP="00724930">
      <w:pPr>
        <w:ind w:left="567" w:right="255" w:firstLine="851"/>
        <w:rPr>
          <w:color w:val="FF0000"/>
          <w:sz w:val="28"/>
        </w:rPr>
      </w:pPr>
    </w:p>
    <w:p w:rsidR="00724930" w:rsidRDefault="00724930" w:rsidP="00724930">
      <w:pPr>
        <w:ind w:left="567" w:right="255" w:firstLine="851"/>
        <w:rPr>
          <w:color w:val="FF0000"/>
          <w:sz w:val="28"/>
        </w:rPr>
      </w:pPr>
    </w:p>
    <w:p w:rsidR="00724930" w:rsidRPr="005104D8" w:rsidRDefault="00724930" w:rsidP="00724930">
      <w:pPr>
        <w:ind w:left="567" w:right="255" w:firstLine="851"/>
        <w:rPr>
          <w:sz w:val="28"/>
        </w:rPr>
      </w:pPr>
      <w:r w:rsidRPr="005104D8">
        <w:rPr>
          <w:sz w:val="28"/>
        </w:rPr>
        <w:t xml:space="preserve">Рисунок </w:t>
      </w:r>
      <w:r w:rsidR="005104D8" w:rsidRPr="005104D8">
        <w:rPr>
          <w:sz w:val="28"/>
        </w:rPr>
        <w:t>1</w:t>
      </w:r>
      <w:r w:rsidRPr="005104D8">
        <w:rPr>
          <w:sz w:val="28"/>
        </w:rPr>
        <w:t>1.</w:t>
      </w:r>
      <w:r w:rsidR="005105F9">
        <w:rPr>
          <w:sz w:val="28"/>
        </w:rPr>
        <w:t>7</w:t>
      </w:r>
      <w:r w:rsidRPr="005104D8">
        <w:rPr>
          <w:sz w:val="28"/>
        </w:rPr>
        <w:t xml:space="preserve"> – Способ крепления знаков 5.19 над проезжей частью. </w:t>
      </w:r>
    </w:p>
    <w:p w:rsidR="005104D8" w:rsidRPr="00C455E1" w:rsidRDefault="005104D8" w:rsidP="00724930">
      <w:pPr>
        <w:ind w:left="567" w:right="255" w:firstLine="851"/>
        <w:rPr>
          <w:color w:val="FF0000"/>
          <w:sz w:val="28"/>
        </w:rPr>
      </w:pPr>
    </w:p>
    <w:p w:rsidR="005104D8" w:rsidRPr="005104D8" w:rsidRDefault="005104D8" w:rsidP="00724930">
      <w:pPr>
        <w:ind w:left="567" w:right="255"/>
        <w:rPr>
          <w:sz w:val="28"/>
        </w:rPr>
      </w:pPr>
    </w:p>
    <w:p w:rsidR="00724930" w:rsidRPr="005104D8" w:rsidRDefault="00724930" w:rsidP="00717ADE">
      <w:pPr>
        <w:ind w:firstLine="567"/>
        <w:jc w:val="both"/>
        <w:rPr>
          <w:sz w:val="28"/>
        </w:rPr>
      </w:pPr>
      <w:r w:rsidRPr="005104D8">
        <w:rPr>
          <w:sz w:val="28"/>
        </w:rPr>
        <w:t>Стойки изготовить из металлических труб или использовать готовые конструкции, при установке заглубить не менее, чем на 2м. Стойки и детали крепления красить в  цвета аналогичные нанесенным на ранее установленным стойкам. Элементы крепления не должны выступать на лицевую сторону знака. Крепление знаков над проезжей частью должно производиться на высоте не менее 5,5-6м.</w:t>
      </w:r>
    </w:p>
    <w:p w:rsidR="00724930" w:rsidRPr="005104D8" w:rsidRDefault="00724930" w:rsidP="00717ADE">
      <w:pPr>
        <w:ind w:firstLine="567"/>
        <w:jc w:val="both"/>
        <w:rPr>
          <w:sz w:val="28"/>
        </w:rPr>
      </w:pPr>
      <w:r w:rsidRPr="005104D8">
        <w:rPr>
          <w:sz w:val="28"/>
        </w:rPr>
        <w:t xml:space="preserve">Привязки знаков выполнены по пикетажам. Вторая привязка согласно ГОСТ Р 52289-2004 должна составлять от 0,5м до 2,0м. При наличии тротуара, прилегающего к проезжей части, знаки установить за тротуаром (см. рис. </w:t>
      </w:r>
      <w:r w:rsidR="005104D8" w:rsidRPr="005104D8">
        <w:rPr>
          <w:sz w:val="28"/>
        </w:rPr>
        <w:t>11.</w:t>
      </w:r>
      <w:r w:rsidR="005105F9">
        <w:rPr>
          <w:sz w:val="28"/>
        </w:rPr>
        <w:t>10</w:t>
      </w:r>
      <w:r w:rsidRPr="005104D8">
        <w:rPr>
          <w:sz w:val="28"/>
        </w:rPr>
        <w:t xml:space="preserve">). Окончательное место установки дорожных знаков уточнить при производстве работ. </w:t>
      </w:r>
    </w:p>
    <w:p w:rsidR="00724930" w:rsidRPr="00410E1F" w:rsidRDefault="00A92AB8" w:rsidP="00724930">
      <w:pPr>
        <w:ind w:left="567" w:right="255" w:firstLine="851"/>
        <w:rPr>
          <w:color w:val="FF0000"/>
          <w:sz w:val="28"/>
        </w:rPr>
      </w:pPr>
      <w:r>
        <w:rPr>
          <w:noProof/>
          <w:sz w:val="28"/>
        </w:rPr>
        <w:drawing>
          <wp:inline distT="0" distB="0" distL="0" distR="0">
            <wp:extent cx="3949700" cy="1841500"/>
            <wp:effectExtent l="19050" t="0" r="0" b="0"/>
            <wp:docPr id="8" name="Рисунок 1" descr="IMAGE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0012"/>
                    <pic:cNvPicPr>
                      <a:picLocks noChangeAspect="1" noChangeArrowheads="1"/>
                    </pic:cNvPicPr>
                  </pic:nvPicPr>
                  <pic:blipFill>
                    <a:blip r:embed="rId79" cstate="print"/>
                    <a:srcRect/>
                    <a:stretch>
                      <a:fillRect/>
                    </a:stretch>
                  </pic:blipFill>
                  <pic:spPr bwMode="auto">
                    <a:xfrm>
                      <a:off x="0" y="0"/>
                      <a:ext cx="3949700" cy="1841500"/>
                    </a:xfrm>
                    <a:prstGeom prst="rect">
                      <a:avLst/>
                    </a:prstGeom>
                    <a:noFill/>
                    <a:ln w="9525">
                      <a:noFill/>
                      <a:miter lim="800000"/>
                      <a:headEnd/>
                      <a:tailEnd/>
                    </a:ln>
                  </pic:spPr>
                </pic:pic>
              </a:graphicData>
            </a:graphic>
          </wp:inline>
        </w:drawing>
      </w:r>
    </w:p>
    <w:p w:rsidR="00724930" w:rsidRPr="00410E1F" w:rsidRDefault="00724930" w:rsidP="00724930">
      <w:pPr>
        <w:ind w:left="567" w:right="255" w:firstLine="851"/>
        <w:rPr>
          <w:bCs/>
          <w:color w:val="FF0000"/>
          <w:sz w:val="4"/>
          <w:szCs w:val="4"/>
        </w:rPr>
      </w:pPr>
    </w:p>
    <w:p w:rsidR="00724930" w:rsidRDefault="00724930" w:rsidP="00724930">
      <w:pPr>
        <w:ind w:left="567" w:right="255" w:firstLine="851"/>
        <w:rPr>
          <w:sz w:val="28"/>
        </w:rPr>
      </w:pPr>
      <w:r>
        <w:rPr>
          <w:sz w:val="28"/>
        </w:rPr>
        <w:t xml:space="preserve">Рисунок </w:t>
      </w:r>
      <w:r w:rsidR="005104D8">
        <w:rPr>
          <w:sz w:val="28"/>
        </w:rPr>
        <w:t>11.</w:t>
      </w:r>
      <w:r w:rsidR="005105F9">
        <w:rPr>
          <w:sz w:val="28"/>
        </w:rPr>
        <w:t>10</w:t>
      </w:r>
      <w:r>
        <w:rPr>
          <w:sz w:val="28"/>
        </w:rPr>
        <w:t xml:space="preserve"> – Типовое размещение знаков в поперечном профиле дороги в населенных пунктах (ГОСТ Р 53389-2004, рис.В.1). </w:t>
      </w:r>
    </w:p>
    <w:p w:rsidR="005A2CEC" w:rsidRDefault="005A2CEC" w:rsidP="00724930">
      <w:pPr>
        <w:ind w:left="567" w:right="255" w:firstLine="851"/>
        <w:rPr>
          <w:i/>
          <w:sz w:val="28"/>
          <w:szCs w:val="28"/>
        </w:rPr>
      </w:pPr>
    </w:p>
    <w:p w:rsidR="00724930" w:rsidRPr="005104D8" w:rsidRDefault="005104D8" w:rsidP="00724930">
      <w:pPr>
        <w:ind w:left="567" w:right="255" w:firstLine="851"/>
        <w:rPr>
          <w:i/>
          <w:sz w:val="28"/>
        </w:rPr>
      </w:pPr>
      <w:r w:rsidRPr="005104D8">
        <w:rPr>
          <w:i/>
          <w:sz w:val="28"/>
          <w:szCs w:val="28"/>
        </w:rPr>
        <w:t>11.3</w:t>
      </w:r>
      <w:r w:rsidR="00724930" w:rsidRPr="005104D8">
        <w:rPr>
          <w:i/>
          <w:sz w:val="28"/>
          <w:szCs w:val="28"/>
        </w:rPr>
        <w:t>.1</w:t>
      </w:r>
      <w:r w:rsidRPr="005104D8">
        <w:rPr>
          <w:i/>
          <w:sz w:val="28"/>
          <w:szCs w:val="28"/>
        </w:rPr>
        <w:t>2.</w:t>
      </w:r>
      <w:r w:rsidR="00724930" w:rsidRPr="005104D8">
        <w:rPr>
          <w:i/>
          <w:sz w:val="28"/>
        </w:rPr>
        <w:t xml:space="preserve">Проектные решения по выполнению разметки </w:t>
      </w:r>
    </w:p>
    <w:p w:rsidR="005104D8" w:rsidRPr="005104D8" w:rsidRDefault="005104D8" w:rsidP="00724930">
      <w:pPr>
        <w:ind w:left="567" w:right="255" w:firstLine="851"/>
        <w:rPr>
          <w:i/>
          <w:sz w:val="28"/>
        </w:rPr>
      </w:pPr>
    </w:p>
    <w:p w:rsidR="00724930" w:rsidRPr="005104D8" w:rsidRDefault="00724930" w:rsidP="00717ADE">
      <w:pPr>
        <w:ind w:firstLine="567"/>
        <w:jc w:val="both"/>
        <w:rPr>
          <w:sz w:val="28"/>
        </w:rPr>
      </w:pPr>
      <w:r w:rsidRPr="005104D8">
        <w:rPr>
          <w:sz w:val="28"/>
        </w:rPr>
        <w:t xml:space="preserve">На схемах </w:t>
      </w:r>
      <w:r w:rsidR="005104D8" w:rsidRPr="005104D8">
        <w:rPr>
          <w:sz w:val="28"/>
        </w:rPr>
        <w:t xml:space="preserve">организации дорожного движения по улицам </w:t>
      </w:r>
      <w:r w:rsidRPr="005104D8">
        <w:rPr>
          <w:sz w:val="28"/>
        </w:rPr>
        <w:t>указаны номер разметки в соответствии с ГОСТ Р 51256-99, ее длина,   расположение пешеходных переходов.</w:t>
      </w:r>
    </w:p>
    <w:p w:rsidR="00724930" w:rsidRPr="00573661" w:rsidRDefault="00724930" w:rsidP="00717ADE">
      <w:pPr>
        <w:ind w:firstLine="567"/>
        <w:jc w:val="both"/>
        <w:rPr>
          <w:sz w:val="28"/>
        </w:rPr>
      </w:pPr>
      <w:r w:rsidRPr="00573661">
        <w:rPr>
          <w:sz w:val="28"/>
        </w:rPr>
        <w:t>Разметка должна выполняться красками, термопластичными массами или другими материалами по технической документации, согласованной с МВД РФ. Использование краски предпочтительнее, что связано с возможностью механизировать процессы разметки.</w:t>
      </w:r>
    </w:p>
    <w:p w:rsidR="00724930" w:rsidRDefault="007E7EEA" w:rsidP="00717ADE">
      <w:pPr>
        <w:ind w:firstLine="567"/>
        <w:jc w:val="both"/>
        <w:rPr>
          <w:sz w:val="28"/>
        </w:rPr>
      </w:pPr>
      <w:r>
        <w:rPr>
          <w:noProof/>
          <w:sz w:val="28"/>
        </w:rPr>
        <mc:AlternateContent>
          <mc:Choice Requires="wps">
            <w:drawing>
              <wp:anchor distT="0" distB="0" distL="114300" distR="114300" simplePos="0" relativeHeight="251715584" behindDoc="0" locked="0" layoutInCell="1" allowOverlap="1">
                <wp:simplePos x="0" y="0"/>
                <wp:positionH relativeFrom="column">
                  <wp:posOffset>5598795</wp:posOffset>
                </wp:positionH>
                <wp:positionV relativeFrom="paragraph">
                  <wp:posOffset>1576705</wp:posOffset>
                </wp:positionV>
                <wp:extent cx="986790" cy="434340"/>
                <wp:effectExtent l="0" t="0" r="0" b="3810"/>
                <wp:wrapNone/>
                <wp:docPr id="6"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81E" w:rsidRPr="00C455E1" w:rsidRDefault="003B681E" w:rsidP="007249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035" type="#_x0000_t202" style="position:absolute;left:0;text-align:left;margin-left:440.85pt;margin-top:124.15pt;width:77.7pt;height:34.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" filled="f" stroked="f">
                <v:textbox>
                  <w:txbxContent>
                    <w:p w:rsidR="003B681E" w:rsidRPr="00C455E1" w:rsidRDefault="003B681E" w:rsidP="00724930"/>
                  </w:txbxContent>
                </v:textbox>
              </v:shape>
            </w:pict>
          </mc:Fallback>
        </mc:AlternateContent>
      </w:r>
      <w:r w:rsidR="00724930" w:rsidRPr="00573661">
        <w:rPr>
          <w:sz w:val="28"/>
        </w:rPr>
        <w:t xml:space="preserve">В проекте для нанесения разметки рекомендовано использовать белую и желтую разметочную краску «Штоллрефлекс Д 1163» производства ООО «ТАУ-С» г. Смоленск  и другие высокотехнологичные материалы. </w:t>
      </w:r>
    </w:p>
    <w:p w:rsidR="00137097" w:rsidRDefault="00137097" w:rsidP="00137097">
      <w:pPr>
        <w:ind w:firstLine="567"/>
        <w:jc w:val="both"/>
        <w:rPr>
          <w:sz w:val="28"/>
        </w:rPr>
      </w:pPr>
      <w:r w:rsidRPr="00F945BE">
        <w:rPr>
          <w:sz w:val="28"/>
        </w:rPr>
        <w:t xml:space="preserve">Однако горизонтальная разметка, нанесенная красками – даже теми, которые обладают высокой износостойкостью, в климатических условиях </w:t>
      </w:r>
      <w:r>
        <w:rPr>
          <w:sz w:val="28"/>
        </w:rPr>
        <w:t xml:space="preserve">Севера </w:t>
      </w:r>
      <w:r w:rsidRPr="00F945BE">
        <w:rPr>
          <w:sz w:val="28"/>
        </w:rPr>
        <w:t xml:space="preserve">служит не более года. </w:t>
      </w:r>
    </w:p>
    <w:p w:rsidR="00137097" w:rsidRPr="00F945BE" w:rsidRDefault="00137097" w:rsidP="00137097">
      <w:pPr>
        <w:ind w:firstLine="567"/>
        <w:jc w:val="both"/>
        <w:rPr>
          <w:sz w:val="28"/>
        </w:rPr>
      </w:pPr>
      <w:r w:rsidRPr="00F945BE">
        <w:rPr>
          <w:sz w:val="28"/>
        </w:rPr>
        <w:t>Для повышения износостойкости до двух и более лет</w:t>
      </w:r>
      <w:r>
        <w:rPr>
          <w:sz w:val="28"/>
        </w:rPr>
        <w:t xml:space="preserve"> сегодня используют пластики горячего  (термопластики) и холодного нанесения.</w:t>
      </w:r>
    </w:p>
    <w:p w:rsidR="00137097" w:rsidRPr="00F945BE" w:rsidRDefault="00137097" w:rsidP="00137097">
      <w:pPr>
        <w:ind w:firstLine="567"/>
        <w:jc w:val="both"/>
        <w:rPr>
          <w:sz w:val="28"/>
        </w:rPr>
      </w:pPr>
      <w:r w:rsidRPr="00F945BE">
        <w:rPr>
          <w:sz w:val="28"/>
        </w:rPr>
        <w:t xml:space="preserve">Для повышения износостойкости до двух и более лет при холодном способе нанесения используют </w:t>
      </w:r>
      <w:r w:rsidRPr="00F945BE">
        <w:rPr>
          <w:i/>
          <w:sz w:val="28"/>
        </w:rPr>
        <w:t xml:space="preserve">холодный пластик. </w:t>
      </w:r>
      <w:r w:rsidRPr="00F945BE">
        <w:rPr>
          <w:sz w:val="28"/>
        </w:rPr>
        <w:t xml:space="preserve">В последнее время применение холодного пластика стало технически более доступным, главным образом, за счет снижения затрат на нанесение. </w:t>
      </w:r>
    </w:p>
    <w:p w:rsidR="00137097" w:rsidRPr="00F945BE" w:rsidRDefault="00137097" w:rsidP="00137097">
      <w:pPr>
        <w:ind w:firstLine="567"/>
        <w:jc w:val="both"/>
        <w:rPr>
          <w:sz w:val="28"/>
        </w:rPr>
      </w:pPr>
      <w:r w:rsidRPr="00F945BE">
        <w:rPr>
          <w:sz w:val="28"/>
        </w:rPr>
        <w:t xml:space="preserve">Наибольшую устойчивость к истиранию имеет </w:t>
      </w:r>
      <w:r w:rsidRPr="00F945BE">
        <w:rPr>
          <w:i/>
          <w:sz w:val="28"/>
        </w:rPr>
        <w:t xml:space="preserve">холодный (тонкослойный) спрей-пластик </w:t>
      </w:r>
      <w:r w:rsidRPr="00F945BE">
        <w:rPr>
          <w:sz w:val="28"/>
        </w:rPr>
        <w:t>(толщина слоя 0,8-1,5мм), к дополнительным преимуществам которого является его способность обеспечивать высокое качество и скорость нанесения разметки в более широких интервалах температур, чем это возможно для других материалов. Такой пластик рекомендуется наносить на дорогах и улицах с низкой интенсивностью. для пешеходных переходов, остановок общественного транспорта, элементов разметки на парковках, для дублирования знаков.</w:t>
      </w:r>
    </w:p>
    <w:p w:rsidR="00137097" w:rsidRPr="00F945BE" w:rsidRDefault="00137097" w:rsidP="00137097">
      <w:pPr>
        <w:ind w:firstLine="567"/>
        <w:jc w:val="both"/>
        <w:rPr>
          <w:sz w:val="28"/>
        </w:rPr>
      </w:pPr>
      <w:r w:rsidRPr="00F945BE">
        <w:rPr>
          <w:sz w:val="28"/>
        </w:rPr>
        <w:t xml:space="preserve">Для нанесения разметки </w:t>
      </w:r>
      <w:r w:rsidRPr="00F945BE">
        <w:rPr>
          <w:i/>
          <w:sz w:val="28"/>
        </w:rPr>
        <w:t xml:space="preserve">спрей-пластиком </w:t>
      </w:r>
      <w:r w:rsidRPr="00F945BE">
        <w:rPr>
          <w:sz w:val="28"/>
        </w:rPr>
        <w:t>рекомендовано использовать Б-АК-51-С «ШТРИХ», «КРОНПЛАСТ», «Роспласт» (группа компаний «СТиМ»), «</w:t>
      </w:r>
      <w:r w:rsidRPr="00F945BE">
        <w:rPr>
          <w:sz w:val="28"/>
          <w:lang w:val="en-US"/>
        </w:rPr>
        <w:t>HighwaySprayPlast</w:t>
      </w:r>
      <w:r w:rsidRPr="00F945BE">
        <w:rPr>
          <w:sz w:val="28"/>
        </w:rPr>
        <w:t xml:space="preserve">» и др. </w:t>
      </w:r>
      <w:r>
        <w:rPr>
          <w:sz w:val="28"/>
        </w:rPr>
        <w:t>Использование пластиков СТим предпочтительнее.</w:t>
      </w:r>
    </w:p>
    <w:p w:rsidR="00137097" w:rsidRPr="00F945BE" w:rsidRDefault="00137097" w:rsidP="00137097">
      <w:pPr>
        <w:ind w:firstLine="567"/>
        <w:jc w:val="both"/>
        <w:rPr>
          <w:sz w:val="28"/>
        </w:rPr>
      </w:pPr>
      <w:r w:rsidRPr="00F945BE">
        <w:rPr>
          <w:i/>
          <w:sz w:val="28"/>
        </w:rPr>
        <w:t>Толстослойный холодный пластик</w:t>
      </w:r>
      <w:r w:rsidRPr="00F945BE">
        <w:rPr>
          <w:sz w:val="28"/>
        </w:rPr>
        <w:t xml:space="preserve"> (толщина 2-3мм) имеет смысл использовать для тех элементов, где затруднительно применять механизированное нанесение. Например, для пешеходных переходов, остановок общественного транспорта, элементов разметки на парковках, для дублирования знаков, «стрел» и основной разметки.  Хорошим примером в этом плане может служить нанесение «цветной разметки».</w:t>
      </w:r>
    </w:p>
    <w:p w:rsidR="00137097" w:rsidRDefault="00137097" w:rsidP="00137097">
      <w:pPr>
        <w:ind w:firstLine="567"/>
        <w:jc w:val="both"/>
        <w:rPr>
          <w:i/>
          <w:sz w:val="28"/>
          <w:szCs w:val="28"/>
        </w:rPr>
      </w:pPr>
      <w:r w:rsidRPr="00F945BE">
        <w:rPr>
          <w:sz w:val="28"/>
        </w:rPr>
        <w:t>Для нанесения разметки т</w:t>
      </w:r>
      <w:r w:rsidRPr="00F945BE">
        <w:rPr>
          <w:i/>
          <w:sz w:val="28"/>
        </w:rPr>
        <w:t>олстослойным холодным пластиком</w:t>
      </w:r>
      <w:r w:rsidRPr="00F945BE">
        <w:rPr>
          <w:sz w:val="28"/>
        </w:rPr>
        <w:t xml:space="preserve"> рекомендовано использовать </w:t>
      </w:r>
      <w:r w:rsidRPr="00F945BE">
        <w:rPr>
          <w:i/>
          <w:sz w:val="28"/>
        </w:rPr>
        <w:t xml:space="preserve">пластики </w:t>
      </w:r>
      <w:r w:rsidRPr="00F945BE">
        <w:rPr>
          <w:sz w:val="28"/>
        </w:rPr>
        <w:t>«ТЕХНОПЛАСТ» производства кампании «Технопласт» г.Москва, «НОВОПЛАСТ» со светоотражающими шариками, «Штоллрефлекс Д 1249» производства ООО «ТАУ-С» г. Смоленск, «</w:t>
      </w:r>
      <w:r w:rsidRPr="00F945BE">
        <w:rPr>
          <w:sz w:val="28"/>
          <w:lang w:val="en-US"/>
        </w:rPr>
        <w:t>GoldPlast</w:t>
      </w:r>
      <w:r w:rsidRPr="00F945BE">
        <w:rPr>
          <w:sz w:val="28"/>
        </w:rPr>
        <w:t xml:space="preserve">» и др. </w:t>
      </w:r>
    </w:p>
    <w:p w:rsidR="00137097" w:rsidRPr="00DD0C5E" w:rsidRDefault="00137097" w:rsidP="00137097">
      <w:pPr>
        <w:ind w:firstLine="567"/>
        <w:jc w:val="both"/>
        <w:rPr>
          <w:sz w:val="28"/>
          <w:szCs w:val="28"/>
        </w:rPr>
      </w:pPr>
      <w:r w:rsidRPr="00DD0C5E">
        <w:rPr>
          <w:i/>
          <w:sz w:val="28"/>
          <w:szCs w:val="28"/>
        </w:rPr>
        <w:t xml:space="preserve">Термопластики </w:t>
      </w:r>
      <w:r w:rsidRPr="00DD0C5E">
        <w:rPr>
          <w:sz w:val="28"/>
          <w:szCs w:val="28"/>
        </w:rPr>
        <w:t>представля</w:t>
      </w:r>
      <w:r>
        <w:rPr>
          <w:sz w:val="28"/>
          <w:szCs w:val="28"/>
        </w:rPr>
        <w:t>ю</w:t>
      </w:r>
      <w:r w:rsidRPr="00DD0C5E">
        <w:rPr>
          <w:sz w:val="28"/>
          <w:szCs w:val="28"/>
        </w:rPr>
        <w:t>т собой терморазмягчаемый пластичный материал на основе полимерного связующего, содержащий пигменты и наполнители, образующий после отверждения непрозрачные лакокрасочные покрытия с высокой функциональной долговечностью.</w:t>
      </w:r>
    </w:p>
    <w:p w:rsidR="00137097" w:rsidRDefault="00137097" w:rsidP="00137097">
      <w:pPr>
        <w:ind w:firstLine="567"/>
        <w:jc w:val="both"/>
        <w:rPr>
          <w:sz w:val="28"/>
          <w:szCs w:val="28"/>
        </w:rPr>
      </w:pPr>
      <w:r w:rsidRPr="001D6521">
        <w:rPr>
          <w:sz w:val="28"/>
          <w:szCs w:val="28"/>
        </w:rPr>
        <w:t xml:space="preserve">Из пластиков </w:t>
      </w:r>
      <w:r w:rsidRPr="001D6521">
        <w:rPr>
          <w:i/>
          <w:sz w:val="28"/>
          <w:szCs w:val="28"/>
        </w:rPr>
        <w:t>горячего нанесения</w:t>
      </w:r>
      <w:r w:rsidR="0023382C">
        <w:rPr>
          <w:i/>
          <w:sz w:val="28"/>
          <w:szCs w:val="28"/>
        </w:rPr>
        <w:t xml:space="preserve"> </w:t>
      </w:r>
      <w:r>
        <w:rPr>
          <w:sz w:val="28"/>
          <w:szCs w:val="28"/>
        </w:rPr>
        <w:t xml:space="preserve">для нанесения горизонтальной разметки автомобильных дорог </w:t>
      </w:r>
      <w:r w:rsidRPr="001D6521">
        <w:rPr>
          <w:sz w:val="28"/>
          <w:szCs w:val="28"/>
        </w:rPr>
        <w:t xml:space="preserve">хорошо себя зарекомендовал </w:t>
      </w:r>
      <w:r w:rsidRPr="001D6521">
        <w:rPr>
          <w:i/>
          <w:sz w:val="28"/>
          <w:szCs w:val="28"/>
        </w:rPr>
        <w:t xml:space="preserve">термопластик </w:t>
      </w:r>
      <w:r w:rsidRPr="001D6521">
        <w:rPr>
          <w:sz w:val="28"/>
          <w:szCs w:val="28"/>
        </w:rPr>
        <w:t>«Коломна-Терм» производства ООО «ГеоПроМакс» г. Коломна</w:t>
      </w:r>
      <w:r>
        <w:rPr>
          <w:sz w:val="28"/>
          <w:szCs w:val="28"/>
        </w:rPr>
        <w:t xml:space="preserve"> и </w:t>
      </w:r>
      <w:r w:rsidRPr="001D6521">
        <w:rPr>
          <w:sz w:val="28"/>
          <w:szCs w:val="28"/>
        </w:rPr>
        <w:t>термопластик «Экватор</w:t>
      </w:r>
      <w:r>
        <w:rPr>
          <w:sz w:val="28"/>
          <w:szCs w:val="28"/>
        </w:rPr>
        <w:t>» производства ГК «СТИМ» г. Брест.</w:t>
      </w:r>
      <w:r w:rsidR="0023382C">
        <w:rPr>
          <w:sz w:val="28"/>
          <w:szCs w:val="28"/>
        </w:rPr>
        <w:t xml:space="preserve"> </w:t>
      </w:r>
      <w:r w:rsidRPr="001D6521">
        <w:rPr>
          <w:sz w:val="28"/>
          <w:szCs w:val="28"/>
        </w:rPr>
        <w:t>Продукция выпускается всех цветов, предусмотренных стандартами РФ</w:t>
      </w:r>
      <w:r>
        <w:rPr>
          <w:sz w:val="28"/>
          <w:szCs w:val="28"/>
        </w:rPr>
        <w:t>.</w:t>
      </w:r>
      <w:r w:rsidR="0023382C">
        <w:rPr>
          <w:sz w:val="28"/>
          <w:szCs w:val="28"/>
        </w:rPr>
        <w:t xml:space="preserve"> </w:t>
      </w:r>
      <w:r w:rsidRPr="00DD0C5E">
        <w:rPr>
          <w:sz w:val="28"/>
          <w:szCs w:val="28"/>
        </w:rPr>
        <w:t>Наносится ручными пластомаркерами или специальной разметочной техникой.</w:t>
      </w:r>
    </w:p>
    <w:p w:rsidR="00137097" w:rsidRPr="00B72037" w:rsidRDefault="00137097" w:rsidP="00137097">
      <w:pPr>
        <w:ind w:firstLine="567"/>
        <w:jc w:val="both"/>
        <w:rPr>
          <w:i/>
          <w:sz w:val="28"/>
          <w:szCs w:val="28"/>
        </w:rPr>
      </w:pPr>
      <w:r>
        <w:rPr>
          <w:sz w:val="28"/>
          <w:szCs w:val="28"/>
        </w:rPr>
        <w:t>Нанесение разметки дорогостоящими пластиками будет оправдано только при покрытии проезжей части дорог асфальтобетоном хорошего качества.</w:t>
      </w:r>
    </w:p>
    <w:p w:rsidR="00724930" w:rsidRDefault="00724930" w:rsidP="00717ADE">
      <w:pPr>
        <w:ind w:firstLine="567"/>
        <w:jc w:val="both"/>
        <w:rPr>
          <w:color w:val="000000" w:themeColor="text1"/>
          <w:sz w:val="28"/>
        </w:rPr>
      </w:pPr>
      <w:r w:rsidRPr="00992D70">
        <w:rPr>
          <w:color w:val="000000" w:themeColor="text1"/>
          <w:sz w:val="28"/>
        </w:rPr>
        <w:t xml:space="preserve">Ведомость дорожной разметки приведены по каждой улице отдельно. </w:t>
      </w:r>
    </w:p>
    <w:p w:rsidR="00724930" w:rsidRDefault="00724930" w:rsidP="00717ADE">
      <w:pPr>
        <w:ind w:firstLine="567"/>
        <w:jc w:val="both"/>
        <w:rPr>
          <w:sz w:val="28"/>
        </w:rPr>
      </w:pPr>
      <w:r w:rsidRPr="00137097">
        <w:rPr>
          <w:sz w:val="28"/>
        </w:rPr>
        <w:t>При необходимости, в случаях возникновения очагов ДТП, нанести на вертикальных поверхностях приподнятых направляющих островков, островков безопасности, бордюров у препятствий, расположенных на расстоянии менее 1м от проезжей части на кривых в плане с радиусом менее 50м, в местах сужения дороги, выездов на набережные и на других опасных участках разметку 2.7.</w:t>
      </w:r>
    </w:p>
    <w:p w:rsidR="00137097" w:rsidRDefault="00137097" w:rsidP="00717ADE">
      <w:pPr>
        <w:ind w:firstLine="567"/>
        <w:jc w:val="both"/>
        <w:rPr>
          <w:sz w:val="28"/>
        </w:rPr>
      </w:pPr>
    </w:p>
    <w:p w:rsidR="00137097" w:rsidRPr="00982449" w:rsidRDefault="00137097" w:rsidP="00982449">
      <w:pPr>
        <w:tabs>
          <w:tab w:val="left" w:pos="9355"/>
        </w:tabs>
        <w:ind w:left="142" w:right="255" w:firstLine="1276"/>
        <w:rPr>
          <w:color w:val="FF0000"/>
          <w:sz w:val="28"/>
        </w:rPr>
      </w:pPr>
    </w:p>
    <w:p w:rsidR="00137097" w:rsidRPr="008D1D8C" w:rsidRDefault="00137097" w:rsidP="00137097">
      <w:pPr>
        <w:ind w:left="567" w:right="255" w:firstLine="851"/>
        <w:rPr>
          <w:i/>
          <w:sz w:val="28"/>
        </w:rPr>
      </w:pPr>
      <w:r>
        <w:rPr>
          <w:i/>
          <w:sz w:val="28"/>
          <w:szCs w:val="28"/>
        </w:rPr>
        <w:t xml:space="preserve">11.3.13. </w:t>
      </w:r>
      <w:r w:rsidRPr="00C77987">
        <w:rPr>
          <w:i/>
          <w:sz w:val="28"/>
        </w:rPr>
        <w:t xml:space="preserve">Проектные решения по </w:t>
      </w:r>
      <w:r w:rsidRPr="008D1D8C">
        <w:rPr>
          <w:i/>
          <w:sz w:val="28"/>
        </w:rPr>
        <w:t xml:space="preserve">установке ограждений, </w:t>
      </w:r>
      <w:r w:rsidR="00F721E2">
        <w:rPr>
          <w:i/>
          <w:sz w:val="28"/>
        </w:rPr>
        <w:t xml:space="preserve">строительству тротуаров, </w:t>
      </w:r>
      <w:r w:rsidRPr="008D1D8C">
        <w:rPr>
          <w:i/>
          <w:sz w:val="28"/>
        </w:rPr>
        <w:t xml:space="preserve">рекомендации </w:t>
      </w:r>
      <w:r>
        <w:rPr>
          <w:i/>
          <w:sz w:val="28"/>
        </w:rPr>
        <w:t xml:space="preserve">по </w:t>
      </w:r>
      <w:r w:rsidRPr="008D1D8C">
        <w:rPr>
          <w:i/>
          <w:sz w:val="28"/>
        </w:rPr>
        <w:t>освещению проезжей части</w:t>
      </w:r>
    </w:p>
    <w:p w:rsidR="00137097" w:rsidRDefault="00137097" w:rsidP="00137097">
      <w:pPr>
        <w:ind w:left="567" w:right="255" w:firstLine="851"/>
        <w:rPr>
          <w:b/>
          <w:i/>
          <w:color w:val="000000" w:themeColor="text1"/>
          <w:sz w:val="28"/>
        </w:rPr>
      </w:pPr>
    </w:p>
    <w:p w:rsidR="00137097" w:rsidRPr="00F945BE" w:rsidRDefault="00137097" w:rsidP="00137097">
      <w:pPr>
        <w:ind w:firstLine="567"/>
        <w:jc w:val="both"/>
        <w:rPr>
          <w:sz w:val="28"/>
        </w:rPr>
      </w:pPr>
      <w:r w:rsidRPr="00F945BE">
        <w:rPr>
          <w:sz w:val="28"/>
        </w:rPr>
        <w:t xml:space="preserve">Для установки предлагаемых в проекте </w:t>
      </w:r>
      <w:r w:rsidRPr="00F945BE">
        <w:rPr>
          <w:i/>
          <w:sz w:val="28"/>
        </w:rPr>
        <w:t>пешеходных ограждений перильного типа</w:t>
      </w:r>
      <w:r w:rsidRPr="00F945BE">
        <w:rPr>
          <w:sz w:val="28"/>
        </w:rPr>
        <w:t xml:space="preserve"> в районе пешеходных переходов, остановочных пунктов, светофорных объектов использовать конструкции, использующиеся в настоящий момент на УДС города, или другие конструкции.</w:t>
      </w:r>
      <w:r w:rsidR="000A3B64">
        <w:rPr>
          <w:sz w:val="28"/>
        </w:rPr>
        <w:t xml:space="preserve"> Рекомендации по установке </w:t>
      </w:r>
      <w:r w:rsidR="000A3B64" w:rsidRPr="000A3B64">
        <w:rPr>
          <w:sz w:val="28"/>
        </w:rPr>
        <w:t>пешеходных ограждений перильного типа</w:t>
      </w:r>
      <w:r w:rsidR="000A3B64">
        <w:rPr>
          <w:sz w:val="28"/>
        </w:rPr>
        <w:t xml:space="preserve"> приведены в рабочих чертежах ОДД.</w:t>
      </w:r>
    </w:p>
    <w:p w:rsidR="00137097" w:rsidRPr="000831C0" w:rsidRDefault="00137097" w:rsidP="00137097">
      <w:pPr>
        <w:ind w:firstLine="567"/>
        <w:jc w:val="both"/>
        <w:rPr>
          <w:color w:val="000000" w:themeColor="text1"/>
          <w:sz w:val="28"/>
          <w:szCs w:val="28"/>
        </w:rPr>
      </w:pPr>
      <w:r w:rsidRPr="000831C0">
        <w:rPr>
          <w:color w:val="000000" w:themeColor="text1"/>
          <w:sz w:val="28"/>
          <w:szCs w:val="28"/>
        </w:rPr>
        <w:t xml:space="preserve">В проекте даны рекомендации </w:t>
      </w:r>
      <w:r w:rsidRPr="000831C0">
        <w:rPr>
          <w:i/>
          <w:color w:val="000000" w:themeColor="text1"/>
          <w:sz w:val="28"/>
          <w:szCs w:val="28"/>
        </w:rPr>
        <w:t>по установке сигнальных столбиков</w:t>
      </w:r>
      <w:r w:rsidRPr="000831C0">
        <w:rPr>
          <w:color w:val="000000" w:themeColor="text1"/>
          <w:sz w:val="28"/>
          <w:szCs w:val="28"/>
        </w:rPr>
        <w:t xml:space="preserve"> по </w:t>
      </w:r>
      <w:r w:rsidR="00F721E2" w:rsidRPr="000831C0">
        <w:rPr>
          <w:color w:val="000000" w:themeColor="text1"/>
          <w:sz w:val="28"/>
          <w:szCs w:val="28"/>
        </w:rPr>
        <w:t>улицам</w:t>
      </w:r>
      <w:r w:rsidRPr="000831C0">
        <w:rPr>
          <w:color w:val="000000" w:themeColor="text1"/>
          <w:sz w:val="28"/>
        </w:rPr>
        <w:t xml:space="preserve">, </w:t>
      </w:r>
      <w:r w:rsidRPr="000831C0">
        <w:rPr>
          <w:color w:val="000000" w:themeColor="text1"/>
          <w:sz w:val="28"/>
          <w:szCs w:val="28"/>
        </w:rPr>
        <w:t xml:space="preserve">на которых не предусмотрено искусственное освещение,  </w:t>
      </w:r>
      <w:r w:rsidRPr="000831C0">
        <w:rPr>
          <w:color w:val="000000" w:themeColor="text1"/>
          <w:sz w:val="28"/>
        </w:rPr>
        <w:t xml:space="preserve">для обеспечения видимости внешнего края обочин и опасных препятствий в темное время суток. </w:t>
      </w:r>
    </w:p>
    <w:p w:rsidR="00137097" w:rsidRPr="000831C0" w:rsidRDefault="00137097" w:rsidP="00F721E2">
      <w:pPr>
        <w:ind w:firstLine="567"/>
        <w:jc w:val="both"/>
        <w:rPr>
          <w:color w:val="000000" w:themeColor="text1"/>
          <w:sz w:val="28"/>
        </w:rPr>
      </w:pPr>
      <w:r w:rsidRPr="000831C0">
        <w:rPr>
          <w:color w:val="000000" w:themeColor="text1"/>
          <w:sz w:val="28"/>
        </w:rPr>
        <w:t xml:space="preserve">Проектом рекомендовано </w:t>
      </w:r>
      <w:r w:rsidRPr="000831C0">
        <w:rPr>
          <w:i/>
          <w:color w:val="000000" w:themeColor="text1"/>
          <w:sz w:val="28"/>
        </w:rPr>
        <w:t>строительство тротуаров</w:t>
      </w:r>
      <w:r w:rsidRPr="000831C0">
        <w:rPr>
          <w:color w:val="000000" w:themeColor="text1"/>
          <w:sz w:val="28"/>
        </w:rPr>
        <w:t xml:space="preserve"> на </w:t>
      </w:r>
      <w:r w:rsidR="00F721E2" w:rsidRPr="000831C0">
        <w:rPr>
          <w:color w:val="000000" w:themeColor="text1"/>
          <w:sz w:val="28"/>
        </w:rPr>
        <w:t xml:space="preserve">различных участках УДС. </w:t>
      </w:r>
    </w:p>
    <w:p w:rsidR="00137097" w:rsidRPr="000831C0" w:rsidRDefault="00137097" w:rsidP="00137097">
      <w:pPr>
        <w:ind w:firstLine="567"/>
        <w:jc w:val="both"/>
        <w:rPr>
          <w:color w:val="000000" w:themeColor="text1"/>
          <w:sz w:val="28"/>
        </w:rPr>
      </w:pPr>
      <w:r w:rsidRPr="000831C0">
        <w:rPr>
          <w:color w:val="000000" w:themeColor="text1"/>
          <w:sz w:val="28"/>
        </w:rPr>
        <w:t xml:space="preserve">В проекте даны рекомендации по освещению проезжей части, где не обеспечена нормируемая освещенность по СП 52.13330.20.2011 «Естественное и искусственное освещение»  (таблице 16) -  6-10лк. </w:t>
      </w:r>
    </w:p>
    <w:p w:rsidR="00137097" w:rsidRDefault="00137097" w:rsidP="00137097">
      <w:pPr>
        <w:ind w:firstLine="567"/>
        <w:jc w:val="both"/>
        <w:rPr>
          <w:i/>
          <w:color w:val="FF0000"/>
          <w:sz w:val="28"/>
          <w:szCs w:val="28"/>
        </w:rPr>
      </w:pPr>
      <w:r w:rsidRPr="000831C0">
        <w:rPr>
          <w:color w:val="000000" w:themeColor="text1"/>
          <w:sz w:val="28"/>
          <w:szCs w:val="28"/>
        </w:rPr>
        <w:t>Рекомендации по обеспечению видимости пешеходных переходов даны</w:t>
      </w:r>
      <w:r>
        <w:rPr>
          <w:sz w:val="28"/>
          <w:szCs w:val="28"/>
        </w:rPr>
        <w:t xml:space="preserve"> в разделе </w:t>
      </w:r>
      <w:r w:rsidR="00F721E2">
        <w:rPr>
          <w:sz w:val="28"/>
          <w:szCs w:val="28"/>
        </w:rPr>
        <w:t>11.3.3</w:t>
      </w:r>
      <w:r>
        <w:rPr>
          <w:sz w:val="28"/>
          <w:szCs w:val="28"/>
        </w:rPr>
        <w:t xml:space="preserve">.  </w:t>
      </w:r>
    </w:p>
    <w:p w:rsidR="00B057FD" w:rsidRDefault="00B057FD" w:rsidP="00724930">
      <w:pPr>
        <w:ind w:left="567" w:right="255" w:firstLine="851"/>
        <w:outlineLvl w:val="0"/>
        <w:rPr>
          <w:b/>
          <w:bCs/>
          <w:i/>
          <w:color w:val="000000" w:themeColor="text1"/>
          <w:sz w:val="28"/>
        </w:rPr>
      </w:pPr>
    </w:p>
    <w:p w:rsidR="00724930" w:rsidRDefault="003A34CB" w:rsidP="00724930">
      <w:pPr>
        <w:ind w:left="567" w:right="255" w:firstLine="851"/>
        <w:outlineLvl w:val="0"/>
        <w:rPr>
          <w:b/>
          <w:bCs/>
          <w:i/>
          <w:color w:val="000000" w:themeColor="text1"/>
          <w:sz w:val="28"/>
        </w:rPr>
      </w:pPr>
      <w:r>
        <w:rPr>
          <w:b/>
          <w:bCs/>
          <w:i/>
          <w:color w:val="000000" w:themeColor="text1"/>
          <w:sz w:val="28"/>
        </w:rPr>
        <w:t>11.4.</w:t>
      </w:r>
      <w:r w:rsidR="00724930" w:rsidRPr="00992D70">
        <w:rPr>
          <w:b/>
          <w:bCs/>
          <w:i/>
          <w:color w:val="000000" w:themeColor="text1"/>
          <w:sz w:val="28"/>
        </w:rPr>
        <w:t xml:space="preserve"> Рекомендации по организации строительства</w:t>
      </w:r>
    </w:p>
    <w:p w:rsidR="00724930" w:rsidRDefault="00724930" w:rsidP="00724930">
      <w:pPr>
        <w:ind w:left="567" w:right="255" w:firstLine="851"/>
        <w:outlineLvl w:val="0"/>
        <w:rPr>
          <w:b/>
          <w:bCs/>
          <w:i/>
          <w:color w:val="000000" w:themeColor="text1"/>
          <w:sz w:val="28"/>
        </w:rPr>
      </w:pPr>
    </w:p>
    <w:p w:rsidR="00724930" w:rsidRDefault="003A34CB" w:rsidP="00724930">
      <w:pPr>
        <w:ind w:left="567" w:right="255" w:firstLine="851"/>
        <w:outlineLvl w:val="0"/>
        <w:rPr>
          <w:bCs/>
          <w:i/>
          <w:iCs/>
          <w:color w:val="000000" w:themeColor="text1"/>
          <w:sz w:val="28"/>
        </w:rPr>
      </w:pPr>
      <w:r>
        <w:rPr>
          <w:bCs/>
          <w:i/>
          <w:color w:val="000000" w:themeColor="text1"/>
          <w:sz w:val="28"/>
        </w:rPr>
        <w:t>11.4</w:t>
      </w:r>
      <w:r w:rsidR="00724930" w:rsidRPr="00992D70">
        <w:rPr>
          <w:bCs/>
          <w:i/>
          <w:color w:val="000000" w:themeColor="text1"/>
          <w:sz w:val="28"/>
        </w:rPr>
        <w:t>.1</w:t>
      </w:r>
      <w:r w:rsidR="0023382C">
        <w:rPr>
          <w:bCs/>
          <w:i/>
          <w:color w:val="000000" w:themeColor="text1"/>
          <w:sz w:val="28"/>
        </w:rPr>
        <w:t xml:space="preserve"> </w:t>
      </w:r>
      <w:r w:rsidR="00724930" w:rsidRPr="00992D70">
        <w:rPr>
          <w:bCs/>
          <w:i/>
          <w:iCs/>
          <w:color w:val="000000" w:themeColor="text1"/>
          <w:sz w:val="28"/>
        </w:rPr>
        <w:t>Методы производства строительно-монтажных работ</w:t>
      </w:r>
    </w:p>
    <w:p w:rsidR="00724930" w:rsidRDefault="00724930" w:rsidP="00724930">
      <w:pPr>
        <w:ind w:left="567" w:right="255" w:firstLine="851"/>
        <w:outlineLvl w:val="0"/>
        <w:rPr>
          <w:bCs/>
          <w:i/>
          <w:iCs/>
          <w:color w:val="000000" w:themeColor="text1"/>
          <w:sz w:val="28"/>
        </w:rPr>
      </w:pPr>
    </w:p>
    <w:p w:rsidR="00724930" w:rsidRPr="00992D70" w:rsidRDefault="00724930" w:rsidP="003A34CB">
      <w:pPr>
        <w:ind w:firstLine="567"/>
        <w:jc w:val="both"/>
        <w:rPr>
          <w:color w:val="000000" w:themeColor="text1"/>
          <w:sz w:val="28"/>
        </w:rPr>
      </w:pPr>
      <w:r w:rsidRPr="00992D70">
        <w:rPr>
          <w:color w:val="000000" w:themeColor="text1"/>
          <w:sz w:val="28"/>
        </w:rPr>
        <w:t>Для выполнения строительных работ предусмотреть:</w:t>
      </w:r>
    </w:p>
    <w:p w:rsidR="00724930" w:rsidRPr="00992D70" w:rsidRDefault="00724930" w:rsidP="00670720">
      <w:pPr>
        <w:numPr>
          <w:ilvl w:val="2"/>
          <w:numId w:val="9"/>
        </w:numPr>
        <w:tabs>
          <w:tab w:val="left" w:pos="1985"/>
        </w:tabs>
        <w:spacing w:before="60"/>
        <w:ind w:left="567" w:right="255" w:firstLine="851"/>
        <w:jc w:val="both"/>
        <w:rPr>
          <w:color w:val="000000" w:themeColor="text1"/>
          <w:sz w:val="28"/>
        </w:rPr>
      </w:pPr>
      <w:r w:rsidRPr="00992D70">
        <w:rPr>
          <w:color w:val="000000" w:themeColor="text1"/>
          <w:sz w:val="28"/>
        </w:rPr>
        <w:t>бурение скважин;</w:t>
      </w:r>
    </w:p>
    <w:p w:rsidR="00724930" w:rsidRPr="00992D70" w:rsidRDefault="00724930" w:rsidP="00670720">
      <w:pPr>
        <w:numPr>
          <w:ilvl w:val="2"/>
          <w:numId w:val="9"/>
        </w:numPr>
        <w:tabs>
          <w:tab w:val="left" w:pos="1985"/>
        </w:tabs>
        <w:spacing w:before="60"/>
        <w:ind w:left="567" w:right="255" w:firstLine="851"/>
        <w:jc w:val="both"/>
        <w:rPr>
          <w:color w:val="000000" w:themeColor="text1"/>
          <w:sz w:val="28"/>
        </w:rPr>
      </w:pPr>
      <w:r w:rsidRPr="00992D70">
        <w:rPr>
          <w:color w:val="000000" w:themeColor="text1"/>
          <w:sz w:val="28"/>
        </w:rPr>
        <w:t>монтаж оборудования;</w:t>
      </w:r>
    </w:p>
    <w:p w:rsidR="00724930" w:rsidRPr="00992D70" w:rsidRDefault="00724930" w:rsidP="00670720">
      <w:pPr>
        <w:numPr>
          <w:ilvl w:val="2"/>
          <w:numId w:val="9"/>
        </w:numPr>
        <w:tabs>
          <w:tab w:val="left" w:pos="1985"/>
        </w:tabs>
        <w:spacing w:before="60"/>
        <w:ind w:left="567" w:right="255" w:firstLine="851"/>
        <w:jc w:val="both"/>
        <w:rPr>
          <w:color w:val="000000" w:themeColor="text1"/>
          <w:sz w:val="28"/>
        </w:rPr>
      </w:pPr>
      <w:r w:rsidRPr="00992D70">
        <w:rPr>
          <w:color w:val="000000" w:themeColor="text1"/>
          <w:sz w:val="28"/>
        </w:rPr>
        <w:t>нанесение разметки.</w:t>
      </w:r>
    </w:p>
    <w:p w:rsidR="00724930" w:rsidRPr="00992D70" w:rsidRDefault="00724930" w:rsidP="003A34CB">
      <w:pPr>
        <w:ind w:firstLine="567"/>
        <w:jc w:val="both"/>
        <w:rPr>
          <w:color w:val="000000" w:themeColor="text1"/>
          <w:sz w:val="28"/>
        </w:rPr>
      </w:pPr>
      <w:r w:rsidRPr="00992D70">
        <w:rPr>
          <w:color w:val="000000" w:themeColor="text1"/>
          <w:sz w:val="28"/>
        </w:rPr>
        <w:t>Основные работы при строительстве рекомендуется выполнять в следующей последовательности:</w:t>
      </w:r>
    </w:p>
    <w:p w:rsidR="00724930" w:rsidRPr="00992D70" w:rsidRDefault="00724930" w:rsidP="00670720">
      <w:pPr>
        <w:numPr>
          <w:ilvl w:val="2"/>
          <w:numId w:val="9"/>
        </w:numPr>
        <w:tabs>
          <w:tab w:val="left" w:pos="1985"/>
        </w:tabs>
        <w:spacing w:before="60"/>
        <w:ind w:left="567" w:right="255" w:firstLine="851"/>
        <w:jc w:val="both"/>
        <w:rPr>
          <w:color w:val="000000" w:themeColor="text1"/>
          <w:sz w:val="28"/>
        </w:rPr>
      </w:pPr>
      <w:r w:rsidRPr="00992D70">
        <w:rPr>
          <w:color w:val="000000" w:themeColor="text1"/>
          <w:sz w:val="28"/>
        </w:rPr>
        <w:t>бурение скважин и устройство присыпных берм;</w:t>
      </w:r>
    </w:p>
    <w:p w:rsidR="00724930" w:rsidRPr="00992D70" w:rsidRDefault="00724930" w:rsidP="00670720">
      <w:pPr>
        <w:numPr>
          <w:ilvl w:val="2"/>
          <w:numId w:val="9"/>
        </w:numPr>
        <w:tabs>
          <w:tab w:val="left" w:pos="1985"/>
        </w:tabs>
        <w:spacing w:before="60"/>
        <w:ind w:left="567" w:right="255" w:firstLine="851"/>
        <w:jc w:val="both"/>
        <w:rPr>
          <w:color w:val="000000" w:themeColor="text1"/>
          <w:sz w:val="28"/>
        </w:rPr>
      </w:pPr>
      <w:r w:rsidRPr="00992D70">
        <w:rPr>
          <w:color w:val="000000" w:themeColor="text1"/>
          <w:sz w:val="28"/>
        </w:rPr>
        <w:t>установка стоек дорожных знаков и ограждений;</w:t>
      </w:r>
    </w:p>
    <w:p w:rsidR="00724930" w:rsidRPr="00992D70" w:rsidRDefault="00724930" w:rsidP="00670720">
      <w:pPr>
        <w:numPr>
          <w:ilvl w:val="2"/>
          <w:numId w:val="9"/>
        </w:numPr>
        <w:tabs>
          <w:tab w:val="left" w:pos="1985"/>
        </w:tabs>
        <w:spacing w:before="60"/>
        <w:ind w:left="567" w:right="255" w:firstLine="851"/>
        <w:jc w:val="both"/>
        <w:rPr>
          <w:color w:val="000000" w:themeColor="text1"/>
          <w:sz w:val="28"/>
        </w:rPr>
      </w:pPr>
      <w:r w:rsidRPr="00992D70">
        <w:rPr>
          <w:color w:val="000000" w:themeColor="text1"/>
          <w:sz w:val="28"/>
        </w:rPr>
        <w:t>восстановление дорожного покрытия и зеленых насаждений;</w:t>
      </w:r>
    </w:p>
    <w:p w:rsidR="00724930" w:rsidRPr="00992D70" w:rsidRDefault="00724930" w:rsidP="00670720">
      <w:pPr>
        <w:numPr>
          <w:ilvl w:val="2"/>
          <w:numId w:val="9"/>
        </w:numPr>
        <w:tabs>
          <w:tab w:val="left" w:pos="1985"/>
        </w:tabs>
        <w:spacing w:before="60"/>
        <w:ind w:left="567" w:right="255" w:firstLine="851"/>
        <w:jc w:val="both"/>
        <w:rPr>
          <w:color w:val="000000" w:themeColor="text1"/>
          <w:sz w:val="28"/>
        </w:rPr>
      </w:pPr>
      <w:r w:rsidRPr="00992D70">
        <w:rPr>
          <w:color w:val="000000" w:themeColor="text1"/>
          <w:sz w:val="28"/>
        </w:rPr>
        <w:t>монтаж дорожных знаков;</w:t>
      </w:r>
    </w:p>
    <w:p w:rsidR="00724930" w:rsidRPr="00992D70" w:rsidRDefault="00724930" w:rsidP="00670720">
      <w:pPr>
        <w:numPr>
          <w:ilvl w:val="2"/>
          <w:numId w:val="9"/>
        </w:numPr>
        <w:tabs>
          <w:tab w:val="left" w:pos="1985"/>
        </w:tabs>
        <w:spacing w:before="60"/>
        <w:ind w:left="567" w:right="255" w:firstLine="851"/>
        <w:jc w:val="both"/>
        <w:rPr>
          <w:color w:val="000000" w:themeColor="text1"/>
          <w:sz w:val="28"/>
        </w:rPr>
      </w:pPr>
      <w:r w:rsidRPr="00992D70">
        <w:rPr>
          <w:color w:val="000000" w:themeColor="text1"/>
          <w:sz w:val="28"/>
        </w:rPr>
        <w:t>нанесение разметки.</w:t>
      </w:r>
    </w:p>
    <w:p w:rsidR="00724930" w:rsidRPr="00992D70" w:rsidRDefault="00724930" w:rsidP="003A34CB">
      <w:pPr>
        <w:ind w:firstLine="567"/>
        <w:jc w:val="both"/>
        <w:rPr>
          <w:color w:val="000000" w:themeColor="text1"/>
          <w:sz w:val="28"/>
        </w:rPr>
      </w:pPr>
      <w:r w:rsidRPr="00992D70">
        <w:rPr>
          <w:color w:val="000000" w:themeColor="text1"/>
          <w:sz w:val="28"/>
        </w:rPr>
        <w:t>Перед началом земляных работ необходимо получить разрешение на производство земляных работ от владельцев инженерных сетей.</w:t>
      </w:r>
    </w:p>
    <w:p w:rsidR="00724930" w:rsidRPr="00992D70" w:rsidRDefault="00724930" w:rsidP="003A34CB">
      <w:pPr>
        <w:ind w:firstLine="567"/>
        <w:jc w:val="both"/>
        <w:rPr>
          <w:color w:val="000000" w:themeColor="text1"/>
          <w:sz w:val="28"/>
        </w:rPr>
      </w:pPr>
      <w:r w:rsidRPr="00992D70">
        <w:rPr>
          <w:color w:val="000000" w:themeColor="text1"/>
          <w:sz w:val="28"/>
        </w:rPr>
        <w:t>Монтаж стоек должен выполняться после окончания строительных работ. Оборудование на объект доставлять непосредственно перед установкой.</w:t>
      </w:r>
    </w:p>
    <w:p w:rsidR="00724930" w:rsidRDefault="00724930" w:rsidP="003A34CB">
      <w:pPr>
        <w:ind w:firstLine="567"/>
        <w:jc w:val="both"/>
        <w:rPr>
          <w:color w:val="000000" w:themeColor="text1"/>
          <w:sz w:val="28"/>
        </w:rPr>
      </w:pPr>
      <w:r w:rsidRPr="00992D70">
        <w:rPr>
          <w:color w:val="000000" w:themeColor="text1"/>
          <w:sz w:val="28"/>
        </w:rPr>
        <w:t>Дорожную разметку нанести после установки знаков, регламентирующих условия движения. Для нанесения разметки использовать специальную краску, рекомендуемую в проекте, или аналогичные виды красок, схожие по техническим характеристикам и используемые в данной местности.</w:t>
      </w:r>
    </w:p>
    <w:p w:rsidR="003A34CB" w:rsidRDefault="003A34CB" w:rsidP="003A34CB">
      <w:pPr>
        <w:ind w:firstLine="567"/>
        <w:jc w:val="both"/>
        <w:rPr>
          <w:color w:val="000000" w:themeColor="text1"/>
          <w:sz w:val="28"/>
        </w:rPr>
      </w:pPr>
    </w:p>
    <w:p w:rsidR="00724930" w:rsidRDefault="002219E4" w:rsidP="00724930">
      <w:pPr>
        <w:tabs>
          <w:tab w:val="left" w:pos="3402"/>
        </w:tabs>
        <w:ind w:left="567" w:right="255" w:firstLine="851"/>
        <w:outlineLvl w:val="0"/>
        <w:rPr>
          <w:bCs/>
          <w:i/>
          <w:iCs/>
          <w:color w:val="000000" w:themeColor="text1"/>
          <w:sz w:val="28"/>
        </w:rPr>
      </w:pPr>
      <w:r>
        <w:rPr>
          <w:bCs/>
          <w:i/>
          <w:color w:val="000000" w:themeColor="text1"/>
          <w:sz w:val="28"/>
        </w:rPr>
        <w:t>11.4</w:t>
      </w:r>
      <w:r w:rsidRPr="00992D70">
        <w:rPr>
          <w:bCs/>
          <w:i/>
          <w:color w:val="000000" w:themeColor="text1"/>
          <w:sz w:val="28"/>
        </w:rPr>
        <w:t>.</w:t>
      </w:r>
      <w:r>
        <w:rPr>
          <w:bCs/>
          <w:i/>
          <w:color w:val="000000" w:themeColor="text1"/>
          <w:sz w:val="28"/>
        </w:rPr>
        <w:t>2.</w:t>
      </w:r>
      <w:r w:rsidR="00724930" w:rsidRPr="00992D70">
        <w:rPr>
          <w:bCs/>
          <w:i/>
          <w:iCs/>
          <w:color w:val="000000" w:themeColor="text1"/>
          <w:sz w:val="28"/>
        </w:rPr>
        <w:t>Мероприятия по охране труда</w:t>
      </w:r>
    </w:p>
    <w:p w:rsidR="00724930" w:rsidRDefault="00724930" w:rsidP="00724930">
      <w:pPr>
        <w:tabs>
          <w:tab w:val="left" w:pos="3402"/>
        </w:tabs>
        <w:ind w:left="567" w:right="255" w:firstLine="851"/>
        <w:outlineLvl w:val="0"/>
        <w:rPr>
          <w:bCs/>
          <w:i/>
          <w:iCs/>
          <w:color w:val="000000" w:themeColor="text1"/>
          <w:sz w:val="28"/>
        </w:rPr>
      </w:pPr>
    </w:p>
    <w:p w:rsidR="002219E4" w:rsidRDefault="002219E4" w:rsidP="002219E4">
      <w:pPr>
        <w:numPr>
          <w:ilvl w:val="12"/>
          <w:numId w:val="0"/>
        </w:numPr>
        <w:ind w:right="-1" w:firstLine="851"/>
        <w:jc w:val="both"/>
        <w:rPr>
          <w:sz w:val="28"/>
        </w:rPr>
      </w:pPr>
      <w:r>
        <w:rPr>
          <w:sz w:val="28"/>
        </w:rPr>
        <w:t>Охрана труда рабочих должна</w:t>
      </w:r>
      <w:r w:rsidR="0023382C">
        <w:rPr>
          <w:sz w:val="28"/>
        </w:rPr>
        <w:t xml:space="preserve"> </w:t>
      </w:r>
      <w:r>
        <w:rPr>
          <w:sz w:val="28"/>
        </w:rPr>
        <w:t>обеспечиваться в соответствии с ТОИ Р-66-01-95 «Типовые инструкции по охране труда для работников строительства, промышленности строительных материалов и жилищно-коммунального хозяйства».</w:t>
      </w:r>
    </w:p>
    <w:p w:rsidR="00724930" w:rsidRPr="00992D70" w:rsidRDefault="00724930" w:rsidP="003A34CB">
      <w:pPr>
        <w:ind w:firstLine="567"/>
        <w:jc w:val="both"/>
        <w:rPr>
          <w:color w:val="000000" w:themeColor="text1"/>
          <w:sz w:val="28"/>
        </w:rPr>
      </w:pPr>
      <w:r w:rsidRPr="00992D70">
        <w:rPr>
          <w:color w:val="000000" w:themeColor="text1"/>
          <w:sz w:val="28"/>
        </w:rPr>
        <w:t>В процессе производства строительных работ должны соблюдаться требования по технике безопасности в строительстве. Мероприятия по охране труда должны быть определены исходя из характера выполнения работ и включают в себя:</w:t>
      </w:r>
    </w:p>
    <w:p w:rsidR="00724930" w:rsidRPr="00992D70" w:rsidRDefault="00724930" w:rsidP="00670720">
      <w:pPr>
        <w:numPr>
          <w:ilvl w:val="2"/>
          <w:numId w:val="9"/>
        </w:numPr>
        <w:tabs>
          <w:tab w:val="left" w:pos="1985"/>
        </w:tabs>
        <w:spacing w:before="60"/>
        <w:ind w:left="567" w:right="255" w:firstLine="851"/>
        <w:jc w:val="both"/>
        <w:rPr>
          <w:color w:val="000000" w:themeColor="text1"/>
          <w:sz w:val="28"/>
        </w:rPr>
      </w:pPr>
      <w:r w:rsidRPr="00992D70">
        <w:rPr>
          <w:color w:val="000000" w:themeColor="text1"/>
          <w:sz w:val="28"/>
        </w:rPr>
        <w:t>проведение инструктажа;</w:t>
      </w:r>
    </w:p>
    <w:p w:rsidR="00724930" w:rsidRPr="003A34CB" w:rsidRDefault="00724930" w:rsidP="00670720">
      <w:pPr>
        <w:numPr>
          <w:ilvl w:val="2"/>
          <w:numId w:val="9"/>
        </w:numPr>
        <w:tabs>
          <w:tab w:val="left" w:pos="1985"/>
        </w:tabs>
        <w:spacing w:before="60"/>
        <w:ind w:left="567" w:right="255" w:firstLine="851"/>
        <w:jc w:val="both"/>
        <w:rPr>
          <w:color w:val="000000" w:themeColor="text1"/>
          <w:sz w:val="28"/>
        </w:rPr>
      </w:pPr>
      <w:r w:rsidRPr="003A34CB">
        <w:rPr>
          <w:color w:val="000000" w:themeColor="text1"/>
          <w:sz w:val="28"/>
        </w:rPr>
        <w:t>выдача необходимых средств индивидуальной защиты;</w:t>
      </w:r>
    </w:p>
    <w:p w:rsidR="00724930" w:rsidRPr="00992D70" w:rsidRDefault="00724930" w:rsidP="00670720">
      <w:pPr>
        <w:numPr>
          <w:ilvl w:val="2"/>
          <w:numId w:val="9"/>
        </w:numPr>
        <w:tabs>
          <w:tab w:val="left" w:pos="1985"/>
        </w:tabs>
        <w:spacing w:before="60"/>
        <w:ind w:left="567" w:right="255" w:firstLine="851"/>
        <w:jc w:val="both"/>
        <w:rPr>
          <w:color w:val="000000" w:themeColor="text1"/>
          <w:sz w:val="28"/>
        </w:rPr>
      </w:pPr>
      <w:r w:rsidRPr="00992D70">
        <w:rPr>
          <w:color w:val="000000" w:themeColor="text1"/>
          <w:sz w:val="28"/>
        </w:rPr>
        <w:t>выполнение мероприятий по коллективной защите рабочих (ограждения, освещение, защитные устройства и приспособления);</w:t>
      </w:r>
    </w:p>
    <w:p w:rsidR="00724930" w:rsidRDefault="00724930" w:rsidP="00670720">
      <w:pPr>
        <w:numPr>
          <w:ilvl w:val="2"/>
          <w:numId w:val="9"/>
        </w:numPr>
        <w:tabs>
          <w:tab w:val="left" w:pos="1985"/>
        </w:tabs>
        <w:spacing w:before="60"/>
        <w:ind w:left="567" w:right="255" w:firstLine="851"/>
        <w:jc w:val="both"/>
        <w:rPr>
          <w:color w:val="000000" w:themeColor="text1"/>
          <w:sz w:val="28"/>
        </w:rPr>
      </w:pPr>
      <w:r w:rsidRPr="005B3E3D">
        <w:rPr>
          <w:color w:val="000000" w:themeColor="text1"/>
          <w:sz w:val="28"/>
        </w:rPr>
        <w:t>обустройство санитарно-бытовыми помещениями.</w:t>
      </w:r>
    </w:p>
    <w:p w:rsidR="00724930" w:rsidRPr="005B3E3D" w:rsidRDefault="00724930" w:rsidP="00724930">
      <w:pPr>
        <w:tabs>
          <w:tab w:val="left" w:pos="1985"/>
        </w:tabs>
        <w:ind w:left="567" w:right="255"/>
        <w:rPr>
          <w:color w:val="000000" w:themeColor="text1"/>
          <w:sz w:val="28"/>
        </w:rPr>
      </w:pPr>
    </w:p>
    <w:p w:rsidR="00B73185" w:rsidRDefault="00B73185" w:rsidP="00724930">
      <w:pPr>
        <w:tabs>
          <w:tab w:val="left" w:pos="3402"/>
        </w:tabs>
        <w:ind w:left="567" w:right="255" w:firstLine="851"/>
        <w:rPr>
          <w:bCs/>
          <w:i/>
          <w:color w:val="000000" w:themeColor="text1"/>
          <w:sz w:val="28"/>
        </w:rPr>
      </w:pPr>
    </w:p>
    <w:p w:rsidR="00724930" w:rsidRDefault="002219E4" w:rsidP="00724930">
      <w:pPr>
        <w:tabs>
          <w:tab w:val="left" w:pos="3402"/>
        </w:tabs>
        <w:ind w:left="567" w:right="255" w:firstLine="851"/>
        <w:rPr>
          <w:bCs/>
          <w:i/>
          <w:iCs/>
          <w:color w:val="000000" w:themeColor="text1"/>
          <w:sz w:val="28"/>
        </w:rPr>
      </w:pPr>
      <w:r>
        <w:rPr>
          <w:bCs/>
          <w:i/>
          <w:color w:val="000000" w:themeColor="text1"/>
          <w:sz w:val="28"/>
        </w:rPr>
        <w:t>11.4</w:t>
      </w:r>
      <w:r w:rsidRPr="00992D70">
        <w:rPr>
          <w:bCs/>
          <w:i/>
          <w:color w:val="000000" w:themeColor="text1"/>
          <w:sz w:val="28"/>
        </w:rPr>
        <w:t>.</w:t>
      </w:r>
      <w:r>
        <w:rPr>
          <w:bCs/>
          <w:i/>
          <w:color w:val="000000" w:themeColor="text1"/>
          <w:sz w:val="28"/>
        </w:rPr>
        <w:t xml:space="preserve">3. </w:t>
      </w:r>
      <w:r w:rsidR="00724930" w:rsidRPr="00992D70">
        <w:rPr>
          <w:bCs/>
          <w:i/>
          <w:iCs/>
          <w:color w:val="000000" w:themeColor="text1"/>
          <w:sz w:val="28"/>
        </w:rPr>
        <w:t>Потребности в основных строительных</w:t>
      </w:r>
      <w:r w:rsidR="00D821A5">
        <w:rPr>
          <w:bCs/>
          <w:i/>
          <w:iCs/>
          <w:color w:val="000000" w:themeColor="text1"/>
          <w:sz w:val="28"/>
        </w:rPr>
        <w:t xml:space="preserve"> </w:t>
      </w:r>
      <w:r w:rsidR="00724930" w:rsidRPr="00992D70">
        <w:rPr>
          <w:bCs/>
          <w:i/>
          <w:iCs/>
          <w:color w:val="000000" w:themeColor="text1"/>
          <w:sz w:val="28"/>
        </w:rPr>
        <w:t xml:space="preserve"> материалах, транспортных средствах, энергетических ресурсах </w:t>
      </w:r>
    </w:p>
    <w:p w:rsidR="002219E4" w:rsidRPr="00992D70" w:rsidRDefault="002219E4" w:rsidP="00724930">
      <w:pPr>
        <w:tabs>
          <w:tab w:val="left" w:pos="3402"/>
        </w:tabs>
        <w:ind w:left="567" w:right="255" w:firstLine="851"/>
        <w:rPr>
          <w:bCs/>
          <w:i/>
          <w:iCs/>
          <w:color w:val="000000" w:themeColor="text1"/>
          <w:sz w:val="28"/>
        </w:rPr>
      </w:pPr>
    </w:p>
    <w:p w:rsidR="00724930" w:rsidRPr="00992D70" w:rsidRDefault="00724930" w:rsidP="003A34CB">
      <w:pPr>
        <w:ind w:firstLine="567"/>
        <w:jc w:val="both"/>
        <w:rPr>
          <w:color w:val="000000" w:themeColor="text1"/>
          <w:sz w:val="28"/>
        </w:rPr>
      </w:pPr>
      <w:r w:rsidRPr="00992D70">
        <w:rPr>
          <w:color w:val="000000" w:themeColor="text1"/>
          <w:sz w:val="28"/>
        </w:rPr>
        <w:t>Потребность в строительных машинах, транспортных средствах определяется видом работ:</w:t>
      </w:r>
    </w:p>
    <w:p w:rsidR="00724930" w:rsidRPr="00992D70" w:rsidRDefault="00724930" w:rsidP="00670720">
      <w:pPr>
        <w:numPr>
          <w:ilvl w:val="2"/>
          <w:numId w:val="9"/>
        </w:numPr>
        <w:tabs>
          <w:tab w:val="left" w:pos="1985"/>
        </w:tabs>
        <w:spacing w:before="60"/>
        <w:ind w:left="567" w:right="255" w:firstLine="851"/>
        <w:jc w:val="both"/>
        <w:rPr>
          <w:color w:val="000000" w:themeColor="text1"/>
          <w:sz w:val="28"/>
        </w:rPr>
      </w:pPr>
      <w:r w:rsidRPr="00992D70">
        <w:rPr>
          <w:color w:val="000000" w:themeColor="text1"/>
          <w:sz w:val="28"/>
        </w:rPr>
        <w:t>для доставки оборудования, материалов и инструментов необходимы бортовой автомобиль грузоподъемностью 3т и самосвал;</w:t>
      </w:r>
    </w:p>
    <w:p w:rsidR="00724930" w:rsidRPr="00992D70" w:rsidRDefault="00724930" w:rsidP="00670720">
      <w:pPr>
        <w:numPr>
          <w:ilvl w:val="2"/>
          <w:numId w:val="9"/>
        </w:numPr>
        <w:tabs>
          <w:tab w:val="left" w:pos="1985"/>
        </w:tabs>
        <w:spacing w:before="60"/>
        <w:ind w:left="567" w:right="255" w:firstLine="851"/>
        <w:jc w:val="both"/>
        <w:rPr>
          <w:color w:val="000000" w:themeColor="text1"/>
          <w:sz w:val="28"/>
        </w:rPr>
      </w:pPr>
      <w:r w:rsidRPr="00992D70">
        <w:rPr>
          <w:color w:val="000000" w:themeColor="text1"/>
          <w:sz w:val="28"/>
        </w:rPr>
        <w:t>для бурения скважин – буровая установка;</w:t>
      </w:r>
    </w:p>
    <w:p w:rsidR="00724930" w:rsidRPr="00992D70" w:rsidRDefault="00724930" w:rsidP="00670720">
      <w:pPr>
        <w:numPr>
          <w:ilvl w:val="2"/>
          <w:numId w:val="9"/>
        </w:numPr>
        <w:tabs>
          <w:tab w:val="left" w:pos="1985"/>
        </w:tabs>
        <w:spacing w:before="60"/>
        <w:ind w:left="567" w:right="255" w:firstLine="851"/>
        <w:jc w:val="both"/>
        <w:rPr>
          <w:color w:val="000000" w:themeColor="text1"/>
          <w:sz w:val="28"/>
        </w:rPr>
      </w:pPr>
      <w:r w:rsidRPr="00992D70">
        <w:rPr>
          <w:color w:val="000000" w:themeColor="text1"/>
          <w:sz w:val="28"/>
        </w:rPr>
        <w:t>для монтажа оборудования, фундаментов – автокран грузоподъемностью 5т;</w:t>
      </w:r>
    </w:p>
    <w:p w:rsidR="00724930" w:rsidRPr="00992D70" w:rsidRDefault="00724930" w:rsidP="00670720">
      <w:pPr>
        <w:numPr>
          <w:ilvl w:val="2"/>
          <w:numId w:val="9"/>
        </w:numPr>
        <w:tabs>
          <w:tab w:val="left" w:pos="1985"/>
        </w:tabs>
        <w:spacing w:before="60"/>
        <w:ind w:left="567" w:right="255" w:firstLine="851"/>
        <w:jc w:val="both"/>
        <w:rPr>
          <w:color w:val="000000" w:themeColor="text1"/>
          <w:sz w:val="28"/>
        </w:rPr>
      </w:pPr>
      <w:r w:rsidRPr="00992D70">
        <w:rPr>
          <w:color w:val="000000" w:themeColor="text1"/>
          <w:sz w:val="28"/>
        </w:rPr>
        <w:t>для монтажа дорожных знаков– телескопическая вышка;</w:t>
      </w:r>
    </w:p>
    <w:p w:rsidR="00724930" w:rsidRPr="00992D70" w:rsidRDefault="00724930" w:rsidP="00670720">
      <w:pPr>
        <w:numPr>
          <w:ilvl w:val="2"/>
          <w:numId w:val="9"/>
        </w:numPr>
        <w:tabs>
          <w:tab w:val="left" w:pos="1985"/>
        </w:tabs>
        <w:spacing w:before="60"/>
        <w:ind w:left="567" w:right="255" w:firstLine="851"/>
        <w:jc w:val="both"/>
        <w:rPr>
          <w:color w:val="000000" w:themeColor="text1"/>
          <w:sz w:val="28"/>
        </w:rPr>
      </w:pPr>
      <w:r w:rsidRPr="00992D70">
        <w:rPr>
          <w:color w:val="000000" w:themeColor="text1"/>
          <w:sz w:val="28"/>
        </w:rPr>
        <w:t>для сварочных работ – электросварочный агрегат.</w:t>
      </w:r>
    </w:p>
    <w:p w:rsidR="00724930" w:rsidRPr="00992D70" w:rsidRDefault="00724930" w:rsidP="003A34CB">
      <w:pPr>
        <w:ind w:firstLine="567"/>
        <w:jc w:val="both"/>
        <w:rPr>
          <w:color w:val="000000" w:themeColor="text1"/>
          <w:sz w:val="28"/>
        </w:rPr>
      </w:pPr>
      <w:r w:rsidRPr="00992D70">
        <w:rPr>
          <w:color w:val="000000" w:themeColor="text1"/>
          <w:sz w:val="28"/>
        </w:rPr>
        <w:t>Место производства работ расположено в черте города, в связи с чем доставка людей от базы до места работы осуществляется маршрутными автобусами или транспортом подрядчика.</w:t>
      </w:r>
    </w:p>
    <w:p w:rsidR="00724930" w:rsidRDefault="00724930" w:rsidP="003A34CB">
      <w:pPr>
        <w:ind w:firstLine="567"/>
        <w:jc w:val="both"/>
        <w:rPr>
          <w:color w:val="000000" w:themeColor="text1"/>
          <w:sz w:val="28"/>
        </w:rPr>
      </w:pPr>
      <w:r w:rsidRPr="00992D70">
        <w:rPr>
          <w:color w:val="000000" w:themeColor="text1"/>
          <w:sz w:val="28"/>
        </w:rPr>
        <w:t>Для оперативной связи места производства работ с базой использовать городскую телефонную связь или мобильные средства связи</w:t>
      </w:r>
      <w:r w:rsidR="003A03DB">
        <w:rPr>
          <w:color w:val="000000" w:themeColor="text1"/>
          <w:sz w:val="28"/>
        </w:rPr>
        <w:t>.</w:t>
      </w:r>
    </w:p>
    <w:p w:rsidR="003A03DB" w:rsidRDefault="003A03DB" w:rsidP="003A34CB">
      <w:pPr>
        <w:ind w:firstLine="567"/>
        <w:jc w:val="both"/>
        <w:rPr>
          <w:color w:val="000000" w:themeColor="text1"/>
          <w:sz w:val="28"/>
        </w:rPr>
      </w:pPr>
    </w:p>
    <w:p w:rsidR="0023382C" w:rsidRDefault="0023382C" w:rsidP="003A34CB">
      <w:pPr>
        <w:ind w:firstLine="567"/>
        <w:jc w:val="both"/>
        <w:rPr>
          <w:color w:val="000000" w:themeColor="text1"/>
          <w:sz w:val="28"/>
        </w:rPr>
      </w:pPr>
    </w:p>
    <w:p w:rsidR="0023382C" w:rsidRDefault="0023382C" w:rsidP="003A34CB">
      <w:pPr>
        <w:ind w:firstLine="567"/>
        <w:jc w:val="both"/>
        <w:rPr>
          <w:color w:val="000000" w:themeColor="text1"/>
          <w:sz w:val="28"/>
        </w:rPr>
      </w:pPr>
    </w:p>
    <w:p w:rsidR="0023382C" w:rsidRDefault="0023382C" w:rsidP="003A34CB">
      <w:pPr>
        <w:ind w:firstLine="567"/>
        <w:jc w:val="both"/>
        <w:rPr>
          <w:color w:val="000000" w:themeColor="text1"/>
          <w:sz w:val="28"/>
        </w:rPr>
      </w:pPr>
    </w:p>
    <w:p w:rsidR="0023382C" w:rsidRDefault="0023382C" w:rsidP="003A34CB">
      <w:pPr>
        <w:ind w:firstLine="567"/>
        <w:jc w:val="both"/>
        <w:rPr>
          <w:color w:val="000000" w:themeColor="text1"/>
          <w:sz w:val="28"/>
        </w:rPr>
      </w:pPr>
    </w:p>
    <w:p w:rsidR="0023382C" w:rsidRDefault="0023382C" w:rsidP="003A34CB">
      <w:pPr>
        <w:ind w:firstLine="567"/>
        <w:jc w:val="both"/>
        <w:rPr>
          <w:color w:val="000000" w:themeColor="text1"/>
          <w:sz w:val="28"/>
        </w:rPr>
      </w:pPr>
    </w:p>
    <w:p w:rsidR="00B057FD" w:rsidRDefault="00B057FD" w:rsidP="003A34CB">
      <w:pPr>
        <w:ind w:firstLine="567"/>
        <w:jc w:val="both"/>
        <w:rPr>
          <w:color w:val="000000" w:themeColor="text1"/>
          <w:sz w:val="28"/>
        </w:rPr>
      </w:pPr>
    </w:p>
    <w:p w:rsidR="00B057FD" w:rsidRDefault="00B057FD" w:rsidP="003A34CB">
      <w:pPr>
        <w:ind w:firstLine="567"/>
        <w:jc w:val="both"/>
        <w:rPr>
          <w:color w:val="000000" w:themeColor="text1"/>
          <w:sz w:val="28"/>
        </w:rPr>
      </w:pPr>
    </w:p>
    <w:p w:rsidR="00B057FD" w:rsidRDefault="00B057FD" w:rsidP="003A34CB">
      <w:pPr>
        <w:ind w:firstLine="567"/>
        <w:jc w:val="both"/>
        <w:rPr>
          <w:color w:val="000000" w:themeColor="text1"/>
          <w:sz w:val="28"/>
        </w:rPr>
      </w:pPr>
    </w:p>
    <w:p w:rsidR="00724930" w:rsidRPr="009B2C5C" w:rsidRDefault="002219E4" w:rsidP="00724930">
      <w:pPr>
        <w:ind w:left="567" w:right="255" w:firstLine="851"/>
        <w:rPr>
          <w:b/>
          <w:i/>
          <w:color w:val="000000" w:themeColor="text1"/>
          <w:sz w:val="28"/>
          <w:szCs w:val="28"/>
        </w:rPr>
      </w:pPr>
      <w:r w:rsidRPr="009B2C5C">
        <w:rPr>
          <w:b/>
          <w:i/>
          <w:color w:val="000000" w:themeColor="text1"/>
          <w:sz w:val="28"/>
          <w:szCs w:val="28"/>
        </w:rPr>
        <w:t>11</w:t>
      </w:r>
      <w:r w:rsidR="00724930" w:rsidRPr="009B2C5C">
        <w:rPr>
          <w:b/>
          <w:i/>
          <w:color w:val="000000" w:themeColor="text1"/>
          <w:sz w:val="28"/>
          <w:szCs w:val="28"/>
        </w:rPr>
        <w:t>.</w:t>
      </w:r>
      <w:r w:rsidRPr="009B2C5C">
        <w:rPr>
          <w:b/>
          <w:i/>
          <w:color w:val="000000" w:themeColor="text1"/>
          <w:sz w:val="28"/>
          <w:szCs w:val="28"/>
        </w:rPr>
        <w:t xml:space="preserve">5. </w:t>
      </w:r>
      <w:r w:rsidR="00724930" w:rsidRPr="009B2C5C">
        <w:rPr>
          <w:b/>
          <w:i/>
          <w:color w:val="000000" w:themeColor="text1"/>
          <w:sz w:val="28"/>
          <w:szCs w:val="28"/>
        </w:rPr>
        <w:t xml:space="preserve"> Предложения</w:t>
      </w:r>
      <w:r w:rsidRPr="009B2C5C">
        <w:rPr>
          <w:b/>
          <w:i/>
          <w:color w:val="000000" w:themeColor="text1"/>
          <w:sz w:val="28"/>
          <w:szCs w:val="28"/>
        </w:rPr>
        <w:t xml:space="preserve"> по </w:t>
      </w:r>
      <w:r w:rsidR="00724930" w:rsidRPr="009B2C5C">
        <w:rPr>
          <w:b/>
          <w:i/>
          <w:color w:val="000000" w:themeColor="text1"/>
          <w:sz w:val="28"/>
          <w:szCs w:val="28"/>
        </w:rPr>
        <w:t>совершенствованию работы светофорных объектов</w:t>
      </w:r>
    </w:p>
    <w:p w:rsidR="00724930" w:rsidRPr="00C92529" w:rsidRDefault="00724930" w:rsidP="00724930">
      <w:pPr>
        <w:ind w:left="567" w:right="255" w:firstLine="851"/>
        <w:rPr>
          <w:b/>
          <w:i/>
          <w:color w:val="000000" w:themeColor="text1"/>
          <w:sz w:val="28"/>
          <w:szCs w:val="28"/>
          <w:highlight w:val="yellow"/>
        </w:rPr>
      </w:pPr>
    </w:p>
    <w:p w:rsidR="00724930" w:rsidRPr="00CE4C1F" w:rsidRDefault="00716C44" w:rsidP="00724930">
      <w:pPr>
        <w:ind w:left="567" w:right="255" w:firstLine="851"/>
        <w:rPr>
          <w:i/>
          <w:iCs/>
          <w:color w:val="000000" w:themeColor="text1"/>
          <w:sz w:val="28"/>
          <w:szCs w:val="28"/>
        </w:rPr>
      </w:pPr>
      <w:r w:rsidRPr="00CE4C1F">
        <w:rPr>
          <w:i/>
          <w:iCs/>
          <w:color w:val="000000" w:themeColor="text1"/>
          <w:sz w:val="28"/>
          <w:szCs w:val="28"/>
        </w:rPr>
        <w:t>11</w:t>
      </w:r>
      <w:r w:rsidR="00724930" w:rsidRPr="00CE4C1F">
        <w:rPr>
          <w:i/>
          <w:iCs/>
          <w:color w:val="000000" w:themeColor="text1"/>
          <w:sz w:val="28"/>
          <w:szCs w:val="28"/>
        </w:rPr>
        <w:t>.</w:t>
      </w:r>
      <w:r w:rsidRPr="00CE4C1F">
        <w:rPr>
          <w:i/>
          <w:iCs/>
          <w:color w:val="000000" w:themeColor="text1"/>
          <w:sz w:val="28"/>
          <w:szCs w:val="28"/>
        </w:rPr>
        <w:t>5</w:t>
      </w:r>
      <w:r w:rsidR="00724930" w:rsidRPr="00CE4C1F">
        <w:rPr>
          <w:i/>
          <w:iCs/>
          <w:color w:val="000000" w:themeColor="text1"/>
          <w:sz w:val="28"/>
          <w:szCs w:val="28"/>
        </w:rPr>
        <w:t>.1 Выявление перекрестков на улично-дорожной сети города, требующих применения светофорного регулирования, обоснование целесообразности введения светофорного регулирования</w:t>
      </w:r>
    </w:p>
    <w:p w:rsidR="009B2C5C" w:rsidRPr="00CE4C1F" w:rsidRDefault="009B2C5C" w:rsidP="00724930">
      <w:pPr>
        <w:ind w:left="567" w:right="255" w:firstLine="851"/>
        <w:rPr>
          <w:color w:val="000000" w:themeColor="text1"/>
          <w:sz w:val="28"/>
          <w:szCs w:val="28"/>
        </w:rPr>
      </w:pPr>
    </w:p>
    <w:p w:rsidR="00724930" w:rsidRPr="00CE4C1F" w:rsidRDefault="00724930" w:rsidP="002219E4">
      <w:pPr>
        <w:ind w:firstLine="567"/>
        <w:jc w:val="both"/>
        <w:rPr>
          <w:color w:val="000000" w:themeColor="text1"/>
          <w:sz w:val="28"/>
          <w:szCs w:val="28"/>
        </w:rPr>
      </w:pPr>
      <w:r w:rsidRPr="00CE4C1F">
        <w:rPr>
          <w:color w:val="000000" w:themeColor="text1"/>
          <w:sz w:val="28"/>
          <w:szCs w:val="28"/>
        </w:rPr>
        <w:t xml:space="preserve">Наибольшую сложность в организации дорожного движения представляют </w:t>
      </w:r>
      <w:r w:rsidRPr="00CE4C1F">
        <w:rPr>
          <w:i/>
          <w:iCs/>
          <w:color w:val="000000" w:themeColor="text1"/>
          <w:sz w:val="28"/>
          <w:szCs w:val="28"/>
        </w:rPr>
        <w:t>нерегулируемые светофорами перекрестки</w:t>
      </w:r>
      <w:r w:rsidRPr="00CE4C1F">
        <w:rPr>
          <w:color w:val="000000" w:themeColor="text1"/>
          <w:sz w:val="28"/>
          <w:szCs w:val="28"/>
        </w:rPr>
        <w:t xml:space="preserve"> с высокоинтенсивными транспортными и пешеходными потоками. </w:t>
      </w:r>
    </w:p>
    <w:p w:rsidR="00724930" w:rsidRDefault="0006675C" w:rsidP="002219E4">
      <w:pPr>
        <w:ind w:firstLine="567"/>
        <w:jc w:val="both"/>
        <w:rPr>
          <w:color w:val="000000" w:themeColor="text1"/>
          <w:sz w:val="28"/>
          <w:szCs w:val="28"/>
        </w:rPr>
      </w:pPr>
      <w:r w:rsidRPr="00CE4C1F">
        <w:rPr>
          <w:i/>
          <w:color w:val="000000" w:themeColor="text1"/>
          <w:sz w:val="28"/>
          <w:szCs w:val="28"/>
        </w:rPr>
        <w:t>При условии внедрения АСУДД</w:t>
      </w:r>
      <w:r w:rsidRPr="00CE4C1F">
        <w:rPr>
          <w:color w:val="000000" w:themeColor="text1"/>
          <w:sz w:val="28"/>
          <w:szCs w:val="28"/>
        </w:rPr>
        <w:t xml:space="preserve"> </w:t>
      </w:r>
      <w:r w:rsidR="00724930" w:rsidRPr="00CE4C1F">
        <w:rPr>
          <w:color w:val="000000" w:themeColor="text1"/>
          <w:sz w:val="28"/>
          <w:szCs w:val="28"/>
        </w:rPr>
        <w:t>рекомендуется осуществление принудительного</w:t>
      </w:r>
      <w:r w:rsidR="00930FD5" w:rsidRPr="00CE4C1F">
        <w:rPr>
          <w:color w:val="000000" w:themeColor="text1"/>
          <w:sz w:val="28"/>
          <w:szCs w:val="28"/>
        </w:rPr>
        <w:t xml:space="preserve"> </w:t>
      </w:r>
      <w:r w:rsidR="00724930" w:rsidRPr="00CE4C1F">
        <w:rPr>
          <w:color w:val="000000" w:themeColor="text1"/>
          <w:sz w:val="28"/>
          <w:szCs w:val="28"/>
        </w:rPr>
        <w:t>регулирования</w:t>
      </w:r>
      <w:r w:rsidR="00930FD5" w:rsidRPr="00CE4C1F">
        <w:rPr>
          <w:color w:val="000000" w:themeColor="text1"/>
          <w:sz w:val="28"/>
          <w:szCs w:val="28"/>
        </w:rPr>
        <w:t xml:space="preserve"> </w:t>
      </w:r>
      <w:r w:rsidR="00724930" w:rsidRPr="00CE4C1F">
        <w:rPr>
          <w:color w:val="000000" w:themeColor="text1"/>
          <w:sz w:val="28"/>
          <w:szCs w:val="28"/>
        </w:rPr>
        <w:t>движения участников дорожного движения при помощи светофоров</w:t>
      </w:r>
      <w:r w:rsidRPr="00CE4C1F">
        <w:rPr>
          <w:color w:val="000000" w:themeColor="text1"/>
          <w:sz w:val="28"/>
          <w:szCs w:val="28"/>
        </w:rPr>
        <w:t xml:space="preserve"> на перекрестках</w:t>
      </w:r>
      <w:r w:rsidR="00724930" w:rsidRPr="00CE4C1F">
        <w:rPr>
          <w:color w:val="000000" w:themeColor="text1"/>
          <w:sz w:val="28"/>
          <w:szCs w:val="28"/>
        </w:rPr>
        <w:t>.</w:t>
      </w:r>
    </w:p>
    <w:p w:rsidR="007A3B0A" w:rsidRPr="00CE4C1F" w:rsidRDefault="007A3B0A" w:rsidP="002219E4">
      <w:pPr>
        <w:ind w:firstLine="567"/>
        <w:jc w:val="both"/>
        <w:rPr>
          <w:color w:val="000000" w:themeColor="text1"/>
          <w:sz w:val="28"/>
          <w:szCs w:val="28"/>
        </w:rPr>
      </w:pPr>
    </w:p>
    <w:p w:rsidR="00724930" w:rsidRPr="007A3B0A" w:rsidRDefault="00724930" w:rsidP="002219E4">
      <w:pPr>
        <w:ind w:firstLine="567"/>
        <w:jc w:val="both"/>
        <w:rPr>
          <w:b/>
          <w:i/>
          <w:color w:val="000000" w:themeColor="text1"/>
          <w:sz w:val="28"/>
          <w:szCs w:val="28"/>
        </w:rPr>
      </w:pPr>
      <w:r w:rsidRPr="007A3B0A">
        <w:rPr>
          <w:b/>
          <w:i/>
          <w:color w:val="000000" w:themeColor="text1"/>
          <w:sz w:val="28"/>
          <w:szCs w:val="28"/>
        </w:rPr>
        <w:t xml:space="preserve">Для перекрестков </w:t>
      </w:r>
      <w:r w:rsidR="0006675C" w:rsidRPr="007A3B0A">
        <w:rPr>
          <w:b/>
          <w:i/>
          <w:color w:val="000000" w:themeColor="text1"/>
          <w:sz w:val="28"/>
          <w:szCs w:val="28"/>
        </w:rPr>
        <w:t xml:space="preserve">при увеличении интенсивности на 10% </w:t>
      </w:r>
      <w:r w:rsidRPr="007A3B0A">
        <w:rPr>
          <w:b/>
          <w:i/>
          <w:color w:val="000000" w:themeColor="text1"/>
          <w:sz w:val="28"/>
          <w:szCs w:val="28"/>
        </w:rPr>
        <w:t>произведен сравнительный анализ показателей:</w:t>
      </w:r>
    </w:p>
    <w:p w:rsidR="00724930" w:rsidRPr="00CE4C1F" w:rsidRDefault="00724930" w:rsidP="00670720">
      <w:pPr>
        <w:numPr>
          <w:ilvl w:val="2"/>
          <w:numId w:val="11"/>
        </w:numPr>
        <w:tabs>
          <w:tab w:val="num" w:pos="1494"/>
          <w:tab w:val="num" w:pos="1843"/>
          <w:tab w:val="left" w:pos="9355"/>
        </w:tabs>
        <w:spacing w:before="60"/>
        <w:ind w:left="0" w:right="-1" w:firstLine="1560"/>
        <w:jc w:val="both"/>
        <w:rPr>
          <w:color w:val="000000" w:themeColor="text1"/>
          <w:sz w:val="28"/>
          <w:szCs w:val="28"/>
        </w:rPr>
      </w:pPr>
      <w:r w:rsidRPr="00CE4C1F">
        <w:rPr>
          <w:color w:val="000000" w:themeColor="text1"/>
          <w:sz w:val="28"/>
          <w:szCs w:val="28"/>
        </w:rPr>
        <w:t>теоретически допустимой и существующей интенсивности движения транспортных потоков по главным и второстепенным улицам;</w:t>
      </w:r>
    </w:p>
    <w:p w:rsidR="00724930" w:rsidRPr="00CE4C1F" w:rsidRDefault="00724930" w:rsidP="00670720">
      <w:pPr>
        <w:numPr>
          <w:ilvl w:val="2"/>
          <w:numId w:val="11"/>
        </w:numPr>
        <w:tabs>
          <w:tab w:val="num" w:pos="1494"/>
          <w:tab w:val="num" w:pos="1843"/>
          <w:tab w:val="left" w:pos="9355"/>
        </w:tabs>
        <w:spacing w:before="60"/>
        <w:ind w:left="0" w:right="-1" w:firstLine="1560"/>
        <w:jc w:val="both"/>
        <w:rPr>
          <w:color w:val="000000" w:themeColor="text1"/>
          <w:sz w:val="28"/>
          <w:szCs w:val="28"/>
        </w:rPr>
      </w:pPr>
      <w:r w:rsidRPr="00CE4C1F">
        <w:rPr>
          <w:color w:val="000000" w:themeColor="text1"/>
          <w:sz w:val="28"/>
          <w:szCs w:val="28"/>
        </w:rPr>
        <w:t>наличия совершенных ДТП в районе перекрестков;</w:t>
      </w:r>
    </w:p>
    <w:p w:rsidR="00724930" w:rsidRPr="00CE4C1F" w:rsidRDefault="00724930" w:rsidP="00670720">
      <w:pPr>
        <w:numPr>
          <w:ilvl w:val="2"/>
          <w:numId w:val="11"/>
        </w:numPr>
        <w:tabs>
          <w:tab w:val="num" w:pos="1494"/>
          <w:tab w:val="num" w:pos="1843"/>
          <w:tab w:val="left" w:pos="9355"/>
        </w:tabs>
        <w:spacing w:before="60"/>
        <w:ind w:left="0" w:right="-1" w:firstLine="1560"/>
        <w:jc w:val="both"/>
        <w:rPr>
          <w:color w:val="000000" w:themeColor="text1"/>
          <w:sz w:val="28"/>
          <w:szCs w:val="28"/>
        </w:rPr>
      </w:pPr>
      <w:r w:rsidRPr="00CE4C1F">
        <w:rPr>
          <w:color w:val="000000" w:themeColor="text1"/>
          <w:sz w:val="28"/>
          <w:szCs w:val="28"/>
        </w:rPr>
        <w:t>непроизводительных задержек транспорта;</w:t>
      </w:r>
    </w:p>
    <w:p w:rsidR="00724930" w:rsidRPr="00CE4C1F" w:rsidRDefault="00724930" w:rsidP="00670720">
      <w:pPr>
        <w:numPr>
          <w:ilvl w:val="2"/>
          <w:numId w:val="11"/>
        </w:numPr>
        <w:tabs>
          <w:tab w:val="num" w:pos="1494"/>
          <w:tab w:val="num" w:pos="1843"/>
          <w:tab w:val="num" w:pos="4276"/>
          <w:tab w:val="left" w:pos="9355"/>
        </w:tabs>
        <w:spacing w:before="60"/>
        <w:ind w:left="0" w:right="-1" w:firstLine="1560"/>
        <w:jc w:val="both"/>
        <w:rPr>
          <w:color w:val="000000" w:themeColor="text1"/>
          <w:sz w:val="28"/>
          <w:szCs w:val="28"/>
        </w:rPr>
      </w:pPr>
      <w:r w:rsidRPr="00CE4C1F">
        <w:rPr>
          <w:color w:val="000000" w:themeColor="text1"/>
          <w:sz w:val="28"/>
          <w:szCs w:val="28"/>
        </w:rPr>
        <w:t>организации пешеходного движения.</w:t>
      </w:r>
    </w:p>
    <w:p w:rsidR="00F740BE" w:rsidRPr="00CE4C1F" w:rsidRDefault="00F740BE" w:rsidP="00724930">
      <w:pPr>
        <w:ind w:left="567" w:right="255" w:firstLine="851"/>
        <w:rPr>
          <w:color w:val="000000" w:themeColor="text1"/>
          <w:sz w:val="28"/>
          <w:szCs w:val="28"/>
        </w:rPr>
      </w:pPr>
    </w:p>
    <w:p w:rsidR="00FE6812" w:rsidRPr="00CE4C1F" w:rsidRDefault="00FE6812" w:rsidP="00724930">
      <w:pPr>
        <w:ind w:left="567" w:right="255" w:firstLine="851"/>
        <w:rPr>
          <w:color w:val="000000" w:themeColor="text1"/>
          <w:sz w:val="28"/>
          <w:szCs w:val="28"/>
        </w:rPr>
      </w:pPr>
    </w:p>
    <w:p w:rsidR="00FE6812" w:rsidRPr="00C92529" w:rsidRDefault="00FE6812" w:rsidP="00724930">
      <w:pPr>
        <w:ind w:left="567" w:right="255" w:firstLine="851"/>
        <w:rPr>
          <w:color w:val="000000" w:themeColor="text1"/>
          <w:sz w:val="28"/>
          <w:szCs w:val="28"/>
          <w:highlight w:val="yellow"/>
        </w:rPr>
      </w:pPr>
    </w:p>
    <w:p w:rsidR="00FE6812" w:rsidRPr="00C92529" w:rsidRDefault="00FE6812" w:rsidP="00724930">
      <w:pPr>
        <w:ind w:left="567" w:right="255" w:firstLine="851"/>
        <w:rPr>
          <w:color w:val="000000" w:themeColor="text1"/>
          <w:sz w:val="28"/>
          <w:szCs w:val="28"/>
          <w:highlight w:val="yellow"/>
        </w:rPr>
      </w:pPr>
    </w:p>
    <w:p w:rsidR="00FE6812" w:rsidRPr="00C92529" w:rsidRDefault="00FE6812" w:rsidP="00724930">
      <w:pPr>
        <w:ind w:left="567" w:right="255" w:firstLine="851"/>
        <w:rPr>
          <w:color w:val="000000" w:themeColor="text1"/>
          <w:sz w:val="28"/>
          <w:szCs w:val="28"/>
          <w:highlight w:val="yellow"/>
        </w:rPr>
      </w:pPr>
    </w:p>
    <w:p w:rsidR="00FE6812" w:rsidRDefault="00FE6812" w:rsidP="00724930">
      <w:pPr>
        <w:ind w:left="567" w:right="255" w:firstLine="851"/>
        <w:rPr>
          <w:color w:val="000000" w:themeColor="text1"/>
          <w:sz w:val="28"/>
          <w:szCs w:val="28"/>
          <w:highlight w:val="yellow"/>
        </w:rPr>
      </w:pPr>
    </w:p>
    <w:p w:rsidR="00CE4C1F" w:rsidRDefault="00CE4C1F" w:rsidP="00724930">
      <w:pPr>
        <w:ind w:left="567" w:right="255" w:firstLine="851"/>
        <w:rPr>
          <w:color w:val="000000" w:themeColor="text1"/>
          <w:sz w:val="28"/>
          <w:szCs w:val="28"/>
          <w:highlight w:val="yellow"/>
        </w:rPr>
      </w:pPr>
    </w:p>
    <w:p w:rsidR="00CE4C1F" w:rsidRDefault="00CE4C1F" w:rsidP="00724930">
      <w:pPr>
        <w:ind w:left="567" w:right="255" w:firstLine="851"/>
        <w:rPr>
          <w:color w:val="000000" w:themeColor="text1"/>
          <w:sz w:val="28"/>
          <w:szCs w:val="28"/>
          <w:highlight w:val="yellow"/>
        </w:rPr>
      </w:pPr>
    </w:p>
    <w:p w:rsidR="00CE4C1F" w:rsidRPr="00C92529" w:rsidRDefault="00CE4C1F" w:rsidP="00724930">
      <w:pPr>
        <w:ind w:left="567" w:right="255" w:firstLine="851"/>
        <w:rPr>
          <w:color w:val="000000" w:themeColor="text1"/>
          <w:sz w:val="28"/>
          <w:szCs w:val="28"/>
          <w:highlight w:val="yellow"/>
        </w:rPr>
      </w:pPr>
    </w:p>
    <w:p w:rsidR="00FE6812" w:rsidRPr="00C92529" w:rsidRDefault="00FE6812" w:rsidP="00724930">
      <w:pPr>
        <w:ind w:left="567" w:right="255" w:firstLine="851"/>
        <w:rPr>
          <w:color w:val="000000" w:themeColor="text1"/>
          <w:sz w:val="28"/>
          <w:szCs w:val="28"/>
          <w:highlight w:val="yellow"/>
        </w:rPr>
      </w:pPr>
    </w:p>
    <w:p w:rsidR="00FE6812" w:rsidRPr="00C92529" w:rsidRDefault="00FE6812" w:rsidP="00724930">
      <w:pPr>
        <w:ind w:left="567" w:right="255" w:firstLine="851"/>
        <w:rPr>
          <w:color w:val="000000" w:themeColor="text1"/>
          <w:sz w:val="28"/>
          <w:szCs w:val="28"/>
          <w:highlight w:val="yellow"/>
        </w:rPr>
      </w:pPr>
    </w:p>
    <w:p w:rsidR="00FE6812" w:rsidRPr="00C92529" w:rsidRDefault="00FE6812" w:rsidP="00724930">
      <w:pPr>
        <w:ind w:left="567" w:right="255" w:firstLine="851"/>
        <w:rPr>
          <w:color w:val="000000" w:themeColor="text1"/>
          <w:sz w:val="28"/>
          <w:szCs w:val="28"/>
          <w:highlight w:val="yellow"/>
        </w:rPr>
      </w:pPr>
    </w:p>
    <w:p w:rsidR="00FE6812" w:rsidRPr="00C92529" w:rsidRDefault="00FE6812" w:rsidP="00724930">
      <w:pPr>
        <w:ind w:left="567" w:right="255" w:firstLine="851"/>
        <w:rPr>
          <w:color w:val="000000" w:themeColor="text1"/>
          <w:sz w:val="28"/>
          <w:szCs w:val="28"/>
          <w:highlight w:val="yellow"/>
        </w:rPr>
      </w:pPr>
    </w:p>
    <w:p w:rsidR="00FE6812" w:rsidRPr="00C92529" w:rsidRDefault="00FE6812" w:rsidP="00724930">
      <w:pPr>
        <w:ind w:left="567" w:right="255" w:firstLine="851"/>
        <w:rPr>
          <w:color w:val="000000" w:themeColor="text1"/>
          <w:sz w:val="28"/>
          <w:szCs w:val="28"/>
          <w:highlight w:val="yellow"/>
        </w:rPr>
      </w:pPr>
    </w:p>
    <w:p w:rsidR="00FE6812" w:rsidRPr="00C92529" w:rsidRDefault="00FE6812" w:rsidP="00724930">
      <w:pPr>
        <w:ind w:left="567" w:right="255" w:firstLine="851"/>
        <w:rPr>
          <w:color w:val="000000" w:themeColor="text1"/>
          <w:sz w:val="28"/>
          <w:szCs w:val="28"/>
          <w:highlight w:val="yellow"/>
        </w:rPr>
      </w:pPr>
    </w:p>
    <w:p w:rsidR="00FE6812" w:rsidRDefault="00FE6812" w:rsidP="00724930">
      <w:pPr>
        <w:ind w:left="567" w:right="255" w:firstLine="851"/>
        <w:rPr>
          <w:color w:val="000000" w:themeColor="text1"/>
          <w:sz w:val="28"/>
          <w:szCs w:val="28"/>
          <w:highlight w:val="yellow"/>
        </w:rPr>
      </w:pPr>
    </w:p>
    <w:p w:rsidR="00CE4C1F" w:rsidRPr="00C92529" w:rsidRDefault="00CE4C1F" w:rsidP="00724930">
      <w:pPr>
        <w:ind w:left="567" w:right="255" w:firstLine="851"/>
        <w:rPr>
          <w:color w:val="000000" w:themeColor="text1"/>
          <w:sz w:val="28"/>
          <w:szCs w:val="28"/>
          <w:highlight w:val="yellow"/>
        </w:rPr>
      </w:pPr>
    </w:p>
    <w:p w:rsidR="00FE6812" w:rsidRPr="00C92529" w:rsidRDefault="00FE6812" w:rsidP="00724930">
      <w:pPr>
        <w:ind w:left="567" w:right="255" w:firstLine="851"/>
        <w:rPr>
          <w:color w:val="000000" w:themeColor="text1"/>
          <w:sz w:val="28"/>
          <w:szCs w:val="28"/>
          <w:highlight w:val="yellow"/>
        </w:rPr>
      </w:pPr>
    </w:p>
    <w:p w:rsidR="00FE6812" w:rsidRPr="00C92529" w:rsidRDefault="00FE6812" w:rsidP="00724930">
      <w:pPr>
        <w:ind w:left="567" w:right="255" w:firstLine="851"/>
        <w:rPr>
          <w:color w:val="000000" w:themeColor="text1"/>
          <w:sz w:val="28"/>
          <w:szCs w:val="28"/>
          <w:highlight w:val="yellow"/>
        </w:rPr>
      </w:pPr>
    </w:p>
    <w:p w:rsidR="00724930" w:rsidRPr="00CE4C1F" w:rsidRDefault="00724930" w:rsidP="00724930">
      <w:pPr>
        <w:ind w:left="567" w:right="255" w:firstLine="851"/>
        <w:rPr>
          <w:color w:val="000000" w:themeColor="text1"/>
          <w:sz w:val="28"/>
          <w:szCs w:val="28"/>
        </w:rPr>
      </w:pPr>
      <w:r w:rsidRPr="00CE4C1F">
        <w:rPr>
          <w:color w:val="000000" w:themeColor="text1"/>
          <w:sz w:val="28"/>
          <w:szCs w:val="28"/>
        </w:rPr>
        <w:t xml:space="preserve">Таблица </w:t>
      </w:r>
      <w:r w:rsidR="002219E4" w:rsidRPr="00CE4C1F">
        <w:rPr>
          <w:color w:val="000000" w:themeColor="text1"/>
          <w:sz w:val="28"/>
          <w:szCs w:val="28"/>
        </w:rPr>
        <w:t>11</w:t>
      </w:r>
      <w:r w:rsidRPr="00CE4C1F">
        <w:rPr>
          <w:color w:val="000000" w:themeColor="text1"/>
          <w:sz w:val="28"/>
          <w:szCs w:val="28"/>
        </w:rPr>
        <w:t>.</w:t>
      </w:r>
      <w:r w:rsidR="005105F9" w:rsidRPr="00CE4C1F">
        <w:rPr>
          <w:color w:val="000000" w:themeColor="text1"/>
          <w:sz w:val="28"/>
          <w:szCs w:val="28"/>
        </w:rPr>
        <w:t>6</w:t>
      </w:r>
      <w:r w:rsidRPr="00CE4C1F">
        <w:rPr>
          <w:color w:val="000000" w:themeColor="text1"/>
          <w:sz w:val="28"/>
          <w:szCs w:val="28"/>
        </w:rPr>
        <w:t xml:space="preserve"> - Сравнительный анализ теоретической и существующей интенсивности движения транспортных потоков</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6"/>
        <w:gridCol w:w="567"/>
        <w:gridCol w:w="850"/>
        <w:gridCol w:w="851"/>
        <w:gridCol w:w="709"/>
        <w:gridCol w:w="850"/>
        <w:gridCol w:w="851"/>
        <w:gridCol w:w="850"/>
        <w:gridCol w:w="709"/>
        <w:gridCol w:w="956"/>
      </w:tblGrid>
      <w:tr w:rsidR="00724930" w:rsidRPr="00CE4C1F" w:rsidTr="00D72E75">
        <w:trPr>
          <w:cantSplit/>
          <w:trHeight w:val="3184"/>
        </w:trPr>
        <w:tc>
          <w:tcPr>
            <w:tcW w:w="2446" w:type="dxa"/>
            <w:vMerge w:val="restart"/>
            <w:textDirection w:val="btLr"/>
            <w:vAlign w:val="center"/>
          </w:tcPr>
          <w:p w:rsidR="00724930" w:rsidRPr="00CE4C1F" w:rsidRDefault="00724930" w:rsidP="00724930">
            <w:pPr>
              <w:ind w:left="113" w:right="-20"/>
              <w:jc w:val="center"/>
              <w:rPr>
                <w:color w:val="000000" w:themeColor="text1"/>
                <w:sz w:val="28"/>
                <w:szCs w:val="28"/>
              </w:rPr>
            </w:pPr>
            <w:r w:rsidRPr="00CE4C1F">
              <w:rPr>
                <w:color w:val="000000" w:themeColor="text1"/>
                <w:sz w:val="28"/>
                <w:szCs w:val="28"/>
              </w:rPr>
              <w:t>Наименование перекрестка</w:t>
            </w:r>
          </w:p>
        </w:tc>
        <w:tc>
          <w:tcPr>
            <w:tcW w:w="1417" w:type="dxa"/>
            <w:gridSpan w:val="2"/>
            <w:textDirection w:val="btLr"/>
            <w:vAlign w:val="center"/>
          </w:tcPr>
          <w:p w:rsidR="00724930" w:rsidRPr="00CE4C1F" w:rsidRDefault="00724930" w:rsidP="00724930">
            <w:pPr>
              <w:ind w:left="113" w:right="-153"/>
              <w:rPr>
                <w:color w:val="000000" w:themeColor="text1"/>
                <w:sz w:val="28"/>
                <w:szCs w:val="28"/>
              </w:rPr>
            </w:pPr>
            <w:r w:rsidRPr="00CE4C1F">
              <w:rPr>
                <w:color w:val="000000" w:themeColor="text1"/>
                <w:sz w:val="28"/>
                <w:szCs w:val="28"/>
              </w:rPr>
              <w:t>Число полос движения в одном направлении</w:t>
            </w:r>
          </w:p>
        </w:tc>
        <w:tc>
          <w:tcPr>
            <w:tcW w:w="1560" w:type="dxa"/>
            <w:gridSpan w:val="2"/>
            <w:textDirection w:val="btLr"/>
            <w:vAlign w:val="center"/>
          </w:tcPr>
          <w:p w:rsidR="00724930" w:rsidRPr="00CE4C1F" w:rsidRDefault="00724930" w:rsidP="00724930">
            <w:pPr>
              <w:ind w:left="113" w:right="-153"/>
              <w:rPr>
                <w:color w:val="000000" w:themeColor="text1"/>
                <w:sz w:val="28"/>
                <w:szCs w:val="28"/>
              </w:rPr>
            </w:pPr>
            <w:r w:rsidRPr="00CE4C1F">
              <w:rPr>
                <w:color w:val="000000" w:themeColor="text1"/>
                <w:sz w:val="28"/>
                <w:szCs w:val="28"/>
              </w:rPr>
              <w:t>Интенсивность движения транспорта по главной дороге в двух направлениях, привед. ед./ч</w:t>
            </w:r>
          </w:p>
        </w:tc>
        <w:tc>
          <w:tcPr>
            <w:tcW w:w="1701" w:type="dxa"/>
            <w:gridSpan w:val="2"/>
            <w:textDirection w:val="btLr"/>
            <w:vAlign w:val="center"/>
          </w:tcPr>
          <w:p w:rsidR="00724930" w:rsidRPr="00CE4C1F" w:rsidRDefault="00724930" w:rsidP="00724930">
            <w:pPr>
              <w:ind w:left="113" w:right="-153"/>
              <w:rPr>
                <w:color w:val="000000" w:themeColor="text1"/>
                <w:sz w:val="28"/>
                <w:szCs w:val="28"/>
              </w:rPr>
            </w:pPr>
            <w:r w:rsidRPr="00CE4C1F">
              <w:rPr>
                <w:color w:val="000000" w:themeColor="text1"/>
                <w:sz w:val="28"/>
                <w:szCs w:val="28"/>
              </w:rPr>
              <w:t>Интенсивность движения транспорта по второстепенной дороге в одном направлении,</w:t>
            </w:r>
            <w:r w:rsidRPr="00CE4C1F">
              <w:rPr>
                <w:color w:val="000000" w:themeColor="text1"/>
                <w:sz w:val="28"/>
                <w:szCs w:val="28"/>
              </w:rPr>
              <w:br/>
              <w:t xml:space="preserve"> привед. ед./ч</w:t>
            </w:r>
          </w:p>
        </w:tc>
        <w:tc>
          <w:tcPr>
            <w:tcW w:w="1559" w:type="dxa"/>
            <w:gridSpan w:val="2"/>
            <w:textDirection w:val="btLr"/>
            <w:vAlign w:val="center"/>
          </w:tcPr>
          <w:p w:rsidR="00724930" w:rsidRPr="00CE4C1F" w:rsidRDefault="00724930" w:rsidP="00724930">
            <w:pPr>
              <w:ind w:left="113" w:right="-153"/>
              <w:rPr>
                <w:color w:val="000000" w:themeColor="text1"/>
                <w:sz w:val="28"/>
                <w:szCs w:val="28"/>
              </w:rPr>
            </w:pPr>
            <w:r w:rsidRPr="00CE4C1F">
              <w:rPr>
                <w:color w:val="000000" w:themeColor="text1"/>
                <w:sz w:val="28"/>
                <w:szCs w:val="28"/>
              </w:rPr>
              <w:t>Интенсивность движения пешеходов в одном направлении, чел./ч</w:t>
            </w:r>
          </w:p>
        </w:tc>
        <w:tc>
          <w:tcPr>
            <w:tcW w:w="956" w:type="dxa"/>
            <w:vMerge w:val="restart"/>
            <w:textDirection w:val="btLr"/>
            <w:vAlign w:val="center"/>
          </w:tcPr>
          <w:p w:rsidR="00724930" w:rsidRPr="00CE4C1F" w:rsidRDefault="00724930" w:rsidP="006C370E">
            <w:pPr>
              <w:ind w:left="113" w:right="-153"/>
              <w:rPr>
                <w:color w:val="000000" w:themeColor="text1"/>
                <w:sz w:val="28"/>
                <w:szCs w:val="28"/>
              </w:rPr>
            </w:pPr>
            <w:r w:rsidRPr="00CE4C1F">
              <w:rPr>
                <w:color w:val="000000" w:themeColor="text1"/>
                <w:sz w:val="28"/>
                <w:szCs w:val="28"/>
              </w:rPr>
              <w:t>Количество ДТП (погибших-раненых), совершенных в 201</w:t>
            </w:r>
            <w:r w:rsidR="006C370E" w:rsidRPr="00CE4C1F">
              <w:rPr>
                <w:color w:val="000000" w:themeColor="text1"/>
                <w:sz w:val="28"/>
                <w:szCs w:val="28"/>
              </w:rPr>
              <w:t>5-2018г</w:t>
            </w:r>
            <w:r w:rsidRPr="00CE4C1F">
              <w:rPr>
                <w:color w:val="000000" w:themeColor="text1"/>
                <w:sz w:val="28"/>
                <w:szCs w:val="28"/>
              </w:rPr>
              <w:t>г.</w:t>
            </w:r>
          </w:p>
        </w:tc>
      </w:tr>
      <w:tr w:rsidR="00724930" w:rsidRPr="00CE4C1F" w:rsidTr="00D72E75">
        <w:trPr>
          <w:cantSplit/>
          <w:trHeight w:val="1846"/>
        </w:trPr>
        <w:tc>
          <w:tcPr>
            <w:tcW w:w="2446" w:type="dxa"/>
            <w:vMerge/>
          </w:tcPr>
          <w:p w:rsidR="00724930" w:rsidRPr="00CE4C1F" w:rsidRDefault="00724930" w:rsidP="00724930">
            <w:pPr>
              <w:ind w:right="255"/>
              <w:rPr>
                <w:color w:val="000000" w:themeColor="text1"/>
                <w:sz w:val="28"/>
                <w:szCs w:val="28"/>
              </w:rPr>
            </w:pPr>
          </w:p>
        </w:tc>
        <w:tc>
          <w:tcPr>
            <w:tcW w:w="567" w:type="dxa"/>
            <w:textDirection w:val="btLr"/>
          </w:tcPr>
          <w:p w:rsidR="00724930" w:rsidRPr="00CE4C1F" w:rsidRDefault="00724930" w:rsidP="00724930">
            <w:pPr>
              <w:ind w:left="113" w:right="-153"/>
              <w:rPr>
                <w:color w:val="000000" w:themeColor="text1"/>
              </w:rPr>
            </w:pPr>
            <w:r w:rsidRPr="00CE4C1F">
              <w:rPr>
                <w:color w:val="000000" w:themeColor="text1"/>
              </w:rPr>
              <w:t>Главная дорога</w:t>
            </w:r>
          </w:p>
        </w:tc>
        <w:tc>
          <w:tcPr>
            <w:tcW w:w="850" w:type="dxa"/>
            <w:textDirection w:val="btLr"/>
          </w:tcPr>
          <w:p w:rsidR="00724930" w:rsidRPr="00CE4C1F" w:rsidRDefault="00724930" w:rsidP="00724930">
            <w:pPr>
              <w:ind w:left="113" w:right="-153"/>
              <w:rPr>
                <w:color w:val="000000" w:themeColor="text1"/>
              </w:rPr>
            </w:pPr>
            <w:r w:rsidRPr="00CE4C1F">
              <w:rPr>
                <w:color w:val="000000" w:themeColor="text1"/>
              </w:rPr>
              <w:t>Второстепенная дорога</w:t>
            </w:r>
          </w:p>
        </w:tc>
        <w:tc>
          <w:tcPr>
            <w:tcW w:w="851" w:type="dxa"/>
            <w:textDirection w:val="btLr"/>
          </w:tcPr>
          <w:p w:rsidR="00724930" w:rsidRPr="00CE4C1F" w:rsidRDefault="00724930" w:rsidP="00724930">
            <w:pPr>
              <w:ind w:left="113" w:right="-153"/>
              <w:rPr>
                <w:color w:val="000000" w:themeColor="text1"/>
              </w:rPr>
            </w:pPr>
            <w:r w:rsidRPr="00CE4C1F">
              <w:rPr>
                <w:color w:val="000000" w:themeColor="text1"/>
              </w:rPr>
              <w:t>Теоретически допустимая</w:t>
            </w:r>
          </w:p>
        </w:tc>
        <w:tc>
          <w:tcPr>
            <w:tcW w:w="709" w:type="dxa"/>
            <w:textDirection w:val="btLr"/>
          </w:tcPr>
          <w:p w:rsidR="00724930" w:rsidRPr="00CE4C1F" w:rsidRDefault="00724930" w:rsidP="00724930">
            <w:pPr>
              <w:ind w:left="113" w:right="-153"/>
              <w:rPr>
                <w:color w:val="000000" w:themeColor="text1"/>
              </w:rPr>
            </w:pPr>
            <w:r w:rsidRPr="00CE4C1F">
              <w:rPr>
                <w:color w:val="000000" w:themeColor="text1"/>
              </w:rPr>
              <w:t>Существующая</w:t>
            </w:r>
          </w:p>
        </w:tc>
        <w:tc>
          <w:tcPr>
            <w:tcW w:w="850" w:type="dxa"/>
            <w:textDirection w:val="btLr"/>
          </w:tcPr>
          <w:p w:rsidR="00724930" w:rsidRPr="00CE4C1F" w:rsidRDefault="00724930" w:rsidP="00724930">
            <w:pPr>
              <w:ind w:left="113" w:right="-153"/>
              <w:rPr>
                <w:color w:val="000000" w:themeColor="text1"/>
              </w:rPr>
            </w:pPr>
            <w:r w:rsidRPr="00CE4C1F">
              <w:rPr>
                <w:color w:val="000000" w:themeColor="text1"/>
              </w:rPr>
              <w:t>Теоретически допустимая</w:t>
            </w:r>
          </w:p>
        </w:tc>
        <w:tc>
          <w:tcPr>
            <w:tcW w:w="851" w:type="dxa"/>
            <w:textDirection w:val="btLr"/>
          </w:tcPr>
          <w:p w:rsidR="00724930" w:rsidRPr="00CE4C1F" w:rsidRDefault="00724930" w:rsidP="00724930">
            <w:pPr>
              <w:ind w:left="113" w:right="-153"/>
              <w:rPr>
                <w:color w:val="000000" w:themeColor="text1"/>
              </w:rPr>
            </w:pPr>
            <w:r w:rsidRPr="00CE4C1F">
              <w:rPr>
                <w:color w:val="000000" w:themeColor="text1"/>
              </w:rPr>
              <w:t>Существующая</w:t>
            </w:r>
          </w:p>
        </w:tc>
        <w:tc>
          <w:tcPr>
            <w:tcW w:w="850" w:type="dxa"/>
            <w:textDirection w:val="btLr"/>
          </w:tcPr>
          <w:p w:rsidR="00724930" w:rsidRPr="00CE4C1F" w:rsidRDefault="00724930" w:rsidP="00724930">
            <w:pPr>
              <w:ind w:left="113" w:right="-153"/>
              <w:rPr>
                <w:color w:val="000000" w:themeColor="text1"/>
              </w:rPr>
            </w:pPr>
            <w:r w:rsidRPr="00CE4C1F">
              <w:rPr>
                <w:color w:val="000000" w:themeColor="text1"/>
              </w:rPr>
              <w:t>Теоретически допустимая</w:t>
            </w:r>
          </w:p>
        </w:tc>
        <w:tc>
          <w:tcPr>
            <w:tcW w:w="709" w:type="dxa"/>
            <w:textDirection w:val="btLr"/>
          </w:tcPr>
          <w:p w:rsidR="00724930" w:rsidRPr="00CE4C1F" w:rsidRDefault="00724930" w:rsidP="00724930">
            <w:pPr>
              <w:ind w:left="113" w:right="-153"/>
              <w:rPr>
                <w:color w:val="000000" w:themeColor="text1"/>
              </w:rPr>
            </w:pPr>
            <w:r w:rsidRPr="00CE4C1F">
              <w:rPr>
                <w:color w:val="000000" w:themeColor="text1"/>
              </w:rPr>
              <w:t>Существующая</w:t>
            </w:r>
          </w:p>
        </w:tc>
        <w:tc>
          <w:tcPr>
            <w:tcW w:w="956" w:type="dxa"/>
            <w:vMerge/>
          </w:tcPr>
          <w:p w:rsidR="00724930" w:rsidRPr="00CE4C1F" w:rsidRDefault="00724930" w:rsidP="00724930">
            <w:pPr>
              <w:ind w:right="255"/>
              <w:rPr>
                <w:color w:val="000000" w:themeColor="text1"/>
                <w:sz w:val="28"/>
                <w:szCs w:val="28"/>
              </w:rPr>
            </w:pPr>
          </w:p>
        </w:tc>
      </w:tr>
      <w:tr w:rsidR="00724930" w:rsidRPr="00CE4C1F" w:rsidTr="00D72E75">
        <w:tc>
          <w:tcPr>
            <w:tcW w:w="2446" w:type="dxa"/>
            <w:vAlign w:val="center"/>
          </w:tcPr>
          <w:p w:rsidR="00724930" w:rsidRPr="00CE4C1F" w:rsidRDefault="00724930" w:rsidP="00E306F1">
            <w:pPr>
              <w:pStyle w:val="52"/>
              <w:keepNext w:val="0"/>
              <w:widowControl/>
              <w:jc w:val="left"/>
              <w:rPr>
                <w:sz w:val="22"/>
                <w:szCs w:val="22"/>
              </w:rPr>
            </w:pPr>
            <w:r w:rsidRPr="00CE4C1F">
              <w:rPr>
                <w:sz w:val="22"/>
                <w:szCs w:val="22"/>
              </w:rPr>
              <w:t>Ул.</w:t>
            </w:r>
            <w:r w:rsidR="002219E4" w:rsidRPr="00CE4C1F">
              <w:rPr>
                <w:sz w:val="22"/>
                <w:szCs w:val="22"/>
              </w:rPr>
              <w:t xml:space="preserve"> </w:t>
            </w:r>
            <w:r w:rsidR="00E306F1" w:rsidRPr="00CE4C1F">
              <w:rPr>
                <w:sz w:val="22"/>
                <w:szCs w:val="22"/>
              </w:rPr>
              <w:t>Карла Маркса</w:t>
            </w:r>
            <w:r w:rsidR="002219E4" w:rsidRPr="00CE4C1F">
              <w:rPr>
                <w:sz w:val="22"/>
                <w:szCs w:val="22"/>
              </w:rPr>
              <w:t xml:space="preserve"> - </w:t>
            </w:r>
            <w:r w:rsidRPr="00CE4C1F">
              <w:rPr>
                <w:sz w:val="22"/>
                <w:szCs w:val="22"/>
              </w:rPr>
              <w:t xml:space="preserve"> ул. </w:t>
            </w:r>
            <w:r w:rsidR="00E306F1" w:rsidRPr="00CE4C1F">
              <w:rPr>
                <w:sz w:val="22"/>
                <w:szCs w:val="22"/>
              </w:rPr>
              <w:t>Корушина</w:t>
            </w:r>
          </w:p>
        </w:tc>
        <w:tc>
          <w:tcPr>
            <w:tcW w:w="567" w:type="dxa"/>
            <w:vAlign w:val="center"/>
          </w:tcPr>
          <w:p w:rsidR="00724930" w:rsidRPr="00CE4C1F" w:rsidRDefault="002433CE" w:rsidP="00724930">
            <w:pPr>
              <w:pStyle w:val="52"/>
              <w:keepNext w:val="0"/>
              <w:widowControl/>
            </w:pPr>
            <w:r w:rsidRPr="00CE4C1F">
              <w:t>2</w:t>
            </w:r>
          </w:p>
        </w:tc>
        <w:tc>
          <w:tcPr>
            <w:tcW w:w="850" w:type="dxa"/>
            <w:vAlign w:val="center"/>
          </w:tcPr>
          <w:p w:rsidR="00724930" w:rsidRPr="00CE4C1F" w:rsidRDefault="002433CE" w:rsidP="00724930">
            <w:pPr>
              <w:pStyle w:val="52"/>
              <w:keepNext w:val="0"/>
              <w:widowControl/>
            </w:pPr>
            <w:r w:rsidRPr="00CE4C1F">
              <w:t>1</w:t>
            </w:r>
          </w:p>
        </w:tc>
        <w:tc>
          <w:tcPr>
            <w:tcW w:w="851" w:type="dxa"/>
            <w:vAlign w:val="center"/>
          </w:tcPr>
          <w:p w:rsidR="00724930" w:rsidRPr="00CE4C1F" w:rsidRDefault="009F14C1" w:rsidP="00724930">
            <w:pPr>
              <w:pStyle w:val="52"/>
              <w:keepNext w:val="0"/>
              <w:widowControl/>
              <w:rPr>
                <w:color w:val="000000" w:themeColor="text1"/>
              </w:rPr>
            </w:pPr>
            <w:r w:rsidRPr="00CE4C1F">
              <w:rPr>
                <w:color w:val="000000" w:themeColor="text1"/>
              </w:rPr>
              <w:t>700</w:t>
            </w:r>
          </w:p>
        </w:tc>
        <w:tc>
          <w:tcPr>
            <w:tcW w:w="709" w:type="dxa"/>
            <w:vAlign w:val="center"/>
          </w:tcPr>
          <w:p w:rsidR="00724930" w:rsidRPr="00CE4C1F" w:rsidRDefault="009F14C1" w:rsidP="00724930">
            <w:pPr>
              <w:pStyle w:val="52"/>
              <w:keepNext w:val="0"/>
              <w:widowControl/>
              <w:rPr>
                <w:color w:val="000000" w:themeColor="text1"/>
              </w:rPr>
            </w:pPr>
            <w:r w:rsidRPr="00CE4C1F">
              <w:rPr>
                <w:color w:val="000000" w:themeColor="text1"/>
              </w:rPr>
              <w:t>750</w:t>
            </w:r>
          </w:p>
        </w:tc>
        <w:tc>
          <w:tcPr>
            <w:tcW w:w="850" w:type="dxa"/>
            <w:vAlign w:val="center"/>
          </w:tcPr>
          <w:p w:rsidR="00724930" w:rsidRPr="00CE4C1F" w:rsidRDefault="009F14C1" w:rsidP="00724930">
            <w:pPr>
              <w:pStyle w:val="52"/>
              <w:keepNext w:val="0"/>
              <w:widowControl/>
              <w:rPr>
                <w:color w:val="000000" w:themeColor="text1"/>
              </w:rPr>
            </w:pPr>
            <w:r w:rsidRPr="00CE4C1F">
              <w:rPr>
                <w:color w:val="000000" w:themeColor="text1"/>
              </w:rPr>
              <w:t>125</w:t>
            </w:r>
          </w:p>
        </w:tc>
        <w:tc>
          <w:tcPr>
            <w:tcW w:w="851" w:type="dxa"/>
            <w:vAlign w:val="center"/>
          </w:tcPr>
          <w:p w:rsidR="00724930" w:rsidRPr="00CE4C1F" w:rsidRDefault="009F14C1" w:rsidP="00724930">
            <w:pPr>
              <w:pStyle w:val="52"/>
              <w:keepNext w:val="0"/>
              <w:widowControl/>
              <w:rPr>
                <w:color w:val="000000" w:themeColor="text1"/>
              </w:rPr>
            </w:pPr>
            <w:r w:rsidRPr="00CE4C1F">
              <w:rPr>
                <w:color w:val="000000" w:themeColor="text1"/>
              </w:rPr>
              <w:t>130</w:t>
            </w:r>
          </w:p>
        </w:tc>
        <w:tc>
          <w:tcPr>
            <w:tcW w:w="850" w:type="dxa"/>
            <w:vAlign w:val="center"/>
          </w:tcPr>
          <w:p w:rsidR="00724930" w:rsidRPr="00CE4C1F" w:rsidRDefault="00E306F1" w:rsidP="00724930">
            <w:pPr>
              <w:pStyle w:val="52"/>
              <w:keepNext w:val="0"/>
              <w:widowControl/>
              <w:rPr>
                <w:color w:val="000000" w:themeColor="text1"/>
              </w:rPr>
            </w:pPr>
            <w:r w:rsidRPr="00CE4C1F">
              <w:rPr>
                <w:color w:val="000000" w:themeColor="text1"/>
              </w:rPr>
              <w:t>150</w:t>
            </w:r>
          </w:p>
        </w:tc>
        <w:tc>
          <w:tcPr>
            <w:tcW w:w="709" w:type="dxa"/>
            <w:vAlign w:val="center"/>
          </w:tcPr>
          <w:p w:rsidR="00724930" w:rsidRPr="00CE4C1F" w:rsidRDefault="009F14C1" w:rsidP="00724930">
            <w:pPr>
              <w:pStyle w:val="52"/>
              <w:keepNext w:val="0"/>
              <w:widowControl/>
              <w:jc w:val="both"/>
              <w:rPr>
                <w:color w:val="000000" w:themeColor="text1"/>
              </w:rPr>
            </w:pPr>
            <w:r w:rsidRPr="00CE4C1F">
              <w:rPr>
                <w:color w:val="000000" w:themeColor="text1"/>
              </w:rPr>
              <w:t>200</w:t>
            </w:r>
          </w:p>
        </w:tc>
        <w:tc>
          <w:tcPr>
            <w:tcW w:w="956" w:type="dxa"/>
            <w:vAlign w:val="center"/>
          </w:tcPr>
          <w:p w:rsidR="00724930" w:rsidRPr="00CE4C1F" w:rsidRDefault="009F14C1" w:rsidP="00724930">
            <w:pPr>
              <w:ind w:firstLine="33"/>
              <w:jc w:val="center"/>
            </w:pPr>
            <w:r w:rsidRPr="00CE4C1F">
              <w:t>-</w:t>
            </w:r>
          </w:p>
        </w:tc>
      </w:tr>
      <w:tr w:rsidR="00724930" w:rsidRPr="00CE4C1F" w:rsidTr="00D72E75">
        <w:tc>
          <w:tcPr>
            <w:tcW w:w="2446" w:type="dxa"/>
            <w:vAlign w:val="center"/>
          </w:tcPr>
          <w:p w:rsidR="00A82B61" w:rsidRPr="00CE4C1F" w:rsidRDefault="00724930" w:rsidP="00A82B61">
            <w:pPr>
              <w:pStyle w:val="52"/>
              <w:keepNext w:val="0"/>
              <w:widowControl/>
              <w:jc w:val="left"/>
              <w:rPr>
                <w:sz w:val="22"/>
                <w:szCs w:val="22"/>
              </w:rPr>
            </w:pPr>
            <w:r w:rsidRPr="00CE4C1F">
              <w:rPr>
                <w:sz w:val="22"/>
                <w:szCs w:val="22"/>
              </w:rPr>
              <w:t xml:space="preserve"> Ул. </w:t>
            </w:r>
            <w:r w:rsidR="00A82B61" w:rsidRPr="00CE4C1F">
              <w:rPr>
                <w:sz w:val="22"/>
                <w:szCs w:val="22"/>
              </w:rPr>
              <w:t>К. Маркса</w:t>
            </w:r>
            <w:r w:rsidRPr="00CE4C1F">
              <w:rPr>
                <w:sz w:val="22"/>
                <w:szCs w:val="22"/>
              </w:rPr>
              <w:t xml:space="preserve"> </w:t>
            </w:r>
            <w:r w:rsidR="00A82B61" w:rsidRPr="00CE4C1F">
              <w:rPr>
                <w:sz w:val="22"/>
                <w:szCs w:val="22"/>
              </w:rPr>
              <w:t>–</w:t>
            </w:r>
          </w:p>
          <w:p w:rsidR="00724930" w:rsidRPr="00CE4C1F" w:rsidRDefault="00724930" w:rsidP="00A82B61">
            <w:pPr>
              <w:pStyle w:val="52"/>
              <w:keepNext w:val="0"/>
              <w:widowControl/>
              <w:jc w:val="left"/>
              <w:rPr>
                <w:sz w:val="22"/>
                <w:szCs w:val="22"/>
              </w:rPr>
            </w:pPr>
            <w:r w:rsidRPr="00CE4C1F">
              <w:rPr>
                <w:sz w:val="22"/>
                <w:szCs w:val="22"/>
              </w:rPr>
              <w:t xml:space="preserve"> ул. </w:t>
            </w:r>
            <w:r w:rsidR="00A82B61" w:rsidRPr="00CE4C1F">
              <w:rPr>
                <w:sz w:val="22"/>
                <w:szCs w:val="22"/>
              </w:rPr>
              <w:t>Фрунзе</w:t>
            </w:r>
          </w:p>
        </w:tc>
        <w:tc>
          <w:tcPr>
            <w:tcW w:w="567" w:type="dxa"/>
            <w:vAlign w:val="center"/>
          </w:tcPr>
          <w:p w:rsidR="00724930" w:rsidRPr="00CE4C1F" w:rsidRDefault="00A82B61" w:rsidP="00724930">
            <w:pPr>
              <w:pStyle w:val="52"/>
              <w:keepNext w:val="0"/>
              <w:widowControl/>
            </w:pPr>
            <w:r w:rsidRPr="00CE4C1F">
              <w:t>2</w:t>
            </w:r>
          </w:p>
        </w:tc>
        <w:tc>
          <w:tcPr>
            <w:tcW w:w="850" w:type="dxa"/>
            <w:vAlign w:val="center"/>
          </w:tcPr>
          <w:p w:rsidR="00724930" w:rsidRPr="00CE4C1F" w:rsidRDefault="00724930" w:rsidP="00724930">
            <w:pPr>
              <w:pStyle w:val="52"/>
              <w:keepNext w:val="0"/>
              <w:widowControl/>
            </w:pPr>
            <w:r w:rsidRPr="00CE4C1F">
              <w:t>1</w:t>
            </w:r>
          </w:p>
        </w:tc>
        <w:tc>
          <w:tcPr>
            <w:tcW w:w="851" w:type="dxa"/>
            <w:vAlign w:val="center"/>
          </w:tcPr>
          <w:p w:rsidR="00724930" w:rsidRPr="00CE4C1F" w:rsidRDefault="00A82B61" w:rsidP="00CE7556">
            <w:pPr>
              <w:pStyle w:val="52"/>
              <w:keepNext w:val="0"/>
              <w:widowControl/>
              <w:rPr>
                <w:color w:val="000000" w:themeColor="text1"/>
              </w:rPr>
            </w:pPr>
            <w:r w:rsidRPr="00CE4C1F">
              <w:rPr>
                <w:color w:val="000000" w:themeColor="text1"/>
              </w:rPr>
              <w:t>900</w:t>
            </w:r>
          </w:p>
        </w:tc>
        <w:tc>
          <w:tcPr>
            <w:tcW w:w="709" w:type="dxa"/>
            <w:vAlign w:val="center"/>
          </w:tcPr>
          <w:p w:rsidR="00724930" w:rsidRPr="00CE4C1F" w:rsidRDefault="00724930" w:rsidP="00FD3384">
            <w:pPr>
              <w:pStyle w:val="52"/>
              <w:keepNext w:val="0"/>
              <w:widowControl/>
              <w:rPr>
                <w:color w:val="000000" w:themeColor="text1"/>
              </w:rPr>
            </w:pPr>
            <w:r w:rsidRPr="00CE4C1F">
              <w:rPr>
                <w:color w:val="000000" w:themeColor="text1"/>
              </w:rPr>
              <w:t>1</w:t>
            </w:r>
            <w:r w:rsidR="00FD3384" w:rsidRPr="00CE4C1F">
              <w:rPr>
                <w:color w:val="000000" w:themeColor="text1"/>
              </w:rPr>
              <w:t>0</w:t>
            </w:r>
            <w:r w:rsidRPr="00CE4C1F">
              <w:rPr>
                <w:color w:val="000000" w:themeColor="text1"/>
              </w:rPr>
              <w:t>00</w:t>
            </w:r>
          </w:p>
        </w:tc>
        <w:tc>
          <w:tcPr>
            <w:tcW w:w="850" w:type="dxa"/>
            <w:vAlign w:val="center"/>
          </w:tcPr>
          <w:p w:rsidR="00724930" w:rsidRPr="00CE4C1F" w:rsidRDefault="00E306F1" w:rsidP="00724930">
            <w:pPr>
              <w:pStyle w:val="52"/>
              <w:keepNext w:val="0"/>
              <w:widowControl/>
              <w:rPr>
                <w:color w:val="000000" w:themeColor="text1"/>
              </w:rPr>
            </w:pPr>
            <w:r w:rsidRPr="00CE4C1F">
              <w:rPr>
                <w:color w:val="000000" w:themeColor="text1"/>
              </w:rPr>
              <w:t>75</w:t>
            </w:r>
          </w:p>
        </w:tc>
        <w:tc>
          <w:tcPr>
            <w:tcW w:w="851" w:type="dxa"/>
            <w:vAlign w:val="center"/>
          </w:tcPr>
          <w:p w:rsidR="00724930" w:rsidRPr="00CE4C1F" w:rsidRDefault="00A82B61" w:rsidP="00724930">
            <w:pPr>
              <w:pStyle w:val="52"/>
              <w:keepNext w:val="0"/>
              <w:widowControl/>
              <w:rPr>
                <w:color w:val="000000" w:themeColor="text1"/>
              </w:rPr>
            </w:pPr>
            <w:r w:rsidRPr="00CE4C1F">
              <w:rPr>
                <w:color w:val="000000" w:themeColor="text1"/>
              </w:rPr>
              <w:t>250</w:t>
            </w:r>
          </w:p>
        </w:tc>
        <w:tc>
          <w:tcPr>
            <w:tcW w:w="850" w:type="dxa"/>
            <w:vAlign w:val="center"/>
          </w:tcPr>
          <w:p w:rsidR="00724930" w:rsidRPr="00CE4C1F" w:rsidRDefault="00724930" w:rsidP="00724930">
            <w:pPr>
              <w:pStyle w:val="52"/>
              <w:keepNext w:val="0"/>
              <w:widowControl/>
              <w:rPr>
                <w:color w:val="000000" w:themeColor="text1"/>
              </w:rPr>
            </w:pPr>
            <w:r w:rsidRPr="00CE4C1F">
              <w:rPr>
                <w:color w:val="000000" w:themeColor="text1"/>
              </w:rPr>
              <w:t>150</w:t>
            </w:r>
          </w:p>
        </w:tc>
        <w:tc>
          <w:tcPr>
            <w:tcW w:w="709" w:type="dxa"/>
            <w:vAlign w:val="center"/>
          </w:tcPr>
          <w:p w:rsidR="00724930" w:rsidRPr="00CE4C1F" w:rsidRDefault="00A82B61" w:rsidP="00724930">
            <w:pPr>
              <w:pStyle w:val="52"/>
              <w:keepNext w:val="0"/>
              <w:widowControl/>
              <w:jc w:val="both"/>
              <w:rPr>
                <w:color w:val="000000" w:themeColor="text1"/>
              </w:rPr>
            </w:pPr>
            <w:r w:rsidRPr="00CE4C1F">
              <w:rPr>
                <w:color w:val="000000" w:themeColor="text1"/>
              </w:rPr>
              <w:t>300</w:t>
            </w:r>
          </w:p>
        </w:tc>
        <w:tc>
          <w:tcPr>
            <w:tcW w:w="956" w:type="dxa"/>
            <w:vAlign w:val="center"/>
          </w:tcPr>
          <w:p w:rsidR="00724930" w:rsidRPr="00CE4C1F" w:rsidRDefault="00A82B61" w:rsidP="00724930">
            <w:pPr>
              <w:pStyle w:val="52"/>
              <w:keepNext w:val="0"/>
              <w:widowControl/>
            </w:pPr>
            <w:r w:rsidRPr="00CE4C1F">
              <w:t>6</w:t>
            </w:r>
          </w:p>
        </w:tc>
      </w:tr>
      <w:tr w:rsidR="00724930" w:rsidRPr="00CE4C1F" w:rsidTr="00D72E75">
        <w:tc>
          <w:tcPr>
            <w:tcW w:w="2446" w:type="dxa"/>
            <w:vAlign w:val="center"/>
          </w:tcPr>
          <w:p w:rsidR="00A82B61" w:rsidRPr="00CE4C1F" w:rsidRDefault="00724930" w:rsidP="00A82B61">
            <w:pPr>
              <w:pStyle w:val="52"/>
              <w:keepNext w:val="0"/>
              <w:widowControl/>
              <w:jc w:val="left"/>
              <w:rPr>
                <w:sz w:val="22"/>
                <w:szCs w:val="22"/>
              </w:rPr>
            </w:pPr>
            <w:r w:rsidRPr="00CE4C1F">
              <w:rPr>
                <w:sz w:val="22"/>
                <w:szCs w:val="22"/>
              </w:rPr>
              <w:t xml:space="preserve"> </w:t>
            </w:r>
            <w:r w:rsidR="00A82B61" w:rsidRPr="00CE4C1F">
              <w:rPr>
                <w:sz w:val="22"/>
                <w:szCs w:val="22"/>
              </w:rPr>
              <w:t xml:space="preserve">Ул. К. Маркса – </w:t>
            </w:r>
          </w:p>
          <w:p w:rsidR="00724930" w:rsidRPr="00CE4C1F" w:rsidRDefault="00A82B61" w:rsidP="00A82B61">
            <w:pPr>
              <w:pStyle w:val="52"/>
              <w:keepNext w:val="0"/>
              <w:widowControl/>
              <w:jc w:val="left"/>
              <w:rPr>
                <w:sz w:val="22"/>
                <w:szCs w:val="22"/>
              </w:rPr>
            </w:pPr>
            <w:r w:rsidRPr="00CE4C1F">
              <w:rPr>
                <w:sz w:val="22"/>
                <w:szCs w:val="22"/>
              </w:rPr>
              <w:t>ул. 8 Марта</w:t>
            </w:r>
          </w:p>
        </w:tc>
        <w:tc>
          <w:tcPr>
            <w:tcW w:w="567" w:type="dxa"/>
            <w:vAlign w:val="center"/>
          </w:tcPr>
          <w:p w:rsidR="00724930" w:rsidRPr="00CE4C1F" w:rsidRDefault="00A82B61" w:rsidP="00724930">
            <w:pPr>
              <w:pStyle w:val="52"/>
              <w:keepNext w:val="0"/>
              <w:widowControl/>
            </w:pPr>
            <w:r w:rsidRPr="00CE4C1F">
              <w:t>2</w:t>
            </w:r>
          </w:p>
        </w:tc>
        <w:tc>
          <w:tcPr>
            <w:tcW w:w="850" w:type="dxa"/>
            <w:vAlign w:val="center"/>
          </w:tcPr>
          <w:p w:rsidR="00724930" w:rsidRPr="00CE4C1F" w:rsidRDefault="00724930" w:rsidP="00724930">
            <w:pPr>
              <w:pStyle w:val="52"/>
              <w:keepNext w:val="0"/>
              <w:widowControl/>
            </w:pPr>
            <w:r w:rsidRPr="00CE4C1F">
              <w:t>1</w:t>
            </w:r>
          </w:p>
        </w:tc>
        <w:tc>
          <w:tcPr>
            <w:tcW w:w="851" w:type="dxa"/>
            <w:vAlign w:val="center"/>
          </w:tcPr>
          <w:p w:rsidR="00724930" w:rsidRPr="00CE4C1F" w:rsidRDefault="00CE7556" w:rsidP="00724930">
            <w:pPr>
              <w:pStyle w:val="52"/>
              <w:keepNext w:val="0"/>
              <w:widowControl/>
              <w:rPr>
                <w:color w:val="000000" w:themeColor="text1"/>
              </w:rPr>
            </w:pPr>
            <w:r w:rsidRPr="00CE4C1F">
              <w:rPr>
                <w:color w:val="000000" w:themeColor="text1"/>
              </w:rPr>
              <w:t>900</w:t>
            </w:r>
          </w:p>
        </w:tc>
        <w:tc>
          <w:tcPr>
            <w:tcW w:w="709" w:type="dxa"/>
            <w:vAlign w:val="center"/>
          </w:tcPr>
          <w:p w:rsidR="00724930" w:rsidRPr="00CE4C1F" w:rsidRDefault="00E306F1" w:rsidP="00CE7556">
            <w:pPr>
              <w:pStyle w:val="52"/>
              <w:keepNext w:val="0"/>
              <w:widowControl/>
              <w:rPr>
                <w:color w:val="000000" w:themeColor="text1"/>
              </w:rPr>
            </w:pPr>
            <w:r w:rsidRPr="00CE4C1F">
              <w:rPr>
                <w:color w:val="000000" w:themeColor="text1"/>
              </w:rPr>
              <w:t>1100</w:t>
            </w:r>
          </w:p>
        </w:tc>
        <w:tc>
          <w:tcPr>
            <w:tcW w:w="850" w:type="dxa"/>
            <w:vAlign w:val="center"/>
          </w:tcPr>
          <w:p w:rsidR="00724930" w:rsidRPr="00CE4C1F" w:rsidRDefault="00E306F1" w:rsidP="00724930">
            <w:pPr>
              <w:pStyle w:val="52"/>
              <w:keepNext w:val="0"/>
              <w:widowControl/>
              <w:rPr>
                <w:color w:val="000000" w:themeColor="text1"/>
              </w:rPr>
            </w:pPr>
            <w:r w:rsidRPr="00CE4C1F">
              <w:rPr>
                <w:color w:val="000000" w:themeColor="text1"/>
              </w:rPr>
              <w:t>75</w:t>
            </w:r>
          </w:p>
        </w:tc>
        <w:tc>
          <w:tcPr>
            <w:tcW w:w="851" w:type="dxa"/>
            <w:vAlign w:val="center"/>
          </w:tcPr>
          <w:p w:rsidR="00724930" w:rsidRPr="00CE4C1F" w:rsidRDefault="00A82B61" w:rsidP="00724930">
            <w:pPr>
              <w:pStyle w:val="52"/>
              <w:keepNext w:val="0"/>
              <w:widowControl/>
              <w:rPr>
                <w:color w:val="000000" w:themeColor="text1"/>
              </w:rPr>
            </w:pPr>
            <w:r w:rsidRPr="00CE4C1F">
              <w:rPr>
                <w:color w:val="000000" w:themeColor="text1"/>
              </w:rPr>
              <w:t>300</w:t>
            </w:r>
          </w:p>
        </w:tc>
        <w:tc>
          <w:tcPr>
            <w:tcW w:w="850" w:type="dxa"/>
            <w:vAlign w:val="center"/>
          </w:tcPr>
          <w:p w:rsidR="00724930" w:rsidRPr="00CE4C1F" w:rsidRDefault="00724930" w:rsidP="00724930">
            <w:pPr>
              <w:pStyle w:val="52"/>
              <w:keepNext w:val="0"/>
              <w:widowControl/>
              <w:rPr>
                <w:color w:val="000000" w:themeColor="text1"/>
              </w:rPr>
            </w:pPr>
            <w:r w:rsidRPr="00CE4C1F">
              <w:rPr>
                <w:color w:val="000000" w:themeColor="text1"/>
              </w:rPr>
              <w:t>150</w:t>
            </w:r>
          </w:p>
        </w:tc>
        <w:tc>
          <w:tcPr>
            <w:tcW w:w="709" w:type="dxa"/>
            <w:vAlign w:val="center"/>
          </w:tcPr>
          <w:p w:rsidR="00724930" w:rsidRPr="00CE4C1F" w:rsidRDefault="00A82B61" w:rsidP="00724930">
            <w:pPr>
              <w:pStyle w:val="52"/>
              <w:keepNext w:val="0"/>
              <w:widowControl/>
              <w:jc w:val="both"/>
              <w:rPr>
                <w:color w:val="000000" w:themeColor="text1"/>
              </w:rPr>
            </w:pPr>
            <w:r w:rsidRPr="00CE4C1F">
              <w:rPr>
                <w:color w:val="000000" w:themeColor="text1"/>
              </w:rPr>
              <w:t>300</w:t>
            </w:r>
          </w:p>
        </w:tc>
        <w:tc>
          <w:tcPr>
            <w:tcW w:w="956" w:type="dxa"/>
            <w:vAlign w:val="center"/>
          </w:tcPr>
          <w:p w:rsidR="00724930" w:rsidRPr="00CE4C1F" w:rsidRDefault="00A82B61" w:rsidP="00724930">
            <w:pPr>
              <w:pStyle w:val="52"/>
              <w:keepNext w:val="0"/>
              <w:widowControl/>
            </w:pPr>
            <w:r w:rsidRPr="00CE4C1F">
              <w:t>6</w:t>
            </w:r>
          </w:p>
        </w:tc>
      </w:tr>
      <w:tr w:rsidR="009F14C1" w:rsidRPr="00DD3763" w:rsidTr="00D72E75">
        <w:tc>
          <w:tcPr>
            <w:tcW w:w="2446" w:type="dxa"/>
            <w:vAlign w:val="center"/>
          </w:tcPr>
          <w:p w:rsidR="009F14C1" w:rsidRPr="00CE4C1F" w:rsidRDefault="009F14C1" w:rsidP="00733C7A">
            <w:pPr>
              <w:pStyle w:val="52"/>
              <w:keepNext w:val="0"/>
              <w:widowControl/>
              <w:jc w:val="left"/>
              <w:rPr>
                <w:sz w:val="22"/>
                <w:szCs w:val="22"/>
              </w:rPr>
            </w:pPr>
            <w:r w:rsidRPr="00CE4C1F">
              <w:rPr>
                <w:sz w:val="22"/>
                <w:szCs w:val="22"/>
              </w:rPr>
              <w:t xml:space="preserve"> Ул. К. Маркса – </w:t>
            </w:r>
          </w:p>
          <w:p w:rsidR="009F14C1" w:rsidRPr="00CE4C1F" w:rsidRDefault="009F14C1" w:rsidP="009F14C1">
            <w:pPr>
              <w:pStyle w:val="52"/>
              <w:keepNext w:val="0"/>
              <w:widowControl/>
              <w:jc w:val="left"/>
              <w:rPr>
                <w:sz w:val="22"/>
                <w:szCs w:val="22"/>
              </w:rPr>
            </w:pPr>
            <w:r w:rsidRPr="00CE4C1F">
              <w:rPr>
                <w:sz w:val="22"/>
                <w:szCs w:val="22"/>
              </w:rPr>
              <w:t>ул. Одоевского</w:t>
            </w:r>
          </w:p>
        </w:tc>
        <w:tc>
          <w:tcPr>
            <w:tcW w:w="567" w:type="dxa"/>
            <w:vAlign w:val="center"/>
          </w:tcPr>
          <w:p w:rsidR="009F14C1" w:rsidRPr="00CE4C1F" w:rsidRDefault="009F14C1" w:rsidP="00733C7A">
            <w:pPr>
              <w:pStyle w:val="52"/>
              <w:keepNext w:val="0"/>
              <w:widowControl/>
            </w:pPr>
            <w:r w:rsidRPr="00CE4C1F">
              <w:t>2</w:t>
            </w:r>
          </w:p>
        </w:tc>
        <w:tc>
          <w:tcPr>
            <w:tcW w:w="850" w:type="dxa"/>
            <w:vAlign w:val="center"/>
          </w:tcPr>
          <w:p w:rsidR="009F14C1" w:rsidRPr="00CE4C1F" w:rsidRDefault="009F14C1" w:rsidP="00733C7A">
            <w:pPr>
              <w:pStyle w:val="52"/>
              <w:keepNext w:val="0"/>
              <w:widowControl/>
            </w:pPr>
            <w:r w:rsidRPr="00CE4C1F">
              <w:t>1</w:t>
            </w:r>
          </w:p>
        </w:tc>
        <w:tc>
          <w:tcPr>
            <w:tcW w:w="851" w:type="dxa"/>
            <w:vAlign w:val="center"/>
          </w:tcPr>
          <w:p w:rsidR="009F14C1" w:rsidRPr="00CE4C1F" w:rsidRDefault="009F14C1" w:rsidP="00733C7A">
            <w:pPr>
              <w:pStyle w:val="52"/>
              <w:keepNext w:val="0"/>
              <w:widowControl/>
              <w:rPr>
                <w:color w:val="000000" w:themeColor="text1"/>
              </w:rPr>
            </w:pPr>
            <w:r w:rsidRPr="00CE4C1F">
              <w:rPr>
                <w:color w:val="000000" w:themeColor="text1"/>
              </w:rPr>
              <w:t>900</w:t>
            </w:r>
          </w:p>
        </w:tc>
        <w:tc>
          <w:tcPr>
            <w:tcW w:w="709" w:type="dxa"/>
            <w:vAlign w:val="center"/>
          </w:tcPr>
          <w:p w:rsidR="009F14C1" w:rsidRPr="00CE4C1F" w:rsidRDefault="009F14C1" w:rsidP="00733C7A">
            <w:pPr>
              <w:pStyle w:val="52"/>
              <w:keepNext w:val="0"/>
              <w:widowControl/>
              <w:rPr>
                <w:color w:val="000000" w:themeColor="text1"/>
              </w:rPr>
            </w:pPr>
            <w:r w:rsidRPr="00CE4C1F">
              <w:rPr>
                <w:color w:val="000000" w:themeColor="text1"/>
              </w:rPr>
              <w:t>1100</w:t>
            </w:r>
          </w:p>
        </w:tc>
        <w:tc>
          <w:tcPr>
            <w:tcW w:w="850" w:type="dxa"/>
            <w:vAlign w:val="center"/>
          </w:tcPr>
          <w:p w:rsidR="009F14C1" w:rsidRPr="00CE4C1F" w:rsidRDefault="009F14C1" w:rsidP="00733C7A">
            <w:pPr>
              <w:pStyle w:val="52"/>
              <w:keepNext w:val="0"/>
              <w:widowControl/>
              <w:rPr>
                <w:color w:val="000000" w:themeColor="text1"/>
              </w:rPr>
            </w:pPr>
            <w:r w:rsidRPr="00CE4C1F">
              <w:rPr>
                <w:color w:val="000000" w:themeColor="text1"/>
              </w:rPr>
              <w:t>75</w:t>
            </w:r>
          </w:p>
        </w:tc>
        <w:tc>
          <w:tcPr>
            <w:tcW w:w="851" w:type="dxa"/>
            <w:vAlign w:val="center"/>
          </w:tcPr>
          <w:p w:rsidR="009F14C1" w:rsidRPr="00CE4C1F" w:rsidRDefault="009F14C1" w:rsidP="00733C7A">
            <w:pPr>
              <w:pStyle w:val="52"/>
              <w:keepNext w:val="0"/>
              <w:widowControl/>
              <w:rPr>
                <w:color w:val="000000" w:themeColor="text1"/>
              </w:rPr>
            </w:pPr>
            <w:r w:rsidRPr="00CE4C1F">
              <w:rPr>
                <w:color w:val="000000" w:themeColor="text1"/>
              </w:rPr>
              <w:t>250</w:t>
            </w:r>
          </w:p>
        </w:tc>
        <w:tc>
          <w:tcPr>
            <w:tcW w:w="850" w:type="dxa"/>
            <w:vAlign w:val="center"/>
          </w:tcPr>
          <w:p w:rsidR="009F14C1" w:rsidRPr="00CE4C1F" w:rsidRDefault="009F14C1" w:rsidP="00733C7A">
            <w:pPr>
              <w:pStyle w:val="52"/>
              <w:keepNext w:val="0"/>
              <w:widowControl/>
              <w:rPr>
                <w:color w:val="000000" w:themeColor="text1"/>
              </w:rPr>
            </w:pPr>
            <w:r w:rsidRPr="00CE4C1F">
              <w:rPr>
                <w:color w:val="000000" w:themeColor="text1"/>
              </w:rPr>
              <w:t>150</w:t>
            </w:r>
          </w:p>
        </w:tc>
        <w:tc>
          <w:tcPr>
            <w:tcW w:w="709" w:type="dxa"/>
            <w:vAlign w:val="center"/>
          </w:tcPr>
          <w:p w:rsidR="009F14C1" w:rsidRPr="00CE4C1F" w:rsidRDefault="009F14C1" w:rsidP="00733C7A">
            <w:pPr>
              <w:pStyle w:val="52"/>
              <w:keepNext w:val="0"/>
              <w:widowControl/>
              <w:jc w:val="both"/>
              <w:rPr>
                <w:color w:val="000000" w:themeColor="text1"/>
              </w:rPr>
            </w:pPr>
            <w:r w:rsidRPr="00CE4C1F">
              <w:rPr>
                <w:color w:val="000000" w:themeColor="text1"/>
              </w:rPr>
              <w:t>300</w:t>
            </w:r>
          </w:p>
        </w:tc>
        <w:tc>
          <w:tcPr>
            <w:tcW w:w="956" w:type="dxa"/>
            <w:vAlign w:val="center"/>
          </w:tcPr>
          <w:p w:rsidR="009F14C1" w:rsidRPr="004D2B10" w:rsidRDefault="009F14C1" w:rsidP="00733C7A">
            <w:pPr>
              <w:pStyle w:val="52"/>
              <w:keepNext w:val="0"/>
              <w:widowControl/>
            </w:pPr>
            <w:r w:rsidRPr="00CE4C1F">
              <w:t>6</w:t>
            </w:r>
          </w:p>
        </w:tc>
      </w:tr>
    </w:tbl>
    <w:p w:rsidR="00F24A5D" w:rsidRDefault="00F24A5D" w:rsidP="00CE7556">
      <w:pPr>
        <w:ind w:firstLine="567"/>
        <w:jc w:val="both"/>
        <w:rPr>
          <w:sz w:val="28"/>
          <w:szCs w:val="28"/>
        </w:rPr>
      </w:pPr>
    </w:p>
    <w:p w:rsidR="00724930" w:rsidRDefault="00CE4C1F" w:rsidP="00CE7556">
      <w:pPr>
        <w:ind w:firstLine="567"/>
        <w:jc w:val="both"/>
        <w:rPr>
          <w:sz w:val="28"/>
          <w:szCs w:val="28"/>
        </w:rPr>
      </w:pPr>
      <w:r>
        <w:rPr>
          <w:sz w:val="28"/>
          <w:szCs w:val="28"/>
        </w:rPr>
        <w:t xml:space="preserve">Для внедрения АСУДД </w:t>
      </w:r>
      <w:r w:rsidR="00724930" w:rsidRPr="00CE7A70">
        <w:rPr>
          <w:sz w:val="28"/>
          <w:szCs w:val="28"/>
        </w:rPr>
        <w:t>ведение светофорного регулирования</w:t>
      </w:r>
      <w:r w:rsidR="00930FD5">
        <w:rPr>
          <w:sz w:val="28"/>
          <w:szCs w:val="28"/>
        </w:rPr>
        <w:t xml:space="preserve"> </w:t>
      </w:r>
      <w:r w:rsidR="00724930" w:rsidRPr="00CE7A70">
        <w:rPr>
          <w:sz w:val="28"/>
          <w:szCs w:val="28"/>
        </w:rPr>
        <w:t>на данн</w:t>
      </w:r>
      <w:r w:rsidR="00724930">
        <w:rPr>
          <w:sz w:val="28"/>
          <w:szCs w:val="28"/>
        </w:rPr>
        <w:t>ых</w:t>
      </w:r>
      <w:r w:rsidR="00724930" w:rsidRPr="00CE7A70">
        <w:rPr>
          <w:sz w:val="28"/>
          <w:szCs w:val="28"/>
        </w:rPr>
        <w:t xml:space="preserve"> перекрестк</w:t>
      </w:r>
      <w:r w:rsidR="00724930">
        <w:rPr>
          <w:sz w:val="28"/>
          <w:szCs w:val="28"/>
        </w:rPr>
        <w:t>ах</w:t>
      </w:r>
      <w:r w:rsidR="00724930" w:rsidRPr="00CE7A70">
        <w:rPr>
          <w:sz w:val="28"/>
          <w:szCs w:val="28"/>
        </w:rPr>
        <w:t xml:space="preserve"> позволит сократить число конфликтов транспортных и пешеходных потоков (ТП и ПП)</w:t>
      </w:r>
      <w:r w:rsidR="00724930">
        <w:rPr>
          <w:sz w:val="28"/>
          <w:szCs w:val="28"/>
        </w:rPr>
        <w:t>.</w:t>
      </w:r>
      <w:r w:rsidR="007A3B0A">
        <w:rPr>
          <w:sz w:val="28"/>
          <w:szCs w:val="28"/>
        </w:rPr>
        <w:t xml:space="preserve"> </w:t>
      </w:r>
    </w:p>
    <w:p w:rsidR="007A3B0A" w:rsidRDefault="007A3B0A" w:rsidP="00CE7556">
      <w:pPr>
        <w:ind w:firstLine="567"/>
        <w:jc w:val="both"/>
        <w:rPr>
          <w:sz w:val="28"/>
          <w:szCs w:val="28"/>
        </w:rPr>
      </w:pPr>
    </w:p>
    <w:p w:rsidR="007A3B0A" w:rsidRPr="007A3B0A" w:rsidRDefault="007A3B0A" w:rsidP="007A3B0A">
      <w:pPr>
        <w:ind w:firstLine="567"/>
        <w:jc w:val="both"/>
        <w:rPr>
          <w:i/>
          <w:sz w:val="28"/>
          <w:szCs w:val="28"/>
        </w:rPr>
      </w:pPr>
      <w:r w:rsidRPr="007A3B0A">
        <w:rPr>
          <w:i/>
          <w:sz w:val="28"/>
          <w:szCs w:val="28"/>
        </w:rPr>
        <w:t>В данный момент еще есть запас времени для реализации проекта АСУДД. Нами рекоменд</w:t>
      </w:r>
      <w:r>
        <w:rPr>
          <w:i/>
          <w:sz w:val="28"/>
          <w:szCs w:val="28"/>
        </w:rPr>
        <w:t>ован</w:t>
      </w:r>
      <w:r w:rsidRPr="007A3B0A">
        <w:rPr>
          <w:i/>
          <w:sz w:val="28"/>
          <w:szCs w:val="28"/>
        </w:rPr>
        <w:t xml:space="preserve"> период внедрения АСУДД в конце 3 этапа (до 2028 года). </w:t>
      </w:r>
    </w:p>
    <w:p w:rsidR="003623B5" w:rsidRDefault="003623B5" w:rsidP="009B092D">
      <w:pPr>
        <w:ind w:firstLine="567"/>
        <w:jc w:val="both"/>
        <w:rPr>
          <w:iCs/>
          <w:sz w:val="28"/>
          <w:szCs w:val="28"/>
        </w:rPr>
      </w:pPr>
    </w:p>
    <w:p w:rsidR="003623B5" w:rsidRDefault="00E77598" w:rsidP="003623B5">
      <w:pPr>
        <w:ind w:left="567" w:right="255" w:firstLine="851"/>
        <w:rPr>
          <w:i/>
          <w:iCs/>
          <w:sz w:val="28"/>
          <w:szCs w:val="28"/>
        </w:rPr>
      </w:pPr>
      <w:r>
        <w:rPr>
          <w:i/>
          <w:iCs/>
          <w:sz w:val="28"/>
          <w:szCs w:val="28"/>
        </w:rPr>
        <w:t>11</w:t>
      </w:r>
      <w:r w:rsidR="003623B5" w:rsidRPr="00CB1D18">
        <w:rPr>
          <w:i/>
          <w:iCs/>
          <w:sz w:val="28"/>
          <w:szCs w:val="28"/>
        </w:rPr>
        <w:t>.</w:t>
      </w:r>
      <w:r>
        <w:rPr>
          <w:i/>
          <w:iCs/>
          <w:sz w:val="28"/>
          <w:szCs w:val="28"/>
        </w:rPr>
        <w:t>5</w:t>
      </w:r>
      <w:r w:rsidR="003623B5">
        <w:rPr>
          <w:i/>
          <w:iCs/>
          <w:sz w:val="28"/>
          <w:szCs w:val="28"/>
        </w:rPr>
        <w:t>.2</w:t>
      </w:r>
      <w:r w:rsidR="003623B5" w:rsidRPr="00CB1D18">
        <w:rPr>
          <w:i/>
          <w:iCs/>
          <w:sz w:val="28"/>
          <w:szCs w:val="28"/>
        </w:rPr>
        <w:t xml:space="preserve"> Обоснование совершенствования технологии </w:t>
      </w:r>
      <w:r w:rsidR="003623B5">
        <w:rPr>
          <w:i/>
          <w:iCs/>
          <w:sz w:val="28"/>
          <w:szCs w:val="28"/>
        </w:rPr>
        <w:t>управления светофорными объектами</w:t>
      </w:r>
    </w:p>
    <w:p w:rsidR="003623B5" w:rsidRDefault="003623B5" w:rsidP="009B092D">
      <w:pPr>
        <w:ind w:firstLine="567"/>
        <w:jc w:val="both"/>
        <w:rPr>
          <w:iCs/>
          <w:sz w:val="28"/>
          <w:szCs w:val="28"/>
        </w:rPr>
      </w:pPr>
    </w:p>
    <w:p w:rsidR="00E709B6" w:rsidRDefault="003623B5" w:rsidP="003623B5">
      <w:pPr>
        <w:ind w:firstLine="567"/>
        <w:jc w:val="both"/>
        <w:rPr>
          <w:color w:val="000000"/>
          <w:sz w:val="28"/>
          <w:szCs w:val="28"/>
        </w:rPr>
      </w:pPr>
      <w:r w:rsidRPr="007558FE">
        <w:rPr>
          <w:color w:val="000000"/>
          <w:sz w:val="28"/>
          <w:szCs w:val="28"/>
        </w:rPr>
        <w:t xml:space="preserve">Анализ ДТП </w:t>
      </w:r>
      <w:r>
        <w:rPr>
          <w:color w:val="000000"/>
          <w:sz w:val="28"/>
          <w:szCs w:val="28"/>
        </w:rPr>
        <w:t xml:space="preserve">в г. </w:t>
      </w:r>
      <w:r w:rsidR="00930FD5">
        <w:rPr>
          <w:color w:val="000000"/>
          <w:sz w:val="28"/>
          <w:szCs w:val="28"/>
        </w:rPr>
        <w:t>Ишиме</w:t>
      </w:r>
      <w:r>
        <w:rPr>
          <w:color w:val="000000"/>
          <w:sz w:val="28"/>
          <w:szCs w:val="28"/>
        </w:rPr>
        <w:t xml:space="preserve"> </w:t>
      </w:r>
      <w:r w:rsidRPr="007558FE">
        <w:rPr>
          <w:color w:val="000000"/>
          <w:sz w:val="28"/>
          <w:szCs w:val="28"/>
        </w:rPr>
        <w:t xml:space="preserve">показал, что светофорные объекты являются устойчивыми </w:t>
      </w:r>
      <w:r w:rsidR="00CE4C1F">
        <w:rPr>
          <w:color w:val="000000"/>
          <w:sz w:val="28"/>
          <w:szCs w:val="28"/>
        </w:rPr>
        <w:t>аварийно-опасными участками</w:t>
      </w:r>
      <w:r w:rsidRPr="007558FE">
        <w:rPr>
          <w:color w:val="000000"/>
          <w:sz w:val="28"/>
          <w:szCs w:val="28"/>
        </w:rPr>
        <w:t xml:space="preserve">, поэтому мероприятия по </w:t>
      </w:r>
      <w:r w:rsidRPr="003623B5">
        <w:rPr>
          <w:iCs/>
          <w:sz w:val="28"/>
          <w:szCs w:val="28"/>
        </w:rPr>
        <w:t>совершенствованию технологии управления светофорными объектами</w:t>
      </w:r>
      <w:r w:rsidR="00930FD5">
        <w:rPr>
          <w:iCs/>
          <w:sz w:val="28"/>
          <w:szCs w:val="28"/>
        </w:rPr>
        <w:t xml:space="preserve"> </w:t>
      </w:r>
      <w:r>
        <w:rPr>
          <w:color w:val="000000"/>
          <w:sz w:val="28"/>
          <w:szCs w:val="28"/>
        </w:rPr>
        <w:t xml:space="preserve">являются необходимыми. </w:t>
      </w:r>
    </w:p>
    <w:p w:rsidR="003623B5" w:rsidRDefault="003623B5" w:rsidP="003623B5">
      <w:pPr>
        <w:ind w:firstLine="567"/>
        <w:jc w:val="both"/>
        <w:rPr>
          <w:color w:val="000000"/>
          <w:sz w:val="28"/>
          <w:szCs w:val="28"/>
        </w:rPr>
      </w:pPr>
      <w:r>
        <w:rPr>
          <w:color w:val="000000"/>
          <w:sz w:val="28"/>
          <w:szCs w:val="28"/>
        </w:rPr>
        <w:t xml:space="preserve">Организационно-регулировочные мероприятия на светофорных объектах могут носить </w:t>
      </w:r>
      <w:r w:rsidRPr="003623B5">
        <w:rPr>
          <w:i/>
          <w:color w:val="000000"/>
          <w:sz w:val="28"/>
          <w:szCs w:val="28"/>
        </w:rPr>
        <w:t>локальный характер</w:t>
      </w:r>
      <w:r>
        <w:rPr>
          <w:color w:val="000000"/>
          <w:sz w:val="28"/>
          <w:szCs w:val="28"/>
        </w:rPr>
        <w:t xml:space="preserve">, когда вносятся изменения в технологические параметры регулирования или меняется схема организации движения только на одном локальном перекрестке, и могут носить </w:t>
      </w:r>
      <w:r w:rsidRPr="003623B5">
        <w:rPr>
          <w:i/>
          <w:color w:val="000000"/>
          <w:sz w:val="28"/>
          <w:szCs w:val="28"/>
        </w:rPr>
        <w:t>системный</w:t>
      </w:r>
      <w:r>
        <w:rPr>
          <w:color w:val="000000"/>
          <w:sz w:val="28"/>
          <w:szCs w:val="28"/>
        </w:rPr>
        <w:t xml:space="preserve"> характер, когда берутся в рассмотрение соседние светофорные объекты. </w:t>
      </w:r>
    </w:p>
    <w:p w:rsidR="00BF69F9" w:rsidRDefault="003623B5" w:rsidP="003623B5">
      <w:pPr>
        <w:ind w:firstLine="567"/>
        <w:jc w:val="both"/>
        <w:rPr>
          <w:color w:val="000000"/>
          <w:sz w:val="28"/>
          <w:szCs w:val="28"/>
        </w:rPr>
      </w:pPr>
      <w:r>
        <w:rPr>
          <w:color w:val="000000"/>
          <w:sz w:val="28"/>
          <w:szCs w:val="28"/>
        </w:rPr>
        <w:t xml:space="preserve">В г. </w:t>
      </w:r>
      <w:r w:rsidR="00A82B61">
        <w:rPr>
          <w:color w:val="000000"/>
          <w:sz w:val="28"/>
          <w:szCs w:val="28"/>
        </w:rPr>
        <w:t>Ишиме</w:t>
      </w:r>
      <w:r>
        <w:rPr>
          <w:color w:val="000000"/>
          <w:sz w:val="28"/>
          <w:szCs w:val="28"/>
        </w:rPr>
        <w:t xml:space="preserve"> в последнее время проводится большая работа по </w:t>
      </w:r>
      <w:r w:rsidR="00E709B6">
        <w:rPr>
          <w:color w:val="000000"/>
          <w:sz w:val="28"/>
          <w:szCs w:val="28"/>
        </w:rPr>
        <w:t xml:space="preserve">локальной корректировке технологических параметров светофорного цикла. </w:t>
      </w:r>
      <w:r w:rsidR="00BF69F9">
        <w:rPr>
          <w:color w:val="000000"/>
          <w:sz w:val="28"/>
          <w:szCs w:val="28"/>
        </w:rPr>
        <w:t xml:space="preserve">И хотя на общем фоне заторов на первый взгляд кажется, что мало, что меняется, но без таких корректировок транспортная ситуация усугубилась бы в еще большей степени. Такая работа требуют постоянного мониторинга в отслеживании ситуации в наиболее сложных транспортных узлах.  </w:t>
      </w:r>
    </w:p>
    <w:p w:rsidR="00DC4DB8" w:rsidRDefault="00E709B6" w:rsidP="00054228">
      <w:pPr>
        <w:ind w:firstLine="567"/>
        <w:jc w:val="both"/>
        <w:rPr>
          <w:sz w:val="28"/>
          <w:szCs w:val="28"/>
        </w:rPr>
      </w:pPr>
      <w:r>
        <w:rPr>
          <w:iCs/>
          <w:sz w:val="28"/>
          <w:szCs w:val="28"/>
        </w:rPr>
        <w:t xml:space="preserve">В проекте даны некоторые рекомендации локального характера </w:t>
      </w:r>
      <w:r w:rsidR="00117519">
        <w:rPr>
          <w:iCs/>
          <w:sz w:val="28"/>
          <w:szCs w:val="28"/>
        </w:rPr>
        <w:t xml:space="preserve">по оптимизации расположения на УДС </w:t>
      </w:r>
      <w:r w:rsidR="009B092D" w:rsidRPr="009B092D">
        <w:rPr>
          <w:iCs/>
          <w:sz w:val="28"/>
          <w:szCs w:val="28"/>
        </w:rPr>
        <w:t>нерегулируемы</w:t>
      </w:r>
      <w:r w:rsidR="0001655F">
        <w:rPr>
          <w:iCs/>
          <w:sz w:val="28"/>
          <w:szCs w:val="28"/>
        </w:rPr>
        <w:t>х светофорами</w:t>
      </w:r>
      <w:r w:rsidR="009B092D" w:rsidRPr="009B092D">
        <w:rPr>
          <w:iCs/>
          <w:sz w:val="28"/>
          <w:szCs w:val="28"/>
        </w:rPr>
        <w:t xml:space="preserve"> </w:t>
      </w:r>
      <w:r w:rsidR="00E306F1">
        <w:rPr>
          <w:iCs/>
          <w:sz w:val="28"/>
          <w:szCs w:val="28"/>
        </w:rPr>
        <w:t>пешеходных</w:t>
      </w:r>
      <w:r w:rsidR="009B092D" w:rsidRPr="009B092D">
        <w:rPr>
          <w:iCs/>
          <w:sz w:val="28"/>
          <w:szCs w:val="28"/>
        </w:rPr>
        <w:t xml:space="preserve"> переход</w:t>
      </w:r>
      <w:r w:rsidR="0001655F">
        <w:rPr>
          <w:iCs/>
          <w:sz w:val="28"/>
          <w:szCs w:val="28"/>
        </w:rPr>
        <w:t>ов, а чаще всего и искусственных неровностей,</w:t>
      </w:r>
      <w:r w:rsidR="00DC4DB8">
        <w:rPr>
          <w:iCs/>
          <w:sz w:val="28"/>
          <w:szCs w:val="28"/>
        </w:rPr>
        <w:t xml:space="preserve"> </w:t>
      </w:r>
      <w:r w:rsidR="0001655F">
        <w:rPr>
          <w:iCs/>
          <w:sz w:val="28"/>
          <w:szCs w:val="28"/>
        </w:rPr>
        <w:t xml:space="preserve">и соответствия </w:t>
      </w:r>
      <w:r w:rsidR="009B092D" w:rsidRPr="009B092D">
        <w:rPr>
          <w:iCs/>
          <w:sz w:val="28"/>
          <w:szCs w:val="28"/>
        </w:rPr>
        <w:t>расстояни</w:t>
      </w:r>
      <w:r w:rsidR="009B092D">
        <w:rPr>
          <w:iCs/>
          <w:sz w:val="28"/>
          <w:szCs w:val="28"/>
        </w:rPr>
        <w:t>я</w:t>
      </w:r>
      <w:r w:rsidR="009B092D" w:rsidRPr="009B092D">
        <w:rPr>
          <w:iCs/>
          <w:sz w:val="28"/>
          <w:szCs w:val="28"/>
        </w:rPr>
        <w:t xml:space="preserve"> между ними </w:t>
      </w:r>
      <w:r w:rsidR="009B092D" w:rsidRPr="003623B5">
        <w:rPr>
          <w:iCs/>
          <w:color w:val="000000" w:themeColor="text1"/>
          <w:sz w:val="28"/>
          <w:szCs w:val="28"/>
        </w:rPr>
        <w:t xml:space="preserve">требованиям </w:t>
      </w:r>
      <w:r w:rsidR="00E0328A" w:rsidRPr="003623B5">
        <w:rPr>
          <w:iCs/>
          <w:color w:val="000000" w:themeColor="text1"/>
          <w:sz w:val="28"/>
          <w:szCs w:val="28"/>
        </w:rPr>
        <w:t xml:space="preserve">П.6.2.2 </w:t>
      </w:r>
      <w:r w:rsidR="009B092D" w:rsidRPr="003623B5">
        <w:rPr>
          <w:iCs/>
          <w:color w:val="000000" w:themeColor="text1"/>
          <w:sz w:val="28"/>
          <w:szCs w:val="28"/>
        </w:rPr>
        <w:t xml:space="preserve">ГОСТ </w:t>
      </w:r>
      <w:r w:rsidR="009B092D" w:rsidRPr="003623B5">
        <w:rPr>
          <w:color w:val="000000" w:themeColor="text1"/>
          <w:sz w:val="28"/>
          <w:szCs w:val="28"/>
        </w:rPr>
        <w:t>32944-2014 «Дороги общего пользования. Пешеходные переходы. Классификация. Общие требования</w:t>
      </w:r>
      <w:r w:rsidR="00CE4C1F">
        <w:rPr>
          <w:color w:val="000000" w:themeColor="text1"/>
          <w:sz w:val="28"/>
          <w:szCs w:val="28"/>
        </w:rPr>
        <w:t>.</w:t>
      </w:r>
    </w:p>
    <w:p w:rsidR="00B33F45" w:rsidRDefault="00B33F45" w:rsidP="00B73185">
      <w:pPr>
        <w:ind w:right="-1" w:firstLine="851"/>
        <w:rPr>
          <w:sz w:val="28"/>
          <w:szCs w:val="28"/>
          <w:highlight w:val="yellow"/>
        </w:rPr>
      </w:pPr>
    </w:p>
    <w:p w:rsidR="00B73185" w:rsidRPr="00B33F45" w:rsidRDefault="00B73185" w:rsidP="00B73185">
      <w:pPr>
        <w:ind w:right="-1" w:firstLine="851"/>
        <w:rPr>
          <w:iCs/>
          <w:sz w:val="28"/>
          <w:szCs w:val="28"/>
        </w:rPr>
      </w:pPr>
      <w:r w:rsidRPr="00B33F45">
        <w:rPr>
          <w:sz w:val="28"/>
          <w:szCs w:val="28"/>
        </w:rPr>
        <w:t xml:space="preserve">Таблица 11.7 –Организационные  предложения локального характера </w:t>
      </w:r>
      <w:r w:rsidR="00B33F45" w:rsidRPr="00B33F45">
        <w:rPr>
          <w:sz w:val="28"/>
          <w:szCs w:val="28"/>
        </w:rPr>
        <w:t xml:space="preserve">при </w:t>
      </w:r>
      <w:r w:rsidR="00B33F45">
        <w:rPr>
          <w:sz w:val="28"/>
          <w:szCs w:val="28"/>
        </w:rPr>
        <w:t xml:space="preserve">возможном </w:t>
      </w:r>
      <w:r w:rsidR="00B33F45" w:rsidRPr="00B33F45">
        <w:rPr>
          <w:b/>
          <w:sz w:val="28"/>
          <w:szCs w:val="28"/>
        </w:rPr>
        <w:t>внедрении АСУДД</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9"/>
        <w:gridCol w:w="3118"/>
        <w:gridCol w:w="3544"/>
      </w:tblGrid>
      <w:tr w:rsidR="00B73185" w:rsidRPr="00B33F45" w:rsidTr="000831C0">
        <w:trPr>
          <w:cantSplit/>
          <w:trHeight w:val="1103"/>
        </w:trPr>
        <w:tc>
          <w:tcPr>
            <w:tcW w:w="3119" w:type="dxa"/>
            <w:vAlign w:val="center"/>
          </w:tcPr>
          <w:p w:rsidR="00B73185" w:rsidRPr="00B33F45" w:rsidRDefault="00B73185" w:rsidP="000831C0">
            <w:pPr>
              <w:jc w:val="center"/>
            </w:pPr>
            <w:r w:rsidRPr="00B33F45">
              <w:t>Наименование светофорного объекта</w:t>
            </w:r>
          </w:p>
        </w:tc>
        <w:tc>
          <w:tcPr>
            <w:tcW w:w="3118" w:type="dxa"/>
            <w:vAlign w:val="center"/>
          </w:tcPr>
          <w:p w:rsidR="00B73185" w:rsidRPr="00B33F45" w:rsidRDefault="00B73185" w:rsidP="000831C0">
            <w:pPr>
              <w:ind w:firstLine="45"/>
              <w:jc w:val="center"/>
            </w:pPr>
            <w:r w:rsidRPr="00B33F45">
              <w:t xml:space="preserve">Недостатки существующей </w:t>
            </w:r>
          </w:p>
          <w:p w:rsidR="00B73185" w:rsidRPr="00B33F45" w:rsidRDefault="00B73185" w:rsidP="000831C0">
            <w:pPr>
              <w:ind w:firstLine="45"/>
              <w:jc w:val="center"/>
            </w:pPr>
            <w:r w:rsidRPr="00B33F45">
              <w:t>схемы ОДД</w:t>
            </w:r>
          </w:p>
        </w:tc>
        <w:tc>
          <w:tcPr>
            <w:tcW w:w="3544" w:type="dxa"/>
            <w:vAlign w:val="center"/>
          </w:tcPr>
          <w:p w:rsidR="00B73185" w:rsidRPr="00B33F45" w:rsidRDefault="00B73185" w:rsidP="000831C0">
            <w:pPr>
              <w:ind w:firstLine="11"/>
              <w:jc w:val="center"/>
            </w:pPr>
            <w:r w:rsidRPr="00B33F45">
              <w:t>Предложения и рекомендации</w:t>
            </w:r>
          </w:p>
        </w:tc>
      </w:tr>
      <w:tr w:rsidR="00B95627" w:rsidRPr="00B33F45" w:rsidTr="000831C0">
        <w:trPr>
          <w:trHeight w:val="970"/>
        </w:trPr>
        <w:tc>
          <w:tcPr>
            <w:tcW w:w="3119" w:type="dxa"/>
            <w:noWrap/>
            <w:vAlign w:val="center"/>
          </w:tcPr>
          <w:p w:rsidR="00B95627" w:rsidRPr="00B33F45" w:rsidRDefault="00B95627" w:rsidP="00B95627">
            <w:pPr>
              <w:jc w:val="center"/>
              <w:rPr>
                <w:bCs/>
              </w:rPr>
            </w:pPr>
            <w:r w:rsidRPr="00B33F45">
              <w:rPr>
                <w:bCs/>
              </w:rPr>
              <w:t>Ул.Карла Маркса – ул. Корушина</w:t>
            </w:r>
          </w:p>
        </w:tc>
        <w:tc>
          <w:tcPr>
            <w:tcW w:w="3118" w:type="dxa"/>
            <w:shd w:val="clear" w:color="auto" w:fill="auto"/>
            <w:noWrap/>
            <w:vAlign w:val="center"/>
          </w:tcPr>
          <w:p w:rsidR="00B95627" w:rsidRPr="00B33F45" w:rsidRDefault="00B95627" w:rsidP="00F75CB1">
            <w:pPr>
              <w:jc w:val="center"/>
            </w:pPr>
            <w:r w:rsidRPr="00B33F45">
              <w:t>Не выполняется требование п.7.2.15 ГОСТ Р 52289-2004</w:t>
            </w:r>
          </w:p>
        </w:tc>
        <w:tc>
          <w:tcPr>
            <w:tcW w:w="3544" w:type="dxa"/>
            <w:shd w:val="clear" w:color="auto" w:fill="FFFFFF"/>
            <w:vAlign w:val="center"/>
          </w:tcPr>
          <w:p w:rsidR="00B95627" w:rsidRPr="00B33F45" w:rsidRDefault="00B95627" w:rsidP="00F75CB1">
            <w:pPr>
              <w:jc w:val="center"/>
            </w:pPr>
            <w:r w:rsidRPr="00B33F45">
              <w:t>Переоборудовать НПП в РПП</w:t>
            </w:r>
          </w:p>
        </w:tc>
      </w:tr>
      <w:tr w:rsidR="00B95627" w:rsidRPr="00B33F45" w:rsidTr="000831C0">
        <w:trPr>
          <w:trHeight w:val="970"/>
        </w:trPr>
        <w:tc>
          <w:tcPr>
            <w:tcW w:w="3119" w:type="dxa"/>
            <w:noWrap/>
            <w:vAlign w:val="center"/>
          </w:tcPr>
          <w:p w:rsidR="00B83D15" w:rsidRPr="00B33F45" w:rsidRDefault="00B95627" w:rsidP="00B95627">
            <w:pPr>
              <w:jc w:val="center"/>
              <w:rPr>
                <w:bCs/>
              </w:rPr>
            </w:pPr>
            <w:r w:rsidRPr="00B33F45">
              <w:rPr>
                <w:bCs/>
              </w:rPr>
              <w:t>Ул.Карла Маркса</w:t>
            </w:r>
            <w:r w:rsidR="00B83D15" w:rsidRPr="00B33F45">
              <w:rPr>
                <w:bCs/>
              </w:rPr>
              <w:t xml:space="preserve"> в районе</w:t>
            </w:r>
          </w:p>
          <w:p w:rsidR="00B95627" w:rsidRPr="00B33F45" w:rsidRDefault="00B95627" w:rsidP="00B95627">
            <w:pPr>
              <w:jc w:val="center"/>
              <w:rPr>
                <w:bCs/>
              </w:rPr>
            </w:pPr>
            <w:r w:rsidRPr="00B33F45">
              <w:rPr>
                <w:bCs/>
              </w:rPr>
              <w:t xml:space="preserve"> д. 82</w:t>
            </w:r>
          </w:p>
        </w:tc>
        <w:tc>
          <w:tcPr>
            <w:tcW w:w="3118" w:type="dxa"/>
            <w:shd w:val="clear" w:color="auto" w:fill="auto"/>
            <w:noWrap/>
            <w:vAlign w:val="center"/>
          </w:tcPr>
          <w:p w:rsidR="00B95627" w:rsidRPr="00B33F45" w:rsidRDefault="00B95627" w:rsidP="00F75CB1">
            <w:pPr>
              <w:jc w:val="center"/>
            </w:pPr>
            <w:r w:rsidRPr="00B33F45">
              <w:t>Не выполняется требование п.7.2.15 ГОСТ Р 52289-2004</w:t>
            </w:r>
          </w:p>
        </w:tc>
        <w:tc>
          <w:tcPr>
            <w:tcW w:w="3544" w:type="dxa"/>
            <w:shd w:val="clear" w:color="auto" w:fill="FFFFFF"/>
            <w:vAlign w:val="center"/>
          </w:tcPr>
          <w:p w:rsidR="00B83D15" w:rsidRPr="00B33F45" w:rsidRDefault="00B83D15" w:rsidP="00B83D15">
            <w:pPr>
              <w:jc w:val="center"/>
            </w:pPr>
            <w:r w:rsidRPr="00B33F45">
              <w:t xml:space="preserve">Отнести  НПП к СО </w:t>
            </w:r>
          </w:p>
          <w:p w:rsidR="00B95627" w:rsidRPr="00B33F45" w:rsidRDefault="00B83D15" w:rsidP="00B83D15">
            <w:pPr>
              <w:jc w:val="center"/>
            </w:pPr>
            <w:r w:rsidRPr="00B33F45">
              <w:rPr>
                <w:bCs/>
              </w:rPr>
              <w:t>Карла Маркса – ул. Корушина</w:t>
            </w:r>
          </w:p>
        </w:tc>
      </w:tr>
      <w:tr w:rsidR="00B83D15" w:rsidRPr="00B33F45" w:rsidTr="000831C0">
        <w:trPr>
          <w:trHeight w:val="970"/>
        </w:trPr>
        <w:tc>
          <w:tcPr>
            <w:tcW w:w="3119" w:type="dxa"/>
            <w:noWrap/>
            <w:vAlign w:val="center"/>
          </w:tcPr>
          <w:p w:rsidR="00B83D15" w:rsidRPr="00B33F45" w:rsidRDefault="00B83D15" w:rsidP="00F75CB1">
            <w:pPr>
              <w:jc w:val="center"/>
              <w:rPr>
                <w:bCs/>
              </w:rPr>
            </w:pPr>
            <w:r w:rsidRPr="00B33F45">
              <w:rPr>
                <w:bCs/>
              </w:rPr>
              <w:t>Ул.Карла Маркса в районе</w:t>
            </w:r>
          </w:p>
          <w:p w:rsidR="00B83D15" w:rsidRPr="00B33F45" w:rsidRDefault="00B83D15" w:rsidP="00B83D15">
            <w:pPr>
              <w:jc w:val="center"/>
              <w:rPr>
                <w:bCs/>
              </w:rPr>
            </w:pPr>
            <w:r w:rsidRPr="00B33F45">
              <w:rPr>
                <w:bCs/>
              </w:rPr>
              <w:t xml:space="preserve"> д. 55</w:t>
            </w:r>
          </w:p>
        </w:tc>
        <w:tc>
          <w:tcPr>
            <w:tcW w:w="3118" w:type="dxa"/>
            <w:shd w:val="clear" w:color="auto" w:fill="auto"/>
            <w:noWrap/>
            <w:vAlign w:val="center"/>
          </w:tcPr>
          <w:p w:rsidR="00B83D15" w:rsidRPr="00B33F45" w:rsidRDefault="00B83D15" w:rsidP="00F75CB1">
            <w:pPr>
              <w:jc w:val="center"/>
            </w:pPr>
            <w:r w:rsidRPr="00B33F45">
              <w:t>Не выполняется требование п.7.2.15 ГОСТ Р 52289-2004</w:t>
            </w:r>
          </w:p>
        </w:tc>
        <w:tc>
          <w:tcPr>
            <w:tcW w:w="3544" w:type="dxa"/>
            <w:shd w:val="clear" w:color="auto" w:fill="FFFFFF"/>
            <w:vAlign w:val="center"/>
          </w:tcPr>
          <w:p w:rsidR="00B83D15" w:rsidRPr="00B33F45" w:rsidRDefault="00B83D15" w:rsidP="00F75CB1">
            <w:pPr>
              <w:jc w:val="center"/>
            </w:pPr>
            <w:r w:rsidRPr="00B33F45">
              <w:t>Переоборудовать НПП в РПП</w:t>
            </w:r>
          </w:p>
        </w:tc>
      </w:tr>
      <w:tr w:rsidR="00B83D15" w:rsidRPr="00B33F45" w:rsidTr="000831C0">
        <w:trPr>
          <w:trHeight w:val="984"/>
        </w:trPr>
        <w:tc>
          <w:tcPr>
            <w:tcW w:w="3119" w:type="dxa"/>
            <w:noWrap/>
            <w:vAlign w:val="center"/>
          </w:tcPr>
          <w:p w:rsidR="00B83D15" w:rsidRPr="00B33F45" w:rsidRDefault="00B83D15" w:rsidP="00B95627">
            <w:pPr>
              <w:jc w:val="center"/>
              <w:rPr>
                <w:bCs/>
              </w:rPr>
            </w:pPr>
            <w:r w:rsidRPr="00B33F45">
              <w:rPr>
                <w:bCs/>
              </w:rPr>
              <w:t>Ул.Карла Маркса – ул. Одоевского</w:t>
            </w:r>
          </w:p>
        </w:tc>
        <w:tc>
          <w:tcPr>
            <w:tcW w:w="3118" w:type="dxa"/>
            <w:shd w:val="clear" w:color="auto" w:fill="auto"/>
            <w:noWrap/>
            <w:vAlign w:val="center"/>
          </w:tcPr>
          <w:p w:rsidR="00B83D15" w:rsidRPr="00B33F45" w:rsidRDefault="00B83D15" w:rsidP="000831C0">
            <w:pPr>
              <w:jc w:val="center"/>
            </w:pPr>
            <w:r w:rsidRPr="00B33F45">
              <w:t>Не выполняется требование п.7.2.15 ГОСТ Р 52289-2004</w:t>
            </w:r>
          </w:p>
        </w:tc>
        <w:tc>
          <w:tcPr>
            <w:tcW w:w="3544" w:type="dxa"/>
            <w:shd w:val="clear" w:color="auto" w:fill="FFFFFF"/>
            <w:vAlign w:val="center"/>
          </w:tcPr>
          <w:p w:rsidR="00B83D15" w:rsidRPr="00B33F45" w:rsidRDefault="00B83D15" w:rsidP="000831C0">
            <w:pPr>
              <w:jc w:val="center"/>
            </w:pPr>
            <w:r w:rsidRPr="00B33F45">
              <w:t>Переоборудовать НПП в РПП</w:t>
            </w:r>
          </w:p>
        </w:tc>
      </w:tr>
      <w:tr w:rsidR="00B83D15" w:rsidRPr="00B73185" w:rsidTr="000831C0">
        <w:trPr>
          <w:trHeight w:val="1134"/>
        </w:trPr>
        <w:tc>
          <w:tcPr>
            <w:tcW w:w="3119" w:type="dxa"/>
            <w:noWrap/>
            <w:vAlign w:val="center"/>
          </w:tcPr>
          <w:p w:rsidR="00B83D15" w:rsidRPr="00B33F45" w:rsidRDefault="00B83D15" w:rsidP="00B057FD">
            <w:pPr>
              <w:jc w:val="center"/>
              <w:rPr>
                <w:bCs/>
              </w:rPr>
            </w:pPr>
            <w:r w:rsidRPr="00B33F45">
              <w:rPr>
                <w:bCs/>
              </w:rPr>
              <w:t xml:space="preserve">Ул.Карла Маркса – </w:t>
            </w:r>
          </w:p>
          <w:p w:rsidR="00B83D15" w:rsidRPr="00B33F45" w:rsidRDefault="00B83D15" w:rsidP="00B95627">
            <w:pPr>
              <w:jc w:val="center"/>
              <w:rPr>
                <w:bCs/>
              </w:rPr>
            </w:pPr>
            <w:r w:rsidRPr="00B33F45">
              <w:rPr>
                <w:bCs/>
              </w:rPr>
              <w:t>ул. 8 Марта</w:t>
            </w:r>
          </w:p>
        </w:tc>
        <w:tc>
          <w:tcPr>
            <w:tcW w:w="3118" w:type="dxa"/>
            <w:shd w:val="clear" w:color="auto" w:fill="auto"/>
            <w:noWrap/>
            <w:vAlign w:val="center"/>
          </w:tcPr>
          <w:p w:rsidR="00B83D15" w:rsidRPr="00B33F45" w:rsidRDefault="00B83D15" w:rsidP="00F75CB1">
            <w:pPr>
              <w:jc w:val="center"/>
            </w:pPr>
            <w:r w:rsidRPr="00B33F45">
              <w:t>Не выполняется требование п.7.2.15 ГОСТ Р 52289-2004</w:t>
            </w:r>
          </w:p>
        </w:tc>
        <w:tc>
          <w:tcPr>
            <w:tcW w:w="3544" w:type="dxa"/>
            <w:shd w:val="clear" w:color="auto" w:fill="FFFFFF"/>
            <w:vAlign w:val="center"/>
          </w:tcPr>
          <w:p w:rsidR="00B83D15" w:rsidRPr="00D3672D" w:rsidRDefault="00B83D15" w:rsidP="00F75CB1">
            <w:pPr>
              <w:jc w:val="center"/>
            </w:pPr>
            <w:r w:rsidRPr="00B33F45">
              <w:t>Переоборудовать НПП в РПП</w:t>
            </w:r>
          </w:p>
        </w:tc>
      </w:tr>
    </w:tbl>
    <w:p w:rsidR="00A50E1B" w:rsidRDefault="00B33F45" w:rsidP="00A50E1B">
      <w:pPr>
        <w:ind w:right="-1" w:firstLine="851"/>
        <w:rPr>
          <w:color w:val="000000" w:themeColor="text1"/>
          <w:sz w:val="28"/>
          <w:szCs w:val="28"/>
        </w:rPr>
      </w:pPr>
      <w:r>
        <w:rPr>
          <w:color w:val="000000" w:themeColor="text1"/>
          <w:sz w:val="28"/>
          <w:szCs w:val="28"/>
        </w:rPr>
        <w:t>Т</w:t>
      </w:r>
      <w:r w:rsidR="00A50E1B" w:rsidRPr="000831C0">
        <w:rPr>
          <w:color w:val="000000" w:themeColor="text1"/>
          <w:sz w:val="28"/>
          <w:szCs w:val="28"/>
        </w:rPr>
        <w:t xml:space="preserve">аблицы 11.8 –Предложения </w:t>
      </w:r>
      <w:r>
        <w:rPr>
          <w:color w:val="000000" w:themeColor="text1"/>
          <w:sz w:val="28"/>
          <w:szCs w:val="28"/>
        </w:rPr>
        <w:t>организации</w:t>
      </w:r>
      <w:r w:rsidR="00A50E1B" w:rsidRPr="000831C0">
        <w:rPr>
          <w:color w:val="000000" w:themeColor="text1"/>
          <w:sz w:val="28"/>
          <w:szCs w:val="28"/>
        </w:rPr>
        <w:t xml:space="preserve"> пешеходных переходов </w:t>
      </w:r>
    </w:p>
    <w:p w:rsidR="00B33F45" w:rsidRPr="000831C0" w:rsidRDefault="00B33F45" w:rsidP="00A50E1B">
      <w:pPr>
        <w:ind w:right="-1" w:firstLine="851"/>
        <w:rPr>
          <w:iCs/>
          <w:color w:val="000000" w:themeColor="text1"/>
          <w:sz w:val="28"/>
          <w:szCs w:val="28"/>
        </w:rPr>
      </w:pPr>
    </w:p>
    <w:tbl>
      <w:tblPr>
        <w:tblW w:w="1686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9"/>
        <w:gridCol w:w="3118"/>
        <w:gridCol w:w="3544"/>
        <w:gridCol w:w="3544"/>
        <w:gridCol w:w="3544"/>
      </w:tblGrid>
      <w:tr w:rsidR="000831C0" w:rsidRPr="000831C0" w:rsidTr="00B95627">
        <w:trPr>
          <w:gridAfter w:val="2"/>
          <w:wAfter w:w="7088" w:type="dxa"/>
          <w:cantSplit/>
          <w:trHeight w:val="1103"/>
        </w:trPr>
        <w:tc>
          <w:tcPr>
            <w:tcW w:w="3119" w:type="dxa"/>
            <w:vAlign w:val="center"/>
          </w:tcPr>
          <w:p w:rsidR="00A50E1B" w:rsidRPr="000831C0" w:rsidRDefault="00A50E1B" w:rsidP="000831C0">
            <w:pPr>
              <w:jc w:val="center"/>
              <w:rPr>
                <w:color w:val="000000" w:themeColor="text1"/>
              </w:rPr>
            </w:pPr>
            <w:r w:rsidRPr="000831C0">
              <w:rPr>
                <w:color w:val="000000" w:themeColor="text1"/>
              </w:rPr>
              <w:t>Местонахождение переходного перехода</w:t>
            </w:r>
          </w:p>
        </w:tc>
        <w:tc>
          <w:tcPr>
            <w:tcW w:w="3118" w:type="dxa"/>
            <w:vAlign w:val="center"/>
          </w:tcPr>
          <w:p w:rsidR="00A50E1B" w:rsidRPr="000831C0" w:rsidRDefault="00A50E1B" w:rsidP="000831C0">
            <w:pPr>
              <w:ind w:firstLine="45"/>
              <w:jc w:val="center"/>
              <w:rPr>
                <w:color w:val="000000" w:themeColor="text1"/>
              </w:rPr>
            </w:pPr>
            <w:r w:rsidRPr="000831C0">
              <w:rPr>
                <w:color w:val="000000" w:themeColor="text1"/>
              </w:rPr>
              <w:t xml:space="preserve">Недостатки существующей </w:t>
            </w:r>
          </w:p>
          <w:p w:rsidR="00A50E1B" w:rsidRPr="000831C0" w:rsidRDefault="00A50E1B" w:rsidP="000831C0">
            <w:pPr>
              <w:ind w:firstLine="45"/>
              <w:jc w:val="center"/>
              <w:rPr>
                <w:color w:val="000000" w:themeColor="text1"/>
              </w:rPr>
            </w:pPr>
            <w:r w:rsidRPr="000831C0">
              <w:rPr>
                <w:color w:val="000000" w:themeColor="text1"/>
              </w:rPr>
              <w:t>схемы ОДД</w:t>
            </w:r>
          </w:p>
        </w:tc>
        <w:tc>
          <w:tcPr>
            <w:tcW w:w="3544" w:type="dxa"/>
            <w:vAlign w:val="center"/>
          </w:tcPr>
          <w:p w:rsidR="00A50E1B" w:rsidRPr="000831C0" w:rsidRDefault="00A50E1B" w:rsidP="000831C0">
            <w:pPr>
              <w:ind w:firstLine="11"/>
              <w:jc w:val="center"/>
              <w:rPr>
                <w:color w:val="000000" w:themeColor="text1"/>
              </w:rPr>
            </w:pPr>
            <w:r w:rsidRPr="000831C0">
              <w:rPr>
                <w:color w:val="000000" w:themeColor="text1"/>
              </w:rPr>
              <w:t>Предложения и рекомендации</w:t>
            </w:r>
          </w:p>
        </w:tc>
      </w:tr>
      <w:tr w:rsidR="00D3672D" w:rsidRPr="000831C0" w:rsidTr="00B95627">
        <w:trPr>
          <w:gridAfter w:val="2"/>
          <w:wAfter w:w="7088" w:type="dxa"/>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D3672D" w:rsidRDefault="00D3672D" w:rsidP="00F75CB1">
            <w:pPr>
              <w:jc w:val="center"/>
              <w:rPr>
                <w:bCs/>
              </w:rPr>
            </w:pPr>
            <w:r w:rsidRPr="00D3672D">
              <w:rPr>
                <w:bCs/>
              </w:rPr>
              <w:t>Ул.Карла Маркса в районе ул. Плеханова</w:t>
            </w:r>
          </w:p>
          <w:p w:rsidR="00B33F45" w:rsidRPr="00B33F45" w:rsidRDefault="00B33F45" w:rsidP="00F75CB1">
            <w:pPr>
              <w:jc w:val="center"/>
              <w:rPr>
                <w:b/>
                <w:bCs/>
              </w:rPr>
            </w:pPr>
            <w:r w:rsidRPr="00B33F45">
              <w:rPr>
                <w:b/>
                <w:bCs/>
              </w:rPr>
              <w:t>(при внедрении АСУДД)</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72D" w:rsidRPr="00D3672D" w:rsidRDefault="00D3672D" w:rsidP="00F75CB1">
            <w:pPr>
              <w:jc w:val="center"/>
            </w:pPr>
            <w:r w:rsidRPr="00D3672D">
              <w:t>Не выполняется требование п.7.2.15 ГОСТ Р 52289-2004</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D3672D" w:rsidRPr="00D3672D" w:rsidRDefault="00D3672D" w:rsidP="00F75CB1">
            <w:pPr>
              <w:jc w:val="center"/>
            </w:pPr>
            <w:r w:rsidRPr="00D3672D">
              <w:t>Демонтировать и перенести</w:t>
            </w:r>
          </w:p>
          <w:p w:rsidR="00D3672D" w:rsidRPr="00D3672D" w:rsidRDefault="00D3672D" w:rsidP="00F75CB1">
            <w:pPr>
              <w:jc w:val="center"/>
            </w:pPr>
            <w:r w:rsidRPr="00D3672D">
              <w:t xml:space="preserve">  НПП к СО </w:t>
            </w:r>
          </w:p>
          <w:p w:rsidR="00D3672D" w:rsidRPr="00D3672D" w:rsidRDefault="00D3672D" w:rsidP="00F75CB1">
            <w:pPr>
              <w:jc w:val="center"/>
              <w:rPr>
                <w:bCs/>
              </w:rPr>
            </w:pPr>
            <w:r w:rsidRPr="00D3672D">
              <w:rPr>
                <w:bCs/>
              </w:rPr>
              <w:t xml:space="preserve">Ул.Карла Маркса – </w:t>
            </w:r>
          </w:p>
          <w:p w:rsidR="00D3672D" w:rsidRPr="00D3672D" w:rsidRDefault="00D3672D" w:rsidP="00F75CB1">
            <w:pPr>
              <w:jc w:val="center"/>
            </w:pPr>
            <w:r w:rsidRPr="00D3672D">
              <w:rPr>
                <w:bCs/>
              </w:rPr>
              <w:t>ул. 8 Марта</w:t>
            </w:r>
          </w:p>
        </w:tc>
      </w:tr>
      <w:tr w:rsidR="00D3672D" w:rsidRPr="000831C0" w:rsidTr="00B95627">
        <w:trPr>
          <w:gridAfter w:val="2"/>
          <w:wAfter w:w="7088" w:type="dxa"/>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B33F45" w:rsidRDefault="00D3672D" w:rsidP="00F75CB1">
            <w:pPr>
              <w:jc w:val="center"/>
              <w:rPr>
                <w:bCs/>
              </w:rPr>
            </w:pPr>
            <w:r w:rsidRPr="00D3672D">
              <w:rPr>
                <w:bCs/>
              </w:rPr>
              <w:t xml:space="preserve">Ул.Карла Маркса – </w:t>
            </w:r>
          </w:p>
          <w:p w:rsidR="00D3672D" w:rsidRDefault="00D3672D" w:rsidP="00F75CB1">
            <w:pPr>
              <w:jc w:val="center"/>
              <w:rPr>
                <w:bCs/>
              </w:rPr>
            </w:pPr>
            <w:r w:rsidRPr="00D3672D">
              <w:rPr>
                <w:bCs/>
              </w:rPr>
              <w:t>ул. Фрунзе</w:t>
            </w:r>
          </w:p>
          <w:p w:rsidR="00B33F45" w:rsidRPr="00D3672D" w:rsidRDefault="00B33F45" w:rsidP="00F75CB1">
            <w:pPr>
              <w:jc w:val="center"/>
              <w:rPr>
                <w:bCs/>
              </w:rPr>
            </w:pPr>
            <w:r w:rsidRPr="00B33F45">
              <w:rPr>
                <w:b/>
                <w:bCs/>
              </w:rPr>
              <w:t>(при внедрении АСУДД)</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672D" w:rsidRPr="00D3672D" w:rsidRDefault="00D3672D" w:rsidP="00F75CB1">
            <w:pPr>
              <w:jc w:val="center"/>
            </w:pPr>
            <w:r w:rsidRPr="00D3672D">
              <w:t>Не выполняется требование п.7.2.15 ГОСТ Р 52289-2004</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D3672D" w:rsidRPr="00D3672D" w:rsidRDefault="00D3672D" w:rsidP="00F75CB1">
            <w:pPr>
              <w:jc w:val="center"/>
            </w:pPr>
            <w:r w:rsidRPr="00D3672D">
              <w:t>Переоборудовать НПП в РПП</w:t>
            </w:r>
          </w:p>
        </w:tc>
      </w:tr>
      <w:tr w:rsidR="00903E48" w:rsidRPr="000831C0" w:rsidTr="00B95627">
        <w:trPr>
          <w:gridAfter w:val="2"/>
          <w:wAfter w:w="7088" w:type="dxa"/>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903E48" w:rsidRPr="000831C0" w:rsidRDefault="00903E48" w:rsidP="00903E48">
            <w:pPr>
              <w:jc w:val="center"/>
              <w:rPr>
                <w:bCs/>
                <w:color w:val="000000" w:themeColor="text1"/>
              </w:rPr>
            </w:pPr>
            <w:r w:rsidRPr="000831C0">
              <w:rPr>
                <w:bCs/>
                <w:color w:val="000000" w:themeColor="text1"/>
              </w:rPr>
              <w:t xml:space="preserve">Ул. </w:t>
            </w:r>
            <w:r>
              <w:rPr>
                <w:bCs/>
                <w:color w:val="000000" w:themeColor="text1"/>
              </w:rPr>
              <w:t xml:space="preserve">Большая </w:t>
            </w:r>
            <w:r w:rsidRPr="00D3672D">
              <w:rPr>
                <w:bCs/>
              </w:rPr>
              <w:t>–</w:t>
            </w:r>
            <w:r w:rsidRPr="0023107C">
              <w:rPr>
                <w:bCs/>
              </w:rPr>
              <w:t xml:space="preserve"> </w:t>
            </w:r>
            <w:r>
              <w:rPr>
                <w:bCs/>
              </w:rPr>
              <w:t>пер. 10-й Восточный</w:t>
            </w:r>
            <w:r w:rsidRPr="000831C0">
              <w:rPr>
                <w:bCs/>
                <w:color w:val="000000" w:themeColor="text1"/>
              </w:rPr>
              <w:t xml:space="preserve"> в районе ООТ </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3E48" w:rsidRPr="000831C0" w:rsidRDefault="00903E48" w:rsidP="00F75CB1">
            <w:pPr>
              <w:jc w:val="center"/>
              <w:rPr>
                <w:color w:val="000000" w:themeColor="text1"/>
              </w:rPr>
            </w:pPr>
            <w:r w:rsidRPr="000831C0">
              <w:rPr>
                <w:color w:val="000000" w:themeColor="text1"/>
              </w:rPr>
              <w:t>Отсутствует  ПП между ООТ</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903E48" w:rsidRPr="000831C0" w:rsidRDefault="00903E48" w:rsidP="00F75CB1">
            <w:pPr>
              <w:jc w:val="center"/>
              <w:rPr>
                <w:color w:val="000000" w:themeColor="text1"/>
              </w:rPr>
            </w:pPr>
            <w:r w:rsidRPr="000831C0">
              <w:rPr>
                <w:color w:val="000000" w:themeColor="text1"/>
              </w:rPr>
              <w:t>Организовать НПП</w:t>
            </w:r>
          </w:p>
        </w:tc>
      </w:tr>
      <w:tr w:rsidR="00903E48" w:rsidRPr="000831C0" w:rsidTr="00B95627">
        <w:trPr>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903E48" w:rsidRDefault="00903E48" w:rsidP="00903E48">
            <w:pPr>
              <w:jc w:val="center"/>
              <w:rPr>
                <w:bCs/>
                <w:color w:val="000000" w:themeColor="text1"/>
              </w:rPr>
            </w:pPr>
            <w:r w:rsidRPr="000831C0">
              <w:rPr>
                <w:bCs/>
                <w:color w:val="000000" w:themeColor="text1"/>
              </w:rPr>
              <w:t xml:space="preserve">Ул. </w:t>
            </w:r>
            <w:r>
              <w:rPr>
                <w:bCs/>
                <w:color w:val="000000" w:themeColor="text1"/>
              </w:rPr>
              <w:t xml:space="preserve">Большая </w:t>
            </w:r>
            <w:r w:rsidRPr="00D3672D">
              <w:rPr>
                <w:bCs/>
              </w:rPr>
              <w:t>–</w:t>
            </w:r>
            <w:r w:rsidRPr="0023107C">
              <w:rPr>
                <w:bCs/>
              </w:rPr>
              <w:t xml:space="preserve"> </w:t>
            </w:r>
            <w:r>
              <w:rPr>
                <w:bCs/>
              </w:rPr>
              <w:t>пер. 6-й Восточный</w:t>
            </w:r>
            <w:r w:rsidRPr="000831C0">
              <w:rPr>
                <w:bCs/>
                <w:color w:val="000000" w:themeColor="text1"/>
              </w:rPr>
              <w:t xml:space="preserve"> </w:t>
            </w:r>
          </w:p>
          <w:p w:rsidR="00903E48" w:rsidRPr="000831C0" w:rsidRDefault="00903E48" w:rsidP="00903E48">
            <w:pPr>
              <w:jc w:val="center"/>
              <w:rPr>
                <w:bCs/>
                <w:color w:val="000000" w:themeColor="text1"/>
              </w:rPr>
            </w:pPr>
            <w:r>
              <w:rPr>
                <w:bCs/>
                <w:color w:val="000000" w:themeColor="text1"/>
              </w:rPr>
              <w:t>организовать ООТ</w:t>
            </w:r>
            <w:r w:rsidRPr="000831C0">
              <w:rPr>
                <w:bCs/>
                <w:color w:val="000000" w:themeColor="text1"/>
              </w:rPr>
              <w:t xml:space="preserve"> </w:t>
            </w:r>
          </w:p>
        </w:tc>
        <w:tc>
          <w:tcPr>
            <w:tcW w:w="3118" w:type="dxa"/>
            <w:tcBorders>
              <w:top w:val="single" w:sz="4" w:space="0" w:color="auto"/>
              <w:left w:val="single" w:sz="4" w:space="0" w:color="auto"/>
              <w:right w:val="single" w:sz="4" w:space="0" w:color="auto"/>
            </w:tcBorders>
            <w:shd w:val="clear" w:color="auto" w:fill="auto"/>
            <w:noWrap/>
            <w:vAlign w:val="center"/>
          </w:tcPr>
          <w:p w:rsidR="00903E48" w:rsidRPr="000831C0" w:rsidRDefault="00903E48" w:rsidP="00F75CB1">
            <w:pPr>
              <w:jc w:val="center"/>
              <w:rPr>
                <w:color w:val="000000" w:themeColor="text1"/>
              </w:rPr>
            </w:pPr>
            <w:r w:rsidRPr="000831C0">
              <w:rPr>
                <w:color w:val="000000" w:themeColor="text1"/>
              </w:rPr>
              <w:t>Отсутствует  ПП между ООТ</w:t>
            </w:r>
          </w:p>
        </w:tc>
        <w:tc>
          <w:tcPr>
            <w:tcW w:w="3544" w:type="dxa"/>
            <w:tcBorders>
              <w:top w:val="single" w:sz="4" w:space="0" w:color="auto"/>
              <w:left w:val="single" w:sz="4" w:space="0" w:color="auto"/>
              <w:right w:val="single" w:sz="4" w:space="0" w:color="auto"/>
            </w:tcBorders>
            <w:shd w:val="clear" w:color="auto" w:fill="FFFFFF"/>
            <w:vAlign w:val="center"/>
          </w:tcPr>
          <w:p w:rsidR="00903E48" w:rsidRPr="000831C0" w:rsidRDefault="00903E48" w:rsidP="00F75CB1">
            <w:pPr>
              <w:jc w:val="center"/>
              <w:rPr>
                <w:color w:val="000000" w:themeColor="text1"/>
              </w:rPr>
            </w:pPr>
            <w:r w:rsidRPr="000831C0">
              <w:rPr>
                <w:color w:val="000000" w:themeColor="text1"/>
              </w:rPr>
              <w:t>Организовать НПП</w:t>
            </w:r>
          </w:p>
        </w:tc>
        <w:tc>
          <w:tcPr>
            <w:tcW w:w="3544" w:type="dxa"/>
            <w:vAlign w:val="center"/>
          </w:tcPr>
          <w:p w:rsidR="00903E48" w:rsidRPr="00DC4DB8" w:rsidRDefault="00903E48" w:rsidP="00F75CB1">
            <w:pPr>
              <w:jc w:val="center"/>
              <w:rPr>
                <w:color w:val="FF0000"/>
              </w:rPr>
            </w:pPr>
          </w:p>
        </w:tc>
        <w:tc>
          <w:tcPr>
            <w:tcW w:w="3544" w:type="dxa"/>
            <w:vAlign w:val="center"/>
          </w:tcPr>
          <w:p w:rsidR="00903E48" w:rsidRPr="00DC4DB8" w:rsidRDefault="00903E48" w:rsidP="00F75CB1">
            <w:pPr>
              <w:jc w:val="center"/>
              <w:rPr>
                <w:color w:val="FF0000"/>
              </w:rPr>
            </w:pPr>
          </w:p>
        </w:tc>
      </w:tr>
      <w:tr w:rsidR="00903E48" w:rsidRPr="000831C0" w:rsidTr="00B95627">
        <w:trPr>
          <w:gridAfter w:val="2"/>
          <w:wAfter w:w="7088" w:type="dxa"/>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903E48" w:rsidRPr="000831C0" w:rsidRDefault="00903E48" w:rsidP="00903E48">
            <w:pPr>
              <w:jc w:val="center"/>
              <w:rPr>
                <w:bCs/>
                <w:color w:val="000000" w:themeColor="text1"/>
              </w:rPr>
            </w:pPr>
            <w:r w:rsidRPr="000831C0">
              <w:rPr>
                <w:bCs/>
                <w:color w:val="000000" w:themeColor="text1"/>
              </w:rPr>
              <w:t xml:space="preserve">Ул. </w:t>
            </w:r>
            <w:r>
              <w:rPr>
                <w:bCs/>
                <w:color w:val="000000" w:themeColor="text1"/>
              </w:rPr>
              <w:t xml:space="preserve">Большая </w:t>
            </w:r>
            <w:r w:rsidRPr="00D3672D">
              <w:rPr>
                <w:bCs/>
              </w:rPr>
              <w:t>–</w:t>
            </w:r>
            <w:r w:rsidRPr="0023107C">
              <w:rPr>
                <w:bCs/>
              </w:rPr>
              <w:t xml:space="preserve"> </w:t>
            </w:r>
            <w:r>
              <w:rPr>
                <w:bCs/>
              </w:rPr>
              <w:t>пер. 3-й Восточный</w:t>
            </w:r>
            <w:r w:rsidRPr="000831C0">
              <w:rPr>
                <w:bCs/>
                <w:color w:val="000000" w:themeColor="text1"/>
              </w:rPr>
              <w:t xml:space="preserve"> в районе ООТ </w:t>
            </w:r>
          </w:p>
        </w:tc>
        <w:tc>
          <w:tcPr>
            <w:tcW w:w="3118" w:type="dxa"/>
            <w:tcBorders>
              <w:left w:val="single" w:sz="4" w:space="0" w:color="auto"/>
              <w:bottom w:val="single" w:sz="4" w:space="0" w:color="auto"/>
              <w:right w:val="single" w:sz="4" w:space="0" w:color="auto"/>
            </w:tcBorders>
            <w:shd w:val="clear" w:color="auto" w:fill="auto"/>
            <w:noWrap/>
            <w:vAlign w:val="center"/>
          </w:tcPr>
          <w:p w:rsidR="00903E48" w:rsidRPr="000831C0" w:rsidRDefault="00903E48" w:rsidP="00F75CB1">
            <w:pPr>
              <w:jc w:val="center"/>
              <w:rPr>
                <w:color w:val="000000" w:themeColor="text1"/>
              </w:rPr>
            </w:pPr>
            <w:r w:rsidRPr="000831C0">
              <w:rPr>
                <w:color w:val="000000" w:themeColor="text1"/>
              </w:rPr>
              <w:t>Отсутствует  ПП между ООТ</w:t>
            </w:r>
          </w:p>
        </w:tc>
        <w:tc>
          <w:tcPr>
            <w:tcW w:w="3544" w:type="dxa"/>
            <w:tcBorders>
              <w:left w:val="single" w:sz="4" w:space="0" w:color="auto"/>
              <w:bottom w:val="single" w:sz="4" w:space="0" w:color="auto"/>
              <w:right w:val="single" w:sz="4" w:space="0" w:color="auto"/>
            </w:tcBorders>
            <w:shd w:val="clear" w:color="auto" w:fill="FFFFFF"/>
            <w:vAlign w:val="center"/>
          </w:tcPr>
          <w:p w:rsidR="00903E48" w:rsidRPr="000831C0" w:rsidRDefault="00903E48" w:rsidP="00F75CB1">
            <w:pPr>
              <w:jc w:val="center"/>
              <w:rPr>
                <w:color w:val="000000" w:themeColor="text1"/>
              </w:rPr>
            </w:pPr>
            <w:r w:rsidRPr="000831C0">
              <w:rPr>
                <w:color w:val="000000" w:themeColor="text1"/>
              </w:rPr>
              <w:t>Организовать НПП</w:t>
            </w:r>
          </w:p>
        </w:tc>
      </w:tr>
      <w:tr w:rsidR="00903E48" w:rsidRPr="000831C0" w:rsidTr="00B95627">
        <w:trPr>
          <w:gridAfter w:val="2"/>
          <w:wAfter w:w="7088" w:type="dxa"/>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903E48" w:rsidRPr="000831C0" w:rsidRDefault="00903E48" w:rsidP="00903E48">
            <w:pPr>
              <w:jc w:val="center"/>
              <w:rPr>
                <w:bCs/>
                <w:color w:val="000000" w:themeColor="text1"/>
              </w:rPr>
            </w:pPr>
            <w:r w:rsidRPr="000831C0">
              <w:rPr>
                <w:bCs/>
                <w:color w:val="000000" w:themeColor="text1"/>
              </w:rPr>
              <w:t xml:space="preserve">Ул. </w:t>
            </w:r>
            <w:r>
              <w:rPr>
                <w:bCs/>
                <w:color w:val="000000" w:themeColor="text1"/>
              </w:rPr>
              <w:t xml:space="preserve">Большая Садовая </w:t>
            </w:r>
            <w:r w:rsidRPr="00D3672D">
              <w:rPr>
                <w:bCs/>
              </w:rPr>
              <w:t>–</w:t>
            </w:r>
            <w:r w:rsidRPr="0023107C">
              <w:rPr>
                <w:bCs/>
              </w:rPr>
              <w:t xml:space="preserve"> </w:t>
            </w:r>
            <w:r>
              <w:rPr>
                <w:bCs/>
              </w:rPr>
              <w:t>ул. Энгельса</w:t>
            </w:r>
            <w:r w:rsidRPr="000831C0">
              <w:rPr>
                <w:bCs/>
                <w:color w:val="000000" w:themeColor="text1"/>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3E48" w:rsidRPr="000831C0" w:rsidRDefault="00903E48" w:rsidP="00F75CB1">
            <w:pPr>
              <w:jc w:val="center"/>
              <w:rPr>
                <w:color w:val="000000" w:themeColor="text1"/>
              </w:rPr>
            </w:pPr>
            <w:r w:rsidRPr="0023107C">
              <w:t>Хаотичное движение пешеходов через проезжую часть</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903E48" w:rsidRPr="000831C0" w:rsidRDefault="00903E48" w:rsidP="00F75CB1">
            <w:pPr>
              <w:jc w:val="center"/>
              <w:rPr>
                <w:color w:val="000000" w:themeColor="text1"/>
              </w:rPr>
            </w:pPr>
            <w:r w:rsidRPr="000831C0">
              <w:rPr>
                <w:color w:val="000000" w:themeColor="text1"/>
              </w:rPr>
              <w:t>Организовать НПП</w:t>
            </w:r>
          </w:p>
        </w:tc>
      </w:tr>
      <w:tr w:rsidR="00903E48" w:rsidRPr="000831C0" w:rsidTr="00B95627">
        <w:trPr>
          <w:gridAfter w:val="2"/>
          <w:wAfter w:w="7088" w:type="dxa"/>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903E48" w:rsidRPr="000831C0" w:rsidRDefault="00903E48" w:rsidP="00903E48">
            <w:pPr>
              <w:jc w:val="center"/>
              <w:rPr>
                <w:bCs/>
                <w:color w:val="000000" w:themeColor="text1"/>
              </w:rPr>
            </w:pPr>
            <w:r w:rsidRPr="000831C0">
              <w:rPr>
                <w:bCs/>
                <w:color w:val="000000" w:themeColor="text1"/>
              </w:rPr>
              <w:t xml:space="preserve">Ул. </w:t>
            </w:r>
            <w:r>
              <w:rPr>
                <w:bCs/>
                <w:color w:val="000000" w:themeColor="text1"/>
              </w:rPr>
              <w:t xml:space="preserve">Гагарина </w:t>
            </w:r>
            <w:r w:rsidRPr="00D3672D">
              <w:rPr>
                <w:bCs/>
              </w:rPr>
              <w:t>–</w:t>
            </w:r>
            <w:r w:rsidRPr="0023107C">
              <w:rPr>
                <w:bCs/>
              </w:rPr>
              <w:t xml:space="preserve"> </w:t>
            </w:r>
            <w:r>
              <w:rPr>
                <w:bCs/>
              </w:rPr>
              <w:t>ул. Карякина</w:t>
            </w:r>
            <w:r w:rsidRPr="000831C0">
              <w:rPr>
                <w:bCs/>
                <w:color w:val="000000" w:themeColor="text1"/>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3E48" w:rsidRPr="000831C0" w:rsidRDefault="00903E48" w:rsidP="00F75CB1">
            <w:pPr>
              <w:jc w:val="center"/>
              <w:rPr>
                <w:color w:val="000000" w:themeColor="text1"/>
              </w:rPr>
            </w:pPr>
            <w:r w:rsidRPr="0023107C">
              <w:t>Хаотичное движение пешеходов через проезжую часть</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903E48" w:rsidRPr="000831C0" w:rsidRDefault="00903E48" w:rsidP="00903E48">
            <w:pPr>
              <w:jc w:val="center"/>
              <w:rPr>
                <w:color w:val="000000" w:themeColor="text1"/>
              </w:rPr>
            </w:pPr>
            <w:r w:rsidRPr="000831C0">
              <w:rPr>
                <w:color w:val="000000" w:themeColor="text1"/>
              </w:rPr>
              <w:t xml:space="preserve">Организовать </w:t>
            </w:r>
            <w:r>
              <w:rPr>
                <w:color w:val="000000" w:themeColor="text1"/>
              </w:rPr>
              <w:t>Р</w:t>
            </w:r>
            <w:r w:rsidRPr="000831C0">
              <w:rPr>
                <w:color w:val="000000" w:themeColor="text1"/>
              </w:rPr>
              <w:t>ПП</w:t>
            </w:r>
            <w:r w:rsidR="00F75CB1">
              <w:rPr>
                <w:color w:val="000000" w:themeColor="text1"/>
              </w:rPr>
              <w:t xml:space="preserve"> на СО</w:t>
            </w:r>
          </w:p>
        </w:tc>
      </w:tr>
      <w:tr w:rsidR="00F75CB1" w:rsidRPr="000831C0" w:rsidTr="00B95627">
        <w:trPr>
          <w:gridAfter w:val="2"/>
          <w:wAfter w:w="7088" w:type="dxa"/>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F75CB1" w:rsidRDefault="00F75CB1" w:rsidP="00F75CB1">
            <w:pPr>
              <w:jc w:val="center"/>
              <w:rPr>
                <w:bCs/>
              </w:rPr>
            </w:pPr>
            <w:r w:rsidRPr="000831C0">
              <w:rPr>
                <w:bCs/>
                <w:color w:val="000000" w:themeColor="text1"/>
              </w:rPr>
              <w:t xml:space="preserve">Ул. </w:t>
            </w:r>
            <w:r>
              <w:rPr>
                <w:bCs/>
                <w:color w:val="000000" w:themeColor="text1"/>
              </w:rPr>
              <w:t xml:space="preserve">Интернациональная </w:t>
            </w:r>
            <w:r w:rsidRPr="00D3672D">
              <w:rPr>
                <w:bCs/>
              </w:rPr>
              <w:t>–</w:t>
            </w:r>
          </w:p>
          <w:p w:rsidR="00F75CB1" w:rsidRDefault="00F75CB1" w:rsidP="00F75CB1">
            <w:pPr>
              <w:jc w:val="center"/>
              <w:rPr>
                <w:bCs/>
                <w:color w:val="000000" w:themeColor="text1"/>
              </w:rPr>
            </w:pPr>
            <w:r w:rsidRPr="0023107C">
              <w:rPr>
                <w:bCs/>
              </w:rPr>
              <w:t xml:space="preserve"> </w:t>
            </w:r>
            <w:r>
              <w:rPr>
                <w:bCs/>
              </w:rPr>
              <w:t>ул. Суворова</w:t>
            </w:r>
            <w:r w:rsidRPr="000831C0">
              <w:rPr>
                <w:bCs/>
                <w:color w:val="000000" w:themeColor="text1"/>
              </w:rPr>
              <w:t xml:space="preserve"> </w:t>
            </w:r>
          </w:p>
          <w:p w:rsidR="00F75CB1" w:rsidRPr="000831C0" w:rsidRDefault="00F75CB1" w:rsidP="00F75CB1">
            <w:pPr>
              <w:jc w:val="center"/>
              <w:rPr>
                <w:bCs/>
                <w:color w:val="000000" w:themeColor="text1"/>
              </w:rPr>
            </w:pP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5CB1" w:rsidRPr="000831C0" w:rsidRDefault="00F75CB1" w:rsidP="00F75CB1">
            <w:pPr>
              <w:jc w:val="center"/>
              <w:rPr>
                <w:color w:val="000000" w:themeColor="text1"/>
              </w:rPr>
            </w:pPr>
            <w:r w:rsidRPr="000831C0">
              <w:rPr>
                <w:color w:val="000000" w:themeColor="text1"/>
              </w:rPr>
              <w:t>Отсутствует  ПП между ООТ</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F75CB1" w:rsidRPr="000831C0" w:rsidRDefault="00F75CB1" w:rsidP="00F75CB1">
            <w:pPr>
              <w:jc w:val="center"/>
              <w:rPr>
                <w:color w:val="000000" w:themeColor="text1"/>
              </w:rPr>
            </w:pPr>
            <w:r w:rsidRPr="000831C0">
              <w:rPr>
                <w:color w:val="000000" w:themeColor="text1"/>
              </w:rPr>
              <w:t>Организовать НПП</w:t>
            </w:r>
          </w:p>
        </w:tc>
      </w:tr>
    </w:tbl>
    <w:p w:rsidR="00A50E1B" w:rsidRDefault="00A50E1B">
      <w:pPr>
        <w:rPr>
          <w:color w:val="000000" w:themeColor="text1"/>
        </w:rPr>
      </w:pPr>
    </w:p>
    <w:p w:rsidR="00B33F45" w:rsidRDefault="00B33F45">
      <w:pPr>
        <w:rPr>
          <w:color w:val="000000" w:themeColor="text1"/>
        </w:rPr>
      </w:pPr>
    </w:p>
    <w:p w:rsidR="00B33F45" w:rsidRDefault="00B33F45">
      <w:pPr>
        <w:rPr>
          <w:color w:val="000000" w:themeColor="text1"/>
        </w:rPr>
      </w:pPr>
    </w:p>
    <w:p w:rsidR="00B33F45" w:rsidRPr="000831C0" w:rsidRDefault="00B33F45">
      <w:pPr>
        <w:rPr>
          <w:color w:val="000000" w:themeColor="text1"/>
        </w:rPr>
      </w:pPr>
    </w:p>
    <w:p w:rsidR="00A50E1B" w:rsidRDefault="00A50E1B">
      <w:pPr>
        <w:rPr>
          <w:color w:val="000000" w:themeColor="text1"/>
        </w:rPr>
      </w:pPr>
    </w:p>
    <w:p w:rsidR="00B33F45" w:rsidRDefault="00B33F45" w:rsidP="00B33F45">
      <w:pPr>
        <w:ind w:right="-1" w:firstLine="851"/>
        <w:rPr>
          <w:color w:val="000000" w:themeColor="text1"/>
          <w:sz w:val="28"/>
          <w:szCs w:val="28"/>
        </w:rPr>
      </w:pPr>
    </w:p>
    <w:p w:rsidR="00B33F45" w:rsidRPr="000831C0" w:rsidRDefault="00F75CB1" w:rsidP="00B33F45">
      <w:pPr>
        <w:ind w:right="-1" w:firstLine="851"/>
        <w:rPr>
          <w:iCs/>
          <w:color w:val="000000" w:themeColor="text1"/>
          <w:sz w:val="28"/>
          <w:szCs w:val="28"/>
        </w:rPr>
      </w:pPr>
      <w:r w:rsidRPr="000831C0">
        <w:rPr>
          <w:color w:val="000000" w:themeColor="text1"/>
          <w:sz w:val="28"/>
          <w:szCs w:val="28"/>
        </w:rPr>
        <w:t>Продолжение таблицы 11.8 –</w:t>
      </w:r>
      <w:r w:rsidR="00B33F45" w:rsidRPr="00B33F45">
        <w:rPr>
          <w:color w:val="000000" w:themeColor="text1"/>
          <w:sz w:val="28"/>
          <w:szCs w:val="28"/>
        </w:rPr>
        <w:t xml:space="preserve"> </w:t>
      </w:r>
      <w:r w:rsidR="00B33F45" w:rsidRPr="000831C0">
        <w:rPr>
          <w:color w:val="000000" w:themeColor="text1"/>
          <w:sz w:val="28"/>
          <w:szCs w:val="28"/>
        </w:rPr>
        <w:t xml:space="preserve">Предложения </w:t>
      </w:r>
      <w:r w:rsidR="00B33F45">
        <w:rPr>
          <w:color w:val="000000" w:themeColor="text1"/>
          <w:sz w:val="28"/>
          <w:szCs w:val="28"/>
        </w:rPr>
        <w:t>организации</w:t>
      </w:r>
      <w:r w:rsidR="00B33F45" w:rsidRPr="000831C0">
        <w:rPr>
          <w:color w:val="000000" w:themeColor="text1"/>
          <w:sz w:val="28"/>
          <w:szCs w:val="28"/>
        </w:rPr>
        <w:t xml:space="preserve"> пешеходных переходов</w:t>
      </w:r>
    </w:p>
    <w:p w:rsidR="00F75CB1" w:rsidRPr="000831C0" w:rsidRDefault="00F75CB1" w:rsidP="00F75CB1">
      <w:pPr>
        <w:ind w:right="-1" w:firstLine="851"/>
        <w:rPr>
          <w:iCs/>
          <w:color w:val="000000" w:themeColor="text1"/>
          <w:sz w:val="28"/>
          <w:szCs w:val="28"/>
        </w:rPr>
      </w:pPr>
    </w:p>
    <w:tbl>
      <w:tblPr>
        <w:tblW w:w="1686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9"/>
        <w:gridCol w:w="3118"/>
        <w:gridCol w:w="3544"/>
        <w:gridCol w:w="3544"/>
        <w:gridCol w:w="3544"/>
      </w:tblGrid>
      <w:tr w:rsidR="00F75CB1" w:rsidRPr="000831C0" w:rsidTr="00F75CB1">
        <w:trPr>
          <w:gridAfter w:val="2"/>
          <w:wAfter w:w="7088" w:type="dxa"/>
          <w:cantSplit/>
          <w:trHeight w:val="1103"/>
        </w:trPr>
        <w:tc>
          <w:tcPr>
            <w:tcW w:w="3119" w:type="dxa"/>
            <w:vAlign w:val="center"/>
          </w:tcPr>
          <w:p w:rsidR="00F75CB1" w:rsidRPr="000831C0" w:rsidRDefault="00F75CB1" w:rsidP="00F75CB1">
            <w:pPr>
              <w:jc w:val="center"/>
              <w:rPr>
                <w:color w:val="000000" w:themeColor="text1"/>
              </w:rPr>
            </w:pPr>
            <w:r w:rsidRPr="000831C0">
              <w:rPr>
                <w:color w:val="000000" w:themeColor="text1"/>
              </w:rPr>
              <w:t>Местонахождение переходного перехода</w:t>
            </w:r>
          </w:p>
        </w:tc>
        <w:tc>
          <w:tcPr>
            <w:tcW w:w="3118" w:type="dxa"/>
            <w:vAlign w:val="center"/>
          </w:tcPr>
          <w:p w:rsidR="00F75CB1" w:rsidRPr="000831C0" w:rsidRDefault="00F75CB1" w:rsidP="00F75CB1">
            <w:pPr>
              <w:ind w:firstLine="45"/>
              <w:jc w:val="center"/>
              <w:rPr>
                <w:color w:val="000000" w:themeColor="text1"/>
              </w:rPr>
            </w:pPr>
            <w:r w:rsidRPr="000831C0">
              <w:rPr>
                <w:color w:val="000000" w:themeColor="text1"/>
              </w:rPr>
              <w:t xml:space="preserve">Недостатки существующей </w:t>
            </w:r>
          </w:p>
          <w:p w:rsidR="00F75CB1" w:rsidRPr="000831C0" w:rsidRDefault="00F75CB1" w:rsidP="00F75CB1">
            <w:pPr>
              <w:ind w:firstLine="45"/>
              <w:jc w:val="center"/>
              <w:rPr>
                <w:color w:val="000000" w:themeColor="text1"/>
              </w:rPr>
            </w:pPr>
            <w:r w:rsidRPr="000831C0">
              <w:rPr>
                <w:color w:val="000000" w:themeColor="text1"/>
              </w:rPr>
              <w:t>схемы ОДД</w:t>
            </w:r>
          </w:p>
        </w:tc>
        <w:tc>
          <w:tcPr>
            <w:tcW w:w="3544" w:type="dxa"/>
            <w:vAlign w:val="center"/>
          </w:tcPr>
          <w:p w:rsidR="00F75CB1" w:rsidRPr="000831C0" w:rsidRDefault="00F75CB1" w:rsidP="00F75CB1">
            <w:pPr>
              <w:ind w:firstLine="11"/>
              <w:jc w:val="center"/>
              <w:rPr>
                <w:color w:val="000000" w:themeColor="text1"/>
              </w:rPr>
            </w:pPr>
            <w:r w:rsidRPr="000831C0">
              <w:rPr>
                <w:color w:val="000000" w:themeColor="text1"/>
              </w:rPr>
              <w:t>Предложения и рекомендации</w:t>
            </w:r>
          </w:p>
        </w:tc>
      </w:tr>
      <w:tr w:rsidR="00F75CB1" w:rsidRPr="000831C0" w:rsidTr="00F75CB1">
        <w:trPr>
          <w:gridAfter w:val="2"/>
          <w:wAfter w:w="7088" w:type="dxa"/>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F75CB1" w:rsidRPr="00F75CB1" w:rsidRDefault="00F75CB1" w:rsidP="00F75CB1">
            <w:pPr>
              <w:jc w:val="center"/>
              <w:rPr>
                <w:bCs/>
              </w:rPr>
            </w:pPr>
            <w:r w:rsidRPr="00F75CB1">
              <w:rPr>
                <w:bCs/>
              </w:rPr>
              <w:t xml:space="preserve">Ул. Ишимская – ул. Путиловская </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5CB1" w:rsidRPr="00F75CB1" w:rsidRDefault="00F75CB1" w:rsidP="00F75CB1">
            <w:pPr>
              <w:jc w:val="center"/>
            </w:pPr>
            <w:r w:rsidRPr="00F75CB1">
              <w:t>Хаотичное движение пешеходов через проезжую часть</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F75CB1" w:rsidRPr="00F75CB1" w:rsidRDefault="00F75CB1" w:rsidP="00F75CB1">
            <w:pPr>
              <w:jc w:val="center"/>
            </w:pPr>
            <w:r w:rsidRPr="00F75CB1">
              <w:t>Организовать НПП</w:t>
            </w:r>
          </w:p>
        </w:tc>
      </w:tr>
      <w:tr w:rsidR="00F75CB1" w:rsidRPr="000831C0" w:rsidTr="00F75CB1">
        <w:trPr>
          <w:gridAfter w:val="2"/>
          <w:wAfter w:w="7088" w:type="dxa"/>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F75CB1" w:rsidRPr="00F75CB1" w:rsidRDefault="00F75CB1" w:rsidP="00F75CB1">
            <w:pPr>
              <w:jc w:val="center"/>
              <w:rPr>
                <w:bCs/>
              </w:rPr>
            </w:pPr>
            <w:r w:rsidRPr="00F75CB1">
              <w:rPr>
                <w:bCs/>
              </w:rPr>
              <w:t xml:space="preserve">Ул. </w:t>
            </w:r>
            <w:r>
              <w:rPr>
                <w:bCs/>
              </w:rPr>
              <w:t>Калинина</w:t>
            </w:r>
            <w:r w:rsidRPr="00F75CB1">
              <w:rPr>
                <w:bCs/>
              </w:rPr>
              <w:t xml:space="preserve"> – ул. </w:t>
            </w:r>
            <w:r>
              <w:rPr>
                <w:bCs/>
              </w:rPr>
              <w:t>Колесника</w:t>
            </w:r>
            <w:r w:rsidRPr="00F75CB1">
              <w:rPr>
                <w:bCs/>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5CB1" w:rsidRPr="00F75CB1" w:rsidRDefault="00F75CB1" w:rsidP="00F75CB1">
            <w:pPr>
              <w:jc w:val="center"/>
            </w:pPr>
            <w:r w:rsidRPr="00F75CB1">
              <w:t>Хаотичное движение пешеходов через проезжую часть</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F75CB1" w:rsidRPr="00F75CB1" w:rsidRDefault="00F75CB1" w:rsidP="00F75CB1">
            <w:pPr>
              <w:jc w:val="center"/>
            </w:pPr>
            <w:r w:rsidRPr="00F75CB1">
              <w:t>Организовать НПП</w:t>
            </w:r>
          </w:p>
        </w:tc>
      </w:tr>
      <w:tr w:rsidR="00F75CB1" w:rsidRPr="000831C0" w:rsidTr="00F75CB1">
        <w:trPr>
          <w:gridAfter w:val="2"/>
          <w:wAfter w:w="7088" w:type="dxa"/>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F75CB1" w:rsidRPr="00F75CB1" w:rsidRDefault="00F75CB1" w:rsidP="00F75CB1">
            <w:pPr>
              <w:jc w:val="center"/>
              <w:rPr>
                <w:bCs/>
              </w:rPr>
            </w:pPr>
            <w:r w:rsidRPr="00F75CB1">
              <w:rPr>
                <w:bCs/>
              </w:rPr>
              <w:t xml:space="preserve">Ул. </w:t>
            </w:r>
            <w:r>
              <w:rPr>
                <w:bCs/>
              </w:rPr>
              <w:t>Калинина</w:t>
            </w:r>
            <w:r w:rsidRPr="00F75CB1">
              <w:rPr>
                <w:bCs/>
              </w:rPr>
              <w:t xml:space="preserve"> – ул. </w:t>
            </w:r>
            <w:r>
              <w:rPr>
                <w:bCs/>
              </w:rPr>
              <w:t>Карбышева</w:t>
            </w:r>
            <w:r w:rsidRPr="00F75CB1">
              <w:rPr>
                <w:bCs/>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5CB1" w:rsidRPr="00F75CB1" w:rsidRDefault="00F75CB1" w:rsidP="00F75CB1">
            <w:pPr>
              <w:jc w:val="center"/>
            </w:pPr>
            <w:r w:rsidRPr="00F75CB1">
              <w:t>Хаотичное движение пешеходов через проезжую часть</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F75CB1" w:rsidRPr="00F75CB1" w:rsidRDefault="00F75CB1" w:rsidP="00F75CB1">
            <w:pPr>
              <w:jc w:val="center"/>
            </w:pPr>
            <w:r w:rsidRPr="00F75CB1">
              <w:t>Организовать НПП</w:t>
            </w:r>
          </w:p>
        </w:tc>
      </w:tr>
      <w:tr w:rsidR="002567C8" w:rsidRPr="000831C0" w:rsidTr="00F75CB1">
        <w:trPr>
          <w:gridAfter w:val="2"/>
          <w:wAfter w:w="7088" w:type="dxa"/>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2567C8" w:rsidRPr="00D3672D" w:rsidRDefault="002567C8" w:rsidP="002567C8">
            <w:pPr>
              <w:jc w:val="center"/>
              <w:rPr>
                <w:bCs/>
              </w:rPr>
            </w:pPr>
            <w:r w:rsidRPr="00F75CB1">
              <w:rPr>
                <w:bCs/>
              </w:rPr>
              <w:t xml:space="preserve">Ул. </w:t>
            </w:r>
            <w:r>
              <w:rPr>
                <w:bCs/>
              </w:rPr>
              <w:t>Красноярская</w:t>
            </w:r>
            <w:r w:rsidRPr="00F75CB1">
              <w:rPr>
                <w:bCs/>
              </w:rPr>
              <w:t xml:space="preserve"> </w:t>
            </w:r>
            <w:r w:rsidRPr="00D3672D">
              <w:rPr>
                <w:bCs/>
              </w:rPr>
              <w:t>в районе</w:t>
            </w:r>
          </w:p>
          <w:p w:rsidR="002567C8" w:rsidRPr="00F75CB1" w:rsidRDefault="002567C8" w:rsidP="002567C8">
            <w:pPr>
              <w:jc w:val="center"/>
              <w:rPr>
                <w:bCs/>
              </w:rPr>
            </w:pPr>
            <w:r w:rsidRPr="00D3672D">
              <w:rPr>
                <w:bCs/>
              </w:rPr>
              <w:t xml:space="preserve"> д. </w:t>
            </w:r>
            <w:r>
              <w:rPr>
                <w:bCs/>
              </w:rPr>
              <w:t>20</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7C8" w:rsidRPr="000831C0" w:rsidRDefault="002567C8" w:rsidP="00072233">
            <w:pPr>
              <w:jc w:val="center"/>
              <w:rPr>
                <w:color w:val="000000" w:themeColor="text1"/>
              </w:rPr>
            </w:pPr>
            <w:r w:rsidRPr="000831C0">
              <w:rPr>
                <w:color w:val="000000" w:themeColor="text1"/>
              </w:rPr>
              <w:t>Отсутствует  ПП между ООТ</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2567C8" w:rsidRPr="000831C0" w:rsidRDefault="002567C8" w:rsidP="00072233">
            <w:pPr>
              <w:jc w:val="center"/>
              <w:rPr>
                <w:color w:val="000000" w:themeColor="text1"/>
              </w:rPr>
            </w:pPr>
            <w:r w:rsidRPr="000831C0">
              <w:rPr>
                <w:color w:val="000000" w:themeColor="text1"/>
              </w:rPr>
              <w:t>Организовать НПП</w:t>
            </w:r>
          </w:p>
        </w:tc>
      </w:tr>
      <w:tr w:rsidR="002567C8" w:rsidRPr="000831C0" w:rsidTr="00F75CB1">
        <w:trPr>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2567C8" w:rsidRPr="00F75CB1" w:rsidRDefault="002567C8" w:rsidP="002567C8">
            <w:pPr>
              <w:jc w:val="center"/>
              <w:rPr>
                <w:bCs/>
              </w:rPr>
            </w:pPr>
            <w:r w:rsidRPr="00F75CB1">
              <w:rPr>
                <w:bCs/>
              </w:rPr>
              <w:t xml:space="preserve">Ул. </w:t>
            </w:r>
            <w:r>
              <w:rPr>
                <w:bCs/>
              </w:rPr>
              <w:t>Малая Садовая</w:t>
            </w:r>
            <w:r w:rsidRPr="00F75CB1">
              <w:rPr>
                <w:bCs/>
              </w:rPr>
              <w:t xml:space="preserve"> – ул. </w:t>
            </w:r>
            <w:r>
              <w:rPr>
                <w:bCs/>
              </w:rPr>
              <w:t>Луначарского</w:t>
            </w:r>
            <w:r w:rsidRPr="00F75CB1">
              <w:rPr>
                <w:bCs/>
              </w:rPr>
              <w:t xml:space="preserve"> </w:t>
            </w:r>
          </w:p>
        </w:tc>
        <w:tc>
          <w:tcPr>
            <w:tcW w:w="3118" w:type="dxa"/>
            <w:tcBorders>
              <w:top w:val="single" w:sz="4" w:space="0" w:color="auto"/>
              <w:left w:val="single" w:sz="4" w:space="0" w:color="auto"/>
              <w:right w:val="single" w:sz="4" w:space="0" w:color="auto"/>
            </w:tcBorders>
            <w:shd w:val="clear" w:color="auto" w:fill="auto"/>
            <w:noWrap/>
            <w:vAlign w:val="center"/>
          </w:tcPr>
          <w:p w:rsidR="002567C8" w:rsidRPr="00F75CB1" w:rsidRDefault="002567C8" w:rsidP="00072233">
            <w:pPr>
              <w:jc w:val="center"/>
            </w:pPr>
            <w:r w:rsidRPr="00F75CB1">
              <w:t>Хаотичное движение пешеходов через проезжую часть</w:t>
            </w:r>
          </w:p>
        </w:tc>
        <w:tc>
          <w:tcPr>
            <w:tcW w:w="3544" w:type="dxa"/>
            <w:tcBorders>
              <w:top w:val="single" w:sz="4" w:space="0" w:color="auto"/>
              <w:left w:val="single" w:sz="4" w:space="0" w:color="auto"/>
              <w:right w:val="single" w:sz="4" w:space="0" w:color="auto"/>
            </w:tcBorders>
            <w:shd w:val="clear" w:color="auto" w:fill="FFFFFF"/>
            <w:vAlign w:val="center"/>
          </w:tcPr>
          <w:p w:rsidR="002567C8" w:rsidRPr="00F75CB1" w:rsidRDefault="002567C8" w:rsidP="00072233">
            <w:pPr>
              <w:jc w:val="center"/>
            </w:pPr>
            <w:r w:rsidRPr="00F75CB1">
              <w:t>Организовать НПП</w:t>
            </w:r>
          </w:p>
        </w:tc>
        <w:tc>
          <w:tcPr>
            <w:tcW w:w="3544" w:type="dxa"/>
            <w:vAlign w:val="center"/>
          </w:tcPr>
          <w:p w:rsidR="002567C8" w:rsidRPr="00DC4DB8" w:rsidRDefault="002567C8" w:rsidP="00F75CB1">
            <w:pPr>
              <w:jc w:val="center"/>
              <w:rPr>
                <w:color w:val="FF0000"/>
              </w:rPr>
            </w:pPr>
          </w:p>
        </w:tc>
        <w:tc>
          <w:tcPr>
            <w:tcW w:w="3544" w:type="dxa"/>
            <w:vAlign w:val="center"/>
          </w:tcPr>
          <w:p w:rsidR="002567C8" w:rsidRPr="00DC4DB8" w:rsidRDefault="002567C8" w:rsidP="00F75CB1">
            <w:pPr>
              <w:jc w:val="center"/>
              <w:rPr>
                <w:color w:val="FF0000"/>
              </w:rPr>
            </w:pPr>
          </w:p>
        </w:tc>
      </w:tr>
      <w:tr w:rsidR="002567C8" w:rsidRPr="000831C0" w:rsidTr="00F75CB1">
        <w:trPr>
          <w:gridAfter w:val="2"/>
          <w:wAfter w:w="7088" w:type="dxa"/>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2567C8" w:rsidRPr="00F75CB1" w:rsidRDefault="002567C8" w:rsidP="002567C8">
            <w:pPr>
              <w:jc w:val="center"/>
              <w:rPr>
                <w:bCs/>
              </w:rPr>
            </w:pPr>
            <w:r w:rsidRPr="00F75CB1">
              <w:rPr>
                <w:bCs/>
              </w:rPr>
              <w:t xml:space="preserve">Ул. </w:t>
            </w:r>
            <w:r>
              <w:rPr>
                <w:bCs/>
              </w:rPr>
              <w:t>Малая Садовая</w:t>
            </w:r>
            <w:r w:rsidRPr="00F75CB1">
              <w:rPr>
                <w:bCs/>
              </w:rPr>
              <w:t xml:space="preserve"> – ул. </w:t>
            </w:r>
            <w:r>
              <w:rPr>
                <w:bCs/>
              </w:rPr>
              <w:t>Артиллерийская</w:t>
            </w:r>
            <w:r w:rsidRPr="00F75CB1">
              <w:rPr>
                <w:bCs/>
              </w:rPr>
              <w:t xml:space="preserve"> </w:t>
            </w:r>
          </w:p>
        </w:tc>
        <w:tc>
          <w:tcPr>
            <w:tcW w:w="3118" w:type="dxa"/>
            <w:tcBorders>
              <w:left w:val="single" w:sz="4" w:space="0" w:color="auto"/>
              <w:bottom w:val="single" w:sz="4" w:space="0" w:color="auto"/>
              <w:right w:val="single" w:sz="4" w:space="0" w:color="auto"/>
            </w:tcBorders>
            <w:shd w:val="clear" w:color="auto" w:fill="auto"/>
            <w:noWrap/>
            <w:vAlign w:val="center"/>
          </w:tcPr>
          <w:p w:rsidR="002567C8" w:rsidRPr="00F75CB1" w:rsidRDefault="002567C8" w:rsidP="00072233">
            <w:pPr>
              <w:jc w:val="center"/>
            </w:pPr>
            <w:r w:rsidRPr="00F75CB1">
              <w:t>Хаотичное движение пешеходов через проезжую часть</w:t>
            </w:r>
          </w:p>
        </w:tc>
        <w:tc>
          <w:tcPr>
            <w:tcW w:w="3544" w:type="dxa"/>
            <w:tcBorders>
              <w:left w:val="single" w:sz="4" w:space="0" w:color="auto"/>
              <w:bottom w:val="single" w:sz="4" w:space="0" w:color="auto"/>
              <w:right w:val="single" w:sz="4" w:space="0" w:color="auto"/>
            </w:tcBorders>
            <w:shd w:val="clear" w:color="auto" w:fill="FFFFFF"/>
            <w:vAlign w:val="center"/>
          </w:tcPr>
          <w:p w:rsidR="002567C8" w:rsidRPr="00F75CB1" w:rsidRDefault="002567C8" w:rsidP="00072233">
            <w:pPr>
              <w:jc w:val="center"/>
            </w:pPr>
            <w:r w:rsidRPr="00F75CB1">
              <w:t>Организовать НПП</w:t>
            </w:r>
          </w:p>
        </w:tc>
      </w:tr>
      <w:tr w:rsidR="002567C8" w:rsidRPr="000831C0" w:rsidTr="00F75CB1">
        <w:trPr>
          <w:gridAfter w:val="2"/>
          <w:wAfter w:w="7088" w:type="dxa"/>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2567C8" w:rsidRPr="00F75CB1" w:rsidRDefault="002567C8" w:rsidP="002567C8">
            <w:pPr>
              <w:jc w:val="center"/>
              <w:rPr>
                <w:bCs/>
              </w:rPr>
            </w:pPr>
            <w:r w:rsidRPr="00F75CB1">
              <w:rPr>
                <w:bCs/>
              </w:rPr>
              <w:t xml:space="preserve">Ул. </w:t>
            </w:r>
            <w:r>
              <w:rPr>
                <w:bCs/>
              </w:rPr>
              <w:t>Малая Садовая</w:t>
            </w:r>
            <w:r w:rsidRPr="00F75CB1">
              <w:rPr>
                <w:bCs/>
              </w:rPr>
              <w:t xml:space="preserve"> – ул. </w:t>
            </w:r>
            <w:r>
              <w:rPr>
                <w:bCs/>
              </w:rPr>
              <w:t>Одоевского</w:t>
            </w:r>
            <w:r w:rsidRPr="00F75CB1">
              <w:rPr>
                <w:bCs/>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7C8" w:rsidRPr="00F75CB1" w:rsidRDefault="002567C8" w:rsidP="00072233">
            <w:pPr>
              <w:jc w:val="center"/>
            </w:pPr>
            <w:r w:rsidRPr="00F75CB1">
              <w:t>Хаотичное движение пешеходов через проезжую часть</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2567C8" w:rsidRPr="00F75CB1" w:rsidRDefault="002567C8" w:rsidP="00072233">
            <w:pPr>
              <w:jc w:val="center"/>
            </w:pPr>
            <w:r w:rsidRPr="00F75CB1">
              <w:t>Организовать НПП</w:t>
            </w:r>
          </w:p>
        </w:tc>
      </w:tr>
      <w:tr w:rsidR="002567C8" w:rsidRPr="000831C0" w:rsidTr="00F75CB1">
        <w:trPr>
          <w:gridAfter w:val="2"/>
          <w:wAfter w:w="7088" w:type="dxa"/>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2567C8" w:rsidRPr="00F75CB1" w:rsidRDefault="002567C8" w:rsidP="002567C8">
            <w:pPr>
              <w:jc w:val="center"/>
              <w:rPr>
                <w:bCs/>
              </w:rPr>
            </w:pPr>
            <w:r w:rsidRPr="00F75CB1">
              <w:rPr>
                <w:bCs/>
              </w:rPr>
              <w:t xml:space="preserve">Ул. </w:t>
            </w:r>
            <w:r>
              <w:rPr>
                <w:bCs/>
              </w:rPr>
              <w:t>Малая Садовая</w:t>
            </w:r>
            <w:r w:rsidRPr="00F75CB1">
              <w:rPr>
                <w:bCs/>
              </w:rPr>
              <w:t xml:space="preserve"> – ул. </w:t>
            </w:r>
            <w:r>
              <w:rPr>
                <w:bCs/>
              </w:rPr>
              <w:t>Шаронова</w:t>
            </w:r>
            <w:r w:rsidRPr="00F75CB1">
              <w:rPr>
                <w:bCs/>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7C8" w:rsidRPr="00F75CB1" w:rsidRDefault="002567C8" w:rsidP="00072233">
            <w:pPr>
              <w:jc w:val="center"/>
            </w:pPr>
            <w:r w:rsidRPr="00F75CB1">
              <w:t>Хаотичное движение пешеходов через проезжую часть</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2567C8" w:rsidRPr="00F75CB1" w:rsidRDefault="002567C8" w:rsidP="00072233">
            <w:pPr>
              <w:jc w:val="center"/>
            </w:pPr>
            <w:r w:rsidRPr="00F75CB1">
              <w:t>Организовать НПП</w:t>
            </w:r>
          </w:p>
        </w:tc>
      </w:tr>
      <w:tr w:rsidR="002567C8" w:rsidRPr="000831C0" w:rsidTr="00F75CB1">
        <w:trPr>
          <w:gridAfter w:val="2"/>
          <w:wAfter w:w="7088" w:type="dxa"/>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2567C8" w:rsidRPr="00F75CB1" w:rsidRDefault="002567C8" w:rsidP="002567C8">
            <w:pPr>
              <w:jc w:val="center"/>
              <w:rPr>
                <w:bCs/>
              </w:rPr>
            </w:pPr>
            <w:r w:rsidRPr="00F75CB1">
              <w:rPr>
                <w:bCs/>
              </w:rPr>
              <w:t xml:space="preserve">Ул. </w:t>
            </w:r>
            <w:r>
              <w:rPr>
                <w:bCs/>
              </w:rPr>
              <w:t>Понамарева</w:t>
            </w:r>
            <w:r w:rsidRPr="00F75CB1">
              <w:rPr>
                <w:bCs/>
              </w:rPr>
              <w:t xml:space="preserve"> – ул. </w:t>
            </w:r>
            <w:r>
              <w:rPr>
                <w:bCs/>
              </w:rPr>
              <w:t>Московская</w:t>
            </w:r>
            <w:r w:rsidRPr="00F75CB1">
              <w:rPr>
                <w:bCs/>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67C8" w:rsidRPr="00F75CB1" w:rsidRDefault="002567C8" w:rsidP="00072233">
            <w:pPr>
              <w:jc w:val="center"/>
            </w:pPr>
            <w:r w:rsidRPr="00F75CB1">
              <w:t>Хаотичное движение пешеходов через проезжую часть</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2567C8" w:rsidRPr="00F75CB1" w:rsidRDefault="002567C8" w:rsidP="00072233">
            <w:pPr>
              <w:jc w:val="center"/>
            </w:pPr>
            <w:r w:rsidRPr="00F75CB1">
              <w:t>Организовать НПП</w:t>
            </w:r>
          </w:p>
        </w:tc>
      </w:tr>
    </w:tbl>
    <w:p w:rsidR="00F75CB1" w:rsidRDefault="00F75CB1">
      <w:pPr>
        <w:rPr>
          <w:color w:val="000000" w:themeColor="text1"/>
        </w:rPr>
      </w:pPr>
    </w:p>
    <w:p w:rsidR="00F75CB1" w:rsidRDefault="00F75CB1">
      <w:pPr>
        <w:rPr>
          <w:color w:val="000000" w:themeColor="text1"/>
        </w:rPr>
      </w:pPr>
    </w:p>
    <w:p w:rsidR="00B33F45" w:rsidRPr="000831C0" w:rsidRDefault="002567C8" w:rsidP="00B33F45">
      <w:pPr>
        <w:ind w:right="-1" w:firstLine="851"/>
        <w:rPr>
          <w:iCs/>
          <w:color w:val="000000" w:themeColor="text1"/>
          <w:sz w:val="28"/>
          <w:szCs w:val="28"/>
        </w:rPr>
      </w:pPr>
      <w:r w:rsidRPr="000831C0">
        <w:rPr>
          <w:color w:val="000000" w:themeColor="text1"/>
          <w:sz w:val="28"/>
          <w:szCs w:val="28"/>
        </w:rPr>
        <w:t>Продолжение таблицы 11.8 –</w:t>
      </w:r>
      <w:r w:rsidR="00B33F45" w:rsidRPr="00B33F45">
        <w:rPr>
          <w:color w:val="000000" w:themeColor="text1"/>
          <w:sz w:val="28"/>
          <w:szCs w:val="28"/>
        </w:rPr>
        <w:t xml:space="preserve"> </w:t>
      </w:r>
      <w:r w:rsidR="00B33F45" w:rsidRPr="000831C0">
        <w:rPr>
          <w:color w:val="000000" w:themeColor="text1"/>
          <w:sz w:val="28"/>
          <w:szCs w:val="28"/>
        </w:rPr>
        <w:t xml:space="preserve">Предложения </w:t>
      </w:r>
      <w:r w:rsidR="00B33F45">
        <w:rPr>
          <w:color w:val="000000" w:themeColor="text1"/>
          <w:sz w:val="28"/>
          <w:szCs w:val="28"/>
        </w:rPr>
        <w:t>организации</w:t>
      </w:r>
      <w:r w:rsidR="00B33F45" w:rsidRPr="000831C0">
        <w:rPr>
          <w:color w:val="000000" w:themeColor="text1"/>
          <w:sz w:val="28"/>
          <w:szCs w:val="28"/>
        </w:rPr>
        <w:t xml:space="preserve"> пешеходных переходов</w:t>
      </w:r>
    </w:p>
    <w:p w:rsidR="002567C8" w:rsidRPr="000831C0" w:rsidRDefault="002567C8" w:rsidP="002567C8">
      <w:pPr>
        <w:ind w:right="-1" w:firstLine="851"/>
        <w:rPr>
          <w:iCs/>
          <w:color w:val="000000" w:themeColor="text1"/>
          <w:sz w:val="28"/>
          <w:szCs w:val="28"/>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9"/>
        <w:gridCol w:w="3118"/>
        <w:gridCol w:w="3544"/>
      </w:tblGrid>
      <w:tr w:rsidR="00C5180D" w:rsidRPr="000831C0" w:rsidTr="00C5180D">
        <w:trPr>
          <w:cantSplit/>
          <w:trHeight w:val="1103"/>
        </w:trPr>
        <w:tc>
          <w:tcPr>
            <w:tcW w:w="3119" w:type="dxa"/>
            <w:vAlign w:val="center"/>
          </w:tcPr>
          <w:p w:rsidR="00C5180D" w:rsidRPr="000831C0" w:rsidRDefault="00C5180D" w:rsidP="00072233">
            <w:pPr>
              <w:jc w:val="center"/>
              <w:rPr>
                <w:color w:val="000000" w:themeColor="text1"/>
              </w:rPr>
            </w:pPr>
            <w:r w:rsidRPr="000831C0">
              <w:rPr>
                <w:color w:val="000000" w:themeColor="text1"/>
              </w:rPr>
              <w:t>Местонахождение переходного перехода</w:t>
            </w:r>
          </w:p>
        </w:tc>
        <w:tc>
          <w:tcPr>
            <w:tcW w:w="3118" w:type="dxa"/>
            <w:vAlign w:val="center"/>
          </w:tcPr>
          <w:p w:rsidR="00C5180D" w:rsidRPr="000831C0" w:rsidRDefault="00C5180D" w:rsidP="00072233">
            <w:pPr>
              <w:ind w:firstLine="45"/>
              <w:jc w:val="center"/>
              <w:rPr>
                <w:color w:val="000000" w:themeColor="text1"/>
              </w:rPr>
            </w:pPr>
            <w:r w:rsidRPr="000831C0">
              <w:rPr>
                <w:color w:val="000000" w:themeColor="text1"/>
              </w:rPr>
              <w:t xml:space="preserve">Недостатки существующей </w:t>
            </w:r>
          </w:p>
          <w:p w:rsidR="00C5180D" w:rsidRPr="000831C0" w:rsidRDefault="00C5180D" w:rsidP="00072233">
            <w:pPr>
              <w:ind w:firstLine="45"/>
              <w:jc w:val="center"/>
              <w:rPr>
                <w:color w:val="000000" w:themeColor="text1"/>
              </w:rPr>
            </w:pPr>
            <w:r w:rsidRPr="000831C0">
              <w:rPr>
                <w:color w:val="000000" w:themeColor="text1"/>
              </w:rPr>
              <w:t>схемы ОДД</w:t>
            </w:r>
          </w:p>
        </w:tc>
        <w:tc>
          <w:tcPr>
            <w:tcW w:w="3544" w:type="dxa"/>
            <w:vAlign w:val="center"/>
          </w:tcPr>
          <w:p w:rsidR="00C5180D" w:rsidRPr="000831C0" w:rsidRDefault="00C5180D" w:rsidP="00072233">
            <w:pPr>
              <w:ind w:firstLine="11"/>
              <w:jc w:val="center"/>
              <w:rPr>
                <w:color w:val="000000" w:themeColor="text1"/>
              </w:rPr>
            </w:pPr>
            <w:r w:rsidRPr="000831C0">
              <w:rPr>
                <w:color w:val="000000" w:themeColor="text1"/>
              </w:rPr>
              <w:t>Предложения и рекомендации</w:t>
            </w:r>
          </w:p>
        </w:tc>
      </w:tr>
      <w:tr w:rsidR="00C5180D" w:rsidRPr="000831C0" w:rsidTr="00C5180D">
        <w:trPr>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C5180D" w:rsidRPr="002567C8" w:rsidRDefault="00C5180D" w:rsidP="002567C8">
            <w:pPr>
              <w:jc w:val="center"/>
              <w:rPr>
                <w:bCs/>
              </w:rPr>
            </w:pPr>
            <w:r w:rsidRPr="002567C8">
              <w:rPr>
                <w:bCs/>
              </w:rPr>
              <w:t xml:space="preserve">Ул. Пролетарская – ул. Луначарского </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180D" w:rsidRPr="002567C8" w:rsidRDefault="00C5180D" w:rsidP="00072233">
            <w:pPr>
              <w:jc w:val="center"/>
            </w:pPr>
            <w:r w:rsidRPr="002567C8">
              <w:t>Хаотичное движение пешеходов через проезжую часть</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C5180D" w:rsidRPr="002567C8" w:rsidRDefault="00C5180D" w:rsidP="00072233">
            <w:pPr>
              <w:jc w:val="center"/>
            </w:pPr>
            <w:r w:rsidRPr="002567C8">
              <w:t>Организовать НПП</w:t>
            </w:r>
          </w:p>
        </w:tc>
      </w:tr>
      <w:tr w:rsidR="00C5180D" w:rsidRPr="000831C0" w:rsidTr="00C5180D">
        <w:trPr>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C5180D" w:rsidRPr="002567C8" w:rsidRDefault="00C5180D" w:rsidP="002567C8">
            <w:pPr>
              <w:jc w:val="center"/>
              <w:rPr>
                <w:bCs/>
              </w:rPr>
            </w:pPr>
            <w:r w:rsidRPr="002567C8">
              <w:rPr>
                <w:bCs/>
              </w:rPr>
              <w:t xml:space="preserve">Ул. Рокоссовского – ул. Свердлова </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180D" w:rsidRPr="002567C8" w:rsidRDefault="00C5180D" w:rsidP="00072233">
            <w:pPr>
              <w:jc w:val="center"/>
            </w:pPr>
            <w:r w:rsidRPr="002567C8">
              <w:t>Хаотичное движение пешеходов через проезжую часть</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C5180D" w:rsidRPr="002567C8" w:rsidRDefault="00C5180D" w:rsidP="00072233">
            <w:pPr>
              <w:jc w:val="center"/>
            </w:pPr>
            <w:r w:rsidRPr="002567C8">
              <w:t>Организовать НПП</w:t>
            </w:r>
          </w:p>
        </w:tc>
      </w:tr>
      <w:tr w:rsidR="00C5180D" w:rsidRPr="000831C0" w:rsidTr="00C5180D">
        <w:trPr>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C5180D" w:rsidRPr="002567C8" w:rsidRDefault="00C5180D" w:rsidP="002567C8">
            <w:pPr>
              <w:jc w:val="center"/>
              <w:rPr>
                <w:bCs/>
              </w:rPr>
            </w:pPr>
            <w:r w:rsidRPr="002567C8">
              <w:rPr>
                <w:bCs/>
              </w:rPr>
              <w:t xml:space="preserve">Ул. Ударная – ул. Непомнящего </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180D" w:rsidRPr="002567C8" w:rsidRDefault="00C5180D" w:rsidP="00072233">
            <w:pPr>
              <w:jc w:val="center"/>
            </w:pPr>
            <w:r w:rsidRPr="002567C8">
              <w:t>Хаотичное движение пешеходов через проезжую часть</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C5180D" w:rsidRPr="002567C8" w:rsidRDefault="00C5180D" w:rsidP="00072233">
            <w:pPr>
              <w:jc w:val="center"/>
            </w:pPr>
            <w:r w:rsidRPr="002567C8">
              <w:t>Организовать НПП</w:t>
            </w:r>
          </w:p>
        </w:tc>
      </w:tr>
      <w:tr w:rsidR="00C5180D" w:rsidRPr="000831C0" w:rsidTr="00C5180D">
        <w:trPr>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C5180D" w:rsidRPr="002567C8" w:rsidRDefault="00C5180D" w:rsidP="002567C8">
            <w:pPr>
              <w:jc w:val="center"/>
              <w:rPr>
                <w:bCs/>
              </w:rPr>
            </w:pPr>
            <w:r w:rsidRPr="002567C8">
              <w:rPr>
                <w:bCs/>
              </w:rPr>
              <w:t xml:space="preserve">Ул. </w:t>
            </w:r>
            <w:r>
              <w:rPr>
                <w:bCs/>
              </w:rPr>
              <w:t>Фрунзе</w:t>
            </w:r>
            <w:r w:rsidRPr="002567C8">
              <w:rPr>
                <w:bCs/>
              </w:rPr>
              <w:t xml:space="preserve"> – ул. </w:t>
            </w:r>
            <w:r>
              <w:rPr>
                <w:bCs/>
              </w:rPr>
              <w:t>Большая Садовая</w:t>
            </w:r>
            <w:r w:rsidRPr="002567C8">
              <w:rPr>
                <w:bCs/>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180D" w:rsidRPr="002567C8" w:rsidRDefault="00C5180D" w:rsidP="00072233">
            <w:pPr>
              <w:jc w:val="center"/>
            </w:pPr>
            <w:r w:rsidRPr="002567C8">
              <w:t>Хаотичное движение пешеходов через проезжую часть</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C5180D" w:rsidRPr="002567C8" w:rsidRDefault="00C5180D" w:rsidP="00072233">
            <w:pPr>
              <w:jc w:val="center"/>
            </w:pPr>
            <w:r w:rsidRPr="002567C8">
              <w:t>Организовать НПП</w:t>
            </w:r>
          </w:p>
        </w:tc>
      </w:tr>
      <w:tr w:rsidR="00C5180D" w:rsidRPr="000831C0" w:rsidTr="00C5180D">
        <w:trPr>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C5180D" w:rsidRPr="00495F65" w:rsidRDefault="00C5180D" w:rsidP="00495F65">
            <w:pPr>
              <w:jc w:val="center"/>
              <w:rPr>
                <w:bCs/>
              </w:rPr>
            </w:pPr>
            <w:r w:rsidRPr="00495F65">
              <w:rPr>
                <w:bCs/>
              </w:rPr>
              <w:t xml:space="preserve">Ул. Электрическая – ул. Слесарная </w:t>
            </w:r>
          </w:p>
        </w:tc>
        <w:tc>
          <w:tcPr>
            <w:tcW w:w="3118" w:type="dxa"/>
            <w:tcBorders>
              <w:top w:val="single" w:sz="4" w:space="0" w:color="auto"/>
              <w:left w:val="single" w:sz="4" w:space="0" w:color="auto"/>
              <w:right w:val="single" w:sz="4" w:space="0" w:color="auto"/>
            </w:tcBorders>
            <w:shd w:val="clear" w:color="auto" w:fill="auto"/>
            <w:noWrap/>
            <w:vAlign w:val="center"/>
          </w:tcPr>
          <w:p w:rsidR="00C5180D" w:rsidRPr="00495F65" w:rsidRDefault="00C5180D" w:rsidP="00072233">
            <w:pPr>
              <w:jc w:val="center"/>
            </w:pPr>
            <w:r w:rsidRPr="00495F65">
              <w:t>Хаотичное движение пешеходов через проезжую часть</w:t>
            </w:r>
          </w:p>
        </w:tc>
        <w:tc>
          <w:tcPr>
            <w:tcW w:w="3544" w:type="dxa"/>
            <w:tcBorders>
              <w:top w:val="single" w:sz="4" w:space="0" w:color="auto"/>
              <w:left w:val="single" w:sz="4" w:space="0" w:color="auto"/>
              <w:right w:val="single" w:sz="4" w:space="0" w:color="auto"/>
            </w:tcBorders>
            <w:shd w:val="clear" w:color="auto" w:fill="FFFFFF"/>
            <w:vAlign w:val="center"/>
          </w:tcPr>
          <w:p w:rsidR="00C5180D" w:rsidRPr="00495F65" w:rsidRDefault="00C5180D" w:rsidP="00072233">
            <w:pPr>
              <w:jc w:val="center"/>
            </w:pPr>
            <w:r w:rsidRPr="00495F65">
              <w:t>Организовать НПП</w:t>
            </w:r>
          </w:p>
        </w:tc>
      </w:tr>
      <w:tr w:rsidR="00C5180D" w:rsidRPr="000831C0" w:rsidTr="00C5180D">
        <w:trPr>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C5180D" w:rsidRPr="00495F65" w:rsidRDefault="00C5180D" w:rsidP="00495F65">
            <w:pPr>
              <w:jc w:val="center"/>
              <w:rPr>
                <w:bCs/>
              </w:rPr>
            </w:pPr>
            <w:r w:rsidRPr="00495F65">
              <w:rPr>
                <w:bCs/>
              </w:rPr>
              <w:t xml:space="preserve">Ул. Электрическая – ул. </w:t>
            </w:r>
            <w:r>
              <w:rPr>
                <w:bCs/>
              </w:rPr>
              <w:t>Заводская</w:t>
            </w:r>
            <w:r w:rsidRPr="00495F65">
              <w:rPr>
                <w:bCs/>
              </w:rPr>
              <w:t xml:space="preserve"> </w:t>
            </w:r>
          </w:p>
        </w:tc>
        <w:tc>
          <w:tcPr>
            <w:tcW w:w="3118" w:type="dxa"/>
            <w:tcBorders>
              <w:left w:val="single" w:sz="4" w:space="0" w:color="auto"/>
              <w:bottom w:val="single" w:sz="4" w:space="0" w:color="auto"/>
              <w:right w:val="single" w:sz="4" w:space="0" w:color="auto"/>
            </w:tcBorders>
            <w:shd w:val="clear" w:color="auto" w:fill="auto"/>
            <w:noWrap/>
            <w:vAlign w:val="center"/>
          </w:tcPr>
          <w:p w:rsidR="00C5180D" w:rsidRPr="00495F65" w:rsidRDefault="00C5180D" w:rsidP="00072233">
            <w:pPr>
              <w:jc w:val="center"/>
            </w:pPr>
            <w:r w:rsidRPr="00495F65">
              <w:t>Хаотичное движение пешеходов через проезжую часть</w:t>
            </w:r>
          </w:p>
        </w:tc>
        <w:tc>
          <w:tcPr>
            <w:tcW w:w="3544" w:type="dxa"/>
            <w:tcBorders>
              <w:left w:val="single" w:sz="4" w:space="0" w:color="auto"/>
              <w:bottom w:val="single" w:sz="4" w:space="0" w:color="auto"/>
              <w:right w:val="single" w:sz="4" w:space="0" w:color="auto"/>
            </w:tcBorders>
            <w:shd w:val="clear" w:color="auto" w:fill="FFFFFF"/>
            <w:vAlign w:val="center"/>
          </w:tcPr>
          <w:p w:rsidR="00C5180D" w:rsidRPr="00495F65" w:rsidRDefault="00C5180D" w:rsidP="00072233">
            <w:pPr>
              <w:jc w:val="center"/>
            </w:pPr>
            <w:r w:rsidRPr="00495F65">
              <w:t>Организовать НПП</w:t>
            </w:r>
          </w:p>
        </w:tc>
      </w:tr>
      <w:tr w:rsidR="00C5180D" w:rsidRPr="000831C0" w:rsidTr="00C5180D">
        <w:trPr>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C5180D" w:rsidRPr="00495F65" w:rsidRDefault="00C5180D" w:rsidP="00495F65">
            <w:pPr>
              <w:jc w:val="center"/>
              <w:rPr>
                <w:bCs/>
              </w:rPr>
            </w:pPr>
            <w:r w:rsidRPr="00495F65">
              <w:rPr>
                <w:bCs/>
              </w:rPr>
              <w:t xml:space="preserve">Ул. Энтузиастов – ул. Звездная </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180D" w:rsidRPr="000831C0" w:rsidRDefault="00C5180D" w:rsidP="00072233">
            <w:pPr>
              <w:jc w:val="center"/>
              <w:rPr>
                <w:color w:val="000000" w:themeColor="text1"/>
              </w:rPr>
            </w:pPr>
            <w:r w:rsidRPr="000831C0">
              <w:rPr>
                <w:color w:val="000000" w:themeColor="text1"/>
              </w:rPr>
              <w:t>Отсутствует  ПП между ООТ</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C5180D" w:rsidRPr="000831C0" w:rsidRDefault="00C5180D" w:rsidP="00072233">
            <w:pPr>
              <w:jc w:val="center"/>
              <w:rPr>
                <w:color w:val="000000" w:themeColor="text1"/>
              </w:rPr>
            </w:pPr>
            <w:r w:rsidRPr="000831C0">
              <w:rPr>
                <w:color w:val="000000" w:themeColor="text1"/>
              </w:rPr>
              <w:t>Организовать НПП</w:t>
            </w:r>
          </w:p>
        </w:tc>
      </w:tr>
      <w:tr w:rsidR="00C5180D" w:rsidRPr="000831C0" w:rsidTr="00C5180D">
        <w:trPr>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C5180D" w:rsidRPr="00495F65" w:rsidRDefault="00C5180D" w:rsidP="00495F65">
            <w:pPr>
              <w:jc w:val="center"/>
              <w:rPr>
                <w:bCs/>
              </w:rPr>
            </w:pPr>
            <w:r w:rsidRPr="00495F65">
              <w:rPr>
                <w:bCs/>
              </w:rPr>
              <w:t>Ул. Энтузиастов – ул. Ворошилова</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180D" w:rsidRPr="00495F65" w:rsidRDefault="00C5180D" w:rsidP="00072233">
            <w:pPr>
              <w:jc w:val="center"/>
            </w:pPr>
            <w:r w:rsidRPr="00495F65">
              <w:t>Хаотичное движение пешеходов через проезжую часть</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C5180D" w:rsidRPr="00495F65" w:rsidRDefault="00C5180D" w:rsidP="00072233">
            <w:pPr>
              <w:jc w:val="center"/>
            </w:pPr>
            <w:r w:rsidRPr="00495F65">
              <w:t>Организовать НПП</w:t>
            </w:r>
          </w:p>
        </w:tc>
      </w:tr>
      <w:tr w:rsidR="00C5180D" w:rsidRPr="000831C0" w:rsidTr="00C5180D">
        <w:trPr>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C5180D" w:rsidRPr="00495F65" w:rsidRDefault="00C5180D" w:rsidP="00495F65">
            <w:pPr>
              <w:jc w:val="center"/>
              <w:rPr>
                <w:bCs/>
              </w:rPr>
            </w:pPr>
            <w:r w:rsidRPr="00495F65">
              <w:rPr>
                <w:bCs/>
              </w:rPr>
              <w:t xml:space="preserve">Ул. </w:t>
            </w:r>
            <w:r>
              <w:rPr>
                <w:bCs/>
              </w:rPr>
              <w:t>Ялуторовская</w:t>
            </w:r>
            <w:r w:rsidRPr="00495F65">
              <w:rPr>
                <w:bCs/>
              </w:rPr>
              <w:t xml:space="preserve"> </w:t>
            </w:r>
            <w:r>
              <w:rPr>
                <w:bCs/>
              </w:rPr>
              <w:t>в районе ООТ «Автохозяйство»</w:t>
            </w:r>
            <w:r w:rsidRPr="00495F65">
              <w:rPr>
                <w:bCs/>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180D" w:rsidRPr="000831C0" w:rsidRDefault="00C5180D" w:rsidP="00072233">
            <w:pPr>
              <w:jc w:val="center"/>
              <w:rPr>
                <w:color w:val="000000" w:themeColor="text1"/>
              </w:rPr>
            </w:pPr>
            <w:r w:rsidRPr="000831C0">
              <w:rPr>
                <w:color w:val="000000" w:themeColor="text1"/>
              </w:rPr>
              <w:t>Отсутствует  ПП между ООТ</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C5180D" w:rsidRPr="000831C0" w:rsidRDefault="00C5180D" w:rsidP="00072233">
            <w:pPr>
              <w:jc w:val="center"/>
              <w:rPr>
                <w:color w:val="000000" w:themeColor="text1"/>
              </w:rPr>
            </w:pPr>
            <w:r w:rsidRPr="000831C0">
              <w:rPr>
                <w:color w:val="000000" w:themeColor="text1"/>
              </w:rPr>
              <w:t>Организовать НПП</w:t>
            </w:r>
          </w:p>
        </w:tc>
      </w:tr>
    </w:tbl>
    <w:p w:rsidR="00F75CB1" w:rsidRDefault="00F75CB1">
      <w:pPr>
        <w:rPr>
          <w:color w:val="000000" w:themeColor="text1"/>
        </w:rPr>
      </w:pPr>
    </w:p>
    <w:p w:rsidR="00F75CB1" w:rsidRDefault="00F75CB1">
      <w:pPr>
        <w:rPr>
          <w:color w:val="000000" w:themeColor="text1"/>
        </w:rPr>
      </w:pPr>
    </w:p>
    <w:p w:rsidR="00B33F45" w:rsidRPr="000831C0" w:rsidRDefault="00495F65" w:rsidP="00B33F45">
      <w:pPr>
        <w:ind w:right="-1" w:firstLine="851"/>
        <w:rPr>
          <w:iCs/>
          <w:color w:val="000000" w:themeColor="text1"/>
          <w:sz w:val="28"/>
          <w:szCs w:val="28"/>
        </w:rPr>
      </w:pPr>
      <w:r w:rsidRPr="000831C0">
        <w:rPr>
          <w:color w:val="000000" w:themeColor="text1"/>
          <w:sz w:val="28"/>
          <w:szCs w:val="28"/>
        </w:rPr>
        <w:t>Продолжение таблицы 11.8 –</w:t>
      </w:r>
      <w:r w:rsidR="00B33F45" w:rsidRPr="00B33F45">
        <w:rPr>
          <w:color w:val="000000" w:themeColor="text1"/>
          <w:sz w:val="28"/>
          <w:szCs w:val="28"/>
        </w:rPr>
        <w:t xml:space="preserve"> </w:t>
      </w:r>
      <w:r w:rsidR="00B33F45" w:rsidRPr="000831C0">
        <w:rPr>
          <w:color w:val="000000" w:themeColor="text1"/>
          <w:sz w:val="28"/>
          <w:szCs w:val="28"/>
        </w:rPr>
        <w:t xml:space="preserve">Предложения </w:t>
      </w:r>
      <w:r w:rsidR="00B33F45">
        <w:rPr>
          <w:color w:val="000000" w:themeColor="text1"/>
          <w:sz w:val="28"/>
          <w:szCs w:val="28"/>
        </w:rPr>
        <w:t>организации</w:t>
      </w:r>
      <w:r w:rsidR="00B33F45" w:rsidRPr="000831C0">
        <w:rPr>
          <w:color w:val="000000" w:themeColor="text1"/>
          <w:sz w:val="28"/>
          <w:szCs w:val="28"/>
        </w:rPr>
        <w:t xml:space="preserve"> пешеходных переходов</w:t>
      </w:r>
    </w:p>
    <w:p w:rsidR="00495F65" w:rsidRPr="000831C0" w:rsidRDefault="00495F65" w:rsidP="00495F65">
      <w:pPr>
        <w:ind w:right="-1" w:firstLine="851"/>
        <w:rPr>
          <w:iCs/>
          <w:color w:val="000000" w:themeColor="text1"/>
          <w:sz w:val="28"/>
          <w:szCs w:val="28"/>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9"/>
        <w:gridCol w:w="3118"/>
        <w:gridCol w:w="3544"/>
      </w:tblGrid>
      <w:tr w:rsidR="00C5180D" w:rsidRPr="000831C0" w:rsidTr="00C5180D">
        <w:trPr>
          <w:cantSplit/>
          <w:trHeight w:val="1103"/>
        </w:trPr>
        <w:tc>
          <w:tcPr>
            <w:tcW w:w="3119" w:type="dxa"/>
            <w:vAlign w:val="center"/>
          </w:tcPr>
          <w:p w:rsidR="00C5180D" w:rsidRPr="000831C0" w:rsidRDefault="00C5180D" w:rsidP="00072233">
            <w:pPr>
              <w:jc w:val="center"/>
              <w:rPr>
                <w:color w:val="000000" w:themeColor="text1"/>
              </w:rPr>
            </w:pPr>
            <w:r w:rsidRPr="000831C0">
              <w:rPr>
                <w:color w:val="000000" w:themeColor="text1"/>
              </w:rPr>
              <w:t>Местонахождение переходного перехода</w:t>
            </w:r>
          </w:p>
        </w:tc>
        <w:tc>
          <w:tcPr>
            <w:tcW w:w="3118" w:type="dxa"/>
            <w:vAlign w:val="center"/>
          </w:tcPr>
          <w:p w:rsidR="00C5180D" w:rsidRPr="000831C0" w:rsidRDefault="00C5180D" w:rsidP="00072233">
            <w:pPr>
              <w:ind w:firstLine="45"/>
              <w:jc w:val="center"/>
              <w:rPr>
                <w:color w:val="000000" w:themeColor="text1"/>
              </w:rPr>
            </w:pPr>
            <w:r w:rsidRPr="000831C0">
              <w:rPr>
                <w:color w:val="000000" w:themeColor="text1"/>
              </w:rPr>
              <w:t xml:space="preserve">Недостатки существующей </w:t>
            </w:r>
          </w:p>
          <w:p w:rsidR="00C5180D" w:rsidRPr="000831C0" w:rsidRDefault="00C5180D" w:rsidP="00072233">
            <w:pPr>
              <w:ind w:firstLine="45"/>
              <w:jc w:val="center"/>
              <w:rPr>
                <w:color w:val="000000" w:themeColor="text1"/>
              </w:rPr>
            </w:pPr>
            <w:r w:rsidRPr="000831C0">
              <w:rPr>
                <w:color w:val="000000" w:themeColor="text1"/>
              </w:rPr>
              <w:t>схемы ОДД</w:t>
            </w:r>
          </w:p>
        </w:tc>
        <w:tc>
          <w:tcPr>
            <w:tcW w:w="3544" w:type="dxa"/>
            <w:vAlign w:val="center"/>
          </w:tcPr>
          <w:p w:rsidR="00C5180D" w:rsidRPr="000831C0" w:rsidRDefault="00C5180D" w:rsidP="00072233">
            <w:pPr>
              <w:ind w:firstLine="11"/>
              <w:jc w:val="center"/>
              <w:rPr>
                <w:color w:val="000000" w:themeColor="text1"/>
              </w:rPr>
            </w:pPr>
            <w:r w:rsidRPr="000831C0">
              <w:rPr>
                <w:color w:val="000000" w:themeColor="text1"/>
              </w:rPr>
              <w:t>Предложения и рекомендации</w:t>
            </w:r>
          </w:p>
        </w:tc>
      </w:tr>
      <w:tr w:rsidR="00C5180D" w:rsidRPr="000831C0" w:rsidTr="00C5180D">
        <w:trPr>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C5180D" w:rsidRPr="002567C8" w:rsidRDefault="00C5180D" w:rsidP="00495F65">
            <w:pPr>
              <w:jc w:val="center"/>
              <w:rPr>
                <w:bCs/>
              </w:rPr>
            </w:pPr>
            <w:r w:rsidRPr="002567C8">
              <w:rPr>
                <w:bCs/>
              </w:rPr>
              <w:t xml:space="preserve">Ул. </w:t>
            </w:r>
            <w:r>
              <w:rPr>
                <w:bCs/>
              </w:rPr>
              <w:t>Ялуторовская</w:t>
            </w:r>
            <w:r w:rsidRPr="002567C8">
              <w:rPr>
                <w:bCs/>
              </w:rPr>
              <w:t xml:space="preserve"> – ул. </w:t>
            </w:r>
            <w:r>
              <w:rPr>
                <w:bCs/>
              </w:rPr>
              <w:t>Чапаева</w:t>
            </w:r>
            <w:r w:rsidRPr="002567C8">
              <w:rPr>
                <w:bCs/>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180D" w:rsidRPr="002567C8" w:rsidRDefault="00C5180D" w:rsidP="00072233">
            <w:pPr>
              <w:jc w:val="center"/>
            </w:pPr>
            <w:r w:rsidRPr="002567C8">
              <w:t>Хаотичное движение пешеходов через проезжую часть</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C5180D" w:rsidRPr="002567C8" w:rsidRDefault="00C5180D" w:rsidP="00072233">
            <w:pPr>
              <w:jc w:val="center"/>
            </w:pPr>
            <w:r w:rsidRPr="002567C8">
              <w:t>Организовать НПП</w:t>
            </w:r>
          </w:p>
        </w:tc>
      </w:tr>
      <w:tr w:rsidR="00C5180D" w:rsidRPr="000831C0" w:rsidTr="00C5180D">
        <w:trPr>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C5180D" w:rsidRPr="002567C8" w:rsidRDefault="00C5180D" w:rsidP="00495F65">
            <w:pPr>
              <w:jc w:val="center"/>
              <w:rPr>
                <w:bCs/>
              </w:rPr>
            </w:pPr>
            <w:r w:rsidRPr="002567C8">
              <w:rPr>
                <w:bCs/>
              </w:rPr>
              <w:t xml:space="preserve">Ул. </w:t>
            </w:r>
            <w:r>
              <w:rPr>
                <w:bCs/>
              </w:rPr>
              <w:t>Ершова</w:t>
            </w:r>
            <w:r w:rsidRPr="002567C8">
              <w:rPr>
                <w:bCs/>
              </w:rPr>
              <w:t xml:space="preserve"> – ул. </w:t>
            </w:r>
            <w:r>
              <w:rPr>
                <w:bCs/>
              </w:rPr>
              <w:t>Слесарная</w:t>
            </w:r>
            <w:r w:rsidRPr="002567C8">
              <w:rPr>
                <w:bCs/>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180D" w:rsidRPr="002567C8" w:rsidRDefault="00C5180D" w:rsidP="00072233">
            <w:pPr>
              <w:jc w:val="center"/>
            </w:pPr>
            <w:r w:rsidRPr="002567C8">
              <w:t>Хаотичное движение пешеходов через проезжую часть</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C5180D" w:rsidRPr="002567C8" w:rsidRDefault="00C5180D" w:rsidP="00072233">
            <w:pPr>
              <w:jc w:val="center"/>
            </w:pPr>
            <w:r w:rsidRPr="002567C8">
              <w:t>Организовать НПП</w:t>
            </w:r>
          </w:p>
        </w:tc>
      </w:tr>
      <w:tr w:rsidR="00C5180D" w:rsidRPr="000831C0" w:rsidTr="00C5180D">
        <w:trPr>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C5180D" w:rsidRPr="00495F65" w:rsidRDefault="00C5180D" w:rsidP="00495F65">
            <w:pPr>
              <w:jc w:val="center"/>
              <w:rPr>
                <w:bCs/>
              </w:rPr>
            </w:pPr>
            <w:r w:rsidRPr="00495F65">
              <w:rPr>
                <w:bCs/>
              </w:rPr>
              <w:t xml:space="preserve">Ул. Казанская – ул. Сурикова </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180D" w:rsidRPr="00495F65" w:rsidRDefault="00C5180D" w:rsidP="00072233">
            <w:pPr>
              <w:jc w:val="center"/>
            </w:pPr>
            <w:r w:rsidRPr="00495F65">
              <w:t>Хаотичное движение пешеходов через проезжую часть</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C5180D" w:rsidRPr="00495F65" w:rsidRDefault="00C5180D" w:rsidP="00072233">
            <w:pPr>
              <w:jc w:val="center"/>
            </w:pPr>
            <w:r w:rsidRPr="00495F65">
              <w:t>Организовать НПП</w:t>
            </w:r>
          </w:p>
        </w:tc>
      </w:tr>
      <w:tr w:rsidR="00C5180D" w:rsidRPr="000831C0" w:rsidTr="00C5180D">
        <w:trPr>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C5180D" w:rsidRPr="0044284A" w:rsidRDefault="00C5180D" w:rsidP="00495F65">
            <w:pPr>
              <w:jc w:val="center"/>
              <w:rPr>
                <w:bCs/>
              </w:rPr>
            </w:pPr>
            <w:r w:rsidRPr="0044284A">
              <w:rPr>
                <w:bCs/>
              </w:rPr>
              <w:t>Ул. Казанская в районе</w:t>
            </w:r>
          </w:p>
          <w:p w:rsidR="00C5180D" w:rsidRPr="0044284A" w:rsidRDefault="00C5180D" w:rsidP="00495F65">
            <w:pPr>
              <w:jc w:val="center"/>
              <w:rPr>
                <w:bCs/>
              </w:rPr>
            </w:pPr>
            <w:r w:rsidRPr="0044284A">
              <w:rPr>
                <w:bCs/>
              </w:rPr>
              <w:t>ООТ «САХ»</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180D" w:rsidRPr="0044284A" w:rsidRDefault="00C5180D" w:rsidP="00072233">
            <w:pPr>
              <w:jc w:val="center"/>
            </w:pPr>
            <w:r w:rsidRPr="0044284A">
              <w:t>Отсутствует  ПП между ООТ</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C5180D" w:rsidRPr="0044284A" w:rsidRDefault="00C5180D" w:rsidP="00072233">
            <w:pPr>
              <w:jc w:val="center"/>
            </w:pPr>
            <w:r w:rsidRPr="0044284A">
              <w:t>Организовать НПП</w:t>
            </w:r>
          </w:p>
        </w:tc>
      </w:tr>
      <w:tr w:rsidR="00C5180D" w:rsidRPr="000831C0" w:rsidTr="00C5180D">
        <w:trPr>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C5180D" w:rsidRPr="0044284A" w:rsidRDefault="00C5180D" w:rsidP="00072233">
            <w:pPr>
              <w:jc w:val="center"/>
              <w:rPr>
                <w:bCs/>
              </w:rPr>
            </w:pPr>
            <w:r w:rsidRPr="0044284A">
              <w:rPr>
                <w:bCs/>
              </w:rPr>
              <w:t>Ул. Казанская в районе</w:t>
            </w:r>
          </w:p>
          <w:p w:rsidR="00C5180D" w:rsidRPr="0044284A" w:rsidRDefault="00C5180D" w:rsidP="0044284A">
            <w:pPr>
              <w:jc w:val="center"/>
              <w:rPr>
                <w:bCs/>
              </w:rPr>
            </w:pPr>
            <w:r w:rsidRPr="0044284A">
              <w:rPr>
                <w:bCs/>
              </w:rPr>
              <w:t>ООТ «</w:t>
            </w:r>
            <w:r>
              <w:rPr>
                <w:bCs/>
              </w:rPr>
              <w:t>Кирпичный завод</w:t>
            </w:r>
            <w:r w:rsidRPr="0044284A">
              <w:rPr>
                <w:bCs/>
              </w:rPr>
              <w:t>»</w:t>
            </w:r>
          </w:p>
        </w:tc>
        <w:tc>
          <w:tcPr>
            <w:tcW w:w="3118" w:type="dxa"/>
            <w:tcBorders>
              <w:top w:val="single" w:sz="4" w:space="0" w:color="auto"/>
              <w:left w:val="single" w:sz="4" w:space="0" w:color="auto"/>
              <w:right w:val="single" w:sz="4" w:space="0" w:color="auto"/>
            </w:tcBorders>
            <w:shd w:val="clear" w:color="auto" w:fill="auto"/>
            <w:noWrap/>
            <w:vAlign w:val="center"/>
          </w:tcPr>
          <w:p w:rsidR="00C5180D" w:rsidRPr="0044284A" w:rsidRDefault="00C5180D" w:rsidP="00072233">
            <w:pPr>
              <w:jc w:val="center"/>
            </w:pPr>
            <w:r w:rsidRPr="0044284A">
              <w:t>Отсутствует  ПП между ООТ</w:t>
            </w:r>
          </w:p>
        </w:tc>
        <w:tc>
          <w:tcPr>
            <w:tcW w:w="3544" w:type="dxa"/>
            <w:tcBorders>
              <w:top w:val="single" w:sz="4" w:space="0" w:color="auto"/>
              <w:left w:val="single" w:sz="4" w:space="0" w:color="auto"/>
              <w:right w:val="single" w:sz="4" w:space="0" w:color="auto"/>
            </w:tcBorders>
            <w:shd w:val="clear" w:color="auto" w:fill="FFFFFF"/>
            <w:vAlign w:val="center"/>
          </w:tcPr>
          <w:p w:rsidR="00C5180D" w:rsidRPr="0044284A" w:rsidRDefault="00C5180D" w:rsidP="00072233">
            <w:pPr>
              <w:jc w:val="center"/>
            </w:pPr>
            <w:r w:rsidRPr="0044284A">
              <w:t>Организовать НПП</w:t>
            </w:r>
          </w:p>
        </w:tc>
      </w:tr>
      <w:tr w:rsidR="00C5180D" w:rsidRPr="000831C0" w:rsidTr="00C5180D">
        <w:trPr>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C5180D" w:rsidRPr="0044284A" w:rsidRDefault="00C5180D" w:rsidP="00072233">
            <w:pPr>
              <w:jc w:val="center"/>
              <w:rPr>
                <w:bCs/>
              </w:rPr>
            </w:pPr>
            <w:r w:rsidRPr="0044284A">
              <w:rPr>
                <w:bCs/>
              </w:rPr>
              <w:t>Ул. Казанская в районе</w:t>
            </w:r>
          </w:p>
          <w:p w:rsidR="00C5180D" w:rsidRPr="0044284A" w:rsidRDefault="00C5180D" w:rsidP="0044284A">
            <w:pPr>
              <w:jc w:val="center"/>
              <w:rPr>
                <w:bCs/>
              </w:rPr>
            </w:pPr>
            <w:r w:rsidRPr="0044284A">
              <w:rPr>
                <w:bCs/>
              </w:rPr>
              <w:t>ООТ «</w:t>
            </w:r>
            <w:r>
              <w:rPr>
                <w:bCs/>
              </w:rPr>
              <w:t>Загородная роща</w:t>
            </w:r>
            <w:r w:rsidRPr="0044284A">
              <w:rPr>
                <w:bCs/>
              </w:rPr>
              <w:t>»</w:t>
            </w:r>
          </w:p>
        </w:tc>
        <w:tc>
          <w:tcPr>
            <w:tcW w:w="3118" w:type="dxa"/>
            <w:tcBorders>
              <w:left w:val="single" w:sz="4" w:space="0" w:color="auto"/>
              <w:bottom w:val="single" w:sz="4" w:space="0" w:color="auto"/>
              <w:right w:val="single" w:sz="4" w:space="0" w:color="auto"/>
            </w:tcBorders>
            <w:shd w:val="clear" w:color="auto" w:fill="auto"/>
            <w:noWrap/>
            <w:vAlign w:val="center"/>
          </w:tcPr>
          <w:p w:rsidR="00C5180D" w:rsidRPr="0044284A" w:rsidRDefault="00C5180D" w:rsidP="00072233">
            <w:pPr>
              <w:jc w:val="center"/>
            </w:pPr>
            <w:r w:rsidRPr="0044284A">
              <w:t>Отсутствует  ПП между ООТ</w:t>
            </w:r>
          </w:p>
        </w:tc>
        <w:tc>
          <w:tcPr>
            <w:tcW w:w="3544" w:type="dxa"/>
            <w:tcBorders>
              <w:left w:val="single" w:sz="4" w:space="0" w:color="auto"/>
              <w:bottom w:val="single" w:sz="4" w:space="0" w:color="auto"/>
              <w:right w:val="single" w:sz="4" w:space="0" w:color="auto"/>
            </w:tcBorders>
            <w:shd w:val="clear" w:color="auto" w:fill="FFFFFF"/>
            <w:vAlign w:val="center"/>
          </w:tcPr>
          <w:p w:rsidR="00C5180D" w:rsidRPr="0044284A" w:rsidRDefault="00C5180D" w:rsidP="00072233">
            <w:pPr>
              <w:jc w:val="center"/>
            </w:pPr>
            <w:r w:rsidRPr="0044284A">
              <w:t>Организовать НПП</w:t>
            </w:r>
          </w:p>
        </w:tc>
      </w:tr>
      <w:tr w:rsidR="00C5180D" w:rsidRPr="000831C0" w:rsidTr="00C5180D">
        <w:trPr>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C5180D" w:rsidRPr="0044284A" w:rsidRDefault="00C5180D" w:rsidP="0044284A">
            <w:pPr>
              <w:jc w:val="center"/>
              <w:rPr>
                <w:bCs/>
              </w:rPr>
            </w:pPr>
            <w:r w:rsidRPr="0044284A">
              <w:rPr>
                <w:bCs/>
              </w:rPr>
              <w:t xml:space="preserve">Ул. Ленина – ул. Пролетарская </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180D" w:rsidRPr="0044284A" w:rsidRDefault="00C5180D" w:rsidP="00072233">
            <w:pPr>
              <w:jc w:val="center"/>
            </w:pPr>
            <w:r w:rsidRPr="0044284A">
              <w:t>Хаотичное движение пешеходов через проезжую часть</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C5180D" w:rsidRPr="0044284A" w:rsidRDefault="00C5180D" w:rsidP="00072233">
            <w:pPr>
              <w:jc w:val="center"/>
            </w:pPr>
            <w:r w:rsidRPr="0044284A">
              <w:t>Организовать НПП</w:t>
            </w:r>
          </w:p>
        </w:tc>
      </w:tr>
      <w:tr w:rsidR="00C5180D" w:rsidRPr="000831C0" w:rsidTr="00C5180D">
        <w:trPr>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C5180D" w:rsidRPr="0044284A" w:rsidRDefault="00C5180D" w:rsidP="0044284A">
            <w:pPr>
              <w:jc w:val="center"/>
              <w:rPr>
                <w:bCs/>
              </w:rPr>
            </w:pPr>
            <w:r w:rsidRPr="0044284A">
              <w:rPr>
                <w:bCs/>
              </w:rPr>
              <w:t>Ул. Луначарского – ул. Чкалова</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180D" w:rsidRPr="0044284A" w:rsidRDefault="00C5180D" w:rsidP="00072233">
            <w:pPr>
              <w:jc w:val="center"/>
            </w:pPr>
            <w:r w:rsidRPr="0044284A">
              <w:t>Хаотичное движение пешеходов через проезжую часть</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C5180D" w:rsidRPr="0044284A" w:rsidRDefault="00C5180D" w:rsidP="00072233">
            <w:pPr>
              <w:jc w:val="center"/>
            </w:pPr>
            <w:r w:rsidRPr="0044284A">
              <w:t>Организовать НПП</w:t>
            </w:r>
          </w:p>
        </w:tc>
      </w:tr>
      <w:tr w:rsidR="00C5180D" w:rsidRPr="000831C0" w:rsidTr="00C5180D">
        <w:trPr>
          <w:trHeight w:val="1134"/>
        </w:trPr>
        <w:tc>
          <w:tcPr>
            <w:tcW w:w="3119" w:type="dxa"/>
            <w:tcBorders>
              <w:top w:val="single" w:sz="4" w:space="0" w:color="auto"/>
              <w:left w:val="single" w:sz="4" w:space="0" w:color="auto"/>
              <w:bottom w:val="single" w:sz="4" w:space="0" w:color="auto"/>
              <w:right w:val="single" w:sz="4" w:space="0" w:color="auto"/>
            </w:tcBorders>
            <w:noWrap/>
            <w:vAlign w:val="center"/>
          </w:tcPr>
          <w:p w:rsidR="00C5180D" w:rsidRPr="00495F65" w:rsidRDefault="00C5180D" w:rsidP="0044284A">
            <w:pPr>
              <w:jc w:val="center"/>
              <w:rPr>
                <w:bCs/>
                <w:color w:val="FF0000"/>
              </w:rPr>
            </w:pPr>
            <w:r w:rsidRPr="002567C8">
              <w:rPr>
                <w:bCs/>
              </w:rPr>
              <w:t xml:space="preserve">Ул. </w:t>
            </w:r>
            <w:r>
              <w:rPr>
                <w:bCs/>
              </w:rPr>
              <w:t>Паровозная</w:t>
            </w:r>
            <w:r w:rsidRPr="002567C8">
              <w:rPr>
                <w:bCs/>
              </w:rPr>
              <w:t xml:space="preserve"> – ул. </w:t>
            </w:r>
            <w:r>
              <w:rPr>
                <w:bCs/>
              </w:rPr>
              <w:t>Колесника</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C5180D" w:rsidRPr="0044284A" w:rsidRDefault="00C5180D" w:rsidP="00072233">
            <w:pPr>
              <w:jc w:val="center"/>
            </w:pPr>
            <w:r w:rsidRPr="0044284A">
              <w:t>Отсутствует  ПП между ООТ</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C5180D" w:rsidRPr="0044284A" w:rsidRDefault="00C5180D" w:rsidP="00072233">
            <w:pPr>
              <w:jc w:val="center"/>
            </w:pPr>
            <w:r w:rsidRPr="0044284A">
              <w:t>Организовать НПП</w:t>
            </w:r>
          </w:p>
        </w:tc>
      </w:tr>
    </w:tbl>
    <w:p w:rsidR="00F75CB1" w:rsidRDefault="00F75CB1">
      <w:pPr>
        <w:rPr>
          <w:color w:val="000000" w:themeColor="text1"/>
        </w:rPr>
      </w:pPr>
    </w:p>
    <w:p w:rsidR="00F75CB1" w:rsidRDefault="00F75CB1">
      <w:pPr>
        <w:rPr>
          <w:color w:val="000000" w:themeColor="text1"/>
        </w:rPr>
      </w:pPr>
    </w:p>
    <w:p w:rsidR="00622B73" w:rsidRDefault="00622B73" w:rsidP="00783B59">
      <w:pPr>
        <w:ind w:right="-1"/>
        <w:rPr>
          <w:sz w:val="28"/>
          <w:szCs w:val="28"/>
        </w:rPr>
      </w:pPr>
      <w:r>
        <w:rPr>
          <w:sz w:val="28"/>
          <w:szCs w:val="28"/>
        </w:rPr>
        <w:t>Таблица 11.</w:t>
      </w:r>
      <w:r w:rsidR="005105F9">
        <w:rPr>
          <w:sz w:val="28"/>
          <w:szCs w:val="28"/>
        </w:rPr>
        <w:t>9</w:t>
      </w:r>
      <w:r>
        <w:rPr>
          <w:sz w:val="28"/>
          <w:szCs w:val="28"/>
        </w:rPr>
        <w:t xml:space="preserve"> –Оценка эффективности работы УДС при моделировании ситуации «Корректировка технологических параметров, циклов светофорны</w:t>
      </w:r>
      <w:r w:rsidR="00783B59">
        <w:rPr>
          <w:sz w:val="28"/>
          <w:szCs w:val="28"/>
        </w:rPr>
        <w:t>х</w:t>
      </w:r>
      <w:r>
        <w:rPr>
          <w:sz w:val="28"/>
          <w:szCs w:val="28"/>
        </w:rPr>
        <w:t xml:space="preserve"> объект</w:t>
      </w:r>
      <w:r w:rsidR="00783B59">
        <w:rPr>
          <w:sz w:val="28"/>
          <w:szCs w:val="28"/>
        </w:rPr>
        <w:t>ов и п</w:t>
      </w:r>
      <w:r w:rsidR="00783B59" w:rsidRPr="004C09FB">
        <w:rPr>
          <w:sz w:val="28"/>
          <w:szCs w:val="28"/>
        </w:rPr>
        <w:t>редложения по ликвидации нерегулируемых пешеходных переходов или перевод их в разряд регулируемых светофорами</w:t>
      </w:r>
      <w:r w:rsidR="00783B59">
        <w:rPr>
          <w:sz w:val="28"/>
          <w:szCs w:val="28"/>
        </w:rPr>
        <w:t>»</w:t>
      </w:r>
      <w:r>
        <w:rPr>
          <w:sz w:val="28"/>
          <w:szCs w:val="28"/>
        </w:rPr>
        <w:t xml:space="preserve">. </w:t>
      </w:r>
    </w:p>
    <w:tbl>
      <w:tblPr>
        <w:tblW w:w="8303" w:type="dxa"/>
        <w:tblLook w:val="00A0" w:firstRow="1" w:lastRow="0" w:firstColumn="1" w:lastColumn="0" w:noHBand="0" w:noVBand="0"/>
      </w:tblPr>
      <w:tblGrid>
        <w:gridCol w:w="236"/>
        <w:gridCol w:w="4784"/>
        <w:gridCol w:w="3283"/>
      </w:tblGrid>
      <w:tr w:rsidR="00622B73" w:rsidRPr="00FF5704" w:rsidTr="00B843F8">
        <w:trPr>
          <w:trHeight w:val="1215"/>
        </w:trPr>
        <w:tc>
          <w:tcPr>
            <w:tcW w:w="236" w:type="dxa"/>
            <w:tcBorders>
              <w:top w:val="nil"/>
              <w:left w:val="nil"/>
              <w:bottom w:val="nil"/>
              <w:right w:val="single" w:sz="4" w:space="0" w:color="auto"/>
            </w:tcBorders>
            <w:noWrap/>
            <w:vAlign w:val="bottom"/>
          </w:tcPr>
          <w:p w:rsidR="00622B73" w:rsidRPr="00FF5704" w:rsidRDefault="00622B73" w:rsidP="00966CEB">
            <w:pPr>
              <w:rPr>
                <w:rFonts w:ascii="Calibri" w:hAnsi="Calibri" w:cs="Calibri"/>
                <w:color w:val="000000"/>
                <w:sz w:val="22"/>
                <w:szCs w:val="22"/>
              </w:rPr>
            </w:pPr>
          </w:p>
        </w:tc>
        <w:tc>
          <w:tcPr>
            <w:tcW w:w="4784" w:type="dxa"/>
            <w:tcBorders>
              <w:top w:val="single" w:sz="4" w:space="0" w:color="auto"/>
              <w:left w:val="single" w:sz="4" w:space="0" w:color="auto"/>
              <w:bottom w:val="single" w:sz="4" w:space="0" w:color="auto"/>
              <w:right w:val="single" w:sz="4" w:space="0" w:color="auto"/>
            </w:tcBorders>
            <w:noWrap/>
            <w:vAlign w:val="center"/>
          </w:tcPr>
          <w:p w:rsidR="00622B73" w:rsidRPr="00BD1B2F" w:rsidRDefault="00622B73" w:rsidP="00966CEB">
            <w:pPr>
              <w:jc w:val="center"/>
              <w:rPr>
                <w:color w:val="000000"/>
              </w:rPr>
            </w:pPr>
            <w:r w:rsidRPr="00BD1B2F">
              <w:rPr>
                <w:color w:val="000000"/>
              </w:rPr>
              <w:t>Наименование показателя, ед. изм.</w:t>
            </w:r>
          </w:p>
          <w:p w:rsidR="00622B73" w:rsidRPr="00BD1B2F" w:rsidRDefault="00622B73" w:rsidP="00966CEB">
            <w:pPr>
              <w:jc w:val="center"/>
              <w:rPr>
                <w:color w:val="000000"/>
              </w:rPr>
            </w:pPr>
          </w:p>
        </w:tc>
        <w:tc>
          <w:tcPr>
            <w:tcW w:w="3283" w:type="dxa"/>
            <w:tcBorders>
              <w:top w:val="single" w:sz="4" w:space="0" w:color="auto"/>
              <w:left w:val="single" w:sz="4" w:space="0" w:color="auto"/>
              <w:bottom w:val="single" w:sz="4" w:space="0" w:color="auto"/>
              <w:right w:val="single" w:sz="4" w:space="0" w:color="auto"/>
            </w:tcBorders>
            <w:noWrap/>
            <w:vAlign w:val="center"/>
          </w:tcPr>
          <w:p w:rsidR="00622B73" w:rsidRPr="00BD1B2F" w:rsidRDefault="00622B73" w:rsidP="00966CEB">
            <w:pPr>
              <w:jc w:val="center"/>
              <w:rPr>
                <w:color w:val="000000"/>
              </w:rPr>
            </w:pPr>
            <w:r w:rsidRPr="00BD1B2F">
              <w:rPr>
                <w:color w:val="000000"/>
              </w:rPr>
              <w:t>Изменения относительно</w:t>
            </w:r>
            <w:r w:rsidRPr="00BD1B2F">
              <w:rPr>
                <w:color w:val="000000"/>
              </w:rPr>
              <w:br/>
              <w:t>существующей ситуации</w:t>
            </w:r>
            <w:r>
              <w:rPr>
                <w:color w:val="000000"/>
              </w:rPr>
              <w:t>. Вечер</w:t>
            </w:r>
          </w:p>
        </w:tc>
      </w:tr>
      <w:tr w:rsidR="00622B73" w:rsidRPr="00FF5704" w:rsidTr="00B843F8">
        <w:trPr>
          <w:trHeight w:val="300"/>
        </w:trPr>
        <w:tc>
          <w:tcPr>
            <w:tcW w:w="236" w:type="dxa"/>
            <w:tcBorders>
              <w:top w:val="nil"/>
              <w:left w:val="nil"/>
              <w:bottom w:val="nil"/>
              <w:right w:val="single" w:sz="4" w:space="0" w:color="auto"/>
            </w:tcBorders>
            <w:noWrap/>
            <w:vAlign w:val="bottom"/>
          </w:tcPr>
          <w:p w:rsidR="00622B73" w:rsidRPr="00FF5704" w:rsidRDefault="00622B73" w:rsidP="00966CEB">
            <w:pPr>
              <w:rPr>
                <w:rFonts w:ascii="Calibri" w:hAnsi="Calibri" w:cs="Calibri"/>
                <w:color w:val="000000"/>
                <w:sz w:val="22"/>
                <w:szCs w:val="22"/>
              </w:rPr>
            </w:pPr>
          </w:p>
        </w:tc>
        <w:tc>
          <w:tcPr>
            <w:tcW w:w="4784" w:type="dxa"/>
            <w:tcBorders>
              <w:top w:val="single" w:sz="4" w:space="0" w:color="auto"/>
              <w:left w:val="single" w:sz="4" w:space="0" w:color="auto"/>
              <w:bottom w:val="single" w:sz="4" w:space="0" w:color="auto"/>
              <w:right w:val="single" w:sz="4" w:space="0" w:color="auto"/>
            </w:tcBorders>
            <w:noWrap/>
            <w:vAlign w:val="bottom"/>
          </w:tcPr>
          <w:p w:rsidR="00622B73" w:rsidRPr="00BD1B2F" w:rsidRDefault="00622B73" w:rsidP="00966CEB">
            <w:pPr>
              <w:rPr>
                <w:color w:val="000000"/>
              </w:rPr>
            </w:pPr>
            <w:r w:rsidRPr="00BD1B2F">
              <w:rPr>
                <w:color w:val="000000"/>
              </w:rPr>
              <w:t>Транспортная работа, авт.-км</w:t>
            </w:r>
          </w:p>
        </w:tc>
        <w:tc>
          <w:tcPr>
            <w:tcW w:w="3283" w:type="dxa"/>
            <w:tcBorders>
              <w:top w:val="single" w:sz="4" w:space="0" w:color="auto"/>
              <w:left w:val="single" w:sz="4" w:space="0" w:color="auto"/>
              <w:bottom w:val="single" w:sz="4" w:space="0" w:color="auto"/>
              <w:right w:val="single" w:sz="4" w:space="0" w:color="auto"/>
            </w:tcBorders>
            <w:noWrap/>
            <w:vAlign w:val="bottom"/>
          </w:tcPr>
          <w:p w:rsidR="00622B73" w:rsidRPr="004A6614" w:rsidRDefault="00622B73" w:rsidP="00966CEB">
            <w:pPr>
              <w:jc w:val="right"/>
              <w:rPr>
                <w:rFonts w:ascii="Calibri" w:hAnsi="Calibri" w:cs="Calibri"/>
                <w:color w:val="000000"/>
                <w:sz w:val="22"/>
                <w:szCs w:val="22"/>
              </w:rPr>
            </w:pPr>
            <w:r w:rsidRPr="004A6614">
              <w:rPr>
                <w:rFonts w:ascii="Calibri" w:hAnsi="Calibri" w:cs="Calibri"/>
                <w:color w:val="000000"/>
                <w:sz w:val="22"/>
                <w:szCs w:val="22"/>
              </w:rPr>
              <w:t>-0,3%</w:t>
            </w:r>
          </w:p>
        </w:tc>
      </w:tr>
      <w:tr w:rsidR="00622B73" w:rsidRPr="00FF5704" w:rsidTr="00B843F8">
        <w:trPr>
          <w:trHeight w:val="300"/>
        </w:trPr>
        <w:tc>
          <w:tcPr>
            <w:tcW w:w="236" w:type="dxa"/>
            <w:tcBorders>
              <w:top w:val="nil"/>
              <w:left w:val="nil"/>
              <w:bottom w:val="nil"/>
              <w:right w:val="single" w:sz="4" w:space="0" w:color="auto"/>
            </w:tcBorders>
            <w:noWrap/>
            <w:vAlign w:val="bottom"/>
          </w:tcPr>
          <w:p w:rsidR="00622B73" w:rsidRPr="00FF5704" w:rsidRDefault="00622B73" w:rsidP="00966CEB">
            <w:pPr>
              <w:rPr>
                <w:rFonts w:ascii="Calibri" w:hAnsi="Calibri" w:cs="Calibri"/>
                <w:color w:val="000000"/>
                <w:sz w:val="22"/>
                <w:szCs w:val="22"/>
              </w:rPr>
            </w:pPr>
          </w:p>
        </w:tc>
        <w:tc>
          <w:tcPr>
            <w:tcW w:w="4784" w:type="dxa"/>
            <w:tcBorders>
              <w:top w:val="single" w:sz="4" w:space="0" w:color="auto"/>
              <w:left w:val="single" w:sz="4" w:space="0" w:color="auto"/>
              <w:bottom w:val="single" w:sz="4" w:space="0" w:color="auto"/>
              <w:right w:val="single" w:sz="4" w:space="0" w:color="auto"/>
            </w:tcBorders>
            <w:noWrap/>
            <w:vAlign w:val="bottom"/>
          </w:tcPr>
          <w:p w:rsidR="00622B73" w:rsidRPr="00BD1B2F" w:rsidRDefault="00622B73" w:rsidP="00966CEB">
            <w:pPr>
              <w:rPr>
                <w:color w:val="000000"/>
              </w:rPr>
            </w:pPr>
            <w:r w:rsidRPr="00BD1B2F">
              <w:rPr>
                <w:color w:val="000000"/>
              </w:rPr>
              <w:t>Сумма матрицы легковых авт.</w:t>
            </w:r>
          </w:p>
        </w:tc>
        <w:tc>
          <w:tcPr>
            <w:tcW w:w="3283" w:type="dxa"/>
            <w:tcBorders>
              <w:top w:val="single" w:sz="4" w:space="0" w:color="auto"/>
              <w:left w:val="single" w:sz="4" w:space="0" w:color="auto"/>
              <w:bottom w:val="single" w:sz="4" w:space="0" w:color="auto"/>
              <w:right w:val="single" w:sz="4" w:space="0" w:color="auto"/>
            </w:tcBorders>
            <w:noWrap/>
            <w:vAlign w:val="bottom"/>
          </w:tcPr>
          <w:p w:rsidR="00622B73" w:rsidRPr="004A6614" w:rsidRDefault="00622B73" w:rsidP="00966CEB">
            <w:pPr>
              <w:jc w:val="right"/>
              <w:rPr>
                <w:rFonts w:ascii="Calibri" w:hAnsi="Calibri" w:cs="Calibri"/>
                <w:color w:val="000000"/>
                <w:sz w:val="22"/>
                <w:szCs w:val="22"/>
              </w:rPr>
            </w:pPr>
            <w:r w:rsidRPr="004A6614">
              <w:rPr>
                <w:rFonts w:ascii="Calibri" w:hAnsi="Calibri" w:cs="Calibri"/>
                <w:color w:val="000000"/>
                <w:sz w:val="22"/>
                <w:szCs w:val="22"/>
              </w:rPr>
              <w:t>0,0%</w:t>
            </w:r>
          </w:p>
        </w:tc>
      </w:tr>
      <w:tr w:rsidR="00622B73" w:rsidRPr="00FF5704" w:rsidTr="00B843F8">
        <w:trPr>
          <w:trHeight w:val="300"/>
        </w:trPr>
        <w:tc>
          <w:tcPr>
            <w:tcW w:w="236" w:type="dxa"/>
            <w:tcBorders>
              <w:top w:val="nil"/>
              <w:left w:val="nil"/>
              <w:bottom w:val="nil"/>
              <w:right w:val="single" w:sz="4" w:space="0" w:color="auto"/>
            </w:tcBorders>
            <w:noWrap/>
            <w:vAlign w:val="bottom"/>
          </w:tcPr>
          <w:p w:rsidR="00622B73" w:rsidRPr="00FF5704" w:rsidRDefault="00622B73" w:rsidP="00966CEB">
            <w:pPr>
              <w:rPr>
                <w:rFonts w:ascii="Calibri" w:hAnsi="Calibri" w:cs="Calibri"/>
                <w:color w:val="000000"/>
                <w:sz w:val="22"/>
                <w:szCs w:val="22"/>
              </w:rPr>
            </w:pPr>
          </w:p>
        </w:tc>
        <w:tc>
          <w:tcPr>
            <w:tcW w:w="4784" w:type="dxa"/>
            <w:tcBorders>
              <w:top w:val="single" w:sz="4" w:space="0" w:color="auto"/>
              <w:left w:val="single" w:sz="4" w:space="0" w:color="auto"/>
              <w:bottom w:val="single" w:sz="4" w:space="0" w:color="auto"/>
              <w:right w:val="single" w:sz="4" w:space="0" w:color="auto"/>
            </w:tcBorders>
            <w:noWrap/>
            <w:vAlign w:val="bottom"/>
          </w:tcPr>
          <w:p w:rsidR="00622B73" w:rsidRPr="00BD1B2F" w:rsidRDefault="00622B73" w:rsidP="00966CEB">
            <w:pPr>
              <w:rPr>
                <w:color w:val="000000"/>
              </w:rPr>
            </w:pPr>
            <w:r w:rsidRPr="00BD1B2F">
              <w:rPr>
                <w:color w:val="000000"/>
              </w:rPr>
              <w:t>Сумма матрицы грузовых авт.</w:t>
            </w:r>
          </w:p>
        </w:tc>
        <w:tc>
          <w:tcPr>
            <w:tcW w:w="3283" w:type="dxa"/>
            <w:tcBorders>
              <w:top w:val="single" w:sz="4" w:space="0" w:color="auto"/>
              <w:left w:val="single" w:sz="4" w:space="0" w:color="auto"/>
              <w:bottom w:val="single" w:sz="4" w:space="0" w:color="auto"/>
              <w:right w:val="single" w:sz="4" w:space="0" w:color="auto"/>
            </w:tcBorders>
            <w:noWrap/>
            <w:vAlign w:val="bottom"/>
          </w:tcPr>
          <w:p w:rsidR="00622B73" w:rsidRPr="004A6614" w:rsidRDefault="00622B73" w:rsidP="00966CEB">
            <w:pPr>
              <w:jc w:val="right"/>
              <w:rPr>
                <w:rFonts w:ascii="Calibri" w:hAnsi="Calibri" w:cs="Calibri"/>
                <w:color w:val="000000"/>
                <w:sz w:val="22"/>
                <w:szCs w:val="22"/>
              </w:rPr>
            </w:pPr>
            <w:r w:rsidRPr="004A6614">
              <w:rPr>
                <w:rFonts w:ascii="Calibri" w:hAnsi="Calibri" w:cs="Calibri"/>
                <w:color w:val="000000"/>
                <w:sz w:val="22"/>
                <w:szCs w:val="22"/>
              </w:rPr>
              <w:t>0,0%</w:t>
            </w:r>
          </w:p>
        </w:tc>
      </w:tr>
      <w:tr w:rsidR="00622B73" w:rsidRPr="00FF5704" w:rsidTr="00B843F8">
        <w:trPr>
          <w:trHeight w:val="300"/>
        </w:trPr>
        <w:tc>
          <w:tcPr>
            <w:tcW w:w="236" w:type="dxa"/>
            <w:tcBorders>
              <w:top w:val="nil"/>
              <w:left w:val="nil"/>
              <w:bottom w:val="nil"/>
              <w:right w:val="single" w:sz="4" w:space="0" w:color="auto"/>
            </w:tcBorders>
            <w:noWrap/>
            <w:vAlign w:val="bottom"/>
          </w:tcPr>
          <w:p w:rsidR="00622B73" w:rsidRPr="00FF5704" w:rsidRDefault="00622B73" w:rsidP="00966CEB">
            <w:pPr>
              <w:rPr>
                <w:rFonts w:ascii="Calibri" w:hAnsi="Calibri" w:cs="Calibri"/>
                <w:color w:val="000000"/>
                <w:sz w:val="22"/>
                <w:szCs w:val="22"/>
              </w:rPr>
            </w:pPr>
          </w:p>
        </w:tc>
        <w:tc>
          <w:tcPr>
            <w:tcW w:w="4784" w:type="dxa"/>
            <w:tcBorders>
              <w:top w:val="single" w:sz="4" w:space="0" w:color="auto"/>
              <w:left w:val="single" w:sz="4" w:space="0" w:color="auto"/>
              <w:bottom w:val="single" w:sz="4" w:space="0" w:color="auto"/>
              <w:right w:val="single" w:sz="4" w:space="0" w:color="auto"/>
            </w:tcBorders>
            <w:noWrap/>
            <w:vAlign w:val="bottom"/>
          </w:tcPr>
          <w:p w:rsidR="00622B73" w:rsidRPr="00BD1B2F" w:rsidRDefault="00622B73" w:rsidP="00966CEB">
            <w:pPr>
              <w:rPr>
                <w:color w:val="000000"/>
              </w:rPr>
            </w:pPr>
            <w:r w:rsidRPr="00BD1B2F">
              <w:rPr>
                <w:color w:val="000000"/>
              </w:rPr>
              <w:t>Сумма матрицы ОТ, чел.</w:t>
            </w:r>
          </w:p>
        </w:tc>
        <w:tc>
          <w:tcPr>
            <w:tcW w:w="3283" w:type="dxa"/>
            <w:tcBorders>
              <w:top w:val="single" w:sz="4" w:space="0" w:color="auto"/>
              <w:left w:val="single" w:sz="4" w:space="0" w:color="auto"/>
              <w:bottom w:val="single" w:sz="4" w:space="0" w:color="auto"/>
              <w:right w:val="single" w:sz="4" w:space="0" w:color="auto"/>
            </w:tcBorders>
            <w:noWrap/>
            <w:vAlign w:val="bottom"/>
          </w:tcPr>
          <w:p w:rsidR="00622B73" w:rsidRPr="004A6614" w:rsidRDefault="00622B73" w:rsidP="00966CEB">
            <w:pPr>
              <w:jc w:val="right"/>
              <w:rPr>
                <w:rFonts w:ascii="Calibri" w:hAnsi="Calibri" w:cs="Calibri"/>
                <w:color w:val="000000"/>
                <w:sz w:val="22"/>
                <w:szCs w:val="22"/>
              </w:rPr>
            </w:pPr>
            <w:r w:rsidRPr="004A6614">
              <w:rPr>
                <w:rFonts w:ascii="Calibri" w:hAnsi="Calibri" w:cs="Calibri"/>
                <w:color w:val="000000"/>
                <w:sz w:val="22"/>
                <w:szCs w:val="22"/>
              </w:rPr>
              <w:t>0,0%</w:t>
            </w:r>
          </w:p>
        </w:tc>
      </w:tr>
      <w:tr w:rsidR="00622B73" w:rsidRPr="00FF5704" w:rsidTr="00B843F8">
        <w:trPr>
          <w:trHeight w:val="300"/>
        </w:trPr>
        <w:tc>
          <w:tcPr>
            <w:tcW w:w="236" w:type="dxa"/>
            <w:tcBorders>
              <w:top w:val="nil"/>
              <w:left w:val="nil"/>
              <w:bottom w:val="nil"/>
              <w:right w:val="single" w:sz="4" w:space="0" w:color="auto"/>
            </w:tcBorders>
            <w:noWrap/>
            <w:vAlign w:val="bottom"/>
          </w:tcPr>
          <w:p w:rsidR="00622B73" w:rsidRPr="00FF5704" w:rsidRDefault="00622B73" w:rsidP="00966CEB">
            <w:pPr>
              <w:rPr>
                <w:rFonts w:ascii="Calibri" w:hAnsi="Calibri" w:cs="Calibri"/>
                <w:color w:val="000000"/>
                <w:sz w:val="22"/>
                <w:szCs w:val="22"/>
              </w:rPr>
            </w:pPr>
          </w:p>
        </w:tc>
        <w:tc>
          <w:tcPr>
            <w:tcW w:w="4784" w:type="dxa"/>
            <w:tcBorders>
              <w:top w:val="single" w:sz="4" w:space="0" w:color="auto"/>
              <w:left w:val="single" w:sz="4" w:space="0" w:color="auto"/>
              <w:bottom w:val="single" w:sz="4" w:space="0" w:color="auto"/>
              <w:right w:val="single" w:sz="4" w:space="0" w:color="auto"/>
            </w:tcBorders>
            <w:noWrap/>
            <w:vAlign w:val="bottom"/>
          </w:tcPr>
          <w:p w:rsidR="00622B73" w:rsidRPr="00BD1B2F" w:rsidRDefault="00622B73" w:rsidP="00966CEB">
            <w:pPr>
              <w:rPr>
                <w:color w:val="000000"/>
              </w:rPr>
            </w:pPr>
            <w:r w:rsidRPr="00BD1B2F">
              <w:rPr>
                <w:color w:val="000000"/>
              </w:rPr>
              <w:t>Время в сети, авт.-ч</w:t>
            </w:r>
          </w:p>
        </w:tc>
        <w:tc>
          <w:tcPr>
            <w:tcW w:w="3283" w:type="dxa"/>
            <w:tcBorders>
              <w:top w:val="single" w:sz="4" w:space="0" w:color="auto"/>
              <w:left w:val="single" w:sz="4" w:space="0" w:color="auto"/>
              <w:bottom w:val="single" w:sz="4" w:space="0" w:color="auto"/>
              <w:right w:val="single" w:sz="4" w:space="0" w:color="auto"/>
            </w:tcBorders>
            <w:noWrap/>
            <w:vAlign w:val="bottom"/>
          </w:tcPr>
          <w:p w:rsidR="00622B73" w:rsidRPr="004A6614" w:rsidRDefault="00622B73" w:rsidP="00966CEB">
            <w:pPr>
              <w:jc w:val="right"/>
              <w:rPr>
                <w:rFonts w:ascii="Calibri" w:hAnsi="Calibri" w:cs="Calibri"/>
                <w:color w:val="000000"/>
                <w:sz w:val="22"/>
                <w:szCs w:val="22"/>
              </w:rPr>
            </w:pPr>
            <w:r w:rsidRPr="004A6614">
              <w:rPr>
                <w:rFonts w:ascii="Calibri" w:hAnsi="Calibri" w:cs="Calibri"/>
                <w:color w:val="000000"/>
                <w:sz w:val="22"/>
                <w:szCs w:val="22"/>
              </w:rPr>
              <w:t>-0,7%</w:t>
            </w:r>
          </w:p>
        </w:tc>
      </w:tr>
      <w:tr w:rsidR="00622B73" w:rsidRPr="00FF5704" w:rsidTr="00B843F8">
        <w:trPr>
          <w:trHeight w:val="300"/>
        </w:trPr>
        <w:tc>
          <w:tcPr>
            <w:tcW w:w="236" w:type="dxa"/>
            <w:tcBorders>
              <w:top w:val="nil"/>
              <w:left w:val="nil"/>
              <w:bottom w:val="nil"/>
              <w:right w:val="single" w:sz="4" w:space="0" w:color="auto"/>
            </w:tcBorders>
            <w:noWrap/>
            <w:vAlign w:val="bottom"/>
          </w:tcPr>
          <w:p w:rsidR="00622B73" w:rsidRPr="00FF5704" w:rsidRDefault="00622B73" w:rsidP="00966CEB">
            <w:pPr>
              <w:rPr>
                <w:rFonts w:ascii="Calibri" w:hAnsi="Calibri" w:cs="Calibri"/>
                <w:color w:val="000000"/>
                <w:sz w:val="22"/>
                <w:szCs w:val="22"/>
              </w:rPr>
            </w:pPr>
          </w:p>
        </w:tc>
        <w:tc>
          <w:tcPr>
            <w:tcW w:w="4784" w:type="dxa"/>
            <w:tcBorders>
              <w:top w:val="single" w:sz="4" w:space="0" w:color="auto"/>
              <w:left w:val="single" w:sz="4" w:space="0" w:color="auto"/>
              <w:bottom w:val="single" w:sz="4" w:space="0" w:color="auto"/>
              <w:right w:val="single" w:sz="4" w:space="0" w:color="auto"/>
            </w:tcBorders>
            <w:noWrap/>
            <w:vAlign w:val="bottom"/>
          </w:tcPr>
          <w:p w:rsidR="00622B73" w:rsidRPr="00BD1B2F" w:rsidRDefault="00622B73" w:rsidP="00966CEB">
            <w:pPr>
              <w:rPr>
                <w:color w:val="000000"/>
              </w:rPr>
            </w:pPr>
            <w:r w:rsidRPr="00BD1B2F">
              <w:rPr>
                <w:color w:val="000000"/>
              </w:rPr>
              <w:t>Задержка, авт.-ч</w:t>
            </w:r>
          </w:p>
        </w:tc>
        <w:tc>
          <w:tcPr>
            <w:tcW w:w="3283" w:type="dxa"/>
            <w:tcBorders>
              <w:top w:val="single" w:sz="4" w:space="0" w:color="auto"/>
              <w:left w:val="single" w:sz="4" w:space="0" w:color="auto"/>
              <w:bottom w:val="single" w:sz="4" w:space="0" w:color="auto"/>
              <w:right w:val="single" w:sz="4" w:space="0" w:color="auto"/>
            </w:tcBorders>
            <w:noWrap/>
            <w:vAlign w:val="bottom"/>
          </w:tcPr>
          <w:p w:rsidR="00622B73" w:rsidRPr="004A6614" w:rsidRDefault="00622B73" w:rsidP="00966CEB">
            <w:pPr>
              <w:jc w:val="right"/>
              <w:rPr>
                <w:rFonts w:ascii="Calibri" w:hAnsi="Calibri" w:cs="Calibri"/>
                <w:color w:val="000000"/>
                <w:sz w:val="22"/>
                <w:szCs w:val="22"/>
              </w:rPr>
            </w:pPr>
            <w:r w:rsidRPr="004A6614">
              <w:rPr>
                <w:rFonts w:ascii="Calibri" w:hAnsi="Calibri" w:cs="Calibri"/>
                <w:color w:val="000000"/>
                <w:sz w:val="22"/>
                <w:szCs w:val="22"/>
              </w:rPr>
              <w:t>-1,1%</w:t>
            </w:r>
          </w:p>
        </w:tc>
      </w:tr>
      <w:tr w:rsidR="00622B73" w:rsidRPr="00FF5704" w:rsidTr="00B843F8">
        <w:trPr>
          <w:trHeight w:val="300"/>
        </w:trPr>
        <w:tc>
          <w:tcPr>
            <w:tcW w:w="236" w:type="dxa"/>
            <w:tcBorders>
              <w:top w:val="nil"/>
              <w:left w:val="nil"/>
              <w:bottom w:val="nil"/>
              <w:right w:val="single" w:sz="4" w:space="0" w:color="auto"/>
            </w:tcBorders>
            <w:noWrap/>
            <w:vAlign w:val="bottom"/>
          </w:tcPr>
          <w:p w:rsidR="00622B73" w:rsidRPr="00FF5704" w:rsidRDefault="00622B73" w:rsidP="00966CEB">
            <w:pPr>
              <w:rPr>
                <w:rFonts w:ascii="Calibri" w:hAnsi="Calibri" w:cs="Calibri"/>
                <w:color w:val="000000"/>
                <w:sz w:val="22"/>
                <w:szCs w:val="22"/>
              </w:rPr>
            </w:pPr>
          </w:p>
        </w:tc>
        <w:tc>
          <w:tcPr>
            <w:tcW w:w="4784" w:type="dxa"/>
            <w:tcBorders>
              <w:top w:val="single" w:sz="4" w:space="0" w:color="auto"/>
              <w:left w:val="single" w:sz="4" w:space="0" w:color="auto"/>
              <w:bottom w:val="single" w:sz="4" w:space="0" w:color="auto"/>
              <w:right w:val="single" w:sz="4" w:space="0" w:color="auto"/>
            </w:tcBorders>
            <w:noWrap/>
            <w:vAlign w:val="bottom"/>
          </w:tcPr>
          <w:p w:rsidR="00622B73" w:rsidRPr="00BD1B2F" w:rsidRDefault="00622B73" w:rsidP="00966CEB">
            <w:pPr>
              <w:rPr>
                <w:color w:val="000000"/>
              </w:rPr>
            </w:pPr>
            <w:r w:rsidRPr="00BD1B2F">
              <w:rPr>
                <w:color w:val="000000"/>
              </w:rPr>
              <w:t>Средн. время поездки, мин</w:t>
            </w:r>
          </w:p>
        </w:tc>
        <w:tc>
          <w:tcPr>
            <w:tcW w:w="3283" w:type="dxa"/>
            <w:tcBorders>
              <w:top w:val="single" w:sz="4" w:space="0" w:color="auto"/>
              <w:left w:val="single" w:sz="4" w:space="0" w:color="auto"/>
              <w:bottom w:val="single" w:sz="4" w:space="0" w:color="auto"/>
              <w:right w:val="single" w:sz="4" w:space="0" w:color="auto"/>
            </w:tcBorders>
            <w:noWrap/>
            <w:vAlign w:val="bottom"/>
          </w:tcPr>
          <w:p w:rsidR="00622B73" w:rsidRPr="004A6614" w:rsidRDefault="00622B73" w:rsidP="00966CEB">
            <w:pPr>
              <w:jc w:val="right"/>
              <w:rPr>
                <w:rFonts w:ascii="Calibri" w:hAnsi="Calibri" w:cs="Calibri"/>
                <w:color w:val="000000"/>
                <w:sz w:val="22"/>
                <w:szCs w:val="22"/>
              </w:rPr>
            </w:pPr>
            <w:r w:rsidRPr="004A6614">
              <w:rPr>
                <w:rFonts w:ascii="Calibri" w:hAnsi="Calibri" w:cs="Calibri"/>
                <w:color w:val="000000"/>
                <w:sz w:val="22"/>
                <w:szCs w:val="22"/>
              </w:rPr>
              <w:t>-0,7%</w:t>
            </w:r>
          </w:p>
        </w:tc>
      </w:tr>
      <w:tr w:rsidR="00622B73" w:rsidRPr="00FF5704" w:rsidTr="00B843F8">
        <w:trPr>
          <w:trHeight w:val="300"/>
        </w:trPr>
        <w:tc>
          <w:tcPr>
            <w:tcW w:w="236" w:type="dxa"/>
            <w:tcBorders>
              <w:top w:val="nil"/>
              <w:left w:val="nil"/>
              <w:bottom w:val="nil"/>
              <w:right w:val="single" w:sz="4" w:space="0" w:color="auto"/>
            </w:tcBorders>
            <w:noWrap/>
            <w:vAlign w:val="bottom"/>
          </w:tcPr>
          <w:p w:rsidR="00622B73" w:rsidRPr="00FF5704" w:rsidRDefault="00622B73" w:rsidP="00966CEB">
            <w:pPr>
              <w:rPr>
                <w:rFonts w:ascii="Calibri" w:hAnsi="Calibri" w:cs="Calibri"/>
                <w:color w:val="000000"/>
                <w:sz w:val="22"/>
                <w:szCs w:val="22"/>
              </w:rPr>
            </w:pPr>
          </w:p>
        </w:tc>
        <w:tc>
          <w:tcPr>
            <w:tcW w:w="4784" w:type="dxa"/>
            <w:tcBorders>
              <w:top w:val="single" w:sz="4" w:space="0" w:color="auto"/>
              <w:left w:val="single" w:sz="4" w:space="0" w:color="auto"/>
              <w:bottom w:val="single" w:sz="4" w:space="0" w:color="auto"/>
              <w:right w:val="single" w:sz="4" w:space="0" w:color="auto"/>
            </w:tcBorders>
            <w:noWrap/>
            <w:vAlign w:val="bottom"/>
          </w:tcPr>
          <w:p w:rsidR="00622B73" w:rsidRPr="00BD1B2F" w:rsidRDefault="00622B73" w:rsidP="00966CEB">
            <w:pPr>
              <w:rPr>
                <w:color w:val="000000"/>
              </w:rPr>
            </w:pPr>
            <w:r w:rsidRPr="00BD1B2F">
              <w:rPr>
                <w:color w:val="000000"/>
              </w:rPr>
              <w:t>Средн. скорость поездки, км/ч</w:t>
            </w:r>
          </w:p>
        </w:tc>
        <w:tc>
          <w:tcPr>
            <w:tcW w:w="3283" w:type="dxa"/>
            <w:tcBorders>
              <w:top w:val="single" w:sz="4" w:space="0" w:color="auto"/>
              <w:left w:val="single" w:sz="4" w:space="0" w:color="auto"/>
              <w:bottom w:val="single" w:sz="4" w:space="0" w:color="auto"/>
              <w:right w:val="single" w:sz="4" w:space="0" w:color="auto"/>
            </w:tcBorders>
            <w:noWrap/>
            <w:vAlign w:val="bottom"/>
          </w:tcPr>
          <w:p w:rsidR="00622B73" w:rsidRPr="004A6614" w:rsidRDefault="00622B73" w:rsidP="00966CEB">
            <w:pPr>
              <w:jc w:val="right"/>
              <w:rPr>
                <w:rFonts w:ascii="Calibri" w:hAnsi="Calibri" w:cs="Calibri"/>
                <w:color w:val="000000"/>
                <w:sz w:val="22"/>
                <w:szCs w:val="22"/>
              </w:rPr>
            </w:pPr>
            <w:r w:rsidRPr="004A6614">
              <w:rPr>
                <w:rFonts w:ascii="Calibri" w:hAnsi="Calibri" w:cs="Calibri"/>
                <w:color w:val="000000"/>
                <w:sz w:val="22"/>
                <w:szCs w:val="22"/>
              </w:rPr>
              <w:t>0,4%</w:t>
            </w:r>
          </w:p>
        </w:tc>
      </w:tr>
      <w:tr w:rsidR="00622B73" w:rsidRPr="00FF5704" w:rsidTr="00B843F8">
        <w:trPr>
          <w:trHeight w:val="300"/>
        </w:trPr>
        <w:tc>
          <w:tcPr>
            <w:tcW w:w="236" w:type="dxa"/>
            <w:tcBorders>
              <w:top w:val="nil"/>
              <w:left w:val="nil"/>
              <w:bottom w:val="nil"/>
              <w:right w:val="single" w:sz="4" w:space="0" w:color="auto"/>
            </w:tcBorders>
            <w:noWrap/>
            <w:vAlign w:val="bottom"/>
          </w:tcPr>
          <w:p w:rsidR="00622B73" w:rsidRPr="00FF5704" w:rsidRDefault="00622B73" w:rsidP="00966CEB">
            <w:pPr>
              <w:rPr>
                <w:rFonts w:ascii="Calibri" w:hAnsi="Calibri" w:cs="Calibri"/>
                <w:color w:val="000000"/>
                <w:sz w:val="22"/>
                <w:szCs w:val="22"/>
              </w:rPr>
            </w:pPr>
          </w:p>
        </w:tc>
        <w:tc>
          <w:tcPr>
            <w:tcW w:w="4784" w:type="dxa"/>
            <w:tcBorders>
              <w:top w:val="single" w:sz="4" w:space="0" w:color="auto"/>
              <w:left w:val="single" w:sz="4" w:space="0" w:color="auto"/>
              <w:bottom w:val="single" w:sz="4" w:space="0" w:color="auto"/>
              <w:right w:val="single" w:sz="4" w:space="0" w:color="auto"/>
            </w:tcBorders>
            <w:noWrap/>
            <w:vAlign w:val="bottom"/>
          </w:tcPr>
          <w:p w:rsidR="00622B73" w:rsidRPr="00BD1B2F" w:rsidRDefault="00622B73" w:rsidP="00966CEB">
            <w:pPr>
              <w:rPr>
                <w:color w:val="000000"/>
              </w:rPr>
            </w:pPr>
            <w:r w:rsidRPr="00BD1B2F">
              <w:rPr>
                <w:color w:val="000000"/>
              </w:rPr>
              <w:t>Средн. длина поездки, км</w:t>
            </w:r>
          </w:p>
        </w:tc>
        <w:tc>
          <w:tcPr>
            <w:tcW w:w="3283" w:type="dxa"/>
            <w:tcBorders>
              <w:top w:val="single" w:sz="4" w:space="0" w:color="auto"/>
              <w:left w:val="single" w:sz="4" w:space="0" w:color="auto"/>
              <w:bottom w:val="single" w:sz="4" w:space="0" w:color="auto"/>
              <w:right w:val="single" w:sz="4" w:space="0" w:color="auto"/>
            </w:tcBorders>
            <w:noWrap/>
            <w:vAlign w:val="bottom"/>
          </w:tcPr>
          <w:p w:rsidR="00622B73" w:rsidRPr="004A6614" w:rsidRDefault="00622B73" w:rsidP="00966CEB">
            <w:pPr>
              <w:jc w:val="right"/>
              <w:rPr>
                <w:rFonts w:ascii="Calibri" w:hAnsi="Calibri" w:cs="Calibri"/>
                <w:color w:val="000000"/>
                <w:sz w:val="22"/>
                <w:szCs w:val="22"/>
              </w:rPr>
            </w:pPr>
            <w:r w:rsidRPr="004A6614">
              <w:rPr>
                <w:rFonts w:ascii="Calibri" w:hAnsi="Calibri" w:cs="Calibri"/>
                <w:color w:val="000000"/>
                <w:sz w:val="22"/>
                <w:szCs w:val="22"/>
              </w:rPr>
              <w:t>-0,3%</w:t>
            </w:r>
          </w:p>
        </w:tc>
      </w:tr>
      <w:tr w:rsidR="00622B73" w:rsidRPr="00FF5704" w:rsidTr="00B843F8">
        <w:trPr>
          <w:trHeight w:val="300"/>
        </w:trPr>
        <w:tc>
          <w:tcPr>
            <w:tcW w:w="236" w:type="dxa"/>
            <w:tcBorders>
              <w:top w:val="nil"/>
              <w:left w:val="nil"/>
              <w:bottom w:val="nil"/>
              <w:right w:val="single" w:sz="4" w:space="0" w:color="auto"/>
            </w:tcBorders>
            <w:noWrap/>
            <w:vAlign w:val="bottom"/>
          </w:tcPr>
          <w:p w:rsidR="00622B73" w:rsidRPr="00FF5704" w:rsidRDefault="00622B73" w:rsidP="00966CEB">
            <w:pPr>
              <w:rPr>
                <w:rFonts w:ascii="Calibri" w:hAnsi="Calibri" w:cs="Calibri"/>
                <w:color w:val="000000"/>
                <w:sz w:val="22"/>
                <w:szCs w:val="22"/>
              </w:rPr>
            </w:pPr>
          </w:p>
        </w:tc>
        <w:tc>
          <w:tcPr>
            <w:tcW w:w="4784" w:type="dxa"/>
            <w:tcBorders>
              <w:top w:val="single" w:sz="4" w:space="0" w:color="auto"/>
              <w:left w:val="single" w:sz="4" w:space="0" w:color="auto"/>
              <w:bottom w:val="single" w:sz="4" w:space="0" w:color="auto"/>
              <w:right w:val="single" w:sz="4" w:space="0" w:color="auto"/>
            </w:tcBorders>
            <w:noWrap/>
            <w:vAlign w:val="bottom"/>
          </w:tcPr>
          <w:p w:rsidR="00622B73" w:rsidRPr="00BD1B2F" w:rsidRDefault="00622B73" w:rsidP="00966CEB">
            <w:pPr>
              <w:rPr>
                <w:color w:val="000000"/>
              </w:rPr>
            </w:pPr>
            <w:r w:rsidRPr="00BD1B2F">
              <w:rPr>
                <w:color w:val="000000"/>
              </w:rPr>
              <w:t>Средн. загрузка элементов сети, %</w:t>
            </w:r>
          </w:p>
        </w:tc>
        <w:tc>
          <w:tcPr>
            <w:tcW w:w="3283" w:type="dxa"/>
            <w:tcBorders>
              <w:top w:val="single" w:sz="4" w:space="0" w:color="auto"/>
              <w:left w:val="single" w:sz="4" w:space="0" w:color="auto"/>
              <w:bottom w:val="single" w:sz="4" w:space="0" w:color="auto"/>
              <w:right w:val="single" w:sz="4" w:space="0" w:color="auto"/>
            </w:tcBorders>
            <w:noWrap/>
            <w:vAlign w:val="bottom"/>
          </w:tcPr>
          <w:p w:rsidR="00622B73" w:rsidRPr="004A6614" w:rsidRDefault="00622B73" w:rsidP="00966CEB">
            <w:pPr>
              <w:jc w:val="right"/>
              <w:rPr>
                <w:rFonts w:ascii="Calibri" w:hAnsi="Calibri" w:cs="Calibri"/>
                <w:color w:val="000000"/>
                <w:sz w:val="22"/>
                <w:szCs w:val="22"/>
              </w:rPr>
            </w:pPr>
            <w:r w:rsidRPr="004A6614">
              <w:rPr>
                <w:rFonts w:ascii="Calibri" w:hAnsi="Calibri" w:cs="Calibri"/>
                <w:color w:val="000000"/>
                <w:sz w:val="22"/>
                <w:szCs w:val="22"/>
              </w:rPr>
              <w:t>-0,7%</w:t>
            </w:r>
          </w:p>
        </w:tc>
      </w:tr>
      <w:tr w:rsidR="00622B73" w:rsidRPr="00FF5704" w:rsidTr="00B843F8">
        <w:trPr>
          <w:trHeight w:val="300"/>
        </w:trPr>
        <w:tc>
          <w:tcPr>
            <w:tcW w:w="236" w:type="dxa"/>
            <w:tcBorders>
              <w:top w:val="nil"/>
              <w:left w:val="nil"/>
              <w:bottom w:val="nil"/>
              <w:right w:val="single" w:sz="4" w:space="0" w:color="auto"/>
            </w:tcBorders>
            <w:noWrap/>
            <w:vAlign w:val="bottom"/>
          </w:tcPr>
          <w:p w:rsidR="00622B73" w:rsidRPr="00FF5704" w:rsidRDefault="00622B73" w:rsidP="00966CEB">
            <w:pPr>
              <w:rPr>
                <w:rFonts w:ascii="Calibri" w:hAnsi="Calibri" w:cs="Calibri"/>
                <w:color w:val="000000"/>
                <w:sz w:val="22"/>
                <w:szCs w:val="22"/>
              </w:rPr>
            </w:pPr>
          </w:p>
        </w:tc>
        <w:tc>
          <w:tcPr>
            <w:tcW w:w="4784" w:type="dxa"/>
            <w:tcBorders>
              <w:top w:val="single" w:sz="4" w:space="0" w:color="auto"/>
              <w:left w:val="single" w:sz="4" w:space="0" w:color="auto"/>
              <w:bottom w:val="single" w:sz="4" w:space="0" w:color="auto"/>
              <w:right w:val="single" w:sz="4" w:space="0" w:color="auto"/>
            </w:tcBorders>
            <w:noWrap/>
            <w:vAlign w:val="bottom"/>
          </w:tcPr>
          <w:p w:rsidR="00622B73" w:rsidRPr="00BD1B2F" w:rsidRDefault="00622B73" w:rsidP="00966CEB">
            <w:pPr>
              <w:rPr>
                <w:color w:val="000000"/>
              </w:rPr>
            </w:pPr>
            <w:r w:rsidRPr="00BD1B2F">
              <w:rPr>
                <w:color w:val="000000"/>
              </w:rPr>
              <w:t>Средн. уровень шума (RLS ‘90), dB</w:t>
            </w:r>
          </w:p>
        </w:tc>
        <w:tc>
          <w:tcPr>
            <w:tcW w:w="3283" w:type="dxa"/>
            <w:tcBorders>
              <w:top w:val="single" w:sz="4" w:space="0" w:color="auto"/>
              <w:left w:val="single" w:sz="4" w:space="0" w:color="auto"/>
              <w:bottom w:val="single" w:sz="4" w:space="0" w:color="auto"/>
              <w:right w:val="single" w:sz="4" w:space="0" w:color="auto"/>
            </w:tcBorders>
            <w:noWrap/>
            <w:vAlign w:val="bottom"/>
          </w:tcPr>
          <w:p w:rsidR="00622B73" w:rsidRPr="004A6614" w:rsidRDefault="00622B73" w:rsidP="00966CEB">
            <w:pPr>
              <w:jc w:val="right"/>
              <w:rPr>
                <w:rFonts w:ascii="Calibri" w:hAnsi="Calibri" w:cs="Calibri"/>
                <w:color w:val="000000"/>
                <w:sz w:val="22"/>
                <w:szCs w:val="22"/>
              </w:rPr>
            </w:pPr>
            <w:r w:rsidRPr="004A6614">
              <w:rPr>
                <w:rFonts w:ascii="Calibri" w:hAnsi="Calibri" w:cs="Calibri"/>
                <w:color w:val="000000"/>
                <w:sz w:val="22"/>
                <w:szCs w:val="22"/>
              </w:rPr>
              <w:t>-0,2%</w:t>
            </w:r>
          </w:p>
        </w:tc>
      </w:tr>
      <w:tr w:rsidR="00622B73" w:rsidRPr="00FF5704" w:rsidTr="00B843F8">
        <w:trPr>
          <w:trHeight w:val="930"/>
        </w:trPr>
        <w:tc>
          <w:tcPr>
            <w:tcW w:w="236" w:type="dxa"/>
            <w:tcBorders>
              <w:top w:val="nil"/>
              <w:left w:val="nil"/>
              <w:bottom w:val="nil"/>
              <w:right w:val="single" w:sz="4" w:space="0" w:color="auto"/>
            </w:tcBorders>
            <w:noWrap/>
            <w:vAlign w:val="bottom"/>
          </w:tcPr>
          <w:p w:rsidR="00622B73" w:rsidRPr="00FF5704" w:rsidRDefault="00622B73" w:rsidP="00966CEB">
            <w:pPr>
              <w:rPr>
                <w:rFonts w:ascii="Calibri" w:hAnsi="Calibri" w:cs="Calibri"/>
                <w:color w:val="000000"/>
                <w:sz w:val="22"/>
                <w:szCs w:val="22"/>
              </w:rPr>
            </w:pPr>
          </w:p>
        </w:tc>
        <w:tc>
          <w:tcPr>
            <w:tcW w:w="4784" w:type="dxa"/>
            <w:tcBorders>
              <w:top w:val="single" w:sz="4" w:space="0" w:color="auto"/>
              <w:left w:val="single" w:sz="4" w:space="0" w:color="auto"/>
              <w:bottom w:val="single" w:sz="4" w:space="0" w:color="auto"/>
              <w:right w:val="single" w:sz="4" w:space="0" w:color="auto"/>
            </w:tcBorders>
            <w:vAlign w:val="bottom"/>
          </w:tcPr>
          <w:p w:rsidR="00622B73" w:rsidRPr="00BD1B2F" w:rsidRDefault="00622B73" w:rsidP="00966CEB">
            <w:pPr>
              <w:rPr>
                <w:color w:val="000000"/>
              </w:rPr>
            </w:pPr>
            <w:r w:rsidRPr="00BD1B2F">
              <w:rPr>
                <w:color w:val="000000"/>
              </w:rPr>
              <w:t>Эмиссия вредных веществ(средн. по элементам сети) - по немецким нормативам (HBEFA):</w:t>
            </w:r>
          </w:p>
        </w:tc>
        <w:tc>
          <w:tcPr>
            <w:tcW w:w="3283" w:type="dxa"/>
            <w:tcBorders>
              <w:top w:val="single" w:sz="4" w:space="0" w:color="auto"/>
              <w:left w:val="single" w:sz="4" w:space="0" w:color="auto"/>
              <w:bottom w:val="single" w:sz="4" w:space="0" w:color="auto"/>
              <w:right w:val="single" w:sz="4" w:space="0" w:color="auto"/>
            </w:tcBorders>
            <w:noWrap/>
            <w:vAlign w:val="bottom"/>
          </w:tcPr>
          <w:p w:rsidR="00622B73" w:rsidRPr="004A6614" w:rsidRDefault="00622B73" w:rsidP="00966CEB">
            <w:pPr>
              <w:rPr>
                <w:rFonts w:ascii="Calibri" w:hAnsi="Calibri" w:cs="Calibri"/>
                <w:color w:val="000000"/>
                <w:sz w:val="22"/>
                <w:szCs w:val="22"/>
              </w:rPr>
            </w:pPr>
            <w:r w:rsidRPr="004A6614">
              <w:rPr>
                <w:rFonts w:ascii="Calibri" w:hAnsi="Calibri" w:cs="Calibri"/>
                <w:color w:val="000000"/>
                <w:sz w:val="22"/>
                <w:szCs w:val="22"/>
              </w:rPr>
              <w:t> </w:t>
            </w:r>
          </w:p>
        </w:tc>
      </w:tr>
      <w:tr w:rsidR="00622B73" w:rsidRPr="00FF5704" w:rsidTr="00B843F8">
        <w:trPr>
          <w:trHeight w:val="300"/>
        </w:trPr>
        <w:tc>
          <w:tcPr>
            <w:tcW w:w="236" w:type="dxa"/>
            <w:tcBorders>
              <w:top w:val="nil"/>
              <w:left w:val="nil"/>
              <w:bottom w:val="nil"/>
              <w:right w:val="single" w:sz="4" w:space="0" w:color="auto"/>
            </w:tcBorders>
            <w:noWrap/>
            <w:vAlign w:val="bottom"/>
          </w:tcPr>
          <w:p w:rsidR="00622B73" w:rsidRPr="00FF5704" w:rsidRDefault="00622B73" w:rsidP="00966CEB">
            <w:pPr>
              <w:rPr>
                <w:rFonts w:ascii="Calibri" w:hAnsi="Calibri" w:cs="Calibri"/>
                <w:color w:val="000000"/>
                <w:sz w:val="22"/>
                <w:szCs w:val="22"/>
              </w:rPr>
            </w:pPr>
          </w:p>
        </w:tc>
        <w:tc>
          <w:tcPr>
            <w:tcW w:w="4784" w:type="dxa"/>
            <w:tcBorders>
              <w:top w:val="single" w:sz="4" w:space="0" w:color="auto"/>
              <w:left w:val="single" w:sz="4" w:space="0" w:color="auto"/>
              <w:bottom w:val="single" w:sz="4" w:space="0" w:color="auto"/>
              <w:right w:val="single" w:sz="4" w:space="0" w:color="auto"/>
            </w:tcBorders>
            <w:noWrap/>
            <w:vAlign w:val="bottom"/>
          </w:tcPr>
          <w:p w:rsidR="00622B73" w:rsidRPr="00BD1B2F" w:rsidRDefault="00622B73" w:rsidP="00966CEB">
            <w:pPr>
              <w:rPr>
                <w:color w:val="000000"/>
              </w:rPr>
            </w:pPr>
            <w:r w:rsidRPr="00BD1B2F">
              <w:rPr>
                <w:color w:val="000000"/>
              </w:rPr>
              <w:t>NOx (окислы азота), г/км</w:t>
            </w:r>
          </w:p>
        </w:tc>
        <w:tc>
          <w:tcPr>
            <w:tcW w:w="3283" w:type="dxa"/>
            <w:tcBorders>
              <w:top w:val="single" w:sz="4" w:space="0" w:color="auto"/>
              <w:left w:val="single" w:sz="4" w:space="0" w:color="auto"/>
              <w:bottom w:val="single" w:sz="4" w:space="0" w:color="auto"/>
              <w:right w:val="single" w:sz="4" w:space="0" w:color="auto"/>
            </w:tcBorders>
            <w:noWrap/>
            <w:vAlign w:val="bottom"/>
          </w:tcPr>
          <w:p w:rsidR="00622B73" w:rsidRPr="004A6614" w:rsidRDefault="00622B73" w:rsidP="00966CEB">
            <w:pPr>
              <w:jc w:val="right"/>
              <w:rPr>
                <w:rFonts w:ascii="Calibri" w:hAnsi="Calibri" w:cs="Calibri"/>
                <w:color w:val="000000"/>
                <w:sz w:val="22"/>
                <w:szCs w:val="22"/>
              </w:rPr>
            </w:pPr>
            <w:r w:rsidRPr="004A6614">
              <w:rPr>
                <w:rFonts w:ascii="Calibri" w:hAnsi="Calibri" w:cs="Calibri"/>
                <w:color w:val="000000"/>
                <w:sz w:val="22"/>
                <w:szCs w:val="22"/>
              </w:rPr>
              <w:t>-0,1%</w:t>
            </w:r>
          </w:p>
        </w:tc>
      </w:tr>
      <w:tr w:rsidR="00622B73" w:rsidRPr="00FF5704" w:rsidTr="00B843F8">
        <w:trPr>
          <w:trHeight w:val="300"/>
        </w:trPr>
        <w:tc>
          <w:tcPr>
            <w:tcW w:w="236" w:type="dxa"/>
            <w:tcBorders>
              <w:top w:val="nil"/>
              <w:left w:val="nil"/>
              <w:bottom w:val="nil"/>
              <w:right w:val="single" w:sz="4" w:space="0" w:color="auto"/>
            </w:tcBorders>
            <w:noWrap/>
            <w:vAlign w:val="bottom"/>
          </w:tcPr>
          <w:p w:rsidR="00622B73" w:rsidRPr="00FF5704" w:rsidRDefault="00622B73" w:rsidP="00966CEB">
            <w:pPr>
              <w:rPr>
                <w:rFonts w:ascii="Calibri" w:hAnsi="Calibri" w:cs="Calibri"/>
                <w:color w:val="000000"/>
                <w:sz w:val="22"/>
                <w:szCs w:val="22"/>
              </w:rPr>
            </w:pPr>
          </w:p>
        </w:tc>
        <w:tc>
          <w:tcPr>
            <w:tcW w:w="4784" w:type="dxa"/>
            <w:tcBorders>
              <w:top w:val="single" w:sz="4" w:space="0" w:color="auto"/>
              <w:left w:val="single" w:sz="4" w:space="0" w:color="auto"/>
              <w:bottom w:val="single" w:sz="4" w:space="0" w:color="auto"/>
              <w:right w:val="single" w:sz="4" w:space="0" w:color="auto"/>
            </w:tcBorders>
            <w:noWrap/>
            <w:vAlign w:val="bottom"/>
          </w:tcPr>
          <w:p w:rsidR="00622B73" w:rsidRPr="00BD1B2F" w:rsidRDefault="00622B73" w:rsidP="00966CEB">
            <w:pPr>
              <w:rPr>
                <w:color w:val="000000"/>
              </w:rPr>
            </w:pPr>
            <w:r w:rsidRPr="00BD1B2F">
              <w:rPr>
                <w:color w:val="000000"/>
              </w:rPr>
              <w:t>SO2 (двуокись серы), г/км</w:t>
            </w:r>
          </w:p>
        </w:tc>
        <w:tc>
          <w:tcPr>
            <w:tcW w:w="3283" w:type="dxa"/>
            <w:tcBorders>
              <w:top w:val="single" w:sz="4" w:space="0" w:color="auto"/>
              <w:left w:val="single" w:sz="4" w:space="0" w:color="auto"/>
              <w:bottom w:val="single" w:sz="4" w:space="0" w:color="auto"/>
              <w:right w:val="single" w:sz="4" w:space="0" w:color="auto"/>
            </w:tcBorders>
            <w:noWrap/>
            <w:vAlign w:val="bottom"/>
          </w:tcPr>
          <w:p w:rsidR="00622B73" w:rsidRPr="004A6614" w:rsidRDefault="00622B73" w:rsidP="00966CEB">
            <w:pPr>
              <w:jc w:val="right"/>
              <w:rPr>
                <w:rFonts w:ascii="Calibri" w:hAnsi="Calibri" w:cs="Calibri"/>
                <w:color w:val="000000"/>
                <w:sz w:val="22"/>
                <w:szCs w:val="22"/>
              </w:rPr>
            </w:pPr>
            <w:r w:rsidRPr="004A6614">
              <w:rPr>
                <w:rFonts w:ascii="Calibri" w:hAnsi="Calibri" w:cs="Calibri"/>
                <w:color w:val="000000"/>
                <w:sz w:val="22"/>
                <w:szCs w:val="22"/>
              </w:rPr>
              <w:t>-0,5%</w:t>
            </w:r>
          </w:p>
        </w:tc>
      </w:tr>
      <w:tr w:rsidR="00622B73" w:rsidRPr="00FF5704" w:rsidTr="00B843F8">
        <w:trPr>
          <w:trHeight w:val="300"/>
        </w:trPr>
        <w:tc>
          <w:tcPr>
            <w:tcW w:w="236" w:type="dxa"/>
            <w:tcBorders>
              <w:top w:val="nil"/>
              <w:left w:val="nil"/>
              <w:bottom w:val="nil"/>
              <w:right w:val="single" w:sz="4" w:space="0" w:color="auto"/>
            </w:tcBorders>
            <w:noWrap/>
            <w:vAlign w:val="bottom"/>
          </w:tcPr>
          <w:p w:rsidR="00622B73" w:rsidRPr="00FF5704" w:rsidRDefault="00622B73" w:rsidP="00966CEB">
            <w:pPr>
              <w:rPr>
                <w:rFonts w:ascii="Calibri" w:hAnsi="Calibri" w:cs="Calibri"/>
                <w:color w:val="000000"/>
                <w:sz w:val="22"/>
                <w:szCs w:val="22"/>
              </w:rPr>
            </w:pPr>
          </w:p>
        </w:tc>
        <w:tc>
          <w:tcPr>
            <w:tcW w:w="4784" w:type="dxa"/>
            <w:tcBorders>
              <w:top w:val="single" w:sz="4" w:space="0" w:color="auto"/>
              <w:left w:val="single" w:sz="4" w:space="0" w:color="auto"/>
              <w:bottom w:val="single" w:sz="4" w:space="0" w:color="auto"/>
              <w:right w:val="single" w:sz="4" w:space="0" w:color="auto"/>
            </w:tcBorders>
            <w:noWrap/>
            <w:vAlign w:val="bottom"/>
          </w:tcPr>
          <w:p w:rsidR="00622B73" w:rsidRPr="00BD1B2F" w:rsidRDefault="00622B73" w:rsidP="00966CEB">
            <w:pPr>
              <w:rPr>
                <w:color w:val="000000"/>
              </w:rPr>
            </w:pPr>
            <w:r w:rsidRPr="00BD1B2F">
              <w:rPr>
                <w:color w:val="000000"/>
              </w:rPr>
              <w:t>CO (углекислый газ), кг/км</w:t>
            </w:r>
          </w:p>
        </w:tc>
        <w:tc>
          <w:tcPr>
            <w:tcW w:w="3283" w:type="dxa"/>
            <w:tcBorders>
              <w:top w:val="single" w:sz="4" w:space="0" w:color="auto"/>
              <w:left w:val="single" w:sz="4" w:space="0" w:color="auto"/>
              <w:bottom w:val="single" w:sz="4" w:space="0" w:color="auto"/>
              <w:right w:val="single" w:sz="4" w:space="0" w:color="auto"/>
            </w:tcBorders>
            <w:noWrap/>
            <w:vAlign w:val="bottom"/>
          </w:tcPr>
          <w:p w:rsidR="00622B73" w:rsidRPr="004A6614" w:rsidRDefault="00622B73" w:rsidP="00966CEB">
            <w:pPr>
              <w:jc w:val="right"/>
              <w:rPr>
                <w:rFonts w:ascii="Calibri" w:hAnsi="Calibri" w:cs="Calibri"/>
                <w:color w:val="000000"/>
                <w:sz w:val="22"/>
                <w:szCs w:val="22"/>
              </w:rPr>
            </w:pPr>
            <w:r w:rsidRPr="004A6614">
              <w:rPr>
                <w:rFonts w:ascii="Calibri" w:hAnsi="Calibri" w:cs="Calibri"/>
                <w:color w:val="000000"/>
                <w:sz w:val="22"/>
                <w:szCs w:val="22"/>
              </w:rPr>
              <w:t>-0,6%</w:t>
            </w:r>
          </w:p>
        </w:tc>
      </w:tr>
      <w:tr w:rsidR="00622B73" w:rsidRPr="00FF5704" w:rsidTr="00B843F8">
        <w:trPr>
          <w:trHeight w:val="315"/>
        </w:trPr>
        <w:tc>
          <w:tcPr>
            <w:tcW w:w="236" w:type="dxa"/>
            <w:tcBorders>
              <w:top w:val="nil"/>
              <w:left w:val="nil"/>
              <w:bottom w:val="nil"/>
              <w:right w:val="single" w:sz="4" w:space="0" w:color="auto"/>
            </w:tcBorders>
            <w:noWrap/>
            <w:vAlign w:val="bottom"/>
          </w:tcPr>
          <w:p w:rsidR="00622B73" w:rsidRPr="00FF5704" w:rsidRDefault="00622B73" w:rsidP="00966CEB">
            <w:pPr>
              <w:rPr>
                <w:rFonts w:ascii="Calibri" w:hAnsi="Calibri" w:cs="Calibri"/>
                <w:color w:val="000000"/>
                <w:sz w:val="22"/>
                <w:szCs w:val="22"/>
              </w:rPr>
            </w:pPr>
          </w:p>
        </w:tc>
        <w:tc>
          <w:tcPr>
            <w:tcW w:w="4784" w:type="dxa"/>
            <w:tcBorders>
              <w:top w:val="single" w:sz="4" w:space="0" w:color="auto"/>
              <w:left w:val="single" w:sz="4" w:space="0" w:color="auto"/>
              <w:bottom w:val="single" w:sz="4" w:space="0" w:color="auto"/>
              <w:right w:val="single" w:sz="4" w:space="0" w:color="auto"/>
            </w:tcBorders>
            <w:noWrap/>
            <w:vAlign w:val="bottom"/>
          </w:tcPr>
          <w:p w:rsidR="00622B73" w:rsidRPr="00BD1B2F" w:rsidRDefault="00622B73" w:rsidP="00966CEB">
            <w:pPr>
              <w:rPr>
                <w:color w:val="000000"/>
              </w:rPr>
            </w:pPr>
            <w:r w:rsidRPr="00BD1B2F">
              <w:rPr>
                <w:color w:val="000000"/>
              </w:rPr>
              <w:t>HC (углеводород), г/км</w:t>
            </w:r>
          </w:p>
        </w:tc>
        <w:tc>
          <w:tcPr>
            <w:tcW w:w="3283" w:type="dxa"/>
            <w:tcBorders>
              <w:top w:val="single" w:sz="4" w:space="0" w:color="auto"/>
              <w:left w:val="single" w:sz="4" w:space="0" w:color="auto"/>
              <w:bottom w:val="single" w:sz="4" w:space="0" w:color="auto"/>
              <w:right w:val="single" w:sz="4" w:space="0" w:color="auto"/>
            </w:tcBorders>
            <w:noWrap/>
            <w:vAlign w:val="bottom"/>
          </w:tcPr>
          <w:p w:rsidR="00622B73" w:rsidRPr="004A6614" w:rsidRDefault="00622B73" w:rsidP="00966CEB">
            <w:pPr>
              <w:jc w:val="right"/>
              <w:rPr>
                <w:rFonts w:ascii="Calibri" w:hAnsi="Calibri" w:cs="Calibri"/>
                <w:color w:val="000000"/>
                <w:sz w:val="22"/>
                <w:szCs w:val="22"/>
              </w:rPr>
            </w:pPr>
            <w:r w:rsidRPr="004A6614">
              <w:rPr>
                <w:rFonts w:ascii="Calibri" w:hAnsi="Calibri" w:cs="Calibri"/>
                <w:color w:val="000000"/>
                <w:sz w:val="22"/>
                <w:szCs w:val="22"/>
              </w:rPr>
              <w:t>-0,4%</w:t>
            </w:r>
          </w:p>
        </w:tc>
      </w:tr>
    </w:tbl>
    <w:p w:rsidR="001B0784" w:rsidRDefault="001B0784" w:rsidP="009B092D">
      <w:pPr>
        <w:ind w:left="567" w:right="255" w:firstLine="851"/>
        <w:rPr>
          <w:i/>
          <w:iCs/>
          <w:sz w:val="28"/>
          <w:szCs w:val="28"/>
        </w:rPr>
      </w:pPr>
    </w:p>
    <w:p w:rsidR="001B0784" w:rsidRDefault="001B0784" w:rsidP="009B092D">
      <w:pPr>
        <w:ind w:left="567" w:right="255" w:firstLine="851"/>
        <w:rPr>
          <w:i/>
          <w:iCs/>
          <w:sz w:val="28"/>
          <w:szCs w:val="28"/>
        </w:rPr>
      </w:pPr>
    </w:p>
    <w:p w:rsidR="00C404DD" w:rsidRDefault="00C404DD" w:rsidP="00C404DD">
      <w:pPr>
        <w:ind w:right="-1" w:firstLine="851"/>
        <w:jc w:val="both"/>
        <w:rPr>
          <w:color w:val="000000"/>
        </w:rPr>
      </w:pPr>
      <w:r>
        <w:rPr>
          <w:sz w:val="28"/>
          <w:szCs w:val="28"/>
        </w:rPr>
        <w:t xml:space="preserve">На регулируемых светофорами пешеходных переходах на дорогах с числом полос  две и более, согласно требованиям п.7.2.15 </w:t>
      </w:r>
      <w:r w:rsidRPr="00C404DD">
        <w:rPr>
          <w:color w:val="000000" w:themeColor="text1"/>
          <w:sz w:val="28"/>
          <w:szCs w:val="28"/>
        </w:rPr>
        <w:t>ГОСТ Р 52289-2004</w:t>
      </w:r>
      <w:r>
        <w:rPr>
          <w:color w:val="000000" w:themeColor="text1"/>
          <w:sz w:val="28"/>
          <w:szCs w:val="28"/>
        </w:rPr>
        <w:t>,</w:t>
      </w:r>
      <w:r w:rsidR="00DC4DB8">
        <w:rPr>
          <w:color w:val="000000" w:themeColor="text1"/>
          <w:sz w:val="28"/>
          <w:szCs w:val="28"/>
        </w:rPr>
        <w:t xml:space="preserve"> </w:t>
      </w:r>
      <w:r w:rsidRPr="00C404DD">
        <w:rPr>
          <w:color w:val="000000" w:themeColor="text1"/>
          <w:sz w:val="28"/>
          <w:szCs w:val="28"/>
        </w:rPr>
        <w:t>необходимо предусмотреть</w:t>
      </w:r>
      <w:r w:rsidR="00DC4DB8">
        <w:rPr>
          <w:color w:val="000000" w:themeColor="text1"/>
          <w:sz w:val="28"/>
          <w:szCs w:val="28"/>
        </w:rPr>
        <w:t xml:space="preserve"> </w:t>
      </w:r>
      <w:r w:rsidRPr="00C404DD">
        <w:rPr>
          <w:sz w:val="28"/>
          <w:szCs w:val="28"/>
        </w:rPr>
        <w:t>применение вызывной фазы для движения пешеходов</w:t>
      </w:r>
      <w:r>
        <w:rPr>
          <w:sz w:val="28"/>
          <w:szCs w:val="28"/>
        </w:rPr>
        <w:t xml:space="preserve">. Для реализации этого требования необходимо разработка проектной документации для строительства. </w:t>
      </w:r>
    </w:p>
    <w:p w:rsidR="00A50E1B" w:rsidRDefault="00A50E1B" w:rsidP="009B092D">
      <w:pPr>
        <w:ind w:left="567" w:right="255" w:firstLine="851"/>
        <w:rPr>
          <w:i/>
          <w:iCs/>
          <w:sz w:val="28"/>
          <w:szCs w:val="28"/>
        </w:rPr>
      </w:pPr>
    </w:p>
    <w:p w:rsidR="00A50E1B" w:rsidRDefault="00A50E1B" w:rsidP="009B092D">
      <w:pPr>
        <w:ind w:left="567" w:right="255" w:firstLine="851"/>
        <w:rPr>
          <w:i/>
          <w:iCs/>
          <w:sz w:val="28"/>
          <w:szCs w:val="28"/>
        </w:rPr>
      </w:pPr>
    </w:p>
    <w:p w:rsidR="00A50E1B" w:rsidRDefault="00A50E1B" w:rsidP="009B092D">
      <w:pPr>
        <w:ind w:left="567" w:right="255" w:firstLine="851"/>
        <w:rPr>
          <w:i/>
          <w:iCs/>
          <w:sz w:val="28"/>
          <w:szCs w:val="28"/>
        </w:rPr>
      </w:pPr>
    </w:p>
    <w:p w:rsidR="00A50E1B" w:rsidRDefault="00A50E1B" w:rsidP="009B092D">
      <w:pPr>
        <w:ind w:left="567" w:right="255" w:firstLine="851"/>
        <w:rPr>
          <w:i/>
          <w:iCs/>
          <w:sz w:val="28"/>
          <w:szCs w:val="28"/>
        </w:rPr>
      </w:pPr>
    </w:p>
    <w:p w:rsidR="00A50E1B" w:rsidRDefault="00A50E1B" w:rsidP="009B092D">
      <w:pPr>
        <w:ind w:left="567" w:right="255" w:firstLine="851"/>
        <w:rPr>
          <w:i/>
          <w:iCs/>
          <w:sz w:val="28"/>
          <w:szCs w:val="28"/>
        </w:rPr>
      </w:pPr>
    </w:p>
    <w:p w:rsidR="00A50E1B" w:rsidRDefault="00A50E1B" w:rsidP="009B092D">
      <w:pPr>
        <w:ind w:left="567" w:right="255" w:firstLine="851"/>
        <w:rPr>
          <w:i/>
          <w:iCs/>
          <w:sz w:val="28"/>
          <w:szCs w:val="28"/>
        </w:rPr>
      </w:pPr>
    </w:p>
    <w:p w:rsidR="00A50E1B" w:rsidRDefault="00A50E1B" w:rsidP="009B092D">
      <w:pPr>
        <w:ind w:left="567" w:right="255" w:firstLine="851"/>
        <w:rPr>
          <w:i/>
          <w:iCs/>
          <w:sz w:val="28"/>
          <w:szCs w:val="28"/>
        </w:rPr>
      </w:pPr>
    </w:p>
    <w:p w:rsidR="00A50E1B" w:rsidRDefault="00A50E1B" w:rsidP="009B092D">
      <w:pPr>
        <w:ind w:left="567" w:right="255" w:firstLine="851"/>
        <w:rPr>
          <w:i/>
          <w:iCs/>
          <w:sz w:val="28"/>
          <w:szCs w:val="28"/>
        </w:rPr>
      </w:pPr>
    </w:p>
    <w:p w:rsidR="00A50E1B" w:rsidRDefault="00A50E1B" w:rsidP="009B092D">
      <w:pPr>
        <w:ind w:left="567" w:right="255" w:firstLine="851"/>
        <w:rPr>
          <w:i/>
          <w:iCs/>
          <w:sz w:val="28"/>
          <w:szCs w:val="28"/>
        </w:rPr>
      </w:pPr>
    </w:p>
    <w:p w:rsidR="009B092D" w:rsidRDefault="009B092D" w:rsidP="009B092D">
      <w:pPr>
        <w:ind w:left="567" w:right="255" w:firstLine="851"/>
        <w:rPr>
          <w:i/>
          <w:iCs/>
          <w:sz w:val="28"/>
          <w:szCs w:val="28"/>
        </w:rPr>
      </w:pPr>
      <w:r>
        <w:rPr>
          <w:i/>
          <w:iCs/>
          <w:sz w:val="28"/>
          <w:szCs w:val="28"/>
        </w:rPr>
        <w:t>11</w:t>
      </w:r>
      <w:r w:rsidRPr="00CB1D18">
        <w:rPr>
          <w:i/>
          <w:iCs/>
          <w:sz w:val="28"/>
          <w:szCs w:val="28"/>
        </w:rPr>
        <w:t>.</w:t>
      </w:r>
      <w:r>
        <w:rPr>
          <w:i/>
          <w:iCs/>
          <w:sz w:val="28"/>
          <w:szCs w:val="28"/>
        </w:rPr>
        <w:t>5.</w:t>
      </w:r>
      <w:r w:rsidR="00E77598">
        <w:rPr>
          <w:i/>
          <w:iCs/>
          <w:sz w:val="28"/>
          <w:szCs w:val="28"/>
        </w:rPr>
        <w:t>3.</w:t>
      </w:r>
      <w:r w:rsidR="00786A07" w:rsidRPr="00BB4E73">
        <w:rPr>
          <w:i/>
          <w:iCs/>
          <w:color w:val="000000" w:themeColor="text1"/>
          <w:sz w:val="28"/>
          <w:szCs w:val="28"/>
        </w:rPr>
        <w:t xml:space="preserve">Обоснование возможности внедрения </w:t>
      </w:r>
      <w:r w:rsidR="00786A07">
        <w:rPr>
          <w:i/>
          <w:iCs/>
          <w:color w:val="000000" w:themeColor="text1"/>
          <w:sz w:val="28"/>
          <w:szCs w:val="28"/>
        </w:rPr>
        <w:t>и п</w:t>
      </w:r>
      <w:r w:rsidR="00786A07">
        <w:rPr>
          <w:i/>
          <w:iCs/>
          <w:sz w:val="28"/>
          <w:szCs w:val="28"/>
        </w:rPr>
        <w:t xml:space="preserve">редпосылки для внедрения координированного управления светофорными объектами и строительства автоматизированной системы управления дорожным движением </w:t>
      </w:r>
    </w:p>
    <w:p w:rsidR="00786A07" w:rsidRDefault="00786A07" w:rsidP="009B092D">
      <w:pPr>
        <w:ind w:left="567" w:right="255" w:firstLine="851"/>
        <w:rPr>
          <w:i/>
          <w:iCs/>
          <w:sz w:val="28"/>
          <w:szCs w:val="28"/>
        </w:rPr>
      </w:pPr>
    </w:p>
    <w:p w:rsidR="00D62FEA" w:rsidRDefault="00786A07" w:rsidP="00D30258">
      <w:pPr>
        <w:ind w:right="-1" w:firstLine="851"/>
        <w:jc w:val="both"/>
        <w:rPr>
          <w:sz w:val="28"/>
          <w:szCs w:val="28"/>
        </w:rPr>
      </w:pPr>
      <w:r>
        <w:rPr>
          <w:sz w:val="28"/>
          <w:szCs w:val="28"/>
        </w:rPr>
        <w:t xml:space="preserve">На сегодняшний день для нормальной работы дорожно-транспортной сети стало явно недостаточно локальных методов управления светофорными объектами. Среди </w:t>
      </w:r>
      <w:r w:rsidRPr="00786A07">
        <w:rPr>
          <w:i/>
          <w:sz w:val="28"/>
          <w:szCs w:val="28"/>
        </w:rPr>
        <w:t xml:space="preserve">системных </w:t>
      </w:r>
      <w:r>
        <w:rPr>
          <w:sz w:val="28"/>
          <w:szCs w:val="28"/>
        </w:rPr>
        <w:t>методов управления о</w:t>
      </w:r>
      <w:r w:rsidR="00D352A2">
        <w:rPr>
          <w:sz w:val="28"/>
          <w:szCs w:val="28"/>
        </w:rPr>
        <w:t xml:space="preserve">дним </w:t>
      </w:r>
      <w:r w:rsidR="00FE4FCA">
        <w:rPr>
          <w:sz w:val="28"/>
          <w:szCs w:val="28"/>
        </w:rPr>
        <w:t xml:space="preserve">из результативных и </w:t>
      </w:r>
      <w:r w:rsidR="00D62FEA">
        <w:rPr>
          <w:sz w:val="28"/>
          <w:szCs w:val="28"/>
        </w:rPr>
        <w:t>эффективных</w:t>
      </w:r>
      <w:r w:rsidR="00DC4DB8">
        <w:rPr>
          <w:sz w:val="28"/>
          <w:szCs w:val="28"/>
        </w:rPr>
        <w:t xml:space="preserve"> </w:t>
      </w:r>
      <w:r w:rsidR="00D352A2">
        <w:rPr>
          <w:sz w:val="28"/>
          <w:szCs w:val="28"/>
        </w:rPr>
        <w:t xml:space="preserve">методов, позволяющих уменьшить </w:t>
      </w:r>
      <w:r w:rsidR="00FE4FCA">
        <w:rPr>
          <w:sz w:val="28"/>
          <w:szCs w:val="28"/>
        </w:rPr>
        <w:t xml:space="preserve">время нахождения в пути пассажиров и грузов, снизить отрицательное влияние транспортных средств (ТС) на экологию, повысить общий уровень безопасности движения, уменьшить </w:t>
      </w:r>
      <w:r w:rsidR="00D352A2">
        <w:rPr>
          <w:sz w:val="28"/>
          <w:szCs w:val="28"/>
        </w:rPr>
        <w:t xml:space="preserve">задержки автотранспорта на пересечениях, является </w:t>
      </w:r>
      <w:r w:rsidR="00D62FEA" w:rsidRPr="00622B73">
        <w:rPr>
          <w:i/>
          <w:sz w:val="28"/>
          <w:szCs w:val="28"/>
        </w:rPr>
        <w:t>координированное управление светофорными объектами</w:t>
      </w:r>
      <w:r w:rsidR="00D62FEA">
        <w:rPr>
          <w:sz w:val="28"/>
          <w:szCs w:val="28"/>
        </w:rPr>
        <w:t>. Реализация координированного управления возможна при условии создания в городе автоматизированной системы управления дорожным движением (АСУДД).</w:t>
      </w:r>
    </w:p>
    <w:p w:rsidR="00D352A2" w:rsidRDefault="00D62FEA" w:rsidP="00D62FEA">
      <w:pPr>
        <w:ind w:right="-1" w:firstLine="851"/>
        <w:jc w:val="both"/>
        <w:rPr>
          <w:i/>
          <w:iCs/>
          <w:color w:val="000000" w:themeColor="text1"/>
          <w:sz w:val="28"/>
          <w:szCs w:val="28"/>
        </w:rPr>
      </w:pPr>
      <w:r>
        <w:rPr>
          <w:sz w:val="28"/>
          <w:szCs w:val="28"/>
        </w:rPr>
        <w:t>Реализация средств координированного управления, апробированного в других городах, позволяет гибко реагировать на изменение интенсивности транспортных потоков в течение суток и дней недели</w:t>
      </w:r>
    </w:p>
    <w:p w:rsidR="00D352A2" w:rsidRPr="00BB4E73" w:rsidRDefault="00D62FEA" w:rsidP="00D62FEA">
      <w:pPr>
        <w:ind w:right="-1" w:firstLine="851"/>
        <w:jc w:val="both"/>
        <w:rPr>
          <w:i/>
          <w:iCs/>
          <w:color w:val="000000" w:themeColor="text1"/>
          <w:sz w:val="28"/>
          <w:szCs w:val="28"/>
        </w:rPr>
      </w:pPr>
      <w:r w:rsidRPr="00D62FEA">
        <w:rPr>
          <w:iCs/>
          <w:color w:val="000000" w:themeColor="text1"/>
          <w:sz w:val="28"/>
          <w:szCs w:val="28"/>
        </w:rPr>
        <w:t>Обоснование возможности внедрения</w:t>
      </w:r>
      <w:r w:rsidR="00DC4DB8">
        <w:rPr>
          <w:iCs/>
          <w:color w:val="000000" w:themeColor="text1"/>
          <w:sz w:val="28"/>
          <w:szCs w:val="28"/>
        </w:rPr>
        <w:t xml:space="preserve"> </w:t>
      </w:r>
      <w:r w:rsidRPr="00D62FEA">
        <w:rPr>
          <w:iCs/>
          <w:color w:val="000000" w:themeColor="text1"/>
          <w:sz w:val="28"/>
          <w:szCs w:val="28"/>
        </w:rPr>
        <w:t xml:space="preserve">АСУДД </w:t>
      </w:r>
      <w:r w:rsidR="00D352A2" w:rsidRPr="00D62FEA">
        <w:rPr>
          <w:iCs/>
          <w:color w:val="000000" w:themeColor="text1"/>
          <w:sz w:val="28"/>
          <w:szCs w:val="28"/>
        </w:rPr>
        <w:t xml:space="preserve">и </w:t>
      </w:r>
      <w:r w:rsidR="00D352A2" w:rsidRPr="00D62FEA">
        <w:rPr>
          <w:color w:val="000000" w:themeColor="text1"/>
          <w:sz w:val="28"/>
          <w:szCs w:val="28"/>
        </w:rPr>
        <w:t>т</w:t>
      </w:r>
      <w:r w:rsidR="00D352A2" w:rsidRPr="00BB4E73">
        <w:rPr>
          <w:color w:val="000000" w:themeColor="text1"/>
          <w:sz w:val="28"/>
          <w:szCs w:val="28"/>
        </w:rPr>
        <w:t>ребований к району управления для получения максимально возможной эффективности функционирования системы,</w:t>
      </w:r>
      <w:r w:rsidR="00DC4DB8">
        <w:rPr>
          <w:color w:val="000000" w:themeColor="text1"/>
          <w:sz w:val="28"/>
          <w:szCs w:val="28"/>
        </w:rPr>
        <w:t xml:space="preserve"> </w:t>
      </w:r>
      <w:r w:rsidR="00D352A2" w:rsidRPr="00BB4E73">
        <w:rPr>
          <w:iCs/>
          <w:color w:val="000000" w:themeColor="text1"/>
          <w:sz w:val="28"/>
          <w:szCs w:val="28"/>
        </w:rPr>
        <w:t>осуществлял</w:t>
      </w:r>
      <w:r>
        <w:rPr>
          <w:iCs/>
          <w:color w:val="000000" w:themeColor="text1"/>
          <w:sz w:val="28"/>
          <w:szCs w:val="28"/>
        </w:rPr>
        <w:t>ось</w:t>
      </w:r>
      <w:r w:rsidR="00D352A2" w:rsidRPr="00BB4E73">
        <w:rPr>
          <w:iCs/>
          <w:color w:val="000000" w:themeColor="text1"/>
          <w:sz w:val="28"/>
          <w:szCs w:val="28"/>
        </w:rPr>
        <w:t xml:space="preserve"> на основании следующих условий и факторов,</w:t>
      </w:r>
      <w:r w:rsidR="00D352A2" w:rsidRPr="00BB4E73">
        <w:rPr>
          <w:color w:val="000000" w:themeColor="text1"/>
          <w:sz w:val="28"/>
          <w:szCs w:val="28"/>
        </w:rPr>
        <w:t xml:space="preserve"> влияющих на пропускную способность улицы</w:t>
      </w:r>
      <w:r w:rsidR="00D352A2" w:rsidRPr="00BB4E73">
        <w:rPr>
          <w:i/>
          <w:iCs/>
          <w:color w:val="000000" w:themeColor="text1"/>
          <w:sz w:val="28"/>
          <w:szCs w:val="28"/>
        </w:rPr>
        <w:t>:</w:t>
      </w:r>
    </w:p>
    <w:p w:rsidR="00D352A2" w:rsidRPr="00E017F8" w:rsidRDefault="00D352A2" w:rsidP="00D62FEA">
      <w:pPr>
        <w:numPr>
          <w:ilvl w:val="2"/>
          <w:numId w:val="3"/>
        </w:numPr>
        <w:tabs>
          <w:tab w:val="left" w:pos="1843"/>
        </w:tabs>
        <w:spacing w:before="60"/>
        <w:ind w:left="0" w:right="-1" w:firstLine="1418"/>
        <w:jc w:val="both"/>
        <w:rPr>
          <w:sz w:val="28"/>
          <w:szCs w:val="28"/>
        </w:rPr>
      </w:pPr>
      <w:r w:rsidRPr="00E017F8">
        <w:rPr>
          <w:sz w:val="28"/>
          <w:szCs w:val="28"/>
        </w:rPr>
        <w:t>наличия на улицах, рекомендуемых во включение в АСУ ДД, не менее двух полос для движения в каждом направлении;</w:t>
      </w:r>
    </w:p>
    <w:p w:rsidR="00D352A2" w:rsidRDefault="00D352A2" w:rsidP="00D62FEA">
      <w:pPr>
        <w:numPr>
          <w:ilvl w:val="2"/>
          <w:numId w:val="3"/>
        </w:numPr>
        <w:tabs>
          <w:tab w:val="left" w:pos="1843"/>
        </w:tabs>
        <w:spacing w:before="60"/>
        <w:ind w:left="0" w:right="-1" w:firstLine="1418"/>
        <w:jc w:val="both"/>
        <w:rPr>
          <w:sz w:val="28"/>
          <w:szCs w:val="28"/>
        </w:rPr>
      </w:pPr>
      <w:r w:rsidRPr="00E017F8">
        <w:rPr>
          <w:sz w:val="28"/>
          <w:szCs w:val="28"/>
        </w:rPr>
        <w:t>расстояния между соседними светофорными объектами не должны превышать 700 м;</w:t>
      </w:r>
    </w:p>
    <w:p w:rsidR="00D352A2" w:rsidRPr="00BB4E73" w:rsidRDefault="00D352A2" w:rsidP="00D62FEA">
      <w:pPr>
        <w:numPr>
          <w:ilvl w:val="2"/>
          <w:numId w:val="3"/>
        </w:numPr>
        <w:tabs>
          <w:tab w:val="left" w:pos="1843"/>
        </w:tabs>
        <w:spacing w:before="60"/>
        <w:ind w:left="0" w:right="-1" w:firstLine="1418"/>
        <w:jc w:val="both"/>
        <w:rPr>
          <w:color w:val="000000" w:themeColor="text1"/>
          <w:sz w:val="28"/>
          <w:szCs w:val="28"/>
        </w:rPr>
      </w:pPr>
      <w:r w:rsidRPr="00BB4E73">
        <w:rPr>
          <w:color w:val="000000" w:themeColor="text1"/>
          <w:sz w:val="28"/>
          <w:szCs w:val="28"/>
        </w:rPr>
        <w:t xml:space="preserve">остановки общественного транспорта в большинстве своем </w:t>
      </w:r>
      <w:r>
        <w:rPr>
          <w:color w:val="000000" w:themeColor="text1"/>
          <w:sz w:val="28"/>
          <w:szCs w:val="28"/>
        </w:rPr>
        <w:t xml:space="preserve">должны быть </w:t>
      </w:r>
      <w:r w:rsidRPr="00BB4E73">
        <w:rPr>
          <w:color w:val="000000" w:themeColor="text1"/>
          <w:sz w:val="28"/>
          <w:szCs w:val="28"/>
        </w:rPr>
        <w:t>оборудованы заездными карманами для снижения отрицательного влияния общественного транспорта на режимы движения транспортного потока;</w:t>
      </w:r>
    </w:p>
    <w:p w:rsidR="00D352A2" w:rsidRPr="00BB4E73" w:rsidRDefault="00D352A2" w:rsidP="00D62FEA">
      <w:pPr>
        <w:numPr>
          <w:ilvl w:val="2"/>
          <w:numId w:val="3"/>
        </w:numPr>
        <w:tabs>
          <w:tab w:val="left" w:pos="1843"/>
        </w:tabs>
        <w:spacing w:before="60"/>
        <w:ind w:left="0" w:right="-1" w:firstLine="1418"/>
        <w:jc w:val="both"/>
        <w:rPr>
          <w:color w:val="000000" w:themeColor="text1"/>
          <w:sz w:val="28"/>
          <w:szCs w:val="28"/>
        </w:rPr>
      </w:pPr>
      <w:r w:rsidRPr="00BB4E73">
        <w:rPr>
          <w:color w:val="000000" w:themeColor="text1"/>
          <w:sz w:val="28"/>
          <w:szCs w:val="28"/>
        </w:rPr>
        <w:t xml:space="preserve"> парковки автотранспорта </w:t>
      </w:r>
      <w:r>
        <w:rPr>
          <w:color w:val="000000" w:themeColor="text1"/>
          <w:sz w:val="28"/>
          <w:szCs w:val="28"/>
        </w:rPr>
        <w:t>должны</w:t>
      </w:r>
      <w:r w:rsidRPr="00BB4E73">
        <w:rPr>
          <w:color w:val="000000" w:themeColor="text1"/>
          <w:sz w:val="28"/>
          <w:szCs w:val="28"/>
        </w:rPr>
        <w:t xml:space="preserve"> располагат</w:t>
      </w:r>
      <w:r>
        <w:rPr>
          <w:color w:val="000000" w:themeColor="text1"/>
          <w:sz w:val="28"/>
          <w:szCs w:val="28"/>
        </w:rPr>
        <w:t>ь</w:t>
      </w:r>
      <w:r w:rsidRPr="00BB4E73">
        <w:rPr>
          <w:color w:val="000000" w:themeColor="text1"/>
          <w:sz w:val="28"/>
          <w:szCs w:val="28"/>
        </w:rPr>
        <w:t>ся не ближе 100м до перекрестка, в противном случае занимая полосу движения, они могут снижать пропускную способность по данному подходу до 50%;</w:t>
      </w:r>
    </w:p>
    <w:p w:rsidR="00D352A2" w:rsidRPr="00BB4E73" w:rsidRDefault="00D352A2" w:rsidP="00D62FEA">
      <w:pPr>
        <w:numPr>
          <w:ilvl w:val="2"/>
          <w:numId w:val="3"/>
        </w:numPr>
        <w:tabs>
          <w:tab w:val="left" w:pos="1843"/>
        </w:tabs>
        <w:spacing w:before="60"/>
        <w:ind w:left="0" w:right="-1" w:firstLine="1418"/>
        <w:jc w:val="both"/>
        <w:rPr>
          <w:color w:val="000000" w:themeColor="text1"/>
          <w:sz w:val="28"/>
          <w:szCs w:val="28"/>
        </w:rPr>
      </w:pPr>
      <w:r w:rsidRPr="00BB4E73">
        <w:rPr>
          <w:color w:val="000000" w:themeColor="text1"/>
          <w:sz w:val="28"/>
          <w:szCs w:val="28"/>
        </w:rPr>
        <w:t xml:space="preserve"> качество дорожного покрытия на основных магистралях находится в </w:t>
      </w:r>
      <w:r w:rsidR="00D62FEA">
        <w:rPr>
          <w:color w:val="000000" w:themeColor="text1"/>
          <w:sz w:val="28"/>
          <w:szCs w:val="28"/>
        </w:rPr>
        <w:t>хорошем</w:t>
      </w:r>
      <w:r w:rsidRPr="00BB4E73">
        <w:rPr>
          <w:color w:val="000000" w:themeColor="text1"/>
          <w:sz w:val="28"/>
          <w:szCs w:val="28"/>
        </w:rPr>
        <w:t xml:space="preserve"> состоянии,  в противном случае это приведет к снижению скорости движения транспортного потока;</w:t>
      </w:r>
    </w:p>
    <w:p w:rsidR="00D352A2" w:rsidRPr="00BB4E73" w:rsidRDefault="00D352A2" w:rsidP="00D62FEA">
      <w:pPr>
        <w:numPr>
          <w:ilvl w:val="2"/>
          <w:numId w:val="3"/>
        </w:numPr>
        <w:tabs>
          <w:tab w:val="left" w:pos="1843"/>
        </w:tabs>
        <w:spacing w:before="60"/>
        <w:ind w:left="0" w:right="-1" w:firstLine="1418"/>
        <w:jc w:val="both"/>
        <w:rPr>
          <w:color w:val="000000" w:themeColor="text1"/>
          <w:sz w:val="28"/>
          <w:szCs w:val="28"/>
        </w:rPr>
      </w:pPr>
      <w:r w:rsidRPr="00BB4E73">
        <w:rPr>
          <w:color w:val="000000" w:themeColor="text1"/>
          <w:sz w:val="28"/>
          <w:szCs w:val="28"/>
        </w:rPr>
        <w:t xml:space="preserve"> пешеходные переходы </w:t>
      </w:r>
      <w:r w:rsidR="00D62FEA" w:rsidRPr="00BB4E73">
        <w:rPr>
          <w:color w:val="000000" w:themeColor="text1"/>
          <w:sz w:val="28"/>
          <w:szCs w:val="28"/>
        </w:rPr>
        <w:t xml:space="preserve">по магистралям </w:t>
      </w:r>
      <w:r w:rsidRPr="00BB4E73">
        <w:rPr>
          <w:color w:val="000000" w:themeColor="text1"/>
          <w:sz w:val="28"/>
          <w:szCs w:val="28"/>
        </w:rPr>
        <w:t xml:space="preserve">должны </w:t>
      </w:r>
      <w:r>
        <w:rPr>
          <w:color w:val="000000" w:themeColor="text1"/>
          <w:sz w:val="28"/>
          <w:szCs w:val="28"/>
        </w:rPr>
        <w:t xml:space="preserve">быть </w:t>
      </w:r>
      <w:r w:rsidRPr="00BB4E73">
        <w:rPr>
          <w:color w:val="000000" w:themeColor="text1"/>
          <w:sz w:val="28"/>
          <w:szCs w:val="28"/>
        </w:rPr>
        <w:t>регулируемые;</w:t>
      </w:r>
    </w:p>
    <w:p w:rsidR="00D352A2" w:rsidRDefault="00D352A2" w:rsidP="00D62FEA">
      <w:pPr>
        <w:numPr>
          <w:ilvl w:val="2"/>
          <w:numId w:val="3"/>
        </w:numPr>
        <w:tabs>
          <w:tab w:val="left" w:pos="1843"/>
        </w:tabs>
        <w:spacing w:before="60"/>
        <w:ind w:left="0" w:right="-1" w:firstLine="1418"/>
        <w:jc w:val="both"/>
        <w:rPr>
          <w:sz w:val="28"/>
          <w:szCs w:val="28"/>
        </w:rPr>
      </w:pPr>
      <w:r>
        <w:rPr>
          <w:sz w:val="28"/>
          <w:szCs w:val="28"/>
        </w:rPr>
        <w:t>к</w:t>
      </w:r>
      <w:r w:rsidRPr="00BB4E73">
        <w:rPr>
          <w:sz w:val="28"/>
          <w:szCs w:val="28"/>
        </w:rPr>
        <w:t xml:space="preserve">онтроллеры, установленные на светофорных объектах, </w:t>
      </w:r>
      <w:r>
        <w:rPr>
          <w:sz w:val="28"/>
          <w:szCs w:val="28"/>
        </w:rPr>
        <w:t>должны быть способны реализовать системные режимы</w:t>
      </w:r>
      <w:r w:rsidRPr="00BB4E73">
        <w:rPr>
          <w:sz w:val="28"/>
          <w:szCs w:val="28"/>
        </w:rPr>
        <w:t>.</w:t>
      </w:r>
    </w:p>
    <w:p w:rsidR="002538E4" w:rsidRDefault="002538E4" w:rsidP="002538E4">
      <w:pPr>
        <w:ind w:right="-1" w:firstLine="851"/>
        <w:jc w:val="both"/>
        <w:rPr>
          <w:sz w:val="28"/>
          <w:szCs w:val="28"/>
        </w:rPr>
      </w:pPr>
      <w:r w:rsidRPr="002538E4">
        <w:rPr>
          <w:sz w:val="28"/>
          <w:szCs w:val="28"/>
        </w:rPr>
        <w:t>Предпосылки внедрения АСУДД определены на основании</w:t>
      </w:r>
      <w:r>
        <w:rPr>
          <w:sz w:val="28"/>
          <w:szCs w:val="28"/>
        </w:rPr>
        <w:t xml:space="preserve"> анализа следующих исходных данных:</w:t>
      </w:r>
    </w:p>
    <w:p w:rsidR="002538E4" w:rsidRDefault="002538E4" w:rsidP="002538E4">
      <w:pPr>
        <w:numPr>
          <w:ilvl w:val="2"/>
          <w:numId w:val="3"/>
        </w:numPr>
        <w:tabs>
          <w:tab w:val="left" w:pos="1843"/>
        </w:tabs>
        <w:spacing w:before="60"/>
        <w:ind w:left="0" w:right="-1" w:firstLine="1418"/>
        <w:jc w:val="both"/>
        <w:rPr>
          <w:sz w:val="28"/>
          <w:szCs w:val="28"/>
        </w:rPr>
      </w:pPr>
      <w:r>
        <w:rPr>
          <w:sz w:val="28"/>
          <w:szCs w:val="28"/>
        </w:rPr>
        <w:t xml:space="preserve">материалов комплексного обследования УДС г. </w:t>
      </w:r>
      <w:r w:rsidR="00591541">
        <w:rPr>
          <w:sz w:val="28"/>
          <w:szCs w:val="28"/>
        </w:rPr>
        <w:t>Ишима</w:t>
      </w:r>
      <w:r>
        <w:rPr>
          <w:sz w:val="28"/>
          <w:szCs w:val="28"/>
        </w:rPr>
        <w:t xml:space="preserve"> и прогнозируемого прироста автотранспорта;</w:t>
      </w:r>
    </w:p>
    <w:p w:rsidR="002538E4" w:rsidRDefault="002538E4" w:rsidP="002538E4">
      <w:pPr>
        <w:numPr>
          <w:ilvl w:val="2"/>
          <w:numId w:val="3"/>
        </w:numPr>
        <w:tabs>
          <w:tab w:val="left" w:pos="1843"/>
        </w:tabs>
        <w:spacing w:before="60"/>
        <w:ind w:left="0" w:right="-1" w:firstLine="1418"/>
        <w:jc w:val="both"/>
        <w:rPr>
          <w:sz w:val="28"/>
          <w:szCs w:val="28"/>
        </w:rPr>
      </w:pPr>
      <w:r>
        <w:rPr>
          <w:sz w:val="28"/>
          <w:szCs w:val="28"/>
        </w:rPr>
        <w:t xml:space="preserve">проекта планировки г. </w:t>
      </w:r>
      <w:r w:rsidR="00DC4DB8">
        <w:rPr>
          <w:sz w:val="28"/>
          <w:szCs w:val="28"/>
        </w:rPr>
        <w:t>Ишима</w:t>
      </w:r>
      <w:r>
        <w:rPr>
          <w:sz w:val="28"/>
          <w:szCs w:val="28"/>
        </w:rPr>
        <w:t>.</w:t>
      </w:r>
    </w:p>
    <w:p w:rsidR="00FE4FCA" w:rsidRPr="00FE4FCA" w:rsidRDefault="00FE4FCA" w:rsidP="00FE4FCA">
      <w:pPr>
        <w:ind w:right="-1" w:firstLine="851"/>
        <w:jc w:val="both"/>
        <w:rPr>
          <w:sz w:val="28"/>
          <w:szCs w:val="28"/>
        </w:rPr>
      </w:pPr>
      <w:r w:rsidRPr="00FE4FCA">
        <w:rPr>
          <w:i/>
          <w:sz w:val="28"/>
          <w:szCs w:val="28"/>
        </w:rPr>
        <w:t>Основными предпосылками</w:t>
      </w:r>
      <w:r w:rsidRPr="00FE4FCA">
        <w:rPr>
          <w:sz w:val="28"/>
          <w:szCs w:val="28"/>
        </w:rPr>
        <w:t xml:space="preserve"> для внедрения АСУДД в г. </w:t>
      </w:r>
      <w:r w:rsidR="00591541">
        <w:rPr>
          <w:sz w:val="28"/>
          <w:szCs w:val="28"/>
        </w:rPr>
        <w:t>Ишима</w:t>
      </w:r>
      <w:r w:rsidRPr="00FE4FCA">
        <w:rPr>
          <w:sz w:val="28"/>
          <w:szCs w:val="28"/>
        </w:rPr>
        <w:t xml:space="preserve"> являются:</w:t>
      </w:r>
    </w:p>
    <w:p w:rsidR="00FE4FCA" w:rsidRPr="00E017F8" w:rsidRDefault="00FE4FCA" w:rsidP="00FE4FCA">
      <w:pPr>
        <w:numPr>
          <w:ilvl w:val="2"/>
          <w:numId w:val="1"/>
        </w:numPr>
        <w:tabs>
          <w:tab w:val="clear" w:pos="1495"/>
          <w:tab w:val="num" w:pos="1276"/>
          <w:tab w:val="num" w:pos="1920"/>
        </w:tabs>
        <w:spacing w:before="60"/>
        <w:ind w:left="0" w:right="-1" w:firstLine="1418"/>
        <w:jc w:val="both"/>
        <w:rPr>
          <w:sz w:val="28"/>
          <w:szCs w:val="34"/>
        </w:rPr>
      </w:pPr>
      <w:r w:rsidRPr="00FE4FCA">
        <w:rPr>
          <w:sz w:val="28"/>
          <w:szCs w:val="28"/>
        </w:rPr>
        <w:t>высокий</w:t>
      </w:r>
      <w:r w:rsidRPr="00E017F8">
        <w:rPr>
          <w:sz w:val="28"/>
          <w:szCs w:val="34"/>
        </w:rPr>
        <w:t xml:space="preserve"> уровень загрузки дорожно-транспортной сети (ДТС) и транспортных узлов; </w:t>
      </w:r>
    </w:p>
    <w:p w:rsidR="00FE4FCA" w:rsidRPr="00E017F8" w:rsidRDefault="00FE4FCA" w:rsidP="00FE4FCA">
      <w:pPr>
        <w:numPr>
          <w:ilvl w:val="2"/>
          <w:numId w:val="1"/>
        </w:numPr>
        <w:tabs>
          <w:tab w:val="clear" w:pos="1495"/>
          <w:tab w:val="num" w:pos="1276"/>
          <w:tab w:val="num" w:pos="1920"/>
        </w:tabs>
        <w:spacing w:before="60"/>
        <w:ind w:left="0" w:right="-1" w:firstLine="1418"/>
        <w:jc w:val="both"/>
        <w:rPr>
          <w:sz w:val="28"/>
          <w:szCs w:val="34"/>
        </w:rPr>
      </w:pPr>
      <w:r w:rsidRPr="00E017F8">
        <w:rPr>
          <w:sz w:val="28"/>
          <w:szCs w:val="34"/>
        </w:rPr>
        <w:t xml:space="preserve">ежегодный прирост численности транспорта; </w:t>
      </w:r>
    </w:p>
    <w:p w:rsidR="00FE4FCA" w:rsidRPr="00FE5309" w:rsidRDefault="00FE4FCA" w:rsidP="00FE4FCA">
      <w:pPr>
        <w:numPr>
          <w:ilvl w:val="2"/>
          <w:numId w:val="1"/>
        </w:numPr>
        <w:tabs>
          <w:tab w:val="clear" w:pos="1495"/>
          <w:tab w:val="num" w:pos="1276"/>
          <w:tab w:val="num" w:pos="1920"/>
          <w:tab w:val="num" w:pos="5039"/>
          <w:tab w:val="num" w:pos="5182"/>
        </w:tabs>
        <w:spacing w:before="60"/>
        <w:ind w:left="0" w:right="-1" w:firstLine="1418"/>
        <w:jc w:val="both"/>
        <w:rPr>
          <w:sz w:val="28"/>
          <w:szCs w:val="34"/>
        </w:rPr>
      </w:pPr>
      <w:r w:rsidRPr="00FE5309">
        <w:rPr>
          <w:sz w:val="28"/>
          <w:szCs w:val="34"/>
        </w:rPr>
        <w:t xml:space="preserve">ярко выраженное увеличение количества транспорта на дорогах в утренние и вечерние часы «пик»; </w:t>
      </w:r>
    </w:p>
    <w:p w:rsidR="00FE4FCA" w:rsidRPr="00797CD2" w:rsidRDefault="00FE4FCA" w:rsidP="00FE4FCA">
      <w:pPr>
        <w:numPr>
          <w:ilvl w:val="2"/>
          <w:numId w:val="1"/>
        </w:numPr>
        <w:tabs>
          <w:tab w:val="clear" w:pos="1495"/>
          <w:tab w:val="num" w:pos="1276"/>
          <w:tab w:val="num" w:pos="1920"/>
          <w:tab w:val="num" w:pos="5182"/>
        </w:tabs>
        <w:spacing w:before="60"/>
        <w:ind w:left="0" w:right="-1" w:firstLine="1418"/>
        <w:jc w:val="both"/>
        <w:rPr>
          <w:sz w:val="28"/>
          <w:szCs w:val="34"/>
        </w:rPr>
      </w:pPr>
      <w:r w:rsidRPr="00797CD2">
        <w:rPr>
          <w:sz w:val="28"/>
          <w:szCs w:val="34"/>
        </w:rPr>
        <w:t xml:space="preserve">изменение транспортной ситуации на ДТС в связи со сменой времен года и другими природными явлениями; </w:t>
      </w:r>
    </w:p>
    <w:p w:rsidR="00FE4FCA" w:rsidRPr="00AA595F" w:rsidRDefault="00FE4FCA" w:rsidP="00FE4FCA">
      <w:pPr>
        <w:numPr>
          <w:ilvl w:val="2"/>
          <w:numId w:val="1"/>
        </w:numPr>
        <w:tabs>
          <w:tab w:val="clear" w:pos="1495"/>
          <w:tab w:val="num" w:pos="1276"/>
          <w:tab w:val="num" w:pos="1920"/>
          <w:tab w:val="num" w:pos="5182"/>
        </w:tabs>
        <w:spacing w:before="60"/>
        <w:ind w:left="0" w:right="-1" w:firstLine="1418"/>
        <w:jc w:val="both"/>
        <w:rPr>
          <w:sz w:val="28"/>
          <w:szCs w:val="34"/>
        </w:rPr>
      </w:pPr>
      <w:r w:rsidRPr="00AA595F">
        <w:rPr>
          <w:sz w:val="28"/>
          <w:szCs w:val="34"/>
        </w:rPr>
        <w:t>необходимость получения оперативной информации о состоянии периферийного оборудования системы</w:t>
      </w:r>
      <w:r>
        <w:rPr>
          <w:sz w:val="28"/>
          <w:szCs w:val="34"/>
        </w:rPr>
        <w:t>;</w:t>
      </w:r>
    </w:p>
    <w:p w:rsidR="00FE4FCA" w:rsidRPr="00E017F8" w:rsidRDefault="00FE4FCA" w:rsidP="00FE4FCA">
      <w:pPr>
        <w:numPr>
          <w:ilvl w:val="2"/>
          <w:numId w:val="1"/>
        </w:numPr>
        <w:tabs>
          <w:tab w:val="clear" w:pos="1495"/>
          <w:tab w:val="num" w:pos="1276"/>
          <w:tab w:val="num" w:pos="1920"/>
        </w:tabs>
        <w:spacing w:before="60"/>
        <w:ind w:left="0" w:right="-1" w:firstLine="1418"/>
        <w:jc w:val="both"/>
        <w:rPr>
          <w:sz w:val="28"/>
          <w:szCs w:val="34"/>
        </w:rPr>
      </w:pPr>
      <w:r w:rsidRPr="00E017F8">
        <w:rPr>
          <w:sz w:val="28"/>
          <w:szCs w:val="34"/>
        </w:rPr>
        <w:t xml:space="preserve">наличие опыта эксплуатации лучших образцов отечественных технических средств регулирования движением (ТСРД). </w:t>
      </w:r>
    </w:p>
    <w:p w:rsidR="00DC4DB8" w:rsidRDefault="00DC4DB8" w:rsidP="00DC4DB8">
      <w:pPr>
        <w:ind w:right="-1" w:firstLine="851"/>
        <w:jc w:val="both"/>
        <w:rPr>
          <w:sz w:val="28"/>
          <w:szCs w:val="28"/>
        </w:rPr>
      </w:pPr>
    </w:p>
    <w:p w:rsidR="00F17A7C" w:rsidRDefault="00F17A7C" w:rsidP="00DC4DB8">
      <w:pPr>
        <w:ind w:right="-1" w:firstLine="851"/>
        <w:jc w:val="both"/>
        <w:rPr>
          <w:sz w:val="28"/>
          <w:szCs w:val="28"/>
        </w:rPr>
      </w:pPr>
    </w:p>
    <w:p w:rsidR="00FE4FCA" w:rsidRPr="00D62FEA" w:rsidRDefault="00FE4FCA" w:rsidP="00FE4FCA">
      <w:pPr>
        <w:ind w:left="567" w:right="255" w:firstLine="851"/>
        <w:rPr>
          <w:i/>
          <w:iCs/>
          <w:color w:val="000000" w:themeColor="text1"/>
          <w:sz w:val="28"/>
          <w:szCs w:val="28"/>
        </w:rPr>
      </w:pPr>
      <w:r>
        <w:rPr>
          <w:i/>
          <w:iCs/>
          <w:color w:val="000000" w:themeColor="text1"/>
          <w:sz w:val="28"/>
          <w:szCs w:val="28"/>
        </w:rPr>
        <w:t>11.5.</w:t>
      </w:r>
      <w:r w:rsidR="00786A07">
        <w:rPr>
          <w:i/>
          <w:iCs/>
          <w:color w:val="000000" w:themeColor="text1"/>
          <w:sz w:val="28"/>
          <w:szCs w:val="28"/>
        </w:rPr>
        <w:t>4</w:t>
      </w:r>
      <w:r>
        <w:rPr>
          <w:i/>
          <w:iCs/>
          <w:color w:val="000000" w:themeColor="text1"/>
          <w:sz w:val="28"/>
          <w:szCs w:val="28"/>
        </w:rPr>
        <w:t xml:space="preserve">. Возможности </w:t>
      </w:r>
      <w:r>
        <w:rPr>
          <w:i/>
          <w:iCs/>
          <w:sz w:val="28"/>
          <w:szCs w:val="28"/>
        </w:rPr>
        <w:t>автоматизированной системы управления дорожным движением</w:t>
      </w:r>
    </w:p>
    <w:p w:rsidR="00724930" w:rsidRDefault="00724930" w:rsidP="00724930">
      <w:pPr>
        <w:ind w:left="567" w:right="255" w:firstLine="851"/>
        <w:rPr>
          <w:sz w:val="28"/>
          <w:szCs w:val="28"/>
        </w:rPr>
      </w:pPr>
    </w:p>
    <w:p w:rsidR="00724930" w:rsidRPr="008D55AE" w:rsidRDefault="00724930" w:rsidP="00FE4FCA">
      <w:pPr>
        <w:ind w:right="-1" w:firstLine="851"/>
        <w:jc w:val="both"/>
        <w:rPr>
          <w:sz w:val="28"/>
          <w:szCs w:val="28"/>
        </w:rPr>
      </w:pPr>
      <w:r w:rsidRPr="008D55AE">
        <w:rPr>
          <w:iCs/>
          <w:sz w:val="28"/>
          <w:szCs w:val="28"/>
        </w:rPr>
        <w:t>Автоматизированная система управления дорожных движением</w:t>
      </w:r>
      <w:r w:rsidRPr="008D55AE">
        <w:rPr>
          <w:sz w:val="28"/>
          <w:szCs w:val="28"/>
        </w:rPr>
        <w:t xml:space="preserve"> строится на базе персональной электронно–вычислительной машины (ПЭВМ) и </w:t>
      </w:r>
      <w:r w:rsidRPr="008D55AE">
        <w:rPr>
          <w:i/>
          <w:iCs/>
          <w:sz w:val="28"/>
          <w:szCs w:val="28"/>
        </w:rPr>
        <w:t xml:space="preserve">обеспечивает выполнение следующих основных технологических алгоритмов </w:t>
      </w:r>
      <w:r w:rsidRPr="008D55AE">
        <w:rPr>
          <w:sz w:val="28"/>
          <w:szCs w:val="28"/>
        </w:rPr>
        <w:t>в порядке их приоритета:</w:t>
      </w:r>
    </w:p>
    <w:p w:rsidR="00724930" w:rsidRPr="00FE4FCA" w:rsidRDefault="00724930" w:rsidP="00FE4FCA">
      <w:pPr>
        <w:numPr>
          <w:ilvl w:val="2"/>
          <w:numId w:val="3"/>
        </w:numPr>
        <w:tabs>
          <w:tab w:val="left" w:pos="1843"/>
        </w:tabs>
        <w:spacing w:before="60"/>
        <w:ind w:left="0" w:right="-1" w:firstLine="1418"/>
        <w:jc w:val="both"/>
        <w:rPr>
          <w:sz w:val="28"/>
          <w:szCs w:val="28"/>
        </w:rPr>
      </w:pPr>
      <w:r w:rsidRPr="00FE4FCA">
        <w:rPr>
          <w:sz w:val="28"/>
          <w:szCs w:val="28"/>
        </w:rPr>
        <w:t xml:space="preserve">ручное управление светофорной сигнализацией через выносной пульт управления при необходимости оперативного вмешательства в процесс дорожного движения – режимы вызова фазы, «желтого мигания», отключения светофоров; </w:t>
      </w:r>
    </w:p>
    <w:p w:rsidR="00724930" w:rsidRPr="008D55AE" w:rsidRDefault="00724930" w:rsidP="00FE4FCA">
      <w:pPr>
        <w:numPr>
          <w:ilvl w:val="2"/>
          <w:numId w:val="3"/>
        </w:numPr>
        <w:tabs>
          <w:tab w:val="left" w:pos="1843"/>
        </w:tabs>
        <w:spacing w:before="60"/>
        <w:ind w:left="0" w:right="-1" w:firstLine="1418"/>
        <w:jc w:val="both"/>
        <w:rPr>
          <w:sz w:val="28"/>
          <w:szCs w:val="28"/>
        </w:rPr>
      </w:pPr>
      <w:r w:rsidRPr="008D55AE">
        <w:rPr>
          <w:sz w:val="28"/>
          <w:szCs w:val="28"/>
        </w:rPr>
        <w:t>ручное управление светофорной сигнализацией через выносной пульт управления при необходимости оперативного вмешательства в процесс дорожного движения – режим «зеленой улицы» для предоставления приоритетов в пересечении перекрестков специальному транспорту по заданному или произвольному маршруту;</w:t>
      </w:r>
    </w:p>
    <w:p w:rsidR="00724930" w:rsidRPr="008D55AE" w:rsidRDefault="00724930" w:rsidP="00FE4FCA">
      <w:pPr>
        <w:numPr>
          <w:ilvl w:val="2"/>
          <w:numId w:val="3"/>
        </w:numPr>
        <w:tabs>
          <w:tab w:val="left" w:pos="1843"/>
        </w:tabs>
        <w:spacing w:before="60"/>
        <w:ind w:left="0" w:right="-1" w:firstLine="1418"/>
        <w:jc w:val="both"/>
        <w:rPr>
          <w:sz w:val="28"/>
          <w:szCs w:val="28"/>
        </w:rPr>
      </w:pPr>
      <w:r w:rsidRPr="008D55AE">
        <w:rPr>
          <w:sz w:val="28"/>
          <w:szCs w:val="28"/>
        </w:rPr>
        <w:t xml:space="preserve">диспетчерское управление светофорной сигнализацией из центрального управляющего пункта (ЦУП) при необходимости оперативного вмешательства в процесс дорожного движения – режимы вызова фазы, «желтого мигания», отключения светофоров; </w:t>
      </w:r>
    </w:p>
    <w:p w:rsidR="00724930" w:rsidRPr="008D55AE" w:rsidRDefault="00724930" w:rsidP="00FE4FCA">
      <w:pPr>
        <w:numPr>
          <w:ilvl w:val="2"/>
          <w:numId w:val="3"/>
        </w:numPr>
        <w:tabs>
          <w:tab w:val="left" w:pos="1843"/>
        </w:tabs>
        <w:spacing w:before="60"/>
        <w:ind w:left="0" w:right="-1" w:firstLine="1418"/>
        <w:jc w:val="both"/>
        <w:rPr>
          <w:sz w:val="28"/>
          <w:szCs w:val="28"/>
        </w:rPr>
      </w:pPr>
      <w:r w:rsidRPr="008D55AE">
        <w:rPr>
          <w:sz w:val="28"/>
          <w:szCs w:val="28"/>
        </w:rPr>
        <w:t xml:space="preserve">диспетчерское управление светофорной сигнализацией из ЦУПа при необходимости оперативного вмешательства в процесс дорожного движения – режим «зеленой улицы»; </w:t>
      </w:r>
    </w:p>
    <w:p w:rsidR="00724930" w:rsidRPr="00FE5309" w:rsidRDefault="00724930" w:rsidP="00FE4FCA">
      <w:pPr>
        <w:numPr>
          <w:ilvl w:val="2"/>
          <w:numId w:val="3"/>
        </w:numPr>
        <w:tabs>
          <w:tab w:val="left" w:pos="1843"/>
        </w:tabs>
        <w:spacing w:before="60"/>
        <w:ind w:left="0" w:right="-1" w:firstLine="1418"/>
        <w:jc w:val="both"/>
        <w:rPr>
          <w:sz w:val="28"/>
          <w:szCs w:val="28"/>
        </w:rPr>
      </w:pPr>
      <w:r w:rsidRPr="00FE5309">
        <w:rPr>
          <w:sz w:val="28"/>
          <w:szCs w:val="28"/>
        </w:rPr>
        <w:t>автоматическое включение «зеленой улицы»;</w:t>
      </w:r>
    </w:p>
    <w:p w:rsidR="00724930" w:rsidRPr="00AA595F" w:rsidRDefault="00724930" w:rsidP="00FE4FCA">
      <w:pPr>
        <w:numPr>
          <w:ilvl w:val="2"/>
          <w:numId w:val="3"/>
        </w:numPr>
        <w:tabs>
          <w:tab w:val="left" w:pos="1843"/>
        </w:tabs>
        <w:spacing w:before="60"/>
        <w:ind w:left="0" w:right="-1" w:firstLine="1418"/>
        <w:jc w:val="both"/>
        <w:rPr>
          <w:sz w:val="28"/>
          <w:szCs w:val="28"/>
        </w:rPr>
      </w:pPr>
      <w:r w:rsidRPr="00AA595F">
        <w:rPr>
          <w:sz w:val="28"/>
          <w:szCs w:val="28"/>
        </w:rPr>
        <w:t>резервное жесткое координированное управление по командам ЦУПа по заранее заданным программам координации (ПК), выбор ПК по запросу оператора, по времени суток;</w:t>
      </w:r>
    </w:p>
    <w:p w:rsidR="00724930" w:rsidRPr="008D55AE" w:rsidRDefault="00724930" w:rsidP="00FE4FCA">
      <w:pPr>
        <w:numPr>
          <w:ilvl w:val="2"/>
          <w:numId w:val="3"/>
        </w:numPr>
        <w:tabs>
          <w:tab w:val="left" w:pos="1843"/>
        </w:tabs>
        <w:spacing w:before="60"/>
        <w:ind w:left="0" w:right="-1" w:firstLine="1418"/>
        <w:jc w:val="both"/>
        <w:rPr>
          <w:sz w:val="28"/>
          <w:szCs w:val="28"/>
        </w:rPr>
      </w:pPr>
      <w:r w:rsidRPr="008D55AE">
        <w:rPr>
          <w:noProof/>
          <w:sz w:val="28"/>
          <w:szCs w:val="28"/>
        </w:rPr>
        <w:t>гибкое координированное управление по</w:t>
      </w:r>
      <w:r w:rsidRPr="008D55AE">
        <w:rPr>
          <w:sz w:val="28"/>
          <w:szCs w:val="28"/>
        </w:rPr>
        <w:t xml:space="preserve"> параметрам транспортных потоков, получаемых от детекторов транспорта (ДТ);</w:t>
      </w:r>
    </w:p>
    <w:p w:rsidR="00724930" w:rsidRPr="008D55AE" w:rsidRDefault="00724930" w:rsidP="00FE4FCA">
      <w:pPr>
        <w:numPr>
          <w:ilvl w:val="2"/>
          <w:numId w:val="3"/>
        </w:numPr>
        <w:tabs>
          <w:tab w:val="left" w:pos="1843"/>
        </w:tabs>
        <w:spacing w:before="60"/>
        <w:ind w:left="0" w:right="-1" w:firstLine="1418"/>
        <w:jc w:val="both"/>
        <w:rPr>
          <w:sz w:val="28"/>
          <w:szCs w:val="28"/>
        </w:rPr>
      </w:pPr>
      <w:r w:rsidRPr="008D55AE">
        <w:rPr>
          <w:sz w:val="28"/>
          <w:szCs w:val="28"/>
        </w:rPr>
        <w:t>местное гибкое управление по параметрам транспортных потоков, получаемых от детекторов транспорта;</w:t>
      </w:r>
    </w:p>
    <w:p w:rsidR="00724930" w:rsidRPr="003F21F8" w:rsidRDefault="00724930" w:rsidP="00FE4FCA">
      <w:pPr>
        <w:numPr>
          <w:ilvl w:val="2"/>
          <w:numId w:val="3"/>
        </w:numPr>
        <w:tabs>
          <w:tab w:val="left" w:pos="1843"/>
        </w:tabs>
        <w:spacing w:before="60"/>
        <w:ind w:left="0" w:right="-1" w:firstLine="1418"/>
        <w:jc w:val="both"/>
        <w:rPr>
          <w:i/>
          <w:iCs/>
          <w:sz w:val="28"/>
          <w:szCs w:val="28"/>
        </w:rPr>
      </w:pPr>
      <w:r w:rsidRPr="003F21F8">
        <w:rPr>
          <w:sz w:val="28"/>
          <w:szCs w:val="28"/>
        </w:rPr>
        <w:t>местное жесткое управление по резервной программе.</w:t>
      </w:r>
    </w:p>
    <w:p w:rsidR="00724930" w:rsidRPr="008D55AE" w:rsidRDefault="00724930" w:rsidP="00FE4FCA">
      <w:pPr>
        <w:ind w:right="-1" w:firstLine="851"/>
        <w:jc w:val="both"/>
        <w:rPr>
          <w:sz w:val="28"/>
          <w:szCs w:val="28"/>
        </w:rPr>
      </w:pPr>
      <w:r w:rsidRPr="008D55AE">
        <w:rPr>
          <w:i/>
          <w:iCs/>
          <w:sz w:val="28"/>
          <w:szCs w:val="28"/>
        </w:rPr>
        <w:t>Основным алгоритмом работы АСУДД является режим координированного управления движением.</w:t>
      </w:r>
      <w:r w:rsidRPr="008D55AE">
        <w:rPr>
          <w:sz w:val="28"/>
          <w:szCs w:val="28"/>
        </w:rPr>
        <w:t xml:space="preserve"> Принцип координации заключается в согласовании работы светофорных объектов магистрали, обеспечивающей пропуск транспортных средств с минимальными задержками по ней. Таким образом, ТС следуют по маршруту координации как бы по расписанию, прибывая к очередному перекрестку в тот момент, когда на нем в данном направлении движения включается разрешающий сигнал.</w:t>
      </w:r>
    </w:p>
    <w:p w:rsidR="00724930" w:rsidRPr="008D55AE" w:rsidRDefault="00724930" w:rsidP="00FE4FCA">
      <w:pPr>
        <w:ind w:right="-1" w:firstLine="851"/>
        <w:jc w:val="both"/>
        <w:rPr>
          <w:i/>
          <w:iCs/>
          <w:sz w:val="28"/>
          <w:szCs w:val="28"/>
        </w:rPr>
      </w:pPr>
      <w:r w:rsidRPr="008D55AE">
        <w:rPr>
          <w:sz w:val="28"/>
          <w:szCs w:val="28"/>
        </w:rPr>
        <w:t xml:space="preserve">По данным произведенного анализа функционирования транспортной системы при внедрении АСУДД в городах, Екатеринбурге, Казани, Новоуральске, Ангарске, Омске и других были получены следующие </w:t>
      </w:r>
      <w:r w:rsidRPr="008D55AE">
        <w:rPr>
          <w:i/>
          <w:iCs/>
          <w:sz w:val="28"/>
          <w:szCs w:val="28"/>
        </w:rPr>
        <w:t>показатели эффективности работы системы для района управления:</w:t>
      </w:r>
    </w:p>
    <w:p w:rsidR="00724930" w:rsidRPr="008D55AE" w:rsidRDefault="00724930" w:rsidP="00FE4FCA">
      <w:pPr>
        <w:numPr>
          <w:ilvl w:val="2"/>
          <w:numId w:val="3"/>
        </w:numPr>
        <w:tabs>
          <w:tab w:val="left" w:pos="1843"/>
        </w:tabs>
        <w:spacing w:before="60"/>
        <w:ind w:left="0" w:right="-1" w:firstLine="1418"/>
        <w:jc w:val="both"/>
        <w:rPr>
          <w:sz w:val="28"/>
          <w:szCs w:val="28"/>
        </w:rPr>
      </w:pPr>
      <w:r w:rsidRPr="008D55AE">
        <w:rPr>
          <w:sz w:val="28"/>
          <w:szCs w:val="28"/>
        </w:rPr>
        <w:t>сокращение транспортных задержек у перекрестков на 30–50%%, обусловленное оптимальными режимами работы светофорной сигнализации;</w:t>
      </w:r>
    </w:p>
    <w:p w:rsidR="00724930" w:rsidRPr="008D55AE" w:rsidRDefault="00724930" w:rsidP="00FE4FCA">
      <w:pPr>
        <w:numPr>
          <w:ilvl w:val="2"/>
          <w:numId w:val="3"/>
        </w:numPr>
        <w:tabs>
          <w:tab w:val="left" w:pos="1843"/>
        </w:tabs>
        <w:spacing w:before="60"/>
        <w:ind w:left="0" w:right="-1" w:firstLine="1418"/>
        <w:jc w:val="both"/>
        <w:rPr>
          <w:sz w:val="28"/>
          <w:szCs w:val="28"/>
        </w:rPr>
      </w:pPr>
      <w:r w:rsidRPr="008D55AE">
        <w:rPr>
          <w:sz w:val="28"/>
          <w:szCs w:val="28"/>
        </w:rPr>
        <w:t>повышение средней скорости движения ТС на перегонах между перекрестками за счет уменьшения длины очередей, ожидающих разрешающего сигнала светофора, на 10–15%%;</w:t>
      </w:r>
    </w:p>
    <w:p w:rsidR="00724930" w:rsidRPr="00FE4FCA" w:rsidRDefault="00724930" w:rsidP="00FE4FCA">
      <w:pPr>
        <w:numPr>
          <w:ilvl w:val="2"/>
          <w:numId w:val="3"/>
        </w:numPr>
        <w:tabs>
          <w:tab w:val="left" w:pos="1843"/>
        </w:tabs>
        <w:spacing w:before="60"/>
        <w:ind w:left="0" w:right="-1" w:firstLine="1418"/>
        <w:jc w:val="both"/>
        <w:rPr>
          <w:sz w:val="28"/>
          <w:szCs w:val="28"/>
        </w:rPr>
      </w:pPr>
      <w:r w:rsidRPr="00FE4FCA">
        <w:rPr>
          <w:sz w:val="28"/>
          <w:szCs w:val="28"/>
        </w:rPr>
        <w:t>сокращение времени проезда по УДС на 10–20%%;</w:t>
      </w:r>
    </w:p>
    <w:p w:rsidR="00724930" w:rsidRPr="00797415" w:rsidRDefault="00724930" w:rsidP="00FE4FCA">
      <w:pPr>
        <w:numPr>
          <w:ilvl w:val="2"/>
          <w:numId w:val="3"/>
        </w:numPr>
        <w:tabs>
          <w:tab w:val="left" w:pos="1843"/>
        </w:tabs>
        <w:spacing w:before="60"/>
        <w:ind w:left="0" w:right="-1" w:firstLine="1418"/>
        <w:jc w:val="both"/>
        <w:rPr>
          <w:sz w:val="28"/>
          <w:szCs w:val="28"/>
        </w:rPr>
      </w:pPr>
      <w:r w:rsidRPr="00797415">
        <w:rPr>
          <w:sz w:val="28"/>
          <w:szCs w:val="28"/>
        </w:rPr>
        <w:t>увеличение транспортной работы на 15–25%%;</w:t>
      </w:r>
    </w:p>
    <w:p w:rsidR="00724930" w:rsidRDefault="00724930" w:rsidP="00FE4FCA">
      <w:pPr>
        <w:numPr>
          <w:ilvl w:val="2"/>
          <w:numId w:val="3"/>
        </w:numPr>
        <w:tabs>
          <w:tab w:val="left" w:pos="1843"/>
        </w:tabs>
        <w:spacing w:before="60"/>
        <w:ind w:left="0" w:right="-1" w:firstLine="1418"/>
        <w:jc w:val="both"/>
        <w:rPr>
          <w:sz w:val="28"/>
          <w:szCs w:val="28"/>
        </w:rPr>
      </w:pPr>
      <w:r w:rsidRPr="008D55AE">
        <w:rPr>
          <w:sz w:val="28"/>
          <w:szCs w:val="28"/>
        </w:rPr>
        <w:t>улучшение санитарного состояния воздушного бассейна города вследствие уменьшения его загрязнения отработавшими газами двигателей на 20–25%% (за счет сокращения остановок ТС, повышения средней скорости движения).</w:t>
      </w:r>
    </w:p>
    <w:p w:rsidR="00B843F8" w:rsidRDefault="00B843F8" w:rsidP="00724930">
      <w:pPr>
        <w:ind w:left="567" w:right="255" w:firstLine="851"/>
        <w:rPr>
          <w:i/>
          <w:iCs/>
          <w:sz w:val="28"/>
          <w:szCs w:val="28"/>
        </w:rPr>
      </w:pPr>
    </w:p>
    <w:p w:rsidR="00724930" w:rsidRDefault="00786A07" w:rsidP="00724930">
      <w:pPr>
        <w:ind w:left="567" w:right="255" w:firstLine="851"/>
        <w:rPr>
          <w:i/>
          <w:iCs/>
          <w:sz w:val="28"/>
          <w:szCs w:val="28"/>
        </w:rPr>
      </w:pPr>
      <w:r>
        <w:rPr>
          <w:i/>
          <w:iCs/>
          <w:sz w:val="28"/>
          <w:szCs w:val="28"/>
        </w:rPr>
        <w:t>11</w:t>
      </w:r>
      <w:r w:rsidR="00724930">
        <w:rPr>
          <w:i/>
          <w:iCs/>
          <w:sz w:val="28"/>
          <w:szCs w:val="28"/>
        </w:rPr>
        <w:t>.</w:t>
      </w:r>
      <w:r>
        <w:rPr>
          <w:i/>
          <w:iCs/>
          <w:sz w:val="28"/>
          <w:szCs w:val="28"/>
        </w:rPr>
        <w:t>5</w:t>
      </w:r>
      <w:r w:rsidR="00724930">
        <w:rPr>
          <w:i/>
          <w:iCs/>
          <w:sz w:val="28"/>
          <w:szCs w:val="28"/>
        </w:rPr>
        <w:t>.</w:t>
      </w:r>
      <w:r>
        <w:rPr>
          <w:i/>
          <w:iCs/>
          <w:sz w:val="28"/>
          <w:szCs w:val="28"/>
        </w:rPr>
        <w:t xml:space="preserve">5. </w:t>
      </w:r>
      <w:r w:rsidR="00724930">
        <w:rPr>
          <w:i/>
          <w:iCs/>
          <w:sz w:val="28"/>
          <w:szCs w:val="28"/>
        </w:rPr>
        <w:t xml:space="preserve"> Очередность внедрения автоматизированной системы управления дорожным движением </w:t>
      </w:r>
    </w:p>
    <w:p w:rsidR="00D30258" w:rsidRDefault="00D30258" w:rsidP="00724930">
      <w:pPr>
        <w:ind w:left="567" w:right="255" w:firstLine="851"/>
        <w:rPr>
          <w:i/>
          <w:iCs/>
          <w:sz w:val="28"/>
          <w:szCs w:val="28"/>
        </w:rPr>
      </w:pPr>
    </w:p>
    <w:p w:rsidR="00724930" w:rsidRPr="00D30258" w:rsidRDefault="00724930" w:rsidP="00D30258">
      <w:pPr>
        <w:ind w:right="-1" w:firstLine="851"/>
        <w:jc w:val="both"/>
        <w:rPr>
          <w:sz w:val="28"/>
          <w:szCs w:val="28"/>
        </w:rPr>
      </w:pPr>
      <w:r w:rsidRPr="00D30258">
        <w:rPr>
          <w:sz w:val="28"/>
          <w:szCs w:val="28"/>
        </w:rPr>
        <w:t>Объекты первого этапа АСУДД выбраны исходя из загрузки городских магистралей, состояния аварийности и готовности магистралей к внедрению АСУДД.</w:t>
      </w:r>
    </w:p>
    <w:p w:rsidR="00724930" w:rsidRDefault="00724930" w:rsidP="00D30258">
      <w:pPr>
        <w:ind w:right="-1" w:firstLine="851"/>
        <w:jc w:val="both"/>
        <w:rPr>
          <w:sz w:val="28"/>
          <w:szCs w:val="28"/>
        </w:rPr>
      </w:pPr>
      <w:r>
        <w:rPr>
          <w:sz w:val="28"/>
          <w:szCs w:val="28"/>
        </w:rPr>
        <w:t xml:space="preserve">На основании анализа сведений о параметрах улиц, перспективы развития и реконструкции УДС и типах применяемых и рекомендуемых к применению технических средств регулирования движения – дорожных контроллеров, рекомендуется строительство АСУДД по </w:t>
      </w:r>
      <w:r w:rsidR="006D16FD">
        <w:rPr>
          <w:sz w:val="28"/>
          <w:szCs w:val="28"/>
        </w:rPr>
        <w:t xml:space="preserve">Иркутская, </w:t>
      </w:r>
      <w:r w:rsidR="002277F3">
        <w:rPr>
          <w:sz w:val="28"/>
          <w:szCs w:val="28"/>
        </w:rPr>
        <w:t>ул. Карла Маркса</w:t>
      </w:r>
      <w:r w:rsidR="006D16FD">
        <w:rPr>
          <w:sz w:val="28"/>
          <w:szCs w:val="28"/>
        </w:rPr>
        <w:t xml:space="preserve"> и ул. </w:t>
      </w:r>
      <w:r w:rsidR="00F17A7C">
        <w:rPr>
          <w:sz w:val="28"/>
          <w:szCs w:val="28"/>
        </w:rPr>
        <w:t>Гагарина после 2023 года.</w:t>
      </w:r>
    </w:p>
    <w:p w:rsidR="00724930" w:rsidRDefault="00724930" w:rsidP="005909BE">
      <w:pPr>
        <w:ind w:right="-1" w:firstLine="851"/>
        <w:jc w:val="both"/>
        <w:rPr>
          <w:sz w:val="28"/>
          <w:szCs w:val="28"/>
        </w:rPr>
      </w:pPr>
      <w:r w:rsidRPr="00444B6E">
        <w:rPr>
          <w:sz w:val="28"/>
          <w:szCs w:val="28"/>
        </w:rPr>
        <w:t xml:space="preserve">Очередность внедрения светофорных объектов по улицам города представлена </w:t>
      </w:r>
      <w:r w:rsidRPr="00E103D2">
        <w:rPr>
          <w:sz w:val="28"/>
          <w:szCs w:val="28"/>
        </w:rPr>
        <w:t xml:space="preserve">в таблице </w:t>
      </w:r>
      <w:r w:rsidR="00B13969">
        <w:rPr>
          <w:sz w:val="28"/>
          <w:szCs w:val="28"/>
        </w:rPr>
        <w:t>11</w:t>
      </w:r>
      <w:r w:rsidRPr="00E103D2">
        <w:rPr>
          <w:sz w:val="28"/>
          <w:szCs w:val="28"/>
        </w:rPr>
        <w:t>.</w:t>
      </w:r>
      <w:r w:rsidR="005105F9">
        <w:rPr>
          <w:sz w:val="28"/>
          <w:szCs w:val="28"/>
        </w:rPr>
        <w:t>10</w:t>
      </w:r>
      <w:r w:rsidR="00B13969">
        <w:rPr>
          <w:sz w:val="28"/>
          <w:szCs w:val="28"/>
        </w:rPr>
        <w:t>.</w:t>
      </w:r>
    </w:p>
    <w:p w:rsidR="00783B59" w:rsidRDefault="00783B59" w:rsidP="00724930">
      <w:pPr>
        <w:ind w:left="567" w:right="255" w:firstLine="851"/>
        <w:rPr>
          <w:sz w:val="28"/>
          <w:szCs w:val="28"/>
        </w:rPr>
      </w:pPr>
    </w:p>
    <w:p w:rsidR="00724930" w:rsidRPr="00837811" w:rsidRDefault="00724930" w:rsidP="00724930">
      <w:pPr>
        <w:pStyle w:val="110"/>
        <w:spacing w:line="260" w:lineRule="auto"/>
        <w:ind w:right="-43" w:firstLine="851"/>
        <w:rPr>
          <w:rFonts w:ascii="Times New Roman" w:hAnsi="Times New Roman" w:cs="Times New Roman"/>
          <w:sz w:val="28"/>
          <w:szCs w:val="28"/>
        </w:rPr>
      </w:pPr>
      <w:r w:rsidRPr="00837811">
        <w:rPr>
          <w:rFonts w:ascii="Times New Roman" w:hAnsi="Times New Roman" w:cs="Times New Roman"/>
          <w:sz w:val="28"/>
          <w:szCs w:val="28"/>
        </w:rPr>
        <w:t xml:space="preserve">Таблица </w:t>
      </w:r>
      <w:r w:rsidR="00B13969" w:rsidRPr="00837811">
        <w:rPr>
          <w:rFonts w:ascii="Times New Roman" w:hAnsi="Times New Roman" w:cs="Times New Roman"/>
          <w:sz w:val="28"/>
          <w:szCs w:val="28"/>
        </w:rPr>
        <w:t>11</w:t>
      </w:r>
      <w:r w:rsidRPr="00837811">
        <w:rPr>
          <w:rFonts w:ascii="Times New Roman" w:hAnsi="Times New Roman" w:cs="Times New Roman"/>
          <w:sz w:val="28"/>
          <w:szCs w:val="28"/>
        </w:rPr>
        <w:t>.</w:t>
      </w:r>
      <w:r w:rsidR="005105F9" w:rsidRPr="00837811">
        <w:rPr>
          <w:rFonts w:ascii="Times New Roman" w:hAnsi="Times New Roman" w:cs="Times New Roman"/>
          <w:sz w:val="28"/>
          <w:szCs w:val="28"/>
        </w:rPr>
        <w:t>10</w:t>
      </w:r>
      <w:r w:rsidRPr="00837811">
        <w:rPr>
          <w:rFonts w:ascii="Times New Roman" w:hAnsi="Times New Roman" w:cs="Times New Roman"/>
          <w:sz w:val="28"/>
          <w:szCs w:val="28"/>
        </w:rPr>
        <w:t xml:space="preserve"> - Очередность внедрения АСУДД</w:t>
      </w:r>
    </w:p>
    <w:tbl>
      <w:tblPr>
        <w:tblW w:w="99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0"/>
        <w:gridCol w:w="2731"/>
      </w:tblGrid>
      <w:tr w:rsidR="00724930" w:rsidRPr="00444B6E" w:rsidTr="000F0527">
        <w:trPr>
          <w:trHeight w:val="406"/>
        </w:trPr>
        <w:tc>
          <w:tcPr>
            <w:tcW w:w="7230" w:type="dxa"/>
            <w:tcBorders>
              <w:left w:val="single" w:sz="8" w:space="0" w:color="auto"/>
            </w:tcBorders>
            <w:vAlign w:val="center"/>
          </w:tcPr>
          <w:p w:rsidR="00724930" w:rsidRPr="00994C3E" w:rsidRDefault="00B13969" w:rsidP="00724930">
            <w:pPr>
              <w:pStyle w:val="110"/>
              <w:spacing w:line="260" w:lineRule="auto"/>
              <w:ind w:right="-43"/>
              <w:jc w:val="center"/>
              <w:rPr>
                <w:rFonts w:ascii="Times New Roman" w:hAnsi="Times New Roman" w:cs="Times New Roman"/>
                <w:sz w:val="28"/>
                <w:szCs w:val="28"/>
              </w:rPr>
            </w:pPr>
            <w:r w:rsidRPr="00994C3E">
              <w:rPr>
                <w:rFonts w:ascii="Times New Roman" w:hAnsi="Times New Roman" w:cs="Times New Roman"/>
                <w:sz w:val="28"/>
                <w:szCs w:val="28"/>
              </w:rPr>
              <w:t>Наименование магистрали</w:t>
            </w:r>
          </w:p>
        </w:tc>
        <w:tc>
          <w:tcPr>
            <w:tcW w:w="2731" w:type="dxa"/>
            <w:tcBorders>
              <w:right w:val="single" w:sz="8" w:space="0" w:color="auto"/>
            </w:tcBorders>
            <w:vAlign w:val="center"/>
          </w:tcPr>
          <w:p w:rsidR="00724930" w:rsidRPr="00994C3E" w:rsidRDefault="00B13969" w:rsidP="00A66151">
            <w:pPr>
              <w:pStyle w:val="110"/>
              <w:spacing w:line="260" w:lineRule="auto"/>
              <w:ind w:right="-43"/>
              <w:jc w:val="center"/>
              <w:rPr>
                <w:rFonts w:ascii="Times New Roman" w:hAnsi="Times New Roman" w:cs="Times New Roman"/>
                <w:sz w:val="28"/>
                <w:szCs w:val="28"/>
              </w:rPr>
            </w:pPr>
            <w:r w:rsidRPr="00994C3E">
              <w:rPr>
                <w:rFonts w:ascii="Times New Roman" w:hAnsi="Times New Roman" w:cs="Times New Roman"/>
                <w:sz w:val="28"/>
                <w:szCs w:val="28"/>
              </w:rPr>
              <w:t xml:space="preserve">Количество светофорных объектов, </w:t>
            </w:r>
            <w:r w:rsidR="00A66151" w:rsidRPr="00994C3E">
              <w:rPr>
                <w:rFonts w:ascii="Times New Roman" w:hAnsi="Times New Roman" w:cs="Times New Roman"/>
                <w:sz w:val="28"/>
                <w:szCs w:val="28"/>
              </w:rPr>
              <w:t xml:space="preserve">включенных в АСУДД (не учтенных ранее), </w:t>
            </w:r>
            <w:r w:rsidRPr="00994C3E">
              <w:rPr>
                <w:rFonts w:ascii="Times New Roman" w:hAnsi="Times New Roman" w:cs="Times New Roman"/>
                <w:sz w:val="28"/>
                <w:szCs w:val="28"/>
              </w:rPr>
              <w:t>шт.</w:t>
            </w:r>
          </w:p>
        </w:tc>
      </w:tr>
      <w:tr w:rsidR="00724930" w:rsidRPr="00444B6E" w:rsidTr="00BB668D">
        <w:trPr>
          <w:cantSplit/>
          <w:trHeight w:val="354"/>
        </w:trPr>
        <w:tc>
          <w:tcPr>
            <w:tcW w:w="9961" w:type="dxa"/>
            <w:gridSpan w:val="2"/>
            <w:tcBorders>
              <w:left w:val="single" w:sz="8" w:space="0" w:color="auto"/>
            </w:tcBorders>
          </w:tcPr>
          <w:p w:rsidR="00724930" w:rsidRPr="00994C3E" w:rsidRDefault="00724930" w:rsidP="00F17A7C">
            <w:pPr>
              <w:pStyle w:val="110"/>
              <w:spacing w:line="260" w:lineRule="auto"/>
              <w:ind w:right="-43"/>
              <w:jc w:val="center"/>
              <w:rPr>
                <w:rFonts w:ascii="Times New Roman" w:hAnsi="Times New Roman" w:cs="Times New Roman"/>
                <w:b/>
                <w:sz w:val="28"/>
                <w:szCs w:val="28"/>
              </w:rPr>
            </w:pPr>
            <w:r w:rsidRPr="00994C3E">
              <w:rPr>
                <w:rFonts w:ascii="Times New Roman" w:hAnsi="Times New Roman" w:cs="Times New Roman"/>
                <w:b/>
                <w:sz w:val="28"/>
                <w:szCs w:val="28"/>
              </w:rPr>
              <w:t xml:space="preserve">Первая очередь </w:t>
            </w:r>
          </w:p>
        </w:tc>
      </w:tr>
      <w:tr w:rsidR="00724930" w:rsidRPr="00444B6E" w:rsidTr="0031296C">
        <w:trPr>
          <w:trHeight w:val="555"/>
        </w:trPr>
        <w:tc>
          <w:tcPr>
            <w:tcW w:w="7230" w:type="dxa"/>
            <w:vAlign w:val="center"/>
          </w:tcPr>
          <w:p w:rsidR="00724930" w:rsidRPr="00994C3E" w:rsidRDefault="00724930" w:rsidP="001A3B9B">
            <w:pPr>
              <w:tabs>
                <w:tab w:val="left" w:pos="1843"/>
              </w:tabs>
              <w:ind w:left="34" w:right="255"/>
              <w:rPr>
                <w:spacing w:val="-4"/>
                <w:sz w:val="22"/>
                <w:szCs w:val="22"/>
              </w:rPr>
            </w:pPr>
            <w:r w:rsidRPr="00994C3E">
              <w:rPr>
                <w:spacing w:val="-4"/>
                <w:sz w:val="22"/>
                <w:szCs w:val="22"/>
              </w:rPr>
              <w:t xml:space="preserve">1. </w:t>
            </w:r>
            <w:r w:rsidR="00D30258" w:rsidRPr="00994C3E">
              <w:rPr>
                <w:spacing w:val="-4"/>
                <w:sz w:val="22"/>
                <w:szCs w:val="22"/>
              </w:rPr>
              <w:t xml:space="preserve">Ул. </w:t>
            </w:r>
            <w:r w:rsidR="00591541" w:rsidRPr="00994C3E">
              <w:rPr>
                <w:spacing w:val="-4"/>
                <w:sz w:val="22"/>
                <w:szCs w:val="22"/>
              </w:rPr>
              <w:t>Карла Маркса</w:t>
            </w:r>
            <w:r w:rsidR="002277F3" w:rsidRPr="00994C3E">
              <w:rPr>
                <w:spacing w:val="-4"/>
                <w:sz w:val="22"/>
                <w:szCs w:val="22"/>
              </w:rPr>
              <w:t xml:space="preserve"> </w:t>
            </w:r>
            <w:r w:rsidR="00AF156A" w:rsidRPr="00994C3E">
              <w:rPr>
                <w:spacing w:val="-4"/>
                <w:sz w:val="22"/>
                <w:szCs w:val="22"/>
              </w:rPr>
              <w:t xml:space="preserve">от ул. </w:t>
            </w:r>
            <w:r w:rsidR="00591541" w:rsidRPr="00994C3E">
              <w:rPr>
                <w:spacing w:val="-4"/>
                <w:sz w:val="22"/>
                <w:szCs w:val="22"/>
              </w:rPr>
              <w:t xml:space="preserve">ул. Корушина </w:t>
            </w:r>
            <w:r w:rsidR="001A3B9B" w:rsidRPr="00994C3E">
              <w:rPr>
                <w:spacing w:val="-4"/>
                <w:sz w:val="22"/>
                <w:szCs w:val="22"/>
              </w:rPr>
              <w:t xml:space="preserve"> </w:t>
            </w:r>
            <w:r w:rsidR="00AF156A" w:rsidRPr="00994C3E">
              <w:rPr>
                <w:spacing w:val="-4"/>
                <w:sz w:val="22"/>
                <w:szCs w:val="22"/>
              </w:rPr>
              <w:t xml:space="preserve">до ул. </w:t>
            </w:r>
            <w:r w:rsidR="006D16FD" w:rsidRPr="00994C3E">
              <w:rPr>
                <w:spacing w:val="-4"/>
                <w:sz w:val="22"/>
                <w:szCs w:val="22"/>
              </w:rPr>
              <w:t>Ленина</w:t>
            </w:r>
          </w:p>
        </w:tc>
        <w:tc>
          <w:tcPr>
            <w:tcW w:w="2731" w:type="dxa"/>
            <w:vAlign w:val="center"/>
          </w:tcPr>
          <w:p w:rsidR="00724930" w:rsidRPr="00994C3E" w:rsidRDefault="00992772" w:rsidP="00994C3E">
            <w:pPr>
              <w:pStyle w:val="110"/>
              <w:spacing w:line="260" w:lineRule="auto"/>
              <w:ind w:right="-43"/>
              <w:jc w:val="center"/>
              <w:rPr>
                <w:sz w:val="24"/>
                <w:szCs w:val="24"/>
              </w:rPr>
            </w:pPr>
            <w:r w:rsidRPr="00994C3E">
              <w:rPr>
                <w:rFonts w:ascii="Times New Roman" w:hAnsi="Times New Roman" w:cs="Times New Roman"/>
                <w:sz w:val="28"/>
                <w:szCs w:val="28"/>
              </w:rPr>
              <w:t>5</w:t>
            </w:r>
            <w:r w:rsidR="00591541" w:rsidRPr="00994C3E">
              <w:rPr>
                <w:rFonts w:ascii="Times New Roman" w:hAnsi="Times New Roman" w:cs="Times New Roman"/>
                <w:sz w:val="28"/>
                <w:szCs w:val="28"/>
              </w:rPr>
              <w:t>(</w:t>
            </w:r>
            <w:r w:rsidR="00994C3E" w:rsidRPr="00994C3E">
              <w:rPr>
                <w:rFonts w:ascii="Times New Roman" w:hAnsi="Times New Roman" w:cs="Times New Roman"/>
                <w:sz w:val="28"/>
                <w:szCs w:val="28"/>
              </w:rPr>
              <w:t>4</w:t>
            </w:r>
            <w:r w:rsidR="00591541" w:rsidRPr="00994C3E">
              <w:rPr>
                <w:rFonts w:ascii="Times New Roman" w:hAnsi="Times New Roman" w:cs="Times New Roman"/>
                <w:sz w:val="28"/>
                <w:szCs w:val="28"/>
              </w:rPr>
              <w:t>)</w:t>
            </w:r>
          </w:p>
        </w:tc>
      </w:tr>
      <w:tr w:rsidR="0031296C" w:rsidRPr="00444B6E" w:rsidTr="0031296C">
        <w:trPr>
          <w:trHeight w:val="555"/>
        </w:trPr>
        <w:tc>
          <w:tcPr>
            <w:tcW w:w="7230" w:type="dxa"/>
            <w:vAlign w:val="center"/>
          </w:tcPr>
          <w:p w:rsidR="0031296C" w:rsidRPr="00994C3E" w:rsidRDefault="0031296C" w:rsidP="0031296C">
            <w:pPr>
              <w:tabs>
                <w:tab w:val="left" w:pos="1843"/>
              </w:tabs>
              <w:ind w:left="34" w:right="255"/>
              <w:rPr>
                <w:spacing w:val="-4"/>
                <w:sz w:val="22"/>
                <w:szCs w:val="22"/>
              </w:rPr>
            </w:pPr>
            <w:r w:rsidRPr="00994C3E">
              <w:rPr>
                <w:spacing w:val="-4"/>
                <w:sz w:val="22"/>
                <w:szCs w:val="22"/>
              </w:rPr>
              <w:t>2. Ул. Ленина от ул. ул. Советская  до ул. Гагарина</w:t>
            </w:r>
          </w:p>
        </w:tc>
        <w:tc>
          <w:tcPr>
            <w:tcW w:w="2731" w:type="dxa"/>
            <w:vAlign w:val="center"/>
          </w:tcPr>
          <w:p w:rsidR="0031296C" w:rsidRPr="00994C3E" w:rsidRDefault="0031296C" w:rsidP="0031296C">
            <w:pPr>
              <w:pStyle w:val="110"/>
              <w:spacing w:line="260" w:lineRule="auto"/>
              <w:ind w:right="-43"/>
              <w:jc w:val="center"/>
              <w:rPr>
                <w:sz w:val="24"/>
                <w:szCs w:val="24"/>
              </w:rPr>
            </w:pPr>
            <w:r w:rsidRPr="00994C3E">
              <w:rPr>
                <w:rFonts w:ascii="Times New Roman" w:hAnsi="Times New Roman" w:cs="Times New Roman"/>
                <w:sz w:val="28"/>
                <w:szCs w:val="28"/>
              </w:rPr>
              <w:t>3</w:t>
            </w:r>
          </w:p>
        </w:tc>
      </w:tr>
      <w:tr w:rsidR="0031296C" w:rsidRPr="00444B6E" w:rsidTr="0031296C">
        <w:trPr>
          <w:trHeight w:val="421"/>
        </w:trPr>
        <w:tc>
          <w:tcPr>
            <w:tcW w:w="7230" w:type="dxa"/>
            <w:vAlign w:val="center"/>
          </w:tcPr>
          <w:p w:rsidR="0031296C" w:rsidRPr="00994C3E" w:rsidRDefault="0031296C" w:rsidP="001A3B9B">
            <w:pPr>
              <w:tabs>
                <w:tab w:val="left" w:pos="1843"/>
              </w:tabs>
              <w:ind w:left="34" w:right="255"/>
              <w:rPr>
                <w:spacing w:val="-4"/>
                <w:sz w:val="22"/>
                <w:szCs w:val="22"/>
              </w:rPr>
            </w:pPr>
            <w:r w:rsidRPr="00994C3E">
              <w:rPr>
                <w:spacing w:val="-4"/>
                <w:sz w:val="22"/>
                <w:szCs w:val="22"/>
              </w:rPr>
              <w:t>3. Ул. Иркутская от Вокзальной площади до ул. Путиловская</w:t>
            </w:r>
          </w:p>
        </w:tc>
        <w:tc>
          <w:tcPr>
            <w:tcW w:w="2731" w:type="dxa"/>
            <w:vAlign w:val="center"/>
          </w:tcPr>
          <w:p w:rsidR="0031296C" w:rsidRPr="00994C3E" w:rsidRDefault="00992772" w:rsidP="00B13969">
            <w:pPr>
              <w:pStyle w:val="110"/>
              <w:spacing w:line="260" w:lineRule="auto"/>
              <w:ind w:right="-43"/>
              <w:jc w:val="center"/>
              <w:rPr>
                <w:rFonts w:ascii="Times New Roman" w:hAnsi="Times New Roman" w:cs="Times New Roman"/>
                <w:sz w:val="28"/>
                <w:szCs w:val="28"/>
              </w:rPr>
            </w:pPr>
            <w:r w:rsidRPr="00994C3E">
              <w:rPr>
                <w:rFonts w:ascii="Times New Roman" w:hAnsi="Times New Roman" w:cs="Times New Roman"/>
                <w:sz w:val="28"/>
                <w:szCs w:val="28"/>
              </w:rPr>
              <w:t>1</w:t>
            </w:r>
            <w:r w:rsidR="0031296C" w:rsidRPr="00994C3E">
              <w:rPr>
                <w:rFonts w:ascii="Times New Roman" w:hAnsi="Times New Roman" w:cs="Times New Roman"/>
                <w:sz w:val="28"/>
                <w:szCs w:val="28"/>
              </w:rPr>
              <w:t>(1)</w:t>
            </w:r>
          </w:p>
        </w:tc>
      </w:tr>
      <w:tr w:rsidR="0031296C" w:rsidRPr="00444B6E" w:rsidTr="003141F5">
        <w:trPr>
          <w:trHeight w:val="422"/>
        </w:trPr>
        <w:tc>
          <w:tcPr>
            <w:tcW w:w="7230" w:type="dxa"/>
            <w:vAlign w:val="center"/>
          </w:tcPr>
          <w:p w:rsidR="0031296C" w:rsidRPr="00994C3E" w:rsidRDefault="0031296C" w:rsidP="00733C7A">
            <w:pPr>
              <w:tabs>
                <w:tab w:val="left" w:pos="1843"/>
              </w:tabs>
              <w:ind w:left="34" w:right="255"/>
              <w:jc w:val="right"/>
              <w:rPr>
                <w:sz w:val="28"/>
                <w:szCs w:val="28"/>
              </w:rPr>
            </w:pPr>
            <w:r w:rsidRPr="00994C3E">
              <w:rPr>
                <w:sz w:val="28"/>
                <w:szCs w:val="28"/>
              </w:rPr>
              <w:t>Итого по первой очереди:</w:t>
            </w:r>
          </w:p>
        </w:tc>
        <w:tc>
          <w:tcPr>
            <w:tcW w:w="2731" w:type="dxa"/>
            <w:vAlign w:val="center"/>
          </w:tcPr>
          <w:p w:rsidR="0031296C" w:rsidRPr="00994C3E" w:rsidRDefault="00DB203C" w:rsidP="00992772">
            <w:pPr>
              <w:pStyle w:val="110"/>
              <w:spacing w:line="260" w:lineRule="auto"/>
              <w:ind w:right="-43"/>
              <w:jc w:val="center"/>
              <w:rPr>
                <w:rFonts w:ascii="Times New Roman" w:hAnsi="Times New Roman" w:cs="Times New Roman"/>
                <w:b/>
                <w:sz w:val="28"/>
                <w:szCs w:val="28"/>
              </w:rPr>
            </w:pPr>
            <w:r w:rsidRPr="00994C3E">
              <w:rPr>
                <w:rFonts w:ascii="Times New Roman" w:hAnsi="Times New Roman" w:cs="Times New Roman"/>
                <w:b/>
                <w:sz w:val="28"/>
                <w:szCs w:val="28"/>
              </w:rPr>
              <w:t>1</w:t>
            </w:r>
            <w:r w:rsidR="00992772" w:rsidRPr="00994C3E">
              <w:rPr>
                <w:rFonts w:ascii="Times New Roman" w:hAnsi="Times New Roman" w:cs="Times New Roman"/>
                <w:b/>
                <w:sz w:val="28"/>
                <w:szCs w:val="28"/>
              </w:rPr>
              <w:t>4</w:t>
            </w:r>
          </w:p>
        </w:tc>
      </w:tr>
      <w:tr w:rsidR="0031296C" w:rsidRPr="00444B6E" w:rsidTr="003141F5">
        <w:trPr>
          <w:trHeight w:val="414"/>
        </w:trPr>
        <w:tc>
          <w:tcPr>
            <w:tcW w:w="9961" w:type="dxa"/>
            <w:gridSpan w:val="2"/>
            <w:vAlign w:val="center"/>
          </w:tcPr>
          <w:p w:rsidR="0031296C" w:rsidRPr="00994C3E" w:rsidRDefault="0031296C" w:rsidP="00F17A7C">
            <w:pPr>
              <w:pStyle w:val="110"/>
              <w:spacing w:line="260" w:lineRule="auto"/>
              <w:ind w:right="-43"/>
              <w:jc w:val="center"/>
              <w:rPr>
                <w:rFonts w:ascii="Times New Roman" w:hAnsi="Times New Roman" w:cs="Times New Roman"/>
                <w:sz w:val="28"/>
                <w:szCs w:val="28"/>
              </w:rPr>
            </w:pPr>
            <w:r w:rsidRPr="00994C3E">
              <w:rPr>
                <w:rFonts w:ascii="Times New Roman" w:hAnsi="Times New Roman" w:cs="Times New Roman"/>
                <w:b/>
                <w:sz w:val="28"/>
                <w:szCs w:val="28"/>
              </w:rPr>
              <w:t xml:space="preserve">Вторая очередь </w:t>
            </w:r>
          </w:p>
        </w:tc>
      </w:tr>
      <w:tr w:rsidR="0031296C" w:rsidRPr="00444B6E" w:rsidTr="0031296C">
        <w:trPr>
          <w:trHeight w:val="401"/>
        </w:trPr>
        <w:tc>
          <w:tcPr>
            <w:tcW w:w="7230" w:type="dxa"/>
            <w:vAlign w:val="center"/>
          </w:tcPr>
          <w:p w:rsidR="0031296C" w:rsidRPr="00994C3E" w:rsidRDefault="0031296C" w:rsidP="00994C3E">
            <w:pPr>
              <w:tabs>
                <w:tab w:val="left" w:pos="1843"/>
              </w:tabs>
              <w:ind w:left="34" w:right="255"/>
              <w:rPr>
                <w:spacing w:val="-4"/>
                <w:sz w:val="22"/>
                <w:szCs w:val="22"/>
              </w:rPr>
            </w:pPr>
            <w:r w:rsidRPr="00994C3E">
              <w:rPr>
                <w:spacing w:val="-4"/>
                <w:sz w:val="22"/>
                <w:szCs w:val="22"/>
              </w:rPr>
              <w:t xml:space="preserve">1. Ул. </w:t>
            </w:r>
            <w:r w:rsidR="00994C3E" w:rsidRPr="00994C3E">
              <w:rPr>
                <w:spacing w:val="-4"/>
                <w:sz w:val="22"/>
                <w:szCs w:val="22"/>
              </w:rPr>
              <w:t>Гагарина</w:t>
            </w:r>
            <w:r w:rsidRPr="00994C3E">
              <w:rPr>
                <w:spacing w:val="-4"/>
                <w:sz w:val="22"/>
                <w:szCs w:val="22"/>
              </w:rPr>
              <w:t xml:space="preserve"> от ул</w:t>
            </w:r>
            <w:r w:rsidR="00994C3E" w:rsidRPr="00994C3E">
              <w:rPr>
                <w:spacing w:val="-4"/>
                <w:sz w:val="22"/>
                <w:szCs w:val="22"/>
              </w:rPr>
              <w:t>. Ленина</w:t>
            </w:r>
            <w:r w:rsidRPr="00994C3E">
              <w:rPr>
                <w:spacing w:val="-4"/>
                <w:sz w:val="22"/>
                <w:szCs w:val="22"/>
              </w:rPr>
              <w:t xml:space="preserve"> до ул. </w:t>
            </w:r>
            <w:r w:rsidR="00994C3E" w:rsidRPr="00994C3E">
              <w:rPr>
                <w:spacing w:val="-4"/>
                <w:sz w:val="22"/>
                <w:szCs w:val="22"/>
              </w:rPr>
              <w:t>Карякина</w:t>
            </w:r>
          </w:p>
        </w:tc>
        <w:tc>
          <w:tcPr>
            <w:tcW w:w="2731" w:type="dxa"/>
            <w:vAlign w:val="center"/>
          </w:tcPr>
          <w:p w:rsidR="0031296C" w:rsidRPr="00994C3E" w:rsidRDefault="00994C3E" w:rsidP="00A66151">
            <w:pPr>
              <w:pStyle w:val="110"/>
              <w:spacing w:line="260" w:lineRule="auto"/>
              <w:ind w:right="-43"/>
              <w:jc w:val="center"/>
              <w:rPr>
                <w:rFonts w:ascii="Times New Roman" w:hAnsi="Times New Roman" w:cs="Times New Roman"/>
                <w:sz w:val="28"/>
                <w:szCs w:val="28"/>
              </w:rPr>
            </w:pPr>
            <w:r w:rsidRPr="00994C3E">
              <w:rPr>
                <w:rFonts w:ascii="Times New Roman" w:hAnsi="Times New Roman" w:cs="Times New Roman"/>
                <w:sz w:val="28"/>
                <w:szCs w:val="28"/>
              </w:rPr>
              <w:t>2</w:t>
            </w:r>
          </w:p>
        </w:tc>
      </w:tr>
      <w:tr w:rsidR="0031296C" w:rsidRPr="00444B6E" w:rsidTr="000F0527">
        <w:trPr>
          <w:trHeight w:val="712"/>
        </w:trPr>
        <w:tc>
          <w:tcPr>
            <w:tcW w:w="7230" w:type="dxa"/>
            <w:vAlign w:val="center"/>
          </w:tcPr>
          <w:p w:rsidR="0031296C" w:rsidRPr="00994C3E" w:rsidRDefault="0031296C" w:rsidP="00733C7A">
            <w:pPr>
              <w:pStyle w:val="af"/>
              <w:tabs>
                <w:tab w:val="left" w:pos="1843"/>
              </w:tabs>
              <w:ind w:right="255" w:firstLine="0"/>
              <w:jc w:val="right"/>
              <w:rPr>
                <w:spacing w:val="-4"/>
              </w:rPr>
            </w:pPr>
            <w:r w:rsidRPr="00994C3E">
              <w:t>Итого по второй очереди:</w:t>
            </w:r>
          </w:p>
        </w:tc>
        <w:tc>
          <w:tcPr>
            <w:tcW w:w="2731" w:type="dxa"/>
            <w:vAlign w:val="center"/>
          </w:tcPr>
          <w:p w:rsidR="0031296C" w:rsidRPr="00994C3E" w:rsidRDefault="00994C3E" w:rsidP="00733C7A">
            <w:pPr>
              <w:pStyle w:val="110"/>
              <w:spacing w:line="260" w:lineRule="auto"/>
              <w:ind w:right="-43"/>
              <w:jc w:val="center"/>
              <w:rPr>
                <w:rFonts w:ascii="Times New Roman" w:hAnsi="Times New Roman" w:cs="Times New Roman"/>
                <w:b/>
                <w:sz w:val="28"/>
                <w:szCs w:val="28"/>
              </w:rPr>
            </w:pPr>
            <w:r w:rsidRPr="00994C3E">
              <w:rPr>
                <w:rFonts w:ascii="Times New Roman" w:hAnsi="Times New Roman" w:cs="Times New Roman"/>
                <w:b/>
                <w:sz w:val="28"/>
                <w:szCs w:val="28"/>
              </w:rPr>
              <w:t>2</w:t>
            </w:r>
          </w:p>
        </w:tc>
      </w:tr>
    </w:tbl>
    <w:p w:rsidR="000F0527" w:rsidRDefault="000F0527"/>
    <w:p w:rsidR="00F17A7C" w:rsidRDefault="00F17A7C"/>
    <w:p w:rsidR="00F17A7C" w:rsidRDefault="00F17A7C"/>
    <w:p w:rsidR="00724930" w:rsidRPr="005909BE" w:rsidRDefault="005909BE" w:rsidP="005909BE">
      <w:pPr>
        <w:ind w:left="567" w:right="255" w:firstLine="851"/>
        <w:rPr>
          <w:i/>
          <w:iCs/>
          <w:sz w:val="28"/>
          <w:szCs w:val="28"/>
        </w:rPr>
      </w:pPr>
      <w:r>
        <w:rPr>
          <w:i/>
          <w:iCs/>
          <w:sz w:val="28"/>
          <w:szCs w:val="28"/>
        </w:rPr>
        <w:t>11.5.</w:t>
      </w:r>
      <w:r w:rsidR="00ED6D0E">
        <w:rPr>
          <w:i/>
          <w:iCs/>
          <w:sz w:val="28"/>
          <w:szCs w:val="28"/>
        </w:rPr>
        <w:t>6</w:t>
      </w:r>
      <w:r>
        <w:rPr>
          <w:i/>
          <w:iCs/>
          <w:sz w:val="28"/>
          <w:szCs w:val="28"/>
        </w:rPr>
        <w:t xml:space="preserve">.  </w:t>
      </w:r>
      <w:r w:rsidR="00724930" w:rsidRPr="005909BE">
        <w:rPr>
          <w:i/>
          <w:iCs/>
          <w:sz w:val="28"/>
          <w:szCs w:val="28"/>
        </w:rPr>
        <w:t>Структура автоматизированной системы управления дорожным движением.</w:t>
      </w:r>
    </w:p>
    <w:p w:rsidR="00724930" w:rsidRPr="005909BE" w:rsidRDefault="00724930" w:rsidP="00724930">
      <w:pPr>
        <w:pStyle w:val="14"/>
        <w:rPr>
          <w:szCs w:val="28"/>
        </w:rPr>
      </w:pPr>
    </w:p>
    <w:p w:rsidR="00724930" w:rsidRPr="005909BE" w:rsidRDefault="00724930" w:rsidP="005909BE">
      <w:pPr>
        <w:ind w:right="-1" w:firstLine="851"/>
        <w:jc w:val="both"/>
        <w:rPr>
          <w:sz w:val="28"/>
          <w:szCs w:val="28"/>
        </w:rPr>
      </w:pPr>
      <w:r w:rsidRPr="005909BE">
        <w:rPr>
          <w:sz w:val="28"/>
          <w:szCs w:val="28"/>
        </w:rPr>
        <w:t>В общем виде система представляет комплекс технических, программных и организационных средств, обеспечивающих управление дорожным движением на УДС города.</w:t>
      </w:r>
    </w:p>
    <w:p w:rsidR="00724930" w:rsidRPr="005909BE" w:rsidRDefault="00724930" w:rsidP="005909BE">
      <w:pPr>
        <w:ind w:right="-1" w:firstLine="851"/>
        <w:jc w:val="both"/>
        <w:rPr>
          <w:sz w:val="28"/>
          <w:szCs w:val="28"/>
        </w:rPr>
      </w:pPr>
      <w:r w:rsidRPr="005909BE">
        <w:rPr>
          <w:sz w:val="28"/>
          <w:szCs w:val="28"/>
        </w:rPr>
        <w:t>Система строится по иерархическому принципу: на первом уровне размещается периферийное оборудование (светофоры, дорожные контроллеры, детекторы транспорта), на втором  - оборудование управляющего пункта.</w:t>
      </w:r>
    </w:p>
    <w:p w:rsidR="00724930" w:rsidRPr="005909BE" w:rsidRDefault="00724930" w:rsidP="005909BE">
      <w:pPr>
        <w:ind w:right="-1" w:firstLine="851"/>
        <w:jc w:val="both"/>
        <w:rPr>
          <w:sz w:val="28"/>
          <w:szCs w:val="28"/>
        </w:rPr>
      </w:pPr>
      <w:r w:rsidRPr="005909BE">
        <w:rPr>
          <w:sz w:val="28"/>
          <w:szCs w:val="28"/>
        </w:rPr>
        <w:t xml:space="preserve">При отказе отдельных каналов или полностью управляющего пункта система обеспечивает координированное управление с помощью программ хранящихся в памяти дорожных контроллеров (или специальных блоков связи), синхронизируемых с помощью спутника через GPS связь. </w:t>
      </w:r>
    </w:p>
    <w:p w:rsidR="00724930" w:rsidRDefault="00724930" w:rsidP="005713A8">
      <w:pPr>
        <w:ind w:right="-1" w:firstLine="1418"/>
        <w:jc w:val="both"/>
        <w:rPr>
          <w:sz w:val="28"/>
          <w:szCs w:val="28"/>
        </w:rPr>
      </w:pPr>
      <w:r w:rsidRPr="008E70F9">
        <w:rPr>
          <w:sz w:val="28"/>
          <w:szCs w:val="28"/>
        </w:rPr>
        <w:t xml:space="preserve">Структура автоматизированной системы управления дорожным движением, </w:t>
      </w:r>
      <w:r w:rsidR="005713A8">
        <w:rPr>
          <w:sz w:val="28"/>
          <w:szCs w:val="28"/>
        </w:rPr>
        <w:t xml:space="preserve">на примере предлагаемого оборудования ООО «Комсигнал», </w:t>
      </w:r>
      <w:r w:rsidRPr="008E70F9">
        <w:rPr>
          <w:sz w:val="28"/>
          <w:szCs w:val="28"/>
        </w:rPr>
        <w:t xml:space="preserve"> представлена на структурной схеме АСУДД </w:t>
      </w:r>
      <w:r>
        <w:rPr>
          <w:sz w:val="28"/>
          <w:szCs w:val="28"/>
        </w:rPr>
        <w:t>на рис.</w:t>
      </w:r>
      <w:r w:rsidR="005105F9">
        <w:rPr>
          <w:sz w:val="28"/>
          <w:szCs w:val="28"/>
        </w:rPr>
        <w:t>11</w:t>
      </w:r>
      <w:r>
        <w:rPr>
          <w:sz w:val="28"/>
          <w:szCs w:val="28"/>
        </w:rPr>
        <w:t>.1</w:t>
      </w:r>
      <w:r w:rsidR="005105F9">
        <w:rPr>
          <w:sz w:val="28"/>
          <w:szCs w:val="28"/>
        </w:rPr>
        <w:t>1</w:t>
      </w:r>
      <w:r w:rsidRPr="008E70F9">
        <w:rPr>
          <w:sz w:val="28"/>
          <w:szCs w:val="28"/>
        </w:rPr>
        <w:t>.</w:t>
      </w:r>
    </w:p>
    <w:p w:rsidR="005713A8" w:rsidRDefault="005713A8" w:rsidP="005909BE">
      <w:pPr>
        <w:ind w:right="-1" w:firstLine="1418"/>
        <w:rPr>
          <w:noProof/>
          <w:sz w:val="28"/>
          <w:szCs w:val="28"/>
        </w:rPr>
      </w:pPr>
    </w:p>
    <w:p w:rsidR="005713A8" w:rsidRDefault="005713A8" w:rsidP="005909BE">
      <w:pPr>
        <w:ind w:right="-1" w:firstLine="1418"/>
        <w:rPr>
          <w:noProof/>
          <w:sz w:val="28"/>
          <w:szCs w:val="28"/>
        </w:rPr>
      </w:pPr>
    </w:p>
    <w:p w:rsidR="005713A8" w:rsidRDefault="005713A8" w:rsidP="005909BE">
      <w:pPr>
        <w:ind w:right="-1" w:firstLine="1418"/>
        <w:rPr>
          <w:noProof/>
          <w:sz w:val="28"/>
          <w:szCs w:val="28"/>
        </w:rPr>
      </w:pPr>
    </w:p>
    <w:p w:rsidR="005713A8" w:rsidRDefault="005713A8" w:rsidP="005909BE">
      <w:pPr>
        <w:ind w:right="-1" w:firstLine="1418"/>
        <w:rPr>
          <w:noProof/>
          <w:sz w:val="28"/>
          <w:szCs w:val="28"/>
        </w:rPr>
      </w:pPr>
    </w:p>
    <w:p w:rsidR="005713A8" w:rsidRDefault="005713A8" w:rsidP="005909BE">
      <w:pPr>
        <w:ind w:right="-1" w:firstLine="1418"/>
        <w:rPr>
          <w:noProof/>
          <w:sz w:val="28"/>
          <w:szCs w:val="28"/>
        </w:rPr>
      </w:pPr>
    </w:p>
    <w:p w:rsidR="005713A8" w:rsidRDefault="005713A8" w:rsidP="005909BE">
      <w:pPr>
        <w:ind w:right="-1" w:firstLine="1418"/>
        <w:rPr>
          <w:noProof/>
          <w:sz w:val="28"/>
          <w:szCs w:val="28"/>
        </w:rPr>
      </w:pPr>
    </w:p>
    <w:p w:rsidR="005713A8" w:rsidRDefault="005713A8" w:rsidP="005909BE">
      <w:pPr>
        <w:ind w:right="-1" w:firstLine="1418"/>
        <w:rPr>
          <w:noProof/>
          <w:sz w:val="28"/>
          <w:szCs w:val="28"/>
        </w:rPr>
      </w:pPr>
    </w:p>
    <w:p w:rsidR="005713A8" w:rsidRDefault="005713A8" w:rsidP="005909BE">
      <w:pPr>
        <w:ind w:right="-1" w:firstLine="1418"/>
        <w:rPr>
          <w:noProof/>
          <w:sz w:val="28"/>
          <w:szCs w:val="28"/>
        </w:rPr>
      </w:pPr>
    </w:p>
    <w:p w:rsidR="005713A8" w:rsidRDefault="005713A8" w:rsidP="005909BE">
      <w:pPr>
        <w:ind w:right="-1" w:firstLine="1418"/>
        <w:rPr>
          <w:noProof/>
          <w:sz w:val="28"/>
          <w:szCs w:val="28"/>
        </w:rPr>
      </w:pPr>
    </w:p>
    <w:p w:rsidR="005713A8" w:rsidRDefault="005713A8" w:rsidP="005909BE">
      <w:pPr>
        <w:ind w:right="-1" w:firstLine="1418"/>
        <w:rPr>
          <w:noProof/>
          <w:sz w:val="28"/>
          <w:szCs w:val="28"/>
        </w:rPr>
      </w:pPr>
    </w:p>
    <w:p w:rsidR="005713A8" w:rsidRDefault="005713A8" w:rsidP="005909BE">
      <w:pPr>
        <w:ind w:right="-1" w:firstLine="1418"/>
        <w:rPr>
          <w:noProof/>
          <w:sz w:val="28"/>
          <w:szCs w:val="28"/>
        </w:rPr>
      </w:pPr>
    </w:p>
    <w:p w:rsidR="00BC43F8" w:rsidRDefault="005713A8" w:rsidP="005909BE">
      <w:pPr>
        <w:ind w:right="-1" w:firstLine="1418"/>
        <w:rPr>
          <w:sz w:val="28"/>
          <w:szCs w:val="28"/>
        </w:rPr>
      </w:pPr>
      <w:r>
        <w:rPr>
          <w:noProof/>
          <w:sz w:val="28"/>
          <w:szCs w:val="28"/>
        </w:rPr>
        <w:drawing>
          <wp:anchor distT="0" distB="0" distL="114300" distR="114300" simplePos="0" relativeHeight="251813888" behindDoc="1" locked="0" layoutInCell="1" allowOverlap="1">
            <wp:simplePos x="0" y="0"/>
            <wp:positionH relativeFrom="column">
              <wp:posOffset>183515</wp:posOffset>
            </wp:positionH>
            <wp:positionV relativeFrom="paragraph">
              <wp:posOffset>-30480</wp:posOffset>
            </wp:positionV>
            <wp:extent cx="5416550" cy="7645400"/>
            <wp:effectExtent l="19050" t="0" r="0" b="0"/>
            <wp:wrapTight wrapText="bothSides">
              <wp:wrapPolygon edited="0">
                <wp:start x="-76" y="0"/>
                <wp:lineTo x="-76" y="21528"/>
                <wp:lineTo x="21575" y="21528"/>
                <wp:lineTo x="21575" y="0"/>
                <wp:lineTo x="-76" y="0"/>
              </wp:wrapPolygon>
            </wp:wrapTight>
            <wp:docPr id="10" name="Рисунок 9" descr="Логическая структурная схема АСУДД-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ическая структурная схема АСУДД-КС.jpg"/>
                    <pic:cNvPicPr/>
                  </pic:nvPicPr>
                  <pic:blipFill>
                    <a:blip r:embed="rId80" cstate="print"/>
                    <a:stretch>
                      <a:fillRect/>
                    </a:stretch>
                  </pic:blipFill>
                  <pic:spPr>
                    <a:xfrm>
                      <a:off x="0" y="0"/>
                      <a:ext cx="5416550" cy="7645400"/>
                    </a:xfrm>
                    <a:prstGeom prst="rect">
                      <a:avLst/>
                    </a:prstGeom>
                  </pic:spPr>
                </pic:pic>
              </a:graphicData>
            </a:graphic>
          </wp:anchor>
        </w:drawing>
      </w:r>
      <w:r w:rsidR="000E3D67">
        <w:rPr>
          <w:sz w:val="28"/>
          <w:szCs w:val="28"/>
        </w:rPr>
        <w:t>Р</w:t>
      </w:r>
      <w:r w:rsidR="000D1829">
        <w:rPr>
          <w:sz w:val="28"/>
          <w:szCs w:val="28"/>
        </w:rPr>
        <w:t>исунок 11.</w:t>
      </w:r>
      <w:r w:rsidR="005105F9">
        <w:rPr>
          <w:sz w:val="28"/>
          <w:szCs w:val="28"/>
        </w:rPr>
        <w:t>11</w:t>
      </w:r>
      <w:r w:rsidR="000D1829">
        <w:rPr>
          <w:sz w:val="28"/>
          <w:szCs w:val="28"/>
        </w:rPr>
        <w:t xml:space="preserve"> – Структура АСУДД</w:t>
      </w:r>
      <w:r w:rsidR="000D1829" w:rsidRPr="008E70F9">
        <w:rPr>
          <w:sz w:val="28"/>
          <w:szCs w:val="28"/>
        </w:rPr>
        <w:t>.</w:t>
      </w:r>
    </w:p>
    <w:p w:rsidR="005713A8" w:rsidRDefault="005713A8" w:rsidP="005909BE">
      <w:pPr>
        <w:ind w:right="-1" w:firstLine="1418"/>
        <w:rPr>
          <w:sz w:val="28"/>
          <w:szCs w:val="28"/>
        </w:rPr>
      </w:pPr>
    </w:p>
    <w:p w:rsidR="005713A8" w:rsidRDefault="005713A8" w:rsidP="005909BE">
      <w:pPr>
        <w:ind w:right="-1" w:firstLine="1418"/>
        <w:rPr>
          <w:sz w:val="28"/>
          <w:szCs w:val="28"/>
        </w:rPr>
      </w:pPr>
    </w:p>
    <w:p w:rsidR="00724930" w:rsidRPr="00D24FFD" w:rsidRDefault="00724930" w:rsidP="00A7545D">
      <w:pPr>
        <w:ind w:right="-1" w:firstLine="851"/>
        <w:jc w:val="both"/>
        <w:rPr>
          <w:sz w:val="28"/>
          <w:szCs w:val="34"/>
        </w:rPr>
      </w:pPr>
      <w:r w:rsidRPr="00FA1E81">
        <w:rPr>
          <w:sz w:val="28"/>
          <w:szCs w:val="34"/>
        </w:rPr>
        <w:t xml:space="preserve">В качестве </w:t>
      </w:r>
      <w:r w:rsidRPr="001975D0">
        <w:rPr>
          <w:i/>
          <w:sz w:val="28"/>
          <w:szCs w:val="34"/>
        </w:rPr>
        <w:t>дорожных контроллеров</w:t>
      </w:r>
      <w:r w:rsidRPr="00FA1E81">
        <w:rPr>
          <w:sz w:val="28"/>
          <w:szCs w:val="34"/>
        </w:rPr>
        <w:t xml:space="preserve"> могут использоваться любые контроллеры, поддерживающие протокол обмена АССУД. В частности это могут быть контроллеры </w:t>
      </w:r>
      <w:r w:rsidR="004523AE">
        <w:rPr>
          <w:sz w:val="28"/>
          <w:szCs w:val="34"/>
        </w:rPr>
        <w:t xml:space="preserve">КДУ с коммуникатором </w:t>
      </w:r>
      <w:r w:rsidR="00A7545D">
        <w:rPr>
          <w:sz w:val="28"/>
          <w:szCs w:val="34"/>
        </w:rPr>
        <w:t>К</w:t>
      </w:r>
      <w:r w:rsidRPr="00D24FFD">
        <w:rPr>
          <w:bCs/>
          <w:sz w:val="28"/>
          <w:szCs w:val="32"/>
        </w:rPr>
        <w:t>М</w:t>
      </w:r>
      <w:r w:rsidR="001B0784">
        <w:rPr>
          <w:bCs/>
          <w:sz w:val="28"/>
          <w:szCs w:val="32"/>
        </w:rPr>
        <w:t>Д</w:t>
      </w:r>
      <w:r w:rsidR="00A7545D">
        <w:rPr>
          <w:bCs/>
          <w:sz w:val="28"/>
          <w:szCs w:val="32"/>
        </w:rPr>
        <w:t>-1</w:t>
      </w:r>
      <w:r w:rsidR="004523AE" w:rsidRPr="004523AE">
        <w:rPr>
          <w:sz w:val="28"/>
          <w:szCs w:val="28"/>
        </w:rPr>
        <w:t>(</w:t>
      </w:r>
      <w:r w:rsidR="004523AE" w:rsidRPr="004523AE">
        <w:rPr>
          <w:sz w:val="28"/>
          <w:szCs w:val="28"/>
          <w:lang w:val="en-US"/>
        </w:rPr>
        <w:t>GSM</w:t>
      </w:r>
      <w:r w:rsidR="004523AE" w:rsidRPr="004523AE">
        <w:rPr>
          <w:sz w:val="28"/>
          <w:szCs w:val="28"/>
        </w:rPr>
        <w:t>/</w:t>
      </w:r>
      <w:r w:rsidR="004523AE" w:rsidRPr="004523AE">
        <w:rPr>
          <w:sz w:val="28"/>
          <w:szCs w:val="28"/>
          <w:lang w:val="en-US"/>
        </w:rPr>
        <w:t>GPRS</w:t>
      </w:r>
      <w:r w:rsidR="004523AE" w:rsidRPr="004523AE">
        <w:rPr>
          <w:sz w:val="28"/>
          <w:szCs w:val="28"/>
        </w:rPr>
        <w:t>)</w:t>
      </w:r>
      <w:r w:rsidR="001B0784" w:rsidRPr="00FC0B58">
        <w:rPr>
          <w:color w:val="000000"/>
          <w:sz w:val="28"/>
          <w:szCs w:val="28"/>
        </w:rPr>
        <w:t>производства ООО «Комсигнал» г. Екатеринбург</w:t>
      </w:r>
      <w:r w:rsidR="00A7545D">
        <w:rPr>
          <w:color w:val="000000"/>
          <w:sz w:val="28"/>
          <w:szCs w:val="28"/>
        </w:rPr>
        <w:t xml:space="preserve">, СПЕКТР КДСФ-32 производства ООО «РИПАС СПБ» Г. Санкт-Петербург,ДКА интегрированный </w:t>
      </w:r>
      <w:r w:rsidR="004523AE">
        <w:rPr>
          <w:color w:val="000000"/>
          <w:sz w:val="28"/>
          <w:szCs w:val="28"/>
        </w:rPr>
        <w:t xml:space="preserve">с </w:t>
      </w:r>
      <w:r w:rsidR="00A7545D">
        <w:rPr>
          <w:color w:val="000000"/>
          <w:sz w:val="28"/>
          <w:szCs w:val="28"/>
        </w:rPr>
        <w:t xml:space="preserve">УСДК производства </w:t>
      </w:r>
      <w:r w:rsidR="00A7545D" w:rsidRPr="00FC0B58">
        <w:rPr>
          <w:color w:val="000000"/>
          <w:sz w:val="28"/>
          <w:szCs w:val="28"/>
        </w:rPr>
        <w:t>ООО «</w:t>
      </w:r>
      <w:r w:rsidR="00A7545D">
        <w:rPr>
          <w:color w:val="000000"/>
          <w:sz w:val="28"/>
          <w:szCs w:val="28"/>
        </w:rPr>
        <w:t>Автоматика-Д»</w:t>
      </w:r>
      <w:r w:rsidR="00A7545D" w:rsidRPr="00FC0B58">
        <w:rPr>
          <w:color w:val="000000"/>
          <w:sz w:val="28"/>
          <w:szCs w:val="28"/>
        </w:rPr>
        <w:t>Комсигнал» г</w:t>
      </w:r>
      <w:r w:rsidR="00A7545D">
        <w:rPr>
          <w:color w:val="000000"/>
          <w:sz w:val="28"/>
          <w:szCs w:val="28"/>
        </w:rPr>
        <w:t>.Омск и другие с аналогичными характеристиками.</w:t>
      </w:r>
    </w:p>
    <w:p w:rsidR="00724930" w:rsidRPr="003B6A05" w:rsidRDefault="00A7545D" w:rsidP="00A7545D">
      <w:pPr>
        <w:tabs>
          <w:tab w:val="left" w:pos="7938"/>
        </w:tabs>
        <w:ind w:right="-1" w:firstLine="851"/>
        <w:rPr>
          <w:sz w:val="28"/>
          <w:szCs w:val="34"/>
        </w:rPr>
      </w:pPr>
      <w:r>
        <w:rPr>
          <w:sz w:val="28"/>
          <w:szCs w:val="34"/>
        </w:rPr>
        <w:t xml:space="preserve">Контроллеры должны </w:t>
      </w:r>
      <w:r w:rsidR="00724930" w:rsidRPr="003B6A05">
        <w:rPr>
          <w:sz w:val="28"/>
          <w:szCs w:val="34"/>
        </w:rPr>
        <w:t xml:space="preserve"> обеспечива</w:t>
      </w:r>
      <w:r>
        <w:rPr>
          <w:sz w:val="28"/>
          <w:szCs w:val="34"/>
        </w:rPr>
        <w:t xml:space="preserve">ть </w:t>
      </w:r>
      <w:r w:rsidR="00724930" w:rsidRPr="003B6A05">
        <w:rPr>
          <w:sz w:val="28"/>
          <w:szCs w:val="34"/>
        </w:rPr>
        <w:t xml:space="preserve"> прием  команд телеуправления с управляющего пункта и передачу команд телесигнализации на управляющий пункт с последующим обменом с дорожным контроллером по протоколу АССУД.</w:t>
      </w:r>
    </w:p>
    <w:p w:rsidR="00724930" w:rsidRPr="003B6A05" w:rsidRDefault="00724930" w:rsidP="00A7545D">
      <w:pPr>
        <w:tabs>
          <w:tab w:val="left" w:pos="7938"/>
        </w:tabs>
        <w:ind w:right="-1" w:firstLine="851"/>
        <w:jc w:val="both"/>
        <w:rPr>
          <w:sz w:val="28"/>
          <w:szCs w:val="34"/>
        </w:rPr>
      </w:pPr>
      <w:r w:rsidRPr="003B6A05">
        <w:rPr>
          <w:sz w:val="28"/>
          <w:szCs w:val="34"/>
        </w:rPr>
        <w:t xml:space="preserve">В качестве </w:t>
      </w:r>
      <w:r w:rsidRPr="003B6A05">
        <w:rPr>
          <w:i/>
          <w:sz w:val="28"/>
          <w:szCs w:val="34"/>
        </w:rPr>
        <w:t xml:space="preserve">каналов связи между </w:t>
      </w:r>
      <w:r w:rsidR="00A7545D">
        <w:rPr>
          <w:i/>
          <w:sz w:val="28"/>
          <w:szCs w:val="34"/>
        </w:rPr>
        <w:t xml:space="preserve">контроллерами </w:t>
      </w:r>
      <w:r w:rsidRPr="003B6A05">
        <w:rPr>
          <w:i/>
          <w:sz w:val="28"/>
          <w:szCs w:val="34"/>
        </w:rPr>
        <w:t xml:space="preserve"> и управляющим пунктом</w:t>
      </w:r>
      <w:r w:rsidRPr="003B6A05">
        <w:rPr>
          <w:sz w:val="28"/>
          <w:szCs w:val="34"/>
        </w:rPr>
        <w:t xml:space="preserve">, при отсутствии выделенной пары, могут использоваться каналы сотовой связи GPRS или каналы оптоволоконной сети. </w:t>
      </w:r>
    </w:p>
    <w:p w:rsidR="00724930" w:rsidRPr="003B6A05" w:rsidRDefault="00724930" w:rsidP="00A7545D">
      <w:pPr>
        <w:tabs>
          <w:tab w:val="left" w:pos="7938"/>
        </w:tabs>
        <w:ind w:right="-1" w:firstLine="851"/>
        <w:jc w:val="both"/>
        <w:rPr>
          <w:sz w:val="28"/>
          <w:szCs w:val="34"/>
        </w:rPr>
      </w:pPr>
      <w:r w:rsidRPr="003B6A05">
        <w:rPr>
          <w:i/>
          <w:sz w:val="28"/>
          <w:szCs w:val="34"/>
        </w:rPr>
        <w:t>Управляющий пункт</w:t>
      </w:r>
      <w:r w:rsidRPr="003B6A05">
        <w:rPr>
          <w:sz w:val="28"/>
          <w:szCs w:val="34"/>
        </w:rPr>
        <w:t xml:space="preserve"> представляет собой несколько ПЭВМ, объединенных локальной сетью.</w:t>
      </w:r>
    </w:p>
    <w:p w:rsidR="00724930" w:rsidRPr="003B6A05" w:rsidRDefault="00724930" w:rsidP="00A7545D">
      <w:pPr>
        <w:tabs>
          <w:tab w:val="left" w:pos="7938"/>
        </w:tabs>
        <w:ind w:right="-1" w:firstLine="851"/>
        <w:jc w:val="both"/>
        <w:rPr>
          <w:sz w:val="28"/>
          <w:szCs w:val="34"/>
        </w:rPr>
      </w:pPr>
      <w:r w:rsidRPr="003B6A05">
        <w:rPr>
          <w:sz w:val="28"/>
          <w:szCs w:val="34"/>
        </w:rPr>
        <w:t>В состав управляющего пункта входят:</w:t>
      </w:r>
    </w:p>
    <w:p w:rsidR="00724930" w:rsidRPr="003B6A05" w:rsidRDefault="00724930" w:rsidP="00A7545D">
      <w:pPr>
        <w:ind w:right="-1" w:firstLine="851"/>
        <w:jc w:val="both"/>
        <w:rPr>
          <w:sz w:val="28"/>
          <w:szCs w:val="34"/>
        </w:rPr>
      </w:pPr>
      <w:r w:rsidRPr="003B6A05">
        <w:rPr>
          <w:sz w:val="28"/>
          <w:szCs w:val="34"/>
        </w:rPr>
        <w:t>- управляющая ПЭВМ</w:t>
      </w:r>
      <w:r w:rsidR="003B3402">
        <w:rPr>
          <w:sz w:val="28"/>
          <w:szCs w:val="34"/>
        </w:rPr>
        <w:t xml:space="preserve"> - </w:t>
      </w:r>
      <w:r w:rsidR="003B3402" w:rsidRPr="003B3402">
        <w:rPr>
          <w:i/>
          <w:sz w:val="28"/>
          <w:szCs w:val="34"/>
        </w:rPr>
        <w:t>сервер</w:t>
      </w:r>
      <w:r w:rsidRPr="003B6A05">
        <w:rPr>
          <w:sz w:val="28"/>
          <w:szCs w:val="34"/>
        </w:rPr>
        <w:t>;</w:t>
      </w:r>
    </w:p>
    <w:p w:rsidR="00724930" w:rsidRPr="003B6A05" w:rsidRDefault="00724930" w:rsidP="00A7545D">
      <w:pPr>
        <w:tabs>
          <w:tab w:val="left" w:pos="7938"/>
        </w:tabs>
        <w:ind w:right="-1" w:firstLine="851"/>
        <w:jc w:val="both"/>
        <w:rPr>
          <w:sz w:val="28"/>
          <w:szCs w:val="34"/>
        </w:rPr>
      </w:pPr>
      <w:r w:rsidRPr="003B6A05">
        <w:rPr>
          <w:sz w:val="28"/>
          <w:szCs w:val="34"/>
        </w:rPr>
        <w:t>- дисплейный пульт оперативного управления (ДПОУ) совмещенный с GPRS сервером (</w:t>
      </w:r>
      <w:r w:rsidRPr="003B3402">
        <w:rPr>
          <w:sz w:val="28"/>
          <w:szCs w:val="34"/>
        </w:rPr>
        <w:t>при необходимости</w:t>
      </w:r>
      <w:r w:rsidRPr="003B6A05">
        <w:rPr>
          <w:sz w:val="28"/>
          <w:szCs w:val="34"/>
        </w:rPr>
        <w:t>);</w:t>
      </w:r>
    </w:p>
    <w:p w:rsidR="00724930" w:rsidRPr="003B6A05" w:rsidRDefault="00724930" w:rsidP="00A7545D">
      <w:pPr>
        <w:ind w:right="-1" w:firstLine="851"/>
        <w:jc w:val="both"/>
        <w:rPr>
          <w:sz w:val="28"/>
          <w:szCs w:val="34"/>
        </w:rPr>
      </w:pPr>
      <w:r w:rsidRPr="003B6A05">
        <w:rPr>
          <w:sz w:val="28"/>
          <w:szCs w:val="34"/>
        </w:rPr>
        <w:t xml:space="preserve">- </w:t>
      </w:r>
      <w:r w:rsidRPr="003B3402">
        <w:rPr>
          <w:i/>
          <w:sz w:val="28"/>
          <w:szCs w:val="34"/>
        </w:rPr>
        <w:t xml:space="preserve">сервер </w:t>
      </w:r>
      <w:r w:rsidRPr="003B6A05">
        <w:rPr>
          <w:sz w:val="28"/>
          <w:szCs w:val="34"/>
        </w:rPr>
        <w:t>для связи с оптоволоконной сетью (при необходимости );</w:t>
      </w:r>
    </w:p>
    <w:p w:rsidR="00724930" w:rsidRDefault="00724930" w:rsidP="00A7545D">
      <w:pPr>
        <w:ind w:right="-1" w:firstLine="851"/>
        <w:jc w:val="both"/>
        <w:rPr>
          <w:i/>
          <w:sz w:val="28"/>
          <w:szCs w:val="34"/>
        </w:rPr>
      </w:pPr>
      <w:r w:rsidRPr="003B6A05">
        <w:rPr>
          <w:sz w:val="28"/>
          <w:szCs w:val="34"/>
        </w:rPr>
        <w:t xml:space="preserve">- </w:t>
      </w:r>
      <w:r w:rsidRPr="003B3402">
        <w:rPr>
          <w:sz w:val="28"/>
          <w:szCs w:val="34"/>
        </w:rPr>
        <w:t>рабочее место</w:t>
      </w:r>
      <w:r w:rsidRPr="003B3402">
        <w:rPr>
          <w:i/>
          <w:sz w:val="28"/>
          <w:szCs w:val="34"/>
        </w:rPr>
        <w:t xml:space="preserve"> программиста-технолога</w:t>
      </w:r>
      <w:r w:rsidR="003B3402">
        <w:rPr>
          <w:i/>
          <w:sz w:val="28"/>
          <w:szCs w:val="34"/>
        </w:rPr>
        <w:t xml:space="preserve"> и инженера по ОДД</w:t>
      </w:r>
      <w:r w:rsidRPr="003B3402">
        <w:rPr>
          <w:i/>
          <w:sz w:val="28"/>
          <w:szCs w:val="34"/>
        </w:rPr>
        <w:t>;</w:t>
      </w:r>
    </w:p>
    <w:p w:rsidR="003B3402" w:rsidRPr="003B6A05" w:rsidRDefault="003B3402" w:rsidP="00A7545D">
      <w:pPr>
        <w:ind w:right="-1" w:firstLine="851"/>
        <w:jc w:val="both"/>
        <w:rPr>
          <w:sz w:val="28"/>
          <w:szCs w:val="34"/>
        </w:rPr>
      </w:pPr>
      <w:r w:rsidRPr="003B6A05">
        <w:rPr>
          <w:sz w:val="28"/>
          <w:szCs w:val="34"/>
        </w:rPr>
        <w:t xml:space="preserve">- </w:t>
      </w:r>
      <w:r w:rsidRPr="003B3402">
        <w:rPr>
          <w:sz w:val="28"/>
          <w:szCs w:val="34"/>
        </w:rPr>
        <w:t>рабочее место</w:t>
      </w:r>
      <w:r w:rsidR="009F123A">
        <w:rPr>
          <w:sz w:val="28"/>
          <w:szCs w:val="34"/>
        </w:rPr>
        <w:t xml:space="preserve"> </w:t>
      </w:r>
      <w:r>
        <w:rPr>
          <w:i/>
          <w:sz w:val="28"/>
          <w:szCs w:val="34"/>
        </w:rPr>
        <w:t>диспетчера</w:t>
      </w:r>
      <w:r w:rsidRPr="003B3402">
        <w:rPr>
          <w:i/>
          <w:sz w:val="28"/>
          <w:szCs w:val="34"/>
        </w:rPr>
        <w:t>;</w:t>
      </w:r>
    </w:p>
    <w:p w:rsidR="00724930" w:rsidRPr="003B6A05" w:rsidRDefault="00724930" w:rsidP="00A7545D">
      <w:pPr>
        <w:ind w:right="-1" w:firstLine="851"/>
        <w:jc w:val="both"/>
        <w:rPr>
          <w:sz w:val="28"/>
          <w:szCs w:val="34"/>
        </w:rPr>
      </w:pPr>
      <w:r w:rsidRPr="003B6A05">
        <w:rPr>
          <w:sz w:val="28"/>
          <w:szCs w:val="34"/>
        </w:rPr>
        <w:t>- оптический кросс-коммутатор.</w:t>
      </w:r>
    </w:p>
    <w:p w:rsidR="00724930" w:rsidRDefault="00724930" w:rsidP="0025107F">
      <w:pPr>
        <w:tabs>
          <w:tab w:val="left" w:pos="7938"/>
        </w:tabs>
        <w:ind w:right="-1" w:firstLine="851"/>
        <w:jc w:val="both"/>
        <w:rPr>
          <w:i/>
          <w:sz w:val="28"/>
          <w:szCs w:val="34"/>
        </w:rPr>
      </w:pPr>
      <w:r w:rsidRPr="003B6A05">
        <w:rPr>
          <w:i/>
          <w:sz w:val="28"/>
          <w:szCs w:val="34"/>
        </w:rPr>
        <w:t>Управляющая ПЭВМ</w:t>
      </w:r>
      <w:r w:rsidRPr="003B6A05">
        <w:rPr>
          <w:sz w:val="28"/>
          <w:szCs w:val="34"/>
        </w:rPr>
        <w:t xml:space="preserve"> обеспечивает реализацию технологических алгоритмов и сбор статистической информации по режимам </w:t>
      </w:r>
      <w:r>
        <w:rPr>
          <w:sz w:val="28"/>
          <w:szCs w:val="34"/>
        </w:rPr>
        <w:t>работы</w:t>
      </w:r>
      <w:r w:rsidRPr="003B6A05">
        <w:rPr>
          <w:sz w:val="28"/>
          <w:szCs w:val="34"/>
        </w:rPr>
        <w:t xml:space="preserve"> оборудования системы и параметрам транспортных потоков.</w:t>
      </w:r>
    </w:p>
    <w:p w:rsidR="00724930" w:rsidRPr="00B0083B" w:rsidRDefault="00724930" w:rsidP="0025107F">
      <w:pPr>
        <w:tabs>
          <w:tab w:val="left" w:pos="7938"/>
        </w:tabs>
        <w:ind w:right="-1" w:firstLine="851"/>
        <w:jc w:val="both"/>
        <w:rPr>
          <w:bCs/>
          <w:sz w:val="28"/>
          <w:szCs w:val="32"/>
        </w:rPr>
      </w:pPr>
      <w:r w:rsidRPr="00B0083B">
        <w:rPr>
          <w:i/>
          <w:sz w:val="28"/>
          <w:szCs w:val="34"/>
        </w:rPr>
        <w:t xml:space="preserve">ДПОУ </w:t>
      </w:r>
      <w:r w:rsidRPr="00B0083B">
        <w:rPr>
          <w:sz w:val="28"/>
          <w:szCs w:val="34"/>
        </w:rPr>
        <w:t xml:space="preserve">предназначен для обеспечения интерфейса между системой и оператором. При наличии связи, организованной по GPRS каналам, на данной ПВЭМ, кроме комплекта программ ДПОУ, располагается необходимое сетевое программное обеспечение. </w:t>
      </w:r>
      <w:r w:rsidRPr="00B0083B">
        <w:rPr>
          <w:bCs/>
          <w:sz w:val="28"/>
          <w:szCs w:val="32"/>
        </w:rPr>
        <w:t>Данный компьютер должен быть подключен к серверу локальной сети или ADSL-модему имеющим выход в интернет со статическим публичным IP-адресом. На ДПОУ должны быть установлены операционная система Windows XP и программы asuddpou, netis, gprsserver, journal и статистика с файлами привязки информационного обеспечения на конкретный город.</w:t>
      </w:r>
    </w:p>
    <w:p w:rsidR="00724930" w:rsidRPr="00B0083B" w:rsidRDefault="00724930" w:rsidP="0025107F">
      <w:pPr>
        <w:tabs>
          <w:tab w:val="left" w:pos="7938"/>
        </w:tabs>
        <w:ind w:right="-1" w:firstLine="1418"/>
        <w:jc w:val="both"/>
        <w:rPr>
          <w:bCs/>
          <w:sz w:val="28"/>
          <w:szCs w:val="32"/>
        </w:rPr>
      </w:pPr>
      <w:r w:rsidRPr="00B0083B">
        <w:rPr>
          <w:i/>
          <w:sz w:val="28"/>
          <w:szCs w:val="34"/>
        </w:rPr>
        <w:t xml:space="preserve">Сервер </w:t>
      </w:r>
      <w:r w:rsidRPr="00B0083B">
        <w:rPr>
          <w:sz w:val="28"/>
          <w:szCs w:val="34"/>
        </w:rPr>
        <w:t>предназначен для организации связи локальной сети управляющего пункта с оптоволоконной сетью (при необходимости).</w:t>
      </w:r>
      <w:r w:rsidRPr="00B0083B">
        <w:rPr>
          <w:bCs/>
          <w:sz w:val="28"/>
          <w:szCs w:val="32"/>
        </w:rPr>
        <w:t xml:space="preserve"> На сервере системы  или в ADSL-модеме должно быть записано правило привязки порта управления системы к ДПОУ.</w:t>
      </w:r>
    </w:p>
    <w:p w:rsidR="00724930" w:rsidRPr="00B0083B" w:rsidRDefault="00724930" w:rsidP="0025107F">
      <w:pPr>
        <w:tabs>
          <w:tab w:val="left" w:pos="7938"/>
        </w:tabs>
        <w:ind w:right="-1" w:firstLine="851"/>
        <w:rPr>
          <w:bCs/>
          <w:sz w:val="28"/>
          <w:szCs w:val="32"/>
        </w:rPr>
      </w:pPr>
      <w:r w:rsidRPr="00B0083B">
        <w:rPr>
          <w:bCs/>
          <w:sz w:val="28"/>
          <w:szCs w:val="32"/>
        </w:rPr>
        <w:t>При подключении по оптоволоконной сети конвертер сети должен быть подключен к локальной сети ДПОУ.</w:t>
      </w:r>
    </w:p>
    <w:p w:rsidR="00724930" w:rsidRPr="00B0083B" w:rsidRDefault="00724930" w:rsidP="0025107F">
      <w:pPr>
        <w:tabs>
          <w:tab w:val="left" w:pos="7938"/>
        </w:tabs>
        <w:ind w:right="-1" w:firstLine="851"/>
        <w:jc w:val="both"/>
        <w:rPr>
          <w:sz w:val="28"/>
          <w:szCs w:val="34"/>
        </w:rPr>
      </w:pPr>
      <w:r w:rsidRPr="00B0083B">
        <w:rPr>
          <w:i/>
          <w:sz w:val="28"/>
          <w:szCs w:val="34"/>
        </w:rPr>
        <w:t>Рабочее место программиста-технолога</w:t>
      </w:r>
      <w:r w:rsidRPr="00B0083B">
        <w:rPr>
          <w:sz w:val="28"/>
          <w:szCs w:val="34"/>
        </w:rPr>
        <w:t xml:space="preserve"> предназначено для подготовки и изменения информационной базы системы, расчета и корректировки программ координаций.</w:t>
      </w:r>
    </w:p>
    <w:p w:rsidR="00724930" w:rsidRPr="00B0083B" w:rsidRDefault="00724930" w:rsidP="0025107F">
      <w:pPr>
        <w:tabs>
          <w:tab w:val="left" w:pos="7938"/>
        </w:tabs>
        <w:ind w:right="-1" w:firstLine="851"/>
        <w:jc w:val="both"/>
        <w:rPr>
          <w:sz w:val="28"/>
          <w:szCs w:val="34"/>
        </w:rPr>
      </w:pPr>
      <w:r w:rsidRPr="00B0083B">
        <w:rPr>
          <w:i/>
          <w:sz w:val="28"/>
          <w:szCs w:val="34"/>
        </w:rPr>
        <w:t>Кросс-коммутатор</w:t>
      </w:r>
      <w:r w:rsidRPr="00B0083B">
        <w:rPr>
          <w:sz w:val="28"/>
          <w:szCs w:val="34"/>
        </w:rPr>
        <w:t>, предназначен для коммутации периферийного оборудования с целью обмена  информацией с сервером.</w:t>
      </w:r>
    </w:p>
    <w:p w:rsidR="00724930" w:rsidRPr="00B0083B" w:rsidRDefault="00724930" w:rsidP="0025107F">
      <w:pPr>
        <w:tabs>
          <w:tab w:val="left" w:pos="7938"/>
        </w:tabs>
        <w:ind w:right="-1" w:firstLine="851"/>
        <w:jc w:val="both"/>
        <w:rPr>
          <w:sz w:val="28"/>
          <w:szCs w:val="28"/>
        </w:rPr>
      </w:pPr>
      <w:r w:rsidRPr="00B0083B">
        <w:rPr>
          <w:sz w:val="28"/>
          <w:szCs w:val="28"/>
        </w:rPr>
        <w:t>Количество перекрестков подключаемых через интернет – физически не ограничено. На один порт можно подключать до 250 перекрестков. В системе может быть открыто несколько портов управления.</w:t>
      </w:r>
    </w:p>
    <w:p w:rsidR="00724930" w:rsidRDefault="00724930" w:rsidP="0025107F">
      <w:pPr>
        <w:tabs>
          <w:tab w:val="left" w:pos="7938"/>
        </w:tabs>
        <w:ind w:right="-1" w:firstLine="851"/>
        <w:jc w:val="both"/>
        <w:rPr>
          <w:color w:val="FF0000"/>
          <w:sz w:val="28"/>
          <w:szCs w:val="28"/>
        </w:rPr>
      </w:pPr>
      <w:r w:rsidRPr="00B0083B">
        <w:rPr>
          <w:sz w:val="28"/>
          <w:szCs w:val="28"/>
        </w:rPr>
        <w:t xml:space="preserve">Для связи </w:t>
      </w:r>
      <w:r w:rsidR="0025107F">
        <w:rPr>
          <w:sz w:val="28"/>
          <w:szCs w:val="28"/>
        </w:rPr>
        <w:t>используется</w:t>
      </w:r>
      <w:r w:rsidRPr="00B0083B">
        <w:rPr>
          <w:sz w:val="28"/>
          <w:szCs w:val="28"/>
        </w:rPr>
        <w:t xml:space="preserve"> SIM-карта сотовых операторов МТС, Би Лайн, Теле 2 со снятым кодом защиты доступа. Возможно использование SIM-карт других сотовых операторов осуществляющих через GPRS доступ в Интернет, при условии, если заказчик предоставит параметры доступа в Интернет для данного оператора.</w:t>
      </w:r>
    </w:p>
    <w:p w:rsidR="00724930" w:rsidRDefault="00724930" w:rsidP="0025107F">
      <w:pPr>
        <w:tabs>
          <w:tab w:val="left" w:pos="7938"/>
        </w:tabs>
        <w:ind w:right="-1" w:firstLine="851"/>
        <w:jc w:val="both"/>
        <w:rPr>
          <w:sz w:val="28"/>
          <w:szCs w:val="28"/>
        </w:rPr>
      </w:pPr>
      <w:r w:rsidRPr="00B0083B">
        <w:rPr>
          <w:sz w:val="28"/>
          <w:szCs w:val="28"/>
        </w:rPr>
        <w:t xml:space="preserve">Тарифный план подключения SIM-карт выбирает заказчик, рекомендуются  планы с минимальной платой за интернет-трафик, с минимальными округлениями за каждое соединение, например «Мобильный офис» и др. Как показывает практика, расходы на сотовую связь составляют </w:t>
      </w:r>
      <w:r>
        <w:rPr>
          <w:sz w:val="28"/>
          <w:szCs w:val="28"/>
        </w:rPr>
        <w:t xml:space="preserve">до </w:t>
      </w:r>
      <w:r w:rsidR="0025107F">
        <w:rPr>
          <w:sz w:val="28"/>
          <w:szCs w:val="28"/>
        </w:rPr>
        <w:t>3</w:t>
      </w:r>
      <w:r>
        <w:rPr>
          <w:sz w:val="28"/>
          <w:szCs w:val="28"/>
        </w:rPr>
        <w:t>00</w:t>
      </w:r>
      <w:r w:rsidRPr="00B0083B">
        <w:rPr>
          <w:sz w:val="28"/>
          <w:szCs w:val="28"/>
        </w:rPr>
        <w:t xml:space="preserve"> руб. в месяц, в зависимости от сотового оператора и тарифного плана. Все SIM-карты рекомендуется объединить в единую корзину для оплаты.</w:t>
      </w:r>
    </w:p>
    <w:p w:rsidR="00724930" w:rsidRPr="00B0083B" w:rsidRDefault="00724930" w:rsidP="0025107F">
      <w:pPr>
        <w:tabs>
          <w:tab w:val="left" w:pos="7938"/>
        </w:tabs>
        <w:ind w:right="-1" w:firstLine="851"/>
        <w:jc w:val="both"/>
        <w:rPr>
          <w:sz w:val="28"/>
          <w:szCs w:val="28"/>
        </w:rPr>
      </w:pPr>
      <w:r w:rsidRPr="00B0083B">
        <w:rPr>
          <w:sz w:val="28"/>
          <w:szCs w:val="28"/>
        </w:rPr>
        <w:t xml:space="preserve">Для контроля работы </w:t>
      </w:r>
      <w:r w:rsidR="0025107F">
        <w:rPr>
          <w:sz w:val="28"/>
          <w:szCs w:val="28"/>
        </w:rPr>
        <w:t>контроллера</w:t>
      </w:r>
      <w:r w:rsidRPr="00B0083B">
        <w:rPr>
          <w:sz w:val="28"/>
          <w:szCs w:val="28"/>
        </w:rPr>
        <w:t xml:space="preserve"> и коррекции информации в нем к нему подключается пульт инженерный (ПИ). Кроме того все данные о работе </w:t>
      </w:r>
      <w:r w:rsidR="0025107F">
        <w:rPr>
          <w:sz w:val="28"/>
          <w:szCs w:val="28"/>
        </w:rPr>
        <w:t>ДК</w:t>
      </w:r>
      <w:r w:rsidRPr="00B0083B">
        <w:rPr>
          <w:sz w:val="28"/>
          <w:szCs w:val="28"/>
        </w:rPr>
        <w:t xml:space="preserve"> и подключенного к нему оборудования передаются в центр через Интернет. Из центра ДК получает все данные привязки на конкретный перекресток (программы координации, суточные и недельные карты, информацию о подключенных ТВП и датчиках).</w:t>
      </w:r>
    </w:p>
    <w:p w:rsidR="00724930" w:rsidRDefault="00724930" w:rsidP="0025107F">
      <w:pPr>
        <w:ind w:right="-1" w:firstLine="851"/>
        <w:jc w:val="both"/>
        <w:rPr>
          <w:rFonts w:eastAsia="Wingdings 2" w:cs="Wingdings 2"/>
          <w:i/>
          <w:sz w:val="28"/>
          <w:szCs w:val="34"/>
        </w:rPr>
      </w:pPr>
    </w:p>
    <w:p w:rsidR="00724930" w:rsidRPr="003B6A05" w:rsidRDefault="00724930" w:rsidP="0025107F">
      <w:pPr>
        <w:ind w:right="-1" w:firstLine="851"/>
        <w:rPr>
          <w:rFonts w:eastAsia="Wingdings 2" w:cs="Wingdings 2"/>
          <w:i/>
          <w:sz w:val="28"/>
          <w:szCs w:val="34"/>
        </w:rPr>
      </w:pPr>
      <w:r w:rsidRPr="003B6A05">
        <w:rPr>
          <w:rFonts w:eastAsia="Wingdings 2" w:cs="Wingdings 2"/>
          <w:i/>
          <w:sz w:val="28"/>
          <w:szCs w:val="34"/>
        </w:rPr>
        <w:t>Алгоритмы управления</w:t>
      </w:r>
    </w:p>
    <w:p w:rsidR="00724930" w:rsidRPr="003B6A05" w:rsidRDefault="00724930" w:rsidP="0025107F">
      <w:pPr>
        <w:tabs>
          <w:tab w:val="left" w:pos="7938"/>
        </w:tabs>
        <w:ind w:right="-1" w:firstLine="851"/>
        <w:rPr>
          <w:rFonts w:eastAsia="Wingdings 2" w:cs="Wingdings 2"/>
          <w:sz w:val="28"/>
          <w:szCs w:val="34"/>
        </w:rPr>
      </w:pPr>
      <w:r w:rsidRPr="003B6A05">
        <w:rPr>
          <w:rFonts w:eastAsia="Wingdings 2" w:cs="Wingdings 2"/>
          <w:sz w:val="28"/>
          <w:szCs w:val="34"/>
        </w:rPr>
        <w:t>Программное обеспечение системы и технические средства реализуют следующие группы алгоритмов:</w:t>
      </w:r>
    </w:p>
    <w:p w:rsidR="00724930" w:rsidRPr="003B6A05" w:rsidRDefault="00724930" w:rsidP="0025107F">
      <w:pPr>
        <w:ind w:right="-1" w:firstLine="851"/>
        <w:rPr>
          <w:rFonts w:eastAsia="Wingdings 2" w:cs="Wingdings 2"/>
          <w:sz w:val="28"/>
          <w:szCs w:val="34"/>
        </w:rPr>
      </w:pPr>
      <w:r w:rsidRPr="003B6A05">
        <w:rPr>
          <w:rFonts w:ascii="Wingdings 2" w:eastAsia="Wingdings 2" w:hAnsi="Wingdings 2" w:cs="Wingdings 2"/>
          <w:sz w:val="28"/>
          <w:szCs w:val="34"/>
        </w:rPr>
        <w:t></w:t>
      </w:r>
      <w:r w:rsidRPr="003B6A05">
        <w:rPr>
          <w:rFonts w:ascii="Wingdings 2" w:eastAsia="Wingdings 2" w:hAnsi="Wingdings 2" w:cs="Wingdings 2"/>
          <w:sz w:val="28"/>
          <w:szCs w:val="34"/>
        </w:rPr>
        <w:t></w:t>
      </w:r>
      <w:r w:rsidRPr="003B6A05">
        <w:rPr>
          <w:rFonts w:eastAsia="Wingdings 2" w:cs="Wingdings 2"/>
          <w:sz w:val="28"/>
          <w:szCs w:val="34"/>
        </w:rPr>
        <w:t>- локальные алгоритмы;</w:t>
      </w:r>
    </w:p>
    <w:p w:rsidR="00724930" w:rsidRPr="003B6A05" w:rsidRDefault="00724930" w:rsidP="0025107F">
      <w:pPr>
        <w:ind w:right="-1" w:firstLine="851"/>
        <w:rPr>
          <w:rFonts w:eastAsia="Wingdings 2" w:cs="Wingdings 2"/>
          <w:sz w:val="28"/>
          <w:szCs w:val="34"/>
        </w:rPr>
      </w:pPr>
      <w:r w:rsidRPr="003B6A05">
        <w:rPr>
          <w:rFonts w:ascii="Wingdings 2" w:eastAsia="Wingdings 2" w:hAnsi="Wingdings 2" w:cs="Wingdings 2"/>
          <w:sz w:val="28"/>
          <w:szCs w:val="34"/>
        </w:rPr>
        <w:t></w:t>
      </w:r>
      <w:r w:rsidRPr="003B6A05">
        <w:rPr>
          <w:rFonts w:ascii="Wingdings 2" w:eastAsia="Wingdings 2" w:hAnsi="Wingdings 2" w:cs="Wingdings 2"/>
          <w:sz w:val="28"/>
          <w:szCs w:val="34"/>
        </w:rPr>
        <w:t></w:t>
      </w:r>
      <w:r w:rsidRPr="003B6A05">
        <w:rPr>
          <w:rFonts w:eastAsia="Wingdings 2" w:cs="Wingdings 2"/>
          <w:sz w:val="28"/>
          <w:szCs w:val="34"/>
        </w:rPr>
        <w:t>- основные алгоритмы;</w:t>
      </w:r>
    </w:p>
    <w:p w:rsidR="00724930" w:rsidRPr="003B6A05" w:rsidRDefault="00724930" w:rsidP="0025107F">
      <w:pPr>
        <w:ind w:right="-1" w:firstLine="851"/>
        <w:rPr>
          <w:rFonts w:eastAsia="Wingdings 2" w:cs="Wingdings 2"/>
          <w:sz w:val="28"/>
          <w:szCs w:val="34"/>
        </w:rPr>
      </w:pPr>
      <w:r w:rsidRPr="003B6A05">
        <w:rPr>
          <w:rFonts w:ascii="Wingdings 2" w:eastAsia="Wingdings 2" w:hAnsi="Wingdings 2" w:cs="Wingdings 2"/>
          <w:sz w:val="28"/>
          <w:szCs w:val="34"/>
        </w:rPr>
        <w:t></w:t>
      </w:r>
      <w:r w:rsidRPr="003B6A05">
        <w:rPr>
          <w:rFonts w:ascii="Wingdings 2" w:eastAsia="Wingdings 2" w:hAnsi="Wingdings 2" w:cs="Wingdings 2"/>
          <w:sz w:val="28"/>
          <w:szCs w:val="34"/>
        </w:rPr>
        <w:t></w:t>
      </w:r>
      <w:r w:rsidRPr="003B6A05">
        <w:rPr>
          <w:rFonts w:eastAsia="Wingdings 2" w:cs="Wingdings 2"/>
          <w:sz w:val="28"/>
          <w:szCs w:val="34"/>
        </w:rPr>
        <w:t>- специальные алгоритмы;</w:t>
      </w:r>
    </w:p>
    <w:p w:rsidR="00724930" w:rsidRPr="003B6A05" w:rsidRDefault="00724930" w:rsidP="0025107F">
      <w:pPr>
        <w:ind w:right="-1" w:firstLine="851"/>
        <w:rPr>
          <w:rFonts w:eastAsia="Wingdings 2" w:cs="Wingdings 2"/>
          <w:sz w:val="28"/>
          <w:szCs w:val="34"/>
        </w:rPr>
      </w:pPr>
      <w:r w:rsidRPr="003B6A05">
        <w:rPr>
          <w:rFonts w:ascii="Wingdings 2" w:eastAsia="Wingdings 2" w:hAnsi="Wingdings 2" w:cs="Wingdings 2"/>
          <w:sz w:val="28"/>
          <w:szCs w:val="34"/>
        </w:rPr>
        <w:t></w:t>
      </w:r>
      <w:r w:rsidRPr="003B6A05">
        <w:rPr>
          <w:rFonts w:ascii="Wingdings 2" w:eastAsia="Wingdings 2" w:hAnsi="Wingdings 2" w:cs="Wingdings 2"/>
          <w:sz w:val="28"/>
          <w:szCs w:val="34"/>
        </w:rPr>
        <w:t></w:t>
      </w:r>
      <w:r w:rsidRPr="003B6A05">
        <w:rPr>
          <w:rFonts w:eastAsia="Wingdings 2" w:cs="Wingdings 2"/>
          <w:sz w:val="28"/>
          <w:szCs w:val="34"/>
        </w:rPr>
        <w:t>- сервисные алгоритмы.</w:t>
      </w:r>
    </w:p>
    <w:p w:rsidR="00724930" w:rsidRPr="003B6A05" w:rsidRDefault="00724930" w:rsidP="0025107F">
      <w:pPr>
        <w:ind w:right="-1" w:firstLine="851"/>
        <w:rPr>
          <w:rFonts w:eastAsia="Wingdings 2" w:cs="Wingdings 2"/>
          <w:i/>
          <w:sz w:val="28"/>
          <w:szCs w:val="34"/>
        </w:rPr>
      </w:pPr>
    </w:p>
    <w:p w:rsidR="00724930" w:rsidRPr="003B6A05" w:rsidRDefault="00724930" w:rsidP="0025107F">
      <w:pPr>
        <w:ind w:right="-1" w:firstLine="851"/>
        <w:rPr>
          <w:rFonts w:eastAsia="Wingdings 2" w:cs="Wingdings 2"/>
          <w:i/>
          <w:sz w:val="28"/>
          <w:szCs w:val="34"/>
        </w:rPr>
      </w:pPr>
      <w:r w:rsidRPr="003B6A05">
        <w:rPr>
          <w:rFonts w:eastAsia="Wingdings 2" w:cs="Wingdings 2"/>
          <w:i/>
          <w:sz w:val="28"/>
          <w:szCs w:val="34"/>
        </w:rPr>
        <w:t>Локальные алгоритмы</w:t>
      </w:r>
    </w:p>
    <w:p w:rsidR="00724930" w:rsidRPr="003B6A05" w:rsidRDefault="00724930" w:rsidP="003B3402">
      <w:pPr>
        <w:tabs>
          <w:tab w:val="left" w:pos="7938"/>
        </w:tabs>
        <w:ind w:right="-1" w:firstLine="851"/>
        <w:jc w:val="both"/>
        <w:rPr>
          <w:rFonts w:eastAsia="Wingdings 2" w:cs="Wingdings 2"/>
          <w:sz w:val="28"/>
          <w:szCs w:val="34"/>
        </w:rPr>
      </w:pPr>
      <w:r w:rsidRPr="003B6A05">
        <w:rPr>
          <w:rFonts w:eastAsia="Wingdings 2" w:cs="Wingdings 2"/>
          <w:sz w:val="28"/>
          <w:szCs w:val="34"/>
        </w:rPr>
        <w:t>Локальные алгоритмы обеспечивают управление движением транспорта на локальных перекрестках и реализуются дорожными контроллерами.</w:t>
      </w:r>
    </w:p>
    <w:p w:rsidR="00724930" w:rsidRPr="003B6A05" w:rsidRDefault="00724930" w:rsidP="003B3402">
      <w:pPr>
        <w:ind w:right="-1" w:firstLine="851"/>
        <w:jc w:val="both"/>
        <w:rPr>
          <w:rFonts w:eastAsia="Wingdings 2" w:cs="Wingdings 2"/>
          <w:sz w:val="28"/>
          <w:szCs w:val="34"/>
        </w:rPr>
      </w:pPr>
      <w:r w:rsidRPr="003B6A05">
        <w:rPr>
          <w:rFonts w:eastAsia="Wingdings 2" w:cs="Wingdings 2"/>
          <w:sz w:val="28"/>
          <w:szCs w:val="34"/>
        </w:rPr>
        <w:t>В состав локальных алгоритмов входят:</w:t>
      </w:r>
    </w:p>
    <w:p w:rsidR="00724930" w:rsidRPr="003B6A05" w:rsidRDefault="00724930" w:rsidP="0025107F">
      <w:pPr>
        <w:tabs>
          <w:tab w:val="left" w:pos="7938"/>
        </w:tabs>
        <w:ind w:right="-1" w:firstLine="851"/>
        <w:jc w:val="both"/>
        <w:rPr>
          <w:rFonts w:eastAsia="Wingdings 2" w:cs="Wingdings 2"/>
          <w:sz w:val="28"/>
          <w:szCs w:val="34"/>
        </w:rPr>
      </w:pPr>
      <w:r w:rsidRPr="003B6A05">
        <w:rPr>
          <w:rFonts w:ascii="Wingdings 2" w:eastAsia="Wingdings 2" w:hAnsi="Wingdings 2" w:cs="Wingdings 2"/>
          <w:sz w:val="28"/>
          <w:szCs w:val="34"/>
        </w:rPr>
        <w:t></w:t>
      </w:r>
      <w:r w:rsidRPr="003B6A05">
        <w:rPr>
          <w:rFonts w:ascii="Wingdings 2" w:eastAsia="Wingdings 2" w:hAnsi="Wingdings 2" w:cs="Wingdings 2"/>
          <w:sz w:val="28"/>
          <w:szCs w:val="34"/>
        </w:rPr>
        <w:t></w:t>
      </w:r>
      <w:r w:rsidRPr="003B6A05">
        <w:rPr>
          <w:rFonts w:eastAsia="Wingdings 2" w:cs="Wingdings 2"/>
          <w:sz w:val="28"/>
          <w:szCs w:val="34"/>
        </w:rPr>
        <w:t>- алгоритм желтого мигания (ЖМ);</w:t>
      </w:r>
    </w:p>
    <w:p w:rsidR="00724930" w:rsidRPr="003B6A05" w:rsidRDefault="00724930" w:rsidP="0025107F">
      <w:pPr>
        <w:tabs>
          <w:tab w:val="left" w:pos="7938"/>
        </w:tabs>
        <w:ind w:right="-1" w:firstLine="851"/>
        <w:jc w:val="both"/>
        <w:rPr>
          <w:rFonts w:eastAsia="Wingdings 2" w:cs="Wingdings 2"/>
          <w:sz w:val="28"/>
          <w:szCs w:val="34"/>
        </w:rPr>
      </w:pPr>
      <w:r w:rsidRPr="003B6A05">
        <w:rPr>
          <w:rFonts w:ascii="Wingdings 2" w:eastAsia="Wingdings 2" w:hAnsi="Wingdings 2" w:cs="Wingdings 2"/>
          <w:sz w:val="28"/>
          <w:szCs w:val="34"/>
        </w:rPr>
        <w:t></w:t>
      </w:r>
      <w:r w:rsidRPr="003B6A05">
        <w:rPr>
          <w:rFonts w:ascii="Wingdings 2" w:eastAsia="Wingdings 2" w:hAnsi="Wingdings 2" w:cs="Wingdings 2"/>
          <w:sz w:val="28"/>
          <w:szCs w:val="34"/>
        </w:rPr>
        <w:t></w:t>
      </w:r>
      <w:r w:rsidRPr="003B6A05">
        <w:rPr>
          <w:rFonts w:eastAsia="Wingdings 2" w:cs="Wingdings 2"/>
          <w:sz w:val="28"/>
          <w:szCs w:val="34"/>
        </w:rPr>
        <w:t>- алгоритм управления по жесткому циклу одной из резервных программ (РП);</w:t>
      </w:r>
    </w:p>
    <w:p w:rsidR="00724930" w:rsidRPr="003B6A05" w:rsidRDefault="00724930" w:rsidP="0025107F">
      <w:pPr>
        <w:tabs>
          <w:tab w:val="left" w:pos="7938"/>
        </w:tabs>
        <w:ind w:right="-1" w:firstLine="851"/>
        <w:jc w:val="both"/>
        <w:rPr>
          <w:rFonts w:eastAsia="Wingdings 2" w:cs="Wingdings 2"/>
          <w:sz w:val="28"/>
          <w:szCs w:val="34"/>
        </w:rPr>
      </w:pPr>
      <w:r w:rsidRPr="003B6A05">
        <w:rPr>
          <w:rFonts w:ascii="Wingdings 2" w:eastAsia="Wingdings 2" w:hAnsi="Wingdings 2" w:cs="Wingdings 2"/>
          <w:sz w:val="28"/>
          <w:szCs w:val="34"/>
        </w:rPr>
        <w:t></w:t>
      </w:r>
      <w:r w:rsidRPr="003B6A05">
        <w:rPr>
          <w:rFonts w:ascii="Wingdings 2" w:eastAsia="Wingdings 2" w:hAnsi="Wingdings 2" w:cs="Wingdings 2"/>
          <w:sz w:val="28"/>
          <w:szCs w:val="34"/>
        </w:rPr>
        <w:t></w:t>
      </w:r>
      <w:r w:rsidRPr="003B6A05">
        <w:rPr>
          <w:rFonts w:eastAsia="Wingdings 2" w:cs="Wingdings 2"/>
          <w:sz w:val="28"/>
          <w:szCs w:val="34"/>
        </w:rPr>
        <w:t>- алгоритм местного гибкого регулирования (МГР).</w:t>
      </w:r>
    </w:p>
    <w:p w:rsidR="00724930" w:rsidRPr="003B6A05" w:rsidRDefault="00724930" w:rsidP="0025107F">
      <w:pPr>
        <w:ind w:right="-1" w:firstLine="851"/>
        <w:jc w:val="both"/>
        <w:rPr>
          <w:rFonts w:eastAsia="Wingdings 2" w:cs="Wingdings 2"/>
          <w:sz w:val="28"/>
          <w:szCs w:val="34"/>
        </w:rPr>
      </w:pPr>
      <w:r w:rsidRPr="003B6A05">
        <w:rPr>
          <w:rFonts w:eastAsia="Wingdings 2" w:cs="Wingdings 2"/>
          <w:sz w:val="28"/>
          <w:szCs w:val="34"/>
        </w:rPr>
        <w:t>Локальные алгоритмы применяются в следующих случаях:</w:t>
      </w:r>
    </w:p>
    <w:p w:rsidR="00724930" w:rsidRPr="003B6A05" w:rsidRDefault="00724930" w:rsidP="0025107F">
      <w:pPr>
        <w:tabs>
          <w:tab w:val="left" w:pos="7938"/>
        </w:tabs>
        <w:ind w:right="-1" w:firstLine="851"/>
        <w:jc w:val="both"/>
        <w:rPr>
          <w:rFonts w:eastAsia="Wingdings 2" w:cs="Wingdings 2"/>
          <w:sz w:val="28"/>
          <w:szCs w:val="34"/>
        </w:rPr>
      </w:pPr>
      <w:r w:rsidRPr="003B6A05">
        <w:rPr>
          <w:rFonts w:ascii="Wingdings 2" w:eastAsia="Wingdings 2" w:hAnsi="Wingdings 2" w:cs="Wingdings 2"/>
          <w:sz w:val="28"/>
          <w:szCs w:val="34"/>
        </w:rPr>
        <w:t></w:t>
      </w:r>
      <w:r w:rsidRPr="003B6A05">
        <w:rPr>
          <w:rFonts w:ascii="Wingdings 2" w:eastAsia="Wingdings 2" w:hAnsi="Wingdings 2" w:cs="Wingdings 2"/>
          <w:sz w:val="28"/>
          <w:szCs w:val="34"/>
        </w:rPr>
        <w:t></w:t>
      </w:r>
      <w:r w:rsidRPr="003B6A05">
        <w:rPr>
          <w:rFonts w:eastAsia="Wingdings 2" w:cs="Wingdings 2"/>
          <w:sz w:val="28"/>
          <w:szCs w:val="34"/>
        </w:rPr>
        <w:t>- при значительном удалении отдельных перекрестков от основного района управления;</w:t>
      </w:r>
    </w:p>
    <w:p w:rsidR="00724930" w:rsidRPr="003B6A05" w:rsidRDefault="00724930" w:rsidP="0025107F">
      <w:pPr>
        <w:tabs>
          <w:tab w:val="left" w:pos="7938"/>
        </w:tabs>
        <w:ind w:left="567" w:right="255" w:firstLine="851"/>
        <w:jc w:val="both"/>
        <w:rPr>
          <w:rFonts w:eastAsia="Wingdings 2" w:cs="Wingdings 2"/>
          <w:sz w:val="28"/>
          <w:szCs w:val="34"/>
        </w:rPr>
      </w:pPr>
      <w:r w:rsidRPr="003B6A05">
        <w:rPr>
          <w:rFonts w:ascii="Wingdings 2" w:eastAsia="Wingdings 2" w:hAnsi="Wingdings 2" w:cs="Wingdings 2"/>
          <w:sz w:val="28"/>
          <w:szCs w:val="34"/>
        </w:rPr>
        <w:t></w:t>
      </w:r>
      <w:r w:rsidRPr="003B6A05">
        <w:rPr>
          <w:rFonts w:ascii="Wingdings 2" w:eastAsia="Wingdings 2" w:hAnsi="Wingdings 2" w:cs="Wingdings 2"/>
          <w:sz w:val="28"/>
          <w:szCs w:val="34"/>
        </w:rPr>
        <w:t></w:t>
      </w:r>
      <w:r w:rsidRPr="003B6A05">
        <w:rPr>
          <w:rFonts w:eastAsia="Wingdings 2" w:cs="Wingdings 2"/>
          <w:sz w:val="28"/>
          <w:szCs w:val="34"/>
        </w:rPr>
        <w:t>- при слабой загрузке дорожно-транспортной сети;</w:t>
      </w:r>
    </w:p>
    <w:p w:rsidR="00724930" w:rsidRPr="003B6A05" w:rsidRDefault="00724930" w:rsidP="0025107F">
      <w:pPr>
        <w:tabs>
          <w:tab w:val="left" w:pos="7938"/>
        </w:tabs>
        <w:ind w:left="567" w:right="255" w:firstLine="851"/>
        <w:jc w:val="both"/>
        <w:rPr>
          <w:rFonts w:eastAsia="Wingdings 2" w:cs="Wingdings 2"/>
          <w:sz w:val="28"/>
          <w:szCs w:val="34"/>
        </w:rPr>
      </w:pPr>
      <w:r w:rsidRPr="003B6A05">
        <w:rPr>
          <w:rFonts w:ascii="Wingdings 2" w:eastAsia="Wingdings 2" w:hAnsi="Wingdings 2" w:cs="Wingdings 2"/>
          <w:sz w:val="28"/>
          <w:szCs w:val="34"/>
        </w:rPr>
        <w:t></w:t>
      </w:r>
      <w:r w:rsidRPr="003B6A05">
        <w:rPr>
          <w:rFonts w:ascii="Wingdings 2" w:eastAsia="Wingdings 2" w:hAnsi="Wingdings 2" w:cs="Wingdings 2"/>
          <w:sz w:val="28"/>
          <w:szCs w:val="34"/>
        </w:rPr>
        <w:t></w:t>
      </w:r>
      <w:r w:rsidRPr="003B6A05">
        <w:rPr>
          <w:rFonts w:eastAsia="Wingdings 2" w:cs="Wingdings 2"/>
          <w:sz w:val="28"/>
          <w:szCs w:val="34"/>
        </w:rPr>
        <w:t>- при выходе из строя или отключении управляющего компьютера.</w:t>
      </w:r>
    </w:p>
    <w:p w:rsidR="00724930" w:rsidRPr="003B6A05" w:rsidRDefault="00724930" w:rsidP="0025107F">
      <w:pPr>
        <w:ind w:left="907" w:firstLine="851"/>
        <w:jc w:val="both"/>
        <w:rPr>
          <w:rFonts w:eastAsia="Wingdings 2" w:cs="Wingdings 2"/>
          <w:sz w:val="28"/>
          <w:szCs w:val="34"/>
        </w:rPr>
      </w:pPr>
      <w:r w:rsidRPr="003B6A05">
        <w:rPr>
          <w:rFonts w:eastAsia="Wingdings 2" w:cs="Wingdings 2"/>
          <w:sz w:val="28"/>
          <w:szCs w:val="34"/>
        </w:rPr>
        <w:t>Алгоритм ЖМ применяется при:</w:t>
      </w:r>
    </w:p>
    <w:p w:rsidR="00724930" w:rsidRPr="003B6A05" w:rsidRDefault="00724930" w:rsidP="0025107F">
      <w:pPr>
        <w:tabs>
          <w:tab w:val="left" w:pos="7938"/>
        </w:tabs>
        <w:ind w:right="-1" w:firstLine="851"/>
        <w:jc w:val="both"/>
        <w:rPr>
          <w:rFonts w:eastAsia="Wingdings 2" w:cs="Wingdings 2"/>
          <w:sz w:val="28"/>
          <w:szCs w:val="34"/>
        </w:rPr>
      </w:pPr>
      <w:r w:rsidRPr="003B6A05">
        <w:rPr>
          <w:rFonts w:ascii="Wingdings 2" w:eastAsia="Wingdings 2" w:hAnsi="Wingdings 2" w:cs="Wingdings 2"/>
          <w:sz w:val="28"/>
          <w:szCs w:val="34"/>
        </w:rPr>
        <w:t></w:t>
      </w:r>
      <w:r w:rsidRPr="003B6A05">
        <w:rPr>
          <w:rFonts w:ascii="Wingdings 2" w:eastAsia="Wingdings 2" w:hAnsi="Wingdings 2" w:cs="Wingdings 2"/>
          <w:sz w:val="28"/>
          <w:szCs w:val="34"/>
        </w:rPr>
        <w:t></w:t>
      </w:r>
      <w:r w:rsidRPr="003B6A05">
        <w:rPr>
          <w:rFonts w:eastAsia="Wingdings 2" w:cs="Wingdings 2"/>
          <w:sz w:val="28"/>
          <w:szCs w:val="34"/>
        </w:rPr>
        <w:t>- неисправности светофорного регулирования, например, при перегорании контролируемых ламп красных сигналов;</w:t>
      </w:r>
    </w:p>
    <w:p w:rsidR="00724930" w:rsidRPr="003B6A05" w:rsidRDefault="00724930" w:rsidP="0025107F">
      <w:pPr>
        <w:tabs>
          <w:tab w:val="left" w:pos="7938"/>
        </w:tabs>
        <w:ind w:right="-1" w:firstLine="851"/>
        <w:jc w:val="both"/>
        <w:rPr>
          <w:rFonts w:eastAsia="Wingdings 2" w:cs="Wingdings 2"/>
          <w:sz w:val="28"/>
          <w:szCs w:val="34"/>
        </w:rPr>
      </w:pPr>
      <w:r w:rsidRPr="003B6A05">
        <w:rPr>
          <w:rFonts w:ascii="Wingdings 2" w:eastAsia="Wingdings 2" w:hAnsi="Wingdings 2" w:cs="Wingdings 2"/>
          <w:sz w:val="28"/>
          <w:szCs w:val="34"/>
        </w:rPr>
        <w:t></w:t>
      </w:r>
      <w:r w:rsidRPr="003B6A05">
        <w:rPr>
          <w:rFonts w:ascii="Wingdings 2" w:eastAsia="Wingdings 2" w:hAnsi="Wingdings 2" w:cs="Wingdings 2"/>
          <w:sz w:val="28"/>
          <w:szCs w:val="34"/>
        </w:rPr>
        <w:t></w:t>
      </w:r>
      <w:r w:rsidRPr="003B6A05">
        <w:rPr>
          <w:rFonts w:eastAsia="Wingdings 2" w:cs="Wingdings 2"/>
          <w:sz w:val="28"/>
          <w:szCs w:val="34"/>
        </w:rPr>
        <w:t>- слабой загрузке дорожно-транспортной сети, например, в ночное время.</w:t>
      </w:r>
    </w:p>
    <w:p w:rsidR="00724930" w:rsidRPr="003B6A05" w:rsidRDefault="00724930" w:rsidP="0025107F">
      <w:pPr>
        <w:tabs>
          <w:tab w:val="left" w:pos="7938"/>
        </w:tabs>
        <w:ind w:right="-1" w:firstLine="851"/>
        <w:jc w:val="both"/>
        <w:rPr>
          <w:rFonts w:eastAsia="Wingdings 2" w:cs="Wingdings 2"/>
          <w:sz w:val="28"/>
          <w:szCs w:val="34"/>
        </w:rPr>
      </w:pPr>
      <w:r w:rsidRPr="003B6A05">
        <w:rPr>
          <w:rFonts w:eastAsia="Wingdings 2" w:cs="Wingdings 2"/>
          <w:sz w:val="28"/>
          <w:szCs w:val="34"/>
        </w:rPr>
        <w:t>Алгоритм РП применяется как резервный. Реализация алгоритма РП заключается в отработке  заранее заданной программы переключения светофорных сигналов, которая рассчитывается на основе геометрических параметров перекрестка параметров транспортных потоков, движущихся через перекресток и схем организации движения.</w:t>
      </w:r>
    </w:p>
    <w:p w:rsidR="0025107F" w:rsidRDefault="00724930" w:rsidP="0025107F">
      <w:pPr>
        <w:tabs>
          <w:tab w:val="left" w:pos="7938"/>
        </w:tabs>
        <w:ind w:right="-1" w:firstLine="851"/>
        <w:jc w:val="both"/>
        <w:rPr>
          <w:rFonts w:eastAsia="Wingdings 2" w:cs="Wingdings 2"/>
          <w:sz w:val="28"/>
          <w:szCs w:val="34"/>
        </w:rPr>
      </w:pPr>
      <w:r w:rsidRPr="003B6A05">
        <w:rPr>
          <w:rFonts w:eastAsia="Wingdings 2" w:cs="Wingdings 2"/>
          <w:sz w:val="28"/>
          <w:szCs w:val="34"/>
        </w:rPr>
        <w:t xml:space="preserve">Алгоритм МГР используется при местной коррекции длительностей фаз в режиме координированного управления и как резервный – при отсутствии координированного управления для локального управления движением транспорта на отдельном перекрестке. </w:t>
      </w:r>
    </w:p>
    <w:p w:rsidR="00724930" w:rsidRPr="003B6A05" w:rsidRDefault="00724930" w:rsidP="0025107F">
      <w:pPr>
        <w:ind w:right="-1" w:firstLine="851"/>
        <w:jc w:val="both"/>
        <w:rPr>
          <w:rFonts w:eastAsia="Wingdings 2" w:cs="Wingdings 2"/>
          <w:i/>
          <w:sz w:val="28"/>
          <w:szCs w:val="34"/>
        </w:rPr>
      </w:pPr>
      <w:r w:rsidRPr="003B6A05">
        <w:rPr>
          <w:rFonts w:eastAsia="Wingdings 2" w:cs="Wingdings 2"/>
          <w:i/>
          <w:sz w:val="28"/>
          <w:szCs w:val="34"/>
        </w:rPr>
        <w:t xml:space="preserve">Основные алгоритмы </w:t>
      </w:r>
    </w:p>
    <w:p w:rsidR="00724930" w:rsidRPr="003B6A05" w:rsidRDefault="00724930" w:rsidP="0025107F">
      <w:pPr>
        <w:ind w:right="-1" w:firstLine="851"/>
        <w:jc w:val="both"/>
        <w:rPr>
          <w:rFonts w:eastAsia="Wingdings 2" w:cs="Wingdings 2"/>
          <w:sz w:val="28"/>
          <w:szCs w:val="34"/>
        </w:rPr>
      </w:pPr>
      <w:r w:rsidRPr="003B6A05">
        <w:rPr>
          <w:rFonts w:eastAsia="Wingdings 2" w:cs="Wingdings 2"/>
          <w:sz w:val="28"/>
          <w:szCs w:val="34"/>
        </w:rPr>
        <w:t>К основным алгоритмам относятся:</w:t>
      </w:r>
    </w:p>
    <w:p w:rsidR="00724930" w:rsidRPr="003B6A05" w:rsidRDefault="00724930" w:rsidP="0025107F">
      <w:pPr>
        <w:tabs>
          <w:tab w:val="left" w:pos="7938"/>
        </w:tabs>
        <w:ind w:right="-1" w:firstLine="851"/>
        <w:jc w:val="both"/>
        <w:rPr>
          <w:rFonts w:eastAsia="Wingdings 2" w:cs="Wingdings 2"/>
          <w:sz w:val="28"/>
          <w:szCs w:val="34"/>
        </w:rPr>
      </w:pPr>
      <w:r w:rsidRPr="003B6A05">
        <w:rPr>
          <w:rFonts w:ascii="Wingdings 2" w:eastAsia="Wingdings 2" w:hAnsi="Wingdings 2" w:cs="Wingdings 2"/>
          <w:sz w:val="28"/>
          <w:szCs w:val="34"/>
        </w:rPr>
        <w:t></w:t>
      </w:r>
      <w:r w:rsidRPr="003B6A05">
        <w:rPr>
          <w:rFonts w:ascii="Wingdings 2" w:eastAsia="Wingdings 2" w:hAnsi="Wingdings 2" w:cs="Wingdings 2"/>
          <w:sz w:val="28"/>
          <w:szCs w:val="34"/>
        </w:rPr>
        <w:t></w:t>
      </w:r>
      <w:r w:rsidRPr="003B6A05">
        <w:rPr>
          <w:rFonts w:eastAsia="Wingdings 2" w:cs="Wingdings 2"/>
          <w:sz w:val="28"/>
          <w:szCs w:val="34"/>
        </w:rPr>
        <w:t>- алгоритм выбора программы координации (ПК) по времени суток и дням недели;</w:t>
      </w:r>
    </w:p>
    <w:p w:rsidR="00724930" w:rsidRPr="003B6A05" w:rsidRDefault="00724930" w:rsidP="0025107F">
      <w:pPr>
        <w:tabs>
          <w:tab w:val="left" w:pos="7938"/>
        </w:tabs>
        <w:ind w:right="-1" w:firstLine="851"/>
        <w:jc w:val="both"/>
        <w:rPr>
          <w:rFonts w:eastAsia="Wingdings 2" w:cs="Wingdings 2"/>
          <w:sz w:val="28"/>
          <w:szCs w:val="34"/>
        </w:rPr>
      </w:pPr>
      <w:r w:rsidRPr="003B6A05">
        <w:rPr>
          <w:rFonts w:ascii="Wingdings 2" w:eastAsia="Wingdings 2" w:hAnsi="Wingdings 2" w:cs="Wingdings 2"/>
          <w:sz w:val="28"/>
          <w:szCs w:val="34"/>
        </w:rPr>
        <w:t></w:t>
      </w:r>
      <w:r w:rsidRPr="003B6A05">
        <w:rPr>
          <w:rFonts w:ascii="Wingdings 2" w:eastAsia="Wingdings 2" w:hAnsi="Wingdings 2" w:cs="Wingdings 2"/>
          <w:sz w:val="28"/>
          <w:szCs w:val="34"/>
        </w:rPr>
        <w:t></w:t>
      </w:r>
      <w:r w:rsidRPr="003B6A05">
        <w:rPr>
          <w:rFonts w:eastAsia="Wingdings 2" w:cs="Wingdings 2"/>
          <w:sz w:val="28"/>
          <w:szCs w:val="34"/>
        </w:rPr>
        <w:t>- алгоритм переходного периода;</w:t>
      </w:r>
    </w:p>
    <w:p w:rsidR="00724930" w:rsidRPr="003B6A05" w:rsidRDefault="00724930" w:rsidP="0025107F">
      <w:pPr>
        <w:tabs>
          <w:tab w:val="left" w:pos="7938"/>
        </w:tabs>
        <w:ind w:right="-1" w:firstLine="851"/>
        <w:jc w:val="both"/>
        <w:rPr>
          <w:rFonts w:eastAsia="Wingdings 2" w:cs="Wingdings 2"/>
          <w:sz w:val="28"/>
          <w:szCs w:val="34"/>
        </w:rPr>
      </w:pPr>
      <w:r w:rsidRPr="003B6A05">
        <w:rPr>
          <w:rFonts w:ascii="Wingdings 2" w:eastAsia="Wingdings 2" w:hAnsi="Wingdings 2" w:cs="Wingdings 2"/>
          <w:sz w:val="28"/>
          <w:szCs w:val="34"/>
        </w:rPr>
        <w:t></w:t>
      </w:r>
      <w:r w:rsidRPr="003B6A05">
        <w:rPr>
          <w:rFonts w:ascii="Wingdings 2" w:eastAsia="Wingdings 2" w:hAnsi="Wingdings 2" w:cs="Wingdings 2"/>
          <w:sz w:val="28"/>
          <w:szCs w:val="34"/>
        </w:rPr>
        <w:t></w:t>
      </w:r>
      <w:r w:rsidRPr="003B6A05">
        <w:rPr>
          <w:rFonts w:eastAsia="Wingdings 2" w:cs="Wingdings 2"/>
          <w:sz w:val="28"/>
          <w:szCs w:val="34"/>
        </w:rPr>
        <w:t xml:space="preserve">- алгоритм выбора ПК в зависимости от интенсивности движения транспорта; </w:t>
      </w:r>
    </w:p>
    <w:p w:rsidR="00724930" w:rsidRPr="003B6A05" w:rsidRDefault="00724930" w:rsidP="0025107F">
      <w:pPr>
        <w:tabs>
          <w:tab w:val="left" w:pos="7938"/>
        </w:tabs>
        <w:ind w:right="-1" w:firstLine="851"/>
        <w:jc w:val="both"/>
        <w:rPr>
          <w:rFonts w:eastAsia="Wingdings 2" w:cs="Wingdings 2"/>
          <w:sz w:val="28"/>
          <w:szCs w:val="34"/>
        </w:rPr>
      </w:pPr>
      <w:r w:rsidRPr="003B6A05">
        <w:rPr>
          <w:rFonts w:ascii="Wingdings 2" w:eastAsia="Wingdings 2" w:hAnsi="Wingdings 2" w:cs="Wingdings 2"/>
          <w:sz w:val="28"/>
          <w:szCs w:val="34"/>
        </w:rPr>
        <w:t></w:t>
      </w:r>
      <w:r w:rsidRPr="003B6A05">
        <w:rPr>
          <w:rFonts w:ascii="Wingdings 2" w:eastAsia="Wingdings 2" w:hAnsi="Wingdings 2" w:cs="Wingdings 2"/>
          <w:sz w:val="28"/>
          <w:szCs w:val="34"/>
        </w:rPr>
        <w:t></w:t>
      </w:r>
      <w:r w:rsidRPr="003B6A05">
        <w:rPr>
          <w:rFonts w:eastAsia="Wingdings 2" w:cs="Wingdings 2"/>
          <w:sz w:val="28"/>
          <w:szCs w:val="34"/>
        </w:rPr>
        <w:t>- алгоритм коррекции времени работы модифицированного ПК;</w:t>
      </w:r>
    </w:p>
    <w:p w:rsidR="00724930" w:rsidRPr="003B6A05" w:rsidRDefault="00724930" w:rsidP="0025107F">
      <w:pPr>
        <w:tabs>
          <w:tab w:val="left" w:pos="7938"/>
        </w:tabs>
        <w:ind w:right="-1" w:firstLine="851"/>
        <w:jc w:val="both"/>
        <w:rPr>
          <w:rFonts w:eastAsia="Wingdings 2" w:cs="Wingdings 2"/>
          <w:sz w:val="28"/>
          <w:szCs w:val="34"/>
        </w:rPr>
      </w:pPr>
      <w:r w:rsidRPr="003B6A05">
        <w:rPr>
          <w:rFonts w:ascii="Wingdings 2" w:eastAsia="Wingdings 2" w:hAnsi="Wingdings 2" w:cs="Wingdings 2"/>
          <w:sz w:val="28"/>
          <w:szCs w:val="34"/>
        </w:rPr>
        <w:t></w:t>
      </w:r>
      <w:r w:rsidRPr="003B6A05">
        <w:rPr>
          <w:rFonts w:ascii="Wingdings 2" w:eastAsia="Wingdings 2" w:hAnsi="Wingdings 2" w:cs="Wingdings 2"/>
          <w:sz w:val="28"/>
          <w:szCs w:val="34"/>
        </w:rPr>
        <w:t></w:t>
      </w:r>
      <w:r w:rsidRPr="003B6A05">
        <w:rPr>
          <w:rFonts w:eastAsia="Wingdings 2" w:cs="Wingdings 2"/>
          <w:sz w:val="28"/>
          <w:szCs w:val="34"/>
        </w:rPr>
        <w:t>- алгоритм местной коррекции ПК;</w:t>
      </w:r>
    </w:p>
    <w:p w:rsidR="00724930" w:rsidRPr="003B6A05" w:rsidRDefault="00724930" w:rsidP="0025107F">
      <w:pPr>
        <w:tabs>
          <w:tab w:val="left" w:pos="7938"/>
        </w:tabs>
        <w:ind w:right="-1" w:firstLine="851"/>
        <w:jc w:val="both"/>
        <w:rPr>
          <w:rFonts w:eastAsia="Wingdings 2" w:cs="Wingdings 2"/>
          <w:sz w:val="28"/>
          <w:szCs w:val="34"/>
        </w:rPr>
      </w:pPr>
      <w:r w:rsidRPr="003B6A05">
        <w:rPr>
          <w:rFonts w:ascii="Wingdings 2" w:eastAsia="Wingdings 2" w:hAnsi="Wingdings 2" w:cs="Wingdings 2"/>
          <w:sz w:val="28"/>
          <w:szCs w:val="34"/>
        </w:rPr>
        <w:t></w:t>
      </w:r>
      <w:r w:rsidRPr="003B6A05">
        <w:rPr>
          <w:rFonts w:ascii="Wingdings 2" w:eastAsia="Wingdings 2" w:hAnsi="Wingdings 2" w:cs="Wingdings 2"/>
          <w:sz w:val="28"/>
          <w:szCs w:val="34"/>
        </w:rPr>
        <w:t></w:t>
      </w:r>
      <w:r w:rsidRPr="003B6A05">
        <w:rPr>
          <w:rFonts w:eastAsia="Wingdings 2" w:cs="Wingdings 2"/>
          <w:sz w:val="28"/>
          <w:szCs w:val="34"/>
        </w:rPr>
        <w:t>- алгоритм вызывных фаз.</w:t>
      </w:r>
    </w:p>
    <w:p w:rsidR="00724930" w:rsidRPr="003B6A05" w:rsidRDefault="00724930" w:rsidP="005909BE">
      <w:pPr>
        <w:tabs>
          <w:tab w:val="left" w:pos="7938"/>
        </w:tabs>
        <w:ind w:right="-1" w:firstLine="851"/>
        <w:rPr>
          <w:rFonts w:eastAsia="Wingdings 2" w:cs="Wingdings 2"/>
          <w:sz w:val="28"/>
          <w:szCs w:val="34"/>
        </w:rPr>
      </w:pPr>
      <w:r w:rsidRPr="003B6A05">
        <w:rPr>
          <w:rFonts w:eastAsia="Wingdings 2" w:cs="Wingdings 2"/>
          <w:sz w:val="28"/>
          <w:szCs w:val="34"/>
        </w:rPr>
        <w:t>Алгоритм переходного периода предназначен для согласования фаз контроллеров с плановыми фазами после смены ПК или после окончания любого из режимов диспетчерского управления, а также при введении отключенного светофорного объекта в координированный режим.</w:t>
      </w:r>
    </w:p>
    <w:p w:rsidR="00724930" w:rsidRPr="003B6A05" w:rsidRDefault="00724930" w:rsidP="005909BE">
      <w:pPr>
        <w:tabs>
          <w:tab w:val="left" w:pos="7938"/>
        </w:tabs>
        <w:ind w:right="-1" w:firstLine="851"/>
        <w:rPr>
          <w:rFonts w:eastAsia="Wingdings 2" w:cs="Wingdings 2"/>
          <w:sz w:val="28"/>
          <w:szCs w:val="34"/>
        </w:rPr>
      </w:pPr>
      <w:r w:rsidRPr="003B6A05">
        <w:rPr>
          <w:rFonts w:eastAsia="Wingdings 2" w:cs="Wingdings 2"/>
          <w:sz w:val="28"/>
          <w:szCs w:val="34"/>
        </w:rPr>
        <w:t>Алгоритм выбора ПК в соответствии со значениями интенсивности в определенных точках предназначен для увеличения точности выбора</w:t>
      </w:r>
      <w:r>
        <w:rPr>
          <w:rFonts w:eastAsia="Wingdings 2" w:cs="Wingdings 2"/>
          <w:sz w:val="28"/>
          <w:szCs w:val="34"/>
        </w:rPr>
        <w:t>.</w:t>
      </w:r>
    </w:p>
    <w:p w:rsidR="00724930" w:rsidRPr="003B6A05" w:rsidRDefault="00724930" w:rsidP="0025107F">
      <w:pPr>
        <w:tabs>
          <w:tab w:val="left" w:pos="7938"/>
        </w:tabs>
        <w:ind w:right="-1" w:firstLine="851"/>
        <w:jc w:val="both"/>
        <w:rPr>
          <w:rFonts w:eastAsia="Wingdings 2" w:cs="Wingdings 2"/>
          <w:sz w:val="28"/>
          <w:szCs w:val="34"/>
        </w:rPr>
      </w:pPr>
      <w:r w:rsidRPr="003B6A05">
        <w:rPr>
          <w:rFonts w:eastAsia="Wingdings 2" w:cs="Wingdings 2"/>
          <w:sz w:val="28"/>
          <w:szCs w:val="34"/>
        </w:rPr>
        <w:t>Алгоритм коррекции времени работы модифицированной ПК обеспечивает расчет оптимального времени работы скорректированной ПК.</w:t>
      </w:r>
    </w:p>
    <w:p w:rsidR="00724930" w:rsidRPr="003B6A05" w:rsidRDefault="00724930" w:rsidP="0025107F">
      <w:pPr>
        <w:tabs>
          <w:tab w:val="left" w:pos="7938"/>
        </w:tabs>
        <w:ind w:right="-1" w:firstLine="851"/>
        <w:jc w:val="both"/>
        <w:rPr>
          <w:rFonts w:eastAsia="Wingdings 2" w:cs="Wingdings 2"/>
          <w:sz w:val="28"/>
          <w:szCs w:val="34"/>
        </w:rPr>
      </w:pPr>
      <w:r w:rsidRPr="003B6A05">
        <w:rPr>
          <w:rFonts w:eastAsia="Wingdings 2" w:cs="Wingdings 2"/>
          <w:sz w:val="28"/>
          <w:szCs w:val="34"/>
        </w:rPr>
        <w:t>Алгоритм местной коррекции ПК позволяет в режиме координированного управления включать алгоритм МГР и заключается в коррекции длительности фаз в заданных внутри ПК пределах по алгоритму «поиска разрыва в транспортном потоке».</w:t>
      </w:r>
    </w:p>
    <w:p w:rsidR="00724930" w:rsidRPr="003B6A05" w:rsidRDefault="00724930" w:rsidP="0025107F">
      <w:pPr>
        <w:tabs>
          <w:tab w:val="left" w:pos="7938"/>
        </w:tabs>
        <w:ind w:right="-1" w:firstLine="851"/>
        <w:jc w:val="both"/>
        <w:rPr>
          <w:rFonts w:eastAsia="Wingdings 2" w:cs="Wingdings 2"/>
          <w:sz w:val="28"/>
          <w:szCs w:val="34"/>
        </w:rPr>
      </w:pPr>
      <w:r w:rsidRPr="003B6A05">
        <w:rPr>
          <w:rFonts w:eastAsia="Wingdings 2" w:cs="Wingdings 2"/>
          <w:sz w:val="28"/>
          <w:szCs w:val="34"/>
        </w:rPr>
        <w:t>Алгоритм вызова фаз обеспечивает работу табло вызова  пешехода.</w:t>
      </w:r>
    </w:p>
    <w:p w:rsidR="00724930" w:rsidRPr="003B6A05" w:rsidRDefault="00724930" w:rsidP="0025107F">
      <w:pPr>
        <w:ind w:right="-1" w:firstLine="851"/>
        <w:jc w:val="both"/>
        <w:rPr>
          <w:rFonts w:eastAsia="Wingdings 2" w:cs="Wingdings 2"/>
          <w:i/>
          <w:sz w:val="28"/>
          <w:szCs w:val="34"/>
        </w:rPr>
      </w:pPr>
      <w:r w:rsidRPr="003B6A05">
        <w:rPr>
          <w:rFonts w:eastAsia="Wingdings 2" w:cs="Wingdings 2"/>
          <w:i/>
          <w:sz w:val="28"/>
          <w:szCs w:val="34"/>
        </w:rPr>
        <w:t xml:space="preserve">Специальные алгоритмы </w:t>
      </w:r>
    </w:p>
    <w:p w:rsidR="00724930" w:rsidRPr="003B6A05" w:rsidRDefault="00724930" w:rsidP="0025107F">
      <w:pPr>
        <w:tabs>
          <w:tab w:val="left" w:pos="7938"/>
        </w:tabs>
        <w:ind w:right="-1" w:firstLine="851"/>
        <w:jc w:val="both"/>
        <w:rPr>
          <w:rFonts w:eastAsia="Wingdings 2" w:cs="Wingdings 2"/>
          <w:sz w:val="28"/>
          <w:szCs w:val="34"/>
        </w:rPr>
      </w:pPr>
      <w:r w:rsidRPr="003B6A05">
        <w:rPr>
          <w:rFonts w:eastAsia="Wingdings 2" w:cs="Wingdings 2"/>
          <w:sz w:val="28"/>
          <w:szCs w:val="34"/>
        </w:rPr>
        <w:t>Специальные алгоритмы предназначены для управления движением транспортных потоков или отдельных транспортных единиц в особых условиях и включают в себя:</w:t>
      </w:r>
    </w:p>
    <w:p w:rsidR="00724930" w:rsidRPr="003B6A05" w:rsidRDefault="00724930" w:rsidP="0025107F">
      <w:pPr>
        <w:ind w:right="-1" w:firstLine="851"/>
        <w:jc w:val="both"/>
        <w:rPr>
          <w:rFonts w:eastAsia="Wingdings 2" w:cs="Wingdings 2"/>
          <w:sz w:val="28"/>
          <w:szCs w:val="34"/>
        </w:rPr>
      </w:pPr>
      <w:r w:rsidRPr="003B6A05">
        <w:rPr>
          <w:rFonts w:ascii="Wingdings 2" w:eastAsia="Wingdings 2" w:hAnsi="Wingdings 2" w:cs="Wingdings 2"/>
          <w:sz w:val="28"/>
          <w:szCs w:val="34"/>
        </w:rPr>
        <w:t></w:t>
      </w:r>
      <w:r w:rsidRPr="003B6A05">
        <w:rPr>
          <w:rFonts w:ascii="Wingdings 2" w:eastAsia="Wingdings 2" w:hAnsi="Wingdings 2" w:cs="Wingdings 2"/>
          <w:sz w:val="28"/>
          <w:szCs w:val="34"/>
        </w:rPr>
        <w:t></w:t>
      </w:r>
      <w:r w:rsidRPr="003B6A05">
        <w:rPr>
          <w:rFonts w:eastAsia="Wingdings 2" w:cs="Wingdings 2"/>
          <w:sz w:val="28"/>
          <w:szCs w:val="34"/>
        </w:rPr>
        <w:t>- алгоритм управления маршрутами «Зеленая улица»;</w:t>
      </w:r>
    </w:p>
    <w:p w:rsidR="00724930" w:rsidRDefault="00724930" w:rsidP="0025107F">
      <w:pPr>
        <w:ind w:right="-1" w:firstLine="851"/>
        <w:jc w:val="both"/>
        <w:rPr>
          <w:rFonts w:eastAsia="Wingdings 2" w:cs="Wingdings 2"/>
          <w:sz w:val="28"/>
          <w:szCs w:val="34"/>
        </w:rPr>
      </w:pPr>
      <w:r w:rsidRPr="003B6A05">
        <w:rPr>
          <w:rFonts w:ascii="Wingdings 2" w:eastAsia="Wingdings 2" w:hAnsi="Wingdings 2" w:cs="Wingdings 2"/>
          <w:sz w:val="28"/>
          <w:szCs w:val="34"/>
        </w:rPr>
        <w:t></w:t>
      </w:r>
      <w:r w:rsidRPr="003B6A05">
        <w:rPr>
          <w:rFonts w:ascii="Wingdings 2" w:eastAsia="Wingdings 2" w:hAnsi="Wingdings 2" w:cs="Wingdings 2"/>
          <w:sz w:val="28"/>
          <w:szCs w:val="34"/>
        </w:rPr>
        <w:t></w:t>
      </w:r>
      <w:r w:rsidRPr="003B6A05">
        <w:rPr>
          <w:rFonts w:eastAsia="Wingdings 2" w:cs="Wingdings 2"/>
          <w:sz w:val="28"/>
          <w:szCs w:val="34"/>
        </w:rPr>
        <w:t>- алгоритм обработки запросов оператора.</w:t>
      </w:r>
    </w:p>
    <w:p w:rsidR="00724930" w:rsidRPr="003B6A05" w:rsidRDefault="00724930" w:rsidP="0025107F">
      <w:pPr>
        <w:tabs>
          <w:tab w:val="left" w:pos="7938"/>
        </w:tabs>
        <w:ind w:right="-1" w:firstLine="851"/>
        <w:jc w:val="both"/>
        <w:rPr>
          <w:rFonts w:eastAsia="Wingdings 2" w:cs="Wingdings 2"/>
          <w:sz w:val="28"/>
          <w:szCs w:val="34"/>
        </w:rPr>
      </w:pPr>
      <w:r w:rsidRPr="003B6A05">
        <w:rPr>
          <w:rFonts w:eastAsia="Wingdings 2" w:cs="Wingdings 2"/>
          <w:sz w:val="28"/>
          <w:szCs w:val="34"/>
        </w:rPr>
        <w:t>Алгоритм управления маршрутами «Зеленая улица» предназначен для обеспечения безостановочного проезда одной (или группы) специальной транспортной единицы по заданным маршрутам.</w:t>
      </w:r>
    </w:p>
    <w:p w:rsidR="00724930" w:rsidRPr="003B6A05" w:rsidRDefault="00724930" w:rsidP="0025107F">
      <w:pPr>
        <w:tabs>
          <w:tab w:val="left" w:pos="7938"/>
        </w:tabs>
        <w:ind w:right="-1" w:firstLine="851"/>
        <w:jc w:val="both"/>
        <w:rPr>
          <w:rFonts w:eastAsia="Wingdings 2" w:cs="Wingdings 2"/>
          <w:sz w:val="28"/>
          <w:szCs w:val="34"/>
        </w:rPr>
      </w:pPr>
      <w:r w:rsidRPr="003B6A05">
        <w:rPr>
          <w:rFonts w:eastAsia="Wingdings 2" w:cs="Wingdings 2"/>
          <w:sz w:val="28"/>
          <w:szCs w:val="34"/>
        </w:rPr>
        <w:t>Алгоритм обработки запросов оператора реализует две группы запросов:</w:t>
      </w:r>
    </w:p>
    <w:p w:rsidR="00724930" w:rsidRPr="003B6A05" w:rsidRDefault="00724930" w:rsidP="0025107F">
      <w:pPr>
        <w:ind w:right="-1" w:firstLine="851"/>
        <w:jc w:val="both"/>
        <w:rPr>
          <w:rFonts w:eastAsia="Wingdings 2" w:cs="Wingdings 2"/>
          <w:sz w:val="28"/>
          <w:szCs w:val="34"/>
        </w:rPr>
      </w:pPr>
      <w:r w:rsidRPr="003B6A05">
        <w:rPr>
          <w:rFonts w:ascii="Wingdings 2" w:eastAsia="Wingdings 2" w:hAnsi="Wingdings 2" w:cs="Wingdings 2"/>
          <w:sz w:val="28"/>
          <w:szCs w:val="34"/>
        </w:rPr>
        <w:t></w:t>
      </w:r>
      <w:r w:rsidRPr="003B6A05">
        <w:rPr>
          <w:rFonts w:ascii="Wingdings 2" w:eastAsia="Wingdings 2" w:hAnsi="Wingdings 2" w:cs="Wingdings 2"/>
          <w:sz w:val="28"/>
          <w:szCs w:val="34"/>
        </w:rPr>
        <w:t></w:t>
      </w:r>
      <w:r w:rsidRPr="003B6A05">
        <w:rPr>
          <w:rFonts w:eastAsia="Wingdings 2" w:cs="Wingdings 2"/>
          <w:sz w:val="28"/>
          <w:szCs w:val="34"/>
        </w:rPr>
        <w:t>- информационные запросы;</w:t>
      </w:r>
    </w:p>
    <w:p w:rsidR="00724930" w:rsidRPr="003B6A05" w:rsidRDefault="00724930" w:rsidP="0025107F">
      <w:pPr>
        <w:ind w:right="-1" w:firstLine="851"/>
        <w:jc w:val="both"/>
        <w:rPr>
          <w:rFonts w:eastAsia="Wingdings 2" w:cs="Wingdings 2"/>
          <w:sz w:val="28"/>
          <w:szCs w:val="34"/>
        </w:rPr>
      </w:pPr>
      <w:r w:rsidRPr="003B6A05">
        <w:rPr>
          <w:rFonts w:ascii="Wingdings 2" w:eastAsia="Wingdings 2" w:hAnsi="Wingdings 2" w:cs="Wingdings 2"/>
          <w:sz w:val="28"/>
          <w:szCs w:val="34"/>
        </w:rPr>
        <w:t></w:t>
      </w:r>
      <w:r w:rsidRPr="003B6A05">
        <w:rPr>
          <w:rFonts w:ascii="Wingdings 2" w:eastAsia="Wingdings 2" w:hAnsi="Wingdings 2" w:cs="Wingdings 2"/>
          <w:sz w:val="28"/>
          <w:szCs w:val="34"/>
        </w:rPr>
        <w:t></w:t>
      </w:r>
      <w:r w:rsidRPr="003B6A05">
        <w:rPr>
          <w:rFonts w:eastAsia="Wingdings 2" w:cs="Wingdings 2"/>
          <w:sz w:val="28"/>
          <w:szCs w:val="34"/>
        </w:rPr>
        <w:t>- управляющие запросы.</w:t>
      </w:r>
    </w:p>
    <w:p w:rsidR="00724930" w:rsidRPr="003B6A05" w:rsidRDefault="00724930" w:rsidP="0025107F">
      <w:pPr>
        <w:tabs>
          <w:tab w:val="left" w:pos="7938"/>
        </w:tabs>
        <w:ind w:right="-1" w:firstLine="851"/>
        <w:jc w:val="both"/>
        <w:rPr>
          <w:rFonts w:eastAsia="Wingdings 2" w:cs="Wingdings 2"/>
          <w:sz w:val="28"/>
          <w:szCs w:val="34"/>
        </w:rPr>
      </w:pPr>
      <w:r w:rsidRPr="003B6A05">
        <w:rPr>
          <w:rFonts w:eastAsia="Wingdings 2" w:cs="Wingdings 2"/>
          <w:sz w:val="28"/>
          <w:szCs w:val="34"/>
        </w:rPr>
        <w:t>Информационные запросы обеспечивают вывод информации по состоянию системы, режимам функционирования, как отдельных перекрестков так и всей системы в целом. При наличии детекторов транспорта, информационные запросы обеспечивают вывод накопленной информации.</w:t>
      </w:r>
    </w:p>
    <w:p w:rsidR="00724930" w:rsidRPr="003B6A05" w:rsidRDefault="00724930" w:rsidP="0025107F">
      <w:pPr>
        <w:tabs>
          <w:tab w:val="left" w:pos="7938"/>
        </w:tabs>
        <w:ind w:right="-1" w:firstLine="851"/>
        <w:jc w:val="both"/>
        <w:rPr>
          <w:rFonts w:eastAsia="Wingdings 2" w:cs="Wingdings 2"/>
          <w:sz w:val="28"/>
          <w:szCs w:val="34"/>
        </w:rPr>
      </w:pPr>
      <w:r w:rsidRPr="003B6A05">
        <w:rPr>
          <w:rFonts w:eastAsia="Wingdings 2" w:cs="Wingdings 2"/>
          <w:sz w:val="28"/>
          <w:szCs w:val="34"/>
        </w:rPr>
        <w:t>Управляющие запросы предназначены для изменения режимов работы системы и отдельных перекрестков. Например: коррекция библиотеки ПК, включение ПК по выбору оператора, переключение отдельного перекрестка в режим локального управления, режим «желтого мигания» и т.п.</w:t>
      </w:r>
    </w:p>
    <w:p w:rsidR="00724930" w:rsidRPr="003B6A05" w:rsidRDefault="00724930" w:rsidP="0025107F">
      <w:pPr>
        <w:ind w:right="-1" w:firstLine="851"/>
        <w:jc w:val="both"/>
        <w:rPr>
          <w:rFonts w:eastAsia="Wingdings 2" w:cs="Wingdings 2"/>
          <w:sz w:val="28"/>
          <w:szCs w:val="34"/>
        </w:rPr>
      </w:pPr>
    </w:p>
    <w:p w:rsidR="00724930" w:rsidRPr="003B6A05" w:rsidRDefault="00724930" w:rsidP="0025107F">
      <w:pPr>
        <w:ind w:right="-1" w:firstLine="851"/>
        <w:jc w:val="both"/>
        <w:rPr>
          <w:rFonts w:eastAsia="Wingdings 2" w:cs="Wingdings 2"/>
          <w:i/>
          <w:sz w:val="28"/>
          <w:szCs w:val="34"/>
        </w:rPr>
      </w:pPr>
      <w:r w:rsidRPr="003B6A05">
        <w:rPr>
          <w:rFonts w:eastAsia="Wingdings 2" w:cs="Wingdings 2"/>
          <w:i/>
          <w:sz w:val="28"/>
          <w:szCs w:val="34"/>
        </w:rPr>
        <w:t>Сервисные алгоритмы</w:t>
      </w:r>
    </w:p>
    <w:p w:rsidR="00724930" w:rsidRPr="003B6A05" w:rsidRDefault="00724930" w:rsidP="0025107F">
      <w:pPr>
        <w:tabs>
          <w:tab w:val="left" w:pos="7938"/>
        </w:tabs>
        <w:ind w:right="-1" w:firstLine="851"/>
        <w:jc w:val="both"/>
        <w:rPr>
          <w:rFonts w:eastAsia="Wingdings 2" w:cs="Wingdings 2"/>
          <w:sz w:val="28"/>
          <w:szCs w:val="34"/>
        </w:rPr>
      </w:pPr>
      <w:r w:rsidRPr="003B6A05">
        <w:rPr>
          <w:rFonts w:eastAsia="Wingdings 2" w:cs="Wingdings 2"/>
          <w:sz w:val="28"/>
          <w:szCs w:val="34"/>
        </w:rPr>
        <w:t>Сервисные алгоритмы работают вне реального масштаба времени и обеспечивают:</w:t>
      </w:r>
    </w:p>
    <w:p w:rsidR="00724930" w:rsidRPr="003B6A05" w:rsidRDefault="00724930" w:rsidP="0025107F">
      <w:pPr>
        <w:tabs>
          <w:tab w:val="left" w:pos="7938"/>
        </w:tabs>
        <w:ind w:right="-1" w:firstLine="851"/>
        <w:jc w:val="both"/>
        <w:rPr>
          <w:rFonts w:eastAsia="Wingdings 2" w:cs="Wingdings 2"/>
          <w:sz w:val="28"/>
          <w:szCs w:val="34"/>
        </w:rPr>
      </w:pPr>
      <w:r w:rsidRPr="003B6A05">
        <w:rPr>
          <w:rFonts w:ascii="Wingdings 2" w:eastAsia="Wingdings 2" w:hAnsi="Wingdings 2" w:cs="Wingdings 2"/>
          <w:sz w:val="28"/>
          <w:szCs w:val="34"/>
        </w:rPr>
        <w:t></w:t>
      </w:r>
      <w:r w:rsidRPr="003B6A05">
        <w:rPr>
          <w:rFonts w:ascii="Wingdings 2" w:eastAsia="Wingdings 2" w:hAnsi="Wingdings 2" w:cs="Wingdings 2"/>
          <w:sz w:val="28"/>
          <w:szCs w:val="34"/>
        </w:rPr>
        <w:t></w:t>
      </w:r>
      <w:r w:rsidRPr="003B6A05">
        <w:rPr>
          <w:rFonts w:eastAsia="Wingdings 2" w:cs="Wingdings 2"/>
          <w:sz w:val="28"/>
          <w:szCs w:val="34"/>
        </w:rPr>
        <w:t>- обработку статистической информации о функционировании системы;</w:t>
      </w:r>
    </w:p>
    <w:p w:rsidR="00724930" w:rsidRPr="003B6A05" w:rsidRDefault="00724930" w:rsidP="00724930">
      <w:pPr>
        <w:tabs>
          <w:tab w:val="left" w:pos="7938"/>
        </w:tabs>
        <w:ind w:left="567" w:right="255" w:firstLine="851"/>
        <w:rPr>
          <w:rFonts w:eastAsia="Wingdings 2" w:cs="Wingdings 2"/>
          <w:sz w:val="28"/>
          <w:szCs w:val="34"/>
        </w:rPr>
      </w:pPr>
      <w:r w:rsidRPr="003B6A05">
        <w:rPr>
          <w:rFonts w:ascii="Wingdings 2" w:eastAsia="Wingdings 2" w:hAnsi="Wingdings 2" w:cs="Wingdings 2"/>
          <w:sz w:val="28"/>
          <w:szCs w:val="34"/>
        </w:rPr>
        <w:t></w:t>
      </w:r>
      <w:r w:rsidRPr="003B6A05">
        <w:rPr>
          <w:rFonts w:ascii="Wingdings 2" w:eastAsia="Wingdings 2" w:hAnsi="Wingdings 2" w:cs="Wingdings 2"/>
          <w:sz w:val="28"/>
          <w:szCs w:val="34"/>
        </w:rPr>
        <w:t></w:t>
      </w:r>
      <w:r w:rsidRPr="003B6A05">
        <w:rPr>
          <w:rFonts w:eastAsia="Wingdings 2" w:cs="Wingdings 2"/>
          <w:sz w:val="28"/>
          <w:szCs w:val="34"/>
        </w:rPr>
        <w:t>- обработку статистической информации о параметрах транспортных потоков (при наличии ДТ);</w:t>
      </w:r>
    </w:p>
    <w:p w:rsidR="00724930" w:rsidRPr="003B6A05" w:rsidRDefault="00724930" w:rsidP="00724930">
      <w:pPr>
        <w:ind w:left="907" w:firstLine="369"/>
        <w:rPr>
          <w:rFonts w:eastAsia="Wingdings 2" w:cs="Wingdings 2"/>
          <w:sz w:val="28"/>
          <w:szCs w:val="34"/>
        </w:rPr>
      </w:pPr>
      <w:r w:rsidRPr="003B6A05">
        <w:rPr>
          <w:rFonts w:eastAsia="Wingdings 2" w:cs="Wingdings 2"/>
          <w:sz w:val="28"/>
          <w:szCs w:val="34"/>
        </w:rPr>
        <w:t>- формирование модулей привязки системы.</w:t>
      </w:r>
    </w:p>
    <w:p w:rsidR="00724930" w:rsidRPr="003B6A05" w:rsidRDefault="00724930" w:rsidP="00724930">
      <w:pPr>
        <w:ind w:left="907"/>
      </w:pPr>
    </w:p>
    <w:p w:rsidR="00724930" w:rsidRDefault="00724930" w:rsidP="004523AE">
      <w:pPr>
        <w:ind w:left="567" w:right="255" w:firstLine="851"/>
        <w:rPr>
          <w:rFonts w:eastAsia="Wingdings 2" w:cs="Wingdings 2"/>
          <w:i/>
          <w:sz w:val="28"/>
          <w:szCs w:val="34"/>
        </w:rPr>
      </w:pPr>
      <w:r w:rsidRPr="003B6A05">
        <w:rPr>
          <w:rFonts w:ascii="Wingdings 2" w:eastAsia="Wingdings 2" w:hAnsi="Wingdings 2" w:cs="Wingdings 2"/>
          <w:sz w:val="28"/>
          <w:szCs w:val="34"/>
        </w:rPr>
        <w:t></w:t>
      </w:r>
      <w:r w:rsidRPr="003B6A05">
        <w:rPr>
          <w:rFonts w:ascii="Wingdings 2" w:eastAsia="Wingdings 2" w:hAnsi="Wingdings 2" w:cs="Wingdings 2"/>
          <w:sz w:val="28"/>
          <w:szCs w:val="34"/>
        </w:rPr>
        <w:t></w:t>
      </w:r>
      <w:r w:rsidR="004523AE">
        <w:rPr>
          <w:i/>
          <w:iCs/>
          <w:sz w:val="28"/>
          <w:szCs w:val="28"/>
        </w:rPr>
        <w:t>11.5</w:t>
      </w:r>
      <w:r w:rsidR="00ED6D0E">
        <w:rPr>
          <w:i/>
          <w:iCs/>
          <w:sz w:val="28"/>
          <w:szCs w:val="28"/>
        </w:rPr>
        <w:t>.7</w:t>
      </w:r>
      <w:r w:rsidR="004523AE">
        <w:rPr>
          <w:i/>
          <w:iCs/>
          <w:sz w:val="28"/>
          <w:szCs w:val="28"/>
        </w:rPr>
        <w:t xml:space="preserve">. </w:t>
      </w:r>
      <w:r w:rsidRPr="003B6A05">
        <w:rPr>
          <w:rFonts w:eastAsia="Wingdings 2" w:cs="Wingdings 2"/>
          <w:i/>
          <w:sz w:val="28"/>
          <w:szCs w:val="34"/>
        </w:rPr>
        <w:t xml:space="preserve">Анализ объекта управления с точки зрения технологии управления </w:t>
      </w:r>
    </w:p>
    <w:p w:rsidR="004523AE" w:rsidRPr="003B6A05" w:rsidRDefault="004523AE" w:rsidP="004523AE">
      <w:pPr>
        <w:ind w:left="567" w:right="255" w:firstLine="851"/>
        <w:rPr>
          <w:rFonts w:eastAsia="Wingdings 2" w:cs="Wingdings 2"/>
          <w:i/>
          <w:sz w:val="28"/>
          <w:szCs w:val="34"/>
        </w:rPr>
      </w:pPr>
    </w:p>
    <w:p w:rsidR="00724930" w:rsidRDefault="00724930" w:rsidP="0025107F">
      <w:pPr>
        <w:tabs>
          <w:tab w:val="left" w:pos="7938"/>
        </w:tabs>
        <w:ind w:right="-1" w:firstLine="851"/>
        <w:jc w:val="both"/>
        <w:rPr>
          <w:rFonts w:eastAsia="Wingdings 2" w:cs="Wingdings 2"/>
          <w:sz w:val="28"/>
          <w:szCs w:val="34"/>
        </w:rPr>
      </w:pPr>
      <w:r w:rsidRPr="003B6A05">
        <w:rPr>
          <w:rFonts w:eastAsia="Wingdings 2" w:cs="Wingdings 2"/>
          <w:sz w:val="28"/>
          <w:szCs w:val="34"/>
        </w:rPr>
        <w:t>Анализ существующих потоков транспорта показал, что потоки транспорта носят стационарный характер на больших отрезках времени. Такая ситуация характерна для разных периодов  времени в течение дня и имеет определенную закономерность для определенных дней недели и времени года.</w:t>
      </w:r>
    </w:p>
    <w:p w:rsidR="00724930" w:rsidRPr="00D86EF3" w:rsidRDefault="00724930" w:rsidP="0025107F">
      <w:pPr>
        <w:tabs>
          <w:tab w:val="left" w:pos="7938"/>
        </w:tabs>
        <w:ind w:right="-1" w:firstLine="851"/>
        <w:jc w:val="both"/>
        <w:rPr>
          <w:rFonts w:eastAsia="Wingdings 2" w:cs="Wingdings 2"/>
          <w:sz w:val="28"/>
          <w:szCs w:val="34"/>
        </w:rPr>
      </w:pPr>
      <w:r w:rsidRPr="003B6A05">
        <w:rPr>
          <w:rFonts w:eastAsia="Wingdings 2" w:cs="Wingdings 2"/>
          <w:sz w:val="28"/>
          <w:szCs w:val="34"/>
        </w:rPr>
        <w:t xml:space="preserve">Изменение интенсивности потоков транспорта в рабочие дни происходит в утренние часы «пик»  с </w:t>
      </w:r>
      <w:r w:rsidRPr="00D86EF3">
        <w:rPr>
          <w:rFonts w:eastAsia="Wingdings 2" w:cs="Wingdings 2"/>
          <w:sz w:val="28"/>
          <w:szCs w:val="34"/>
        </w:rPr>
        <w:t>7ч 30мин. до 10 часов, а в вечерние часы с 16ч  до 20 часов.</w:t>
      </w:r>
    </w:p>
    <w:p w:rsidR="00724930" w:rsidRPr="00D86EF3" w:rsidRDefault="00724930" w:rsidP="0025107F">
      <w:pPr>
        <w:tabs>
          <w:tab w:val="left" w:pos="7938"/>
        </w:tabs>
        <w:ind w:right="-1" w:firstLine="851"/>
        <w:jc w:val="both"/>
        <w:rPr>
          <w:rFonts w:eastAsia="Wingdings 2" w:cs="Wingdings 2"/>
          <w:sz w:val="28"/>
          <w:szCs w:val="34"/>
        </w:rPr>
      </w:pPr>
      <w:r w:rsidRPr="00D86EF3">
        <w:rPr>
          <w:rFonts w:eastAsia="Wingdings 2" w:cs="Wingdings 2"/>
          <w:sz w:val="28"/>
          <w:szCs w:val="34"/>
        </w:rPr>
        <w:t>В выходные дни изменения интенсивности транспортного потока происходят с 10ч. до 18ч.</w:t>
      </w:r>
    </w:p>
    <w:p w:rsidR="00724930" w:rsidRPr="00D86EF3" w:rsidRDefault="00724930" w:rsidP="0025107F">
      <w:pPr>
        <w:tabs>
          <w:tab w:val="left" w:pos="7938"/>
        </w:tabs>
        <w:ind w:right="-1" w:firstLine="851"/>
        <w:jc w:val="both"/>
        <w:rPr>
          <w:rFonts w:eastAsia="Wingdings 2" w:cs="Wingdings 2"/>
          <w:sz w:val="28"/>
          <w:szCs w:val="34"/>
        </w:rPr>
      </w:pPr>
      <w:r w:rsidRPr="00D86EF3">
        <w:rPr>
          <w:rFonts w:eastAsia="Wingdings 2" w:cs="Wingdings 2"/>
          <w:sz w:val="28"/>
          <w:szCs w:val="34"/>
        </w:rPr>
        <w:t xml:space="preserve">Кроме того, необходимо отметить определенные изменения интенсивности транспортных потоков в сезон дачной активности в конце рабочей недели – в пятницу и к началу рабочей недели – в воскресенье. </w:t>
      </w:r>
    </w:p>
    <w:p w:rsidR="00724930" w:rsidRPr="003B6A05" w:rsidRDefault="00724930" w:rsidP="0025107F">
      <w:pPr>
        <w:tabs>
          <w:tab w:val="left" w:pos="7938"/>
        </w:tabs>
        <w:ind w:right="-1" w:firstLine="851"/>
        <w:jc w:val="both"/>
        <w:rPr>
          <w:rFonts w:eastAsia="Wingdings 2" w:cs="Wingdings 2"/>
          <w:sz w:val="28"/>
          <w:szCs w:val="34"/>
        </w:rPr>
      </w:pPr>
      <w:r w:rsidRPr="00D86EF3">
        <w:rPr>
          <w:rFonts w:eastAsia="Wingdings 2" w:cs="Wingdings 2"/>
          <w:sz w:val="28"/>
          <w:szCs w:val="34"/>
        </w:rPr>
        <w:t>Перечисленные факторы, а также параметры транспортной</w:t>
      </w:r>
      <w:r w:rsidRPr="003B6A05">
        <w:rPr>
          <w:rFonts w:eastAsia="Wingdings 2" w:cs="Wingdings 2"/>
          <w:sz w:val="28"/>
          <w:szCs w:val="34"/>
        </w:rPr>
        <w:t xml:space="preserve"> сети и определяют необходимое количество ПК. Под параметрами транспортной сети подразумевается: расстояния между перекрестками, количество полос движения, схемы организации движения и т.п.</w:t>
      </w:r>
    </w:p>
    <w:p w:rsidR="00724930" w:rsidRDefault="00724930" w:rsidP="0025107F">
      <w:pPr>
        <w:tabs>
          <w:tab w:val="left" w:pos="7938"/>
        </w:tabs>
        <w:ind w:right="-1" w:firstLine="851"/>
        <w:jc w:val="both"/>
        <w:rPr>
          <w:rFonts w:eastAsia="Wingdings 2" w:cs="Wingdings 2"/>
          <w:sz w:val="28"/>
          <w:szCs w:val="34"/>
        </w:rPr>
      </w:pPr>
      <w:r w:rsidRPr="003B6A05">
        <w:rPr>
          <w:rFonts w:eastAsia="Wingdings 2" w:cs="Wingdings 2"/>
          <w:sz w:val="28"/>
          <w:szCs w:val="34"/>
        </w:rPr>
        <w:t>Точное количество ПК уточняется на стадии внедрения системы по  мере накопления необходимых статистических данных.</w:t>
      </w:r>
    </w:p>
    <w:p w:rsidR="00E37D9C" w:rsidRDefault="00E37D9C" w:rsidP="00E37D9C">
      <w:pPr>
        <w:tabs>
          <w:tab w:val="left" w:pos="7938"/>
        </w:tabs>
        <w:ind w:right="-1" w:firstLine="851"/>
        <w:jc w:val="both"/>
        <w:rPr>
          <w:rFonts w:eastAsia="Wingdings 2" w:cs="Wingdings 2"/>
          <w:sz w:val="28"/>
          <w:szCs w:val="34"/>
        </w:rPr>
      </w:pPr>
      <w:r w:rsidRPr="003B6A05">
        <w:rPr>
          <w:rFonts w:eastAsia="Wingdings 2" w:cs="Wingdings 2"/>
          <w:sz w:val="28"/>
          <w:szCs w:val="34"/>
        </w:rPr>
        <w:t>Алгоритмы расчета программ координации учитывают наличие общественного транспорта. При нахождении на конкретном перегоне остановки общественного транспорта, разрешающий сигнал светофора включается с некоторым опережением для пропуска единицы общественного транспорта, прибывшей, к линии «СТОП» после загрузки пассажиров.</w:t>
      </w:r>
    </w:p>
    <w:p w:rsidR="00E37D9C" w:rsidRDefault="00E37D9C" w:rsidP="00E37D9C">
      <w:pPr>
        <w:ind w:left="567" w:right="255" w:firstLine="851"/>
        <w:rPr>
          <w:i/>
          <w:iCs/>
          <w:sz w:val="28"/>
          <w:szCs w:val="28"/>
        </w:rPr>
      </w:pPr>
    </w:p>
    <w:p w:rsidR="00E37D9C" w:rsidRDefault="00E37D9C" w:rsidP="00E37D9C">
      <w:pPr>
        <w:ind w:left="567" w:right="255" w:firstLine="851"/>
        <w:rPr>
          <w:rFonts w:eastAsia="Wingdings 2" w:cs="Wingdings 2"/>
          <w:i/>
          <w:sz w:val="28"/>
          <w:szCs w:val="34"/>
        </w:rPr>
      </w:pPr>
      <w:r>
        <w:rPr>
          <w:i/>
          <w:iCs/>
          <w:sz w:val="28"/>
          <w:szCs w:val="28"/>
        </w:rPr>
        <w:t>11.5.</w:t>
      </w:r>
      <w:r w:rsidR="00ED6D0E">
        <w:rPr>
          <w:i/>
          <w:iCs/>
          <w:sz w:val="28"/>
          <w:szCs w:val="28"/>
        </w:rPr>
        <w:t>8</w:t>
      </w:r>
      <w:r>
        <w:rPr>
          <w:i/>
          <w:iCs/>
          <w:sz w:val="28"/>
          <w:szCs w:val="28"/>
        </w:rPr>
        <w:t>. Технические средства АСУДД</w:t>
      </w:r>
    </w:p>
    <w:p w:rsidR="00E37D9C" w:rsidRDefault="00E37D9C" w:rsidP="0025107F">
      <w:pPr>
        <w:tabs>
          <w:tab w:val="left" w:pos="7938"/>
        </w:tabs>
        <w:ind w:right="-1" w:firstLine="851"/>
        <w:jc w:val="both"/>
        <w:rPr>
          <w:rFonts w:eastAsia="Wingdings 2" w:cs="Wingdings 2"/>
          <w:sz w:val="28"/>
          <w:szCs w:val="34"/>
        </w:rPr>
      </w:pPr>
    </w:p>
    <w:p w:rsidR="004523AE" w:rsidRPr="00837811" w:rsidRDefault="004523AE" w:rsidP="0025107F">
      <w:pPr>
        <w:tabs>
          <w:tab w:val="left" w:pos="7938"/>
        </w:tabs>
        <w:ind w:right="-1" w:firstLine="851"/>
        <w:jc w:val="both"/>
        <w:rPr>
          <w:rFonts w:eastAsia="Wingdings 2" w:cs="Wingdings 2"/>
          <w:sz w:val="28"/>
          <w:szCs w:val="28"/>
        </w:rPr>
      </w:pPr>
      <w:r w:rsidRPr="00837811">
        <w:rPr>
          <w:rFonts w:eastAsia="Wingdings 2" w:cs="Wingdings 2"/>
          <w:sz w:val="28"/>
          <w:szCs w:val="34"/>
        </w:rPr>
        <w:t xml:space="preserve">Для города </w:t>
      </w:r>
      <w:r w:rsidR="000E3D67" w:rsidRPr="00837811">
        <w:rPr>
          <w:rFonts w:eastAsia="Wingdings 2" w:cs="Wingdings 2"/>
          <w:sz w:val="28"/>
          <w:szCs w:val="34"/>
        </w:rPr>
        <w:t>Ишима</w:t>
      </w:r>
      <w:r w:rsidRPr="00837811">
        <w:rPr>
          <w:rFonts w:eastAsia="Wingdings 2" w:cs="Wingdings 2"/>
          <w:sz w:val="28"/>
          <w:szCs w:val="34"/>
        </w:rPr>
        <w:t xml:space="preserve"> </w:t>
      </w:r>
      <w:r w:rsidRPr="00837811">
        <w:rPr>
          <w:rFonts w:eastAsia="Wingdings 2" w:cs="Wingdings 2"/>
          <w:i/>
          <w:sz w:val="28"/>
          <w:szCs w:val="34"/>
        </w:rPr>
        <w:t>возможно</w:t>
      </w:r>
      <w:r w:rsidRPr="00837811">
        <w:rPr>
          <w:rFonts w:eastAsia="Wingdings 2" w:cs="Wingdings 2"/>
          <w:sz w:val="28"/>
          <w:szCs w:val="34"/>
        </w:rPr>
        <w:t xml:space="preserve"> использовать существующие контроллеры </w:t>
      </w:r>
      <w:r w:rsidR="000B7FE2" w:rsidRPr="00837811">
        <w:rPr>
          <w:rFonts w:eastAsia="Wingdings 2" w:cs="Wingdings 2"/>
          <w:sz w:val="28"/>
          <w:szCs w:val="34"/>
        </w:rPr>
        <w:t>КДУ при условии подключения к ни</w:t>
      </w:r>
      <w:r w:rsidR="00E37D9C" w:rsidRPr="00837811">
        <w:rPr>
          <w:rFonts w:eastAsia="Wingdings 2" w:cs="Wingdings 2"/>
          <w:sz w:val="28"/>
          <w:szCs w:val="34"/>
        </w:rPr>
        <w:t>м</w:t>
      </w:r>
      <w:r w:rsidR="000B7FE2" w:rsidRPr="00837811">
        <w:rPr>
          <w:rFonts w:eastAsia="Wingdings 2" w:cs="Wingdings 2"/>
          <w:sz w:val="28"/>
          <w:szCs w:val="34"/>
        </w:rPr>
        <w:t xml:space="preserve"> к</w:t>
      </w:r>
      <w:r w:rsidRPr="00837811">
        <w:rPr>
          <w:sz w:val="28"/>
          <w:szCs w:val="28"/>
        </w:rPr>
        <w:t>оммуникатор</w:t>
      </w:r>
      <w:r w:rsidR="000B7FE2" w:rsidRPr="00837811">
        <w:rPr>
          <w:sz w:val="28"/>
          <w:szCs w:val="28"/>
        </w:rPr>
        <w:t>а</w:t>
      </w:r>
      <w:r w:rsidRPr="00837811">
        <w:rPr>
          <w:sz w:val="28"/>
          <w:szCs w:val="28"/>
        </w:rPr>
        <w:t xml:space="preserve"> КМД-1 (</w:t>
      </w:r>
      <w:r w:rsidRPr="00837811">
        <w:rPr>
          <w:sz w:val="28"/>
          <w:szCs w:val="28"/>
          <w:lang w:val="en-US"/>
        </w:rPr>
        <w:t>GSM</w:t>
      </w:r>
      <w:r w:rsidRPr="00837811">
        <w:rPr>
          <w:sz w:val="28"/>
          <w:szCs w:val="28"/>
        </w:rPr>
        <w:t>/</w:t>
      </w:r>
      <w:r w:rsidRPr="00837811">
        <w:rPr>
          <w:sz w:val="28"/>
          <w:szCs w:val="28"/>
          <w:lang w:val="en-US"/>
        </w:rPr>
        <w:t>GPRS</w:t>
      </w:r>
      <w:r w:rsidRPr="00837811">
        <w:rPr>
          <w:sz w:val="28"/>
          <w:szCs w:val="28"/>
        </w:rPr>
        <w:t xml:space="preserve"> )</w:t>
      </w:r>
      <w:r w:rsidR="000B7FE2" w:rsidRPr="00837811">
        <w:rPr>
          <w:sz w:val="28"/>
          <w:szCs w:val="28"/>
        </w:rPr>
        <w:t xml:space="preserve"> производства ООО «Комсигнал».</w:t>
      </w:r>
    </w:p>
    <w:p w:rsidR="00724930" w:rsidRDefault="00724930" w:rsidP="0025107F">
      <w:pPr>
        <w:tabs>
          <w:tab w:val="left" w:pos="7938"/>
        </w:tabs>
        <w:ind w:right="-1" w:firstLine="851"/>
        <w:jc w:val="both"/>
        <w:rPr>
          <w:rFonts w:eastAsia="Wingdings 2" w:cs="Wingdings 2"/>
          <w:sz w:val="28"/>
          <w:szCs w:val="34"/>
        </w:rPr>
      </w:pPr>
      <w:r w:rsidRPr="003B6A05">
        <w:rPr>
          <w:rFonts w:eastAsia="Wingdings 2" w:cs="Wingdings 2"/>
          <w:sz w:val="28"/>
          <w:szCs w:val="34"/>
        </w:rPr>
        <w:t>Второе направление – это качественное развитие системы за счет  включения в ее состав адаптивных алго</w:t>
      </w:r>
      <w:r w:rsidR="00E37D9C">
        <w:rPr>
          <w:rFonts w:eastAsia="Wingdings 2" w:cs="Wingdings 2"/>
          <w:sz w:val="28"/>
          <w:szCs w:val="34"/>
        </w:rPr>
        <w:t>ритмов управления. Использование</w:t>
      </w:r>
      <w:r w:rsidRPr="003B6A05">
        <w:rPr>
          <w:rFonts w:eastAsia="Wingdings 2" w:cs="Wingdings 2"/>
          <w:sz w:val="28"/>
          <w:szCs w:val="34"/>
        </w:rPr>
        <w:t xml:space="preserve"> адаптивных алгоритмов управления требует большого количества информации по параметрам транспортных потоков. Что, в свою очередь, требует установки большого количества </w:t>
      </w:r>
      <w:r w:rsidR="000B7FE2">
        <w:rPr>
          <w:rFonts w:eastAsia="Wingdings 2" w:cs="Wingdings 2"/>
          <w:sz w:val="28"/>
          <w:szCs w:val="34"/>
        </w:rPr>
        <w:t>видеодетектор</w:t>
      </w:r>
      <w:r w:rsidR="006A5F37">
        <w:rPr>
          <w:rFonts w:eastAsia="Wingdings 2" w:cs="Wingdings 2"/>
          <w:sz w:val="28"/>
          <w:szCs w:val="34"/>
        </w:rPr>
        <w:t>о</w:t>
      </w:r>
      <w:r w:rsidR="000B7FE2">
        <w:rPr>
          <w:rFonts w:eastAsia="Wingdings 2" w:cs="Wingdings 2"/>
          <w:sz w:val="28"/>
          <w:szCs w:val="34"/>
        </w:rPr>
        <w:t>в</w:t>
      </w:r>
      <w:r w:rsidRPr="003B6A05">
        <w:rPr>
          <w:rFonts w:eastAsia="Wingdings 2" w:cs="Wingdings 2"/>
          <w:sz w:val="28"/>
          <w:szCs w:val="34"/>
        </w:rPr>
        <w:t xml:space="preserve"> транспорта. </w:t>
      </w:r>
    </w:p>
    <w:p w:rsidR="00724930" w:rsidRPr="003B6A05" w:rsidRDefault="00724930" w:rsidP="0025107F">
      <w:pPr>
        <w:tabs>
          <w:tab w:val="left" w:pos="7938"/>
        </w:tabs>
        <w:ind w:right="-1" w:firstLine="851"/>
        <w:jc w:val="both"/>
        <w:rPr>
          <w:rFonts w:eastAsia="Wingdings 2" w:cs="Wingdings 2"/>
          <w:sz w:val="28"/>
          <w:szCs w:val="34"/>
        </w:rPr>
      </w:pPr>
      <w:r w:rsidRPr="003B6A05">
        <w:rPr>
          <w:rFonts w:eastAsia="Wingdings 2" w:cs="Wingdings 2"/>
          <w:sz w:val="28"/>
          <w:szCs w:val="34"/>
        </w:rPr>
        <w:t>Надо заметить, что внедрение адаптивного управления должно быть экономически оправдано.</w:t>
      </w:r>
    </w:p>
    <w:p w:rsidR="00724930" w:rsidRDefault="00724930" w:rsidP="0025107F">
      <w:pPr>
        <w:tabs>
          <w:tab w:val="left" w:pos="7938"/>
        </w:tabs>
        <w:ind w:right="-1" w:firstLine="851"/>
        <w:jc w:val="both"/>
        <w:rPr>
          <w:rFonts w:eastAsia="Wingdings 2" w:cs="Wingdings 2"/>
          <w:sz w:val="28"/>
          <w:szCs w:val="34"/>
        </w:rPr>
      </w:pPr>
      <w:r w:rsidRPr="003B6A05">
        <w:rPr>
          <w:rFonts w:eastAsia="Wingdings 2" w:cs="Wingdings 2"/>
          <w:sz w:val="28"/>
          <w:szCs w:val="34"/>
        </w:rPr>
        <w:t xml:space="preserve">Например, «алгоритм выбора ПК по параметрам транспортных потоков в характерных точках» позволяет производить переключение на необходимую ПК в большей степени соответствующую существующим параметрам транспортных потоков в данный момент времени. Как указывалось выше, внедрение жесткого координированного управления даст сокращение времени задержки транспорта перед светофорами, в среднем, от 20 до 40%. Внедрение алгоритма выбора ПК по параметрам </w:t>
      </w:r>
      <w:r>
        <w:rPr>
          <w:rFonts w:eastAsia="Wingdings 2" w:cs="Wingdings 2"/>
          <w:sz w:val="28"/>
          <w:szCs w:val="34"/>
        </w:rPr>
        <w:t>т</w:t>
      </w:r>
      <w:r w:rsidRPr="003B6A05">
        <w:rPr>
          <w:rFonts w:eastAsia="Wingdings 2" w:cs="Wingdings 2"/>
          <w:sz w:val="28"/>
          <w:szCs w:val="34"/>
        </w:rPr>
        <w:t>ранспортных потоков в характерных точках добавит к существующему сокращению времени задержек транспорта еще 2 – 4%. Но для получения этой прибавки требуются затраты по установке дополнительных детекторов транспорта и их обслуживанию.</w:t>
      </w:r>
    </w:p>
    <w:p w:rsidR="00724930" w:rsidRDefault="00724930" w:rsidP="0025107F">
      <w:pPr>
        <w:tabs>
          <w:tab w:val="left" w:pos="7938"/>
        </w:tabs>
        <w:ind w:right="-1" w:firstLine="851"/>
        <w:jc w:val="both"/>
        <w:rPr>
          <w:sz w:val="28"/>
          <w:szCs w:val="28"/>
        </w:rPr>
      </w:pPr>
      <w:r>
        <w:rPr>
          <w:i/>
          <w:iCs/>
          <w:sz w:val="28"/>
          <w:szCs w:val="28"/>
        </w:rPr>
        <w:t>Детекторы транспорта</w:t>
      </w:r>
      <w:r w:rsidR="00525EB3">
        <w:rPr>
          <w:sz w:val="28"/>
          <w:szCs w:val="28"/>
        </w:rPr>
        <w:t xml:space="preserve">(ДТ) </w:t>
      </w:r>
      <w:r>
        <w:rPr>
          <w:sz w:val="28"/>
          <w:szCs w:val="28"/>
        </w:rPr>
        <w:t>являются источниками получения информации о текущих параметрах транспортных потоков:</w:t>
      </w:r>
    </w:p>
    <w:p w:rsidR="00724930" w:rsidRPr="00BD3E33" w:rsidRDefault="00724930" w:rsidP="0025107F">
      <w:pPr>
        <w:numPr>
          <w:ilvl w:val="2"/>
          <w:numId w:val="3"/>
        </w:numPr>
        <w:tabs>
          <w:tab w:val="left" w:pos="1843"/>
        </w:tabs>
        <w:spacing w:before="60"/>
        <w:ind w:left="0" w:right="-1" w:firstLine="851"/>
        <w:jc w:val="both"/>
        <w:rPr>
          <w:color w:val="000000" w:themeColor="text1"/>
          <w:sz w:val="28"/>
          <w:szCs w:val="28"/>
        </w:rPr>
      </w:pPr>
      <w:r w:rsidRPr="00BD3E33">
        <w:rPr>
          <w:color w:val="000000" w:themeColor="text1"/>
          <w:sz w:val="28"/>
          <w:szCs w:val="28"/>
        </w:rPr>
        <w:t>интенсивности движения  ТС (с классификацией по длине);</w:t>
      </w:r>
    </w:p>
    <w:p w:rsidR="00724930" w:rsidRPr="00BD3E33" w:rsidRDefault="00724930" w:rsidP="0025107F">
      <w:pPr>
        <w:numPr>
          <w:ilvl w:val="2"/>
          <w:numId w:val="3"/>
        </w:numPr>
        <w:tabs>
          <w:tab w:val="left" w:pos="1843"/>
        </w:tabs>
        <w:spacing w:before="60"/>
        <w:ind w:left="0" w:right="-1" w:firstLine="851"/>
        <w:jc w:val="both"/>
        <w:rPr>
          <w:color w:val="000000" w:themeColor="text1"/>
          <w:sz w:val="28"/>
          <w:szCs w:val="28"/>
          <w:lang w:val="en-US"/>
        </w:rPr>
      </w:pPr>
      <w:r w:rsidRPr="00BD3E33">
        <w:rPr>
          <w:color w:val="000000" w:themeColor="text1"/>
          <w:sz w:val="28"/>
          <w:szCs w:val="28"/>
          <w:lang w:val="en-US"/>
        </w:rPr>
        <w:t>скорости движения ТС;</w:t>
      </w:r>
    </w:p>
    <w:p w:rsidR="00724930" w:rsidRPr="00BD3E33" w:rsidRDefault="00724930" w:rsidP="0025107F">
      <w:pPr>
        <w:numPr>
          <w:ilvl w:val="2"/>
          <w:numId w:val="3"/>
        </w:numPr>
        <w:tabs>
          <w:tab w:val="left" w:pos="1843"/>
        </w:tabs>
        <w:spacing w:before="60"/>
        <w:ind w:left="0" w:right="-1" w:firstLine="851"/>
        <w:jc w:val="both"/>
        <w:rPr>
          <w:color w:val="000000" w:themeColor="text1"/>
          <w:sz w:val="28"/>
          <w:szCs w:val="28"/>
        </w:rPr>
      </w:pPr>
      <w:r w:rsidRPr="00BD3E33">
        <w:rPr>
          <w:color w:val="000000" w:themeColor="text1"/>
          <w:sz w:val="28"/>
          <w:szCs w:val="28"/>
        </w:rPr>
        <w:t>длины очереди перед стоп – линией.</w:t>
      </w:r>
    </w:p>
    <w:p w:rsidR="00724930" w:rsidRPr="00BD3E33" w:rsidRDefault="00724930" w:rsidP="0025107F">
      <w:pPr>
        <w:tabs>
          <w:tab w:val="left" w:pos="1843"/>
        </w:tabs>
        <w:ind w:right="-1" w:firstLine="851"/>
        <w:jc w:val="both"/>
        <w:rPr>
          <w:color w:val="000000" w:themeColor="text1"/>
          <w:sz w:val="28"/>
          <w:szCs w:val="28"/>
        </w:rPr>
      </w:pPr>
      <w:r w:rsidRPr="00BD3E33">
        <w:rPr>
          <w:color w:val="000000" w:themeColor="text1"/>
          <w:sz w:val="28"/>
          <w:szCs w:val="28"/>
        </w:rPr>
        <w:t xml:space="preserve">При принятии решения по установке </w:t>
      </w:r>
      <w:r w:rsidR="00525EB3">
        <w:rPr>
          <w:color w:val="000000" w:themeColor="text1"/>
          <w:sz w:val="28"/>
          <w:szCs w:val="28"/>
        </w:rPr>
        <w:t xml:space="preserve">ДТ </w:t>
      </w:r>
      <w:r w:rsidRPr="00BD3E33">
        <w:rPr>
          <w:color w:val="000000" w:themeColor="text1"/>
          <w:sz w:val="28"/>
          <w:szCs w:val="28"/>
        </w:rPr>
        <w:t>необходимо решение следующих вопросов:</w:t>
      </w:r>
    </w:p>
    <w:p w:rsidR="00724930" w:rsidRPr="00BD3E33" w:rsidRDefault="00724930" w:rsidP="0025107F">
      <w:pPr>
        <w:numPr>
          <w:ilvl w:val="2"/>
          <w:numId w:val="3"/>
        </w:numPr>
        <w:tabs>
          <w:tab w:val="left" w:pos="1843"/>
        </w:tabs>
        <w:spacing w:before="60"/>
        <w:ind w:left="0" w:right="-1" w:firstLine="851"/>
        <w:jc w:val="both"/>
        <w:rPr>
          <w:color w:val="000000" w:themeColor="text1"/>
          <w:sz w:val="28"/>
          <w:szCs w:val="28"/>
          <w:lang w:val="en-US"/>
        </w:rPr>
      </w:pPr>
      <w:r w:rsidRPr="00BD3E33">
        <w:rPr>
          <w:color w:val="000000" w:themeColor="text1"/>
          <w:sz w:val="28"/>
          <w:szCs w:val="28"/>
          <w:lang w:val="en-US"/>
        </w:rPr>
        <w:t>выбор типа ДТ;</w:t>
      </w:r>
    </w:p>
    <w:p w:rsidR="00724930" w:rsidRPr="00BD3E33" w:rsidRDefault="00724930" w:rsidP="0025107F">
      <w:pPr>
        <w:numPr>
          <w:ilvl w:val="2"/>
          <w:numId w:val="3"/>
        </w:numPr>
        <w:tabs>
          <w:tab w:val="left" w:pos="1843"/>
        </w:tabs>
        <w:spacing w:before="60"/>
        <w:ind w:left="0" w:right="-1" w:firstLine="851"/>
        <w:jc w:val="both"/>
        <w:rPr>
          <w:color w:val="000000" w:themeColor="text1"/>
          <w:sz w:val="28"/>
          <w:szCs w:val="28"/>
        </w:rPr>
      </w:pPr>
      <w:r w:rsidRPr="00BD3E33">
        <w:rPr>
          <w:color w:val="000000" w:themeColor="text1"/>
          <w:sz w:val="28"/>
          <w:szCs w:val="28"/>
        </w:rPr>
        <w:t>выбор пересечений улиц со светофорным регулированием, по которым необходима оперативная информация о параметрах транспортных потоков посредством обработки и использования информации, поступающей от ДТ.</w:t>
      </w:r>
    </w:p>
    <w:p w:rsidR="00724930" w:rsidRPr="00BD3E33" w:rsidRDefault="00724930" w:rsidP="00525EB3">
      <w:pPr>
        <w:ind w:right="255" w:firstLine="851"/>
        <w:jc w:val="both"/>
        <w:rPr>
          <w:color w:val="000000" w:themeColor="text1"/>
          <w:sz w:val="28"/>
          <w:szCs w:val="28"/>
        </w:rPr>
      </w:pPr>
      <w:r w:rsidRPr="00BD3E33">
        <w:rPr>
          <w:color w:val="000000" w:themeColor="text1"/>
          <w:sz w:val="28"/>
          <w:szCs w:val="28"/>
        </w:rPr>
        <w:t>Критериями, по которым осуществляется выбор типа ДТ, являются следующие технические характеристики и возможности:</w:t>
      </w:r>
    </w:p>
    <w:p w:rsidR="00724930" w:rsidRPr="00BD3E33" w:rsidRDefault="00724930" w:rsidP="00525EB3">
      <w:pPr>
        <w:numPr>
          <w:ilvl w:val="2"/>
          <w:numId w:val="3"/>
        </w:numPr>
        <w:tabs>
          <w:tab w:val="left" w:pos="1843"/>
        </w:tabs>
        <w:ind w:left="0" w:right="255" w:firstLine="851"/>
        <w:jc w:val="both"/>
        <w:rPr>
          <w:color w:val="000000" w:themeColor="text1"/>
          <w:sz w:val="28"/>
          <w:szCs w:val="28"/>
        </w:rPr>
      </w:pPr>
      <w:r w:rsidRPr="00BD3E33">
        <w:rPr>
          <w:color w:val="000000" w:themeColor="text1"/>
          <w:sz w:val="28"/>
          <w:szCs w:val="28"/>
        </w:rPr>
        <w:t xml:space="preserve">определение интенсивности движения транспорта (для принятия решения о выборе необходимой ПК; для накопления статистических </w:t>
      </w:r>
      <w:r w:rsidR="000B7FE2" w:rsidRPr="00BD3E33">
        <w:rPr>
          <w:color w:val="000000" w:themeColor="text1"/>
          <w:sz w:val="28"/>
          <w:szCs w:val="28"/>
        </w:rPr>
        <w:t>п</w:t>
      </w:r>
      <w:r w:rsidRPr="00BD3E33">
        <w:rPr>
          <w:color w:val="000000" w:themeColor="text1"/>
          <w:sz w:val="28"/>
          <w:szCs w:val="28"/>
        </w:rPr>
        <w:t>араметров о транспортных потоках);</w:t>
      </w:r>
    </w:p>
    <w:p w:rsidR="00724930" w:rsidRPr="00BD3E33" w:rsidRDefault="00724930" w:rsidP="00525EB3">
      <w:pPr>
        <w:numPr>
          <w:ilvl w:val="2"/>
          <w:numId w:val="3"/>
        </w:numPr>
        <w:tabs>
          <w:tab w:val="left" w:pos="1843"/>
        </w:tabs>
        <w:ind w:left="0" w:right="255" w:firstLine="851"/>
        <w:jc w:val="both"/>
        <w:rPr>
          <w:color w:val="000000" w:themeColor="text1"/>
          <w:sz w:val="28"/>
          <w:szCs w:val="28"/>
        </w:rPr>
      </w:pPr>
      <w:r w:rsidRPr="00BD3E33">
        <w:rPr>
          <w:color w:val="000000" w:themeColor="text1"/>
          <w:sz w:val="28"/>
          <w:szCs w:val="28"/>
        </w:rPr>
        <w:t>определение состава транспортного потока (для принятия решения о выборе необходимой ПК; для накопления статистических параметров о транспортных потоках);</w:t>
      </w:r>
    </w:p>
    <w:p w:rsidR="00724930" w:rsidRPr="00BD3E33" w:rsidRDefault="00724930" w:rsidP="00525EB3">
      <w:pPr>
        <w:numPr>
          <w:ilvl w:val="2"/>
          <w:numId w:val="3"/>
        </w:numPr>
        <w:tabs>
          <w:tab w:val="left" w:pos="1843"/>
        </w:tabs>
        <w:ind w:left="0" w:right="255" w:firstLine="851"/>
        <w:jc w:val="both"/>
        <w:rPr>
          <w:color w:val="000000" w:themeColor="text1"/>
          <w:sz w:val="28"/>
          <w:szCs w:val="28"/>
        </w:rPr>
      </w:pPr>
      <w:r w:rsidRPr="00BD3E33">
        <w:rPr>
          <w:color w:val="000000" w:themeColor="text1"/>
          <w:sz w:val="28"/>
          <w:szCs w:val="28"/>
        </w:rPr>
        <w:t>определение длины очереди перед стоп–линией, образовавшейся при запрещающем сигнале светофора (для определения транспортных задержек);</w:t>
      </w:r>
    </w:p>
    <w:p w:rsidR="00724930" w:rsidRPr="00BD3E33" w:rsidRDefault="00724930" w:rsidP="00525EB3">
      <w:pPr>
        <w:numPr>
          <w:ilvl w:val="2"/>
          <w:numId w:val="3"/>
        </w:numPr>
        <w:tabs>
          <w:tab w:val="left" w:pos="1843"/>
        </w:tabs>
        <w:ind w:left="0" w:right="255" w:firstLine="851"/>
        <w:jc w:val="both"/>
        <w:rPr>
          <w:color w:val="000000" w:themeColor="text1"/>
          <w:sz w:val="28"/>
          <w:szCs w:val="28"/>
        </w:rPr>
      </w:pPr>
      <w:r w:rsidRPr="00BD3E33">
        <w:rPr>
          <w:color w:val="000000" w:themeColor="text1"/>
          <w:sz w:val="28"/>
          <w:szCs w:val="28"/>
          <w:lang w:val="en-US"/>
        </w:rPr>
        <w:t>определение скорости ТС;</w:t>
      </w:r>
    </w:p>
    <w:p w:rsidR="00724930" w:rsidRPr="00BD3E33" w:rsidRDefault="00724930" w:rsidP="00525EB3">
      <w:pPr>
        <w:numPr>
          <w:ilvl w:val="2"/>
          <w:numId w:val="3"/>
        </w:numPr>
        <w:tabs>
          <w:tab w:val="left" w:pos="1843"/>
        </w:tabs>
        <w:ind w:left="0" w:right="255" w:firstLine="851"/>
        <w:jc w:val="both"/>
        <w:rPr>
          <w:color w:val="000000" w:themeColor="text1"/>
          <w:sz w:val="28"/>
          <w:szCs w:val="28"/>
        </w:rPr>
      </w:pPr>
      <w:r w:rsidRPr="00BD3E33">
        <w:rPr>
          <w:color w:val="000000" w:themeColor="text1"/>
          <w:sz w:val="28"/>
          <w:szCs w:val="28"/>
        </w:rPr>
        <w:t>информационная и физическая совместимость с ДК и оборудованием ЦУПа;</w:t>
      </w:r>
    </w:p>
    <w:p w:rsidR="00724930" w:rsidRPr="00BD3E33" w:rsidRDefault="00724930" w:rsidP="00B82463">
      <w:pPr>
        <w:numPr>
          <w:ilvl w:val="2"/>
          <w:numId w:val="3"/>
        </w:numPr>
        <w:tabs>
          <w:tab w:val="left" w:pos="1843"/>
        </w:tabs>
        <w:ind w:left="0" w:right="-1" w:firstLine="709"/>
        <w:jc w:val="both"/>
        <w:rPr>
          <w:color w:val="000000" w:themeColor="text1"/>
          <w:sz w:val="28"/>
          <w:szCs w:val="28"/>
        </w:rPr>
      </w:pPr>
      <w:r w:rsidRPr="00BD3E33">
        <w:rPr>
          <w:color w:val="000000" w:themeColor="text1"/>
          <w:sz w:val="28"/>
          <w:szCs w:val="28"/>
        </w:rPr>
        <w:t>температурные параметры окружающей среды, при которой возможна эксплуатация ДТ (при несоответствии температурному диапазону от минус 50ºС до плюс 40ºС, необходима соответствующая подготовка ДТ для работы в указанном температурном диапазоне);</w:t>
      </w:r>
    </w:p>
    <w:p w:rsidR="00724930" w:rsidRPr="00BD3E33" w:rsidRDefault="00724930" w:rsidP="00B82463">
      <w:pPr>
        <w:numPr>
          <w:ilvl w:val="2"/>
          <w:numId w:val="3"/>
        </w:numPr>
        <w:tabs>
          <w:tab w:val="left" w:pos="1843"/>
        </w:tabs>
        <w:ind w:left="0" w:right="-1" w:firstLine="709"/>
        <w:jc w:val="both"/>
        <w:rPr>
          <w:color w:val="000000" w:themeColor="text1"/>
          <w:sz w:val="28"/>
          <w:szCs w:val="28"/>
          <w:lang w:val="en-US"/>
        </w:rPr>
      </w:pPr>
      <w:r w:rsidRPr="00BD3E33">
        <w:rPr>
          <w:color w:val="000000" w:themeColor="text1"/>
          <w:sz w:val="28"/>
          <w:szCs w:val="28"/>
          <w:lang w:val="en-US"/>
        </w:rPr>
        <w:t>срок эксплуатации и надежность;</w:t>
      </w:r>
    </w:p>
    <w:p w:rsidR="00724930" w:rsidRPr="00BD3E33" w:rsidRDefault="00724930" w:rsidP="00B82463">
      <w:pPr>
        <w:numPr>
          <w:ilvl w:val="2"/>
          <w:numId w:val="3"/>
        </w:numPr>
        <w:tabs>
          <w:tab w:val="left" w:pos="1843"/>
        </w:tabs>
        <w:ind w:left="0" w:right="-1" w:firstLine="709"/>
        <w:jc w:val="both"/>
        <w:rPr>
          <w:color w:val="000000" w:themeColor="text1"/>
          <w:sz w:val="28"/>
          <w:szCs w:val="28"/>
        </w:rPr>
      </w:pPr>
      <w:r w:rsidRPr="00BD3E33">
        <w:rPr>
          <w:color w:val="000000" w:themeColor="text1"/>
          <w:sz w:val="28"/>
          <w:szCs w:val="28"/>
          <w:lang w:val="en-US"/>
        </w:rPr>
        <w:t>стоимость ДТ.</w:t>
      </w:r>
    </w:p>
    <w:p w:rsidR="00724930" w:rsidRDefault="008E130E" w:rsidP="00B82463">
      <w:pPr>
        <w:tabs>
          <w:tab w:val="left" w:pos="7938"/>
        </w:tabs>
        <w:ind w:right="-1" w:firstLine="709"/>
        <w:jc w:val="both"/>
        <w:rPr>
          <w:sz w:val="28"/>
          <w:szCs w:val="28"/>
        </w:rPr>
      </w:pPr>
      <w:r>
        <w:rPr>
          <w:sz w:val="28"/>
          <w:szCs w:val="28"/>
        </w:rPr>
        <w:t xml:space="preserve">Самыми востребованными детекторами на сегодняшний день являются </w:t>
      </w:r>
      <w:r w:rsidRPr="004F5018">
        <w:rPr>
          <w:i/>
          <w:sz w:val="28"/>
          <w:szCs w:val="28"/>
        </w:rPr>
        <w:t>видеодетекторы</w:t>
      </w:r>
      <w:r>
        <w:rPr>
          <w:sz w:val="28"/>
          <w:szCs w:val="28"/>
        </w:rPr>
        <w:t xml:space="preserve"> (ВД). </w:t>
      </w:r>
    </w:p>
    <w:p w:rsidR="00B27E6C" w:rsidRPr="008E130E" w:rsidRDefault="00B27E6C" w:rsidP="00B82463">
      <w:pPr>
        <w:tabs>
          <w:tab w:val="left" w:pos="7938"/>
        </w:tabs>
        <w:ind w:right="-1" w:firstLine="709"/>
        <w:jc w:val="both"/>
        <w:rPr>
          <w:sz w:val="28"/>
          <w:szCs w:val="28"/>
        </w:rPr>
      </w:pPr>
      <w:r w:rsidRPr="008E130E">
        <w:rPr>
          <w:sz w:val="28"/>
          <w:szCs w:val="28"/>
        </w:rPr>
        <w:t xml:space="preserve">Современные видеодетекторы (ВД) представляет собой устройство с подключаемыми к нему видеокамерами со встроенными датчиками и позволяет обнаруживать присутствие транспортных средств и собирать данные о дорожном движении. </w:t>
      </w:r>
    </w:p>
    <w:p w:rsidR="00B27E6C" w:rsidRPr="008E130E" w:rsidRDefault="00B27E6C" w:rsidP="00B82463">
      <w:pPr>
        <w:tabs>
          <w:tab w:val="left" w:pos="7938"/>
        </w:tabs>
        <w:ind w:right="-1" w:firstLine="709"/>
        <w:jc w:val="both"/>
        <w:rPr>
          <w:sz w:val="28"/>
          <w:szCs w:val="28"/>
        </w:rPr>
      </w:pPr>
      <w:r w:rsidRPr="008E130E">
        <w:rPr>
          <w:sz w:val="28"/>
          <w:szCs w:val="28"/>
        </w:rPr>
        <w:t>Видеодетекторы ВД обеспечивают:</w:t>
      </w:r>
    </w:p>
    <w:p w:rsidR="005C4D6C" w:rsidRDefault="005C4D6C" w:rsidP="00B82463">
      <w:pPr>
        <w:numPr>
          <w:ilvl w:val="2"/>
          <w:numId w:val="3"/>
        </w:numPr>
        <w:tabs>
          <w:tab w:val="left" w:pos="1843"/>
        </w:tabs>
        <w:ind w:left="0" w:right="-1" w:firstLine="709"/>
        <w:jc w:val="both"/>
        <w:rPr>
          <w:sz w:val="28"/>
          <w:szCs w:val="28"/>
        </w:rPr>
      </w:pPr>
      <w:r>
        <w:rPr>
          <w:sz w:val="28"/>
          <w:szCs w:val="28"/>
        </w:rPr>
        <w:t>о</w:t>
      </w:r>
      <w:r w:rsidR="00B27E6C" w:rsidRPr="008E130E">
        <w:rPr>
          <w:sz w:val="28"/>
          <w:szCs w:val="28"/>
        </w:rPr>
        <w:t>бнаружение и контроль движущихся и неподвижных транспортных средств на регулируемых перекрестках</w:t>
      </w:r>
      <w:r>
        <w:rPr>
          <w:sz w:val="28"/>
          <w:szCs w:val="28"/>
        </w:rPr>
        <w:t>;</w:t>
      </w:r>
    </w:p>
    <w:p w:rsidR="00BB16DB" w:rsidRPr="00306204" w:rsidRDefault="005C4D6C" w:rsidP="00B82463">
      <w:pPr>
        <w:numPr>
          <w:ilvl w:val="2"/>
          <w:numId w:val="3"/>
        </w:numPr>
        <w:tabs>
          <w:tab w:val="left" w:pos="1843"/>
        </w:tabs>
        <w:ind w:left="0" w:right="-1" w:firstLine="709"/>
        <w:jc w:val="both"/>
        <w:rPr>
          <w:sz w:val="28"/>
          <w:szCs w:val="28"/>
        </w:rPr>
      </w:pPr>
      <w:r w:rsidRPr="00306204">
        <w:rPr>
          <w:sz w:val="28"/>
          <w:szCs w:val="28"/>
        </w:rPr>
        <w:t>сбор данных о дорожном движении (объем, скорость, классификация и т.д.), контроль транспортного потока, обнаружение пробок на шоссе и междугородных дорогах во временных или постоянных применениях.</w:t>
      </w:r>
    </w:p>
    <w:p w:rsidR="00724930" w:rsidRPr="009F754C" w:rsidRDefault="004F5018" w:rsidP="00B82463">
      <w:pPr>
        <w:ind w:right="-1" w:firstLine="709"/>
        <w:jc w:val="both"/>
        <w:rPr>
          <w:sz w:val="28"/>
        </w:rPr>
      </w:pPr>
      <w:r>
        <w:rPr>
          <w:sz w:val="28"/>
          <w:szCs w:val="28"/>
        </w:rPr>
        <w:t>Отечественные в</w:t>
      </w:r>
      <w:r w:rsidR="005C4D6C">
        <w:rPr>
          <w:sz w:val="28"/>
          <w:szCs w:val="28"/>
        </w:rPr>
        <w:t>иде</w:t>
      </w:r>
      <w:r>
        <w:rPr>
          <w:sz w:val="28"/>
          <w:szCs w:val="28"/>
        </w:rPr>
        <w:t>о</w:t>
      </w:r>
      <w:r w:rsidR="00930FD5">
        <w:rPr>
          <w:sz w:val="28"/>
          <w:szCs w:val="28"/>
        </w:rPr>
        <w:t xml:space="preserve"> </w:t>
      </w:r>
      <w:r w:rsidR="00724930">
        <w:rPr>
          <w:sz w:val="28"/>
          <w:szCs w:val="28"/>
        </w:rPr>
        <w:t>детект</w:t>
      </w:r>
      <w:r>
        <w:rPr>
          <w:sz w:val="28"/>
          <w:szCs w:val="28"/>
        </w:rPr>
        <w:t>оры</w:t>
      </w:r>
      <w:r w:rsidR="00930FD5">
        <w:rPr>
          <w:sz w:val="28"/>
          <w:szCs w:val="28"/>
        </w:rPr>
        <w:t xml:space="preserve"> </w:t>
      </w:r>
      <w:r>
        <w:rPr>
          <w:sz w:val="28"/>
          <w:szCs w:val="28"/>
        </w:rPr>
        <w:t xml:space="preserve">способны охватывать до 4-х полос движения с подхода.  </w:t>
      </w:r>
    </w:p>
    <w:p w:rsidR="00724930" w:rsidRDefault="00724930" w:rsidP="00B82463">
      <w:pPr>
        <w:ind w:right="-1" w:firstLine="709"/>
        <w:jc w:val="both"/>
        <w:rPr>
          <w:sz w:val="28"/>
          <w:szCs w:val="28"/>
        </w:rPr>
      </w:pPr>
      <w:r>
        <w:rPr>
          <w:sz w:val="28"/>
          <w:szCs w:val="28"/>
        </w:rPr>
        <w:t xml:space="preserve">Количество светофорных объектов в районе действия АСУ ДД, подлежащих оборудованию </w:t>
      </w:r>
      <w:r w:rsidR="00525EB3">
        <w:rPr>
          <w:sz w:val="28"/>
          <w:szCs w:val="28"/>
        </w:rPr>
        <w:t>ВД</w:t>
      </w:r>
      <w:r>
        <w:rPr>
          <w:sz w:val="28"/>
          <w:szCs w:val="28"/>
        </w:rPr>
        <w:t xml:space="preserve">, определяется исходя из соображений обеспечения надлежащего качества функционирования АСУ ДД. Выбор светофорных объектов, подлежащих оборудованию </w:t>
      </w:r>
      <w:r w:rsidR="00525EB3">
        <w:rPr>
          <w:sz w:val="28"/>
          <w:szCs w:val="28"/>
        </w:rPr>
        <w:t>ВД</w:t>
      </w:r>
      <w:r>
        <w:rPr>
          <w:sz w:val="28"/>
          <w:szCs w:val="28"/>
        </w:rPr>
        <w:t xml:space="preserve">, определялся на основании следующих условий: </w:t>
      </w:r>
    </w:p>
    <w:p w:rsidR="00724930" w:rsidRPr="00BE6506" w:rsidRDefault="00724930" w:rsidP="00B82463">
      <w:pPr>
        <w:numPr>
          <w:ilvl w:val="2"/>
          <w:numId w:val="3"/>
        </w:numPr>
        <w:tabs>
          <w:tab w:val="left" w:pos="1843"/>
        </w:tabs>
        <w:ind w:left="0" w:right="-1" w:firstLine="709"/>
        <w:jc w:val="both"/>
        <w:rPr>
          <w:sz w:val="28"/>
          <w:szCs w:val="28"/>
        </w:rPr>
      </w:pPr>
      <w:r w:rsidRPr="00BE6506">
        <w:rPr>
          <w:sz w:val="28"/>
          <w:szCs w:val="28"/>
        </w:rPr>
        <w:t>условие 1 – пересечения магистральных улиц общегородского значения регулируемого движения, магистральных улиц районного значени</w:t>
      </w:r>
      <w:r>
        <w:rPr>
          <w:sz w:val="28"/>
          <w:szCs w:val="28"/>
        </w:rPr>
        <w:t>я с высокоинтенсивным движением</w:t>
      </w:r>
      <w:r w:rsidRPr="00BE6506">
        <w:rPr>
          <w:sz w:val="28"/>
          <w:szCs w:val="28"/>
        </w:rPr>
        <w:t>;</w:t>
      </w:r>
    </w:p>
    <w:p w:rsidR="00724930" w:rsidRPr="004C3101" w:rsidRDefault="00724930" w:rsidP="00B82463">
      <w:pPr>
        <w:numPr>
          <w:ilvl w:val="2"/>
          <w:numId w:val="3"/>
        </w:numPr>
        <w:tabs>
          <w:tab w:val="left" w:pos="1843"/>
        </w:tabs>
        <w:spacing w:before="60"/>
        <w:ind w:left="0" w:right="-1" w:firstLine="709"/>
        <w:jc w:val="both"/>
        <w:rPr>
          <w:sz w:val="28"/>
          <w:szCs w:val="28"/>
        </w:rPr>
      </w:pPr>
      <w:r w:rsidRPr="004C3101">
        <w:rPr>
          <w:sz w:val="28"/>
          <w:szCs w:val="28"/>
        </w:rPr>
        <w:t>условие 2 – высокоинтенсивные пересечения улиц со свето-форным регулированием при въезде транспортных средств в зону управления, коэффициент загрузки которых превышает значение 0,</w:t>
      </w:r>
      <w:r>
        <w:rPr>
          <w:sz w:val="28"/>
          <w:szCs w:val="28"/>
        </w:rPr>
        <w:t>5</w:t>
      </w:r>
      <w:r w:rsidRPr="004C3101">
        <w:rPr>
          <w:sz w:val="28"/>
          <w:szCs w:val="28"/>
        </w:rPr>
        <w:t>;</w:t>
      </w:r>
    </w:p>
    <w:p w:rsidR="00724930" w:rsidRDefault="00724930" w:rsidP="00B82463">
      <w:pPr>
        <w:numPr>
          <w:ilvl w:val="2"/>
          <w:numId w:val="3"/>
        </w:numPr>
        <w:tabs>
          <w:tab w:val="left" w:pos="1843"/>
        </w:tabs>
        <w:spacing w:before="60"/>
        <w:ind w:left="0" w:right="-1" w:firstLine="709"/>
        <w:jc w:val="both"/>
        <w:rPr>
          <w:sz w:val="28"/>
          <w:szCs w:val="28"/>
        </w:rPr>
      </w:pPr>
      <w:r w:rsidRPr="00603F64">
        <w:rPr>
          <w:sz w:val="28"/>
          <w:szCs w:val="28"/>
        </w:rPr>
        <w:t>условие 3 – значительные изменения интенсивности движения в течение суток на направлениях, входящих в различные фазы цикла светофорного регулирования движения на перекрестке.</w:t>
      </w:r>
    </w:p>
    <w:p w:rsidR="00724930" w:rsidRDefault="00724930" w:rsidP="00B82463">
      <w:pPr>
        <w:ind w:right="-1" w:firstLine="709"/>
        <w:jc w:val="both"/>
        <w:rPr>
          <w:sz w:val="28"/>
          <w:szCs w:val="28"/>
        </w:rPr>
      </w:pPr>
      <w:r>
        <w:rPr>
          <w:sz w:val="28"/>
          <w:szCs w:val="28"/>
        </w:rPr>
        <w:t xml:space="preserve">На основании перечисленных условий, произведен выбор пересечений улиц со светофорным регулированием, подлежащих оборудованию </w:t>
      </w:r>
      <w:r w:rsidR="00525EB3">
        <w:rPr>
          <w:sz w:val="28"/>
          <w:szCs w:val="28"/>
        </w:rPr>
        <w:t>ВД</w:t>
      </w:r>
      <w:r>
        <w:rPr>
          <w:sz w:val="28"/>
          <w:szCs w:val="28"/>
        </w:rPr>
        <w:t xml:space="preserve"> (см. таблицу </w:t>
      </w:r>
      <w:r w:rsidR="00B0177C">
        <w:rPr>
          <w:sz w:val="28"/>
          <w:szCs w:val="28"/>
        </w:rPr>
        <w:t>11</w:t>
      </w:r>
      <w:r>
        <w:rPr>
          <w:sz w:val="28"/>
          <w:szCs w:val="28"/>
        </w:rPr>
        <w:t>.</w:t>
      </w:r>
      <w:r w:rsidR="005105F9">
        <w:rPr>
          <w:sz w:val="28"/>
          <w:szCs w:val="28"/>
        </w:rPr>
        <w:t>11</w:t>
      </w:r>
      <w:r>
        <w:rPr>
          <w:sz w:val="28"/>
          <w:szCs w:val="28"/>
        </w:rPr>
        <w:t>).</w:t>
      </w:r>
    </w:p>
    <w:p w:rsidR="00311A26" w:rsidRDefault="00311A26" w:rsidP="00724930">
      <w:pPr>
        <w:ind w:left="567" w:right="255"/>
        <w:rPr>
          <w:sz w:val="28"/>
          <w:szCs w:val="28"/>
        </w:rPr>
      </w:pPr>
    </w:p>
    <w:p w:rsidR="00B0177C" w:rsidRDefault="00B0177C" w:rsidP="00724930">
      <w:pPr>
        <w:ind w:left="567" w:right="255"/>
        <w:rPr>
          <w:sz w:val="28"/>
          <w:szCs w:val="28"/>
        </w:rPr>
      </w:pPr>
    </w:p>
    <w:p w:rsidR="00930FD5" w:rsidRDefault="00930FD5" w:rsidP="00724930">
      <w:pPr>
        <w:ind w:left="567" w:right="255"/>
        <w:rPr>
          <w:sz w:val="28"/>
          <w:szCs w:val="28"/>
        </w:rPr>
      </w:pPr>
    </w:p>
    <w:p w:rsidR="00724930" w:rsidRDefault="00724930" w:rsidP="00724930">
      <w:pPr>
        <w:ind w:left="567" w:right="255"/>
        <w:rPr>
          <w:sz w:val="28"/>
          <w:szCs w:val="28"/>
        </w:rPr>
      </w:pPr>
      <w:r>
        <w:rPr>
          <w:sz w:val="28"/>
          <w:szCs w:val="28"/>
        </w:rPr>
        <w:t xml:space="preserve">Таблица </w:t>
      </w:r>
      <w:r w:rsidR="00311A26">
        <w:rPr>
          <w:sz w:val="28"/>
          <w:szCs w:val="28"/>
        </w:rPr>
        <w:t>11</w:t>
      </w:r>
      <w:r>
        <w:rPr>
          <w:sz w:val="28"/>
          <w:szCs w:val="28"/>
        </w:rPr>
        <w:t>.</w:t>
      </w:r>
      <w:r w:rsidR="005105F9">
        <w:rPr>
          <w:sz w:val="28"/>
          <w:szCs w:val="28"/>
        </w:rPr>
        <w:t>11</w:t>
      </w:r>
      <w:r>
        <w:rPr>
          <w:sz w:val="28"/>
          <w:szCs w:val="28"/>
        </w:rPr>
        <w:t xml:space="preserve"> – Условия установки детекторов транспорта</w:t>
      </w:r>
      <w:r w:rsidR="00930FD5">
        <w:rPr>
          <w:sz w:val="28"/>
          <w:szCs w:val="28"/>
        </w:rPr>
        <w:t xml:space="preserve"> </w:t>
      </w:r>
      <w:r w:rsidR="00A95020">
        <w:rPr>
          <w:sz w:val="28"/>
          <w:szCs w:val="28"/>
        </w:rPr>
        <w:t>и необходимая потребность</w:t>
      </w:r>
    </w:p>
    <w:tbl>
      <w:tblPr>
        <w:tblW w:w="921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709"/>
        <w:gridCol w:w="142"/>
        <w:gridCol w:w="567"/>
        <w:gridCol w:w="709"/>
        <w:gridCol w:w="1559"/>
        <w:gridCol w:w="142"/>
        <w:gridCol w:w="1417"/>
      </w:tblGrid>
      <w:tr w:rsidR="0026682E" w:rsidRPr="00F82133" w:rsidTr="0026682E">
        <w:tc>
          <w:tcPr>
            <w:tcW w:w="3969" w:type="dxa"/>
            <w:vMerge w:val="restart"/>
            <w:vAlign w:val="center"/>
          </w:tcPr>
          <w:p w:rsidR="0026682E" w:rsidRPr="0026682E" w:rsidRDefault="0026682E" w:rsidP="00724930">
            <w:pPr>
              <w:ind w:right="255"/>
              <w:jc w:val="center"/>
            </w:pPr>
            <w:r w:rsidRPr="0026682E">
              <w:t>Наименование перекрестка</w:t>
            </w:r>
          </w:p>
        </w:tc>
        <w:tc>
          <w:tcPr>
            <w:tcW w:w="2127" w:type="dxa"/>
            <w:gridSpan w:val="4"/>
            <w:vAlign w:val="center"/>
          </w:tcPr>
          <w:p w:rsidR="0026682E" w:rsidRPr="0026682E" w:rsidRDefault="0026682E" w:rsidP="00724930">
            <w:pPr>
              <w:ind w:right="255"/>
              <w:jc w:val="center"/>
            </w:pPr>
            <w:r w:rsidRPr="0026682E">
              <w:t>Условия установки детектора</w:t>
            </w:r>
          </w:p>
        </w:tc>
        <w:tc>
          <w:tcPr>
            <w:tcW w:w="1701" w:type="dxa"/>
            <w:gridSpan w:val="2"/>
            <w:vMerge w:val="restart"/>
            <w:vAlign w:val="center"/>
          </w:tcPr>
          <w:p w:rsidR="0026682E" w:rsidRPr="0026682E" w:rsidRDefault="0026682E" w:rsidP="00724930">
            <w:pPr>
              <w:ind w:right="255"/>
              <w:jc w:val="center"/>
            </w:pPr>
            <w:r w:rsidRPr="0026682E">
              <w:t>Изменения интенсив</w:t>
            </w:r>
            <w:r>
              <w:t>-</w:t>
            </w:r>
            <w:r w:rsidRPr="0026682E">
              <w:t>ности в период с 8.00 до 21.00, %</w:t>
            </w:r>
          </w:p>
        </w:tc>
        <w:tc>
          <w:tcPr>
            <w:tcW w:w="1417" w:type="dxa"/>
            <w:vMerge w:val="restart"/>
            <w:vAlign w:val="center"/>
          </w:tcPr>
          <w:p w:rsidR="0026682E" w:rsidRPr="0026682E" w:rsidRDefault="0026682E" w:rsidP="004704A8">
            <w:pPr>
              <w:ind w:right="255"/>
              <w:jc w:val="center"/>
            </w:pPr>
            <w:r>
              <w:t>Необхо-димое кол</w:t>
            </w:r>
            <w:r w:rsidR="004704A8">
              <w:t xml:space="preserve">-во </w:t>
            </w:r>
            <w:r>
              <w:t>видеоде-текторов,шт.</w:t>
            </w:r>
          </w:p>
        </w:tc>
      </w:tr>
      <w:tr w:rsidR="0026682E" w:rsidRPr="00F82133" w:rsidTr="0026682E">
        <w:tc>
          <w:tcPr>
            <w:tcW w:w="3969" w:type="dxa"/>
            <w:vMerge/>
          </w:tcPr>
          <w:p w:rsidR="0026682E" w:rsidRPr="0026682E" w:rsidRDefault="0026682E" w:rsidP="00724930">
            <w:pPr>
              <w:ind w:right="255"/>
            </w:pPr>
          </w:p>
        </w:tc>
        <w:tc>
          <w:tcPr>
            <w:tcW w:w="709" w:type="dxa"/>
            <w:vAlign w:val="center"/>
          </w:tcPr>
          <w:p w:rsidR="0026682E" w:rsidRPr="0026682E" w:rsidRDefault="0026682E" w:rsidP="00724930">
            <w:pPr>
              <w:ind w:right="255"/>
              <w:jc w:val="center"/>
            </w:pPr>
            <w:r w:rsidRPr="0026682E">
              <w:t>1</w:t>
            </w:r>
          </w:p>
        </w:tc>
        <w:tc>
          <w:tcPr>
            <w:tcW w:w="709" w:type="dxa"/>
            <w:gridSpan w:val="2"/>
            <w:vAlign w:val="center"/>
          </w:tcPr>
          <w:p w:rsidR="0026682E" w:rsidRPr="0026682E" w:rsidRDefault="0026682E" w:rsidP="00724930">
            <w:pPr>
              <w:ind w:right="255"/>
              <w:jc w:val="center"/>
            </w:pPr>
            <w:r w:rsidRPr="0026682E">
              <w:t>2</w:t>
            </w:r>
          </w:p>
        </w:tc>
        <w:tc>
          <w:tcPr>
            <w:tcW w:w="709" w:type="dxa"/>
            <w:vAlign w:val="center"/>
          </w:tcPr>
          <w:p w:rsidR="0026682E" w:rsidRPr="0026682E" w:rsidRDefault="0026682E" w:rsidP="00724930">
            <w:pPr>
              <w:ind w:right="255"/>
              <w:jc w:val="center"/>
            </w:pPr>
            <w:r w:rsidRPr="0026682E">
              <w:t>3</w:t>
            </w:r>
          </w:p>
        </w:tc>
        <w:tc>
          <w:tcPr>
            <w:tcW w:w="1701" w:type="dxa"/>
            <w:gridSpan w:val="2"/>
            <w:vMerge/>
          </w:tcPr>
          <w:p w:rsidR="0026682E" w:rsidRPr="0026682E" w:rsidRDefault="0026682E" w:rsidP="00724930">
            <w:pPr>
              <w:ind w:right="255"/>
            </w:pPr>
          </w:p>
        </w:tc>
        <w:tc>
          <w:tcPr>
            <w:tcW w:w="1417" w:type="dxa"/>
            <w:vMerge/>
          </w:tcPr>
          <w:p w:rsidR="0026682E" w:rsidRPr="0026682E" w:rsidRDefault="0026682E" w:rsidP="00724930">
            <w:pPr>
              <w:ind w:right="255"/>
            </w:pPr>
          </w:p>
        </w:tc>
      </w:tr>
      <w:tr w:rsidR="0026682E" w:rsidRPr="00F82133" w:rsidTr="00311A26">
        <w:trPr>
          <w:trHeight w:val="499"/>
        </w:trPr>
        <w:tc>
          <w:tcPr>
            <w:tcW w:w="9214" w:type="dxa"/>
            <w:gridSpan w:val="8"/>
            <w:vAlign w:val="center"/>
          </w:tcPr>
          <w:p w:rsidR="0026682E" w:rsidRPr="0026682E" w:rsidRDefault="0026682E" w:rsidP="00311A26">
            <w:pPr>
              <w:ind w:right="255"/>
              <w:jc w:val="center"/>
            </w:pPr>
            <w:r w:rsidRPr="0026682E">
              <w:t>1-я очередь АСУДД</w:t>
            </w:r>
          </w:p>
        </w:tc>
      </w:tr>
      <w:tr w:rsidR="0026682E" w:rsidRPr="00F82133" w:rsidTr="00311A26">
        <w:trPr>
          <w:trHeight w:val="205"/>
        </w:trPr>
        <w:tc>
          <w:tcPr>
            <w:tcW w:w="3969" w:type="dxa"/>
          </w:tcPr>
          <w:p w:rsidR="0026682E" w:rsidRPr="0026682E" w:rsidRDefault="0026682E" w:rsidP="000E3D67">
            <w:pPr>
              <w:ind w:right="255"/>
            </w:pPr>
            <w:r w:rsidRPr="0026682E">
              <w:t xml:space="preserve">Ул. </w:t>
            </w:r>
            <w:r w:rsidR="000E3D67">
              <w:t>Карла Маркса</w:t>
            </w:r>
            <w:r w:rsidRPr="0026682E">
              <w:t xml:space="preserve">–ул. </w:t>
            </w:r>
            <w:r w:rsidR="000E3D67">
              <w:t>Корушина</w:t>
            </w:r>
          </w:p>
        </w:tc>
        <w:tc>
          <w:tcPr>
            <w:tcW w:w="851" w:type="dxa"/>
            <w:gridSpan w:val="2"/>
            <w:vAlign w:val="center"/>
          </w:tcPr>
          <w:p w:rsidR="0026682E" w:rsidRPr="00F82133" w:rsidRDefault="0026682E" w:rsidP="00B64360">
            <w:pPr>
              <w:ind w:right="255"/>
              <w:jc w:val="center"/>
              <w:rPr>
                <w:sz w:val="28"/>
                <w:szCs w:val="28"/>
              </w:rPr>
            </w:pPr>
            <w:r w:rsidRPr="00F82133">
              <w:rPr>
                <w:sz w:val="28"/>
                <w:szCs w:val="28"/>
              </w:rPr>
              <w:t>*</w:t>
            </w:r>
          </w:p>
        </w:tc>
        <w:tc>
          <w:tcPr>
            <w:tcW w:w="567" w:type="dxa"/>
            <w:vAlign w:val="center"/>
          </w:tcPr>
          <w:p w:rsidR="0026682E" w:rsidRPr="00F82133" w:rsidRDefault="0026682E" w:rsidP="00B64360">
            <w:pPr>
              <w:ind w:right="255"/>
              <w:jc w:val="center"/>
              <w:rPr>
                <w:sz w:val="28"/>
                <w:szCs w:val="28"/>
              </w:rPr>
            </w:pPr>
            <w:r w:rsidRPr="00F82133">
              <w:rPr>
                <w:sz w:val="28"/>
                <w:szCs w:val="28"/>
              </w:rPr>
              <w:t>*</w:t>
            </w:r>
          </w:p>
        </w:tc>
        <w:tc>
          <w:tcPr>
            <w:tcW w:w="709" w:type="dxa"/>
            <w:vAlign w:val="center"/>
          </w:tcPr>
          <w:p w:rsidR="0026682E" w:rsidRPr="00F82133" w:rsidRDefault="0026682E" w:rsidP="00B64360">
            <w:pPr>
              <w:ind w:right="255"/>
              <w:jc w:val="center"/>
              <w:rPr>
                <w:sz w:val="28"/>
                <w:szCs w:val="28"/>
              </w:rPr>
            </w:pPr>
            <w:r w:rsidRPr="00F82133">
              <w:rPr>
                <w:sz w:val="28"/>
                <w:szCs w:val="28"/>
              </w:rPr>
              <w:t>*</w:t>
            </w:r>
          </w:p>
        </w:tc>
        <w:tc>
          <w:tcPr>
            <w:tcW w:w="1559" w:type="dxa"/>
            <w:vAlign w:val="center"/>
          </w:tcPr>
          <w:p w:rsidR="0026682E" w:rsidRPr="00296CD6" w:rsidRDefault="000E3D67" w:rsidP="00B64360">
            <w:pPr>
              <w:ind w:right="255"/>
              <w:jc w:val="center"/>
            </w:pPr>
            <w:r w:rsidRPr="00296CD6">
              <w:t>70</w:t>
            </w:r>
          </w:p>
        </w:tc>
        <w:tc>
          <w:tcPr>
            <w:tcW w:w="1559" w:type="dxa"/>
            <w:gridSpan w:val="2"/>
            <w:vAlign w:val="center"/>
          </w:tcPr>
          <w:p w:rsidR="0026682E" w:rsidRPr="0026682E" w:rsidRDefault="00994C3E" w:rsidP="00724930">
            <w:pPr>
              <w:ind w:right="255"/>
              <w:jc w:val="center"/>
            </w:pPr>
            <w:r>
              <w:t>6</w:t>
            </w:r>
          </w:p>
        </w:tc>
      </w:tr>
      <w:tr w:rsidR="0026682E" w:rsidRPr="00F82133" w:rsidTr="00311A26">
        <w:trPr>
          <w:trHeight w:val="296"/>
        </w:trPr>
        <w:tc>
          <w:tcPr>
            <w:tcW w:w="3969" w:type="dxa"/>
          </w:tcPr>
          <w:p w:rsidR="0026682E" w:rsidRPr="004704A8" w:rsidRDefault="0026682E" w:rsidP="000E3D67">
            <w:pPr>
              <w:ind w:right="255"/>
            </w:pPr>
            <w:r w:rsidRPr="004704A8">
              <w:t xml:space="preserve">Ул. </w:t>
            </w:r>
            <w:r w:rsidR="000E3D67">
              <w:t>Карла Маркса</w:t>
            </w:r>
            <w:r w:rsidRPr="004704A8">
              <w:t xml:space="preserve">–ул. </w:t>
            </w:r>
            <w:r w:rsidR="000E3D67">
              <w:t>Шаронова</w:t>
            </w:r>
          </w:p>
        </w:tc>
        <w:tc>
          <w:tcPr>
            <w:tcW w:w="851" w:type="dxa"/>
            <w:gridSpan w:val="2"/>
            <w:vAlign w:val="center"/>
          </w:tcPr>
          <w:p w:rsidR="0026682E" w:rsidRPr="0026682E" w:rsidRDefault="0026682E" w:rsidP="00BC209E">
            <w:pPr>
              <w:ind w:right="255"/>
              <w:jc w:val="center"/>
            </w:pPr>
            <w:r w:rsidRPr="0026682E">
              <w:t>*</w:t>
            </w:r>
          </w:p>
        </w:tc>
        <w:tc>
          <w:tcPr>
            <w:tcW w:w="567" w:type="dxa"/>
            <w:vAlign w:val="center"/>
          </w:tcPr>
          <w:p w:rsidR="0026682E" w:rsidRPr="0026682E" w:rsidRDefault="0026682E" w:rsidP="00B64360">
            <w:pPr>
              <w:ind w:right="255"/>
              <w:jc w:val="center"/>
            </w:pPr>
            <w:r w:rsidRPr="0026682E">
              <w:t>*</w:t>
            </w:r>
          </w:p>
        </w:tc>
        <w:tc>
          <w:tcPr>
            <w:tcW w:w="709" w:type="dxa"/>
            <w:vAlign w:val="center"/>
          </w:tcPr>
          <w:p w:rsidR="0026682E" w:rsidRPr="0026682E" w:rsidRDefault="0026682E" w:rsidP="00B64360">
            <w:pPr>
              <w:ind w:right="255"/>
              <w:jc w:val="center"/>
            </w:pPr>
            <w:r w:rsidRPr="0026682E">
              <w:t>*</w:t>
            </w:r>
          </w:p>
        </w:tc>
        <w:tc>
          <w:tcPr>
            <w:tcW w:w="1559" w:type="dxa"/>
            <w:vAlign w:val="center"/>
          </w:tcPr>
          <w:p w:rsidR="0026682E" w:rsidRPr="00296CD6" w:rsidRDefault="000E3D67" w:rsidP="00B64360">
            <w:pPr>
              <w:ind w:right="255"/>
              <w:jc w:val="center"/>
            </w:pPr>
            <w:r w:rsidRPr="00296CD6">
              <w:t>59</w:t>
            </w:r>
          </w:p>
        </w:tc>
        <w:tc>
          <w:tcPr>
            <w:tcW w:w="1559" w:type="dxa"/>
            <w:gridSpan w:val="2"/>
            <w:vAlign w:val="center"/>
          </w:tcPr>
          <w:p w:rsidR="0026682E" w:rsidRPr="0026682E" w:rsidRDefault="00994C3E" w:rsidP="00724930">
            <w:pPr>
              <w:ind w:right="255"/>
              <w:jc w:val="center"/>
            </w:pPr>
            <w:r>
              <w:t>8</w:t>
            </w:r>
          </w:p>
        </w:tc>
      </w:tr>
      <w:tr w:rsidR="000E3D67" w:rsidRPr="00F82133" w:rsidTr="00311A26">
        <w:trPr>
          <w:trHeight w:val="284"/>
        </w:trPr>
        <w:tc>
          <w:tcPr>
            <w:tcW w:w="3969" w:type="dxa"/>
          </w:tcPr>
          <w:p w:rsidR="000E3D67" w:rsidRPr="004704A8" w:rsidRDefault="000E3D67" w:rsidP="000E3D67">
            <w:pPr>
              <w:ind w:right="255"/>
            </w:pPr>
            <w:r w:rsidRPr="004704A8">
              <w:t xml:space="preserve">Ул. </w:t>
            </w:r>
            <w:r>
              <w:t>Карла Маркса</w:t>
            </w:r>
            <w:r w:rsidRPr="004704A8">
              <w:t xml:space="preserve">–ул. </w:t>
            </w:r>
            <w:r>
              <w:t>Одоевского</w:t>
            </w:r>
          </w:p>
        </w:tc>
        <w:tc>
          <w:tcPr>
            <w:tcW w:w="851" w:type="dxa"/>
            <w:gridSpan w:val="2"/>
            <w:vAlign w:val="center"/>
          </w:tcPr>
          <w:p w:rsidR="000E3D67" w:rsidRPr="0026682E" w:rsidRDefault="000E3D67" w:rsidP="00B64360">
            <w:pPr>
              <w:ind w:right="255"/>
              <w:jc w:val="center"/>
            </w:pPr>
            <w:r w:rsidRPr="0026682E">
              <w:t>*</w:t>
            </w:r>
          </w:p>
        </w:tc>
        <w:tc>
          <w:tcPr>
            <w:tcW w:w="567" w:type="dxa"/>
            <w:vAlign w:val="center"/>
          </w:tcPr>
          <w:p w:rsidR="000E3D67" w:rsidRPr="0026682E" w:rsidRDefault="000E3D67" w:rsidP="00B64360">
            <w:pPr>
              <w:ind w:right="255"/>
              <w:jc w:val="center"/>
            </w:pPr>
            <w:r w:rsidRPr="0026682E">
              <w:t>*</w:t>
            </w:r>
          </w:p>
        </w:tc>
        <w:tc>
          <w:tcPr>
            <w:tcW w:w="709" w:type="dxa"/>
            <w:vAlign w:val="center"/>
          </w:tcPr>
          <w:p w:rsidR="000E3D67" w:rsidRPr="0026682E" w:rsidRDefault="000E3D67" w:rsidP="00B64360">
            <w:pPr>
              <w:ind w:right="255"/>
              <w:jc w:val="center"/>
            </w:pPr>
            <w:r w:rsidRPr="0026682E">
              <w:t>*</w:t>
            </w:r>
          </w:p>
        </w:tc>
        <w:tc>
          <w:tcPr>
            <w:tcW w:w="1559" w:type="dxa"/>
            <w:vAlign w:val="center"/>
          </w:tcPr>
          <w:p w:rsidR="000E3D67" w:rsidRPr="00296CD6" w:rsidRDefault="000E3D67" w:rsidP="00BC209E">
            <w:pPr>
              <w:ind w:right="255"/>
              <w:jc w:val="center"/>
            </w:pPr>
            <w:r w:rsidRPr="00296CD6">
              <w:t>78</w:t>
            </w:r>
          </w:p>
        </w:tc>
        <w:tc>
          <w:tcPr>
            <w:tcW w:w="1559" w:type="dxa"/>
            <w:gridSpan w:val="2"/>
            <w:vAlign w:val="center"/>
          </w:tcPr>
          <w:p w:rsidR="000E3D67" w:rsidRPr="0026682E" w:rsidRDefault="00994C3E" w:rsidP="00724930">
            <w:pPr>
              <w:ind w:right="255"/>
              <w:jc w:val="center"/>
            </w:pPr>
            <w:r>
              <w:t>8</w:t>
            </w:r>
          </w:p>
        </w:tc>
      </w:tr>
      <w:tr w:rsidR="000E3D67" w:rsidRPr="00F82133" w:rsidTr="00B64360">
        <w:tc>
          <w:tcPr>
            <w:tcW w:w="3969" w:type="dxa"/>
          </w:tcPr>
          <w:p w:rsidR="000E3D67" w:rsidRPr="004704A8" w:rsidRDefault="000E3D67" w:rsidP="001A3B9B">
            <w:pPr>
              <w:ind w:right="255"/>
            </w:pPr>
            <w:r w:rsidRPr="004704A8">
              <w:t xml:space="preserve">Ул. </w:t>
            </w:r>
            <w:r>
              <w:t>Карла Маркса</w:t>
            </w:r>
            <w:r w:rsidRPr="004704A8">
              <w:t xml:space="preserve">–ул. </w:t>
            </w:r>
            <w:r w:rsidR="001A3B9B">
              <w:t>Артиллериская</w:t>
            </w:r>
          </w:p>
        </w:tc>
        <w:tc>
          <w:tcPr>
            <w:tcW w:w="851" w:type="dxa"/>
            <w:gridSpan w:val="2"/>
            <w:vAlign w:val="center"/>
          </w:tcPr>
          <w:p w:rsidR="000E3D67" w:rsidRPr="0026682E" w:rsidRDefault="000E3D67" w:rsidP="00B64360">
            <w:pPr>
              <w:ind w:right="255"/>
              <w:jc w:val="center"/>
            </w:pPr>
            <w:r w:rsidRPr="0026682E">
              <w:t>*</w:t>
            </w:r>
          </w:p>
        </w:tc>
        <w:tc>
          <w:tcPr>
            <w:tcW w:w="567" w:type="dxa"/>
            <w:vAlign w:val="center"/>
          </w:tcPr>
          <w:p w:rsidR="000E3D67" w:rsidRPr="0026682E" w:rsidRDefault="000E3D67" w:rsidP="00B64360">
            <w:pPr>
              <w:ind w:right="255"/>
              <w:jc w:val="center"/>
            </w:pPr>
            <w:r w:rsidRPr="0026682E">
              <w:t>*</w:t>
            </w:r>
          </w:p>
        </w:tc>
        <w:tc>
          <w:tcPr>
            <w:tcW w:w="709" w:type="dxa"/>
            <w:vAlign w:val="center"/>
          </w:tcPr>
          <w:p w:rsidR="000E3D67" w:rsidRPr="0026682E" w:rsidRDefault="000E3D67" w:rsidP="00B64360">
            <w:pPr>
              <w:ind w:right="255"/>
              <w:jc w:val="center"/>
            </w:pPr>
            <w:r w:rsidRPr="0026682E">
              <w:t>*</w:t>
            </w:r>
          </w:p>
        </w:tc>
        <w:tc>
          <w:tcPr>
            <w:tcW w:w="1559" w:type="dxa"/>
            <w:vAlign w:val="center"/>
          </w:tcPr>
          <w:p w:rsidR="000E3D67" w:rsidRPr="00296CD6" w:rsidRDefault="001A3B9B" w:rsidP="00724930">
            <w:pPr>
              <w:ind w:right="255"/>
              <w:jc w:val="center"/>
            </w:pPr>
            <w:r w:rsidRPr="00296CD6">
              <w:t>55</w:t>
            </w:r>
          </w:p>
        </w:tc>
        <w:tc>
          <w:tcPr>
            <w:tcW w:w="1559" w:type="dxa"/>
            <w:gridSpan w:val="2"/>
            <w:vAlign w:val="center"/>
          </w:tcPr>
          <w:p w:rsidR="000E3D67" w:rsidRPr="0026682E" w:rsidRDefault="00994C3E" w:rsidP="00724930">
            <w:pPr>
              <w:ind w:right="255"/>
              <w:jc w:val="center"/>
            </w:pPr>
            <w:r>
              <w:t>8</w:t>
            </w:r>
          </w:p>
        </w:tc>
      </w:tr>
      <w:tr w:rsidR="001A3B9B" w:rsidRPr="00F82133" w:rsidTr="00B64360">
        <w:tc>
          <w:tcPr>
            <w:tcW w:w="3969" w:type="dxa"/>
          </w:tcPr>
          <w:p w:rsidR="001A3B9B" w:rsidRPr="004704A8" w:rsidRDefault="001A3B9B" w:rsidP="001A3B9B">
            <w:pPr>
              <w:ind w:right="255"/>
            </w:pPr>
            <w:r w:rsidRPr="004704A8">
              <w:t xml:space="preserve">Ул. </w:t>
            </w:r>
            <w:r>
              <w:t>Карла Маркса</w:t>
            </w:r>
            <w:r w:rsidRPr="004704A8">
              <w:t xml:space="preserve">–ул. </w:t>
            </w:r>
            <w:r>
              <w:t>8 Марта</w:t>
            </w:r>
          </w:p>
        </w:tc>
        <w:tc>
          <w:tcPr>
            <w:tcW w:w="851" w:type="dxa"/>
            <w:gridSpan w:val="2"/>
            <w:vAlign w:val="center"/>
          </w:tcPr>
          <w:p w:rsidR="001A3B9B" w:rsidRPr="0026682E" w:rsidRDefault="001A3B9B" w:rsidP="00B64360">
            <w:pPr>
              <w:ind w:right="255"/>
              <w:jc w:val="center"/>
            </w:pPr>
            <w:r w:rsidRPr="0026682E">
              <w:t>*</w:t>
            </w:r>
          </w:p>
        </w:tc>
        <w:tc>
          <w:tcPr>
            <w:tcW w:w="567" w:type="dxa"/>
            <w:vAlign w:val="center"/>
          </w:tcPr>
          <w:p w:rsidR="001A3B9B" w:rsidRPr="0026682E" w:rsidRDefault="001A3B9B" w:rsidP="00B64360">
            <w:pPr>
              <w:ind w:right="255"/>
              <w:jc w:val="center"/>
            </w:pPr>
            <w:r w:rsidRPr="0026682E">
              <w:t>*</w:t>
            </w:r>
          </w:p>
        </w:tc>
        <w:tc>
          <w:tcPr>
            <w:tcW w:w="709" w:type="dxa"/>
            <w:vAlign w:val="center"/>
          </w:tcPr>
          <w:p w:rsidR="001A3B9B" w:rsidRPr="0026682E" w:rsidRDefault="001A3B9B" w:rsidP="00B64360">
            <w:pPr>
              <w:ind w:right="255"/>
              <w:jc w:val="center"/>
            </w:pPr>
            <w:r w:rsidRPr="0026682E">
              <w:t>*</w:t>
            </w:r>
          </w:p>
        </w:tc>
        <w:tc>
          <w:tcPr>
            <w:tcW w:w="1559" w:type="dxa"/>
            <w:vAlign w:val="center"/>
          </w:tcPr>
          <w:p w:rsidR="001A3B9B" w:rsidRPr="00296CD6" w:rsidRDefault="001A3B9B" w:rsidP="00BC209E">
            <w:pPr>
              <w:ind w:right="255"/>
              <w:jc w:val="center"/>
            </w:pPr>
            <w:r w:rsidRPr="00296CD6">
              <w:t>76</w:t>
            </w:r>
          </w:p>
        </w:tc>
        <w:tc>
          <w:tcPr>
            <w:tcW w:w="1559" w:type="dxa"/>
            <w:gridSpan w:val="2"/>
            <w:vAlign w:val="center"/>
          </w:tcPr>
          <w:p w:rsidR="001A3B9B" w:rsidRPr="0026682E" w:rsidRDefault="00994C3E" w:rsidP="00724930">
            <w:pPr>
              <w:ind w:right="255"/>
              <w:jc w:val="center"/>
            </w:pPr>
            <w:r>
              <w:t>8</w:t>
            </w:r>
          </w:p>
        </w:tc>
      </w:tr>
      <w:tr w:rsidR="001A3B9B" w:rsidRPr="00F82133" w:rsidTr="00B64360">
        <w:tc>
          <w:tcPr>
            <w:tcW w:w="3969" w:type="dxa"/>
          </w:tcPr>
          <w:p w:rsidR="001A3B9B" w:rsidRPr="004704A8" w:rsidRDefault="001A3B9B" w:rsidP="001A3B9B">
            <w:pPr>
              <w:ind w:right="255"/>
            </w:pPr>
            <w:r w:rsidRPr="004704A8">
              <w:t xml:space="preserve">Ул. </w:t>
            </w:r>
            <w:r>
              <w:t>Карла Маркса</w:t>
            </w:r>
            <w:r w:rsidRPr="004704A8">
              <w:t xml:space="preserve">–ул. </w:t>
            </w:r>
            <w:r>
              <w:t>Суворова</w:t>
            </w:r>
          </w:p>
        </w:tc>
        <w:tc>
          <w:tcPr>
            <w:tcW w:w="851" w:type="dxa"/>
            <w:gridSpan w:val="2"/>
            <w:vAlign w:val="center"/>
          </w:tcPr>
          <w:p w:rsidR="001A3B9B" w:rsidRPr="0026682E" w:rsidRDefault="001A3B9B" w:rsidP="00733C7A">
            <w:pPr>
              <w:ind w:right="255"/>
              <w:jc w:val="center"/>
            </w:pPr>
            <w:r w:rsidRPr="0026682E">
              <w:t>*</w:t>
            </w:r>
          </w:p>
        </w:tc>
        <w:tc>
          <w:tcPr>
            <w:tcW w:w="567" w:type="dxa"/>
            <w:vAlign w:val="center"/>
          </w:tcPr>
          <w:p w:rsidR="001A3B9B" w:rsidRPr="0026682E" w:rsidRDefault="001A3B9B" w:rsidP="00733C7A">
            <w:pPr>
              <w:ind w:right="255"/>
              <w:jc w:val="center"/>
            </w:pPr>
            <w:r w:rsidRPr="0026682E">
              <w:t>*</w:t>
            </w:r>
          </w:p>
        </w:tc>
        <w:tc>
          <w:tcPr>
            <w:tcW w:w="709" w:type="dxa"/>
            <w:vAlign w:val="center"/>
          </w:tcPr>
          <w:p w:rsidR="001A3B9B" w:rsidRPr="0026682E" w:rsidRDefault="001A3B9B" w:rsidP="00733C7A">
            <w:pPr>
              <w:ind w:right="255"/>
              <w:jc w:val="center"/>
            </w:pPr>
            <w:r w:rsidRPr="0026682E">
              <w:t>*</w:t>
            </w:r>
          </w:p>
        </w:tc>
        <w:tc>
          <w:tcPr>
            <w:tcW w:w="1559" w:type="dxa"/>
            <w:vAlign w:val="center"/>
          </w:tcPr>
          <w:p w:rsidR="001A3B9B" w:rsidRPr="00296CD6" w:rsidRDefault="001A3B9B" w:rsidP="00733C7A">
            <w:pPr>
              <w:ind w:right="255"/>
              <w:jc w:val="center"/>
            </w:pPr>
            <w:r w:rsidRPr="00296CD6">
              <w:t>73</w:t>
            </w:r>
          </w:p>
        </w:tc>
        <w:tc>
          <w:tcPr>
            <w:tcW w:w="1559" w:type="dxa"/>
            <w:gridSpan w:val="2"/>
            <w:vAlign w:val="center"/>
          </w:tcPr>
          <w:p w:rsidR="001A3B9B" w:rsidRPr="0026682E" w:rsidRDefault="00994C3E" w:rsidP="00733C7A">
            <w:pPr>
              <w:ind w:right="255"/>
              <w:jc w:val="center"/>
            </w:pPr>
            <w:r>
              <w:t>8</w:t>
            </w:r>
          </w:p>
        </w:tc>
      </w:tr>
      <w:tr w:rsidR="001A3B9B" w:rsidRPr="00F82133" w:rsidTr="00B64360">
        <w:tc>
          <w:tcPr>
            <w:tcW w:w="3969" w:type="dxa"/>
          </w:tcPr>
          <w:p w:rsidR="001A3B9B" w:rsidRPr="004704A8" w:rsidRDefault="001A3B9B" w:rsidP="001A3B9B">
            <w:pPr>
              <w:ind w:right="255"/>
            </w:pPr>
            <w:r w:rsidRPr="004704A8">
              <w:t xml:space="preserve">Ул. </w:t>
            </w:r>
            <w:r>
              <w:t>Карла Маркса</w:t>
            </w:r>
            <w:r w:rsidRPr="004704A8">
              <w:t xml:space="preserve">–ул. </w:t>
            </w:r>
            <w:r>
              <w:t>Фрунзе</w:t>
            </w:r>
          </w:p>
        </w:tc>
        <w:tc>
          <w:tcPr>
            <w:tcW w:w="851" w:type="dxa"/>
            <w:gridSpan w:val="2"/>
            <w:vAlign w:val="center"/>
          </w:tcPr>
          <w:p w:rsidR="001A3B9B" w:rsidRPr="0026682E" w:rsidRDefault="001A3B9B" w:rsidP="00733C7A">
            <w:pPr>
              <w:ind w:right="255"/>
              <w:jc w:val="center"/>
            </w:pPr>
            <w:r w:rsidRPr="0026682E">
              <w:t>*</w:t>
            </w:r>
          </w:p>
        </w:tc>
        <w:tc>
          <w:tcPr>
            <w:tcW w:w="567" w:type="dxa"/>
            <w:vAlign w:val="center"/>
          </w:tcPr>
          <w:p w:rsidR="001A3B9B" w:rsidRPr="0026682E" w:rsidRDefault="001A3B9B" w:rsidP="00733C7A">
            <w:pPr>
              <w:ind w:right="255"/>
              <w:jc w:val="center"/>
            </w:pPr>
            <w:r w:rsidRPr="0026682E">
              <w:t>*</w:t>
            </w:r>
          </w:p>
        </w:tc>
        <w:tc>
          <w:tcPr>
            <w:tcW w:w="709" w:type="dxa"/>
            <w:vAlign w:val="center"/>
          </w:tcPr>
          <w:p w:rsidR="001A3B9B" w:rsidRPr="0026682E" w:rsidRDefault="001A3B9B" w:rsidP="00733C7A">
            <w:pPr>
              <w:ind w:right="255"/>
              <w:jc w:val="center"/>
            </w:pPr>
            <w:r w:rsidRPr="0026682E">
              <w:t>*</w:t>
            </w:r>
          </w:p>
        </w:tc>
        <w:tc>
          <w:tcPr>
            <w:tcW w:w="1559" w:type="dxa"/>
            <w:vAlign w:val="center"/>
          </w:tcPr>
          <w:p w:rsidR="001A3B9B" w:rsidRPr="00296CD6" w:rsidRDefault="001A3B9B" w:rsidP="00733C7A">
            <w:pPr>
              <w:ind w:right="255"/>
              <w:jc w:val="center"/>
            </w:pPr>
            <w:r w:rsidRPr="00296CD6">
              <w:t>70</w:t>
            </w:r>
          </w:p>
        </w:tc>
        <w:tc>
          <w:tcPr>
            <w:tcW w:w="1559" w:type="dxa"/>
            <w:gridSpan w:val="2"/>
            <w:vAlign w:val="center"/>
          </w:tcPr>
          <w:p w:rsidR="001A3B9B" w:rsidRPr="0026682E" w:rsidRDefault="00994C3E" w:rsidP="00733C7A">
            <w:pPr>
              <w:ind w:right="255"/>
              <w:jc w:val="center"/>
            </w:pPr>
            <w:r>
              <w:t>6</w:t>
            </w:r>
          </w:p>
        </w:tc>
      </w:tr>
      <w:tr w:rsidR="00296CD6" w:rsidRPr="00F82133" w:rsidTr="00733C7A">
        <w:tc>
          <w:tcPr>
            <w:tcW w:w="3969" w:type="dxa"/>
          </w:tcPr>
          <w:p w:rsidR="00296CD6" w:rsidRPr="004704A8" w:rsidRDefault="008A18DD" w:rsidP="008A18DD">
            <w:pPr>
              <w:ind w:right="255"/>
            </w:pPr>
            <w:r w:rsidRPr="004704A8">
              <w:t xml:space="preserve">Ул. </w:t>
            </w:r>
            <w:r>
              <w:t>Карла Маркса</w:t>
            </w:r>
            <w:r w:rsidRPr="004704A8">
              <w:t xml:space="preserve">–ул. </w:t>
            </w:r>
            <w:r>
              <w:t>Ленина</w:t>
            </w:r>
          </w:p>
        </w:tc>
        <w:tc>
          <w:tcPr>
            <w:tcW w:w="851" w:type="dxa"/>
            <w:gridSpan w:val="2"/>
            <w:vAlign w:val="center"/>
          </w:tcPr>
          <w:p w:rsidR="00296CD6" w:rsidRPr="0026682E" w:rsidRDefault="00296CD6" w:rsidP="00733C7A">
            <w:pPr>
              <w:ind w:right="255"/>
              <w:jc w:val="center"/>
            </w:pPr>
            <w:r w:rsidRPr="0026682E">
              <w:t>*</w:t>
            </w:r>
          </w:p>
        </w:tc>
        <w:tc>
          <w:tcPr>
            <w:tcW w:w="567" w:type="dxa"/>
            <w:vAlign w:val="center"/>
          </w:tcPr>
          <w:p w:rsidR="00296CD6" w:rsidRPr="0026682E" w:rsidRDefault="00296CD6" w:rsidP="00733C7A">
            <w:pPr>
              <w:ind w:right="255"/>
              <w:jc w:val="center"/>
            </w:pPr>
            <w:r w:rsidRPr="0026682E">
              <w:t>*</w:t>
            </w:r>
          </w:p>
        </w:tc>
        <w:tc>
          <w:tcPr>
            <w:tcW w:w="709" w:type="dxa"/>
            <w:vAlign w:val="center"/>
          </w:tcPr>
          <w:p w:rsidR="00296CD6" w:rsidRPr="0026682E" w:rsidRDefault="00296CD6" w:rsidP="00733C7A">
            <w:pPr>
              <w:ind w:right="255"/>
              <w:jc w:val="center"/>
            </w:pPr>
            <w:r w:rsidRPr="0026682E">
              <w:t>*</w:t>
            </w:r>
          </w:p>
        </w:tc>
        <w:tc>
          <w:tcPr>
            <w:tcW w:w="1559" w:type="dxa"/>
            <w:vAlign w:val="center"/>
          </w:tcPr>
          <w:p w:rsidR="00296CD6" w:rsidRPr="00296CD6" w:rsidRDefault="008A18DD" w:rsidP="00733C7A">
            <w:pPr>
              <w:ind w:right="255"/>
              <w:jc w:val="center"/>
            </w:pPr>
            <w:r>
              <w:t>59</w:t>
            </w:r>
          </w:p>
        </w:tc>
        <w:tc>
          <w:tcPr>
            <w:tcW w:w="1559" w:type="dxa"/>
            <w:gridSpan w:val="2"/>
            <w:vAlign w:val="center"/>
          </w:tcPr>
          <w:p w:rsidR="00296CD6" w:rsidRPr="0026682E" w:rsidRDefault="00994C3E" w:rsidP="00733C7A">
            <w:pPr>
              <w:ind w:right="255"/>
              <w:jc w:val="center"/>
            </w:pPr>
            <w:r>
              <w:t>6</w:t>
            </w:r>
          </w:p>
        </w:tc>
      </w:tr>
      <w:tr w:rsidR="008A18DD" w:rsidRPr="00F82133" w:rsidTr="00B64360">
        <w:tc>
          <w:tcPr>
            <w:tcW w:w="3969" w:type="dxa"/>
          </w:tcPr>
          <w:p w:rsidR="008A18DD" w:rsidRPr="004704A8" w:rsidRDefault="008A18DD" w:rsidP="00733C7A">
            <w:pPr>
              <w:ind w:right="255"/>
            </w:pPr>
            <w:r w:rsidRPr="004704A8">
              <w:t xml:space="preserve">Ул. </w:t>
            </w:r>
            <w:r>
              <w:t>Иркутская</w:t>
            </w:r>
            <w:r w:rsidRPr="004704A8">
              <w:t xml:space="preserve">–ул. </w:t>
            </w:r>
            <w:r>
              <w:t>Привокзальная площадь</w:t>
            </w:r>
          </w:p>
        </w:tc>
        <w:tc>
          <w:tcPr>
            <w:tcW w:w="851" w:type="dxa"/>
            <w:gridSpan w:val="2"/>
            <w:vAlign w:val="center"/>
          </w:tcPr>
          <w:p w:rsidR="008A18DD" w:rsidRPr="0026682E" w:rsidRDefault="008A18DD" w:rsidP="00733C7A">
            <w:pPr>
              <w:ind w:right="255"/>
              <w:jc w:val="center"/>
            </w:pPr>
            <w:r w:rsidRPr="0026682E">
              <w:t>*</w:t>
            </w:r>
          </w:p>
        </w:tc>
        <w:tc>
          <w:tcPr>
            <w:tcW w:w="567" w:type="dxa"/>
            <w:vAlign w:val="center"/>
          </w:tcPr>
          <w:p w:rsidR="008A18DD" w:rsidRPr="0026682E" w:rsidRDefault="008A18DD" w:rsidP="00733C7A">
            <w:pPr>
              <w:ind w:right="255"/>
              <w:jc w:val="center"/>
            </w:pPr>
            <w:r w:rsidRPr="0026682E">
              <w:t>*</w:t>
            </w:r>
          </w:p>
        </w:tc>
        <w:tc>
          <w:tcPr>
            <w:tcW w:w="709" w:type="dxa"/>
            <w:vAlign w:val="center"/>
          </w:tcPr>
          <w:p w:rsidR="008A18DD" w:rsidRPr="0026682E" w:rsidRDefault="008A18DD" w:rsidP="00733C7A">
            <w:pPr>
              <w:ind w:right="255"/>
              <w:jc w:val="center"/>
            </w:pPr>
            <w:r w:rsidRPr="0026682E">
              <w:t>*</w:t>
            </w:r>
          </w:p>
        </w:tc>
        <w:tc>
          <w:tcPr>
            <w:tcW w:w="1559" w:type="dxa"/>
            <w:vAlign w:val="center"/>
          </w:tcPr>
          <w:p w:rsidR="008A18DD" w:rsidRPr="00296CD6" w:rsidRDefault="008A18DD" w:rsidP="00733C7A">
            <w:pPr>
              <w:ind w:right="255"/>
              <w:jc w:val="center"/>
            </w:pPr>
            <w:r w:rsidRPr="00296CD6">
              <w:t>79</w:t>
            </w:r>
          </w:p>
        </w:tc>
        <w:tc>
          <w:tcPr>
            <w:tcW w:w="1559" w:type="dxa"/>
            <w:gridSpan w:val="2"/>
            <w:vAlign w:val="center"/>
          </w:tcPr>
          <w:p w:rsidR="008A18DD" w:rsidRPr="0026682E" w:rsidRDefault="00994C3E" w:rsidP="00733C7A">
            <w:pPr>
              <w:ind w:right="255"/>
              <w:jc w:val="center"/>
            </w:pPr>
            <w:r>
              <w:t>6</w:t>
            </w:r>
          </w:p>
        </w:tc>
      </w:tr>
      <w:tr w:rsidR="008A18DD" w:rsidRPr="00F82133" w:rsidTr="00B64360">
        <w:tc>
          <w:tcPr>
            <w:tcW w:w="3969" w:type="dxa"/>
          </w:tcPr>
          <w:p w:rsidR="008A18DD" w:rsidRPr="004704A8" w:rsidRDefault="008A18DD" w:rsidP="00733C7A">
            <w:pPr>
              <w:ind w:right="255"/>
            </w:pPr>
            <w:r w:rsidRPr="004704A8">
              <w:t xml:space="preserve">Ул. </w:t>
            </w:r>
            <w:r>
              <w:t>Иркутская</w:t>
            </w:r>
            <w:r w:rsidRPr="004704A8">
              <w:t xml:space="preserve">–ул. </w:t>
            </w:r>
            <w:r>
              <w:t>Путиловская</w:t>
            </w:r>
          </w:p>
        </w:tc>
        <w:tc>
          <w:tcPr>
            <w:tcW w:w="851" w:type="dxa"/>
            <w:gridSpan w:val="2"/>
            <w:vAlign w:val="center"/>
          </w:tcPr>
          <w:p w:rsidR="008A18DD" w:rsidRPr="0026682E" w:rsidRDefault="008A18DD" w:rsidP="00733C7A">
            <w:pPr>
              <w:ind w:right="255"/>
              <w:jc w:val="center"/>
            </w:pPr>
            <w:r w:rsidRPr="0026682E">
              <w:t>*</w:t>
            </w:r>
          </w:p>
        </w:tc>
        <w:tc>
          <w:tcPr>
            <w:tcW w:w="567" w:type="dxa"/>
            <w:vAlign w:val="center"/>
          </w:tcPr>
          <w:p w:rsidR="008A18DD" w:rsidRPr="0026682E" w:rsidRDefault="008A18DD" w:rsidP="00733C7A">
            <w:pPr>
              <w:ind w:right="255"/>
              <w:jc w:val="center"/>
            </w:pPr>
            <w:r w:rsidRPr="0026682E">
              <w:t>*</w:t>
            </w:r>
          </w:p>
        </w:tc>
        <w:tc>
          <w:tcPr>
            <w:tcW w:w="709" w:type="dxa"/>
            <w:vAlign w:val="center"/>
          </w:tcPr>
          <w:p w:rsidR="008A18DD" w:rsidRPr="0026682E" w:rsidRDefault="008A18DD" w:rsidP="00733C7A">
            <w:pPr>
              <w:ind w:right="255"/>
              <w:jc w:val="center"/>
            </w:pPr>
            <w:r w:rsidRPr="0026682E">
              <w:t>*</w:t>
            </w:r>
          </w:p>
        </w:tc>
        <w:tc>
          <w:tcPr>
            <w:tcW w:w="1559" w:type="dxa"/>
            <w:vAlign w:val="center"/>
          </w:tcPr>
          <w:p w:rsidR="008A18DD" w:rsidRPr="00296CD6" w:rsidRDefault="008A18DD" w:rsidP="00733C7A">
            <w:pPr>
              <w:ind w:right="255"/>
              <w:jc w:val="center"/>
            </w:pPr>
            <w:r w:rsidRPr="00296CD6">
              <w:t>70</w:t>
            </w:r>
          </w:p>
        </w:tc>
        <w:tc>
          <w:tcPr>
            <w:tcW w:w="1559" w:type="dxa"/>
            <w:gridSpan w:val="2"/>
            <w:vAlign w:val="center"/>
          </w:tcPr>
          <w:p w:rsidR="008A18DD" w:rsidRPr="0026682E" w:rsidRDefault="00994C3E" w:rsidP="00733C7A">
            <w:pPr>
              <w:ind w:right="255"/>
              <w:jc w:val="center"/>
            </w:pPr>
            <w:r>
              <w:t>8</w:t>
            </w:r>
          </w:p>
        </w:tc>
      </w:tr>
      <w:tr w:rsidR="008A18DD" w:rsidRPr="00F82133" w:rsidTr="00311A26">
        <w:tc>
          <w:tcPr>
            <w:tcW w:w="7655" w:type="dxa"/>
            <w:gridSpan w:val="6"/>
            <w:vAlign w:val="center"/>
          </w:tcPr>
          <w:p w:rsidR="008A18DD" w:rsidRDefault="008A18DD" w:rsidP="00311A26">
            <w:pPr>
              <w:ind w:right="255"/>
              <w:jc w:val="right"/>
              <w:rPr>
                <w:sz w:val="28"/>
                <w:szCs w:val="28"/>
              </w:rPr>
            </w:pPr>
            <w:r>
              <w:rPr>
                <w:sz w:val="28"/>
                <w:szCs w:val="28"/>
              </w:rPr>
              <w:t>Итого:</w:t>
            </w:r>
          </w:p>
        </w:tc>
        <w:tc>
          <w:tcPr>
            <w:tcW w:w="1559" w:type="dxa"/>
            <w:gridSpan w:val="2"/>
            <w:vAlign w:val="center"/>
          </w:tcPr>
          <w:p w:rsidR="008A18DD" w:rsidRPr="004704A8" w:rsidRDefault="00994C3E" w:rsidP="00B64360">
            <w:pPr>
              <w:ind w:right="255"/>
              <w:jc w:val="center"/>
              <w:rPr>
                <w:b/>
                <w:sz w:val="28"/>
                <w:szCs w:val="28"/>
              </w:rPr>
            </w:pPr>
            <w:r>
              <w:rPr>
                <w:b/>
                <w:sz w:val="28"/>
                <w:szCs w:val="28"/>
              </w:rPr>
              <w:t>72</w:t>
            </w:r>
          </w:p>
        </w:tc>
      </w:tr>
      <w:tr w:rsidR="008A18DD" w:rsidRPr="00F82133" w:rsidTr="004704A8">
        <w:trPr>
          <w:trHeight w:val="341"/>
        </w:trPr>
        <w:tc>
          <w:tcPr>
            <w:tcW w:w="9214" w:type="dxa"/>
            <w:gridSpan w:val="8"/>
            <w:vAlign w:val="center"/>
          </w:tcPr>
          <w:p w:rsidR="008A18DD" w:rsidRPr="0026682E" w:rsidRDefault="008A18DD" w:rsidP="00966CEB">
            <w:pPr>
              <w:ind w:right="255"/>
              <w:jc w:val="center"/>
            </w:pPr>
            <w:r>
              <w:br w:type="page"/>
              <w:t>2</w:t>
            </w:r>
            <w:r w:rsidRPr="0026682E">
              <w:t>-я очередь АСУДД</w:t>
            </w:r>
          </w:p>
        </w:tc>
      </w:tr>
      <w:tr w:rsidR="008A18DD" w:rsidRPr="00F82133" w:rsidTr="00966CEB">
        <w:tc>
          <w:tcPr>
            <w:tcW w:w="3969" w:type="dxa"/>
          </w:tcPr>
          <w:p w:rsidR="008A18DD" w:rsidRPr="00335AC8" w:rsidRDefault="008A18DD" w:rsidP="00994C3E">
            <w:pPr>
              <w:ind w:right="255"/>
            </w:pPr>
            <w:r w:rsidRPr="00335AC8">
              <w:t xml:space="preserve">Ул. </w:t>
            </w:r>
            <w:r w:rsidR="00994C3E">
              <w:t xml:space="preserve">Гагарина </w:t>
            </w:r>
            <w:r w:rsidRPr="00335AC8">
              <w:t xml:space="preserve"> – ул. </w:t>
            </w:r>
            <w:r w:rsidR="00994C3E">
              <w:t>Пономарева</w:t>
            </w:r>
            <w:r w:rsidRPr="00335AC8">
              <w:t xml:space="preserve"> Садовая </w:t>
            </w:r>
          </w:p>
        </w:tc>
        <w:tc>
          <w:tcPr>
            <w:tcW w:w="851" w:type="dxa"/>
            <w:gridSpan w:val="2"/>
            <w:vAlign w:val="center"/>
          </w:tcPr>
          <w:p w:rsidR="008A18DD" w:rsidRPr="0026682E" w:rsidRDefault="008A18DD" w:rsidP="00966CEB">
            <w:pPr>
              <w:ind w:right="255"/>
              <w:jc w:val="center"/>
            </w:pPr>
            <w:r w:rsidRPr="0026682E">
              <w:t>*</w:t>
            </w:r>
          </w:p>
        </w:tc>
        <w:tc>
          <w:tcPr>
            <w:tcW w:w="567" w:type="dxa"/>
            <w:vAlign w:val="center"/>
          </w:tcPr>
          <w:p w:rsidR="008A18DD" w:rsidRPr="0026682E" w:rsidRDefault="008A18DD" w:rsidP="00966CEB">
            <w:pPr>
              <w:ind w:right="255"/>
              <w:jc w:val="center"/>
            </w:pPr>
            <w:r w:rsidRPr="0026682E">
              <w:t>*</w:t>
            </w:r>
          </w:p>
        </w:tc>
        <w:tc>
          <w:tcPr>
            <w:tcW w:w="709" w:type="dxa"/>
            <w:vAlign w:val="center"/>
          </w:tcPr>
          <w:p w:rsidR="008A18DD" w:rsidRPr="0026682E" w:rsidRDefault="008A18DD" w:rsidP="00966CEB">
            <w:pPr>
              <w:ind w:right="255"/>
              <w:jc w:val="center"/>
            </w:pPr>
            <w:r w:rsidRPr="0026682E">
              <w:t>*</w:t>
            </w:r>
          </w:p>
        </w:tc>
        <w:tc>
          <w:tcPr>
            <w:tcW w:w="1559" w:type="dxa"/>
            <w:vAlign w:val="center"/>
          </w:tcPr>
          <w:p w:rsidR="008A18DD" w:rsidRPr="00335AC8" w:rsidRDefault="00994C3E" w:rsidP="00335AC8">
            <w:pPr>
              <w:ind w:right="255"/>
              <w:jc w:val="center"/>
            </w:pPr>
            <w:r>
              <w:t>62</w:t>
            </w:r>
          </w:p>
        </w:tc>
        <w:tc>
          <w:tcPr>
            <w:tcW w:w="1559" w:type="dxa"/>
            <w:gridSpan w:val="2"/>
            <w:vAlign w:val="center"/>
          </w:tcPr>
          <w:p w:rsidR="008A18DD" w:rsidRPr="00335AC8" w:rsidRDefault="00994C3E" w:rsidP="00335AC8">
            <w:pPr>
              <w:ind w:right="255"/>
              <w:jc w:val="center"/>
            </w:pPr>
            <w:r>
              <w:t>6</w:t>
            </w:r>
          </w:p>
        </w:tc>
      </w:tr>
      <w:tr w:rsidR="008A18DD" w:rsidRPr="00F82133" w:rsidTr="00966CEB">
        <w:tc>
          <w:tcPr>
            <w:tcW w:w="3969" w:type="dxa"/>
          </w:tcPr>
          <w:p w:rsidR="008A18DD" w:rsidRPr="004704A8" w:rsidRDefault="008A18DD" w:rsidP="00994C3E">
            <w:pPr>
              <w:ind w:right="255"/>
              <w:rPr>
                <w:sz w:val="28"/>
                <w:szCs w:val="28"/>
              </w:rPr>
            </w:pPr>
            <w:r w:rsidRPr="00335AC8">
              <w:t xml:space="preserve">Ул. </w:t>
            </w:r>
            <w:r w:rsidR="00994C3E">
              <w:t xml:space="preserve">Гагарина </w:t>
            </w:r>
            <w:r w:rsidRPr="00335AC8">
              <w:t>–</w:t>
            </w:r>
            <w:r w:rsidR="00994C3E">
              <w:t xml:space="preserve"> </w:t>
            </w:r>
            <w:r w:rsidRPr="00335AC8">
              <w:t xml:space="preserve">ул. </w:t>
            </w:r>
            <w:r w:rsidR="00994C3E">
              <w:t>Карякина</w:t>
            </w:r>
          </w:p>
        </w:tc>
        <w:tc>
          <w:tcPr>
            <w:tcW w:w="851" w:type="dxa"/>
            <w:gridSpan w:val="2"/>
            <w:vAlign w:val="center"/>
          </w:tcPr>
          <w:p w:rsidR="008A18DD" w:rsidRPr="0026682E" w:rsidRDefault="008A18DD" w:rsidP="00966CEB">
            <w:pPr>
              <w:ind w:right="255"/>
              <w:jc w:val="center"/>
            </w:pPr>
            <w:r w:rsidRPr="0026682E">
              <w:t>*</w:t>
            </w:r>
          </w:p>
        </w:tc>
        <w:tc>
          <w:tcPr>
            <w:tcW w:w="567" w:type="dxa"/>
            <w:vAlign w:val="center"/>
          </w:tcPr>
          <w:p w:rsidR="008A18DD" w:rsidRPr="0026682E" w:rsidRDefault="008A18DD" w:rsidP="00966CEB">
            <w:pPr>
              <w:ind w:right="255"/>
              <w:jc w:val="center"/>
            </w:pPr>
            <w:r w:rsidRPr="0026682E">
              <w:t>*</w:t>
            </w:r>
          </w:p>
        </w:tc>
        <w:tc>
          <w:tcPr>
            <w:tcW w:w="709" w:type="dxa"/>
            <w:vAlign w:val="center"/>
          </w:tcPr>
          <w:p w:rsidR="008A18DD" w:rsidRPr="0026682E" w:rsidRDefault="008A18DD" w:rsidP="00966CEB">
            <w:pPr>
              <w:ind w:right="255"/>
              <w:jc w:val="center"/>
            </w:pPr>
            <w:r w:rsidRPr="0026682E">
              <w:t>*</w:t>
            </w:r>
          </w:p>
        </w:tc>
        <w:tc>
          <w:tcPr>
            <w:tcW w:w="1559" w:type="dxa"/>
            <w:vAlign w:val="center"/>
          </w:tcPr>
          <w:p w:rsidR="008A18DD" w:rsidRPr="00335AC8" w:rsidRDefault="00994C3E" w:rsidP="00335AC8">
            <w:pPr>
              <w:ind w:right="255"/>
              <w:jc w:val="center"/>
            </w:pPr>
            <w:r>
              <w:t>68</w:t>
            </w:r>
          </w:p>
        </w:tc>
        <w:tc>
          <w:tcPr>
            <w:tcW w:w="1559" w:type="dxa"/>
            <w:gridSpan w:val="2"/>
            <w:vAlign w:val="center"/>
          </w:tcPr>
          <w:p w:rsidR="008A18DD" w:rsidRPr="00335AC8" w:rsidRDefault="008A18DD" w:rsidP="00335AC8">
            <w:pPr>
              <w:ind w:right="255"/>
              <w:jc w:val="center"/>
            </w:pPr>
            <w:r w:rsidRPr="00335AC8">
              <w:t>4</w:t>
            </w:r>
          </w:p>
        </w:tc>
      </w:tr>
      <w:tr w:rsidR="008A18DD" w:rsidRPr="00F82133" w:rsidTr="00966CEB">
        <w:tc>
          <w:tcPr>
            <w:tcW w:w="7655" w:type="dxa"/>
            <w:gridSpan w:val="6"/>
            <w:vAlign w:val="center"/>
          </w:tcPr>
          <w:p w:rsidR="008A18DD" w:rsidRDefault="008A18DD" w:rsidP="00966CEB">
            <w:pPr>
              <w:ind w:right="255"/>
              <w:jc w:val="right"/>
              <w:rPr>
                <w:sz w:val="28"/>
                <w:szCs w:val="28"/>
              </w:rPr>
            </w:pPr>
            <w:r>
              <w:rPr>
                <w:sz w:val="28"/>
                <w:szCs w:val="28"/>
              </w:rPr>
              <w:t>Итого:</w:t>
            </w:r>
          </w:p>
        </w:tc>
        <w:tc>
          <w:tcPr>
            <w:tcW w:w="1559" w:type="dxa"/>
            <w:gridSpan w:val="2"/>
            <w:vAlign w:val="center"/>
          </w:tcPr>
          <w:p w:rsidR="008A18DD" w:rsidRPr="004704A8" w:rsidRDefault="00994C3E" w:rsidP="004704A8">
            <w:pPr>
              <w:ind w:right="255"/>
              <w:jc w:val="center"/>
              <w:rPr>
                <w:b/>
                <w:sz w:val="28"/>
                <w:szCs w:val="28"/>
              </w:rPr>
            </w:pPr>
            <w:r>
              <w:rPr>
                <w:b/>
                <w:sz w:val="28"/>
                <w:szCs w:val="28"/>
              </w:rPr>
              <w:t>12</w:t>
            </w:r>
          </w:p>
        </w:tc>
      </w:tr>
    </w:tbl>
    <w:p w:rsidR="004704A8" w:rsidRDefault="004704A8"/>
    <w:p w:rsidR="0067728C" w:rsidRPr="0067728C" w:rsidRDefault="0067728C" w:rsidP="0067728C">
      <w:pPr>
        <w:ind w:right="-1" w:firstLine="1418"/>
        <w:jc w:val="both"/>
        <w:rPr>
          <w:rFonts w:eastAsia="Wingdings 2" w:cs="Wingdings 2"/>
          <w:b/>
          <w:sz w:val="28"/>
          <w:szCs w:val="34"/>
        </w:rPr>
      </w:pPr>
      <w:r w:rsidRPr="0067728C">
        <w:rPr>
          <w:b/>
          <w:i/>
          <w:sz w:val="28"/>
          <w:szCs w:val="28"/>
        </w:rPr>
        <w:t>На ранней стадии внедрения АСУДД проектом не рекомендовано использование видеодетекторов</w:t>
      </w:r>
      <w:r w:rsidRPr="0067728C">
        <w:rPr>
          <w:rFonts w:eastAsia="Wingdings 2" w:cs="Wingdings 2"/>
          <w:b/>
          <w:sz w:val="28"/>
          <w:szCs w:val="34"/>
        </w:rPr>
        <w:t xml:space="preserve">. </w:t>
      </w:r>
    </w:p>
    <w:p w:rsidR="00724930" w:rsidRDefault="004704A8" w:rsidP="00311A26">
      <w:pPr>
        <w:ind w:firstLine="907"/>
        <w:jc w:val="both"/>
        <w:rPr>
          <w:rFonts w:eastAsia="Wingdings 2" w:cs="Wingdings 2"/>
          <w:sz w:val="28"/>
          <w:szCs w:val="34"/>
        </w:rPr>
      </w:pPr>
      <w:r>
        <w:rPr>
          <w:rFonts w:eastAsia="Wingdings 2" w:cs="Wingdings 2"/>
          <w:sz w:val="28"/>
          <w:szCs w:val="34"/>
        </w:rPr>
        <w:t>Р</w:t>
      </w:r>
      <w:r w:rsidR="00724930" w:rsidRPr="003B6A05">
        <w:rPr>
          <w:rFonts w:eastAsia="Wingdings 2" w:cs="Wingdings 2"/>
          <w:sz w:val="28"/>
          <w:szCs w:val="34"/>
        </w:rPr>
        <w:t>ешение о внедрении адаптивного управления должно осуществляться после тщательного анализа результатов работы первой очереди системы.</w:t>
      </w:r>
    </w:p>
    <w:p w:rsidR="00966CBC" w:rsidRDefault="00966CBC" w:rsidP="00966CBC">
      <w:pPr>
        <w:ind w:left="567" w:right="255" w:firstLine="851"/>
        <w:rPr>
          <w:sz w:val="28"/>
          <w:szCs w:val="28"/>
        </w:rPr>
      </w:pPr>
    </w:p>
    <w:p w:rsidR="00431AAB" w:rsidRDefault="00431AAB" w:rsidP="00431AAB">
      <w:pPr>
        <w:ind w:left="284" w:right="255"/>
        <w:rPr>
          <w:sz w:val="28"/>
          <w:szCs w:val="28"/>
        </w:rPr>
      </w:pPr>
      <w:r>
        <w:rPr>
          <w:sz w:val="28"/>
          <w:szCs w:val="28"/>
        </w:rPr>
        <w:t xml:space="preserve">Оценка эффективности работы УДС при моделировании ситуации «Координированное управление» на УДС г. </w:t>
      </w:r>
      <w:r w:rsidR="008A18DD">
        <w:rPr>
          <w:sz w:val="28"/>
          <w:szCs w:val="28"/>
        </w:rPr>
        <w:t>Ишима</w:t>
      </w:r>
      <w:r>
        <w:rPr>
          <w:sz w:val="28"/>
          <w:szCs w:val="28"/>
        </w:rPr>
        <w:t xml:space="preserve"> приведена в таблице 11.</w:t>
      </w:r>
      <w:r w:rsidR="00525EB3">
        <w:rPr>
          <w:sz w:val="28"/>
          <w:szCs w:val="28"/>
        </w:rPr>
        <w:t>1</w:t>
      </w:r>
      <w:r>
        <w:rPr>
          <w:sz w:val="28"/>
          <w:szCs w:val="28"/>
        </w:rPr>
        <w:t>2.</w:t>
      </w:r>
    </w:p>
    <w:p w:rsidR="00966CBC" w:rsidRDefault="00966CBC" w:rsidP="00966CBC">
      <w:pPr>
        <w:ind w:left="567" w:right="255" w:firstLine="851"/>
        <w:rPr>
          <w:sz w:val="28"/>
          <w:szCs w:val="28"/>
        </w:rPr>
      </w:pPr>
    </w:p>
    <w:p w:rsidR="00966CBC" w:rsidRDefault="00966CBC" w:rsidP="00966CBC">
      <w:pPr>
        <w:ind w:left="567" w:right="255" w:firstLine="851"/>
        <w:rPr>
          <w:sz w:val="28"/>
          <w:szCs w:val="28"/>
        </w:rPr>
      </w:pPr>
    </w:p>
    <w:p w:rsidR="006658A2" w:rsidRDefault="006658A2" w:rsidP="00966CBC">
      <w:pPr>
        <w:ind w:left="567" w:right="255" w:firstLine="851"/>
        <w:rPr>
          <w:sz w:val="28"/>
          <w:szCs w:val="28"/>
        </w:rPr>
      </w:pPr>
    </w:p>
    <w:p w:rsidR="00966CBC" w:rsidRDefault="00966CBC" w:rsidP="00966CBC">
      <w:pPr>
        <w:ind w:left="284" w:right="255"/>
        <w:rPr>
          <w:sz w:val="28"/>
          <w:szCs w:val="28"/>
        </w:rPr>
      </w:pPr>
      <w:r>
        <w:rPr>
          <w:sz w:val="28"/>
          <w:szCs w:val="28"/>
        </w:rPr>
        <w:t>Таблица 11.</w:t>
      </w:r>
      <w:r w:rsidR="00783B59">
        <w:rPr>
          <w:sz w:val="28"/>
          <w:szCs w:val="28"/>
        </w:rPr>
        <w:t>1</w:t>
      </w:r>
      <w:r w:rsidR="005105F9">
        <w:rPr>
          <w:sz w:val="28"/>
          <w:szCs w:val="28"/>
        </w:rPr>
        <w:t>2</w:t>
      </w:r>
      <w:r>
        <w:rPr>
          <w:sz w:val="28"/>
          <w:szCs w:val="28"/>
        </w:rPr>
        <w:t xml:space="preserve"> –Оценка эффективности работы УДС при моделировании ситуации «Координированное управление» </w:t>
      </w:r>
    </w:p>
    <w:tbl>
      <w:tblPr>
        <w:tblW w:w="13005" w:type="dxa"/>
        <w:tblInd w:w="817" w:type="dxa"/>
        <w:tblLayout w:type="fixed"/>
        <w:tblLook w:val="00A0" w:firstRow="1" w:lastRow="0" w:firstColumn="1" w:lastColumn="0" w:noHBand="0" w:noVBand="0"/>
      </w:tblPr>
      <w:tblGrid>
        <w:gridCol w:w="4855"/>
        <w:gridCol w:w="2037"/>
        <w:gridCol w:w="2038"/>
        <w:gridCol w:w="4075"/>
      </w:tblGrid>
      <w:tr w:rsidR="00966CBC" w:rsidRPr="00C90211" w:rsidTr="00966CBC">
        <w:trPr>
          <w:gridAfter w:val="1"/>
          <w:wAfter w:w="4075" w:type="dxa"/>
          <w:trHeight w:val="1534"/>
        </w:trPr>
        <w:tc>
          <w:tcPr>
            <w:tcW w:w="4855" w:type="dxa"/>
            <w:tcBorders>
              <w:top w:val="single" w:sz="4" w:space="0" w:color="auto"/>
              <w:left w:val="single" w:sz="4" w:space="0" w:color="auto"/>
              <w:bottom w:val="single" w:sz="4" w:space="0" w:color="auto"/>
              <w:right w:val="single" w:sz="4" w:space="0" w:color="auto"/>
            </w:tcBorders>
            <w:noWrap/>
            <w:vAlign w:val="center"/>
          </w:tcPr>
          <w:p w:rsidR="00966CBC" w:rsidRPr="00410295" w:rsidRDefault="00966CBC" w:rsidP="00966CEB">
            <w:pPr>
              <w:jc w:val="center"/>
              <w:rPr>
                <w:color w:val="000000"/>
              </w:rPr>
            </w:pPr>
            <w:r w:rsidRPr="00410295">
              <w:rPr>
                <w:color w:val="000000"/>
              </w:rPr>
              <w:t>Наименование показателя, ед. изм.</w:t>
            </w:r>
          </w:p>
          <w:p w:rsidR="00966CBC" w:rsidRPr="00410295" w:rsidRDefault="00966CBC" w:rsidP="00966CEB">
            <w:pPr>
              <w:jc w:val="center"/>
              <w:rPr>
                <w:color w:val="000000"/>
              </w:rPr>
            </w:pPr>
          </w:p>
        </w:tc>
        <w:tc>
          <w:tcPr>
            <w:tcW w:w="2037" w:type="dxa"/>
            <w:tcBorders>
              <w:top w:val="single" w:sz="4" w:space="0" w:color="auto"/>
              <w:left w:val="single" w:sz="4" w:space="0" w:color="auto"/>
              <w:bottom w:val="single" w:sz="4" w:space="0" w:color="auto"/>
              <w:right w:val="single" w:sz="4" w:space="0" w:color="auto"/>
            </w:tcBorders>
            <w:vAlign w:val="center"/>
          </w:tcPr>
          <w:p w:rsidR="00966CBC" w:rsidRDefault="00966CBC" w:rsidP="00966CBC">
            <w:pPr>
              <w:jc w:val="center"/>
              <w:rPr>
                <w:color w:val="000000"/>
              </w:rPr>
            </w:pPr>
            <w:r w:rsidRPr="00410295">
              <w:rPr>
                <w:color w:val="000000"/>
              </w:rPr>
              <w:t>Изменения относительно</w:t>
            </w:r>
            <w:r w:rsidRPr="00410295">
              <w:rPr>
                <w:color w:val="000000"/>
              </w:rPr>
              <w:br/>
              <w:t>существующей ситуации</w:t>
            </w:r>
            <w:r>
              <w:rPr>
                <w:color w:val="000000"/>
              </w:rPr>
              <w:t xml:space="preserve">. </w:t>
            </w:r>
          </w:p>
          <w:p w:rsidR="00966CBC" w:rsidRPr="00410295" w:rsidRDefault="00966CBC" w:rsidP="00966CBC">
            <w:pPr>
              <w:jc w:val="center"/>
              <w:rPr>
                <w:color w:val="000000"/>
              </w:rPr>
            </w:pPr>
            <w:r>
              <w:rPr>
                <w:color w:val="000000"/>
              </w:rPr>
              <w:t>1-я очередь</w:t>
            </w:r>
          </w:p>
        </w:tc>
        <w:tc>
          <w:tcPr>
            <w:tcW w:w="2038" w:type="dxa"/>
            <w:tcBorders>
              <w:top w:val="single" w:sz="4" w:space="0" w:color="auto"/>
              <w:left w:val="single" w:sz="4" w:space="0" w:color="auto"/>
              <w:bottom w:val="single" w:sz="4" w:space="0" w:color="auto"/>
              <w:right w:val="single" w:sz="4" w:space="0" w:color="auto"/>
            </w:tcBorders>
            <w:vAlign w:val="center"/>
          </w:tcPr>
          <w:p w:rsidR="00966CBC" w:rsidRDefault="00966CBC" w:rsidP="00966CEB">
            <w:pPr>
              <w:jc w:val="center"/>
              <w:rPr>
                <w:color w:val="000000"/>
              </w:rPr>
            </w:pPr>
            <w:r w:rsidRPr="00410295">
              <w:rPr>
                <w:color w:val="000000"/>
              </w:rPr>
              <w:t>Изменения относительно</w:t>
            </w:r>
            <w:r w:rsidRPr="00410295">
              <w:rPr>
                <w:color w:val="000000"/>
              </w:rPr>
              <w:br/>
              <w:t>существующей ситуации</w:t>
            </w:r>
            <w:r>
              <w:rPr>
                <w:color w:val="000000"/>
              </w:rPr>
              <w:t>.</w:t>
            </w:r>
          </w:p>
          <w:p w:rsidR="00966CBC" w:rsidRPr="00410295" w:rsidRDefault="00966CBC" w:rsidP="00966CEB">
            <w:pPr>
              <w:jc w:val="center"/>
              <w:rPr>
                <w:color w:val="000000"/>
              </w:rPr>
            </w:pPr>
            <w:r>
              <w:rPr>
                <w:color w:val="000000"/>
              </w:rPr>
              <w:t>2-я очередь</w:t>
            </w:r>
          </w:p>
        </w:tc>
      </w:tr>
      <w:tr w:rsidR="00966CBC" w:rsidRPr="00481CDF" w:rsidTr="00966CBC">
        <w:trPr>
          <w:gridAfter w:val="1"/>
          <w:wAfter w:w="4075" w:type="dxa"/>
          <w:trHeight w:val="300"/>
        </w:trPr>
        <w:tc>
          <w:tcPr>
            <w:tcW w:w="4855" w:type="dxa"/>
            <w:tcBorders>
              <w:top w:val="single" w:sz="4" w:space="0" w:color="auto"/>
              <w:left w:val="single" w:sz="4" w:space="0" w:color="auto"/>
              <w:bottom w:val="single" w:sz="4" w:space="0" w:color="auto"/>
              <w:right w:val="single" w:sz="4" w:space="0" w:color="auto"/>
            </w:tcBorders>
            <w:noWrap/>
            <w:vAlign w:val="bottom"/>
          </w:tcPr>
          <w:p w:rsidR="00966CBC" w:rsidRPr="00410295" w:rsidRDefault="00966CBC" w:rsidP="00966CEB">
            <w:pPr>
              <w:rPr>
                <w:color w:val="000000"/>
              </w:rPr>
            </w:pPr>
            <w:r w:rsidRPr="00410295">
              <w:rPr>
                <w:color w:val="000000"/>
              </w:rPr>
              <w:t>Транспортная работа, авт.-км</w:t>
            </w:r>
          </w:p>
        </w:tc>
        <w:tc>
          <w:tcPr>
            <w:tcW w:w="2037" w:type="dxa"/>
            <w:tcBorders>
              <w:top w:val="single" w:sz="4" w:space="0" w:color="auto"/>
              <w:left w:val="single" w:sz="4" w:space="0" w:color="auto"/>
              <w:bottom w:val="single" w:sz="4" w:space="0" w:color="auto"/>
              <w:right w:val="single" w:sz="4" w:space="0" w:color="auto"/>
            </w:tcBorders>
            <w:noWrap/>
            <w:vAlign w:val="bottom"/>
          </w:tcPr>
          <w:p w:rsidR="00966CBC" w:rsidRPr="00C13A60" w:rsidRDefault="00966CBC" w:rsidP="00966CEB">
            <w:pPr>
              <w:jc w:val="right"/>
              <w:rPr>
                <w:color w:val="000000"/>
                <w:sz w:val="22"/>
                <w:szCs w:val="22"/>
              </w:rPr>
            </w:pPr>
            <w:r w:rsidRPr="00C13A60">
              <w:rPr>
                <w:color w:val="000000"/>
                <w:sz w:val="22"/>
                <w:szCs w:val="22"/>
              </w:rPr>
              <w:t>-0,3%</w:t>
            </w:r>
          </w:p>
        </w:tc>
        <w:tc>
          <w:tcPr>
            <w:tcW w:w="2038" w:type="dxa"/>
            <w:tcBorders>
              <w:top w:val="single" w:sz="4" w:space="0" w:color="auto"/>
              <w:left w:val="single" w:sz="4" w:space="0" w:color="auto"/>
              <w:bottom w:val="single" w:sz="4" w:space="0" w:color="auto"/>
              <w:right w:val="single" w:sz="4" w:space="0" w:color="auto"/>
            </w:tcBorders>
            <w:vAlign w:val="bottom"/>
          </w:tcPr>
          <w:p w:rsidR="00966CBC" w:rsidRPr="00C13A60" w:rsidRDefault="00966CBC" w:rsidP="00966CBC">
            <w:pPr>
              <w:jc w:val="right"/>
              <w:rPr>
                <w:color w:val="000000"/>
                <w:sz w:val="22"/>
                <w:szCs w:val="22"/>
              </w:rPr>
            </w:pPr>
            <w:r w:rsidRPr="00C13A60">
              <w:rPr>
                <w:color w:val="000000"/>
                <w:sz w:val="22"/>
                <w:szCs w:val="22"/>
              </w:rPr>
              <w:t>-0,</w:t>
            </w:r>
            <w:r>
              <w:rPr>
                <w:color w:val="000000"/>
                <w:sz w:val="22"/>
                <w:szCs w:val="22"/>
              </w:rPr>
              <w:t>5</w:t>
            </w:r>
            <w:r w:rsidRPr="00C13A60">
              <w:rPr>
                <w:color w:val="000000"/>
                <w:sz w:val="22"/>
                <w:szCs w:val="22"/>
              </w:rPr>
              <w:t>%</w:t>
            </w:r>
          </w:p>
        </w:tc>
      </w:tr>
      <w:tr w:rsidR="00966CBC" w:rsidRPr="00481CDF" w:rsidTr="00966CBC">
        <w:trPr>
          <w:gridAfter w:val="1"/>
          <w:wAfter w:w="4075" w:type="dxa"/>
          <w:trHeight w:val="300"/>
        </w:trPr>
        <w:tc>
          <w:tcPr>
            <w:tcW w:w="4855" w:type="dxa"/>
            <w:tcBorders>
              <w:top w:val="single" w:sz="4" w:space="0" w:color="auto"/>
              <w:left w:val="single" w:sz="4" w:space="0" w:color="auto"/>
              <w:bottom w:val="single" w:sz="4" w:space="0" w:color="auto"/>
              <w:right w:val="single" w:sz="4" w:space="0" w:color="auto"/>
            </w:tcBorders>
            <w:noWrap/>
            <w:vAlign w:val="bottom"/>
          </w:tcPr>
          <w:p w:rsidR="00966CBC" w:rsidRPr="00410295" w:rsidRDefault="00966CBC" w:rsidP="00966CEB">
            <w:pPr>
              <w:rPr>
                <w:color w:val="000000"/>
              </w:rPr>
            </w:pPr>
            <w:r w:rsidRPr="00410295">
              <w:rPr>
                <w:color w:val="000000"/>
              </w:rPr>
              <w:t>Сумма матрицы легковых авт.</w:t>
            </w:r>
          </w:p>
        </w:tc>
        <w:tc>
          <w:tcPr>
            <w:tcW w:w="2037" w:type="dxa"/>
            <w:tcBorders>
              <w:top w:val="single" w:sz="4" w:space="0" w:color="auto"/>
              <w:left w:val="single" w:sz="4" w:space="0" w:color="auto"/>
              <w:bottom w:val="single" w:sz="4" w:space="0" w:color="auto"/>
              <w:right w:val="single" w:sz="4" w:space="0" w:color="auto"/>
            </w:tcBorders>
            <w:noWrap/>
            <w:vAlign w:val="bottom"/>
          </w:tcPr>
          <w:p w:rsidR="00966CBC" w:rsidRPr="00C13A60" w:rsidRDefault="00966CBC" w:rsidP="00966CEB">
            <w:pPr>
              <w:jc w:val="right"/>
              <w:rPr>
                <w:color w:val="000000"/>
                <w:sz w:val="22"/>
                <w:szCs w:val="22"/>
              </w:rPr>
            </w:pPr>
            <w:r w:rsidRPr="00C13A60">
              <w:rPr>
                <w:color w:val="000000"/>
                <w:sz w:val="22"/>
                <w:szCs w:val="22"/>
              </w:rPr>
              <w:t>0,0%</w:t>
            </w:r>
          </w:p>
        </w:tc>
        <w:tc>
          <w:tcPr>
            <w:tcW w:w="2038" w:type="dxa"/>
            <w:tcBorders>
              <w:top w:val="single" w:sz="4" w:space="0" w:color="auto"/>
              <w:left w:val="single" w:sz="4" w:space="0" w:color="auto"/>
              <w:bottom w:val="single" w:sz="4" w:space="0" w:color="auto"/>
              <w:right w:val="single" w:sz="4" w:space="0" w:color="auto"/>
            </w:tcBorders>
            <w:vAlign w:val="bottom"/>
          </w:tcPr>
          <w:p w:rsidR="00966CBC" w:rsidRPr="00C13A60" w:rsidRDefault="00966CBC" w:rsidP="00966CEB">
            <w:pPr>
              <w:jc w:val="right"/>
              <w:rPr>
                <w:color w:val="000000"/>
                <w:sz w:val="22"/>
                <w:szCs w:val="22"/>
              </w:rPr>
            </w:pPr>
            <w:r w:rsidRPr="00C13A60">
              <w:rPr>
                <w:color w:val="000000"/>
                <w:sz w:val="22"/>
                <w:szCs w:val="22"/>
              </w:rPr>
              <w:t>0,0%</w:t>
            </w:r>
          </w:p>
        </w:tc>
      </w:tr>
      <w:tr w:rsidR="00966CBC" w:rsidRPr="00481CDF" w:rsidTr="00966CBC">
        <w:trPr>
          <w:gridAfter w:val="1"/>
          <w:wAfter w:w="4075" w:type="dxa"/>
          <w:trHeight w:val="300"/>
        </w:trPr>
        <w:tc>
          <w:tcPr>
            <w:tcW w:w="4855" w:type="dxa"/>
            <w:tcBorders>
              <w:top w:val="nil"/>
              <w:left w:val="single" w:sz="8" w:space="0" w:color="auto"/>
              <w:bottom w:val="single" w:sz="4" w:space="0" w:color="auto"/>
              <w:right w:val="single" w:sz="4" w:space="0" w:color="auto"/>
            </w:tcBorders>
            <w:noWrap/>
            <w:vAlign w:val="bottom"/>
          </w:tcPr>
          <w:p w:rsidR="00966CBC" w:rsidRPr="00410295" w:rsidRDefault="00966CBC" w:rsidP="00966CEB">
            <w:pPr>
              <w:rPr>
                <w:color w:val="000000"/>
              </w:rPr>
            </w:pPr>
            <w:r w:rsidRPr="00410295">
              <w:rPr>
                <w:color w:val="000000"/>
              </w:rPr>
              <w:t>Сумма матрицы грузовых авт.</w:t>
            </w:r>
          </w:p>
        </w:tc>
        <w:tc>
          <w:tcPr>
            <w:tcW w:w="2037" w:type="dxa"/>
            <w:tcBorders>
              <w:top w:val="nil"/>
              <w:left w:val="single" w:sz="8" w:space="0" w:color="auto"/>
              <w:bottom w:val="single" w:sz="4" w:space="0" w:color="auto"/>
              <w:right w:val="single" w:sz="8" w:space="0" w:color="auto"/>
            </w:tcBorders>
            <w:noWrap/>
            <w:vAlign w:val="bottom"/>
          </w:tcPr>
          <w:p w:rsidR="00966CBC" w:rsidRPr="00C13A60" w:rsidRDefault="00966CBC" w:rsidP="00966CEB">
            <w:pPr>
              <w:jc w:val="right"/>
              <w:rPr>
                <w:color w:val="000000"/>
                <w:sz w:val="22"/>
                <w:szCs w:val="22"/>
              </w:rPr>
            </w:pPr>
            <w:r w:rsidRPr="00C13A60">
              <w:rPr>
                <w:color w:val="000000"/>
                <w:sz w:val="22"/>
                <w:szCs w:val="22"/>
              </w:rPr>
              <w:t>0,0%</w:t>
            </w:r>
          </w:p>
        </w:tc>
        <w:tc>
          <w:tcPr>
            <w:tcW w:w="2038" w:type="dxa"/>
            <w:tcBorders>
              <w:top w:val="nil"/>
              <w:left w:val="single" w:sz="8" w:space="0" w:color="auto"/>
              <w:bottom w:val="single" w:sz="4" w:space="0" w:color="auto"/>
              <w:right w:val="single" w:sz="8" w:space="0" w:color="auto"/>
            </w:tcBorders>
            <w:vAlign w:val="bottom"/>
          </w:tcPr>
          <w:p w:rsidR="00966CBC" w:rsidRPr="00C13A60" w:rsidRDefault="00966CBC" w:rsidP="00966CEB">
            <w:pPr>
              <w:jc w:val="right"/>
              <w:rPr>
                <w:color w:val="000000"/>
                <w:sz w:val="22"/>
                <w:szCs w:val="22"/>
              </w:rPr>
            </w:pPr>
            <w:r w:rsidRPr="00C13A60">
              <w:rPr>
                <w:color w:val="000000"/>
                <w:sz w:val="22"/>
                <w:szCs w:val="22"/>
              </w:rPr>
              <w:t>0,0%</w:t>
            </w:r>
          </w:p>
        </w:tc>
      </w:tr>
      <w:tr w:rsidR="00966CBC" w:rsidRPr="00481CDF" w:rsidTr="00966CBC">
        <w:trPr>
          <w:gridAfter w:val="1"/>
          <w:wAfter w:w="4075" w:type="dxa"/>
          <w:trHeight w:val="300"/>
        </w:trPr>
        <w:tc>
          <w:tcPr>
            <w:tcW w:w="4855" w:type="dxa"/>
            <w:tcBorders>
              <w:top w:val="nil"/>
              <w:left w:val="single" w:sz="8" w:space="0" w:color="auto"/>
              <w:bottom w:val="single" w:sz="4" w:space="0" w:color="auto"/>
              <w:right w:val="single" w:sz="4" w:space="0" w:color="auto"/>
            </w:tcBorders>
            <w:noWrap/>
            <w:vAlign w:val="bottom"/>
          </w:tcPr>
          <w:p w:rsidR="00966CBC" w:rsidRPr="00410295" w:rsidRDefault="00966CBC" w:rsidP="00966CEB">
            <w:pPr>
              <w:rPr>
                <w:color w:val="000000"/>
              </w:rPr>
            </w:pPr>
            <w:r w:rsidRPr="00410295">
              <w:rPr>
                <w:color w:val="000000"/>
              </w:rPr>
              <w:t>Сумма матрицы ОТ, чел.</w:t>
            </w:r>
          </w:p>
        </w:tc>
        <w:tc>
          <w:tcPr>
            <w:tcW w:w="2037" w:type="dxa"/>
            <w:tcBorders>
              <w:top w:val="nil"/>
              <w:left w:val="single" w:sz="8" w:space="0" w:color="auto"/>
              <w:bottom w:val="single" w:sz="4" w:space="0" w:color="auto"/>
              <w:right w:val="single" w:sz="8" w:space="0" w:color="auto"/>
            </w:tcBorders>
            <w:noWrap/>
            <w:vAlign w:val="bottom"/>
          </w:tcPr>
          <w:p w:rsidR="00966CBC" w:rsidRPr="00C13A60" w:rsidRDefault="00966CBC" w:rsidP="00966CEB">
            <w:pPr>
              <w:jc w:val="right"/>
              <w:rPr>
                <w:color w:val="000000"/>
                <w:sz w:val="22"/>
                <w:szCs w:val="22"/>
              </w:rPr>
            </w:pPr>
            <w:r w:rsidRPr="00C13A60">
              <w:rPr>
                <w:color w:val="000000"/>
                <w:sz w:val="22"/>
                <w:szCs w:val="22"/>
              </w:rPr>
              <w:t>0,0%</w:t>
            </w:r>
          </w:p>
        </w:tc>
        <w:tc>
          <w:tcPr>
            <w:tcW w:w="2038" w:type="dxa"/>
            <w:tcBorders>
              <w:top w:val="nil"/>
              <w:left w:val="single" w:sz="8" w:space="0" w:color="auto"/>
              <w:bottom w:val="single" w:sz="4" w:space="0" w:color="auto"/>
              <w:right w:val="single" w:sz="8" w:space="0" w:color="auto"/>
            </w:tcBorders>
            <w:vAlign w:val="bottom"/>
          </w:tcPr>
          <w:p w:rsidR="00966CBC" w:rsidRPr="00C13A60" w:rsidRDefault="00966CBC" w:rsidP="00966CEB">
            <w:pPr>
              <w:jc w:val="right"/>
              <w:rPr>
                <w:color w:val="000000"/>
                <w:sz w:val="22"/>
                <w:szCs w:val="22"/>
              </w:rPr>
            </w:pPr>
            <w:r w:rsidRPr="00C13A60">
              <w:rPr>
                <w:color w:val="000000"/>
                <w:sz w:val="22"/>
                <w:szCs w:val="22"/>
              </w:rPr>
              <w:t>0,0%</w:t>
            </w:r>
          </w:p>
        </w:tc>
      </w:tr>
      <w:tr w:rsidR="00966CBC" w:rsidRPr="00481CDF" w:rsidTr="00966CBC">
        <w:trPr>
          <w:gridAfter w:val="1"/>
          <w:wAfter w:w="4075" w:type="dxa"/>
          <w:trHeight w:val="300"/>
        </w:trPr>
        <w:tc>
          <w:tcPr>
            <w:tcW w:w="4855" w:type="dxa"/>
            <w:tcBorders>
              <w:top w:val="nil"/>
              <w:left w:val="single" w:sz="8" w:space="0" w:color="auto"/>
              <w:bottom w:val="single" w:sz="4" w:space="0" w:color="auto"/>
              <w:right w:val="single" w:sz="4" w:space="0" w:color="auto"/>
            </w:tcBorders>
            <w:noWrap/>
            <w:vAlign w:val="bottom"/>
          </w:tcPr>
          <w:p w:rsidR="00966CBC" w:rsidRPr="00410295" w:rsidRDefault="00966CBC" w:rsidP="00966CEB">
            <w:pPr>
              <w:rPr>
                <w:color w:val="000000"/>
              </w:rPr>
            </w:pPr>
            <w:r w:rsidRPr="00410295">
              <w:rPr>
                <w:color w:val="000000"/>
              </w:rPr>
              <w:t>Время в сети, авт.-ч</w:t>
            </w:r>
          </w:p>
        </w:tc>
        <w:tc>
          <w:tcPr>
            <w:tcW w:w="2037" w:type="dxa"/>
            <w:tcBorders>
              <w:top w:val="nil"/>
              <w:left w:val="single" w:sz="8" w:space="0" w:color="auto"/>
              <w:bottom w:val="single" w:sz="4" w:space="0" w:color="auto"/>
              <w:right w:val="single" w:sz="8" w:space="0" w:color="auto"/>
            </w:tcBorders>
            <w:noWrap/>
            <w:vAlign w:val="bottom"/>
          </w:tcPr>
          <w:p w:rsidR="00966CBC" w:rsidRPr="00C13A60" w:rsidRDefault="00966CBC" w:rsidP="00966CEB">
            <w:pPr>
              <w:jc w:val="right"/>
              <w:rPr>
                <w:color w:val="000000"/>
                <w:sz w:val="22"/>
                <w:szCs w:val="22"/>
              </w:rPr>
            </w:pPr>
            <w:r w:rsidRPr="00C13A60">
              <w:rPr>
                <w:color w:val="000000"/>
                <w:sz w:val="22"/>
                <w:szCs w:val="22"/>
              </w:rPr>
              <w:t>-3,1%</w:t>
            </w:r>
          </w:p>
        </w:tc>
        <w:tc>
          <w:tcPr>
            <w:tcW w:w="2038" w:type="dxa"/>
            <w:tcBorders>
              <w:top w:val="nil"/>
              <w:left w:val="single" w:sz="8" w:space="0" w:color="auto"/>
              <w:bottom w:val="single" w:sz="4" w:space="0" w:color="auto"/>
              <w:right w:val="single" w:sz="8" w:space="0" w:color="auto"/>
            </w:tcBorders>
            <w:vAlign w:val="bottom"/>
          </w:tcPr>
          <w:p w:rsidR="00966CBC" w:rsidRPr="00C13A60" w:rsidRDefault="00966CBC" w:rsidP="00966CBC">
            <w:pPr>
              <w:jc w:val="right"/>
              <w:rPr>
                <w:color w:val="000000"/>
                <w:sz w:val="22"/>
                <w:szCs w:val="22"/>
              </w:rPr>
            </w:pPr>
            <w:r w:rsidRPr="00C13A60">
              <w:rPr>
                <w:color w:val="000000"/>
                <w:sz w:val="22"/>
                <w:szCs w:val="22"/>
              </w:rPr>
              <w:t>-3,</w:t>
            </w:r>
            <w:r>
              <w:rPr>
                <w:color w:val="000000"/>
                <w:sz w:val="22"/>
                <w:szCs w:val="22"/>
              </w:rPr>
              <w:t>7</w:t>
            </w:r>
            <w:r w:rsidRPr="00C13A60">
              <w:rPr>
                <w:color w:val="000000"/>
                <w:sz w:val="22"/>
                <w:szCs w:val="22"/>
              </w:rPr>
              <w:t>%</w:t>
            </w:r>
          </w:p>
        </w:tc>
      </w:tr>
      <w:tr w:rsidR="00966CBC" w:rsidRPr="00481CDF" w:rsidTr="00966CBC">
        <w:trPr>
          <w:gridAfter w:val="1"/>
          <w:wAfter w:w="4075" w:type="dxa"/>
          <w:trHeight w:val="300"/>
        </w:trPr>
        <w:tc>
          <w:tcPr>
            <w:tcW w:w="4855" w:type="dxa"/>
            <w:tcBorders>
              <w:top w:val="nil"/>
              <w:left w:val="single" w:sz="8" w:space="0" w:color="auto"/>
              <w:bottom w:val="single" w:sz="4" w:space="0" w:color="auto"/>
              <w:right w:val="single" w:sz="4" w:space="0" w:color="auto"/>
            </w:tcBorders>
            <w:noWrap/>
            <w:vAlign w:val="bottom"/>
          </w:tcPr>
          <w:p w:rsidR="00966CBC" w:rsidRPr="00410295" w:rsidRDefault="00966CBC" w:rsidP="00966CEB">
            <w:pPr>
              <w:rPr>
                <w:color w:val="000000"/>
              </w:rPr>
            </w:pPr>
            <w:r w:rsidRPr="00410295">
              <w:rPr>
                <w:color w:val="000000"/>
              </w:rPr>
              <w:t>Задержка, авт.-ч</w:t>
            </w:r>
          </w:p>
        </w:tc>
        <w:tc>
          <w:tcPr>
            <w:tcW w:w="2037" w:type="dxa"/>
            <w:tcBorders>
              <w:top w:val="nil"/>
              <w:left w:val="single" w:sz="8" w:space="0" w:color="auto"/>
              <w:bottom w:val="single" w:sz="4" w:space="0" w:color="auto"/>
              <w:right w:val="single" w:sz="8" w:space="0" w:color="auto"/>
            </w:tcBorders>
            <w:noWrap/>
            <w:vAlign w:val="bottom"/>
          </w:tcPr>
          <w:p w:rsidR="00966CBC" w:rsidRPr="00C13A60" w:rsidRDefault="00966CBC" w:rsidP="00966CEB">
            <w:pPr>
              <w:jc w:val="right"/>
              <w:rPr>
                <w:color w:val="000000"/>
                <w:sz w:val="22"/>
                <w:szCs w:val="22"/>
              </w:rPr>
            </w:pPr>
            <w:r w:rsidRPr="00C13A60">
              <w:rPr>
                <w:color w:val="000000"/>
                <w:sz w:val="22"/>
                <w:szCs w:val="22"/>
              </w:rPr>
              <w:t>-7,1%</w:t>
            </w:r>
          </w:p>
        </w:tc>
        <w:tc>
          <w:tcPr>
            <w:tcW w:w="2038" w:type="dxa"/>
            <w:tcBorders>
              <w:top w:val="nil"/>
              <w:left w:val="single" w:sz="8" w:space="0" w:color="auto"/>
              <w:bottom w:val="single" w:sz="4" w:space="0" w:color="auto"/>
              <w:right w:val="single" w:sz="8" w:space="0" w:color="auto"/>
            </w:tcBorders>
            <w:vAlign w:val="bottom"/>
          </w:tcPr>
          <w:p w:rsidR="00966CBC" w:rsidRPr="00C13A60" w:rsidRDefault="00966CBC" w:rsidP="00966CBC">
            <w:pPr>
              <w:jc w:val="right"/>
              <w:rPr>
                <w:color w:val="000000"/>
                <w:sz w:val="22"/>
                <w:szCs w:val="22"/>
              </w:rPr>
            </w:pPr>
            <w:r w:rsidRPr="00C13A60">
              <w:rPr>
                <w:color w:val="000000"/>
                <w:sz w:val="22"/>
                <w:szCs w:val="22"/>
              </w:rPr>
              <w:t>-7,</w:t>
            </w:r>
            <w:r>
              <w:rPr>
                <w:color w:val="000000"/>
                <w:sz w:val="22"/>
                <w:szCs w:val="22"/>
              </w:rPr>
              <w:t>9</w:t>
            </w:r>
            <w:r w:rsidRPr="00C13A60">
              <w:rPr>
                <w:color w:val="000000"/>
                <w:sz w:val="22"/>
                <w:szCs w:val="22"/>
              </w:rPr>
              <w:t>%</w:t>
            </w:r>
          </w:p>
        </w:tc>
      </w:tr>
      <w:tr w:rsidR="00966CBC" w:rsidRPr="00481CDF" w:rsidTr="00966CBC">
        <w:trPr>
          <w:gridAfter w:val="1"/>
          <w:wAfter w:w="4075" w:type="dxa"/>
          <w:trHeight w:val="300"/>
        </w:trPr>
        <w:tc>
          <w:tcPr>
            <w:tcW w:w="4855" w:type="dxa"/>
            <w:tcBorders>
              <w:top w:val="nil"/>
              <w:left w:val="single" w:sz="8" w:space="0" w:color="auto"/>
              <w:bottom w:val="single" w:sz="4" w:space="0" w:color="auto"/>
              <w:right w:val="single" w:sz="4" w:space="0" w:color="auto"/>
            </w:tcBorders>
            <w:noWrap/>
            <w:vAlign w:val="bottom"/>
          </w:tcPr>
          <w:p w:rsidR="00966CBC" w:rsidRPr="00410295" w:rsidRDefault="00966CBC" w:rsidP="00966CEB">
            <w:pPr>
              <w:rPr>
                <w:color w:val="000000"/>
              </w:rPr>
            </w:pPr>
            <w:r w:rsidRPr="00410295">
              <w:rPr>
                <w:color w:val="000000"/>
              </w:rPr>
              <w:t>Средн. время поездки, мин</w:t>
            </w:r>
          </w:p>
        </w:tc>
        <w:tc>
          <w:tcPr>
            <w:tcW w:w="2037" w:type="dxa"/>
            <w:tcBorders>
              <w:top w:val="nil"/>
              <w:left w:val="single" w:sz="8" w:space="0" w:color="auto"/>
              <w:bottom w:val="single" w:sz="4" w:space="0" w:color="auto"/>
              <w:right w:val="single" w:sz="8" w:space="0" w:color="auto"/>
            </w:tcBorders>
            <w:noWrap/>
            <w:vAlign w:val="bottom"/>
          </w:tcPr>
          <w:p w:rsidR="00966CBC" w:rsidRPr="00C13A60" w:rsidRDefault="00966CBC" w:rsidP="00966CEB">
            <w:pPr>
              <w:jc w:val="right"/>
              <w:rPr>
                <w:color w:val="000000"/>
                <w:sz w:val="22"/>
                <w:szCs w:val="22"/>
              </w:rPr>
            </w:pPr>
            <w:r w:rsidRPr="00C13A60">
              <w:rPr>
                <w:color w:val="000000"/>
                <w:sz w:val="22"/>
                <w:szCs w:val="22"/>
              </w:rPr>
              <w:t>-2,0%</w:t>
            </w:r>
          </w:p>
        </w:tc>
        <w:tc>
          <w:tcPr>
            <w:tcW w:w="2038" w:type="dxa"/>
            <w:tcBorders>
              <w:top w:val="nil"/>
              <w:left w:val="single" w:sz="8" w:space="0" w:color="auto"/>
              <w:bottom w:val="single" w:sz="4" w:space="0" w:color="auto"/>
              <w:right w:val="single" w:sz="8" w:space="0" w:color="auto"/>
            </w:tcBorders>
            <w:vAlign w:val="bottom"/>
          </w:tcPr>
          <w:p w:rsidR="00966CBC" w:rsidRPr="00C13A60" w:rsidRDefault="00966CBC" w:rsidP="00966CBC">
            <w:pPr>
              <w:jc w:val="right"/>
              <w:rPr>
                <w:color w:val="000000"/>
                <w:sz w:val="22"/>
                <w:szCs w:val="22"/>
              </w:rPr>
            </w:pPr>
            <w:r w:rsidRPr="00C13A60">
              <w:rPr>
                <w:color w:val="000000"/>
                <w:sz w:val="22"/>
                <w:szCs w:val="22"/>
              </w:rPr>
              <w:t>-2,</w:t>
            </w:r>
            <w:r>
              <w:rPr>
                <w:color w:val="000000"/>
                <w:sz w:val="22"/>
                <w:szCs w:val="22"/>
              </w:rPr>
              <w:t>2</w:t>
            </w:r>
            <w:r w:rsidRPr="00C13A60">
              <w:rPr>
                <w:color w:val="000000"/>
                <w:sz w:val="22"/>
                <w:szCs w:val="22"/>
              </w:rPr>
              <w:t>%</w:t>
            </w:r>
          </w:p>
        </w:tc>
      </w:tr>
      <w:tr w:rsidR="00966CBC" w:rsidRPr="00481CDF" w:rsidTr="00966CBC">
        <w:trPr>
          <w:gridAfter w:val="1"/>
          <w:wAfter w:w="4075" w:type="dxa"/>
          <w:trHeight w:val="300"/>
        </w:trPr>
        <w:tc>
          <w:tcPr>
            <w:tcW w:w="4855" w:type="dxa"/>
            <w:tcBorders>
              <w:top w:val="nil"/>
              <w:left w:val="single" w:sz="8" w:space="0" w:color="auto"/>
              <w:bottom w:val="single" w:sz="4" w:space="0" w:color="auto"/>
              <w:right w:val="single" w:sz="4" w:space="0" w:color="auto"/>
            </w:tcBorders>
            <w:noWrap/>
            <w:vAlign w:val="bottom"/>
          </w:tcPr>
          <w:p w:rsidR="00966CBC" w:rsidRPr="00410295" w:rsidRDefault="00966CBC" w:rsidP="00966CEB">
            <w:pPr>
              <w:rPr>
                <w:color w:val="000000"/>
              </w:rPr>
            </w:pPr>
            <w:r w:rsidRPr="00410295">
              <w:rPr>
                <w:color w:val="000000"/>
              </w:rPr>
              <w:t>Средн. скорость поездки, км/ч</w:t>
            </w:r>
          </w:p>
        </w:tc>
        <w:tc>
          <w:tcPr>
            <w:tcW w:w="2037" w:type="dxa"/>
            <w:tcBorders>
              <w:top w:val="nil"/>
              <w:left w:val="single" w:sz="8" w:space="0" w:color="auto"/>
              <w:bottom w:val="single" w:sz="4" w:space="0" w:color="auto"/>
              <w:right w:val="single" w:sz="8" w:space="0" w:color="auto"/>
            </w:tcBorders>
            <w:noWrap/>
            <w:vAlign w:val="bottom"/>
          </w:tcPr>
          <w:p w:rsidR="00966CBC" w:rsidRPr="00C13A60" w:rsidRDefault="00966CBC" w:rsidP="00966CEB">
            <w:pPr>
              <w:jc w:val="right"/>
              <w:rPr>
                <w:color w:val="000000"/>
                <w:sz w:val="22"/>
                <w:szCs w:val="22"/>
              </w:rPr>
            </w:pPr>
            <w:r w:rsidRPr="00C13A60">
              <w:rPr>
                <w:color w:val="000000"/>
                <w:sz w:val="22"/>
                <w:szCs w:val="22"/>
              </w:rPr>
              <w:t>4,0%</w:t>
            </w:r>
          </w:p>
        </w:tc>
        <w:tc>
          <w:tcPr>
            <w:tcW w:w="2038" w:type="dxa"/>
            <w:tcBorders>
              <w:top w:val="nil"/>
              <w:left w:val="single" w:sz="8" w:space="0" w:color="auto"/>
              <w:bottom w:val="single" w:sz="4" w:space="0" w:color="auto"/>
              <w:right w:val="single" w:sz="8" w:space="0" w:color="auto"/>
            </w:tcBorders>
            <w:vAlign w:val="bottom"/>
          </w:tcPr>
          <w:p w:rsidR="00966CBC" w:rsidRPr="00C13A60" w:rsidRDefault="00966CBC" w:rsidP="00966CEB">
            <w:pPr>
              <w:jc w:val="right"/>
              <w:rPr>
                <w:color w:val="000000"/>
                <w:sz w:val="22"/>
                <w:szCs w:val="22"/>
              </w:rPr>
            </w:pPr>
            <w:r>
              <w:rPr>
                <w:color w:val="000000"/>
                <w:sz w:val="22"/>
                <w:szCs w:val="22"/>
              </w:rPr>
              <w:t>8</w:t>
            </w:r>
            <w:r w:rsidRPr="00C13A60">
              <w:rPr>
                <w:color w:val="000000"/>
                <w:sz w:val="22"/>
                <w:szCs w:val="22"/>
              </w:rPr>
              <w:t>,0%</w:t>
            </w:r>
          </w:p>
        </w:tc>
      </w:tr>
      <w:tr w:rsidR="00966CBC" w:rsidRPr="00481CDF" w:rsidTr="00966CBC">
        <w:trPr>
          <w:gridAfter w:val="1"/>
          <w:wAfter w:w="4075" w:type="dxa"/>
          <w:trHeight w:val="300"/>
        </w:trPr>
        <w:tc>
          <w:tcPr>
            <w:tcW w:w="4855" w:type="dxa"/>
            <w:tcBorders>
              <w:top w:val="nil"/>
              <w:left w:val="single" w:sz="8" w:space="0" w:color="auto"/>
              <w:bottom w:val="single" w:sz="4" w:space="0" w:color="auto"/>
              <w:right w:val="single" w:sz="4" w:space="0" w:color="auto"/>
            </w:tcBorders>
            <w:noWrap/>
            <w:vAlign w:val="bottom"/>
          </w:tcPr>
          <w:p w:rsidR="00966CBC" w:rsidRPr="00410295" w:rsidRDefault="00966CBC" w:rsidP="00966CEB">
            <w:pPr>
              <w:rPr>
                <w:color w:val="000000"/>
              </w:rPr>
            </w:pPr>
            <w:r w:rsidRPr="00410295">
              <w:rPr>
                <w:color w:val="000000"/>
              </w:rPr>
              <w:t>Средн. длина поездки, км</w:t>
            </w:r>
          </w:p>
        </w:tc>
        <w:tc>
          <w:tcPr>
            <w:tcW w:w="2037" w:type="dxa"/>
            <w:tcBorders>
              <w:top w:val="nil"/>
              <w:left w:val="single" w:sz="8" w:space="0" w:color="auto"/>
              <w:bottom w:val="single" w:sz="4" w:space="0" w:color="auto"/>
              <w:right w:val="single" w:sz="8" w:space="0" w:color="auto"/>
            </w:tcBorders>
            <w:noWrap/>
            <w:vAlign w:val="bottom"/>
          </w:tcPr>
          <w:p w:rsidR="00966CBC" w:rsidRPr="00C13A60" w:rsidRDefault="00966CBC" w:rsidP="00966CEB">
            <w:pPr>
              <w:jc w:val="right"/>
              <w:rPr>
                <w:color w:val="000000"/>
                <w:sz w:val="22"/>
                <w:szCs w:val="22"/>
              </w:rPr>
            </w:pPr>
            <w:r w:rsidRPr="00C13A60">
              <w:rPr>
                <w:color w:val="000000"/>
                <w:sz w:val="22"/>
                <w:szCs w:val="22"/>
              </w:rPr>
              <w:t>-0,3%</w:t>
            </w:r>
          </w:p>
        </w:tc>
        <w:tc>
          <w:tcPr>
            <w:tcW w:w="2038" w:type="dxa"/>
            <w:tcBorders>
              <w:top w:val="nil"/>
              <w:left w:val="single" w:sz="8" w:space="0" w:color="auto"/>
              <w:bottom w:val="single" w:sz="4" w:space="0" w:color="auto"/>
              <w:right w:val="single" w:sz="8" w:space="0" w:color="auto"/>
            </w:tcBorders>
            <w:vAlign w:val="bottom"/>
          </w:tcPr>
          <w:p w:rsidR="00966CBC" w:rsidRPr="00C13A60" w:rsidRDefault="00966CBC" w:rsidP="00966CBC">
            <w:pPr>
              <w:jc w:val="right"/>
              <w:rPr>
                <w:color w:val="000000"/>
                <w:sz w:val="22"/>
                <w:szCs w:val="22"/>
              </w:rPr>
            </w:pPr>
            <w:r w:rsidRPr="00C13A60">
              <w:rPr>
                <w:color w:val="000000"/>
                <w:sz w:val="22"/>
                <w:szCs w:val="22"/>
              </w:rPr>
              <w:t>-0,</w:t>
            </w:r>
            <w:r>
              <w:rPr>
                <w:color w:val="000000"/>
                <w:sz w:val="22"/>
                <w:szCs w:val="22"/>
              </w:rPr>
              <w:t>8</w:t>
            </w:r>
            <w:r w:rsidRPr="00C13A60">
              <w:rPr>
                <w:color w:val="000000"/>
                <w:sz w:val="22"/>
                <w:szCs w:val="22"/>
              </w:rPr>
              <w:t>%</w:t>
            </w:r>
          </w:p>
        </w:tc>
      </w:tr>
      <w:tr w:rsidR="00966CBC" w:rsidRPr="00481CDF" w:rsidTr="00966CBC">
        <w:trPr>
          <w:gridAfter w:val="1"/>
          <w:wAfter w:w="4075" w:type="dxa"/>
          <w:trHeight w:val="300"/>
        </w:trPr>
        <w:tc>
          <w:tcPr>
            <w:tcW w:w="4855" w:type="dxa"/>
            <w:tcBorders>
              <w:top w:val="nil"/>
              <w:left w:val="single" w:sz="8" w:space="0" w:color="auto"/>
              <w:bottom w:val="single" w:sz="4" w:space="0" w:color="auto"/>
              <w:right w:val="single" w:sz="4" w:space="0" w:color="auto"/>
            </w:tcBorders>
            <w:noWrap/>
            <w:vAlign w:val="bottom"/>
          </w:tcPr>
          <w:p w:rsidR="00966CBC" w:rsidRPr="00410295" w:rsidRDefault="00966CBC" w:rsidP="00966CEB">
            <w:pPr>
              <w:rPr>
                <w:color w:val="000000"/>
              </w:rPr>
            </w:pPr>
            <w:r w:rsidRPr="00410295">
              <w:rPr>
                <w:color w:val="000000"/>
              </w:rPr>
              <w:t>Средн. загрузка элементов сети, %</w:t>
            </w:r>
          </w:p>
        </w:tc>
        <w:tc>
          <w:tcPr>
            <w:tcW w:w="2037" w:type="dxa"/>
            <w:tcBorders>
              <w:top w:val="nil"/>
              <w:left w:val="single" w:sz="8" w:space="0" w:color="auto"/>
              <w:bottom w:val="single" w:sz="4" w:space="0" w:color="auto"/>
              <w:right w:val="single" w:sz="8" w:space="0" w:color="auto"/>
            </w:tcBorders>
            <w:noWrap/>
            <w:vAlign w:val="bottom"/>
          </w:tcPr>
          <w:p w:rsidR="00966CBC" w:rsidRPr="00C13A60" w:rsidRDefault="00966CBC" w:rsidP="00966CEB">
            <w:pPr>
              <w:jc w:val="right"/>
              <w:rPr>
                <w:color w:val="000000"/>
                <w:sz w:val="22"/>
                <w:szCs w:val="22"/>
              </w:rPr>
            </w:pPr>
            <w:r w:rsidRPr="00C13A60">
              <w:rPr>
                <w:color w:val="000000"/>
                <w:sz w:val="22"/>
                <w:szCs w:val="22"/>
              </w:rPr>
              <w:t>-1,3%</w:t>
            </w:r>
          </w:p>
        </w:tc>
        <w:tc>
          <w:tcPr>
            <w:tcW w:w="2038" w:type="dxa"/>
            <w:tcBorders>
              <w:top w:val="nil"/>
              <w:left w:val="single" w:sz="8" w:space="0" w:color="auto"/>
              <w:bottom w:val="single" w:sz="4" w:space="0" w:color="auto"/>
              <w:right w:val="single" w:sz="8" w:space="0" w:color="auto"/>
            </w:tcBorders>
            <w:vAlign w:val="bottom"/>
          </w:tcPr>
          <w:p w:rsidR="00966CBC" w:rsidRPr="00C13A60" w:rsidRDefault="00966CBC" w:rsidP="00966CBC">
            <w:pPr>
              <w:jc w:val="right"/>
              <w:rPr>
                <w:color w:val="000000"/>
                <w:sz w:val="22"/>
                <w:szCs w:val="22"/>
              </w:rPr>
            </w:pPr>
            <w:r w:rsidRPr="00C13A60">
              <w:rPr>
                <w:color w:val="000000"/>
                <w:sz w:val="22"/>
                <w:szCs w:val="22"/>
              </w:rPr>
              <w:t>-</w:t>
            </w:r>
            <w:r>
              <w:rPr>
                <w:color w:val="000000"/>
                <w:sz w:val="22"/>
                <w:szCs w:val="22"/>
              </w:rPr>
              <w:t>2</w:t>
            </w:r>
            <w:r w:rsidRPr="00C13A60">
              <w:rPr>
                <w:color w:val="000000"/>
                <w:sz w:val="22"/>
                <w:szCs w:val="22"/>
              </w:rPr>
              <w:t>,</w:t>
            </w:r>
            <w:r>
              <w:rPr>
                <w:color w:val="000000"/>
                <w:sz w:val="22"/>
                <w:szCs w:val="22"/>
              </w:rPr>
              <w:t>1</w:t>
            </w:r>
            <w:r w:rsidRPr="00C13A60">
              <w:rPr>
                <w:color w:val="000000"/>
                <w:sz w:val="22"/>
                <w:szCs w:val="22"/>
              </w:rPr>
              <w:t>%</w:t>
            </w:r>
          </w:p>
        </w:tc>
      </w:tr>
      <w:tr w:rsidR="00966CBC" w:rsidRPr="00481CDF" w:rsidTr="00966CBC">
        <w:trPr>
          <w:gridAfter w:val="1"/>
          <w:wAfter w:w="4075" w:type="dxa"/>
          <w:trHeight w:val="300"/>
        </w:trPr>
        <w:tc>
          <w:tcPr>
            <w:tcW w:w="4855" w:type="dxa"/>
            <w:tcBorders>
              <w:top w:val="nil"/>
              <w:left w:val="single" w:sz="8" w:space="0" w:color="auto"/>
              <w:bottom w:val="single" w:sz="4" w:space="0" w:color="auto"/>
              <w:right w:val="single" w:sz="4" w:space="0" w:color="auto"/>
            </w:tcBorders>
            <w:noWrap/>
            <w:vAlign w:val="bottom"/>
          </w:tcPr>
          <w:p w:rsidR="00966CBC" w:rsidRPr="00410295" w:rsidRDefault="00966CBC" w:rsidP="00966CEB">
            <w:pPr>
              <w:rPr>
                <w:color w:val="000000"/>
              </w:rPr>
            </w:pPr>
            <w:r w:rsidRPr="00410295">
              <w:rPr>
                <w:color w:val="000000"/>
              </w:rPr>
              <w:t>Средн. уровень шума (RLS ‘90), dB</w:t>
            </w:r>
          </w:p>
        </w:tc>
        <w:tc>
          <w:tcPr>
            <w:tcW w:w="2037" w:type="dxa"/>
            <w:tcBorders>
              <w:top w:val="nil"/>
              <w:left w:val="single" w:sz="8" w:space="0" w:color="auto"/>
              <w:bottom w:val="single" w:sz="4" w:space="0" w:color="auto"/>
              <w:right w:val="single" w:sz="8" w:space="0" w:color="auto"/>
            </w:tcBorders>
            <w:noWrap/>
            <w:vAlign w:val="bottom"/>
          </w:tcPr>
          <w:p w:rsidR="00966CBC" w:rsidRPr="00C13A60" w:rsidRDefault="00966CBC" w:rsidP="00966CEB">
            <w:pPr>
              <w:jc w:val="right"/>
              <w:rPr>
                <w:color w:val="000000"/>
                <w:sz w:val="22"/>
                <w:szCs w:val="22"/>
              </w:rPr>
            </w:pPr>
            <w:r w:rsidRPr="00C13A60">
              <w:rPr>
                <w:color w:val="000000"/>
                <w:sz w:val="22"/>
                <w:szCs w:val="22"/>
              </w:rPr>
              <w:t>-0,2%</w:t>
            </w:r>
          </w:p>
        </w:tc>
        <w:tc>
          <w:tcPr>
            <w:tcW w:w="2038" w:type="dxa"/>
            <w:tcBorders>
              <w:top w:val="nil"/>
              <w:left w:val="single" w:sz="8" w:space="0" w:color="auto"/>
              <w:bottom w:val="single" w:sz="4" w:space="0" w:color="auto"/>
              <w:right w:val="single" w:sz="8" w:space="0" w:color="auto"/>
            </w:tcBorders>
            <w:vAlign w:val="bottom"/>
          </w:tcPr>
          <w:p w:rsidR="00966CBC" w:rsidRPr="00C13A60" w:rsidRDefault="00966CBC" w:rsidP="00966CBC">
            <w:pPr>
              <w:jc w:val="right"/>
              <w:rPr>
                <w:color w:val="000000"/>
                <w:sz w:val="22"/>
                <w:szCs w:val="22"/>
              </w:rPr>
            </w:pPr>
            <w:r w:rsidRPr="00C13A60">
              <w:rPr>
                <w:color w:val="000000"/>
                <w:sz w:val="22"/>
                <w:szCs w:val="22"/>
              </w:rPr>
              <w:t>-0,</w:t>
            </w:r>
            <w:r>
              <w:rPr>
                <w:color w:val="000000"/>
                <w:sz w:val="22"/>
                <w:szCs w:val="22"/>
              </w:rPr>
              <w:t>4</w:t>
            </w:r>
            <w:r w:rsidRPr="00C13A60">
              <w:rPr>
                <w:color w:val="000000"/>
                <w:sz w:val="22"/>
                <w:szCs w:val="22"/>
              </w:rPr>
              <w:t>%</w:t>
            </w:r>
          </w:p>
        </w:tc>
      </w:tr>
      <w:tr w:rsidR="00966CBC" w:rsidRPr="00481CDF" w:rsidTr="00966CBC">
        <w:trPr>
          <w:trHeight w:val="611"/>
        </w:trPr>
        <w:tc>
          <w:tcPr>
            <w:tcW w:w="4855" w:type="dxa"/>
            <w:tcBorders>
              <w:top w:val="nil"/>
              <w:left w:val="single" w:sz="8" w:space="0" w:color="auto"/>
              <w:bottom w:val="single" w:sz="4" w:space="0" w:color="auto"/>
              <w:right w:val="single" w:sz="4" w:space="0" w:color="auto"/>
            </w:tcBorders>
            <w:vAlign w:val="bottom"/>
          </w:tcPr>
          <w:p w:rsidR="00966CBC" w:rsidRPr="00410295" w:rsidRDefault="00966CBC" w:rsidP="00966CEB">
            <w:pPr>
              <w:rPr>
                <w:color w:val="000000"/>
              </w:rPr>
            </w:pPr>
            <w:r w:rsidRPr="00410295">
              <w:rPr>
                <w:color w:val="000000"/>
              </w:rPr>
              <w:t>Эмиссия вредных веществ (средн. по элементам сети) - по немецким нормативам (HBEFA):</w:t>
            </w:r>
          </w:p>
        </w:tc>
        <w:tc>
          <w:tcPr>
            <w:tcW w:w="4075" w:type="dxa"/>
            <w:gridSpan w:val="2"/>
            <w:tcBorders>
              <w:top w:val="nil"/>
              <w:left w:val="single" w:sz="8" w:space="0" w:color="auto"/>
              <w:bottom w:val="single" w:sz="4" w:space="0" w:color="auto"/>
              <w:right w:val="single" w:sz="8" w:space="0" w:color="auto"/>
            </w:tcBorders>
            <w:noWrap/>
            <w:vAlign w:val="bottom"/>
          </w:tcPr>
          <w:p w:rsidR="00966CBC" w:rsidRPr="00C13A60" w:rsidRDefault="00966CBC" w:rsidP="00966CEB">
            <w:pPr>
              <w:rPr>
                <w:color w:val="000000"/>
                <w:sz w:val="22"/>
                <w:szCs w:val="22"/>
              </w:rPr>
            </w:pPr>
            <w:r w:rsidRPr="00C13A60">
              <w:rPr>
                <w:color w:val="000000"/>
                <w:sz w:val="22"/>
                <w:szCs w:val="22"/>
              </w:rPr>
              <w:t> </w:t>
            </w:r>
          </w:p>
        </w:tc>
        <w:tc>
          <w:tcPr>
            <w:tcW w:w="4075" w:type="dxa"/>
            <w:vAlign w:val="bottom"/>
          </w:tcPr>
          <w:p w:rsidR="00966CBC" w:rsidRPr="00C13A60" w:rsidRDefault="00966CBC" w:rsidP="00966CEB">
            <w:pPr>
              <w:rPr>
                <w:color w:val="000000"/>
                <w:sz w:val="22"/>
                <w:szCs w:val="22"/>
              </w:rPr>
            </w:pPr>
            <w:r w:rsidRPr="00C13A60">
              <w:rPr>
                <w:color w:val="000000"/>
                <w:sz w:val="22"/>
                <w:szCs w:val="22"/>
              </w:rPr>
              <w:t> </w:t>
            </w:r>
          </w:p>
        </w:tc>
      </w:tr>
      <w:tr w:rsidR="00966CBC" w:rsidRPr="00481CDF" w:rsidTr="00966CBC">
        <w:trPr>
          <w:gridAfter w:val="1"/>
          <w:wAfter w:w="4075" w:type="dxa"/>
          <w:trHeight w:val="300"/>
        </w:trPr>
        <w:tc>
          <w:tcPr>
            <w:tcW w:w="4855" w:type="dxa"/>
            <w:tcBorders>
              <w:top w:val="nil"/>
              <w:left w:val="single" w:sz="8" w:space="0" w:color="auto"/>
              <w:bottom w:val="single" w:sz="4" w:space="0" w:color="auto"/>
              <w:right w:val="single" w:sz="4" w:space="0" w:color="auto"/>
            </w:tcBorders>
            <w:noWrap/>
            <w:vAlign w:val="bottom"/>
          </w:tcPr>
          <w:p w:rsidR="00966CBC" w:rsidRPr="00410295" w:rsidRDefault="00966CBC" w:rsidP="00966CEB">
            <w:pPr>
              <w:rPr>
                <w:color w:val="000000"/>
              </w:rPr>
            </w:pPr>
            <w:r w:rsidRPr="00410295">
              <w:rPr>
                <w:color w:val="000000"/>
              </w:rPr>
              <w:t>NOx (окислы азота), г/км</w:t>
            </w:r>
          </w:p>
        </w:tc>
        <w:tc>
          <w:tcPr>
            <w:tcW w:w="2037" w:type="dxa"/>
            <w:tcBorders>
              <w:top w:val="nil"/>
              <w:left w:val="single" w:sz="8" w:space="0" w:color="auto"/>
              <w:bottom w:val="single" w:sz="4" w:space="0" w:color="auto"/>
              <w:right w:val="single" w:sz="8" w:space="0" w:color="auto"/>
            </w:tcBorders>
            <w:noWrap/>
            <w:vAlign w:val="bottom"/>
          </w:tcPr>
          <w:p w:rsidR="00966CBC" w:rsidRPr="00C13A60" w:rsidRDefault="00966CBC" w:rsidP="00966CEB">
            <w:pPr>
              <w:jc w:val="right"/>
              <w:rPr>
                <w:color w:val="000000"/>
                <w:sz w:val="22"/>
                <w:szCs w:val="22"/>
              </w:rPr>
            </w:pPr>
            <w:r w:rsidRPr="00C13A60">
              <w:rPr>
                <w:color w:val="000000"/>
                <w:sz w:val="22"/>
                <w:szCs w:val="22"/>
              </w:rPr>
              <w:t>0,3%</w:t>
            </w:r>
          </w:p>
        </w:tc>
        <w:tc>
          <w:tcPr>
            <w:tcW w:w="2038" w:type="dxa"/>
            <w:tcBorders>
              <w:top w:val="nil"/>
              <w:left w:val="single" w:sz="8" w:space="0" w:color="auto"/>
              <w:bottom w:val="single" w:sz="4" w:space="0" w:color="auto"/>
              <w:right w:val="single" w:sz="8" w:space="0" w:color="auto"/>
            </w:tcBorders>
            <w:vAlign w:val="bottom"/>
          </w:tcPr>
          <w:p w:rsidR="00966CBC" w:rsidRPr="00C13A60" w:rsidRDefault="00966CBC" w:rsidP="00966CBC">
            <w:pPr>
              <w:jc w:val="right"/>
              <w:rPr>
                <w:color w:val="000000"/>
                <w:sz w:val="22"/>
                <w:szCs w:val="22"/>
              </w:rPr>
            </w:pPr>
            <w:r w:rsidRPr="00C13A60">
              <w:rPr>
                <w:color w:val="000000"/>
                <w:sz w:val="22"/>
                <w:szCs w:val="22"/>
              </w:rPr>
              <w:t>0,</w:t>
            </w:r>
            <w:r>
              <w:rPr>
                <w:color w:val="000000"/>
                <w:sz w:val="22"/>
                <w:szCs w:val="22"/>
              </w:rPr>
              <w:t>2</w:t>
            </w:r>
            <w:r w:rsidRPr="00C13A60">
              <w:rPr>
                <w:color w:val="000000"/>
                <w:sz w:val="22"/>
                <w:szCs w:val="22"/>
              </w:rPr>
              <w:t>%</w:t>
            </w:r>
          </w:p>
        </w:tc>
      </w:tr>
      <w:tr w:rsidR="00966CBC" w:rsidRPr="00481CDF" w:rsidTr="00966CBC">
        <w:trPr>
          <w:gridAfter w:val="1"/>
          <w:wAfter w:w="4075" w:type="dxa"/>
          <w:trHeight w:val="300"/>
        </w:trPr>
        <w:tc>
          <w:tcPr>
            <w:tcW w:w="4855" w:type="dxa"/>
            <w:tcBorders>
              <w:top w:val="nil"/>
              <w:left w:val="single" w:sz="8" w:space="0" w:color="auto"/>
              <w:bottom w:val="single" w:sz="4" w:space="0" w:color="auto"/>
              <w:right w:val="single" w:sz="4" w:space="0" w:color="auto"/>
            </w:tcBorders>
            <w:noWrap/>
            <w:vAlign w:val="bottom"/>
          </w:tcPr>
          <w:p w:rsidR="00966CBC" w:rsidRPr="00410295" w:rsidRDefault="00966CBC" w:rsidP="00966CEB">
            <w:pPr>
              <w:rPr>
                <w:color w:val="000000"/>
              </w:rPr>
            </w:pPr>
            <w:r w:rsidRPr="00410295">
              <w:rPr>
                <w:color w:val="000000"/>
              </w:rPr>
              <w:t>SO2 (двуокись серы), г/км</w:t>
            </w:r>
          </w:p>
        </w:tc>
        <w:tc>
          <w:tcPr>
            <w:tcW w:w="2037" w:type="dxa"/>
            <w:tcBorders>
              <w:top w:val="nil"/>
              <w:left w:val="single" w:sz="8" w:space="0" w:color="auto"/>
              <w:bottom w:val="single" w:sz="4" w:space="0" w:color="auto"/>
              <w:right w:val="single" w:sz="8" w:space="0" w:color="auto"/>
            </w:tcBorders>
            <w:noWrap/>
            <w:vAlign w:val="bottom"/>
          </w:tcPr>
          <w:p w:rsidR="00966CBC" w:rsidRPr="00C13A60" w:rsidRDefault="00966CBC" w:rsidP="00966CEB">
            <w:pPr>
              <w:jc w:val="right"/>
              <w:rPr>
                <w:color w:val="000000"/>
                <w:sz w:val="22"/>
                <w:szCs w:val="22"/>
              </w:rPr>
            </w:pPr>
            <w:r w:rsidRPr="00C13A60">
              <w:rPr>
                <w:color w:val="000000"/>
                <w:sz w:val="22"/>
                <w:szCs w:val="22"/>
              </w:rPr>
              <w:t>-0,6%</w:t>
            </w:r>
          </w:p>
        </w:tc>
        <w:tc>
          <w:tcPr>
            <w:tcW w:w="2038" w:type="dxa"/>
            <w:tcBorders>
              <w:top w:val="nil"/>
              <w:left w:val="single" w:sz="8" w:space="0" w:color="auto"/>
              <w:bottom w:val="single" w:sz="4" w:space="0" w:color="auto"/>
              <w:right w:val="single" w:sz="8" w:space="0" w:color="auto"/>
            </w:tcBorders>
            <w:vAlign w:val="bottom"/>
          </w:tcPr>
          <w:p w:rsidR="00966CBC" w:rsidRPr="00C13A60" w:rsidRDefault="00966CBC" w:rsidP="00966CBC">
            <w:pPr>
              <w:jc w:val="right"/>
              <w:rPr>
                <w:color w:val="000000"/>
                <w:sz w:val="22"/>
                <w:szCs w:val="22"/>
              </w:rPr>
            </w:pPr>
            <w:r w:rsidRPr="00C13A60">
              <w:rPr>
                <w:color w:val="000000"/>
                <w:sz w:val="22"/>
                <w:szCs w:val="22"/>
              </w:rPr>
              <w:t>-0,</w:t>
            </w:r>
            <w:r>
              <w:rPr>
                <w:color w:val="000000"/>
                <w:sz w:val="22"/>
                <w:szCs w:val="22"/>
              </w:rPr>
              <w:t>8</w:t>
            </w:r>
            <w:r w:rsidRPr="00C13A60">
              <w:rPr>
                <w:color w:val="000000"/>
                <w:sz w:val="22"/>
                <w:szCs w:val="22"/>
              </w:rPr>
              <w:t>%</w:t>
            </w:r>
          </w:p>
        </w:tc>
      </w:tr>
      <w:tr w:rsidR="00966CBC" w:rsidRPr="00481CDF" w:rsidTr="00966CBC">
        <w:trPr>
          <w:gridAfter w:val="1"/>
          <w:wAfter w:w="4075" w:type="dxa"/>
          <w:trHeight w:val="300"/>
        </w:trPr>
        <w:tc>
          <w:tcPr>
            <w:tcW w:w="4855" w:type="dxa"/>
            <w:tcBorders>
              <w:top w:val="single" w:sz="4" w:space="0" w:color="auto"/>
              <w:left w:val="single" w:sz="4" w:space="0" w:color="auto"/>
              <w:bottom w:val="single" w:sz="4" w:space="0" w:color="auto"/>
              <w:right w:val="single" w:sz="4" w:space="0" w:color="auto"/>
            </w:tcBorders>
            <w:noWrap/>
            <w:vAlign w:val="bottom"/>
          </w:tcPr>
          <w:p w:rsidR="00966CBC" w:rsidRPr="00410295" w:rsidRDefault="00966CBC" w:rsidP="00966CEB">
            <w:pPr>
              <w:rPr>
                <w:color w:val="000000"/>
              </w:rPr>
            </w:pPr>
            <w:r w:rsidRPr="00410295">
              <w:rPr>
                <w:color w:val="000000"/>
              </w:rPr>
              <w:t>CO (углекислый газ), кг/км</w:t>
            </w:r>
          </w:p>
        </w:tc>
        <w:tc>
          <w:tcPr>
            <w:tcW w:w="2037" w:type="dxa"/>
            <w:tcBorders>
              <w:top w:val="single" w:sz="4" w:space="0" w:color="auto"/>
              <w:left w:val="single" w:sz="8" w:space="0" w:color="auto"/>
              <w:bottom w:val="single" w:sz="4" w:space="0" w:color="auto"/>
              <w:right w:val="single" w:sz="8" w:space="0" w:color="auto"/>
            </w:tcBorders>
            <w:noWrap/>
            <w:vAlign w:val="bottom"/>
          </w:tcPr>
          <w:p w:rsidR="00966CBC" w:rsidRPr="00C13A60" w:rsidRDefault="00966CBC" w:rsidP="00966CEB">
            <w:pPr>
              <w:jc w:val="right"/>
              <w:rPr>
                <w:color w:val="000000"/>
                <w:sz w:val="22"/>
                <w:szCs w:val="22"/>
              </w:rPr>
            </w:pPr>
            <w:r w:rsidRPr="00C13A60">
              <w:rPr>
                <w:color w:val="000000"/>
                <w:sz w:val="22"/>
                <w:szCs w:val="22"/>
              </w:rPr>
              <w:t>-1,4%</w:t>
            </w:r>
          </w:p>
        </w:tc>
        <w:tc>
          <w:tcPr>
            <w:tcW w:w="2038" w:type="dxa"/>
            <w:tcBorders>
              <w:top w:val="single" w:sz="4" w:space="0" w:color="auto"/>
              <w:left w:val="single" w:sz="8" w:space="0" w:color="auto"/>
              <w:bottom w:val="single" w:sz="4" w:space="0" w:color="auto"/>
              <w:right w:val="single" w:sz="4" w:space="0" w:color="auto"/>
            </w:tcBorders>
            <w:vAlign w:val="bottom"/>
          </w:tcPr>
          <w:p w:rsidR="00966CBC" w:rsidRPr="00C13A60" w:rsidRDefault="00966CBC" w:rsidP="00966CBC">
            <w:pPr>
              <w:jc w:val="right"/>
              <w:rPr>
                <w:color w:val="000000"/>
                <w:sz w:val="22"/>
                <w:szCs w:val="22"/>
              </w:rPr>
            </w:pPr>
            <w:r w:rsidRPr="00C13A60">
              <w:rPr>
                <w:color w:val="000000"/>
                <w:sz w:val="22"/>
                <w:szCs w:val="22"/>
              </w:rPr>
              <w:t>-1,</w:t>
            </w:r>
            <w:r>
              <w:rPr>
                <w:color w:val="000000"/>
                <w:sz w:val="22"/>
                <w:szCs w:val="22"/>
              </w:rPr>
              <w:t>8</w:t>
            </w:r>
            <w:r w:rsidRPr="00C13A60">
              <w:rPr>
                <w:color w:val="000000"/>
                <w:sz w:val="22"/>
                <w:szCs w:val="22"/>
              </w:rPr>
              <w:t>%</w:t>
            </w:r>
          </w:p>
        </w:tc>
      </w:tr>
      <w:tr w:rsidR="00966CBC" w:rsidRPr="00481CDF" w:rsidTr="00966CBC">
        <w:trPr>
          <w:gridAfter w:val="1"/>
          <w:wAfter w:w="4075" w:type="dxa"/>
          <w:trHeight w:val="315"/>
        </w:trPr>
        <w:tc>
          <w:tcPr>
            <w:tcW w:w="4855" w:type="dxa"/>
            <w:tcBorders>
              <w:top w:val="single" w:sz="4" w:space="0" w:color="auto"/>
              <w:left w:val="single" w:sz="8" w:space="0" w:color="auto"/>
              <w:bottom w:val="single" w:sz="8" w:space="0" w:color="auto"/>
              <w:right w:val="single" w:sz="4" w:space="0" w:color="auto"/>
            </w:tcBorders>
            <w:noWrap/>
            <w:vAlign w:val="bottom"/>
          </w:tcPr>
          <w:p w:rsidR="00966CBC" w:rsidRPr="00410295" w:rsidRDefault="00966CBC" w:rsidP="00966CEB">
            <w:pPr>
              <w:rPr>
                <w:color w:val="000000"/>
              </w:rPr>
            </w:pPr>
            <w:r w:rsidRPr="00410295">
              <w:rPr>
                <w:color w:val="000000"/>
              </w:rPr>
              <w:t>HC (углеводород), г/км</w:t>
            </w:r>
          </w:p>
        </w:tc>
        <w:tc>
          <w:tcPr>
            <w:tcW w:w="2037" w:type="dxa"/>
            <w:tcBorders>
              <w:top w:val="single" w:sz="4" w:space="0" w:color="auto"/>
              <w:left w:val="single" w:sz="8" w:space="0" w:color="auto"/>
              <w:bottom w:val="single" w:sz="8" w:space="0" w:color="auto"/>
              <w:right w:val="single" w:sz="8" w:space="0" w:color="auto"/>
            </w:tcBorders>
            <w:noWrap/>
            <w:vAlign w:val="bottom"/>
          </w:tcPr>
          <w:p w:rsidR="00966CBC" w:rsidRPr="00C13A60" w:rsidRDefault="00966CBC" w:rsidP="00966CEB">
            <w:pPr>
              <w:jc w:val="right"/>
              <w:rPr>
                <w:color w:val="000000"/>
                <w:sz w:val="22"/>
                <w:szCs w:val="22"/>
              </w:rPr>
            </w:pPr>
            <w:r w:rsidRPr="00C13A60">
              <w:rPr>
                <w:color w:val="000000"/>
                <w:sz w:val="22"/>
                <w:szCs w:val="22"/>
              </w:rPr>
              <w:t>0,0%</w:t>
            </w:r>
          </w:p>
        </w:tc>
        <w:tc>
          <w:tcPr>
            <w:tcW w:w="2038" w:type="dxa"/>
            <w:tcBorders>
              <w:top w:val="single" w:sz="4" w:space="0" w:color="auto"/>
              <w:left w:val="single" w:sz="8" w:space="0" w:color="auto"/>
              <w:bottom w:val="single" w:sz="8" w:space="0" w:color="auto"/>
              <w:right w:val="single" w:sz="8" w:space="0" w:color="auto"/>
            </w:tcBorders>
            <w:vAlign w:val="bottom"/>
          </w:tcPr>
          <w:p w:rsidR="00966CBC" w:rsidRPr="00C13A60" w:rsidRDefault="007E7EEA" w:rsidP="00966CEB">
            <w:pPr>
              <w:jc w:val="right"/>
              <w:rPr>
                <w:color w:val="000000"/>
                <w:sz w:val="22"/>
                <w:szCs w:val="22"/>
              </w:rPr>
            </w:pPr>
            <w:r>
              <w:rPr>
                <w:noProof/>
                <w:sz w:val="26"/>
                <w:szCs w:val="26"/>
              </w:rPr>
              <mc:AlternateContent>
                <mc:Choice Requires="wps">
                  <w:drawing>
                    <wp:anchor distT="0" distB="0" distL="114300" distR="114300" simplePos="0" relativeHeight="251803648" behindDoc="0" locked="0" layoutInCell="1" allowOverlap="1">
                      <wp:simplePos x="0" y="0"/>
                      <wp:positionH relativeFrom="column">
                        <wp:posOffset>2089150</wp:posOffset>
                      </wp:positionH>
                      <wp:positionV relativeFrom="paragraph">
                        <wp:posOffset>599440</wp:posOffset>
                      </wp:positionV>
                      <wp:extent cx="963295" cy="289560"/>
                      <wp:effectExtent l="0" t="0" r="0" b="0"/>
                      <wp:wrapNone/>
                      <wp:docPr id="36"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681E" w:rsidRDefault="003B681E" w:rsidP="00966CBC">
                                  <w:r>
                                    <w:t>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036" type="#_x0000_t202" style="position:absolute;left:0;text-align:left;margin-left:164.5pt;margin-top:47.2pt;width:75.85pt;height:22.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" filled="f" stroked="f">
                      <v:textbox>
                        <w:txbxContent>
                          <w:p w:rsidR="003B681E" w:rsidRDefault="003B681E" w:rsidP="00966CBC">
                            <w:r>
                              <w:t>44</w:t>
                            </w:r>
                          </w:p>
                        </w:txbxContent>
                      </v:textbox>
                    </v:shape>
                  </w:pict>
                </mc:Fallback>
              </mc:AlternateContent>
            </w:r>
            <w:r w:rsidR="00966CBC" w:rsidRPr="00C13A60">
              <w:rPr>
                <w:color w:val="000000"/>
                <w:sz w:val="22"/>
                <w:szCs w:val="22"/>
              </w:rPr>
              <w:t>0,0%</w:t>
            </w:r>
          </w:p>
        </w:tc>
      </w:tr>
    </w:tbl>
    <w:p w:rsidR="00966CBC" w:rsidRDefault="00966CBC" w:rsidP="00966CBC">
      <w:pPr>
        <w:ind w:left="567" w:right="255" w:firstLine="851"/>
        <w:rPr>
          <w:sz w:val="28"/>
          <w:szCs w:val="28"/>
        </w:rPr>
      </w:pPr>
    </w:p>
    <w:p w:rsidR="00966CBC" w:rsidRDefault="00966CBC" w:rsidP="00311A26">
      <w:pPr>
        <w:ind w:firstLine="907"/>
        <w:jc w:val="both"/>
        <w:rPr>
          <w:rFonts w:eastAsia="Wingdings 2" w:cs="Wingdings 2"/>
          <w:sz w:val="28"/>
          <w:szCs w:val="34"/>
        </w:rPr>
      </w:pPr>
    </w:p>
    <w:p w:rsidR="00A55469" w:rsidRPr="00837811" w:rsidRDefault="00A55469" w:rsidP="00A55469">
      <w:pPr>
        <w:ind w:left="567" w:right="255" w:firstLine="851"/>
        <w:rPr>
          <w:rFonts w:eastAsia="Wingdings 2" w:cs="Wingdings 2"/>
          <w:i/>
          <w:sz w:val="28"/>
          <w:szCs w:val="34"/>
        </w:rPr>
      </w:pPr>
      <w:r w:rsidRPr="00837811">
        <w:rPr>
          <w:i/>
          <w:iCs/>
          <w:sz w:val="28"/>
          <w:szCs w:val="28"/>
        </w:rPr>
        <w:t>11.5.</w:t>
      </w:r>
      <w:r w:rsidR="00ED6D0E" w:rsidRPr="00837811">
        <w:rPr>
          <w:i/>
          <w:iCs/>
          <w:sz w:val="28"/>
          <w:szCs w:val="28"/>
        </w:rPr>
        <w:t>9</w:t>
      </w:r>
      <w:r w:rsidRPr="00837811">
        <w:rPr>
          <w:i/>
          <w:iCs/>
          <w:sz w:val="28"/>
          <w:szCs w:val="28"/>
        </w:rPr>
        <w:t xml:space="preserve">. Анализ </w:t>
      </w:r>
      <w:r w:rsidR="00B07267" w:rsidRPr="00837811">
        <w:rPr>
          <w:rFonts w:eastAsia="Wingdings 2"/>
          <w:i/>
          <w:sz w:val="28"/>
          <w:szCs w:val="28"/>
        </w:rPr>
        <w:t xml:space="preserve">производителей оборудования для создания АСУДД </w:t>
      </w:r>
    </w:p>
    <w:p w:rsidR="00A55469" w:rsidRPr="00837811" w:rsidRDefault="00A55469" w:rsidP="00311A26">
      <w:pPr>
        <w:ind w:firstLine="907"/>
        <w:jc w:val="both"/>
        <w:rPr>
          <w:rFonts w:eastAsia="Wingdings 2" w:cs="Wingdings 2"/>
          <w:sz w:val="28"/>
          <w:szCs w:val="34"/>
        </w:rPr>
      </w:pPr>
    </w:p>
    <w:p w:rsidR="00724930" w:rsidRPr="00837811" w:rsidRDefault="00A95020" w:rsidP="00783B59">
      <w:pPr>
        <w:pStyle w:val="24"/>
        <w:ind w:firstLine="907"/>
        <w:rPr>
          <w:i/>
          <w:iCs/>
          <w:szCs w:val="28"/>
        </w:rPr>
      </w:pPr>
      <w:r w:rsidRPr="00837811">
        <w:rPr>
          <w:rFonts w:eastAsia="Wingdings 2"/>
        </w:rPr>
        <w:t>Анализ производителей оборудования для создания АСУДД вывел на трех рекомендуемых поставщиков:</w:t>
      </w:r>
      <w:r w:rsidR="00930FD5" w:rsidRPr="00837811">
        <w:rPr>
          <w:rFonts w:eastAsia="Wingdings 2"/>
        </w:rPr>
        <w:t xml:space="preserve"> </w:t>
      </w:r>
      <w:r w:rsidRPr="00837811">
        <w:rPr>
          <w:szCs w:val="28"/>
        </w:rPr>
        <w:t>ООО «Комсигнал» г. Екатеринбург</w:t>
      </w:r>
      <w:r w:rsidR="00783B59" w:rsidRPr="00837811">
        <w:rPr>
          <w:szCs w:val="28"/>
        </w:rPr>
        <w:t xml:space="preserve">, </w:t>
      </w:r>
      <w:r w:rsidRPr="00837811">
        <w:rPr>
          <w:szCs w:val="28"/>
        </w:rPr>
        <w:t>ООО «РИПАС СПБ» Г. Санкт-Петербург</w:t>
      </w:r>
      <w:r w:rsidR="00783B59" w:rsidRPr="00837811">
        <w:rPr>
          <w:szCs w:val="28"/>
        </w:rPr>
        <w:t xml:space="preserve">, </w:t>
      </w:r>
      <w:r w:rsidRPr="00837811">
        <w:rPr>
          <w:szCs w:val="28"/>
        </w:rPr>
        <w:t>ООО «Автоматика-Д» г.Омск.</w:t>
      </w:r>
    </w:p>
    <w:p w:rsidR="00431AAB" w:rsidRDefault="00431AAB" w:rsidP="00311A26">
      <w:pPr>
        <w:ind w:right="255" w:firstLine="907"/>
        <w:jc w:val="both"/>
        <w:rPr>
          <w:sz w:val="28"/>
          <w:szCs w:val="28"/>
        </w:rPr>
      </w:pPr>
    </w:p>
    <w:p w:rsidR="00D12867" w:rsidRDefault="00D12867" w:rsidP="00311A26">
      <w:pPr>
        <w:ind w:right="255" w:firstLine="907"/>
        <w:jc w:val="both"/>
        <w:rPr>
          <w:sz w:val="28"/>
          <w:szCs w:val="28"/>
        </w:rPr>
      </w:pPr>
    </w:p>
    <w:p w:rsidR="00D12867" w:rsidRDefault="00D12867" w:rsidP="00311A26">
      <w:pPr>
        <w:ind w:right="255" w:firstLine="907"/>
        <w:jc w:val="both"/>
        <w:rPr>
          <w:sz w:val="28"/>
          <w:szCs w:val="28"/>
        </w:rPr>
      </w:pPr>
    </w:p>
    <w:p w:rsidR="00D12867" w:rsidRDefault="00D12867" w:rsidP="00311A26">
      <w:pPr>
        <w:ind w:right="255" w:firstLine="907"/>
        <w:jc w:val="both"/>
        <w:rPr>
          <w:sz w:val="28"/>
          <w:szCs w:val="28"/>
        </w:rPr>
      </w:pPr>
    </w:p>
    <w:p w:rsidR="00D12867" w:rsidRDefault="00D12867" w:rsidP="00311A26">
      <w:pPr>
        <w:ind w:right="255" w:firstLine="907"/>
        <w:jc w:val="both"/>
        <w:rPr>
          <w:sz w:val="28"/>
          <w:szCs w:val="28"/>
        </w:rPr>
      </w:pPr>
    </w:p>
    <w:p w:rsidR="00431AAB" w:rsidRDefault="00431AAB" w:rsidP="00311A26">
      <w:pPr>
        <w:ind w:right="255" w:firstLine="907"/>
        <w:jc w:val="both"/>
        <w:rPr>
          <w:sz w:val="28"/>
          <w:szCs w:val="28"/>
        </w:rPr>
      </w:pPr>
    </w:p>
    <w:p w:rsidR="00431AAB" w:rsidRDefault="00431AAB" w:rsidP="00311A26">
      <w:pPr>
        <w:ind w:right="255" w:firstLine="907"/>
        <w:jc w:val="both"/>
        <w:rPr>
          <w:sz w:val="28"/>
          <w:szCs w:val="28"/>
        </w:rPr>
      </w:pPr>
    </w:p>
    <w:p w:rsidR="00431AAB" w:rsidRDefault="00431AAB" w:rsidP="00311A26">
      <w:pPr>
        <w:ind w:right="255" w:firstLine="907"/>
        <w:jc w:val="both"/>
        <w:rPr>
          <w:sz w:val="28"/>
          <w:szCs w:val="28"/>
        </w:rPr>
      </w:pPr>
    </w:p>
    <w:p w:rsidR="00ED6D0E" w:rsidRDefault="00ED6D0E" w:rsidP="00ED6D0E">
      <w:pPr>
        <w:ind w:right="255"/>
        <w:rPr>
          <w:i/>
          <w:iCs/>
          <w:sz w:val="28"/>
          <w:szCs w:val="28"/>
        </w:rPr>
      </w:pPr>
    </w:p>
    <w:p w:rsidR="00023A21" w:rsidRDefault="00ED6D0E" w:rsidP="00ED6D0E">
      <w:pPr>
        <w:ind w:right="255"/>
        <w:rPr>
          <w:i/>
          <w:iCs/>
          <w:sz w:val="28"/>
          <w:szCs w:val="28"/>
        </w:rPr>
      </w:pPr>
      <w:r w:rsidRPr="00ED6D0E">
        <w:rPr>
          <w:i/>
          <w:iCs/>
          <w:sz w:val="28"/>
          <w:szCs w:val="28"/>
        </w:rPr>
        <w:t>11.5.10</w:t>
      </w:r>
      <w:r>
        <w:rPr>
          <w:i/>
          <w:iCs/>
          <w:sz w:val="28"/>
          <w:szCs w:val="28"/>
        </w:rPr>
        <w:t>. Предложения по обслуживающему персоналу</w:t>
      </w:r>
    </w:p>
    <w:p w:rsidR="00023A21" w:rsidRPr="00023A21" w:rsidRDefault="0000784B" w:rsidP="00023A21">
      <w:pPr>
        <w:pStyle w:val="3"/>
        <w:rPr>
          <w:sz w:val="28"/>
          <w:szCs w:val="28"/>
        </w:rPr>
      </w:pPr>
      <w:r>
        <w:rPr>
          <w:sz w:val="28"/>
          <w:szCs w:val="28"/>
        </w:rPr>
        <w:t>1.</w:t>
      </w:r>
      <w:r w:rsidR="00023A21" w:rsidRPr="00023A21">
        <w:rPr>
          <w:sz w:val="28"/>
          <w:szCs w:val="28"/>
        </w:rPr>
        <w:t xml:space="preserve">Расчет и обоснование численности персонала </w:t>
      </w:r>
    </w:p>
    <w:p w:rsidR="00023A21" w:rsidRPr="00023A21" w:rsidRDefault="00023A21" w:rsidP="00023A21">
      <w:pPr>
        <w:rPr>
          <w:sz w:val="28"/>
          <w:szCs w:val="28"/>
        </w:rPr>
      </w:pPr>
    </w:p>
    <w:p w:rsidR="00023A21" w:rsidRPr="00023A21" w:rsidRDefault="00023A21" w:rsidP="00023A21">
      <w:pPr>
        <w:jc w:val="both"/>
        <w:rPr>
          <w:sz w:val="28"/>
          <w:szCs w:val="28"/>
        </w:rPr>
      </w:pPr>
      <w:r>
        <w:rPr>
          <w:sz w:val="28"/>
          <w:szCs w:val="28"/>
        </w:rPr>
        <w:t xml:space="preserve">Согласно </w:t>
      </w:r>
      <w:r w:rsidRPr="00023A21">
        <w:rPr>
          <w:sz w:val="28"/>
          <w:szCs w:val="28"/>
        </w:rPr>
        <w:t>«Руководств</w:t>
      </w:r>
      <w:r>
        <w:rPr>
          <w:sz w:val="28"/>
          <w:szCs w:val="28"/>
        </w:rPr>
        <w:t>у</w:t>
      </w:r>
      <w:r w:rsidRPr="00023A21">
        <w:rPr>
          <w:sz w:val="28"/>
          <w:szCs w:val="28"/>
        </w:rPr>
        <w:t xml:space="preserve"> по проектированию и внедрению автоматизированных систем управления дорожным движением на базе АССУД» (Москва, 1979 год; далее – Руководство) </w:t>
      </w:r>
      <w:r>
        <w:rPr>
          <w:sz w:val="28"/>
          <w:szCs w:val="28"/>
        </w:rPr>
        <w:t>м</w:t>
      </w:r>
      <w:r w:rsidRPr="00023A21">
        <w:rPr>
          <w:sz w:val="28"/>
          <w:szCs w:val="28"/>
        </w:rPr>
        <w:t xml:space="preserve">огут быть сформированы следующие подразделения: </w:t>
      </w:r>
    </w:p>
    <w:p w:rsidR="00023A21" w:rsidRPr="00023A21" w:rsidRDefault="00023A21" w:rsidP="00023A21">
      <w:pPr>
        <w:pStyle w:val="FORMATTEXT"/>
        <w:ind w:firstLine="568"/>
        <w:jc w:val="both"/>
        <w:rPr>
          <w:sz w:val="28"/>
          <w:szCs w:val="28"/>
        </w:rPr>
      </w:pPr>
      <w:r w:rsidRPr="00023A21">
        <w:rPr>
          <w:sz w:val="28"/>
          <w:szCs w:val="28"/>
        </w:rPr>
        <w:t>- служба операторов;</w:t>
      </w:r>
    </w:p>
    <w:p w:rsidR="00023A21" w:rsidRPr="00023A21" w:rsidRDefault="00023A21" w:rsidP="00023A21">
      <w:pPr>
        <w:pStyle w:val="FORMATTEXT"/>
        <w:ind w:firstLine="568"/>
        <w:jc w:val="both"/>
        <w:rPr>
          <w:sz w:val="28"/>
          <w:szCs w:val="28"/>
        </w:rPr>
      </w:pPr>
      <w:r w:rsidRPr="00023A21">
        <w:rPr>
          <w:sz w:val="28"/>
          <w:szCs w:val="28"/>
        </w:rPr>
        <w:t xml:space="preserve">- группа технологического обеспечения; </w:t>
      </w:r>
    </w:p>
    <w:p w:rsidR="00023A21" w:rsidRPr="00023A21" w:rsidRDefault="00023A21" w:rsidP="00023A21">
      <w:pPr>
        <w:pStyle w:val="FORMATTEXT"/>
        <w:ind w:firstLine="568"/>
        <w:jc w:val="both"/>
        <w:rPr>
          <w:sz w:val="28"/>
          <w:szCs w:val="28"/>
        </w:rPr>
      </w:pPr>
      <w:r w:rsidRPr="00023A21">
        <w:rPr>
          <w:sz w:val="28"/>
          <w:szCs w:val="28"/>
        </w:rPr>
        <w:t>- группа эксплуатации периферийного оборудования (дорожных контроллеров и коммуникаторов);</w:t>
      </w:r>
    </w:p>
    <w:p w:rsidR="00023A21" w:rsidRPr="00023A21" w:rsidRDefault="00023A21" w:rsidP="00023A21">
      <w:pPr>
        <w:pStyle w:val="FORMATTEXT"/>
        <w:ind w:firstLine="568"/>
        <w:jc w:val="both"/>
        <w:rPr>
          <w:sz w:val="28"/>
          <w:szCs w:val="28"/>
        </w:rPr>
      </w:pPr>
      <w:r w:rsidRPr="00023A21">
        <w:rPr>
          <w:sz w:val="28"/>
          <w:szCs w:val="28"/>
        </w:rPr>
        <w:t xml:space="preserve">-мастерская по техническому обслуживанию и ремонту периферийного оборудования (предприятием-изготовителем ООО «Комсигнал», г. Екатеринбург). </w:t>
      </w:r>
    </w:p>
    <w:p w:rsidR="00023A21" w:rsidRPr="00023A21" w:rsidRDefault="00023A21" w:rsidP="00023A21">
      <w:pPr>
        <w:pStyle w:val="FORMATTEXT"/>
        <w:ind w:firstLine="568"/>
        <w:jc w:val="both"/>
        <w:rPr>
          <w:sz w:val="28"/>
          <w:szCs w:val="28"/>
        </w:rPr>
      </w:pPr>
      <w:r w:rsidRPr="00023A21">
        <w:rPr>
          <w:sz w:val="28"/>
          <w:szCs w:val="28"/>
        </w:rPr>
        <w:t>Руководство предлага</w:t>
      </w:r>
      <w:r>
        <w:rPr>
          <w:sz w:val="28"/>
          <w:szCs w:val="28"/>
        </w:rPr>
        <w:t>ет</w:t>
      </w:r>
      <w:r w:rsidRPr="00023A21">
        <w:rPr>
          <w:sz w:val="28"/>
          <w:szCs w:val="28"/>
        </w:rPr>
        <w:t xml:space="preserve"> производить расчет численности эксплуатационного персонала АСУДД на основании Примерных нормативов, введенных приказом Министра внутренних дел СССР от 18 августа </w:t>
      </w:r>
      <w:smartTag w:uri="urn:schemas-microsoft-com:office:smarttags" w:element="metricconverter">
        <w:smartTagPr>
          <w:attr w:name="ProductID" w:val="1976 г"/>
        </w:smartTagPr>
        <w:r w:rsidRPr="00023A21">
          <w:rPr>
            <w:sz w:val="28"/>
            <w:szCs w:val="28"/>
          </w:rPr>
          <w:t>1976 г</w:t>
        </w:r>
      </w:smartTag>
      <w:r w:rsidRPr="00023A21">
        <w:rPr>
          <w:sz w:val="28"/>
          <w:szCs w:val="28"/>
        </w:rPr>
        <w:t xml:space="preserve">. N 223.  Однако, этот Приказ признан утратившим силу Приказом МВД СССР от 30.11.1990 № 400.  К тому же, за прошедшие годы значительно изменились </w:t>
      </w:r>
      <w:r>
        <w:rPr>
          <w:sz w:val="28"/>
          <w:szCs w:val="28"/>
        </w:rPr>
        <w:t xml:space="preserve">технические средства </w:t>
      </w:r>
      <w:r w:rsidRPr="00023A21">
        <w:rPr>
          <w:sz w:val="28"/>
          <w:szCs w:val="28"/>
        </w:rPr>
        <w:t xml:space="preserve">и </w:t>
      </w:r>
      <w:r>
        <w:rPr>
          <w:sz w:val="28"/>
          <w:szCs w:val="28"/>
        </w:rPr>
        <w:t>программное обеспечение</w:t>
      </w:r>
      <w:r w:rsidRPr="00023A21">
        <w:rPr>
          <w:sz w:val="28"/>
          <w:szCs w:val="28"/>
        </w:rPr>
        <w:t xml:space="preserve"> АСУДД, что повлекло за собой изменение требований к наличию персонала и его функциям.</w:t>
      </w:r>
    </w:p>
    <w:p w:rsidR="00D12867" w:rsidRDefault="00023A21" w:rsidP="00023A21">
      <w:pPr>
        <w:pStyle w:val="FORMATTEXT"/>
        <w:ind w:firstLine="568"/>
        <w:jc w:val="both"/>
        <w:rPr>
          <w:sz w:val="28"/>
          <w:szCs w:val="28"/>
        </w:rPr>
      </w:pPr>
      <w:r w:rsidRPr="00023A21">
        <w:rPr>
          <w:sz w:val="28"/>
          <w:szCs w:val="28"/>
        </w:rPr>
        <w:t xml:space="preserve">Поскольку какие-либо нормативные требования по расчету персонала АСУДД в настоящее время отсутствуют,  расчет </w:t>
      </w:r>
      <w:r>
        <w:rPr>
          <w:sz w:val="28"/>
          <w:szCs w:val="28"/>
        </w:rPr>
        <w:t xml:space="preserve">выполнялся </w:t>
      </w:r>
      <w:r w:rsidRPr="00023A21">
        <w:rPr>
          <w:sz w:val="28"/>
          <w:szCs w:val="28"/>
        </w:rPr>
        <w:t>на основании опыта эксплуатации АСУДД Екатеринбурга и подобных систем в других городах. Также использовались результаты собеседования с МБУ ЦОДД, которое в настоящее время занимается эксплуатацией существующей в г.</w:t>
      </w:r>
      <w:r w:rsidR="00266F10">
        <w:rPr>
          <w:sz w:val="28"/>
          <w:szCs w:val="28"/>
        </w:rPr>
        <w:t xml:space="preserve"> </w:t>
      </w:r>
      <w:r w:rsidRPr="00023A21">
        <w:rPr>
          <w:sz w:val="28"/>
          <w:szCs w:val="28"/>
        </w:rPr>
        <w:t>Екатеринбурге системы управления дорожным движением.  Расчет выполнен как с учетом количества эксплуатируемого оборудования, так и с учетом рекомендуемого режима  работы разных категорий персонала</w:t>
      </w:r>
      <w:r w:rsidR="0000784B">
        <w:rPr>
          <w:sz w:val="28"/>
          <w:szCs w:val="28"/>
        </w:rPr>
        <w:t>.</w:t>
      </w:r>
      <w:r w:rsidRPr="00023A21">
        <w:rPr>
          <w:sz w:val="28"/>
          <w:szCs w:val="28"/>
        </w:rPr>
        <w:t xml:space="preserve"> </w:t>
      </w:r>
    </w:p>
    <w:p w:rsidR="00D12867" w:rsidRDefault="00D12867" w:rsidP="00023A21">
      <w:pPr>
        <w:pStyle w:val="FORMATTEXT"/>
        <w:ind w:firstLine="568"/>
        <w:jc w:val="both"/>
        <w:rPr>
          <w:sz w:val="28"/>
          <w:szCs w:val="28"/>
        </w:rPr>
      </w:pPr>
    </w:p>
    <w:p w:rsidR="00D12867" w:rsidRDefault="00D12867" w:rsidP="00023A21">
      <w:pPr>
        <w:pStyle w:val="FORMATTEXT"/>
        <w:ind w:firstLine="568"/>
        <w:jc w:val="both"/>
        <w:rPr>
          <w:sz w:val="28"/>
          <w:szCs w:val="28"/>
        </w:rPr>
      </w:pPr>
    </w:p>
    <w:p w:rsidR="00D12867" w:rsidRDefault="00D12867" w:rsidP="00023A21">
      <w:pPr>
        <w:pStyle w:val="FORMATTEXT"/>
        <w:ind w:firstLine="568"/>
        <w:jc w:val="both"/>
        <w:rPr>
          <w:sz w:val="28"/>
          <w:szCs w:val="28"/>
        </w:rPr>
      </w:pPr>
    </w:p>
    <w:p w:rsidR="00D12867" w:rsidRDefault="00D12867" w:rsidP="00023A21">
      <w:pPr>
        <w:pStyle w:val="FORMATTEXT"/>
        <w:ind w:firstLine="568"/>
        <w:jc w:val="both"/>
        <w:rPr>
          <w:sz w:val="28"/>
          <w:szCs w:val="28"/>
        </w:rPr>
      </w:pPr>
    </w:p>
    <w:p w:rsidR="00D12867" w:rsidRDefault="00D12867" w:rsidP="00023A21">
      <w:pPr>
        <w:pStyle w:val="FORMATTEXT"/>
        <w:ind w:firstLine="568"/>
        <w:jc w:val="both"/>
        <w:rPr>
          <w:sz w:val="28"/>
          <w:szCs w:val="28"/>
        </w:rPr>
      </w:pPr>
    </w:p>
    <w:p w:rsidR="00D12867" w:rsidRDefault="00D12867" w:rsidP="00023A21">
      <w:pPr>
        <w:pStyle w:val="FORMATTEXT"/>
        <w:ind w:firstLine="568"/>
        <w:jc w:val="both"/>
        <w:rPr>
          <w:sz w:val="28"/>
          <w:szCs w:val="28"/>
        </w:rPr>
      </w:pPr>
    </w:p>
    <w:p w:rsidR="00D12867" w:rsidRDefault="00D12867" w:rsidP="00023A21">
      <w:pPr>
        <w:pStyle w:val="FORMATTEXT"/>
        <w:ind w:firstLine="568"/>
        <w:jc w:val="both"/>
        <w:rPr>
          <w:sz w:val="28"/>
          <w:szCs w:val="28"/>
        </w:rPr>
      </w:pPr>
    </w:p>
    <w:p w:rsidR="00D12867" w:rsidRDefault="00D12867" w:rsidP="00023A21">
      <w:pPr>
        <w:pStyle w:val="FORMATTEXT"/>
        <w:ind w:firstLine="568"/>
        <w:jc w:val="both"/>
        <w:rPr>
          <w:sz w:val="28"/>
          <w:szCs w:val="28"/>
        </w:rPr>
      </w:pPr>
    </w:p>
    <w:p w:rsidR="00D12867" w:rsidRDefault="00D12867" w:rsidP="00023A21">
      <w:pPr>
        <w:pStyle w:val="FORMATTEXT"/>
        <w:ind w:firstLine="568"/>
        <w:jc w:val="both"/>
        <w:rPr>
          <w:sz w:val="28"/>
          <w:szCs w:val="28"/>
        </w:rPr>
      </w:pPr>
    </w:p>
    <w:p w:rsidR="00D12867" w:rsidRDefault="00D12867" w:rsidP="00023A21">
      <w:pPr>
        <w:pStyle w:val="FORMATTEXT"/>
        <w:ind w:firstLine="568"/>
        <w:jc w:val="both"/>
        <w:rPr>
          <w:sz w:val="28"/>
          <w:szCs w:val="28"/>
        </w:rPr>
      </w:pPr>
    </w:p>
    <w:p w:rsidR="00D12867" w:rsidRPr="00023A21" w:rsidRDefault="00D12867" w:rsidP="00D12867">
      <w:pPr>
        <w:pStyle w:val="FORMATTEXT"/>
        <w:ind w:firstLine="568"/>
        <w:jc w:val="both"/>
        <w:rPr>
          <w:sz w:val="28"/>
          <w:szCs w:val="28"/>
        </w:rPr>
      </w:pPr>
      <w:r>
        <w:rPr>
          <w:sz w:val="28"/>
          <w:szCs w:val="28"/>
        </w:rPr>
        <w:t>Таблица 11.13 –</w:t>
      </w:r>
      <w:r w:rsidRPr="00D12867">
        <w:rPr>
          <w:sz w:val="28"/>
          <w:szCs w:val="28"/>
        </w:rPr>
        <w:t xml:space="preserve"> </w:t>
      </w:r>
      <w:r w:rsidRPr="00023A21">
        <w:rPr>
          <w:sz w:val="28"/>
          <w:szCs w:val="28"/>
        </w:rPr>
        <w:t>Расчет численности персонала АСУДД.</w:t>
      </w:r>
    </w:p>
    <w:p w:rsidR="00023A21" w:rsidRPr="00023A21" w:rsidRDefault="00023A21" w:rsidP="00023A21">
      <w:pPr>
        <w:pStyle w:val="FORMATTEXT"/>
        <w:ind w:firstLine="568"/>
        <w:jc w:val="both"/>
        <w:rPr>
          <w:sz w:val="28"/>
          <w:szCs w:val="28"/>
        </w:rPr>
      </w:pPr>
    </w:p>
    <w:tbl>
      <w:tblPr>
        <w:tblW w:w="9900" w:type="dxa"/>
        <w:tblLayout w:type="fixed"/>
        <w:tblCellMar>
          <w:left w:w="90" w:type="dxa"/>
          <w:right w:w="90" w:type="dxa"/>
        </w:tblCellMar>
        <w:tblLook w:val="0000" w:firstRow="0" w:lastRow="0" w:firstColumn="0" w:lastColumn="0" w:noHBand="0" w:noVBand="0"/>
      </w:tblPr>
      <w:tblGrid>
        <w:gridCol w:w="4059"/>
        <w:gridCol w:w="2061"/>
        <w:gridCol w:w="1767"/>
        <w:gridCol w:w="2013"/>
      </w:tblGrid>
      <w:tr w:rsidR="00023A21" w:rsidRPr="00023A21" w:rsidTr="00023A21">
        <w:trPr>
          <w:trHeight w:val="884"/>
        </w:trPr>
        <w:tc>
          <w:tcPr>
            <w:tcW w:w="4059" w:type="dxa"/>
            <w:tcBorders>
              <w:top w:val="single" w:sz="6" w:space="0" w:color="auto"/>
              <w:left w:val="single" w:sz="6" w:space="0" w:color="auto"/>
              <w:bottom w:val="single" w:sz="6" w:space="0" w:color="auto"/>
              <w:right w:val="single" w:sz="6" w:space="0" w:color="auto"/>
            </w:tcBorders>
          </w:tcPr>
          <w:p w:rsidR="00023A21" w:rsidRPr="00023A21" w:rsidRDefault="00023A21" w:rsidP="00A42D32">
            <w:pPr>
              <w:pStyle w:val="FORMATTEXT"/>
              <w:rPr>
                <w:sz w:val="28"/>
                <w:szCs w:val="28"/>
              </w:rPr>
            </w:pPr>
            <w:r w:rsidRPr="00023A21">
              <w:rPr>
                <w:sz w:val="28"/>
                <w:szCs w:val="28"/>
              </w:rPr>
              <w:t xml:space="preserve">Наименование подразделений и должностей эксплуатационного персонала </w:t>
            </w:r>
          </w:p>
        </w:tc>
        <w:tc>
          <w:tcPr>
            <w:tcW w:w="2061" w:type="dxa"/>
            <w:tcBorders>
              <w:top w:val="single" w:sz="6" w:space="0" w:color="auto"/>
              <w:left w:val="single" w:sz="6" w:space="0" w:color="auto"/>
              <w:bottom w:val="single" w:sz="6" w:space="0" w:color="auto"/>
              <w:right w:val="single" w:sz="6" w:space="0" w:color="auto"/>
            </w:tcBorders>
          </w:tcPr>
          <w:p w:rsidR="00023A21" w:rsidRPr="00023A21" w:rsidRDefault="00023A21" w:rsidP="00A42D32">
            <w:pPr>
              <w:pStyle w:val="FORMATTEXT"/>
              <w:rPr>
                <w:sz w:val="28"/>
                <w:szCs w:val="28"/>
              </w:rPr>
            </w:pPr>
            <w:r w:rsidRPr="00023A21">
              <w:rPr>
                <w:sz w:val="28"/>
                <w:szCs w:val="28"/>
              </w:rPr>
              <w:t>Согласно Руководства</w:t>
            </w:r>
          </w:p>
        </w:tc>
        <w:tc>
          <w:tcPr>
            <w:tcW w:w="1767" w:type="dxa"/>
            <w:tcBorders>
              <w:top w:val="single" w:sz="6" w:space="0" w:color="auto"/>
              <w:left w:val="single" w:sz="6" w:space="0" w:color="auto"/>
              <w:bottom w:val="single" w:sz="6" w:space="0" w:color="auto"/>
              <w:right w:val="single" w:sz="6" w:space="0" w:color="auto"/>
            </w:tcBorders>
          </w:tcPr>
          <w:p w:rsidR="00023A21" w:rsidRPr="00023A21" w:rsidRDefault="00023A21" w:rsidP="00A42D32">
            <w:pPr>
              <w:pStyle w:val="FORMATTEXT"/>
              <w:rPr>
                <w:sz w:val="28"/>
                <w:szCs w:val="28"/>
              </w:rPr>
            </w:pPr>
            <w:r w:rsidRPr="00023A21">
              <w:rPr>
                <w:sz w:val="28"/>
                <w:szCs w:val="28"/>
              </w:rPr>
              <w:t>Фактическая численность</w:t>
            </w:r>
          </w:p>
          <w:p w:rsidR="00023A21" w:rsidRPr="00023A21" w:rsidRDefault="00023A21" w:rsidP="00A42D32">
            <w:pPr>
              <w:pStyle w:val="FORMATTEXT"/>
              <w:rPr>
                <w:sz w:val="28"/>
                <w:szCs w:val="28"/>
              </w:rPr>
            </w:pPr>
          </w:p>
        </w:tc>
        <w:tc>
          <w:tcPr>
            <w:tcW w:w="2013" w:type="dxa"/>
            <w:tcBorders>
              <w:top w:val="single" w:sz="6" w:space="0" w:color="auto"/>
              <w:left w:val="single" w:sz="6" w:space="0" w:color="auto"/>
              <w:bottom w:val="single" w:sz="6" w:space="0" w:color="auto"/>
              <w:right w:val="single" w:sz="6" w:space="0" w:color="auto"/>
            </w:tcBorders>
          </w:tcPr>
          <w:p w:rsidR="00023A21" w:rsidRPr="00023A21" w:rsidRDefault="00023A21" w:rsidP="00A42D32">
            <w:pPr>
              <w:pStyle w:val="FORMATTEXT"/>
              <w:rPr>
                <w:sz w:val="28"/>
                <w:szCs w:val="28"/>
              </w:rPr>
            </w:pPr>
            <w:r w:rsidRPr="00023A21">
              <w:rPr>
                <w:sz w:val="28"/>
                <w:szCs w:val="28"/>
              </w:rPr>
              <w:t>Расчетная численность</w:t>
            </w:r>
          </w:p>
        </w:tc>
      </w:tr>
      <w:tr w:rsidR="00023A21" w:rsidRPr="00023A21" w:rsidTr="00023A21">
        <w:trPr>
          <w:trHeight w:val="401"/>
        </w:trPr>
        <w:tc>
          <w:tcPr>
            <w:tcW w:w="4059" w:type="dxa"/>
            <w:tcBorders>
              <w:top w:val="single" w:sz="6" w:space="0" w:color="auto"/>
              <w:left w:val="single" w:sz="6" w:space="0" w:color="auto"/>
              <w:bottom w:val="single" w:sz="4" w:space="0" w:color="auto"/>
              <w:right w:val="single" w:sz="6" w:space="0" w:color="auto"/>
            </w:tcBorders>
          </w:tcPr>
          <w:p w:rsidR="00023A21" w:rsidRPr="00023A21" w:rsidRDefault="00023A21" w:rsidP="00A42D32">
            <w:pPr>
              <w:pStyle w:val="FORMATTEXT"/>
              <w:rPr>
                <w:sz w:val="28"/>
                <w:szCs w:val="28"/>
              </w:rPr>
            </w:pPr>
            <w:r w:rsidRPr="00023A21">
              <w:rPr>
                <w:sz w:val="28"/>
                <w:szCs w:val="28"/>
              </w:rPr>
              <w:t>Начальник системы</w:t>
            </w:r>
          </w:p>
        </w:tc>
        <w:tc>
          <w:tcPr>
            <w:tcW w:w="2061" w:type="dxa"/>
            <w:tcBorders>
              <w:top w:val="single" w:sz="6" w:space="0" w:color="auto"/>
              <w:left w:val="single" w:sz="6" w:space="0" w:color="auto"/>
              <w:bottom w:val="single" w:sz="4" w:space="0" w:color="auto"/>
              <w:right w:val="single" w:sz="6" w:space="0" w:color="auto"/>
            </w:tcBorders>
          </w:tcPr>
          <w:p w:rsidR="00023A21" w:rsidRPr="00023A21" w:rsidRDefault="00023A21" w:rsidP="00A42D32">
            <w:pPr>
              <w:pStyle w:val="FORMATTEXT"/>
              <w:jc w:val="center"/>
              <w:rPr>
                <w:sz w:val="28"/>
                <w:szCs w:val="28"/>
              </w:rPr>
            </w:pPr>
            <w:r w:rsidRPr="00023A21">
              <w:rPr>
                <w:sz w:val="28"/>
                <w:szCs w:val="28"/>
              </w:rPr>
              <w:t xml:space="preserve">+ </w:t>
            </w:r>
          </w:p>
        </w:tc>
        <w:tc>
          <w:tcPr>
            <w:tcW w:w="1767" w:type="dxa"/>
            <w:tcBorders>
              <w:top w:val="single" w:sz="6" w:space="0" w:color="auto"/>
              <w:left w:val="single" w:sz="6" w:space="0" w:color="auto"/>
              <w:bottom w:val="single" w:sz="4" w:space="0" w:color="auto"/>
              <w:right w:val="single" w:sz="6" w:space="0" w:color="auto"/>
            </w:tcBorders>
          </w:tcPr>
          <w:p w:rsidR="00023A21" w:rsidRPr="00023A21" w:rsidRDefault="00023A21" w:rsidP="00A42D32">
            <w:pPr>
              <w:pStyle w:val="FORMATTEXT"/>
              <w:jc w:val="center"/>
              <w:rPr>
                <w:sz w:val="28"/>
                <w:szCs w:val="28"/>
              </w:rPr>
            </w:pPr>
            <w:r w:rsidRPr="00023A21">
              <w:rPr>
                <w:sz w:val="28"/>
                <w:szCs w:val="28"/>
              </w:rPr>
              <w:t>1</w:t>
            </w:r>
          </w:p>
        </w:tc>
        <w:tc>
          <w:tcPr>
            <w:tcW w:w="2013" w:type="dxa"/>
            <w:tcBorders>
              <w:top w:val="single" w:sz="6" w:space="0" w:color="auto"/>
              <w:left w:val="single" w:sz="6" w:space="0" w:color="auto"/>
              <w:bottom w:val="single" w:sz="4" w:space="0" w:color="auto"/>
              <w:right w:val="single" w:sz="6" w:space="0" w:color="auto"/>
            </w:tcBorders>
          </w:tcPr>
          <w:p w:rsidR="00023A21" w:rsidRPr="00023A21" w:rsidRDefault="00023A21" w:rsidP="00A42D32">
            <w:pPr>
              <w:pStyle w:val="FORMATTEXT"/>
              <w:jc w:val="center"/>
              <w:rPr>
                <w:sz w:val="28"/>
                <w:szCs w:val="28"/>
              </w:rPr>
            </w:pPr>
            <w:r w:rsidRPr="00023A21">
              <w:rPr>
                <w:sz w:val="28"/>
                <w:szCs w:val="28"/>
              </w:rPr>
              <w:t>1</w:t>
            </w:r>
          </w:p>
        </w:tc>
      </w:tr>
      <w:tr w:rsidR="00023A21" w:rsidRPr="00023A21" w:rsidTr="00023A21">
        <w:tc>
          <w:tcPr>
            <w:tcW w:w="4059"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rPr>
                <w:sz w:val="28"/>
                <w:szCs w:val="28"/>
              </w:rPr>
            </w:pPr>
            <w:r w:rsidRPr="00023A21">
              <w:rPr>
                <w:sz w:val="28"/>
                <w:szCs w:val="28"/>
              </w:rPr>
              <w:t xml:space="preserve">Группа технологического обеспечения: </w:t>
            </w:r>
          </w:p>
        </w:tc>
        <w:tc>
          <w:tcPr>
            <w:tcW w:w="2061"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jc w:val="center"/>
              <w:rPr>
                <w:sz w:val="28"/>
                <w:szCs w:val="28"/>
              </w:rPr>
            </w:pPr>
          </w:p>
        </w:tc>
        <w:tc>
          <w:tcPr>
            <w:tcW w:w="1767"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jc w:val="center"/>
              <w:rPr>
                <w:sz w:val="28"/>
                <w:szCs w:val="28"/>
              </w:rPr>
            </w:pPr>
          </w:p>
        </w:tc>
        <w:tc>
          <w:tcPr>
            <w:tcW w:w="2013"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jc w:val="center"/>
              <w:rPr>
                <w:sz w:val="28"/>
                <w:szCs w:val="28"/>
              </w:rPr>
            </w:pPr>
          </w:p>
        </w:tc>
      </w:tr>
      <w:tr w:rsidR="00023A21" w:rsidRPr="00023A21" w:rsidTr="00023A21">
        <w:tc>
          <w:tcPr>
            <w:tcW w:w="4059"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rPr>
                <w:sz w:val="28"/>
                <w:szCs w:val="28"/>
              </w:rPr>
            </w:pPr>
            <w:r w:rsidRPr="00023A21">
              <w:rPr>
                <w:sz w:val="28"/>
                <w:szCs w:val="28"/>
              </w:rPr>
              <w:t xml:space="preserve">инженер-технолог </w:t>
            </w:r>
          </w:p>
        </w:tc>
        <w:tc>
          <w:tcPr>
            <w:tcW w:w="2061"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jc w:val="center"/>
              <w:rPr>
                <w:sz w:val="28"/>
                <w:szCs w:val="28"/>
              </w:rPr>
            </w:pPr>
            <w:r w:rsidRPr="00023A21">
              <w:rPr>
                <w:sz w:val="28"/>
                <w:szCs w:val="28"/>
              </w:rPr>
              <w:t xml:space="preserve">+ </w:t>
            </w:r>
          </w:p>
        </w:tc>
        <w:tc>
          <w:tcPr>
            <w:tcW w:w="1767"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jc w:val="center"/>
              <w:rPr>
                <w:sz w:val="28"/>
                <w:szCs w:val="28"/>
              </w:rPr>
            </w:pPr>
            <w:r>
              <w:rPr>
                <w:sz w:val="28"/>
                <w:szCs w:val="28"/>
              </w:rPr>
              <w:t>1</w:t>
            </w:r>
          </w:p>
        </w:tc>
        <w:tc>
          <w:tcPr>
            <w:tcW w:w="2013"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jc w:val="center"/>
              <w:rPr>
                <w:sz w:val="28"/>
                <w:szCs w:val="28"/>
              </w:rPr>
            </w:pPr>
            <w:r w:rsidRPr="00023A21">
              <w:rPr>
                <w:sz w:val="28"/>
                <w:szCs w:val="28"/>
              </w:rPr>
              <w:t>3</w:t>
            </w:r>
          </w:p>
        </w:tc>
      </w:tr>
      <w:tr w:rsidR="00023A21" w:rsidRPr="00023A21" w:rsidTr="00023A21">
        <w:tc>
          <w:tcPr>
            <w:tcW w:w="4059"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jc w:val="both"/>
              <w:rPr>
                <w:sz w:val="28"/>
                <w:szCs w:val="28"/>
              </w:rPr>
            </w:pPr>
            <w:r w:rsidRPr="00023A21">
              <w:rPr>
                <w:sz w:val="28"/>
                <w:szCs w:val="28"/>
              </w:rPr>
              <w:t xml:space="preserve">техник-технолог </w:t>
            </w:r>
          </w:p>
        </w:tc>
        <w:tc>
          <w:tcPr>
            <w:tcW w:w="2061" w:type="dxa"/>
            <w:tcBorders>
              <w:top w:val="single" w:sz="4" w:space="0" w:color="auto"/>
              <w:left w:val="single" w:sz="6" w:space="0" w:color="auto"/>
              <w:bottom w:val="single" w:sz="4" w:space="0" w:color="auto"/>
              <w:right w:val="single" w:sz="4" w:space="0" w:color="auto"/>
            </w:tcBorders>
          </w:tcPr>
          <w:p w:rsidR="00023A21" w:rsidRPr="00023A21" w:rsidRDefault="00023A21" w:rsidP="00A42D32">
            <w:pPr>
              <w:pStyle w:val="FORMATTEXT"/>
              <w:jc w:val="center"/>
              <w:rPr>
                <w:sz w:val="28"/>
                <w:szCs w:val="28"/>
              </w:rPr>
            </w:pPr>
            <w:r w:rsidRPr="00023A21">
              <w:rPr>
                <w:sz w:val="28"/>
                <w:szCs w:val="28"/>
              </w:rPr>
              <w:t xml:space="preserve">+ </w:t>
            </w:r>
          </w:p>
        </w:tc>
        <w:tc>
          <w:tcPr>
            <w:tcW w:w="1767"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jc w:val="center"/>
              <w:rPr>
                <w:sz w:val="28"/>
                <w:szCs w:val="28"/>
              </w:rPr>
            </w:pPr>
            <w:r w:rsidRPr="00023A21">
              <w:rPr>
                <w:sz w:val="28"/>
                <w:szCs w:val="28"/>
              </w:rPr>
              <w:t>-</w:t>
            </w:r>
          </w:p>
        </w:tc>
        <w:tc>
          <w:tcPr>
            <w:tcW w:w="2013"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jc w:val="center"/>
              <w:rPr>
                <w:sz w:val="28"/>
                <w:szCs w:val="28"/>
              </w:rPr>
            </w:pPr>
            <w:r w:rsidRPr="00023A21">
              <w:rPr>
                <w:sz w:val="28"/>
                <w:szCs w:val="28"/>
              </w:rPr>
              <w:t>-</w:t>
            </w:r>
          </w:p>
        </w:tc>
      </w:tr>
      <w:tr w:rsidR="00023A21" w:rsidRPr="00023A21" w:rsidTr="00023A21">
        <w:tc>
          <w:tcPr>
            <w:tcW w:w="4059"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jc w:val="both"/>
              <w:rPr>
                <w:sz w:val="28"/>
                <w:szCs w:val="28"/>
              </w:rPr>
            </w:pPr>
            <w:r w:rsidRPr="00023A21">
              <w:rPr>
                <w:sz w:val="28"/>
                <w:szCs w:val="28"/>
              </w:rPr>
              <w:t xml:space="preserve">инженер-программист </w:t>
            </w:r>
          </w:p>
        </w:tc>
        <w:tc>
          <w:tcPr>
            <w:tcW w:w="2061" w:type="dxa"/>
            <w:tcBorders>
              <w:top w:val="single" w:sz="4" w:space="0" w:color="auto"/>
              <w:left w:val="single" w:sz="6" w:space="0" w:color="auto"/>
              <w:bottom w:val="single" w:sz="4" w:space="0" w:color="auto"/>
              <w:right w:val="single" w:sz="4" w:space="0" w:color="auto"/>
            </w:tcBorders>
          </w:tcPr>
          <w:p w:rsidR="00023A21" w:rsidRPr="00023A21" w:rsidRDefault="00023A21" w:rsidP="00A42D32">
            <w:pPr>
              <w:pStyle w:val="FORMATTEXT"/>
              <w:jc w:val="center"/>
              <w:rPr>
                <w:sz w:val="28"/>
                <w:szCs w:val="28"/>
              </w:rPr>
            </w:pPr>
            <w:r w:rsidRPr="00023A21">
              <w:rPr>
                <w:sz w:val="28"/>
                <w:szCs w:val="28"/>
              </w:rPr>
              <w:t xml:space="preserve">+ </w:t>
            </w:r>
          </w:p>
        </w:tc>
        <w:tc>
          <w:tcPr>
            <w:tcW w:w="1767" w:type="dxa"/>
            <w:tcBorders>
              <w:top w:val="single" w:sz="4" w:space="0" w:color="auto"/>
              <w:left w:val="single" w:sz="6" w:space="0" w:color="auto"/>
              <w:bottom w:val="single" w:sz="4" w:space="0" w:color="auto"/>
              <w:right w:val="single" w:sz="6" w:space="0" w:color="auto"/>
            </w:tcBorders>
          </w:tcPr>
          <w:p w:rsidR="00023A21" w:rsidRPr="00023A21" w:rsidRDefault="0000784B" w:rsidP="0000784B">
            <w:pPr>
              <w:pStyle w:val="FORMATTEXT"/>
              <w:jc w:val="center"/>
              <w:rPr>
                <w:sz w:val="28"/>
                <w:szCs w:val="28"/>
              </w:rPr>
            </w:pPr>
            <w:r>
              <w:rPr>
                <w:sz w:val="28"/>
                <w:szCs w:val="28"/>
              </w:rPr>
              <w:t>1</w:t>
            </w:r>
          </w:p>
        </w:tc>
        <w:tc>
          <w:tcPr>
            <w:tcW w:w="2013"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jc w:val="center"/>
              <w:rPr>
                <w:sz w:val="28"/>
                <w:szCs w:val="28"/>
              </w:rPr>
            </w:pPr>
            <w:r w:rsidRPr="00023A21">
              <w:rPr>
                <w:sz w:val="28"/>
                <w:szCs w:val="28"/>
              </w:rPr>
              <w:t>1*</w:t>
            </w:r>
          </w:p>
        </w:tc>
      </w:tr>
      <w:tr w:rsidR="00023A21" w:rsidRPr="00023A21" w:rsidTr="00023A21">
        <w:trPr>
          <w:trHeight w:val="656"/>
        </w:trPr>
        <w:tc>
          <w:tcPr>
            <w:tcW w:w="4059"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rPr>
                <w:sz w:val="28"/>
                <w:szCs w:val="28"/>
              </w:rPr>
            </w:pPr>
            <w:r w:rsidRPr="00023A21">
              <w:rPr>
                <w:sz w:val="28"/>
                <w:szCs w:val="28"/>
              </w:rPr>
              <w:t xml:space="preserve">Группа эксплуатации периферийного оборудования: </w:t>
            </w:r>
          </w:p>
        </w:tc>
        <w:tc>
          <w:tcPr>
            <w:tcW w:w="2061"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jc w:val="center"/>
              <w:rPr>
                <w:sz w:val="28"/>
                <w:szCs w:val="28"/>
              </w:rPr>
            </w:pPr>
            <w:r w:rsidRPr="00023A21">
              <w:rPr>
                <w:sz w:val="28"/>
                <w:szCs w:val="28"/>
              </w:rPr>
              <w:t>В две смены</w:t>
            </w:r>
          </w:p>
        </w:tc>
        <w:tc>
          <w:tcPr>
            <w:tcW w:w="1767"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jc w:val="center"/>
              <w:rPr>
                <w:sz w:val="28"/>
                <w:szCs w:val="28"/>
              </w:rPr>
            </w:pPr>
          </w:p>
        </w:tc>
        <w:tc>
          <w:tcPr>
            <w:tcW w:w="2013"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jc w:val="center"/>
              <w:rPr>
                <w:sz w:val="28"/>
                <w:szCs w:val="28"/>
              </w:rPr>
            </w:pPr>
          </w:p>
        </w:tc>
      </w:tr>
      <w:tr w:rsidR="00023A21" w:rsidRPr="00023A21" w:rsidTr="00023A21">
        <w:tc>
          <w:tcPr>
            <w:tcW w:w="4059" w:type="dxa"/>
            <w:tcBorders>
              <w:top w:val="single" w:sz="4" w:space="0" w:color="auto"/>
              <w:left w:val="single" w:sz="6" w:space="0" w:color="auto"/>
              <w:bottom w:val="single" w:sz="4" w:space="0" w:color="auto"/>
              <w:right w:val="single" w:sz="6" w:space="0" w:color="auto"/>
            </w:tcBorders>
          </w:tcPr>
          <w:p w:rsidR="00023A21" w:rsidRPr="00023A21" w:rsidRDefault="00023A21" w:rsidP="0000784B">
            <w:pPr>
              <w:pStyle w:val="FORMATTEXT"/>
              <w:rPr>
                <w:sz w:val="28"/>
                <w:szCs w:val="28"/>
              </w:rPr>
            </w:pPr>
            <w:r w:rsidRPr="00023A21">
              <w:rPr>
                <w:sz w:val="28"/>
                <w:szCs w:val="28"/>
              </w:rPr>
              <w:t>старший инженер (нач</w:t>
            </w:r>
            <w:r w:rsidR="0000784B">
              <w:rPr>
                <w:sz w:val="28"/>
                <w:szCs w:val="28"/>
              </w:rPr>
              <w:t>.</w:t>
            </w:r>
            <w:r w:rsidRPr="00023A21">
              <w:rPr>
                <w:sz w:val="28"/>
                <w:szCs w:val="28"/>
              </w:rPr>
              <w:t xml:space="preserve"> участка) </w:t>
            </w:r>
          </w:p>
        </w:tc>
        <w:tc>
          <w:tcPr>
            <w:tcW w:w="2061"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jc w:val="center"/>
              <w:rPr>
                <w:sz w:val="28"/>
                <w:szCs w:val="28"/>
              </w:rPr>
            </w:pPr>
            <w:r w:rsidRPr="00023A21">
              <w:rPr>
                <w:sz w:val="28"/>
                <w:szCs w:val="28"/>
              </w:rPr>
              <w:t xml:space="preserve">+ </w:t>
            </w:r>
          </w:p>
        </w:tc>
        <w:tc>
          <w:tcPr>
            <w:tcW w:w="1767" w:type="dxa"/>
            <w:tcBorders>
              <w:top w:val="single" w:sz="4" w:space="0" w:color="auto"/>
              <w:left w:val="single" w:sz="6" w:space="0" w:color="auto"/>
              <w:bottom w:val="single" w:sz="4" w:space="0" w:color="auto"/>
              <w:right w:val="single" w:sz="6" w:space="0" w:color="auto"/>
            </w:tcBorders>
          </w:tcPr>
          <w:p w:rsidR="00023A21" w:rsidRPr="00023A21" w:rsidRDefault="0000784B" w:rsidP="00A42D32">
            <w:pPr>
              <w:pStyle w:val="FORMATTEXT"/>
              <w:jc w:val="center"/>
              <w:rPr>
                <w:sz w:val="28"/>
                <w:szCs w:val="28"/>
              </w:rPr>
            </w:pPr>
            <w:r>
              <w:rPr>
                <w:sz w:val="28"/>
                <w:szCs w:val="28"/>
              </w:rPr>
              <w:t>-</w:t>
            </w:r>
          </w:p>
        </w:tc>
        <w:tc>
          <w:tcPr>
            <w:tcW w:w="2013"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jc w:val="center"/>
              <w:rPr>
                <w:sz w:val="28"/>
                <w:szCs w:val="28"/>
              </w:rPr>
            </w:pPr>
            <w:r>
              <w:rPr>
                <w:sz w:val="28"/>
                <w:szCs w:val="28"/>
              </w:rPr>
              <w:t>1</w:t>
            </w:r>
          </w:p>
        </w:tc>
      </w:tr>
      <w:tr w:rsidR="00023A21" w:rsidRPr="00023A21" w:rsidTr="00023A21">
        <w:tc>
          <w:tcPr>
            <w:tcW w:w="4059"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jc w:val="both"/>
              <w:rPr>
                <w:sz w:val="28"/>
                <w:szCs w:val="28"/>
              </w:rPr>
            </w:pPr>
            <w:r w:rsidRPr="00023A21">
              <w:rPr>
                <w:sz w:val="28"/>
                <w:szCs w:val="28"/>
              </w:rPr>
              <w:t xml:space="preserve">инженер </w:t>
            </w:r>
          </w:p>
        </w:tc>
        <w:tc>
          <w:tcPr>
            <w:tcW w:w="2061"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jc w:val="center"/>
              <w:rPr>
                <w:sz w:val="28"/>
                <w:szCs w:val="28"/>
              </w:rPr>
            </w:pPr>
            <w:r w:rsidRPr="00023A21">
              <w:rPr>
                <w:sz w:val="28"/>
                <w:szCs w:val="28"/>
              </w:rPr>
              <w:t xml:space="preserve">+ </w:t>
            </w:r>
          </w:p>
        </w:tc>
        <w:tc>
          <w:tcPr>
            <w:tcW w:w="1767" w:type="dxa"/>
            <w:tcBorders>
              <w:top w:val="single" w:sz="4" w:space="0" w:color="auto"/>
              <w:left w:val="single" w:sz="6" w:space="0" w:color="auto"/>
              <w:bottom w:val="single" w:sz="4" w:space="0" w:color="auto"/>
              <w:right w:val="single" w:sz="6" w:space="0" w:color="auto"/>
            </w:tcBorders>
          </w:tcPr>
          <w:p w:rsidR="00023A21" w:rsidRPr="00023A21" w:rsidRDefault="0000784B" w:rsidP="00A42D32">
            <w:pPr>
              <w:pStyle w:val="FORMATTEXT"/>
              <w:jc w:val="center"/>
              <w:rPr>
                <w:sz w:val="28"/>
                <w:szCs w:val="28"/>
              </w:rPr>
            </w:pPr>
            <w:r>
              <w:rPr>
                <w:sz w:val="28"/>
                <w:szCs w:val="28"/>
              </w:rPr>
              <w:t>-</w:t>
            </w:r>
          </w:p>
        </w:tc>
        <w:tc>
          <w:tcPr>
            <w:tcW w:w="2013" w:type="dxa"/>
            <w:tcBorders>
              <w:top w:val="single" w:sz="4" w:space="0" w:color="auto"/>
              <w:left w:val="single" w:sz="6" w:space="0" w:color="auto"/>
              <w:bottom w:val="single" w:sz="4" w:space="0" w:color="auto"/>
              <w:right w:val="single" w:sz="6" w:space="0" w:color="auto"/>
            </w:tcBorders>
          </w:tcPr>
          <w:p w:rsidR="00023A21" w:rsidRPr="00023A21" w:rsidRDefault="0000784B" w:rsidP="00A42D32">
            <w:pPr>
              <w:pStyle w:val="FORMATTEXT"/>
              <w:jc w:val="center"/>
              <w:rPr>
                <w:sz w:val="28"/>
                <w:szCs w:val="28"/>
              </w:rPr>
            </w:pPr>
            <w:r>
              <w:rPr>
                <w:sz w:val="28"/>
                <w:szCs w:val="28"/>
              </w:rPr>
              <w:t>2</w:t>
            </w:r>
          </w:p>
        </w:tc>
      </w:tr>
      <w:tr w:rsidR="00023A21" w:rsidRPr="00023A21" w:rsidTr="00023A21">
        <w:trPr>
          <w:trHeight w:val="405"/>
        </w:trPr>
        <w:tc>
          <w:tcPr>
            <w:tcW w:w="4059"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jc w:val="both"/>
              <w:rPr>
                <w:sz w:val="28"/>
                <w:szCs w:val="28"/>
              </w:rPr>
            </w:pPr>
            <w:r w:rsidRPr="00023A21">
              <w:rPr>
                <w:sz w:val="28"/>
                <w:szCs w:val="28"/>
              </w:rPr>
              <w:t xml:space="preserve">механик (техник-электрик) </w:t>
            </w:r>
          </w:p>
        </w:tc>
        <w:tc>
          <w:tcPr>
            <w:tcW w:w="2061"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jc w:val="center"/>
              <w:rPr>
                <w:sz w:val="28"/>
                <w:szCs w:val="28"/>
              </w:rPr>
            </w:pPr>
            <w:r w:rsidRPr="00023A21">
              <w:rPr>
                <w:sz w:val="28"/>
                <w:szCs w:val="28"/>
              </w:rPr>
              <w:t xml:space="preserve">+ </w:t>
            </w:r>
          </w:p>
        </w:tc>
        <w:tc>
          <w:tcPr>
            <w:tcW w:w="1767" w:type="dxa"/>
            <w:tcBorders>
              <w:top w:val="single" w:sz="4" w:space="0" w:color="auto"/>
              <w:left w:val="single" w:sz="6" w:space="0" w:color="auto"/>
              <w:bottom w:val="single" w:sz="4" w:space="0" w:color="auto"/>
              <w:right w:val="single" w:sz="6" w:space="0" w:color="auto"/>
            </w:tcBorders>
          </w:tcPr>
          <w:p w:rsidR="00023A21" w:rsidRPr="00023A21" w:rsidRDefault="00023A21" w:rsidP="0000784B">
            <w:pPr>
              <w:pStyle w:val="FORMATTEXT"/>
              <w:jc w:val="center"/>
              <w:rPr>
                <w:sz w:val="28"/>
                <w:szCs w:val="28"/>
              </w:rPr>
            </w:pPr>
            <w:r>
              <w:rPr>
                <w:sz w:val="28"/>
                <w:szCs w:val="28"/>
              </w:rPr>
              <w:t>1</w:t>
            </w:r>
            <w:r w:rsidRPr="00023A21">
              <w:rPr>
                <w:sz w:val="28"/>
                <w:szCs w:val="28"/>
              </w:rPr>
              <w:t>**</w:t>
            </w:r>
          </w:p>
        </w:tc>
        <w:tc>
          <w:tcPr>
            <w:tcW w:w="2013"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jc w:val="center"/>
              <w:rPr>
                <w:sz w:val="28"/>
                <w:szCs w:val="28"/>
              </w:rPr>
            </w:pPr>
            <w:r w:rsidRPr="00023A21">
              <w:rPr>
                <w:sz w:val="28"/>
                <w:szCs w:val="28"/>
              </w:rPr>
              <w:t>8</w:t>
            </w:r>
          </w:p>
        </w:tc>
      </w:tr>
      <w:tr w:rsidR="00023A21" w:rsidRPr="00023A21" w:rsidTr="00023A21">
        <w:tc>
          <w:tcPr>
            <w:tcW w:w="4059"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jc w:val="both"/>
              <w:rPr>
                <w:sz w:val="28"/>
                <w:szCs w:val="28"/>
              </w:rPr>
            </w:pPr>
            <w:r w:rsidRPr="00023A21">
              <w:rPr>
                <w:sz w:val="28"/>
                <w:szCs w:val="28"/>
              </w:rPr>
              <w:t xml:space="preserve">электромонтер </w:t>
            </w:r>
          </w:p>
        </w:tc>
        <w:tc>
          <w:tcPr>
            <w:tcW w:w="2061"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jc w:val="center"/>
              <w:rPr>
                <w:sz w:val="28"/>
                <w:szCs w:val="28"/>
              </w:rPr>
            </w:pPr>
            <w:r w:rsidRPr="00023A21">
              <w:rPr>
                <w:sz w:val="28"/>
                <w:szCs w:val="28"/>
              </w:rPr>
              <w:t xml:space="preserve">+ </w:t>
            </w:r>
          </w:p>
        </w:tc>
        <w:tc>
          <w:tcPr>
            <w:tcW w:w="1767"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jc w:val="center"/>
              <w:rPr>
                <w:sz w:val="28"/>
                <w:szCs w:val="28"/>
              </w:rPr>
            </w:pPr>
            <w:r w:rsidRPr="00023A21">
              <w:rPr>
                <w:sz w:val="28"/>
                <w:szCs w:val="28"/>
              </w:rPr>
              <w:t>-</w:t>
            </w:r>
          </w:p>
        </w:tc>
        <w:tc>
          <w:tcPr>
            <w:tcW w:w="2013"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jc w:val="center"/>
              <w:rPr>
                <w:sz w:val="28"/>
                <w:szCs w:val="28"/>
              </w:rPr>
            </w:pPr>
            <w:r w:rsidRPr="00023A21">
              <w:rPr>
                <w:sz w:val="28"/>
                <w:szCs w:val="28"/>
              </w:rPr>
              <w:t>-</w:t>
            </w:r>
          </w:p>
        </w:tc>
      </w:tr>
      <w:tr w:rsidR="00023A21" w:rsidRPr="00023A21" w:rsidTr="00023A21">
        <w:tc>
          <w:tcPr>
            <w:tcW w:w="4059"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jc w:val="both"/>
              <w:rPr>
                <w:sz w:val="28"/>
                <w:szCs w:val="28"/>
              </w:rPr>
            </w:pPr>
            <w:r w:rsidRPr="00023A21">
              <w:rPr>
                <w:sz w:val="28"/>
                <w:szCs w:val="28"/>
              </w:rPr>
              <w:t xml:space="preserve">шофер ПЛВЭ </w:t>
            </w:r>
          </w:p>
        </w:tc>
        <w:tc>
          <w:tcPr>
            <w:tcW w:w="2061"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jc w:val="center"/>
              <w:rPr>
                <w:sz w:val="28"/>
                <w:szCs w:val="28"/>
              </w:rPr>
            </w:pPr>
            <w:r w:rsidRPr="00023A21">
              <w:rPr>
                <w:sz w:val="28"/>
                <w:szCs w:val="28"/>
              </w:rPr>
              <w:t xml:space="preserve">+ </w:t>
            </w:r>
          </w:p>
        </w:tc>
        <w:tc>
          <w:tcPr>
            <w:tcW w:w="1767" w:type="dxa"/>
            <w:tcBorders>
              <w:top w:val="single" w:sz="4" w:space="0" w:color="auto"/>
              <w:left w:val="single" w:sz="6" w:space="0" w:color="auto"/>
              <w:bottom w:val="single" w:sz="4" w:space="0" w:color="auto"/>
              <w:right w:val="single" w:sz="6" w:space="0" w:color="auto"/>
            </w:tcBorders>
          </w:tcPr>
          <w:p w:rsidR="00023A21" w:rsidRPr="00023A21" w:rsidRDefault="0000784B" w:rsidP="00A42D32">
            <w:pPr>
              <w:pStyle w:val="FORMATTEXT"/>
              <w:jc w:val="center"/>
              <w:rPr>
                <w:sz w:val="28"/>
                <w:szCs w:val="28"/>
              </w:rPr>
            </w:pPr>
            <w:r>
              <w:rPr>
                <w:sz w:val="28"/>
                <w:szCs w:val="28"/>
              </w:rPr>
              <w:t>1</w:t>
            </w:r>
          </w:p>
        </w:tc>
        <w:tc>
          <w:tcPr>
            <w:tcW w:w="2013"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jc w:val="center"/>
              <w:rPr>
                <w:sz w:val="28"/>
                <w:szCs w:val="28"/>
              </w:rPr>
            </w:pPr>
            <w:r>
              <w:rPr>
                <w:sz w:val="28"/>
                <w:szCs w:val="28"/>
              </w:rPr>
              <w:t>1</w:t>
            </w:r>
          </w:p>
        </w:tc>
      </w:tr>
      <w:tr w:rsidR="00023A21" w:rsidRPr="00023A21" w:rsidTr="00023A21">
        <w:tc>
          <w:tcPr>
            <w:tcW w:w="4059"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rPr>
                <w:sz w:val="28"/>
                <w:szCs w:val="28"/>
              </w:rPr>
            </w:pPr>
            <w:r w:rsidRPr="00023A21">
              <w:rPr>
                <w:sz w:val="28"/>
                <w:szCs w:val="28"/>
              </w:rPr>
              <w:t>Служба операторов (круглосуточная)</w:t>
            </w:r>
          </w:p>
        </w:tc>
        <w:tc>
          <w:tcPr>
            <w:tcW w:w="2061" w:type="dxa"/>
            <w:tcBorders>
              <w:top w:val="single" w:sz="4" w:space="0" w:color="auto"/>
              <w:left w:val="single" w:sz="6" w:space="0" w:color="auto"/>
              <w:bottom w:val="single" w:sz="4" w:space="0" w:color="auto"/>
              <w:right w:val="single" w:sz="6" w:space="0" w:color="auto"/>
            </w:tcBorders>
          </w:tcPr>
          <w:p w:rsidR="00023A21" w:rsidRPr="00023A21" w:rsidRDefault="00023A21" w:rsidP="00A42D32">
            <w:pPr>
              <w:pStyle w:val="FORMATTEXT"/>
              <w:jc w:val="center"/>
              <w:rPr>
                <w:sz w:val="28"/>
                <w:szCs w:val="28"/>
              </w:rPr>
            </w:pPr>
            <w:r w:rsidRPr="00023A21">
              <w:rPr>
                <w:sz w:val="28"/>
                <w:szCs w:val="28"/>
              </w:rPr>
              <w:t xml:space="preserve">+ </w:t>
            </w:r>
          </w:p>
        </w:tc>
        <w:tc>
          <w:tcPr>
            <w:tcW w:w="1767" w:type="dxa"/>
            <w:tcBorders>
              <w:top w:val="single" w:sz="4" w:space="0" w:color="auto"/>
              <w:left w:val="single" w:sz="6" w:space="0" w:color="auto"/>
              <w:bottom w:val="single" w:sz="4" w:space="0" w:color="auto"/>
              <w:right w:val="single" w:sz="6" w:space="0" w:color="auto"/>
            </w:tcBorders>
          </w:tcPr>
          <w:p w:rsidR="00023A21" w:rsidRPr="00023A21" w:rsidRDefault="0000784B" w:rsidP="00A42D32">
            <w:pPr>
              <w:pStyle w:val="FORMATTEXT"/>
              <w:jc w:val="center"/>
              <w:rPr>
                <w:sz w:val="28"/>
                <w:szCs w:val="28"/>
              </w:rPr>
            </w:pPr>
            <w:r>
              <w:rPr>
                <w:sz w:val="28"/>
                <w:szCs w:val="28"/>
              </w:rPr>
              <w:t>2</w:t>
            </w:r>
          </w:p>
        </w:tc>
        <w:tc>
          <w:tcPr>
            <w:tcW w:w="2013" w:type="dxa"/>
            <w:tcBorders>
              <w:top w:val="nil"/>
              <w:left w:val="single" w:sz="6" w:space="0" w:color="auto"/>
              <w:bottom w:val="single" w:sz="4" w:space="0" w:color="auto"/>
              <w:right w:val="single" w:sz="6" w:space="0" w:color="auto"/>
            </w:tcBorders>
          </w:tcPr>
          <w:p w:rsidR="00023A21" w:rsidRPr="00023A21" w:rsidRDefault="0000784B" w:rsidP="00A42D32">
            <w:pPr>
              <w:pStyle w:val="FORMATTEXT"/>
              <w:jc w:val="center"/>
              <w:rPr>
                <w:sz w:val="28"/>
                <w:szCs w:val="28"/>
              </w:rPr>
            </w:pPr>
            <w:r>
              <w:rPr>
                <w:sz w:val="28"/>
                <w:szCs w:val="28"/>
              </w:rPr>
              <w:t>4</w:t>
            </w:r>
          </w:p>
        </w:tc>
      </w:tr>
    </w:tbl>
    <w:p w:rsidR="00266F10" w:rsidRDefault="00023A21" w:rsidP="00023A21">
      <w:pPr>
        <w:pStyle w:val="FORMATTEXT"/>
        <w:ind w:firstLine="568"/>
        <w:jc w:val="both"/>
        <w:rPr>
          <w:sz w:val="28"/>
          <w:szCs w:val="28"/>
        </w:rPr>
      </w:pPr>
      <w:r w:rsidRPr="00023A21">
        <w:rPr>
          <w:sz w:val="28"/>
          <w:szCs w:val="28"/>
        </w:rPr>
        <w:t xml:space="preserve">        </w:t>
      </w:r>
    </w:p>
    <w:p w:rsidR="00023A21" w:rsidRPr="00023A21" w:rsidRDefault="00023A21" w:rsidP="00023A21">
      <w:pPr>
        <w:pStyle w:val="FORMATTEXT"/>
        <w:ind w:firstLine="568"/>
        <w:jc w:val="both"/>
        <w:rPr>
          <w:sz w:val="28"/>
          <w:szCs w:val="28"/>
        </w:rPr>
      </w:pPr>
      <w:r w:rsidRPr="00023A21">
        <w:rPr>
          <w:sz w:val="28"/>
          <w:szCs w:val="28"/>
        </w:rPr>
        <w:t xml:space="preserve"> Примечания: </w:t>
      </w:r>
    </w:p>
    <w:p w:rsidR="00023A21" w:rsidRDefault="00023A21" w:rsidP="00023A21">
      <w:pPr>
        <w:pStyle w:val="FORMATTEXT"/>
        <w:ind w:firstLine="568"/>
        <w:jc w:val="both"/>
        <w:rPr>
          <w:sz w:val="28"/>
          <w:szCs w:val="28"/>
        </w:rPr>
      </w:pPr>
      <w:r w:rsidRPr="00023A21">
        <w:rPr>
          <w:sz w:val="28"/>
          <w:szCs w:val="28"/>
        </w:rPr>
        <w:t xml:space="preserve">   * - с учетом изменившегося функционала – администратор прикладных систем;</w:t>
      </w:r>
    </w:p>
    <w:p w:rsidR="00023A21" w:rsidRPr="00023A21" w:rsidRDefault="00023A21" w:rsidP="00023A21">
      <w:pPr>
        <w:pStyle w:val="FORMATTEXT"/>
        <w:ind w:firstLine="568"/>
        <w:jc w:val="both"/>
        <w:rPr>
          <w:sz w:val="28"/>
          <w:szCs w:val="28"/>
        </w:rPr>
      </w:pPr>
      <w:r w:rsidRPr="00023A21">
        <w:rPr>
          <w:sz w:val="28"/>
          <w:szCs w:val="28"/>
        </w:rPr>
        <w:t xml:space="preserve">   ** - частично выполняют обязанности электриков.</w:t>
      </w:r>
    </w:p>
    <w:p w:rsidR="00023A21" w:rsidRPr="00023A21" w:rsidRDefault="00023A21" w:rsidP="00023A21">
      <w:pPr>
        <w:pStyle w:val="3"/>
        <w:rPr>
          <w:sz w:val="28"/>
          <w:szCs w:val="28"/>
        </w:rPr>
      </w:pPr>
      <w:r w:rsidRPr="00023A21">
        <w:rPr>
          <w:sz w:val="28"/>
          <w:szCs w:val="28"/>
        </w:rPr>
        <w:t>2. Требования к квалификации и функциям персонала системы</w:t>
      </w:r>
    </w:p>
    <w:p w:rsidR="00023A21" w:rsidRPr="00023A21" w:rsidRDefault="00023A21" w:rsidP="00023A21">
      <w:pPr>
        <w:pStyle w:val="FORMATTEXT"/>
        <w:ind w:firstLine="568"/>
        <w:jc w:val="both"/>
        <w:rPr>
          <w:sz w:val="28"/>
          <w:szCs w:val="28"/>
        </w:rPr>
      </w:pPr>
    </w:p>
    <w:p w:rsidR="00023A21" w:rsidRPr="00023A21" w:rsidRDefault="00023A21" w:rsidP="00023A21">
      <w:pPr>
        <w:spacing w:after="120"/>
        <w:jc w:val="both"/>
        <w:rPr>
          <w:sz w:val="28"/>
          <w:szCs w:val="28"/>
        </w:rPr>
      </w:pPr>
      <w:r w:rsidRPr="00023A21">
        <w:rPr>
          <w:sz w:val="28"/>
          <w:szCs w:val="28"/>
        </w:rPr>
        <w:t xml:space="preserve">           2.1. Обязанности начальника АСУДД</w:t>
      </w:r>
    </w:p>
    <w:p w:rsidR="00023A21" w:rsidRPr="00023A21" w:rsidRDefault="00023A21" w:rsidP="00023A21">
      <w:pPr>
        <w:jc w:val="both"/>
        <w:rPr>
          <w:sz w:val="28"/>
          <w:szCs w:val="28"/>
        </w:rPr>
      </w:pPr>
      <w:r w:rsidRPr="00023A21">
        <w:rPr>
          <w:sz w:val="28"/>
          <w:szCs w:val="28"/>
        </w:rPr>
        <w:t xml:space="preserve">                  Начальник АСУДД обязан:</w:t>
      </w:r>
    </w:p>
    <w:p w:rsidR="00023A21" w:rsidRPr="00023A21" w:rsidRDefault="00023A21" w:rsidP="00023A21">
      <w:pPr>
        <w:jc w:val="both"/>
        <w:rPr>
          <w:sz w:val="28"/>
          <w:szCs w:val="28"/>
        </w:rPr>
      </w:pPr>
      <w:r w:rsidRPr="00023A21">
        <w:rPr>
          <w:sz w:val="28"/>
          <w:szCs w:val="28"/>
        </w:rPr>
        <w:t xml:space="preserve">                  - организовывать  работу персонала  АСУДД;</w:t>
      </w:r>
    </w:p>
    <w:p w:rsidR="00023A21" w:rsidRPr="00023A21" w:rsidRDefault="00023A21" w:rsidP="00023A21">
      <w:pPr>
        <w:autoSpaceDE w:val="0"/>
        <w:autoSpaceDN w:val="0"/>
        <w:adjustRightInd w:val="0"/>
        <w:jc w:val="both"/>
        <w:rPr>
          <w:sz w:val="28"/>
          <w:szCs w:val="28"/>
        </w:rPr>
      </w:pPr>
      <w:r w:rsidRPr="00023A21">
        <w:rPr>
          <w:sz w:val="28"/>
          <w:szCs w:val="28"/>
        </w:rPr>
        <w:t xml:space="preserve">              -  определять права и приоритеты различным категориям  пользователей для доступа к  функциям  системы;</w:t>
      </w:r>
    </w:p>
    <w:p w:rsidR="00023A21" w:rsidRPr="00023A21" w:rsidRDefault="00023A21" w:rsidP="00023A21">
      <w:pPr>
        <w:pStyle w:val="FORMATTEXT"/>
        <w:ind w:firstLine="567"/>
        <w:jc w:val="both"/>
        <w:rPr>
          <w:sz w:val="28"/>
          <w:szCs w:val="28"/>
        </w:rPr>
      </w:pPr>
      <w:r w:rsidRPr="00023A21">
        <w:rPr>
          <w:sz w:val="28"/>
          <w:szCs w:val="28"/>
        </w:rPr>
        <w:t xml:space="preserve">     -  контролировать устранение выявленных неисправностей эксплуатационным персоналом АСУДД; </w:t>
      </w:r>
    </w:p>
    <w:p w:rsidR="00023A21" w:rsidRPr="00023A21" w:rsidRDefault="00023A21" w:rsidP="00023A21">
      <w:pPr>
        <w:pStyle w:val="FORMATTEXT"/>
        <w:ind w:firstLine="567"/>
        <w:jc w:val="both"/>
        <w:rPr>
          <w:sz w:val="28"/>
          <w:szCs w:val="28"/>
        </w:rPr>
      </w:pPr>
      <w:r w:rsidRPr="00023A21">
        <w:rPr>
          <w:sz w:val="28"/>
          <w:szCs w:val="28"/>
        </w:rPr>
        <w:t xml:space="preserve">      - осуществлять взаимодействие с руководителями смежных подразделений.</w:t>
      </w:r>
    </w:p>
    <w:p w:rsidR="00023A21" w:rsidRDefault="00023A21" w:rsidP="00023A21">
      <w:pPr>
        <w:pStyle w:val="FORMATTEXT"/>
        <w:ind w:firstLine="568"/>
        <w:jc w:val="both"/>
        <w:rPr>
          <w:sz w:val="28"/>
          <w:szCs w:val="28"/>
        </w:rPr>
      </w:pPr>
    </w:p>
    <w:p w:rsidR="00D12867" w:rsidRPr="00023A21" w:rsidRDefault="00D12867" w:rsidP="00023A21">
      <w:pPr>
        <w:pStyle w:val="FORMATTEXT"/>
        <w:ind w:firstLine="568"/>
        <w:jc w:val="both"/>
        <w:rPr>
          <w:sz w:val="28"/>
          <w:szCs w:val="28"/>
        </w:rPr>
      </w:pPr>
    </w:p>
    <w:p w:rsidR="00023A21" w:rsidRPr="00023A21" w:rsidRDefault="00023A21" w:rsidP="00023A21">
      <w:pPr>
        <w:pStyle w:val="FORMATTEXT"/>
        <w:spacing w:after="120"/>
        <w:ind w:firstLine="567"/>
        <w:jc w:val="both"/>
        <w:rPr>
          <w:sz w:val="28"/>
          <w:szCs w:val="28"/>
        </w:rPr>
      </w:pPr>
      <w:r w:rsidRPr="00023A21">
        <w:rPr>
          <w:sz w:val="28"/>
          <w:szCs w:val="28"/>
        </w:rPr>
        <w:t xml:space="preserve">2.2. Обязанности оператора. </w:t>
      </w:r>
    </w:p>
    <w:p w:rsidR="00023A21" w:rsidRPr="00023A21" w:rsidRDefault="00023A21" w:rsidP="00023A21">
      <w:pPr>
        <w:pStyle w:val="FORMATTEXT"/>
        <w:ind w:firstLine="567"/>
        <w:jc w:val="both"/>
        <w:rPr>
          <w:sz w:val="28"/>
          <w:szCs w:val="28"/>
        </w:rPr>
      </w:pPr>
      <w:r w:rsidRPr="00023A21">
        <w:rPr>
          <w:sz w:val="28"/>
          <w:szCs w:val="28"/>
        </w:rPr>
        <w:t xml:space="preserve">Оператор системы должен быть специалистом по организации движения. </w:t>
      </w:r>
    </w:p>
    <w:p w:rsidR="00023A21" w:rsidRPr="00023A21" w:rsidRDefault="00023A21" w:rsidP="00023A21">
      <w:pPr>
        <w:pStyle w:val="FORMATTEXT"/>
        <w:ind w:firstLine="567"/>
        <w:jc w:val="both"/>
        <w:rPr>
          <w:sz w:val="28"/>
          <w:szCs w:val="28"/>
        </w:rPr>
      </w:pPr>
      <w:r w:rsidRPr="00023A21">
        <w:rPr>
          <w:sz w:val="28"/>
          <w:szCs w:val="28"/>
        </w:rPr>
        <w:t xml:space="preserve">Оператор АСУД обязан: </w:t>
      </w:r>
    </w:p>
    <w:p w:rsidR="00023A21" w:rsidRPr="00023A21" w:rsidRDefault="00023A21" w:rsidP="00023A21">
      <w:pPr>
        <w:pStyle w:val="FORMATTEXT"/>
        <w:ind w:firstLine="567"/>
        <w:jc w:val="both"/>
        <w:rPr>
          <w:sz w:val="28"/>
          <w:szCs w:val="28"/>
        </w:rPr>
      </w:pPr>
      <w:r w:rsidRPr="00023A21">
        <w:rPr>
          <w:sz w:val="28"/>
          <w:szCs w:val="28"/>
        </w:rPr>
        <w:t>- отслеживать сообщения системы о  неисправностях периферийного оборудования и передавать сообщения о неисправностях эксплуатационному персоналу АСУДД;</w:t>
      </w:r>
    </w:p>
    <w:p w:rsidR="00023A21" w:rsidRPr="00023A21" w:rsidRDefault="00023A21" w:rsidP="00023A21">
      <w:pPr>
        <w:pStyle w:val="FORMATTEXT"/>
        <w:ind w:firstLine="567"/>
        <w:jc w:val="both"/>
        <w:rPr>
          <w:sz w:val="28"/>
          <w:szCs w:val="28"/>
        </w:rPr>
      </w:pPr>
      <w:r w:rsidRPr="00023A21">
        <w:rPr>
          <w:sz w:val="28"/>
          <w:szCs w:val="28"/>
        </w:rPr>
        <w:t>- отслеживать иные существенные события в работе системы;</w:t>
      </w:r>
    </w:p>
    <w:p w:rsidR="00023A21" w:rsidRPr="00023A21" w:rsidRDefault="00023A21" w:rsidP="00023A21">
      <w:pPr>
        <w:pStyle w:val="FORMATTEXT"/>
        <w:ind w:firstLine="567"/>
        <w:jc w:val="both"/>
        <w:rPr>
          <w:sz w:val="28"/>
          <w:szCs w:val="28"/>
        </w:rPr>
      </w:pPr>
      <w:r w:rsidRPr="00023A21">
        <w:rPr>
          <w:sz w:val="28"/>
          <w:szCs w:val="28"/>
        </w:rPr>
        <w:t>-сообщать начальнику АСУДД о работе системы и серьёзных неисправностях (в случае их возникновения);</w:t>
      </w:r>
    </w:p>
    <w:p w:rsidR="00023A21" w:rsidRPr="00023A21" w:rsidRDefault="00023A21" w:rsidP="00023A21">
      <w:pPr>
        <w:autoSpaceDE w:val="0"/>
        <w:autoSpaceDN w:val="0"/>
        <w:adjustRightInd w:val="0"/>
        <w:rPr>
          <w:sz w:val="28"/>
          <w:szCs w:val="28"/>
        </w:rPr>
      </w:pPr>
      <w:r w:rsidRPr="00023A21">
        <w:rPr>
          <w:sz w:val="28"/>
          <w:szCs w:val="28"/>
        </w:rPr>
        <w:t xml:space="preserve">           - осуществлять оперативное диспетчерское управление в необходимых случаях; </w:t>
      </w:r>
    </w:p>
    <w:p w:rsidR="00023A21" w:rsidRPr="00023A21" w:rsidRDefault="00023A21" w:rsidP="00023A21">
      <w:pPr>
        <w:pStyle w:val="FORMATTEXT"/>
        <w:ind w:firstLine="567"/>
        <w:jc w:val="both"/>
        <w:rPr>
          <w:sz w:val="28"/>
          <w:szCs w:val="28"/>
        </w:rPr>
      </w:pPr>
      <w:r w:rsidRPr="00023A21">
        <w:rPr>
          <w:sz w:val="28"/>
          <w:szCs w:val="28"/>
        </w:rPr>
        <w:t>- осуществлять наблюдение  за движением транспорта с помощью СМТП;</w:t>
      </w:r>
    </w:p>
    <w:p w:rsidR="00023A21" w:rsidRPr="00023A21" w:rsidRDefault="00023A21" w:rsidP="00023A21">
      <w:pPr>
        <w:pStyle w:val="FORMATTEXT"/>
        <w:ind w:firstLine="567"/>
        <w:jc w:val="both"/>
        <w:rPr>
          <w:sz w:val="28"/>
          <w:szCs w:val="28"/>
        </w:rPr>
      </w:pPr>
      <w:r w:rsidRPr="00023A21">
        <w:rPr>
          <w:sz w:val="28"/>
          <w:szCs w:val="28"/>
        </w:rPr>
        <w:t xml:space="preserve">-осуществлять выборочное наблюдение за движением транспорта с помощью СВК. </w:t>
      </w:r>
    </w:p>
    <w:p w:rsidR="00023A21" w:rsidRPr="00023A21" w:rsidRDefault="00023A21" w:rsidP="00023A21">
      <w:pPr>
        <w:pStyle w:val="FORMATTEXT"/>
        <w:ind w:firstLine="568"/>
        <w:jc w:val="both"/>
        <w:rPr>
          <w:sz w:val="28"/>
          <w:szCs w:val="28"/>
        </w:rPr>
      </w:pPr>
    </w:p>
    <w:p w:rsidR="00023A21" w:rsidRPr="00023A21" w:rsidRDefault="00023A21" w:rsidP="00023A21">
      <w:pPr>
        <w:pStyle w:val="FORMATTEXT"/>
        <w:spacing w:after="120"/>
        <w:ind w:firstLine="567"/>
        <w:jc w:val="both"/>
        <w:rPr>
          <w:sz w:val="28"/>
          <w:szCs w:val="28"/>
        </w:rPr>
      </w:pPr>
      <w:r w:rsidRPr="00023A21">
        <w:rPr>
          <w:sz w:val="28"/>
          <w:szCs w:val="28"/>
        </w:rPr>
        <w:t xml:space="preserve">2.3. Обязанности инженера-технолога. </w:t>
      </w:r>
    </w:p>
    <w:p w:rsidR="00023A21" w:rsidRPr="00023A21" w:rsidRDefault="00023A21" w:rsidP="00023A21">
      <w:pPr>
        <w:pStyle w:val="FORMATTEXT"/>
        <w:ind w:firstLine="568"/>
        <w:jc w:val="both"/>
        <w:rPr>
          <w:sz w:val="28"/>
          <w:szCs w:val="28"/>
        </w:rPr>
      </w:pPr>
      <w:r w:rsidRPr="00023A21">
        <w:rPr>
          <w:sz w:val="28"/>
          <w:szCs w:val="28"/>
        </w:rPr>
        <w:t xml:space="preserve">Инженер-технолог является специалистом по организации движения; несет ответственность за эффективность функционирования АСУД. Он обязан: </w:t>
      </w:r>
    </w:p>
    <w:p w:rsidR="00023A21" w:rsidRPr="00023A21" w:rsidRDefault="00023A21" w:rsidP="00023A21">
      <w:pPr>
        <w:pStyle w:val="FORMATTEXT"/>
        <w:ind w:firstLine="568"/>
        <w:jc w:val="both"/>
        <w:rPr>
          <w:sz w:val="28"/>
          <w:szCs w:val="28"/>
        </w:rPr>
      </w:pPr>
      <w:r w:rsidRPr="00023A21">
        <w:rPr>
          <w:sz w:val="28"/>
          <w:szCs w:val="28"/>
        </w:rPr>
        <w:t xml:space="preserve">- анализировать работу АСУДД на основе статистических данных о параметрах ТП; </w:t>
      </w:r>
    </w:p>
    <w:p w:rsidR="00023A21" w:rsidRPr="00023A21" w:rsidRDefault="00023A21" w:rsidP="00023A21">
      <w:pPr>
        <w:pStyle w:val="FORMATTEXT"/>
        <w:ind w:firstLine="568"/>
        <w:jc w:val="both"/>
        <w:rPr>
          <w:sz w:val="28"/>
          <w:szCs w:val="28"/>
        </w:rPr>
      </w:pPr>
      <w:r w:rsidRPr="00023A21">
        <w:rPr>
          <w:sz w:val="28"/>
          <w:szCs w:val="28"/>
        </w:rPr>
        <w:t xml:space="preserve">- контролировать эффективность функционирования АСУДД (эффективность применяемых ПК); </w:t>
      </w:r>
    </w:p>
    <w:p w:rsidR="00023A21" w:rsidRPr="00023A21" w:rsidRDefault="00023A21" w:rsidP="00023A21">
      <w:pPr>
        <w:pStyle w:val="FORMATTEXT"/>
        <w:ind w:firstLine="568"/>
        <w:jc w:val="both"/>
        <w:rPr>
          <w:sz w:val="28"/>
          <w:szCs w:val="28"/>
        </w:rPr>
      </w:pPr>
      <w:r w:rsidRPr="00023A21">
        <w:rPr>
          <w:sz w:val="28"/>
          <w:szCs w:val="28"/>
        </w:rPr>
        <w:t xml:space="preserve">- разрабатывать мероприятия по повышению эффективности АСУДД (обеспечивать коррекцию существующих ПК, коррекцию временных уставок и т.д.); </w:t>
      </w:r>
    </w:p>
    <w:p w:rsidR="00023A21" w:rsidRPr="00023A21" w:rsidRDefault="00023A21" w:rsidP="00023A21">
      <w:pPr>
        <w:pStyle w:val="FORMATTEXT"/>
        <w:ind w:firstLine="568"/>
        <w:jc w:val="both"/>
        <w:rPr>
          <w:sz w:val="28"/>
          <w:szCs w:val="28"/>
        </w:rPr>
      </w:pPr>
      <w:r w:rsidRPr="00023A21">
        <w:rPr>
          <w:sz w:val="28"/>
          <w:szCs w:val="28"/>
        </w:rPr>
        <w:t>- разрабатывать схемы организации движения на период временных перекрытий участков УДС;</w:t>
      </w:r>
    </w:p>
    <w:p w:rsidR="00023A21" w:rsidRPr="00023A21" w:rsidRDefault="00023A21" w:rsidP="00023A21">
      <w:pPr>
        <w:pStyle w:val="FORMATTEXT"/>
        <w:ind w:firstLine="568"/>
        <w:jc w:val="both"/>
        <w:rPr>
          <w:sz w:val="28"/>
          <w:szCs w:val="28"/>
        </w:rPr>
      </w:pPr>
      <w:r w:rsidRPr="00023A21">
        <w:rPr>
          <w:sz w:val="28"/>
          <w:szCs w:val="28"/>
        </w:rPr>
        <w:t xml:space="preserve">- следить за своевременным оформлением и внесением изменений в документацию при изменении схем организации движения, временных уставок. </w:t>
      </w:r>
    </w:p>
    <w:p w:rsidR="00023A21" w:rsidRPr="00023A21" w:rsidRDefault="00023A21" w:rsidP="00023A21">
      <w:pPr>
        <w:jc w:val="both"/>
        <w:rPr>
          <w:sz w:val="28"/>
          <w:szCs w:val="28"/>
        </w:rPr>
      </w:pPr>
    </w:p>
    <w:p w:rsidR="00023A21" w:rsidRDefault="00023A21" w:rsidP="00023A21">
      <w:pPr>
        <w:spacing w:after="120"/>
        <w:jc w:val="both"/>
        <w:rPr>
          <w:i/>
          <w:sz w:val="28"/>
          <w:szCs w:val="28"/>
        </w:rPr>
      </w:pPr>
      <w:r w:rsidRPr="006B0029">
        <w:rPr>
          <w:i/>
          <w:sz w:val="28"/>
          <w:szCs w:val="28"/>
        </w:rPr>
        <w:t>2.4. Обязанности администратора прикладных систем.</w:t>
      </w:r>
    </w:p>
    <w:p w:rsidR="00525EB3" w:rsidRPr="006B0029" w:rsidRDefault="00525EB3" w:rsidP="00023A21">
      <w:pPr>
        <w:spacing w:after="120"/>
        <w:jc w:val="both"/>
        <w:rPr>
          <w:i/>
          <w:sz w:val="28"/>
          <w:szCs w:val="28"/>
        </w:rPr>
      </w:pPr>
    </w:p>
    <w:p w:rsidR="00023A21" w:rsidRPr="00023A21" w:rsidRDefault="00023A21" w:rsidP="00023A21">
      <w:pPr>
        <w:jc w:val="both"/>
        <w:rPr>
          <w:sz w:val="28"/>
          <w:szCs w:val="28"/>
        </w:rPr>
      </w:pPr>
      <w:r w:rsidRPr="00023A21">
        <w:rPr>
          <w:sz w:val="28"/>
          <w:szCs w:val="28"/>
        </w:rPr>
        <w:t xml:space="preserve">          Администратор прикладных систем  должен   обладать  специальными профессиональными знаниями по устройству и работе компьютерного оборудования и  сетей передачи данных.</w:t>
      </w:r>
    </w:p>
    <w:p w:rsidR="00023A21" w:rsidRPr="00023A21" w:rsidRDefault="00023A21" w:rsidP="00023A21">
      <w:pPr>
        <w:jc w:val="both"/>
        <w:rPr>
          <w:sz w:val="28"/>
          <w:szCs w:val="28"/>
        </w:rPr>
      </w:pPr>
      <w:r w:rsidRPr="00023A21">
        <w:rPr>
          <w:sz w:val="28"/>
          <w:szCs w:val="28"/>
        </w:rPr>
        <w:t xml:space="preserve">        Администратор прикладных систем  обязан:</w:t>
      </w:r>
    </w:p>
    <w:p w:rsidR="00023A21" w:rsidRPr="00023A21" w:rsidRDefault="00023A21" w:rsidP="00023A21">
      <w:pPr>
        <w:autoSpaceDE w:val="0"/>
        <w:autoSpaceDN w:val="0"/>
        <w:adjustRightInd w:val="0"/>
        <w:rPr>
          <w:sz w:val="28"/>
          <w:szCs w:val="28"/>
        </w:rPr>
      </w:pPr>
      <w:r w:rsidRPr="00023A21">
        <w:rPr>
          <w:sz w:val="28"/>
          <w:szCs w:val="28"/>
        </w:rPr>
        <w:t xml:space="preserve">               -  обеспечивать правильную работу, настройку компонентов системы;</w:t>
      </w:r>
    </w:p>
    <w:p w:rsidR="00023A21" w:rsidRPr="00023A21" w:rsidRDefault="00023A21" w:rsidP="00023A21">
      <w:pPr>
        <w:autoSpaceDE w:val="0"/>
        <w:autoSpaceDN w:val="0"/>
        <w:adjustRightInd w:val="0"/>
        <w:jc w:val="both"/>
        <w:rPr>
          <w:sz w:val="28"/>
          <w:szCs w:val="28"/>
        </w:rPr>
      </w:pPr>
      <w:r w:rsidRPr="00023A21">
        <w:rPr>
          <w:sz w:val="28"/>
          <w:szCs w:val="28"/>
        </w:rPr>
        <w:t xml:space="preserve">            -  обеспечивать доступ  пользователей  к функциям  системы в зависимости от предоставленных  прав  и приоритетов;</w:t>
      </w:r>
    </w:p>
    <w:p w:rsidR="00023A21" w:rsidRPr="00023A21" w:rsidRDefault="00023A21" w:rsidP="00023A21">
      <w:pPr>
        <w:autoSpaceDE w:val="0"/>
        <w:autoSpaceDN w:val="0"/>
        <w:adjustRightInd w:val="0"/>
        <w:jc w:val="both"/>
        <w:rPr>
          <w:sz w:val="28"/>
          <w:szCs w:val="28"/>
        </w:rPr>
      </w:pPr>
      <w:r w:rsidRPr="00023A21">
        <w:rPr>
          <w:sz w:val="28"/>
          <w:szCs w:val="28"/>
        </w:rPr>
        <w:t xml:space="preserve">             - выполнять инсталляцию и настройку  ПО для АРМ;</w:t>
      </w:r>
    </w:p>
    <w:p w:rsidR="00023A21" w:rsidRPr="00023A21" w:rsidRDefault="00023A21" w:rsidP="00023A21">
      <w:pPr>
        <w:autoSpaceDE w:val="0"/>
        <w:autoSpaceDN w:val="0"/>
        <w:adjustRightInd w:val="0"/>
        <w:jc w:val="both"/>
        <w:rPr>
          <w:sz w:val="28"/>
          <w:szCs w:val="28"/>
        </w:rPr>
      </w:pPr>
      <w:r w:rsidRPr="00023A21">
        <w:rPr>
          <w:sz w:val="28"/>
          <w:szCs w:val="28"/>
        </w:rPr>
        <w:t xml:space="preserve">             - выполнять обновление серверного ПО при появлении программных обновлений; </w:t>
      </w:r>
    </w:p>
    <w:p w:rsidR="00023A21" w:rsidRPr="00023A21" w:rsidRDefault="00023A21" w:rsidP="00023A21">
      <w:pPr>
        <w:autoSpaceDE w:val="0"/>
        <w:autoSpaceDN w:val="0"/>
        <w:adjustRightInd w:val="0"/>
        <w:rPr>
          <w:sz w:val="28"/>
          <w:szCs w:val="28"/>
        </w:rPr>
      </w:pPr>
      <w:r w:rsidRPr="00023A21">
        <w:rPr>
          <w:sz w:val="28"/>
          <w:szCs w:val="28"/>
        </w:rPr>
        <w:t xml:space="preserve">            - координировать выполнение работ по настройке периферийных технических средств.</w:t>
      </w:r>
    </w:p>
    <w:p w:rsidR="00023A21" w:rsidRPr="00023A21" w:rsidRDefault="00023A21" w:rsidP="00023A21">
      <w:pPr>
        <w:jc w:val="both"/>
        <w:rPr>
          <w:sz w:val="28"/>
          <w:szCs w:val="28"/>
        </w:rPr>
      </w:pPr>
    </w:p>
    <w:p w:rsidR="00023A21" w:rsidRPr="006B0029" w:rsidRDefault="00023A21" w:rsidP="00023A21">
      <w:pPr>
        <w:spacing w:after="120"/>
        <w:jc w:val="both"/>
        <w:rPr>
          <w:i/>
          <w:sz w:val="28"/>
          <w:szCs w:val="28"/>
        </w:rPr>
      </w:pPr>
      <w:r w:rsidRPr="006B0029">
        <w:rPr>
          <w:i/>
          <w:sz w:val="28"/>
          <w:szCs w:val="28"/>
        </w:rPr>
        <w:t xml:space="preserve">               2.5. Обязанности инженера  по эксплуатации периферийного оборудования.</w:t>
      </w:r>
    </w:p>
    <w:p w:rsidR="00023A21" w:rsidRPr="00023A21" w:rsidRDefault="00023A21" w:rsidP="00023A21">
      <w:pPr>
        <w:jc w:val="both"/>
        <w:rPr>
          <w:sz w:val="28"/>
          <w:szCs w:val="28"/>
        </w:rPr>
      </w:pPr>
      <w:r w:rsidRPr="00023A21">
        <w:rPr>
          <w:sz w:val="28"/>
          <w:szCs w:val="28"/>
        </w:rPr>
        <w:t xml:space="preserve">                    Инженер  по эксплуатации периферийного оборудования должен быть специалистом по электронному оборудованию. </w:t>
      </w:r>
    </w:p>
    <w:p w:rsidR="00023A21" w:rsidRPr="00023A21" w:rsidRDefault="00023A21" w:rsidP="00023A21">
      <w:pPr>
        <w:pStyle w:val="FORMATTEXT"/>
        <w:ind w:firstLine="568"/>
        <w:jc w:val="both"/>
        <w:rPr>
          <w:sz w:val="28"/>
          <w:szCs w:val="28"/>
        </w:rPr>
      </w:pPr>
      <w:r w:rsidRPr="00023A21">
        <w:rPr>
          <w:sz w:val="28"/>
          <w:szCs w:val="28"/>
        </w:rPr>
        <w:t xml:space="preserve">           Обязанности инженера  по эксплуатации периферийного оборудования:</w:t>
      </w:r>
    </w:p>
    <w:p w:rsidR="00023A21" w:rsidRPr="00023A21" w:rsidRDefault="00023A21" w:rsidP="00023A21">
      <w:pPr>
        <w:pStyle w:val="FORMATTEXT"/>
        <w:ind w:firstLine="568"/>
        <w:jc w:val="both"/>
        <w:rPr>
          <w:sz w:val="28"/>
          <w:szCs w:val="28"/>
        </w:rPr>
      </w:pPr>
      <w:r w:rsidRPr="00023A21">
        <w:rPr>
          <w:sz w:val="28"/>
          <w:szCs w:val="28"/>
        </w:rPr>
        <w:t xml:space="preserve">- выполняет  технический осмотр и плановое обслуживание оборудования; </w:t>
      </w:r>
    </w:p>
    <w:p w:rsidR="00023A21" w:rsidRPr="00023A21" w:rsidRDefault="00023A21" w:rsidP="00023A21">
      <w:pPr>
        <w:pStyle w:val="FORMATTEXT"/>
        <w:ind w:firstLine="568"/>
        <w:jc w:val="both"/>
        <w:rPr>
          <w:sz w:val="28"/>
          <w:szCs w:val="28"/>
        </w:rPr>
      </w:pPr>
      <w:r w:rsidRPr="00023A21">
        <w:rPr>
          <w:sz w:val="28"/>
          <w:szCs w:val="28"/>
        </w:rPr>
        <w:t xml:space="preserve">- устраняет внезапные отказы (неисправности); </w:t>
      </w:r>
    </w:p>
    <w:p w:rsidR="00023A21" w:rsidRPr="00023A21" w:rsidRDefault="00023A21" w:rsidP="00023A21">
      <w:pPr>
        <w:pStyle w:val="FORMATTEXT"/>
        <w:ind w:firstLine="568"/>
        <w:jc w:val="both"/>
        <w:rPr>
          <w:sz w:val="28"/>
          <w:szCs w:val="28"/>
        </w:rPr>
      </w:pPr>
      <w:r w:rsidRPr="00023A21">
        <w:rPr>
          <w:sz w:val="28"/>
          <w:szCs w:val="28"/>
        </w:rPr>
        <w:t xml:space="preserve">- производит текущий ремонт; </w:t>
      </w:r>
    </w:p>
    <w:p w:rsidR="00023A21" w:rsidRPr="00023A21" w:rsidRDefault="00023A21" w:rsidP="00023A21">
      <w:pPr>
        <w:pStyle w:val="FORMATTEXT"/>
        <w:ind w:firstLine="568"/>
        <w:jc w:val="both"/>
        <w:rPr>
          <w:sz w:val="28"/>
          <w:szCs w:val="28"/>
        </w:rPr>
      </w:pPr>
      <w:r w:rsidRPr="00023A21">
        <w:rPr>
          <w:sz w:val="28"/>
          <w:szCs w:val="28"/>
        </w:rPr>
        <w:t>- производит восстановительный ремонт;</w:t>
      </w:r>
    </w:p>
    <w:p w:rsidR="00023A21" w:rsidRPr="00023A21" w:rsidRDefault="00023A21" w:rsidP="00023A21">
      <w:pPr>
        <w:autoSpaceDE w:val="0"/>
        <w:autoSpaceDN w:val="0"/>
        <w:adjustRightInd w:val="0"/>
        <w:rPr>
          <w:sz w:val="28"/>
          <w:szCs w:val="28"/>
        </w:rPr>
      </w:pPr>
      <w:r w:rsidRPr="00023A21">
        <w:rPr>
          <w:sz w:val="28"/>
          <w:szCs w:val="28"/>
        </w:rPr>
        <w:t xml:space="preserve">         -  выполняет настройку периферийных технических средств.</w:t>
      </w:r>
    </w:p>
    <w:p w:rsidR="00023A21" w:rsidRPr="00023A21" w:rsidRDefault="00023A21" w:rsidP="00023A21">
      <w:pPr>
        <w:jc w:val="both"/>
        <w:rPr>
          <w:sz w:val="28"/>
          <w:szCs w:val="28"/>
        </w:rPr>
      </w:pPr>
    </w:p>
    <w:p w:rsidR="00023A21" w:rsidRPr="006B0029" w:rsidRDefault="00023A21" w:rsidP="00525EB3">
      <w:pPr>
        <w:pStyle w:val="3"/>
        <w:jc w:val="center"/>
        <w:rPr>
          <w:i/>
          <w:sz w:val="28"/>
          <w:szCs w:val="28"/>
        </w:rPr>
      </w:pPr>
      <w:r w:rsidRPr="006B0029">
        <w:rPr>
          <w:i/>
          <w:sz w:val="28"/>
          <w:szCs w:val="28"/>
        </w:rPr>
        <w:t>3. Рекомендации по режимам работы персонал</w:t>
      </w:r>
      <w:r w:rsidR="006B0029" w:rsidRPr="006B0029">
        <w:rPr>
          <w:i/>
          <w:sz w:val="28"/>
          <w:szCs w:val="28"/>
        </w:rPr>
        <w:t>а</w:t>
      </w:r>
    </w:p>
    <w:p w:rsidR="00023A21" w:rsidRPr="00023A21" w:rsidRDefault="00023A21" w:rsidP="00023A21">
      <w:pPr>
        <w:ind w:left="720"/>
        <w:rPr>
          <w:sz w:val="28"/>
          <w:szCs w:val="28"/>
        </w:rPr>
      </w:pPr>
    </w:p>
    <w:p w:rsidR="00023A21" w:rsidRPr="00023A21" w:rsidRDefault="00023A21" w:rsidP="00023A21">
      <w:pPr>
        <w:rPr>
          <w:sz w:val="28"/>
          <w:szCs w:val="28"/>
        </w:rPr>
      </w:pPr>
      <w:r w:rsidRPr="00023A21">
        <w:rPr>
          <w:sz w:val="28"/>
          <w:szCs w:val="28"/>
        </w:rPr>
        <w:t xml:space="preserve"> Рекомендуется следующий режим  работы персонала АСУДД: </w:t>
      </w:r>
    </w:p>
    <w:p w:rsidR="00023A21" w:rsidRPr="00023A21" w:rsidRDefault="00023A21" w:rsidP="00023A21">
      <w:pPr>
        <w:pStyle w:val="FORMATTEXT"/>
        <w:ind w:firstLine="568"/>
        <w:jc w:val="both"/>
        <w:rPr>
          <w:sz w:val="28"/>
          <w:szCs w:val="28"/>
        </w:rPr>
      </w:pPr>
      <w:r w:rsidRPr="00023A21">
        <w:rPr>
          <w:sz w:val="28"/>
          <w:szCs w:val="28"/>
        </w:rPr>
        <w:t xml:space="preserve">-  служба операторов - ежедневно, круглосуточно; </w:t>
      </w:r>
    </w:p>
    <w:p w:rsidR="00023A21" w:rsidRPr="00023A21" w:rsidRDefault="00023A21" w:rsidP="00023A21">
      <w:pPr>
        <w:pStyle w:val="FORMATTEXT"/>
        <w:ind w:firstLine="568"/>
        <w:jc w:val="both"/>
        <w:rPr>
          <w:sz w:val="28"/>
          <w:szCs w:val="28"/>
        </w:rPr>
      </w:pPr>
      <w:r w:rsidRPr="00023A21">
        <w:rPr>
          <w:sz w:val="28"/>
          <w:szCs w:val="28"/>
        </w:rPr>
        <w:t xml:space="preserve">- группа технологического обеспечения - в одну смену (с 8.00 до 17.00); </w:t>
      </w:r>
    </w:p>
    <w:p w:rsidR="00023A21" w:rsidRPr="00023A21" w:rsidRDefault="00023A21" w:rsidP="00023A21">
      <w:pPr>
        <w:pStyle w:val="FORMATTEXT"/>
        <w:ind w:firstLine="568"/>
        <w:jc w:val="both"/>
        <w:rPr>
          <w:sz w:val="28"/>
          <w:szCs w:val="28"/>
        </w:rPr>
      </w:pPr>
      <w:r w:rsidRPr="00023A21">
        <w:rPr>
          <w:sz w:val="28"/>
          <w:szCs w:val="28"/>
        </w:rPr>
        <w:t xml:space="preserve">- группа эксплуатации периферийного оборудования – в рабочие дни в две смены (с 7.00 до 22.00), в выходные и праздничные дни в одну смену (с 8.00 до 17.00); </w:t>
      </w:r>
    </w:p>
    <w:p w:rsidR="00023A21" w:rsidRPr="00023A21" w:rsidRDefault="00023A21" w:rsidP="00023A21">
      <w:pPr>
        <w:rPr>
          <w:sz w:val="28"/>
          <w:szCs w:val="28"/>
        </w:rPr>
      </w:pPr>
      <w:r w:rsidRPr="00023A21">
        <w:rPr>
          <w:sz w:val="28"/>
          <w:szCs w:val="28"/>
        </w:rPr>
        <w:t>- мастерская по ремонту периферийного оборудования  - в одну смену (с 8.00 до 17.00).</w:t>
      </w:r>
    </w:p>
    <w:p w:rsidR="00A95020" w:rsidRPr="00023A21" w:rsidRDefault="00A95020" w:rsidP="00ED6D0E">
      <w:pPr>
        <w:ind w:right="255"/>
        <w:rPr>
          <w:i/>
          <w:iCs/>
          <w:sz w:val="28"/>
          <w:szCs w:val="28"/>
        </w:rPr>
      </w:pPr>
    </w:p>
    <w:p w:rsidR="00B3138C" w:rsidRDefault="00B3138C" w:rsidP="0013119E">
      <w:pPr>
        <w:ind w:left="567" w:right="255" w:firstLine="851"/>
        <w:rPr>
          <w:i/>
          <w:iCs/>
          <w:sz w:val="28"/>
          <w:szCs w:val="28"/>
        </w:rPr>
      </w:pPr>
    </w:p>
    <w:p w:rsidR="00B3138C" w:rsidRDefault="00B3138C" w:rsidP="0013119E">
      <w:pPr>
        <w:ind w:left="567" w:right="255" w:firstLine="851"/>
        <w:rPr>
          <w:i/>
          <w:iCs/>
          <w:sz w:val="28"/>
          <w:szCs w:val="28"/>
        </w:rPr>
      </w:pPr>
    </w:p>
    <w:p w:rsidR="00B3138C" w:rsidRDefault="00B3138C" w:rsidP="0013119E">
      <w:pPr>
        <w:ind w:left="567" w:right="255" w:firstLine="851"/>
        <w:rPr>
          <w:i/>
          <w:iCs/>
          <w:sz w:val="28"/>
          <w:szCs w:val="28"/>
        </w:rPr>
      </w:pPr>
    </w:p>
    <w:p w:rsidR="00B3138C" w:rsidRDefault="00B3138C" w:rsidP="0013119E">
      <w:pPr>
        <w:ind w:left="567" w:right="255" w:firstLine="851"/>
        <w:rPr>
          <w:i/>
          <w:iCs/>
          <w:sz w:val="28"/>
          <w:szCs w:val="28"/>
        </w:rPr>
      </w:pPr>
    </w:p>
    <w:p w:rsidR="00724930" w:rsidRPr="0013119E" w:rsidRDefault="0013119E" w:rsidP="0013119E">
      <w:pPr>
        <w:ind w:left="567" w:right="255" w:firstLine="851"/>
        <w:rPr>
          <w:i/>
          <w:iCs/>
          <w:sz w:val="28"/>
          <w:szCs w:val="28"/>
        </w:rPr>
      </w:pPr>
      <w:r>
        <w:rPr>
          <w:i/>
          <w:iCs/>
          <w:sz w:val="28"/>
          <w:szCs w:val="28"/>
        </w:rPr>
        <w:t>11.5.</w:t>
      </w:r>
      <w:r w:rsidR="00ED6D0E">
        <w:rPr>
          <w:i/>
          <w:iCs/>
          <w:sz w:val="28"/>
          <w:szCs w:val="28"/>
        </w:rPr>
        <w:t>11</w:t>
      </w:r>
      <w:r>
        <w:rPr>
          <w:i/>
          <w:iCs/>
          <w:sz w:val="28"/>
          <w:szCs w:val="28"/>
        </w:rPr>
        <w:t xml:space="preserve">. </w:t>
      </w:r>
      <w:r w:rsidR="00724930" w:rsidRPr="0013119E">
        <w:rPr>
          <w:i/>
          <w:iCs/>
          <w:sz w:val="28"/>
          <w:szCs w:val="28"/>
        </w:rPr>
        <w:t xml:space="preserve">Дополнительные возможности </w:t>
      </w:r>
      <w:r>
        <w:rPr>
          <w:i/>
          <w:iCs/>
          <w:sz w:val="28"/>
          <w:szCs w:val="28"/>
        </w:rPr>
        <w:t>АСУДД</w:t>
      </w:r>
    </w:p>
    <w:p w:rsidR="0013119E" w:rsidRPr="0013119E" w:rsidRDefault="0013119E" w:rsidP="0013119E">
      <w:pPr>
        <w:pStyle w:val="af"/>
        <w:ind w:left="2916" w:right="255" w:firstLine="0"/>
      </w:pPr>
    </w:p>
    <w:p w:rsidR="00724930" w:rsidRDefault="00724930" w:rsidP="00311A26">
      <w:pPr>
        <w:ind w:right="255" w:firstLine="907"/>
        <w:jc w:val="both"/>
        <w:rPr>
          <w:sz w:val="28"/>
          <w:szCs w:val="28"/>
        </w:rPr>
      </w:pPr>
      <w:r>
        <w:rPr>
          <w:sz w:val="28"/>
          <w:szCs w:val="28"/>
        </w:rPr>
        <w:t>Автоматизированная система управления дорожным движением при применении соответствующего программного обеспечения позволяет реализовать следующие дополнительные возможности и сервисные функции:</w:t>
      </w:r>
    </w:p>
    <w:p w:rsidR="00724930" w:rsidRPr="00BE6506" w:rsidRDefault="00724930" w:rsidP="00311A26">
      <w:pPr>
        <w:numPr>
          <w:ilvl w:val="2"/>
          <w:numId w:val="3"/>
        </w:numPr>
        <w:tabs>
          <w:tab w:val="left" w:pos="1843"/>
        </w:tabs>
        <w:spacing w:before="60"/>
        <w:ind w:left="0" w:right="255" w:firstLine="907"/>
        <w:jc w:val="both"/>
        <w:rPr>
          <w:sz w:val="28"/>
          <w:szCs w:val="28"/>
        </w:rPr>
      </w:pPr>
      <w:r w:rsidRPr="00BE6506">
        <w:rPr>
          <w:sz w:val="28"/>
          <w:szCs w:val="28"/>
        </w:rPr>
        <w:t>получение, обработка и передача на ПЭВМ автоматизированного рабочего места экологической службы и в ЦУП информации о состоянии параметров воздушного бассейна в выбранных точках;</w:t>
      </w:r>
    </w:p>
    <w:p w:rsidR="00724930" w:rsidRPr="00081922" w:rsidRDefault="00724930" w:rsidP="00311A26">
      <w:pPr>
        <w:numPr>
          <w:ilvl w:val="2"/>
          <w:numId w:val="3"/>
        </w:numPr>
        <w:tabs>
          <w:tab w:val="left" w:pos="1843"/>
        </w:tabs>
        <w:spacing w:before="60"/>
        <w:ind w:left="0" w:right="255" w:firstLine="907"/>
        <w:jc w:val="both"/>
        <w:rPr>
          <w:sz w:val="28"/>
          <w:szCs w:val="28"/>
        </w:rPr>
      </w:pPr>
      <w:r w:rsidRPr="00081922">
        <w:rPr>
          <w:sz w:val="28"/>
          <w:szCs w:val="28"/>
        </w:rPr>
        <w:t>получение, обработка и передача в ЦУП статистических данных о параметрах транспортных потоков;</w:t>
      </w:r>
    </w:p>
    <w:p w:rsidR="00724930" w:rsidRPr="00BE6506" w:rsidRDefault="00724930" w:rsidP="00311A26">
      <w:pPr>
        <w:numPr>
          <w:ilvl w:val="2"/>
          <w:numId w:val="3"/>
        </w:numPr>
        <w:tabs>
          <w:tab w:val="left" w:pos="1843"/>
        </w:tabs>
        <w:spacing w:before="60"/>
        <w:ind w:left="0" w:right="255" w:firstLine="907"/>
        <w:jc w:val="both"/>
        <w:rPr>
          <w:sz w:val="28"/>
          <w:szCs w:val="28"/>
        </w:rPr>
      </w:pPr>
      <w:r w:rsidRPr="00BE6506">
        <w:rPr>
          <w:sz w:val="28"/>
          <w:szCs w:val="28"/>
        </w:rPr>
        <w:t>применение видеонаблюдения для оценки качества координированного управления движением и обнаружения предзаторовых ситуаций;</w:t>
      </w:r>
    </w:p>
    <w:p w:rsidR="00724930" w:rsidRPr="00BE6506" w:rsidRDefault="00724930" w:rsidP="00311A26">
      <w:pPr>
        <w:numPr>
          <w:ilvl w:val="2"/>
          <w:numId w:val="3"/>
        </w:numPr>
        <w:tabs>
          <w:tab w:val="left" w:pos="1843"/>
        </w:tabs>
        <w:spacing w:before="60"/>
        <w:ind w:left="0" w:right="255" w:firstLine="907"/>
        <w:jc w:val="both"/>
        <w:rPr>
          <w:sz w:val="28"/>
          <w:szCs w:val="28"/>
        </w:rPr>
      </w:pPr>
      <w:r w:rsidRPr="00BE6506">
        <w:rPr>
          <w:sz w:val="28"/>
          <w:szCs w:val="28"/>
        </w:rPr>
        <w:t>перераспределение транспортных потоков с помощью информационных табло;</w:t>
      </w:r>
    </w:p>
    <w:p w:rsidR="00724930" w:rsidRPr="00583207" w:rsidRDefault="00724930" w:rsidP="00311A26">
      <w:pPr>
        <w:numPr>
          <w:ilvl w:val="2"/>
          <w:numId w:val="3"/>
        </w:numPr>
        <w:tabs>
          <w:tab w:val="left" w:pos="1843"/>
        </w:tabs>
        <w:spacing w:before="60"/>
        <w:ind w:left="0" w:right="255" w:firstLine="907"/>
        <w:jc w:val="both"/>
        <w:rPr>
          <w:sz w:val="28"/>
          <w:szCs w:val="28"/>
        </w:rPr>
      </w:pPr>
      <w:r w:rsidRPr="00583207">
        <w:rPr>
          <w:sz w:val="28"/>
          <w:szCs w:val="28"/>
        </w:rPr>
        <w:t>вывод справочной и контрольной информации;</w:t>
      </w:r>
    </w:p>
    <w:p w:rsidR="00724930" w:rsidRDefault="00724930" w:rsidP="00311A26">
      <w:pPr>
        <w:numPr>
          <w:ilvl w:val="2"/>
          <w:numId w:val="3"/>
        </w:numPr>
        <w:tabs>
          <w:tab w:val="left" w:pos="1843"/>
        </w:tabs>
        <w:spacing w:before="60"/>
        <w:ind w:left="0" w:right="255" w:firstLine="907"/>
        <w:jc w:val="both"/>
        <w:rPr>
          <w:sz w:val="28"/>
          <w:szCs w:val="28"/>
        </w:rPr>
      </w:pPr>
      <w:r>
        <w:rPr>
          <w:sz w:val="28"/>
          <w:szCs w:val="28"/>
          <w:lang w:val="en-US"/>
        </w:rPr>
        <w:t>создание библиотеки</w:t>
      </w:r>
      <w:r>
        <w:rPr>
          <w:sz w:val="28"/>
          <w:szCs w:val="28"/>
        </w:rPr>
        <w:t xml:space="preserve"> ПК. </w:t>
      </w:r>
    </w:p>
    <w:p w:rsidR="00724930" w:rsidRDefault="00724930" w:rsidP="00311A26">
      <w:pPr>
        <w:ind w:right="255" w:firstLine="907"/>
        <w:jc w:val="both"/>
        <w:rPr>
          <w:sz w:val="28"/>
          <w:szCs w:val="28"/>
        </w:rPr>
      </w:pPr>
      <w:r>
        <w:rPr>
          <w:sz w:val="28"/>
          <w:szCs w:val="28"/>
        </w:rPr>
        <w:t xml:space="preserve">Дополнительные возможности системы могут быть реализованы только после оснащения ЦУПа и периферийных ТСРД соответствующим оборудованием. </w:t>
      </w:r>
    </w:p>
    <w:p w:rsidR="00724930" w:rsidRDefault="00724930" w:rsidP="00311A26">
      <w:pPr>
        <w:ind w:right="255" w:firstLine="907"/>
        <w:jc w:val="both"/>
        <w:rPr>
          <w:sz w:val="28"/>
          <w:szCs w:val="28"/>
        </w:rPr>
      </w:pPr>
      <w:r>
        <w:rPr>
          <w:i/>
          <w:iCs/>
          <w:sz w:val="28"/>
          <w:szCs w:val="28"/>
        </w:rPr>
        <w:t>Использование газоанализаторов</w:t>
      </w:r>
      <w:r>
        <w:rPr>
          <w:sz w:val="28"/>
          <w:szCs w:val="28"/>
        </w:rPr>
        <w:t xml:space="preserve"> позволяет решать спектр задач с использованием сведений об уровне загрязнения воздушного бассейна: </w:t>
      </w:r>
    </w:p>
    <w:p w:rsidR="00724930" w:rsidRDefault="00724930" w:rsidP="00311A26">
      <w:pPr>
        <w:numPr>
          <w:ilvl w:val="2"/>
          <w:numId w:val="3"/>
        </w:numPr>
        <w:tabs>
          <w:tab w:val="left" w:pos="1843"/>
        </w:tabs>
        <w:spacing w:before="60"/>
        <w:ind w:left="0" w:right="255" w:firstLine="907"/>
        <w:jc w:val="both"/>
        <w:rPr>
          <w:sz w:val="28"/>
          <w:szCs w:val="28"/>
        </w:rPr>
      </w:pPr>
      <w:r>
        <w:rPr>
          <w:sz w:val="28"/>
          <w:szCs w:val="28"/>
        </w:rPr>
        <w:t>автоматический сбор, обработка и передача на автоматизированное рабочее место экологической службы информации об уровне загрязнения воздушного бассейна, своевременное предупреждение об аварийных выбросах с указанием района выброса;</w:t>
      </w:r>
    </w:p>
    <w:p w:rsidR="00724930" w:rsidRPr="003B6A05" w:rsidRDefault="00724930" w:rsidP="00311A26">
      <w:pPr>
        <w:numPr>
          <w:ilvl w:val="2"/>
          <w:numId w:val="3"/>
        </w:numPr>
        <w:tabs>
          <w:tab w:val="left" w:pos="1843"/>
        </w:tabs>
        <w:spacing w:before="60"/>
        <w:ind w:left="0" w:right="255" w:firstLine="907"/>
        <w:jc w:val="both"/>
        <w:rPr>
          <w:sz w:val="28"/>
          <w:szCs w:val="28"/>
        </w:rPr>
      </w:pPr>
      <w:r w:rsidRPr="003B6A05">
        <w:rPr>
          <w:sz w:val="28"/>
          <w:szCs w:val="28"/>
        </w:rPr>
        <w:t>анализ информации, поступившей за длительный период времени, ее представление в графическом виде и формирование планового перечня долгосрочных мер по снижению уровня загрязнения;</w:t>
      </w:r>
    </w:p>
    <w:p w:rsidR="00724930" w:rsidRPr="00015B2D" w:rsidRDefault="00724930" w:rsidP="00311A26">
      <w:pPr>
        <w:numPr>
          <w:ilvl w:val="2"/>
          <w:numId w:val="3"/>
        </w:numPr>
        <w:tabs>
          <w:tab w:val="left" w:pos="1843"/>
        </w:tabs>
        <w:spacing w:before="60"/>
        <w:ind w:left="0" w:right="255" w:firstLine="907"/>
        <w:jc w:val="both"/>
        <w:rPr>
          <w:sz w:val="28"/>
          <w:szCs w:val="28"/>
        </w:rPr>
      </w:pPr>
      <w:r w:rsidRPr="00015B2D">
        <w:rPr>
          <w:sz w:val="28"/>
          <w:szCs w:val="28"/>
        </w:rPr>
        <w:t>выдача рекомендаций и принятие мер по перераспределению транспортных потоков по магистралям города, по ограничению движения автомобилей по отдельным участкам на основе анализа поступившей информации.</w:t>
      </w:r>
    </w:p>
    <w:p w:rsidR="00724930" w:rsidRDefault="00724930" w:rsidP="00311A26">
      <w:pPr>
        <w:ind w:right="255" w:firstLine="907"/>
        <w:jc w:val="both"/>
        <w:rPr>
          <w:sz w:val="28"/>
          <w:szCs w:val="28"/>
        </w:rPr>
      </w:pPr>
      <w:r>
        <w:rPr>
          <w:sz w:val="28"/>
          <w:szCs w:val="28"/>
        </w:rPr>
        <w:t>Получение и обработка данных, полученных от ДТ, позволяет спрогнозировать развитие дорожно–транспортной ситуации в зависимости от времени суток, дней недели, времени года и на основе полученных данных разрабатывать ПК.</w:t>
      </w:r>
    </w:p>
    <w:p w:rsidR="00724930" w:rsidRDefault="00724930" w:rsidP="00311A26">
      <w:pPr>
        <w:ind w:right="255" w:firstLine="907"/>
        <w:jc w:val="both"/>
        <w:rPr>
          <w:sz w:val="28"/>
          <w:szCs w:val="28"/>
        </w:rPr>
      </w:pPr>
      <w:r>
        <w:rPr>
          <w:sz w:val="28"/>
          <w:szCs w:val="28"/>
        </w:rPr>
        <w:t xml:space="preserve">В рамках АСУДД возможно </w:t>
      </w:r>
      <w:r>
        <w:rPr>
          <w:i/>
          <w:iCs/>
          <w:sz w:val="28"/>
          <w:szCs w:val="28"/>
        </w:rPr>
        <w:t>использование видеонаблюдения за ситуацией в «узких местах» УДС</w:t>
      </w:r>
      <w:r>
        <w:rPr>
          <w:sz w:val="28"/>
          <w:szCs w:val="28"/>
        </w:rPr>
        <w:t>.</w:t>
      </w:r>
    </w:p>
    <w:p w:rsidR="00724930" w:rsidRDefault="00724930" w:rsidP="0013119E">
      <w:pPr>
        <w:ind w:right="255" w:firstLine="907"/>
        <w:jc w:val="both"/>
        <w:rPr>
          <w:sz w:val="28"/>
          <w:szCs w:val="28"/>
        </w:rPr>
      </w:pPr>
      <w:r>
        <w:rPr>
          <w:sz w:val="28"/>
          <w:szCs w:val="28"/>
        </w:rPr>
        <w:t xml:space="preserve">Видеонаблюдение позволяет в реальном масштабе времени органолептически оценить качество координированного управления движением, обнаружить затор или ДТП и оперативно принять соответствующие меры, для чего  видеокамеры должны осуществлять круговой обзор перекрестка. Аппаратуру поста наблюдения (мониторы, регистраторы, мультиплексоры, накопители) рекомендуется устанавливать в помещении </w:t>
      </w:r>
      <w:r w:rsidR="0013119E">
        <w:rPr>
          <w:sz w:val="28"/>
          <w:szCs w:val="28"/>
        </w:rPr>
        <w:t>управляющего пункта</w:t>
      </w:r>
      <w:r w:rsidR="00960C79">
        <w:rPr>
          <w:sz w:val="28"/>
          <w:szCs w:val="28"/>
        </w:rPr>
        <w:t xml:space="preserve"> </w:t>
      </w:r>
      <w:r>
        <w:rPr>
          <w:sz w:val="28"/>
          <w:szCs w:val="28"/>
        </w:rPr>
        <w:t xml:space="preserve">УП. Кроме того, мониторы рекомендуется устанавливать в помещении дежурной части ГИБДД. </w:t>
      </w:r>
    </w:p>
    <w:p w:rsidR="008856FD" w:rsidRDefault="00724930" w:rsidP="0013119E">
      <w:pPr>
        <w:ind w:left="142" w:right="-1" w:firstLine="709"/>
        <w:rPr>
          <w:rFonts w:eastAsia="Wingdings 2" w:cs="Wingdings 2"/>
          <w:sz w:val="28"/>
          <w:szCs w:val="34"/>
        </w:rPr>
      </w:pPr>
      <w:r w:rsidRPr="003B6A05">
        <w:rPr>
          <w:rFonts w:eastAsia="Wingdings 2" w:cs="Wingdings 2"/>
          <w:sz w:val="28"/>
          <w:szCs w:val="34"/>
        </w:rPr>
        <w:t xml:space="preserve">Побочным продуктом подсистемы фиксации нарушений правил дорожного движения является информация по параметрам транспортного потока (состав потока, скорость, интенсивность). Так как данная информация пишется в цифровом виде, то связь данной подсистемы с АСУДД может осуществляться на программном уровне. Использование данной информации будет осуществляться на следующих этапах развития системы.  </w:t>
      </w:r>
    </w:p>
    <w:p w:rsidR="00BA03A2" w:rsidRDefault="00BA03A2" w:rsidP="0013119E">
      <w:pPr>
        <w:ind w:left="142" w:right="-1" w:firstLine="709"/>
        <w:rPr>
          <w:rFonts w:eastAsia="Wingdings 2" w:cs="Wingdings 2"/>
          <w:sz w:val="28"/>
          <w:szCs w:val="34"/>
        </w:rPr>
      </w:pPr>
    </w:p>
    <w:p w:rsidR="00994C3E" w:rsidRDefault="00994C3E" w:rsidP="0013119E">
      <w:pPr>
        <w:ind w:left="142" w:right="-1" w:firstLine="709"/>
        <w:rPr>
          <w:rFonts w:eastAsia="Wingdings 2" w:cs="Wingdings 2"/>
          <w:sz w:val="28"/>
          <w:szCs w:val="34"/>
        </w:rPr>
      </w:pPr>
    </w:p>
    <w:p w:rsidR="00BA03A2" w:rsidRPr="00431AAB" w:rsidRDefault="00BA03A2" w:rsidP="0013119E">
      <w:pPr>
        <w:ind w:left="142" w:right="-1" w:firstLine="709"/>
        <w:rPr>
          <w:rFonts w:eastAsia="Wingdings 2" w:cs="Wingdings 2"/>
          <w:b/>
          <w:i/>
          <w:sz w:val="28"/>
          <w:szCs w:val="34"/>
        </w:rPr>
      </w:pPr>
      <w:r w:rsidRPr="00431AAB">
        <w:rPr>
          <w:rFonts w:eastAsia="Wingdings 2" w:cs="Wingdings 2"/>
          <w:b/>
          <w:i/>
          <w:sz w:val="28"/>
          <w:szCs w:val="34"/>
        </w:rPr>
        <w:t>Выводы:</w:t>
      </w:r>
    </w:p>
    <w:p w:rsidR="00BA03A2" w:rsidRDefault="00BA03A2" w:rsidP="0013119E">
      <w:pPr>
        <w:ind w:left="142" w:right="-1" w:firstLine="709"/>
        <w:rPr>
          <w:rFonts w:eastAsia="Wingdings 2" w:cs="Wingdings 2"/>
          <w:sz w:val="28"/>
          <w:szCs w:val="34"/>
        </w:rPr>
      </w:pPr>
    </w:p>
    <w:p w:rsidR="00BA03A2" w:rsidRPr="00783B59" w:rsidRDefault="00BA03A2" w:rsidP="00BA03A2">
      <w:pPr>
        <w:ind w:firstLine="567"/>
        <w:jc w:val="both"/>
        <w:rPr>
          <w:iCs/>
          <w:sz w:val="28"/>
          <w:szCs w:val="28"/>
        </w:rPr>
      </w:pPr>
      <w:r w:rsidRPr="00783B59">
        <w:rPr>
          <w:iCs/>
          <w:sz w:val="28"/>
          <w:szCs w:val="28"/>
        </w:rPr>
        <w:t xml:space="preserve">Из предложенных  рекомендаций </w:t>
      </w:r>
      <w:r w:rsidRPr="00431AAB">
        <w:rPr>
          <w:b/>
          <w:i/>
          <w:iCs/>
          <w:sz w:val="28"/>
          <w:szCs w:val="28"/>
        </w:rPr>
        <w:t>организационного характера</w:t>
      </w:r>
      <w:r w:rsidRPr="00783B59">
        <w:rPr>
          <w:iCs/>
          <w:sz w:val="28"/>
          <w:szCs w:val="28"/>
        </w:rPr>
        <w:t xml:space="preserve"> особую важность приобретают следующие мероприятия:</w:t>
      </w:r>
    </w:p>
    <w:p w:rsidR="00431AAB" w:rsidRDefault="00431AAB" w:rsidP="00670720">
      <w:pPr>
        <w:widowControl w:val="0"/>
        <w:numPr>
          <w:ilvl w:val="1"/>
          <w:numId w:val="8"/>
        </w:numPr>
        <w:tabs>
          <w:tab w:val="clear" w:pos="1702"/>
          <w:tab w:val="num" w:pos="1843"/>
          <w:tab w:val="left" w:pos="9355"/>
        </w:tabs>
        <w:suppressAutoHyphens/>
        <w:ind w:left="142" w:right="255" w:firstLine="1276"/>
        <w:jc w:val="both"/>
        <w:rPr>
          <w:sz w:val="28"/>
        </w:rPr>
      </w:pPr>
      <w:r>
        <w:rPr>
          <w:iCs/>
          <w:sz w:val="28"/>
          <w:szCs w:val="28"/>
        </w:rPr>
        <w:t xml:space="preserve">оптимизации расположения на УДС </w:t>
      </w:r>
      <w:r w:rsidRPr="009B092D">
        <w:rPr>
          <w:iCs/>
          <w:sz w:val="28"/>
          <w:szCs w:val="28"/>
        </w:rPr>
        <w:t>переходны</w:t>
      </w:r>
      <w:r>
        <w:rPr>
          <w:iCs/>
          <w:sz w:val="28"/>
          <w:szCs w:val="28"/>
        </w:rPr>
        <w:t>х</w:t>
      </w:r>
      <w:r w:rsidRPr="009B092D">
        <w:rPr>
          <w:iCs/>
          <w:sz w:val="28"/>
          <w:szCs w:val="28"/>
        </w:rPr>
        <w:t xml:space="preserve"> переход</w:t>
      </w:r>
      <w:r>
        <w:rPr>
          <w:iCs/>
          <w:sz w:val="28"/>
          <w:szCs w:val="28"/>
        </w:rPr>
        <w:t>ов;</w:t>
      </w:r>
    </w:p>
    <w:p w:rsidR="00BA03A2" w:rsidRPr="00783B59" w:rsidRDefault="00BA03A2" w:rsidP="00670720">
      <w:pPr>
        <w:widowControl w:val="0"/>
        <w:numPr>
          <w:ilvl w:val="1"/>
          <w:numId w:val="8"/>
        </w:numPr>
        <w:tabs>
          <w:tab w:val="clear" w:pos="1702"/>
          <w:tab w:val="num" w:pos="1843"/>
          <w:tab w:val="left" w:pos="9355"/>
        </w:tabs>
        <w:suppressAutoHyphens/>
        <w:ind w:left="142" w:right="255" w:firstLine="1276"/>
        <w:jc w:val="both"/>
        <w:rPr>
          <w:sz w:val="28"/>
        </w:rPr>
      </w:pPr>
      <w:r w:rsidRPr="00783B59">
        <w:rPr>
          <w:sz w:val="28"/>
        </w:rPr>
        <w:t>упорядочению расположения остановочных пунктов общественного транспорта, а также габаритов остановочных карманов;</w:t>
      </w:r>
    </w:p>
    <w:p w:rsidR="00BA03A2" w:rsidRPr="00783B59" w:rsidRDefault="00BA03A2" w:rsidP="00670720">
      <w:pPr>
        <w:widowControl w:val="0"/>
        <w:numPr>
          <w:ilvl w:val="1"/>
          <w:numId w:val="8"/>
        </w:numPr>
        <w:tabs>
          <w:tab w:val="clear" w:pos="1702"/>
          <w:tab w:val="num" w:pos="1843"/>
          <w:tab w:val="left" w:pos="9355"/>
        </w:tabs>
        <w:suppressAutoHyphens/>
        <w:ind w:left="142" w:right="255" w:firstLine="1276"/>
        <w:jc w:val="both"/>
        <w:rPr>
          <w:sz w:val="28"/>
        </w:rPr>
      </w:pPr>
      <w:r w:rsidRPr="00783B59">
        <w:rPr>
          <w:sz w:val="28"/>
        </w:rPr>
        <w:t>координированное управление светофорными объектами.</w:t>
      </w:r>
    </w:p>
    <w:p w:rsidR="00BA03A2" w:rsidRPr="00783B59" w:rsidRDefault="00BA03A2" w:rsidP="00BA03A2"/>
    <w:p w:rsidR="00BA03A2" w:rsidRPr="008856FD" w:rsidRDefault="00BA03A2" w:rsidP="00BA03A2">
      <w:pPr>
        <w:ind w:right="-1" w:firstLine="851"/>
        <w:jc w:val="both"/>
        <w:rPr>
          <w:color w:val="FF0000"/>
          <w:sz w:val="28"/>
        </w:rPr>
      </w:pPr>
      <w:r w:rsidRPr="00783B59">
        <w:rPr>
          <w:sz w:val="28"/>
        </w:rPr>
        <w:t>Предложенные схемы на  светофорных объектах (схемы размещения ТСРД, схемы пофазного разъезда, технологические параметры регулирования) приведены на чертежах марки ОДД по улицам.</w:t>
      </w:r>
    </w:p>
    <w:p w:rsidR="00BA03A2" w:rsidRDefault="00BA03A2" w:rsidP="00BA03A2">
      <w:pPr>
        <w:ind w:left="567" w:right="255"/>
        <w:rPr>
          <w:color w:val="FF0000"/>
          <w:sz w:val="28"/>
          <w:szCs w:val="28"/>
        </w:rPr>
      </w:pPr>
    </w:p>
    <w:p w:rsidR="00B3138C" w:rsidRDefault="00B3138C" w:rsidP="00BA03A2">
      <w:pPr>
        <w:ind w:left="567" w:right="255"/>
        <w:rPr>
          <w:color w:val="FF0000"/>
          <w:sz w:val="28"/>
          <w:szCs w:val="28"/>
        </w:rPr>
      </w:pPr>
    </w:p>
    <w:p w:rsidR="00B3138C" w:rsidRDefault="00B3138C" w:rsidP="00BA03A2">
      <w:pPr>
        <w:ind w:left="567" w:right="255"/>
        <w:rPr>
          <w:color w:val="FF0000"/>
          <w:sz w:val="28"/>
          <w:szCs w:val="28"/>
        </w:rPr>
      </w:pPr>
    </w:p>
    <w:p w:rsidR="00B3138C" w:rsidRDefault="00B3138C" w:rsidP="00BA03A2">
      <w:pPr>
        <w:ind w:left="567" w:right="255"/>
        <w:rPr>
          <w:color w:val="FF0000"/>
          <w:sz w:val="28"/>
          <w:szCs w:val="28"/>
        </w:rPr>
      </w:pPr>
    </w:p>
    <w:p w:rsidR="00B3138C" w:rsidRDefault="00B3138C" w:rsidP="00BA03A2">
      <w:pPr>
        <w:ind w:left="567" w:right="255"/>
        <w:rPr>
          <w:color w:val="FF0000"/>
          <w:sz w:val="28"/>
          <w:szCs w:val="28"/>
        </w:rPr>
      </w:pPr>
    </w:p>
    <w:p w:rsidR="00B3138C" w:rsidRPr="008856FD" w:rsidRDefault="00B3138C" w:rsidP="00BA03A2">
      <w:pPr>
        <w:ind w:left="567" w:right="255"/>
        <w:rPr>
          <w:color w:val="FF0000"/>
          <w:sz w:val="28"/>
          <w:szCs w:val="28"/>
        </w:rPr>
      </w:pPr>
    </w:p>
    <w:p w:rsidR="00724930" w:rsidRDefault="00E92C0F" w:rsidP="00724930">
      <w:pPr>
        <w:ind w:left="567" w:right="255" w:firstLine="851"/>
        <w:rPr>
          <w:b/>
          <w:bCs/>
          <w:i/>
          <w:iCs/>
          <w:sz w:val="28"/>
          <w:szCs w:val="28"/>
        </w:rPr>
      </w:pPr>
      <w:r>
        <w:rPr>
          <w:b/>
          <w:bCs/>
          <w:i/>
          <w:iCs/>
          <w:sz w:val="28"/>
          <w:szCs w:val="28"/>
        </w:rPr>
        <w:t>11</w:t>
      </w:r>
      <w:r w:rsidR="00724930" w:rsidRPr="00B25425">
        <w:rPr>
          <w:b/>
          <w:bCs/>
          <w:i/>
          <w:iCs/>
          <w:sz w:val="28"/>
          <w:szCs w:val="28"/>
        </w:rPr>
        <w:t>.</w:t>
      </w:r>
      <w:r>
        <w:rPr>
          <w:b/>
          <w:bCs/>
          <w:i/>
          <w:iCs/>
          <w:sz w:val="28"/>
          <w:szCs w:val="28"/>
        </w:rPr>
        <w:t xml:space="preserve">6. </w:t>
      </w:r>
      <w:r w:rsidR="00724930" w:rsidRPr="00B25425">
        <w:rPr>
          <w:b/>
          <w:bCs/>
          <w:i/>
          <w:iCs/>
          <w:sz w:val="28"/>
          <w:szCs w:val="28"/>
        </w:rPr>
        <w:t xml:space="preserve"> Мероприятия по реконструкции и развитию улично-дорожной сети</w:t>
      </w:r>
    </w:p>
    <w:p w:rsidR="00E92C0F" w:rsidRPr="00B25425" w:rsidRDefault="00E92C0F" w:rsidP="00724930">
      <w:pPr>
        <w:ind w:left="567" w:right="255" w:firstLine="851"/>
        <w:rPr>
          <w:b/>
          <w:bCs/>
          <w:i/>
          <w:iCs/>
          <w:sz w:val="28"/>
          <w:szCs w:val="28"/>
        </w:rPr>
      </w:pPr>
    </w:p>
    <w:p w:rsidR="00724930" w:rsidRDefault="00E92C0F" w:rsidP="00E92C0F">
      <w:pPr>
        <w:tabs>
          <w:tab w:val="num" w:pos="0"/>
        </w:tabs>
        <w:ind w:right="-1" w:firstLine="851"/>
        <w:rPr>
          <w:bCs/>
          <w:i/>
          <w:iCs/>
          <w:sz w:val="28"/>
          <w:szCs w:val="28"/>
        </w:rPr>
      </w:pPr>
      <w:r>
        <w:rPr>
          <w:bCs/>
          <w:i/>
          <w:iCs/>
          <w:sz w:val="28"/>
          <w:szCs w:val="28"/>
        </w:rPr>
        <w:t>11</w:t>
      </w:r>
      <w:r w:rsidR="00724930" w:rsidRPr="00B25425">
        <w:rPr>
          <w:bCs/>
          <w:i/>
          <w:iCs/>
          <w:sz w:val="28"/>
          <w:szCs w:val="28"/>
        </w:rPr>
        <w:t>.</w:t>
      </w:r>
      <w:r w:rsidR="009C259B">
        <w:rPr>
          <w:bCs/>
          <w:i/>
          <w:iCs/>
          <w:sz w:val="28"/>
          <w:szCs w:val="28"/>
        </w:rPr>
        <w:t>6</w:t>
      </w:r>
      <w:r w:rsidR="00724930" w:rsidRPr="00B25425">
        <w:rPr>
          <w:bCs/>
          <w:i/>
          <w:iCs/>
          <w:sz w:val="28"/>
          <w:szCs w:val="28"/>
        </w:rPr>
        <w:t>.1</w:t>
      </w:r>
      <w:r>
        <w:rPr>
          <w:bCs/>
          <w:i/>
          <w:iCs/>
          <w:sz w:val="28"/>
          <w:szCs w:val="28"/>
        </w:rPr>
        <w:t xml:space="preserve">. </w:t>
      </w:r>
      <w:r w:rsidR="00724930" w:rsidRPr="00B25425">
        <w:rPr>
          <w:bCs/>
          <w:i/>
          <w:iCs/>
          <w:sz w:val="28"/>
          <w:szCs w:val="28"/>
        </w:rPr>
        <w:t xml:space="preserve"> Предпосылки для реконструкции и развитию улично-дорожной сети, определение очередности строительства</w:t>
      </w:r>
    </w:p>
    <w:p w:rsidR="00E92C0F" w:rsidRPr="00B25425" w:rsidRDefault="00E92C0F" w:rsidP="00E92C0F">
      <w:pPr>
        <w:tabs>
          <w:tab w:val="num" w:pos="0"/>
        </w:tabs>
        <w:ind w:right="-1" w:firstLine="851"/>
        <w:rPr>
          <w:bCs/>
          <w:i/>
          <w:iCs/>
          <w:sz w:val="28"/>
          <w:szCs w:val="28"/>
        </w:rPr>
      </w:pPr>
    </w:p>
    <w:p w:rsidR="00724930" w:rsidRPr="00B25425" w:rsidRDefault="00724930" w:rsidP="00E92C0F">
      <w:pPr>
        <w:tabs>
          <w:tab w:val="num" w:pos="0"/>
        </w:tabs>
        <w:ind w:right="-1" w:firstLine="851"/>
        <w:rPr>
          <w:sz w:val="28"/>
          <w:szCs w:val="28"/>
        </w:rPr>
      </w:pPr>
      <w:r w:rsidRPr="00B25425">
        <w:rPr>
          <w:sz w:val="28"/>
          <w:szCs w:val="28"/>
        </w:rPr>
        <w:t>Предложения по реконструкции УДС составлены на основе анализа:</w:t>
      </w:r>
    </w:p>
    <w:p w:rsidR="00724930" w:rsidRPr="00E92C0F" w:rsidRDefault="00724930" w:rsidP="00E92C0F">
      <w:pPr>
        <w:numPr>
          <w:ilvl w:val="2"/>
          <w:numId w:val="3"/>
        </w:numPr>
        <w:tabs>
          <w:tab w:val="num" w:pos="0"/>
          <w:tab w:val="left" w:pos="1843"/>
        </w:tabs>
        <w:spacing w:before="60"/>
        <w:ind w:left="0" w:right="-1" w:firstLine="851"/>
        <w:jc w:val="both"/>
        <w:rPr>
          <w:sz w:val="28"/>
          <w:szCs w:val="28"/>
        </w:rPr>
      </w:pPr>
      <w:r w:rsidRPr="00E92C0F">
        <w:rPr>
          <w:sz w:val="28"/>
          <w:szCs w:val="28"/>
        </w:rPr>
        <w:t>загрузки транспортных узлов</w:t>
      </w:r>
      <w:r w:rsidR="00E92C0F">
        <w:rPr>
          <w:sz w:val="28"/>
          <w:szCs w:val="28"/>
        </w:rPr>
        <w:t xml:space="preserve"> и магистралей</w:t>
      </w:r>
      <w:r w:rsidRPr="00E92C0F">
        <w:rPr>
          <w:sz w:val="28"/>
          <w:szCs w:val="28"/>
        </w:rPr>
        <w:t>;</w:t>
      </w:r>
    </w:p>
    <w:p w:rsidR="00724930" w:rsidRPr="00E92C0F" w:rsidRDefault="00724930" w:rsidP="00E92C0F">
      <w:pPr>
        <w:numPr>
          <w:ilvl w:val="2"/>
          <w:numId w:val="3"/>
        </w:numPr>
        <w:tabs>
          <w:tab w:val="num" w:pos="0"/>
          <w:tab w:val="left" w:pos="1843"/>
        </w:tabs>
        <w:spacing w:before="60"/>
        <w:ind w:left="0" w:right="-1" w:firstLine="851"/>
        <w:jc w:val="both"/>
        <w:rPr>
          <w:sz w:val="28"/>
          <w:szCs w:val="28"/>
        </w:rPr>
      </w:pPr>
      <w:r w:rsidRPr="00E92C0F">
        <w:rPr>
          <w:sz w:val="28"/>
          <w:szCs w:val="28"/>
        </w:rPr>
        <w:t>дорожно-транспортных происшествий;</w:t>
      </w:r>
    </w:p>
    <w:p w:rsidR="00724930" w:rsidRPr="00B25425" w:rsidRDefault="00724930" w:rsidP="00E92C0F">
      <w:pPr>
        <w:numPr>
          <w:ilvl w:val="2"/>
          <w:numId w:val="3"/>
        </w:numPr>
        <w:tabs>
          <w:tab w:val="num" w:pos="0"/>
          <w:tab w:val="left" w:pos="1843"/>
        </w:tabs>
        <w:spacing w:before="60"/>
        <w:ind w:left="0" w:right="-1" w:firstLine="851"/>
        <w:jc w:val="both"/>
        <w:rPr>
          <w:sz w:val="28"/>
          <w:szCs w:val="28"/>
        </w:rPr>
      </w:pPr>
      <w:r w:rsidRPr="00B25425">
        <w:rPr>
          <w:sz w:val="28"/>
          <w:szCs w:val="28"/>
        </w:rPr>
        <w:t>маршрутов движения ГПТ и условий их движения;</w:t>
      </w:r>
    </w:p>
    <w:p w:rsidR="00724930" w:rsidRPr="00B25425" w:rsidRDefault="00724930" w:rsidP="00E92C0F">
      <w:pPr>
        <w:numPr>
          <w:ilvl w:val="2"/>
          <w:numId w:val="3"/>
        </w:numPr>
        <w:tabs>
          <w:tab w:val="num" w:pos="0"/>
          <w:tab w:val="left" w:pos="1843"/>
        </w:tabs>
        <w:spacing w:before="60"/>
        <w:ind w:left="0" w:right="-1" w:firstLine="851"/>
        <w:jc w:val="both"/>
        <w:rPr>
          <w:sz w:val="28"/>
          <w:szCs w:val="28"/>
        </w:rPr>
      </w:pPr>
      <w:r w:rsidRPr="00B25425">
        <w:rPr>
          <w:sz w:val="28"/>
          <w:szCs w:val="28"/>
        </w:rPr>
        <w:t>организации и обустройства остановочных пунктов;</w:t>
      </w:r>
    </w:p>
    <w:p w:rsidR="00724930" w:rsidRPr="00B25425" w:rsidRDefault="00724930" w:rsidP="00E92C0F">
      <w:pPr>
        <w:numPr>
          <w:ilvl w:val="2"/>
          <w:numId w:val="3"/>
        </w:numPr>
        <w:tabs>
          <w:tab w:val="num" w:pos="0"/>
        </w:tabs>
        <w:spacing w:before="60"/>
        <w:ind w:left="0" w:right="-1" w:firstLine="851"/>
        <w:jc w:val="both"/>
        <w:rPr>
          <w:sz w:val="28"/>
          <w:szCs w:val="28"/>
        </w:rPr>
      </w:pPr>
      <w:r w:rsidRPr="00B25425">
        <w:rPr>
          <w:sz w:val="28"/>
          <w:szCs w:val="28"/>
        </w:rPr>
        <w:t>соответствия геометрических параметров улиц их категории,</w:t>
      </w:r>
    </w:p>
    <w:p w:rsidR="00724930" w:rsidRPr="00B25425" w:rsidRDefault="00724930" w:rsidP="00E92C0F">
      <w:pPr>
        <w:tabs>
          <w:tab w:val="num" w:pos="0"/>
        </w:tabs>
        <w:ind w:right="-1" w:firstLine="851"/>
        <w:rPr>
          <w:sz w:val="28"/>
          <w:szCs w:val="28"/>
        </w:rPr>
      </w:pPr>
      <w:r w:rsidRPr="00B25425">
        <w:rPr>
          <w:sz w:val="28"/>
          <w:szCs w:val="28"/>
        </w:rPr>
        <w:t>а также с учетом:</w:t>
      </w:r>
    </w:p>
    <w:p w:rsidR="00E92C0F" w:rsidRDefault="00E92C0F" w:rsidP="00E92C0F">
      <w:pPr>
        <w:numPr>
          <w:ilvl w:val="2"/>
          <w:numId w:val="3"/>
        </w:numPr>
        <w:tabs>
          <w:tab w:val="num" w:pos="0"/>
          <w:tab w:val="left" w:pos="1843"/>
        </w:tabs>
        <w:spacing w:before="60"/>
        <w:ind w:left="0" w:right="-1" w:firstLine="851"/>
        <w:jc w:val="both"/>
        <w:rPr>
          <w:sz w:val="28"/>
          <w:szCs w:val="28"/>
        </w:rPr>
      </w:pPr>
      <w:r>
        <w:rPr>
          <w:sz w:val="28"/>
          <w:szCs w:val="28"/>
        </w:rPr>
        <w:t xml:space="preserve">перспективной интенсивности  транспортных средств на 5 и 10 лет; </w:t>
      </w:r>
    </w:p>
    <w:p w:rsidR="00E92C0F" w:rsidRPr="00E92C0F" w:rsidRDefault="00E92C0F" w:rsidP="00E92C0F">
      <w:pPr>
        <w:numPr>
          <w:ilvl w:val="2"/>
          <w:numId w:val="3"/>
        </w:numPr>
        <w:tabs>
          <w:tab w:val="num" w:pos="0"/>
          <w:tab w:val="left" w:pos="1843"/>
        </w:tabs>
        <w:spacing w:before="60"/>
        <w:ind w:left="0" w:right="-1" w:firstLine="851"/>
        <w:jc w:val="both"/>
        <w:rPr>
          <w:b/>
          <w:sz w:val="28"/>
          <w:szCs w:val="28"/>
        </w:rPr>
      </w:pPr>
      <w:r w:rsidRPr="00E92C0F">
        <w:rPr>
          <w:sz w:val="28"/>
          <w:szCs w:val="28"/>
        </w:rPr>
        <w:t xml:space="preserve">материалов генплана города и программы комплексного развития транспортной инфраструктуры города </w:t>
      </w:r>
      <w:r w:rsidR="00960C79">
        <w:rPr>
          <w:sz w:val="28"/>
          <w:szCs w:val="28"/>
        </w:rPr>
        <w:t>Ишима</w:t>
      </w:r>
      <w:r w:rsidRPr="00E92C0F">
        <w:rPr>
          <w:sz w:val="28"/>
          <w:szCs w:val="28"/>
        </w:rPr>
        <w:t xml:space="preserve"> </w:t>
      </w:r>
      <w:r>
        <w:t xml:space="preserve">на </w:t>
      </w:r>
      <w:r w:rsidRPr="00E92C0F">
        <w:rPr>
          <w:sz w:val="28"/>
          <w:szCs w:val="28"/>
        </w:rPr>
        <w:t>201</w:t>
      </w:r>
      <w:r w:rsidR="00960C79">
        <w:rPr>
          <w:sz w:val="28"/>
          <w:szCs w:val="28"/>
        </w:rPr>
        <w:t>6</w:t>
      </w:r>
      <w:r w:rsidRPr="00E92C0F">
        <w:rPr>
          <w:sz w:val="28"/>
          <w:szCs w:val="28"/>
        </w:rPr>
        <w:t>-</w:t>
      </w:r>
      <w:r w:rsidR="00960C79">
        <w:rPr>
          <w:sz w:val="28"/>
          <w:szCs w:val="28"/>
        </w:rPr>
        <w:t>2018 годы и</w:t>
      </w:r>
      <w:r w:rsidR="00266F10">
        <w:rPr>
          <w:sz w:val="28"/>
          <w:szCs w:val="28"/>
        </w:rPr>
        <w:t xml:space="preserve"> </w:t>
      </w:r>
      <w:r w:rsidR="00960C79">
        <w:rPr>
          <w:sz w:val="28"/>
          <w:szCs w:val="28"/>
        </w:rPr>
        <w:t xml:space="preserve">на период до </w:t>
      </w:r>
      <w:r w:rsidRPr="00E92C0F">
        <w:rPr>
          <w:sz w:val="28"/>
          <w:szCs w:val="28"/>
        </w:rPr>
        <w:t>20</w:t>
      </w:r>
      <w:r w:rsidR="00960C79">
        <w:rPr>
          <w:sz w:val="28"/>
          <w:szCs w:val="28"/>
        </w:rPr>
        <w:t xml:space="preserve">28 </w:t>
      </w:r>
      <w:r w:rsidRPr="00E92C0F">
        <w:rPr>
          <w:sz w:val="28"/>
          <w:szCs w:val="28"/>
        </w:rPr>
        <w:t>год</w:t>
      </w:r>
      <w:r w:rsidR="00960C79">
        <w:rPr>
          <w:sz w:val="28"/>
          <w:szCs w:val="28"/>
        </w:rPr>
        <w:t>а</w:t>
      </w:r>
      <w:r w:rsidRPr="00E92C0F">
        <w:rPr>
          <w:sz w:val="28"/>
          <w:szCs w:val="28"/>
        </w:rPr>
        <w:t>.</w:t>
      </w:r>
    </w:p>
    <w:p w:rsidR="00724930" w:rsidRPr="005C6BD5" w:rsidRDefault="00724930" w:rsidP="00E92C0F">
      <w:pPr>
        <w:numPr>
          <w:ilvl w:val="2"/>
          <w:numId w:val="3"/>
        </w:numPr>
        <w:tabs>
          <w:tab w:val="num" w:pos="0"/>
          <w:tab w:val="left" w:pos="1843"/>
        </w:tabs>
        <w:spacing w:before="60"/>
        <w:ind w:left="0" w:right="-1" w:firstLine="851"/>
        <w:jc w:val="both"/>
        <w:rPr>
          <w:sz w:val="28"/>
          <w:szCs w:val="28"/>
        </w:rPr>
      </w:pPr>
      <w:r w:rsidRPr="005C6BD5">
        <w:rPr>
          <w:sz w:val="28"/>
          <w:szCs w:val="28"/>
        </w:rPr>
        <w:t xml:space="preserve">схем движения грузового транспорта и </w:t>
      </w:r>
      <w:r w:rsidR="00586A97">
        <w:rPr>
          <w:sz w:val="28"/>
          <w:szCs w:val="28"/>
        </w:rPr>
        <w:t>транспорта</w:t>
      </w:r>
      <w:r w:rsidRPr="005C6BD5">
        <w:rPr>
          <w:sz w:val="28"/>
          <w:szCs w:val="28"/>
        </w:rPr>
        <w:t xml:space="preserve">. </w:t>
      </w:r>
    </w:p>
    <w:p w:rsidR="009C259B" w:rsidRDefault="00724930" w:rsidP="009C259B">
      <w:pPr>
        <w:tabs>
          <w:tab w:val="num" w:pos="1779"/>
          <w:tab w:val="num" w:pos="1843"/>
          <w:tab w:val="num" w:pos="5182"/>
        </w:tabs>
        <w:spacing w:before="60"/>
        <w:ind w:right="-1" w:firstLine="851"/>
        <w:jc w:val="both"/>
        <w:rPr>
          <w:sz w:val="28"/>
          <w:szCs w:val="28"/>
        </w:rPr>
      </w:pPr>
      <w:r w:rsidRPr="009C259B">
        <w:rPr>
          <w:sz w:val="28"/>
          <w:szCs w:val="28"/>
        </w:rPr>
        <w:t xml:space="preserve">В данном проекте рассмотрены мероприятия по реконструкции и развитию УДС г. </w:t>
      </w:r>
      <w:r w:rsidR="00960C79">
        <w:rPr>
          <w:sz w:val="28"/>
          <w:szCs w:val="28"/>
        </w:rPr>
        <w:t>Ишима</w:t>
      </w:r>
      <w:r w:rsidRPr="009C259B">
        <w:rPr>
          <w:sz w:val="28"/>
          <w:szCs w:val="28"/>
        </w:rPr>
        <w:t xml:space="preserve"> для </w:t>
      </w:r>
      <w:r w:rsidR="00E92C0F" w:rsidRPr="009C259B">
        <w:rPr>
          <w:sz w:val="28"/>
          <w:szCs w:val="28"/>
        </w:rPr>
        <w:t xml:space="preserve">реализации более </w:t>
      </w:r>
      <w:r w:rsidRPr="009C259B">
        <w:rPr>
          <w:sz w:val="28"/>
          <w:szCs w:val="28"/>
        </w:rPr>
        <w:t xml:space="preserve">равномерной загрузки улиц, сокращения </w:t>
      </w:r>
      <w:r w:rsidR="009C259B" w:rsidRPr="009C259B">
        <w:rPr>
          <w:sz w:val="28"/>
          <w:szCs w:val="28"/>
        </w:rPr>
        <w:t>задержек перед перекрестками</w:t>
      </w:r>
      <w:r w:rsidRPr="009C259B">
        <w:rPr>
          <w:sz w:val="28"/>
          <w:szCs w:val="28"/>
        </w:rPr>
        <w:t xml:space="preserve">. Реконструкция предложена для объектов, где ликвидировать недостатки в организации дорожного движения другими методами невозможно. </w:t>
      </w:r>
    </w:p>
    <w:p w:rsidR="00724930" w:rsidRPr="009C259B" w:rsidRDefault="00724930" w:rsidP="009C259B">
      <w:pPr>
        <w:tabs>
          <w:tab w:val="num" w:pos="0"/>
        </w:tabs>
        <w:ind w:right="-1" w:firstLine="851"/>
        <w:rPr>
          <w:sz w:val="28"/>
          <w:szCs w:val="28"/>
        </w:rPr>
      </w:pPr>
      <w:r w:rsidRPr="009C259B">
        <w:rPr>
          <w:sz w:val="28"/>
          <w:szCs w:val="28"/>
        </w:rPr>
        <w:t xml:space="preserve">Для рассмотрения и моделирования УДС приняты улицы, ширина и количество полос которых, не соответствуют требованиям </w:t>
      </w:r>
      <w:r w:rsidR="009C259B" w:rsidRPr="009C259B">
        <w:rPr>
          <w:sz w:val="28"/>
          <w:szCs w:val="28"/>
        </w:rPr>
        <w:t xml:space="preserve">СП 42.13330.2011 </w:t>
      </w:r>
      <w:r w:rsidR="009C259B" w:rsidRPr="009C259B">
        <w:rPr>
          <w:bCs/>
          <w:sz w:val="28"/>
          <w:szCs w:val="28"/>
        </w:rPr>
        <w:t>«Градостроительство. Планировка и застройка городских и сельских поселений»</w:t>
      </w:r>
      <w:r w:rsidR="00D821A5">
        <w:rPr>
          <w:bCs/>
          <w:sz w:val="28"/>
          <w:szCs w:val="28"/>
        </w:rPr>
        <w:t xml:space="preserve">. </w:t>
      </w:r>
      <w:r w:rsidR="009C259B" w:rsidRPr="009C259B">
        <w:rPr>
          <w:sz w:val="28"/>
          <w:szCs w:val="28"/>
        </w:rPr>
        <w:t>Актуализированная редакция СНиП 2.07.01-89</w:t>
      </w:r>
      <w:r w:rsidRPr="009C259B">
        <w:rPr>
          <w:sz w:val="28"/>
          <w:szCs w:val="28"/>
        </w:rPr>
        <w:t xml:space="preserve">, интенсивности и составу транспортных потоков. </w:t>
      </w:r>
    </w:p>
    <w:p w:rsidR="00724930" w:rsidRPr="00386A67" w:rsidRDefault="00724930" w:rsidP="00E92C0F">
      <w:pPr>
        <w:tabs>
          <w:tab w:val="num" w:pos="0"/>
        </w:tabs>
        <w:ind w:right="-1" w:firstLine="851"/>
        <w:rPr>
          <w:sz w:val="28"/>
          <w:szCs w:val="28"/>
        </w:rPr>
      </w:pPr>
      <w:r w:rsidRPr="00386A67">
        <w:rPr>
          <w:sz w:val="28"/>
          <w:szCs w:val="28"/>
        </w:rPr>
        <w:t>Очередность проведения реконструкции определена исходя из:</w:t>
      </w:r>
    </w:p>
    <w:p w:rsidR="00724930" w:rsidRPr="00386A67" w:rsidRDefault="00724930" w:rsidP="00E92C0F">
      <w:pPr>
        <w:numPr>
          <w:ilvl w:val="2"/>
          <w:numId w:val="3"/>
        </w:numPr>
        <w:tabs>
          <w:tab w:val="num" w:pos="0"/>
          <w:tab w:val="left" w:pos="1843"/>
        </w:tabs>
        <w:spacing w:before="60"/>
        <w:ind w:left="0" w:right="-1" w:firstLine="851"/>
        <w:jc w:val="both"/>
        <w:rPr>
          <w:sz w:val="28"/>
          <w:szCs w:val="28"/>
          <w:lang w:val="en-US"/>
        </w:rPr>
      </w:pPr>
      <w:r w:rsidRPr="00386A67">
        <w:rPr>
          <w:sz w:val="28"/>
          <w:szCs w:val="28"/>
          <w:lang w:val="en-US"/>
        </w:rPr>
        <w:t>загрузки улиц;</w:t>
      </w:r>
    </w:p>
    <w:p w:rsidR="00724930" w:rsidRPr="00363D86" w:rsidRDefault="00724930" w:rsidP="00E92C0F">
      <w:pPr>
        <w:numPr>
          <w:ilvl w:val="2"/>
          <w:numId w:val="3"/>
        </w:numPr>
        <w:tabs>
          <w:tab w:val="num" w:pos="0"/>
          <w:tab w:val="left" w:pos="1843"/>
        </w:tabs>
        <w:spacing w:before="60"/>
        <w:ind w:left="0" w:right="-1" w:firstLine="851"/>
        <w:jc w:val="both"/>
        <w:rPr>
          <w:sz w:val="28"/>
          <w:szCs w:val="28"/>
          <w:lang w:val="en-US"/>
        </w:rPr>
      </w:pPr>
      <w:r w:rsidRPr="00386A67">
        <w:rPr>
          <w:sz w:val="28"/>
          <w:szCs w:val="28"/>
          <w:lang w:val="en-US"/>
        </w:rPr>
        <w:t>плотности ДТП;</w:t>
      </w:r>
    </w:p>
    <w:p w:rsidR="00724930" w:rsidRPr="00386A67" w:rsidRDefault="00724930" w:rsidP="00E92C0F">
      <w:pPr>
        <w:numPr>
          <w:ilvl w:val="2"/>
          <w:numId w:val="3"/>
        </w:numPr>
        <w:tabs>
          <w:tab w:val="num" w:pos="0"/>
          <w:tab w:val="left" w:pos="1843"/>
        </w:tabs>
        <w:spacing w:before="60"/>
        <w:ind w:left="0" w:right="-1" w:firstLine="851"/>
        <w:jc w:val="both"/>
        <w:rPr>
          <w:sz w:val="28"/>
          <w:szCs w:val="28"/>
          <w:lang w:val="en-US"/>
        </w:rPr>
      </w:pPr>
      <w:r w:rsidRPr="00386A67">
        <w:rPr>
          <w:sz w:val="28"/>
          <w:szCs w:val="28"/>
          <w:lang w:val="en-US"/>
        </w:rPr>
        <w:t>наличия очагов ДТП;</w:t>
      </w:r>
    </w:p>
    <w:p w:rsidR="00724930" w:rsidRPr="00386A67" w:rsidRDefault="00724930" w:rsidP="00E92C0F">
      <w:pPr>
        <w:numPr>
          <w:ilvl w:val="2"/>
          <w:numId w:val="3"/>
        </w:numPr>
        <w:tabs>
          <w:tab w:val="num" w:pos="0"/>
          <w:tab w:val="left" w:pos="1843"/>
        </w:tabs>
        <w:spacing w:before="60"/>
        <w:ind w:left="0" w:right="-1" w:firstLine="851"/>
        <w:jc w:val="both"/>
        <w:rPr>
          <w:sz w:val="28"/>
          <w:szCs w:val="28"/>
          <w:lang w:val="en-US"/>
        </w:rPr>
      </w:pPr>
      <w:r w:rsidRPr="00386A67">
        <w:rPr>
          <w:sz w:val="28"/>
          <w:szCs w:val="28"/>
          <w:lang w:val="en-US"/>
        </w:rPr>
        <w:t>возможностей средств ОДД;</w:t>
      </w:r>
    </w:p>
    <w:p w:rsidR="00724930" w:rsidRPr="00386A67" w:rsidRDefault="00724930" w:rsidP="00E92C0F">
      <w:pPr>
        <w:numPr>
          <w:ilvl w:val="2"/>
          <w:numId w:val="3"/>
        </w:numPr>
        <w:tabs>
          <w:tab w:val="num" w:pos="0"/>
          <w:tab w:val="left" w:pos="1843"/>
        </w:tabs>
        <w:spacing w:before="60"/>
        <w:ind w:left="0" w:right="-1" w:firstLine="851"/>
        <w:jc w:val="both"/>
        <w:rPr>
          <w:sz w:val="28"/>
          <w:szCs w:val="28"/>
        </w:rPr>
      </w:pPr>
      <w:r w:rsidRPr="00386A67">
        <w:rPr>
          <w:sz w:val="28"/>
          <w:szCs w:val="28"/>
        </w:rPr>
        <w:t>назначения улиц в основных городских транспортных связях (классификация улиц).</w:t>
      </w:r>
    </w:p>
    <w:p w:rsidR="00724930" w:rsidRPr="00386A67" w:rsidRDefault="00724930" w:rsidP="009C259B">
      <w:pPr>
        <w:tabs>
          <w:tab w:val="num" w:pos="0"/>
        </w:tabs>
        <w:ind w:right="-1" w:firstLine="851"/>
        <w:jc w:val="both"/>
        <w:rPr>
          <w:bCs/>
          <w:sz w:val="28"/>
          <w:szCs w:val="28"/>
        </w:rPr>
      </w:pPr>
      <w:r w:rsidRPr="00386A67">
        <w:rPr>
          <w:bCs/>
          <w:i/>
          <w:iCs/>
          <w:sz w:val="28"/>
          <w:szCs w:val="28"/>
        </w:rPr>
        <w:t>Временные периоды выполнения каждого этапа определены ориентировочно</w:t>
      </w:r>
      <w:r w:rsidRPr="00386A67">
        <w:rPr>
          <w:bCs/>
          <w:sz w:val="28"/>
          <w:szCs w:val="28"/>
        </w:rPr>
        <w:t>, т. к. зависят от возможностей финансирования.</w:t>
      </w:r>
    </w:p>
    <w:p w:rsidR="009C259B" w:rsidRDefault="009C259B" w:rsidP="009C259B">
      <w:pPr>
        <w:tabs>
          <w:tab w:val="num" w:pos="0"/>
        </w:tabs>
        <w:ind w:right="-1" w:firstLine="851"/>
        <w:jc w:val="both"/>
        <w:rPr>
          <w:i/>
          <w:iCs/>
          <w:sz w:val="28"/>
          <w:szCs w:val="28"/>
        </w:rPr>
      </w:pPr>
    </w:p>
    <w:p w:rsidR="00724930" w:rsidRPr="00386A67" w:rsidRDefault="00724930" w:rsidP="009C259B">
      <w:pPr>
        <w:tabs>
          <w:tab w:val="num" w:pos="0"/>
        </w:tabs>
        <w:ind w:right="-1" w:firstLine="851"/>
        <w:jc w:val="both"/>
        <w:rPr>
          <w:i/>
          <w:iCs/>
          <w:sz w:val="28"/>
          <w:szCs w:val="28"/>
        </w:rPr>
      </w:pPr>
      <w:r w:rsidRPr="00386A67">
        <w:rPr>
          <w:i/>
          <w:iCs/>
          <w:sz w:val="28"/>
          <w:szCs w:val="28"/>
        </w:rPr>
        <w:t xml:space="preserve">Проектом предлагается выполнение реконструкции в </w:t>
      </w:r>
      <w:r w:rsidR="004F2D05">
        <w:rPr>
          <w:i/>
          <w:iCs/>
          <w:sz w:val="28"/>
          <w:szCs w:val="28"/>
        </w:rPr>
        <w:t>три</w:t>
      </w:r>
      <w:r w:rsidRPr="00386A67">
        <w:rPr>
          <w:i/>
          <w:iCs/>
          <w:sz w:val="28"/>
          <w:szCs w:val="28"/>
        </w:rPr>
        <w:t xml:space="preserve"> этапа: </w:t>
      </w:r>
    </w:p>
    <w:p w:rsidR="00724930" w:rsidRPr="00386A67" w:rsidRDefault="00724930" w:rsidP="009C259B">
      <w:pPr>
        <w:tabs>
          <w:tab w:val="num" w:pos="0"/>
        </w:tabs>
        <w:ind w:right="-1" w:firstLine="851"/>
        <w:jc w:val="both"/>
        <w:rPr>
          <w:bCs/>
          <w:i/>
          <w:iCs/>
          <w:sz w:val="28"/>
          <w:szCs w:val="28"/>
        </w:rPr>
      </w:pPr>
      <w:r w:rsidRPr="00386A67">
        <w:rPr>
          <w:i/>
          <w:iCs/>
          <w:sz w:val="28"/>
          <w:szCs w:val="28"/>
          <w:lang w:val="en-US"/>
        </w:rPr>
        <w:t>I</w:t>
      </w:r>
      <w:r w:rsidRPr="00386A67">
        <w:rPr>
          <w:i/>
          <w:iCs/>
          <w:sz w:val="28"/>
          <w:szCs w:val="28"/>
        </w:rPr>
        <w:t xml:space="preserve"> этап – до 20</w:t>
      </w:r>
      <w:r w:rsidR="00266F10">
        <w:rPr>
          <w:i/>
          <w:iCs/>
          <w:sz w:val="28"/>
          <w:szCs w:val="28"/>
        </w:rPr>
        <w:t>2</w:t>
      </w:r>
      <w:r w:rsidR="00B12D6E">
        <w:rPr>
          <w:i/>
          <w:iCs/>
          <w:sz w:val="28"/>
          <w:szCs w:val="28"/>
        </w:rPr>
        <w:t>0</w:t>
      </w:r>
      <w:r w:rsidRPr="00386A67">
        <w:rPr>
          <w:i/>
          <w:iCs/>
          <w:sz w:val="28"/>
          <w:szCs w:val="28"/>
        </w:rPr>
        <w:t xml:space="preserve">г., </w:t>
      </w:r>
      <w:r w:rsidRPr="00386A67">
        <w:rPr>
          <w:i/>
          <w:iCs/>
          <w:sz w:val="28"/>
          <w:szCs w:val="28"/>
          <w:lang w:val="en-US"/>
        </w:rPr>
        <w:t>II</w:t>
      </w:r>
      <w:r w:rsidRPr="00386A67">
        <w:rPr>
          <w:i/>
          <w:iCs/>
          <w:sz w:val="28"/>
          <w:szCs w:val="28"/>
        </w:rPr>
        <w:t xml:space="preserve"> этап – до 20</w:t>
      </w:r>
      <w:r w:rsidR="009C259B">
        <w:rPr>
          <w:i/>
          <w:iCs/>
          <w:sz w:val="28"/>
          <w:szCs w:val="28"/>
        </w:rPr>
        <w:t>2</w:t>
      </w:r>
      <w:r w:rsidR="00960C79">
        <w:rPr>
          <w:i/>
          <w:iCs/>
          <w:sz w:val="28"/>
          <w:szCs w:val="28"/>
        </w:rPr>
        <w:t>3</w:t>
      </w:r>
      <w:r w:rsidRPr="00386A67">
        <w:rPr>
          <w:i/>
          <w:iCs/>
          <w:sz w:val="28"/>
          <w:szCs w:val="28"/>
        </w:rPr>
        <w:t>г</w:t>
      </w:r>
      <w:r w:rsidR="009C259B" w:rsidRPr="00386A67">
        <w:rPr>
          <w:i/>
          <w:iCs/>
          <w:sz w:val="28"/>
          <w:szCs w:val="28"/>
        </w:rPr>
        <w:t>.</w:t>
      </w:r>
      <w:r w:rsidR="004F2D05">
        <w:rPr>
          <w:i/>
          <w:iCs/>
          <w:sz w:val="28"/>
          <w:szCs w:val="28"/>
        </w:rPr>
        <w:t xml:space="preserve">, </w:t>
      </w:r>
      <w:r w:rsidR="004F2D05" w:rsidRPr="00386A67">
        <w:rPr>
          <w:i/>
          <w:iCs/>
          <w:sz w:val="28"/>
          <w:szCs w:val="28"/>
          <w:lang w:val="en-US"/>
        </w:rPr>
        <w:t>III</w:t>
      </w:r>
      <w:r w:rsidR="004F2D05" w:rsidRPr="004F2D05">
        <w:rPr>
          <w:i/>
          <w:iCs/>
          <w:sz w:val="28"/>
          <w:szCs w:val="28"/>
        </w:rPr>
        <w:t xml:space="preserve"> </w:t>
      </w:r>
      <w:r w:rsidR="004F2D05" w:rsidRPr="00386A67">
        <w:rPr>
          <w:i/>
          <w:iCs/>
          <w:sz w:val="28"/>
          <w:szCs w:val="28"/>
        </w:rPr>
        <w:t>этап</w:t>
      </w:r>
      <w:r w:rsidR="004F2D05">
        <w:rPr>
          <w:i/>
          <w:iCs/>
          <w:sz w:val="28"/>
          <w:szCs w:val="28"/>
        </w:rPr>
        <w:t>-до 2028г.</w:t>
      </w:r>
    </w:p>
    <w:p w:rsidR="00B3138C" w:rsidRDefault="00B3138C" w:rsidP="009C259B">
      <w:pPr>
        <w:tabs>
          <w:tab w:val="num" w:pos="0"/>
        </w:tabs>
        <w:ind w:right="-1" w:firstLine="851"/>
        <w:jc w:val="both"/>
        <w:rPr>
          <w:b/>
          <w:bCs/>
          <w:i/>
          <w:iCs/>
          <w:sz w:val="28"/>
          <w:szCs w:val="28"/>
        </w:rPr>
      </w:pPr>
    </w:p>
    <w:p w:rsidR="00B3138C" w:rsidRDefault="00B3138C" w:rsidP="009C259B">
      <w:pPr>
        <w:tabs>
          <w:tab w:val="num" w:pos="0"/>
        </w:tabs>
        <w:ind w:right="-1" w:firstLine="851"/>
        <w:jc w:val="both"/>
        <w:rPr>
          <w:b/>
          <w:bCs/>
          <w:i/>
          <w:iCs/>
          <w:sz w:val="28"/>
          <w:szCs w:val="28"/>
        </w:rPr>
      </w:pPr>
    </w:p>
    <w:p w:rsidR="00724930" w:rsidRPr="00031C7C" w:rsidRDefault="009C259B" w:rsidP="009C259B">
      <w:pPr>
        <w:tabs>
          <w:tab w:val="num" w:pos="0"/>
        </w:tabs>
        <w:ind w:right="-1" w:firstLine="851"/>
        <w:jc w:val="both"/>
        <w:rPr>
          <w:b/>
          <w:i/>
          <w:iCs/>
          <w:sz w:val="28"/>
          <w:szCs w:val="28"/>
        </w:rPr>
      </w:pPr>
      <w:r w:rsidRPr="00031C7C">
        <w:rPr>
          <w:b/>
          <w:bCs/>
          <w:i/>
          <w:iCs/>
          <w:sz w:val="28"/>
          <w:szCs w:val="28"/>
        </w:rPr>
        <w:t>11</w:t>
      </w:r>
      <w:r w:rsidR="00724930" w:rsidRPr="00031C7C">
        <w:rPr>
          <w:b/>
          <w:bCs/>
          <w:i/>
          <w:iCs/>
          <w:sz w:val="28"/>
          <w:szCs w:val="28"/>
        </w:rPr>
        <w:t>.</w:t>
      </w:r>
      <w:r w:rsidRPr="00031C7C">
        <w:rPr>
          <w:b/>
          <w:bCs/>
          <w:i/>
          <w:iCs/>
          <w:sz w:val="28"/>
          <w:szCs w:val="28"/>
        </w:rPr>
        <w:t>6</w:t>
      </w:r>
      <w:r w:rsidR="00724930" w:rsidRPr="00031C7C">
        <w:rPr>
          <w:b/>
          <w:bCs/>
          <w:i/>
          <w:iCs/>
          <w:sz w:val="28"/>
          <w:szCs w:val="28"/>
        </w:rPr>
        <w:t xml:space="preserve">.2 Мероприятия до </w:t>
      </w:r>
      <w:r w:rsidR="00724930" w:rsidRPr="00031C7C">
        <w:rPr>
          <w:b/>
          <w:i/>
          <w:iCs/>
          <w:sz w:val="28"/>
          <w:szCs w:val="28"/>
        </w:rPr>
        <w:t>20</w:t>
      </w:r>
      <w:r w:rsidR="00D821A5">
        <w:rPr>
          <w:b/>
          <w:i/>
          <w:iCs/>
          <w:sz w:val="28"/>
          <w:szCs w:val="28"/>
        </w:rPr>
        <w:t>2</w:t>
      </w:r>
      <w:r w:rsidR="00B12D6E">
        <w:rPr>
          <w:b/>
          <w:i/>
          <w:iCs/>
          <w:sz w:val="28"/>
          <w:szCs w:val="28"/>
        </w:rPr>
        <w:t>0</w:t>
      </w:r>
      <w:r w:rsidR="00724930" w:rsidRPr="00031C7C">
        <w:rPr>
          <w:b/>
          <w:i/>
          <w:iCs/>
          <w:sz w:val="28"/>
          <w:szCs w:val="28"/>
        </w:rPr>
        <w:t>года.</w:t>
      </w:r>
    </w:p>
    <w:p w:rsidR="00724930" w:rsidRPr="00386A67" w:rsidRDefault="00724930" w:rsidP="00186E95">
      <w:pPr>
        <w:tabs>
          <w:tab w:val="num" w:pos="0"/>
        </w:tabs>
        <w:ind w:right="-1" w:firstLine="851"/>
        <w:jc w:val="both"/>
        <w:rPr>
          <w:sz w:val="28"/>
          <w:szCs w:val="28"/>
        </w:rPr>
      </w:pPr>
      <w:r w:rsidRPr="00386A67">
        <w:rPr>
          <w:sz w:val="28"/>
          <w:szCs w:val="28"/>
        </w:rPr>
        <w:t xml:space="preserve">Предложения ранее перечисленных организационно-регулировочных мероприятий, направленных на снижение напряженности на подходах к светофорным объектам, показало, что на ряде пересечений не удастся разгрузить перекрестки предлагаемыми методами. В таких случаях результативными могут оказаться только </w:t>
      </w:r>
      <w:r w:rsidRPr="002D10D2">
        <w:rPr>
          <w:i/>
          <w:sz w:val="28"/>
          <w:szCs w:val="28"/>
        </w:rPr>
        <w:t>мероприятия реконструктивного</w:t>
      </w:r>
      <w:r w:rsidRPr="00386A67">
        <w:rPr>
          <w:sz w:val="28"/>
          <w:szCs w:val="28"/>
        </w:rPr>
        <w:t xml:space="preserve"> характера.</w:t>
      </w:r>
      <w:r w:rsidR="00186E95">
        <w:rPr>
          <w:sz w:val="28"/>
          <w:szCs w:val="28"/>
        </w:rPr>
        <w:t xml:space="preserve"> </w:t>
      </w:r>
      <w:r w:rsidRPr="00386A67">
        <w:rPr>
          <w:sz w:val="28"/>
          <w:szCs w:val="28"/>
        </w:rPr>
        <w:t xml:space="preserve">Увеличение пропускной способности частично может осуществляется </w:t>
      </w:r>
      <w:r w:rsidRPr="00031C7C">
        <w:rPr>
          <w:b/>
          <w:i/>
          <w:iCs/>
          <w:sz w:val="28"/>
          <w:szCs w:val="28"/>
        </w:rPr>
        <w:t xml:space="preserve">за счет строительства </w:t>
      </w:r>
      <w:r w:rsidR="00AA1524">
        <w:rPr>
          <w:b/>
          <w:i/>
          <w:iCs/>
          <w:sz w:val="28"/>
          <w:szCs w:val="28"/>
        </w:rPr>
        <w:t xml:space="preserve">переходно-скоростных полос </w:t>
      </w:r>
      <w:r w:rsidRPr="00386A67">
        <w:rPr>
          <w:sz w:val="28"/>
          <w:szCs w:val="28"/>
        </w:rPr>
        <w:t xml:space="preserve">перед пересечениями, регулируемыми светофорами, </w:t>
      </w:r>
      <w:r w:rsidR="009C259B">
        <w:rPr>
          <w:sz w:val="28"/>
          <w:szCs w:val="28"/>
        </w:rPr>
        <w:t>где пропускная способность п</w:t>
      </w:r>
      <w:r w:rsidR="00ED2270">
        <w:rPr>
          <w:sz w:val="28"/>
          <w:szCs w:val="28"/>
        </w:rPr>
        <w:t xml:space="preserve">одхода исчерпана, </w:t>
      </w:r>
      <w:r w:rsidRPr="00386A67">
        <w:rPr>
          <w:sz w:val="28"/>
          <w:szCs w:val="28"/>
        </w:rPr>
        <w:t xml:space="preserve">учитывая, что на ряде улиц, практически исчерпана возможность уширения. Это мероприятие не требуют значительных материальных затрат и позволяет снизить задержки на подъездах к перекрестку, где наблюдаются задержки автотранспорта  в часы «пик», улучшить скоростные показатели улиц, обеспечить возможность маневрирования. Необходимость строительства полос отгона в данном случае, обусловлена и требованием к ширине проезжей части улиц, обеспечивающих пропуск маршрутного транспорта. </w:t>
      </w:r>
    </w:p>
    <w:p w:rsidR="00724930" w:rsidRDefault="00724930" w:rsidP="009C259B">
      <w:pPr>
        <w:tabs>
          <w:tab w:val="num" w:pos="0"/>
        </w:tabs>
        <w:ind w:right="-1" w:firstLine="851"/>
        <w:jc w:val="both"/>
        <w:rPr>
          <w:sz w:val="28"/>
          <w:szCs w:val="28"/>
        </w:rPr>
      </w:pPr>
      <w:r w:rsidRPr="00386A67">
        <w:rPr>
          <w:sz w:val="28"/>
          <w:szCs w:val="28"/>
        </w:rPr>
        <w:t xml:space="preserve">Проектом предложено </w:t>
      </w:r>
      <w:r w:rsidRPr="00AA1524">
        <w:rPr>
          <w:i/>
          <w:sz w:val="28"/>
          <w:szCs w:val="28"/>
        </w:rPr>
        <w:t>строительство или реконструкция полос отгона</w:t>
      </w:r>
      <w:r w:rsidR="00431AAB" w:rsidRPr="00AA1524">
        <w:rPr>
          <w:sz w:val="28"/>
          <w:szCs w:val="28"/>
        </w:rPr>
        <w:t xml:space="preserve">, </w:t>
      </w:r>
      <w:r w:rsidR="00431AAB" w:rsidRPr="00AA1524">
        <w:rPr>
          <w:i/>
          <w:sz w:val="28"/>
          <w:szCs w:val="28"/>
        </w:rPr>
        <w:t>строительство д</w:t>
      </w:r>
      <w:r w:rsidR="00722C18" w:rsidRPr="00AA1524">
        <w:rPr>
          <w:i/>
          <w:sz w:val="28"/>
          <w:szCs w:val="28"/>
        </w:rPr>
        <w:t>ополнительных полос</w:t>
      </w:r>
      <w:r w:rsidR="0018023E">
        <w:rPr>
          <w:i/>
          <w:sz w:val="28"/>
          <w:szCs w:val="28"/>
        </w:rPr>
        <w:t xml:space="preserve"> </w:t>
      </w:r>
      <w:r w:rsidRPr="0024709A">
        <w:rPr>
          <w:sz w:val="28"/>
          <w:szCs w:val="28"/>
        </w:rPr>
        <w:t>перед</w:t>
      </w:r>
      <w:r w:rsidRPr="00386A67">
        <w:rPr>
          <w:sz w:val="28"/>
          <w:szCs w:val="28"/>
        </w:rPr>
        <w:t xml:space="preserve"> следующими пересечениями, регулируемыми светофорами:</w:t>
      </w:r>
    </w:p>
    <w:p w:rsidR="007C7F44" w:rsidRPr="000F7D89" w:rsidRDefault="007C7F44" w:rsidP="00670720">
      <w:pPr>
        <w:widowControl w:val="0"/>
        <w:numPr>
          <w:ilvl w:val="1"/>
          <w:numId w:val="8"/>
        </w:numPr>
        <w:tabs>
          <w:tab w:val="clear" w:pos="1702"/>
          <w:tab w:val="num" w:pos="0"/>
          <w:tab w:val="num" w:pos="1276"/>
        </w:tabs>
        <w:suppressAutoHyphens/>
        <w:ind w:left="0" w:right="-1"/>
        <w:jc w:val="both"/>
        <w:rPr>
          <w:sz w:val="28"/>
          <w:szCs w:val="28"/>
        </w:rPr>
      </w:pPr>
      <w:r w:rsidRPr="000F7D89">
        <w:rPr>
          <w:sz w:val="28"/>
        </w:rPr>
        <w:t xml:space="preserve">ул. </w:t>
      </w:r>
      <w:r w:rsidR="0018023E">
        <w:rPr>
          <w:sz w:val="28"/>
        </w:rPr>
        <w:t xml:space="preserve">Республики </w:t>
      </w:r>
      <w:r w:rsidRPr="000F7D89">
        <w:rPr>
          <w:sz w:val="28"/>
        </w:rPr>
        <w:t xml:space="preserve"> – </w:t>
      </w:r>
      <w:r w:rsidR="0018023E">
        <w:rPr>
          <w:sz w:val="28"/>
        </w:rPr>
        <w:t>ул. Красноярская</w:t>
      </w:r>
      <w:r w:rsidRPr="000F7D89">
        <w:rPr>
          <w:sz w:val="28"/>
        </w:rPr>
        <w:t xml:space="preserve"> организовать дополнительную полосу</w:t>
      </w:r>
      <w:r w:rsidR="0018023E">
        <w:rPr>
          <w:sz w:val="28"/>
        </w:rPr>
        <w:t xml:space="preserve"> на подходе</w:t>
      </w:r>
      <w:r w:rsidRPr="000F7D89">
        <w:rPr>
          <w:sz w:val="28"/>
        </w:rPr>
        <w:t xml:space="preserve"> </w:t>
      </w:r>
      <w:r w:rsidR="0018023E">
        <w:rPr>
          <w:sz w:val="28"/>
        </w:rPr>
        <w:t xml:space="preserve">по ул. Республика </w:t>
      </w:r>
      <w:r w:rsidRPr="000F7D89">
        <w:rPr>
          <w:sz w:val="28"/>
        </w:rPr>
        <w:t>со стороны ул.</w:t>
      </w:r>
      <w:r w:rsidR="0018023E">
        <w:rPr>
          <w:sz w:val="28"/>
        </w:rPr>
        <w:t xml:space="preserve"> Большая</w:t>
      </w:r>
      <w:r w:rsidR="00CB4A7D">
        <w:rPr>
          <w:sz w:val="28"/>
          <w:lang w:val="en-US"/>
        </w:rPr>
        <w:t>;</w:t>
      </w:r>
    </w:p>
    <w:p w:rsidR="007C7F44" w:rsidRPr="00B12D6E" w:rsidRDefault="007C7F44" w:rsidP="00670720">
      <w:pPr>
        <w:widowControl w:val="0"/>
        <w:numPr>
          <w:ilvl w:val="1"/>
          <w:numId w:val="8"/>
        </w:numPr>
        <w:tabs>
          <w:tab w:val="clear" w:pos="1702"/>
          <w:tab w:val="num" w:pos="0"/>
          <w:tab w:val="num" w:pos="1276"/>
        </w:tabs>
        <w:suppressAutoHyphens/>
        <w:ind w:left="0" w:right="-1"/>
        <w:jc w:val="both"/>
        <w:rPr>
          <w:sz w:val="28"/>
          <w:szCs w:val="28"/>
        </w:rPr>
      </w:pPr>
      <w:r w:rsidRPr="000F7D89">
        <w:rPr>
          <w:sz w:val="28"/>
        </w:rPr>
        <w:t xml:space="preserve">ул. </w:t>
      </w:r>
      <w:r w:rsidR="0018023E">
        <w:rPr>
          <w:sz w:val="28"/>
        </w:rPr>
        <w:t>Большая</w:t>
      </w:r>
      <w:r w:rsidRPr="000F7D89">
        <w:rPr>
          <w:sz w:val="28"/>
        </w:rPr>
        <w:t xml:space="preserve"> – ул.</w:t>
      </w:r>
      <w:r w:rsidR="0018023E">
        <w:rPr>
          <w:sz w:val="28"/>
        </w:rPr>
        <w:t xml:space="preserve"> Республики</w:t>
      </w:r>
      <w:r w:rsidR="0018023E" w:rsidRPr="000F7D89">
        <w:rPr>
          <w:sz w:val="28"/>
        </w:rPr>
        <w:t xml:space="preserve"> </w:t>
      </w:r>
      <w:r>
        <w:rPr>
          <w:sz w:val="28"/>
        </w:rPr>
        <w:t>организовать дополнительн</w:t>
      </w:r>
      <w:r w:rsidR="00691EDF">
        <w:rPr>
          <w:sz w:val="28"/>
        </w:rPr>
        <w:t>ую</w:t>
      </w:r>
      <w:r>
        <w:rPr>
          <w:sz w:val="28"/>
        </w:rPr>
        <w:t xml:space="preserve"> полос</w:t>
      </w:r>
      <w:r w:rsidR="00691EDF">
        <w:rPr>
          <w:sz w:val="28"/>
        </w:rPr>
        <w:t xml:space="preserve">у </w:t>
      </w:r>
      <w:r>
        <w:rPr>
          <w:sz w:val="28"/>
        </w:rPr>
        <w:t>на подход</w:t>
      </w:r>
      <w:r w:rsidR="00691EDF">
        <w:rPr>
          <w:sz w:val="28"/>
        </w:rPr>
        <w:t>е</w:t>
      </w:r>
      <w:r>
        <w:rPr>
          <w:sz w:val="28"/>
        </w:rPr>
        <w:t xml:space="preserve"> по ул. </w:t>
      </w:r>
      <w:r w:rsidR="0018023E">
        <w:rPr>
          <w:sz w:val="28"/>
        </w:rPr>
        <w:t>Большая</w:t>
      </w:r>
      <w:r w:rsidR="00691EDF">
        <w:rPr>
          <w:sz w:val="28"/>
        </w:rPr>
        <w:t xml:space="preserve"> со стороны ул. </w:t>
      </w:r>
      <w:r w:rsidR="0018023E">
        <w:rPr>
          <w:sz w:val="28"/>
        </w:rPr>
        <w:t>Пар</w:t>
      </w:r>
      <w:r w:rsidR="00F657BE">
        <w:rPr>
          <w:sz w:val="28"/>
        </w:rPr>
        <w:t>о</w:t>
      </w:r>
      <w:r w:rsidR="0018023E">
        <w:rPr>
          <w:sz w:val="28"/>
        </w:rPr>
        <w:t>возной</w:t>
      </w:r>
      <w:r w:rsidR="00CB4A7D">
        <w:rPr>
          <w:sz w:val="28"/>
          <w:lang w:val="en-US"/>
        </w:rPr>
        <w:t>;</w:t>
      </w:r>
    </w:p>
    <w:p w:rsidR="00B12D6E" w:rsidRPr="000F7D89" w:rsidRDefault="00B12D6E" w:rsidP="00670720">
      <w:pPr>
        <w:widowControl w:val="0"/>
        <w:numPr>
          <w:ilvl w:val="1"/>
          <w:numId w:val="8"/>
        </w:numPr>
        <w:tabs>
          <w:tab w:val="clear" w:pos="1702"/>
          <w:tab w:val="num" w:pos="0"/>
          <w:tab w:val="num" w:pos="1276"/>
        </w:tabs>
        <w:suppressAutoHyphens/>
        <w:ind w:left="0" w:right="-1"/>
        <w:jc w:val="both"/>
        <w:rPr>
          <w:sz w:val="28"/>
          <w:szCs w:val="28"/>
        </w:rPr>
      </w:pPr>
      <w:r>
        <w:rPr>
          <w:sz w:val="28"/>
        </w:rPr>
        <w:t xml:space="preserve">Ул. Бригадная  </w:t>
      </w:r>
      <w:r w:rsidRPr="000F7D89">
        <w:rPr>
          <w:sz w:val="28"/>
        </w:rPr>
        <w:t>–</w:t>
      </w:r>
      <w:r>
        <w:rPr>
          <w:sz w:val="28"/>
        </w:rPr>
        <w:t xml:space="preserve"> ул Республики организовать дополнительную полосу на подходе по ул. Бригадная</w:t>
      </w:r>
      <w:r w:rsidR="00CB4A7D">
        <w:rPr>
          <w:sz w:val="28"/>
          <w:lang w:val="en-US"/>
        </w:rPr>
        <w:t>.</w:t>
      </w:r>
    </w:p>
    <w:p w:rsidR="00B3138C" w:rsidRDefault="00B3138C" w:rsidP="0018023E">
      <w:pPr>
        <w:widowControl w:val="0"/>
        <w:tabs>
          <w:tab w:val="num" w:pos="1276"/>
        </w:tabs>
        <w:suppressAutoHyphens/>
        <w:ind w:left="851" w:right="-1"/>
        <w:jc w:val="both"/>
        <w:rPr>
          <w:sz w:val="28"/>
          <w:szCs w:val="28"/>
        </w:rPr>
      </w:pPr>
    </w:p>
    <w:p w:rsidR="008D2FB4" w:rsidRDefault="00186E95" w:rsidP="0025082E">
      <w:pPr>
        <w:rPr>
          <w:rFonts w:eastAsia="SimSun"/>
          <w:sz w:val="28"/>
        </w:rPr>
      </w:pPr>
      <w:r>
        <w:rPr>
          <w:rFonts w:eastAsia="SimSun"/>
          <w:noProof/>
          <w:sz w:val="28"/>
        </w:rPr>
        <w:drawing>
          <wp:inline distT="0" distB="0" distL="0" distR="0">
            <wp:extent cx="3169154" cy="2128935"/>
            <wp:effectExtent l="19050" t="0" r="0" b="0"/>
            <wp:docPr id="15" name="Рисунок 4" descr="C:\Users\Константин\Desktop\Схема УДС г. Ишима с указанием количества поло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нстантин\Desktop\Схема УДС г. Ишима с указанием количества полос1.jpg"/>
                    <pic:cNvPicPr>
                      <a:picLocks noChangeAspect="1" noChangeArrowheads="1"/>
                    </pic:cNvPicPr>
                  </pic:nvPicPr>
                  <pic:blipFill>
                    <a:blip r:embed="rId81" cstate="print"/>
                    <a:srcRect l="17645" t="18514" r="17251" b="19521"/>
                    <a:stretch>
                      <a:fillRect/>
                    </a:stretch>
                  </pic:blipFill>
                  <pic:spPr bwMode="auto">
                    <a:xfrm>
                      <a:off x="0" y="0"/>
                      <a:ext cx="3172658" cy="2131289"/>
                    </a:xfrm>
                    <a:prstGeom prst="rect">
                      <a:avLst/>
                    </a:prstGeom>
                    <a:noFill/>
                    <a:ln w="9525">
                      <a:noFill/>
                      <a:miter lim="800000"/>
                      <a:headEnd/>
                      <a:tailEnd/>
                    </a:ln>
                  </pic:spPr>
                </pic:pic>
              </a:graphicData>
            </a:graphic>
          </wp:inline>
        </w:drawing>
      </w:r>
      <w:r w:rsidR="008D2FB4">
        <w:rPr>
          <w:rFonts w:eastAsia="SimSun"/>
          <w:noProof/>
          <w:sz w:val="28"/>
        </w:rPr>
        <w:drawing>
          <wp:inline distT="0" distB="0" distL="0" distR="0">
            <wp:extent cx="2543941" cy="2404925"/>
            <wp:effectExtent l="19050" t="0" r="8759" b="0"/>
            <wp:docPr id="23" name="Рисунок 5" descr="C:\Users\Константин\Desktop\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нстантин\Desktop\1111.jpg"/>
                    <pic:cNvPicPr>
                      <a:picLocks noChangeAspect="1" noChangeArrowheads="1"/>
                    </pic:cNvPicPr>
                  </pic:nvPicPr>
                  <pic:blipFill>
                    <a:blip r:embed="rId82" cstate="print"/>
                    <a:srcRect l="29750" t="21033" r="29887" b="21537"/>
                    <a:stretch>
                      <a:fillRect/>
                    </a:stretch>
                  </pic:blipFill>
                  <pic:spPr bwMode="auto">
                    <a:xfrm>
                      <a:off x="0" y="0"/>
                      <a:ext cx="2545490" cy="2406389"/>
                    </a:xfrm>
                    <a:prstGeom prst="rect">
                      <a:avLst/>
                    </a:prstGeom>
                    <a:noFill/>
                    <a:ln w="9525">
                      <a:noFill/>
                      <a:miter lim="800000"/>
                      <a:headEnd/>
                      <a:tailEnd/>
                    </a:ln>
                  </pic:spPr>
                </pic:pic>
              </a:graphicData>
            </a:graphic>
          </wp:inline>
        </w:drawing>
      </w:r>
    </w:p>
    <w:p w:rsidR="008D2FB4" w:rsidRDefault="008D2FB4" w:rsidP="008D2FB4">
      <w:pPr>
        <w:ind w:right="-1" w:firstLine="1418"/>
        <w:rPr>
          <w:sz w:val="28"/>
          <w:szCs w:val="28"/>
        </w:rPr>
      </w:pPr>
      <w:r>
        <w:rPr>
          <w:sz w:val="28"/>
          <w:szCs w:val="28"/>
        </w:rPr>
        <w:t>Рисунок 11.1</w:t>
      </w:r>
      <w:r w:rsidR="006666E4">
        <w:rPr>
          <w:sz w:val="28"/>
          <w:szCs w:val="28"/>
        </w:rPr>
        <w:t>2</w:t>
      </w:r>
      <w:r>
        <w:rPr>
          <w:sz w:val="28"/>
          <w:szCs w:val="28"/>
        </w:rPr>
        <w:t xml:space="preserve"> – </w:t>
      </w:r>
      <w:r w:rsidR="006666E4" w:rsidRPr="006666E4">
        <w:rPr>
          <w:rFonts w:eastAsia="SimSun"/>
          <w:sz w:val="28"/>
        </w:rPr>
        <w:t>переходно-скоростных полос на подходах к перекрестк</w:t>
      </w:r>
      <w:r w:rsidR="006666E4">
        <w:rPr>
          <w:rFonts w:eastAsia="SimSun"/>
          <w:sz w:val="28"/>
        </w:rPr>
        <w:t>ам по ул</w:t>
      </w:r>
      <w:r w:rsidRPr="008E70F9">
        <w:rPr>
          <w:sz w:val="28"/>
          <w:szCs w:val="28"/>
        </w:rPr>
        <w:t>.</w:t>
      </w:r>
      <w:r w:rsidR="006666E4">
        <w:rPr>
          <w:sz w:val="28"/>
          <w:szCs w:val="28"/>
        </w:rPr>
        <w:t xml:space="preserve"> Республика и ул. Большая.</w:t>
      </w:r>
    </w:p>
    <w:p w:rsidR="00B3138C" w:rsidRDefault="00B3138C" w:rsidP="008D2FB4">
      <w:pPr>
        <w:ind w:right="-1" w:firstLine="1418"/>
        <w:rPr>
          <w:sz w:val="28"/>
          <w:szCs w:val="28"/>
        </w:rPr>
      </w:pPr>
    </w:p>
    <w:p w:rsidR="004B569D" w:rsidRDefault="004B569D" w:rsidP="004B569D">
      <w:pPr>
        <w:ind w:right="-1" w:firstLine="851"/>
        <w:jc w:val="both"/>
        <w:rPr>
          <w:sz w:val="28"/>
          <w:szCs w:val="28"/>
        </w:rPr>
      </w:pPr>
      <w:r w:rsidRPr="008F3A94">
        <w:rPr>
          <w:sz w:val="28"/>
          <w:szCs w:val="28"/>
        </w:rPr>
        <w:t>Уширение участков УДС</w:t>
      </w:r>
      <w:r>
        <w:rPr>
          <w:sz w:val="28"/>
          <w:szCs w:val="28"/>
        </w:rPr>
        <w:t xml:space="preserve"> </w:t>
      </w:r>
      <w:r w:rsidRPr="00C84424">
        <w:rPr>
          <w:sz w:val="28"/>
          <w:szCs w:val="28"/>
        </w:rPr>
        <w:t xml:space="preserve">позволит сократить задержки автотранспорта и применить прогрессивные организационные методы управления </w:t>
      </w:r>
      <w:r>
        <w:rPr>
          <w:sz w:val="28"/>
          <w:szCs w:val="28"/>
        </w:rPr>
        <w:t xml:space="preserve">светофорными объектами </w:t>
      </w:r>
      <w:r w:rsidRPr="00C84424">
        <w:rPr>
          <w:sz w:val="28"/>
          <w:szCs w:val="28"/>
        </w:rPr>
        <w:t>на данн</w:t>
      </w:r>
      <w:r>
        <w:rPr>
          <w:sz w:val="28"/>
          <w:szCs w:val="28"/>
        </w:rPr>
        <w:t>ых</w:t>
      </w:r>
      <w:r w:rsidRPr="00C84424">
        <w:rPr>
          <w:sz w:val="28"/>
          <w:szCs w:val="28"/>
        </w:rPr>
        <w:t xml:space="preserve"> участк</w:t>
      </w:r>
      <w:r>
        <w:rPr>
          <w:sz w:val="28"/>
          <w:szCs w:val="28"/>
        </w:rPr>
        <w:t xml:space="preserve">ах </w:t>
      </w:r>
      <w:r w:rsidRPr="00C84424">
        <w:rPr>
          <w:sz w:val="28"/>
          <w:szCs w:val="28"/>
        </w:rPr>
        <w:t>УДС</w:t>
      </w:r>
      <w:r w:rsidR="00863457">
        <w:rPr>
          <w:sz w:val="28"/>
          <w:szCs w:val="28"/>
        </w:rPr>
        <w:t>.</w:t>
      </w:r>
    </w:p>
    <w:p w:rsidR="00863457" w:rsidRDefault="00863457" w:rsidP="004B569D">
      <w:pPr>
        <w:ind w:right="-1" w:firstLine="851"/>
        <w:jc w:val="both"/>
        <w:rPr>
          <w:sz w:val="28"/>
          <w:szCs w:val="28"/>
        </w:rPr>
      </w:pPr>
      <w:r>
        <w:rPr>
          <w:sz w:val="28"/>
          <w:szCs w:val="28"/>
        </w:rPr>
        <w:t xml:space="preserve">К мероприятиям </w:t>
      </w:r>
      <w:r w:rsidRPr="00386A67">
        <w:rPr>
          <w:sz w:val="28"/>
          <w:szCs w:val="28"/>
        </w:rPr>
        <w:t>организационно-регулировочн</w:t>
      </w:r>
      <w:r>
        <w:rPr>
          <w:sz w:val="28"/>
          <w:szCs w:val="28"/>
        </w:rPr>
        <w:t>ого</w:t>
      </w:r>
      <w:r w:rsidRPr="00386A67">
        <w:rPr>
          <w:sz w:val="28"/>
          <w:szCs w:val="28"/>
        </w:rPr>
        <w:t xml:space="preserve"> </w:t>
      </w:r>
      <w:r>
        <w:rPr>
          <w:sz w:val="28"/>
          <w:szCs w:val="28"/>
        </w:rPr>
        <w:t>характера  данного этапа относятся:</w:t>
      </w:r>
    </w:p>
    <w:p w:rsidR="00CB4A7D" w:rsidRPr="00CB4A7D" w:rsidRDefault="00863457" w:rsidP="00863457">
      <w:pPr>
        <w:widowControl w:val="0"/>
        <w:numPr>
          <w:ilvl w:val="1"/>
          <w:numId w:val="8"/>
        </w:numPr>
        <w:tabs>
          <w:tab w:val="clear" w:pos="1702"/>
          <w:tab w:val="num" w:pos="0"/>
          <w:tab w:val="num" w:pos="1276"/>
        </w:tabs>
        <w:suppressAutoHyphens/>
        <w:ind w:left="0" w:right="-1"/>
        <w:jc w:val="both"/>
        <w:rPr>
          <w:sz w:val="28"/>
          <w:szCs w:val="28"/>
        </w:rPr>
      </w:pPr>
      <w:r>
        <w:rPr>
          <w:sz w:val="28"/>
          <w:szCs w:val="28"/>
        </w:rPr>
        <w:t xml:space="preserve"> </w:t>
      </w:r>
      <w:r w:rsidRPr="000F7D89">
        <w:rPr>
          <w:sz w:val="28"/>
        </w:rPr>
        <w:t xml:space="preserve">ул. </w:t>
      </w:r>
      <w:r>
        <w:rPr>
          <w:sz w:val="28"/>
        </w:rPr>
        <w:t>Интернациональная</w:t>
      </w:r>
      <w:r w:rsidR="00CB4A7D">
        <w:rPr>
          <w:sz w:val="28"/>
        </w:rPr>
        <w:t xml:space="preserve"> </w:t>
      </w:r>
      <w:r w:rsidRPr="000F7D89">
        <w:rPr>
          <w:sz w:val="28"/>
        </w:rPr>
        <w:t xml:space="preserve">– </w:t>
      </w:r>
      <w:r w:rsidR="00CB4A7D">
        <w:rPr>
          <w:sz w:val="28"/>
        </w:rPr>
        <w:t xml:space="preserve">на участке от ул. Артиллерийская до </w:t>
      </w:r>
    </w:p>
    <w:p w:rsidR="00863457" w:rsidRPr="000F7D89" w:rsidRDefault="00CB4A7D" w:rsidP="00CB4A7D">
      <w:pPr>
        <w:widowControl w:val="0"/>
        <w:tabs>
          <w:tab w:val="num" w:pos="1701"/>
        </w:tabs>
        <w:suppressAutoHyphens/>
        <w:ind w:left="851" w:right="-1"/>
        <w:jc w:val="both"/>
        <w:rPr>
          <w:sz w:val="28"/>
          <w:szCs w:val="28"/>
        </w:rPr>
      </w:pPr>
      <w:r>
        <w:rPr>
          <w:sz w:val="28"/>
        </w:rPr>
        <w:t xml:space="preserve">ул. </w:t>
      </w:r>
      <w:r w:rsidR="00863457" w:rsidRPr="000F7D89">
        <w:rPr>
          <w:sz w:val="28"/>
        </w:rPr>
        <w:t xml:space="preserve"> </w:t>
      </w:r>
      <w:r>
        <w:rPr>
          <w:sz w:val="28"/>
        </w:rPr>
        <w:t xml:space="preserve">Рокоссовского </w:t>
      </w:r>
      <w:r w:rsidR="00863457" w:rsidRPr="000F7D89">
        <w:rPr>
          <w:sz w:val="28"/>
        </w:rPr>
        <w:t xml:space="preserve">организовать </w:t>
      </w:r>
      <w:r>
        <w:rPr>
          <w:sz w:val="28"/>
        </w:rPr>
        <w:t xml:space="preserve">одностороннее движение в </w:t>
      </w:r>
      <w:r w:rsidRPr="00CB4A7D">
        <w:rPr>
          <w:sz w:val="28"/>
        </w:rPr>
        <w:t>направлении</w:t>
      </w:r>
      <w:r>
        <w:rPr>
          <w:sz w:val="28"/>
        </w:rPr>
        <w:t xml:space="preserve"> ул. Рокоссовского</w:t>
      </w:r>
      <w:r w:rsidRPr="00CB4A7D">
        <w:rPr>
          <w:sz w:val="28"/>
        </w:rPr>
        <w:t>;</w:t>
      </w:r>
    </w:p>
    <w:p w:rsidR="00CB4A7D" w:rsidRPr="00CB4A7D" w:rsidRDefault="00863457" w:rsidP="00CB4A7D">
      <w:pPr>
        <w:widowControl w:val="0"/>
        <w:numPr>
          <w:ilvl w:val="1"/>
          <w:numId w:val="8"/>
        </w:numPr>
        <w:tabs>
          <w:tab w:val="clear" w:pos="1702"/>
          <w:tab w:val="num" w:pos="0"/>
          <w:tab w:val="num" w:pos="1276"/>
        </w:tabs>
        <w:suppressAutoHyphens/>
        <w:ind w:left="0" w:right="-1"/>
        <w:jc w:val="both"/>
        <w:rPr>
          <w:sz w:val="28"/>
          <w:szCs w:val="28"/>
        </w:rPr>
      </w:pPr>
      <w:r w:rsidRPr="00CB4A7D">
        <w:rPr>
          <w:sz w:val="28"/>
        </w:rPr>
        <w:t xml:space="preserve">ул. </w:t>
      </w:r>
      <w:r w:rsidR="00CB4A7D" w:rsidRPr="00CB4A7D">
        <w:rPr>
          <w:sz w:val="28"/>
        </w:rPr>
        <w:t>Карасульская</w:t>
      </w:r>
      <w:r w:rsidRPr="00CB4A7D">
        <w:rPr>
          <w:sz w:val="28"/>
        </w:rPr>
        <w:t xml:space="preserve"> – </w:t>
      </w:r>
      <w:r w:rsidR="00CB4A7D">
        <w:rPr>
          <w:sz w:val="28"/>
        </w:rPr>
        <w:t xml:space="preserve">на участке от ул. </w:t>
      </w:r>
      <w:r w:rsidR="001A22E5">
        <w:rPr>
          <w:sz w:val="28"/>
        </w:rPr>
        <w:t>Рокоссовского</w:t>
      </w:r>
      <w:r w:rsidR="00CB4A7D">
        <w:rPr>
          <w:sz w:val="28"/>
        </w:rPr>
        <w:t xml:space="preserve"> до </w:t>
      </w:r>
    </w:p>
    <w:p w:rsidR="00CB4A7D" w:rsidRPr="000F7D89" w:rsidRDefault="00CB4A7D" w:rsidP="00CB4A7D">
      <w:pPr>
        <w:widowControl w:val="0"/>
        <w:tabs>
          <w:tab w:val="num" w:pos="1701"/>
        </w:tabs>
        <w:suppressAutoHyphens/>
        <w:ind w:left="851" w:right="-1"/>
        <w:jc w:val="both"/>
        <w:rPr>
          <w:sz w:val="28"/>
          <w:szCs w:val="28"/>
        </w:rPr>
      </w:pPr>
      <w:r>
        <w:rPr>
          <w:sz w:val="28"/>
        </w:rPr>
        <w:t xml:space="preserve">ул. </w:t>
      </w:r>
      <w:r w:rsidRPr="000F7D89">
        <w:rPr>
          <w:sz w:val="28"/>
        </w:rPr>
        <w:t xml:space="preserve"> </w:t>
      </w:r>
      <w:r>
        <w:rPr>
          <w:sz w:val="28"/>
        </w:rPr>
        <w:t xml:space="preserve">8 Марта </w:t>
      </w:r>
      <w:r w:rsidRPr="000F7D89">
        <w:rPr>
          <w:sz w:val="28"/>
        </w:rPr>
        <w:t xml:space="preserve">организовать </w:t>
      </w:r>
      <w:r>
        <w:rPr>
          <w:sz w:val="28"/>
        </w:rPr>
        <w:t xml:space="preserve">одностороннее движение в </w:t>
      </w:r>
      <w:r w:rsidRPr="00CB4A7D">
        <w:rPr>
          <w:sz w:val="28"/>
        </w:rPr>
        <w:t>направлении</w:t>
      </w:r>
      <w:r>
        <w:rPr>
          <w:sz w:val="28"/>
        </w:rPr>
        <w:t xml:space="preserve"> ул. 8 Марта</w:t>
      </w:r>
      <w:r w:rsidRPr="00CB4A7D">
        <w:rPr>
          <w:sz w:val="28"/>
        </w:rPr>
        <w:t>;</w:t>
      </w:r>
    </w:p>
    <w:p w:rsidR="00CB4A7D" w:rsidRPr="00CB4A7D" w:rsidRDefault="00863457" w:rsidP="00CB4A7D">
      <w:pPr>
        <w:widowControl w:val="0"/>
        <w:numPr>
          <w:ilvl w:val="1"/>
          <w:numId w:val="8"/>
        </w:numPr>
        <w:tabs>
          <w:tab w:val="clear" w:pos="1702"/>
          <w:tab w:val="num" w:pos="0"/>
          <w:tab w:val="num" w:pos="1276"/>
        </w:tabs>
        <w:suppressAutoHyphens/>
        <w:ind w:left="0" w:right="-1"/>
        <w:jc w:val="both"/>
        <w:rPr>
          <w:sz w:val="28"/>
          <w:szCs w:val="28"/>
        </w:rPr>
      </w:pPr>
      <w:r w:rsidRPr="00CB4A7D">
        <w:rPr>
          <w:sz w:val="28"/>
        </w:rPr>
        <w:t xml:space="preserve">Ул. </w:t>
      </w:r>
      <w:r w:rsidR="00CB4A7D">
        <w:rPr>
          <w:sz w:val="28"/>
        </w:rPr>
        <w:t>Малая Садовая</w:t>
      </w:r>
      <w:r w:rsidRPr="00CB4A7D">
        <w:rPr>
          <w:sz w:val="28"/>
        </w:rPr>
        <w:t xml:space="preserve"> – </w:t>
      </w:r>
      <w:r w:rsidR="00CB4A7D">
        <w:rPr>
          <w:sz w:val="28"/>
        </w:rPr>
        <w:t xml:space="preserve">на участке от ул. Одоевского до </w:t>
      </w:r>
    </w:p>
    <w:p w:rsidR="00863457" w:rsidRDefault="00CB4A7D" w:rsidP="00CB4A7D">
      <w:pPr>
        <w:widowControl w:val="0"/>
        <w:tabs>
          <w:tab w:val="num" w:pos="0"/>
          <w:tab w:val="num" w:pos="1276"/>
        </w:tabs>
        <w:suppressAutoHyphens/>
        <w:ind w:left="851" w:right="-1"/>
        <w:jc w:val="both"/>
        <w:rPr>
          <w:sz w:val="28"/>
        </w:rPr>
      </w:pPr>
      <w:r>
        <w:rPr>
          <w:sz w:val="28"/>
        </w:rPr>
        <w:t xml:space="preserve">ул. </w:t>
      </w:r>
      <w:r w:rsidRPr="000F7D89">
        <w:rPr>
          <w:sz w:val="28"/>
        </w:rPr>
        <w:t xml:space="preserve"> </w:t>
      </w:r>
      <w:r>
        <w:rPr>
          <w:sz w:val="28"/>
        </w:rPr>
        <w:t xml:space="preserve">Шаронова </w:t>
      </w:r>
      <w:r w:rsidRPr="000F7D89">
        <w:rPr>
          <w:sz w:val="28"/>
        </w:rPr>
        <w:t xml:space="preserve">организовать </w:t>
      </w:r>
      <w:r>
        <w:rPr>
          <w:sz w:val="28"/>
        </w:rPr>
        <w:t xml:space="preserve">одностороннее движение в </w:t>
      </w:r>
      <w:r w:rsidRPr="00CB4A7D">
        <w:rPr>
          <w:sz w:val="28"/>
        </w:rPr>
        <w:t>направлении</w:t>
      </w:r>
      <w:r>
        <w:rPr>
          <w:sz w:val="28"/>
        </w:rPr>
        <w:t xml:space="preserve"> ул. Шаронова.</w:t>
      </w:r>
    </w:p>
    <w:p w:rsidR="00D66DBB" w:rsidRPr="00CB4A7D" w:rsidRDefault="00D66DBB" w:rsidP="00CB4A7D">
      <w:pPr>
        <w:widowControl w:val="0"/>
        <w:tabs>
          <w:tab w:val="num" w:pos="0"/>
          <w:tab w:val="num" w:pos="1276"/>
        </w:tabs>
        <w:suppressAutoHyphens/>
        <w:ind w:left="851" w:right="-1"/>
        <w:jc w:val="both"/>
        <w:rPr>
          <w:sz w:val="28"/>
          <w:szCs w:val="28"/>
        </w:rPr>
      </w:pPr>
    </w:p>
    <w:p w:rsidR="004B569D" w:rsidRDefault="00476581" w:rsidP="004B569D">
      <w:pPr>
        <w:ind w:right="-1" w:firstLine="851"/>
        <w:jc w:val="both"/>
        <w:rPr>
          <w:sz w:val="28"/>
          <w:szCs w:val="28"/>
        </w:rPr>
      </w:pPr>
      <w:r w:rsidRPr="00476581">
        <w:rPr>
          <w:iCs/>
          <w:sz w:val="28"/>
          <w:szCs w:val="28"/>
        </w:rPr>
        <w:t>Введение в работу дорожной сети предлагаемых выше  улиц с односторонним движением сформированных магистралей позволят снизить аварийность на участках с повышенным р</w:t>
      </w:r>
      <w:r w:rsidR="00A40868">
        <w:rPr>
          <w:iCs/>
          <w:sz w:val="28"/>
          <w:szCs w:val="28"/>
        </w:rPr>
        <w:t>иском возникновения ДТП и увеличить пропускную способность.</w:t>
      </w:r>
    </w:p>
    <w:p w:rsidR="00C745CA" w:rsidRDefault="00C745CA" w:rsidP="00C745CA">
      <w:pPr>
        <w:ind w:right="255"/>
        <w:rPr>
          <w:b/>
          <w:bCs/>
          <w:i/>
          <w:iCs/>
          <w:sz w:val="28"/>
          <w:szCs w:val="28"/>
        </w:rPr>
      </w:pPr>
    </w:p>
    <w:p w:rsidR="00B3138C" w:rsidRDefault="00B3138C" w:rsidP="00C745CA">
      <w:pPr>
        <w:ind w:right="255"/>
        <w:rPr>
          <w:b/>
          <w:bCs/>
          <w:i/>
          <w:iCs/>
          <w:sz w:val="28"/>
          <w:szCs w:val="28"/>
        </w:rPr>
      </w:pPr>
    </w:p>
    <w:p w:rsidR="00B3138C" w:rsidRDefault="00B3138C" w:rsidP="00C745CA">
      <w:pPr>
        <w:ind w:right="255"/>
        <w:rPr>
          <w:b/>
          <w:bCs/>
          <w:i/>
          <w:iCs/>
          <w:sz w:val="28"/>
          <w:szCs w:val="28"/>
        </w:rPr>
      </w:pPr>
    </w:p>
    <w:p w:rsidR="00B3138C" w:rsidRDefault="00B3138C" w:rsidP="00C745CA">
      <w:pPr>
        <w:ind w:right="255"/>
        <w:rPr>
          <w:b/>
          <w:bCs/>
          <w:i/>
          <w:iCs/>
          <w:sz w:val="28"/>
          <w:szCs w:val="28"/>
        </w:rPr>
      </w:pPr>
    </w:p>
    <w:p w:rsidR="00B3138C" w:rsidRDefault="00B3138C" w:rsidP="00C745CA">
      <w:pPr>
        <w:ind w:right="255"/>
        <w:rPr>
          <w:b/>
          <w:bCs/>
          <w:i/>
          <w:iCs/>
          <w:sz w:val="28"/>
          <w:szCs w:val="28"/>
        </w:rPr>
      </w:pPr>
    </w:p>
    <w:p w:rsidR="00B3138C" w:rsidRDefault="00B3138C" w:rsidP="00C745CA">
      <w:pPr>
        <w:ind w:right="255"/>
        <w:rPr>
          <w:b/>
          <w:bCs/>
          <w:i/>
          <w:iCs/>
          <w:sz w:val="28"/>
          <w:szCs w:val="28"/>
        </w:rPr>
      </w:pPr>
    </w:p>
    <w:p w:rsidR="00605323" w:rsidRDefault="00605323" w:rsidP="006666E4">
      <w:pPr>
        <w:ind w:left="567" w:right="255" w:firstLine="851"/>
        <w:rPr>
          <w:b/>
          <w:bCs/>
          <w:i/>
          <w:iCs/>
          <w:sz w:val="28"/>
          <w:szCs w:val="28"/>
        </w:rPr>
      </w:pPr>
    </w:p>
    <w:p w:rsidR="006666E4" w:rsidRDefault="006666E4" w:rsidP="006666E4">
      <w:pPr>
        <w:ind w:left="567" w:right="255" w:firstLine="851"/>
        <w:rPr>
          <w:b/>
          <w:i/>
          <w:iCs/>
          <w:sz w:val="28"/>
          <w:szCs w:val="28"/>
        </w:rPr>
      </w:pPr>
      <w:r w:rsidRPr="00031C7C">
        <w:rPr>
          <w:b/>
          <w:bCs/>
          <w:i/>
          <w:iCs/>
          <w:sz w:val="28"/>
          <w:szCs w:val="28"/>
        </w:rPr>
        <w:t xml:space="preserve">11.6.3. </w:t>
      </w:r>
      <w:r w:rsidRPr="00031C7C">
        <w:rPr>
          <w:b/>
          <w:i/>
          <w:iCs/>
          <w:sz w:val="28"/>
          <w:szCs w:val="28"/>
        </w:rPr>
        <w:t>Мероприятия до 202</w:t>
      </w:r>
      <w:r>
        <w:rPr>
          <w:b/>
          <w:i/>
          <w:iCs/>
          <w:sz w:val="28"/>
          <w:szCs w:val="28"/>
        </w:rPr>
        <w:t>3</w:t>
      </w:r>
      <w:r w:rsidRPr="00031C7C">
        <w:rPr>
          <w:b/>
          <w:i/>
          <w:iCs/>
          <w:sz w:val="28"/>
          <w:szCs w:val="28"/>
        </w:rPr>
        <w:t>года.</w:t>
      </w:r>
    </w:p>
    <w:p w:rsidR="006666E4" w:rsidRPr="00031C7C" w:rsidRDefault="006666E4" w:rsidP="006666E4">
      <w:pPr>
        <w:ind w:left="567" w:right="255" w:firstLine="851"/>
        <w:rPr>
          <w:b/>
          <w:i/>
          <w:iCs/>
          <w:sz w:val="28"/>
          <w:szCs w:val="28"/>
        </w:rPr>
      </w:pPr>
    </w:p>
    <w:p w:rsidR="006666E4" w:rsidRPr="005839CF" w:rsidRDefault="006666E4" w:rsidP="005839CF">
      <w:pPr>
        <w:ind w:right="-1" w:firstLine="851"/>
        <w:jc w:val="both"/>
        <w:rPr>
          <w:iCs/>
          <w:sz w:val="28"/>
          <w:szCs w:val="28"/>
        </w:rPr>
      </w:pPr>
      <w:r w:rsidRPr="005839CF">
        <w:rPr>
          <w:iCs/>
          <w:sz w:val="28"/>
          <w:szCs w:val="28"/>
        </w:rPr>
        <w:t>На данном этапе рекомендуется уширение участков УДС:</w:t>
      </w:r>
    </w:p>
    <w:p w:rsidR="006666E4" w:rsidRPr="00C745CA" w:rsidRDefault="006666E4" w:rsidP="006666E4">
      <w:pPr>
        <w:widowControl w:val="0"/>
        <w:numPr>
          <w:ilvl w:val="1"/>
          <w:numId w:val="8"/>
        </w:numPr>
        <w:tabs>
          <w:tab w:val="clear" w:pos="1702"/>
          <w:tab w:val="num" w:pos="0"/>
          <w:tab w:val="num" w:pos="1276"/>
        </w:tabs>
        <w:suppressAutoHyphens/>
        <w:ind w:left="0" w:right="-1"/>
        <w:jc w:val="both"/>
        <w:rPr>
          <w:sz w:val="28"/>
          <w:szCs w:val="28"/>
        </w:rPr>
      </w:pPr>
      <w:r w:rsidRPr="0026554A">
        <w:rPr>
          <w:sz w:val="28"/>
        </w:rPr>
        <w:t xml:space="preserve">ул. </w:t>
      </w:r>
      <w:r w:rsidR="005839CF">
        <w:rPr>
          <w:sz w:val="28"/>
        </w:rPr>
        <w:t>Большая от ул. Республика до ул. Калинина уширить до 14 м (3,5мх4 полосы)</w:t>
      </w:r>
      <w:r>
        <w:rPr>
          <w:sz w:val="28"/>
        </w:rPr>
        <w:t>;</w:t>
      </w:r>
    </w:p>
    <w:p w:rsidR="00C745CA" w:rsidRPr="007C7F44" w:rsidRDefault="00C745CA" w:rsidP="006666E4">
      <w:pPr>
        <w:widowControl w:val="0"/>
        <w:numPr>
          <w:ilvl w:val="1"/>
          <w:numId w:val="8"/>
        </w:numPr>
        <w:tabs>
          <w:tab w:val="clear" w:pos="1702"/>
          <w:tab w:val="num" w:pos="0"/>
          <w:tab w:val="num" w:pos="1276"/>
        </w:tabs>
        <w:suppressAutoHyphens/>
        <w:ind w:left="0" w:right="-1"/>
        <w:jc w:val="both"/>
        <w:rPr>
          <w:sz w:val="28"/>
          <w:szCs w:val="28"/>
        </w:rPr>
      </w:pPr>
      <w:r>
        <w:rPr>
          <w:sz w:val="28"/>
        </w:rPr>
        <w:t>Ул. Калинина от ул. Чехова до ул. Большая уширение проезжей части до 14 м (3,5мх4полосы)</w:t>
      </w:r>
      <w:r w:rsidRPr="00C745CA">
        <w:rPr>
          <w:sz w:val="28"/>
        </w:rPr>
        <w:t xml:space="preserve"> </w:t>
      </w:r>
      <w:r>
        <w:rPr>
          <w:sz w:val="28"/>
        </w:rPr>
        <w:t>;</w:t>
      </w:r>
    </w:p>
    <w:p w:rsidR="006666E4" w:rsidRPr="00C05DCE" w:rsidRDefault="006666E4" w:rsidP="006666E4">
      <w:pPr>
        <w:widowControl w:val="0"/>
        <w:numPr>
          <w:ilvl w:val="1"/>
          <w:numId w:val="8"/>
        </w:numPr>
        <w:tabs>
          <w:tab w:val="clear" w:pos="1702"/>
          <w:tab w:val="num" w:pos="0"/>
          <w:tab w:val="num" w:pos="1276"/>
        </w:tabs>
        <w:suppressAutoHyphens/>
        <w:ind w:left="0" w:right="-1"/>
        <w:jc w:val="both"/>
        <w:rPr>
          <w:sz w:val="28"/>
          <w:szCs w:val="28"/>
        </w:rPr>
      </w:pPr>
      <w:r w:rsidRPr="008656AF">
        <w:rPr>
          <w:sz w:val="28"/>
          <w:szCs w:val="28"/>
        </w:rPr>
        <w:t xml:space="preserve">ул. </w:t>
      </w:r>
      <w:r w:rsidR="005839CF">
        <w:rPr>
          <w:sz w:val="28"/>
          <w:szCs w:val="28"/>
        </w:rPr>
        <w:t>Деповская</w:t>
      </w:r>
      <w:r w:rsidRPr="008656AF">
        <w:rPr>
          <w:sz w:val="28"/>
          <w:szCs w:val="28"/>
        </w:rPr>
        <w:t xml:space="preserve"> от ул. </w:t>
      </w:r>
      <w:r w:rsidR="005839CF">
        <w:rPr>
          <w:sz w:val="28"/>
          <w:szCs w:val="28"/>
        </w:rPr>
        <w:t>Железнодорожная</w:t>
      </w:r>
      <w:r w:rsidRPr="008656AF">
        <w:rPr>
          <w:sz w:val="28"/>
          <w:szCs w:val="28"/>
        </w:rPr>
        <w:t xml:space="preserve"> до ул. </w:t>
      </w:r>
      <w:r w:rsidR="005839CF">
        <w:rPr>
          <w:sz w:val="28"/>
          <w:szCs w:val="28"/>
        </w:rPr>
        <w:t>Калинина</w:t>
      </w:r>
      <w:r>
        <w:rPr>
          <w:sz w:val="28"/>
          <w:szCs w:val="28"/>
        </w:rPr>
        <w:t xml:space="preserve"> </w:t>
      </w:r>
      <w:r w:rsidRPr="008656AF">
        <w:rPr>
          <w:sz w:val="28"/>
          <w:szCs w:val="28"/>
        </w:rPr>
        <w:t xml:space="preserve"> </w:t>
      </w:r>
      <w:r w:rsidR="00C05DCE">
        <w:rPr>
          <w:sz w:val="28"/>
          <w:szCs w:val="28"/>
        </w:rPr>
        <w:t xml:space="preserve">уширить </w:t>
      </w:r>
      <w:r w:rsidRPr="008656AF">
        <w:rPr>
          <w:sz w:val="28"/>
          <w:szCs w:val="28"/>
        </w:rPr>
        <w:t>до</w:t>
      </w:r>
      <w:r w:rsidR="00C05DCE">
        <w:rPr>
          <w:sz w:val="28"/>
          <w:szCs w:val="28"/>
        </w:rPr>
        <w:t xml:space="preserve"> 10,5 м </w:t>
      </w:r>
      <w:r>
        <w:rPr>
          <w:sz w:val="28"/>
        </w:rPr>
        <w:t>(3,5мх</w:t>
      </w:r>
      <w:r w:rsidR="00C05DCE">
        <w:rPr>
          <w:sz w:val="28"/>
        </w:rPr>
        <w:t>3</w:t>
      </w:r>
      <w:r>
        <w:rPr>
          <w:sz w:val="28"/>
        </w:rPr>
        <w:t xml:space="preserve"> полосы);</w:t>
      </w:r>
    </w:p>
    <w:p w:rsidR="00C05DCE" w:rsidRPr="00C05DCE" w:rsidRDefault="00C05DCE" w:rsidP="006666E4">
      <w:pPr>
        <w:widowControl w:val="0"/>
        <w:numPr>
          <w:ilvl w:val="1"/>
          <w:numId w:val="8"/>
        </w:numPr>
        <w:tabs>
          <w:tab w:val="clear" w:pos="1702"/>
          <w:tab w:val="num" w:pos="0"/>
          <w:tab w:val="num" w:pos="1276"/>
        </w:tabs>
        <w:suppressAutoHyphens/>
        <w:ind w:left="0" w:right="-1"/>
        <w:jc w:val="both"/>
        <w:rPr>
          <w:sz w:val="28"/>
          <w:szCs w:val="28"/>
        </w:rPr>
      </w:pPr>
      <w:r>
        <w:rPr>
          <w:sz w:val="28"/>
        </w:rPr>
        <w:t xml:space="preserve">ул. Иркутская от ул. Путиловская до ул. Привокзальная уширить до 14 м (3,5мх4 </w:t>
      </w:r>
      <w:r w:rsidR="00860AFE">
        <w:rPr>
          <w:sz w:val="28"/>
        </w:rPr>
        <w:t>полосы).</w:t>
      </w:r>
    </w:p>
    <w:p w:rsidR="00C745CA" w:rsidRPr="00860AFE" w:rsidRDefault="00860AFE" w:rsidP="00860AFE">
      <w:pPr>
        <w:ind w:right="-1" w:firstLine="851"/>
        <w:jc w:val="both"/>
        <w:rPr>
          <w:iCs/>
          <w:sz w:val="28"/>
          <w:szCs w:val="28"/>
        </w:rPr>
      </w:pPr>
      <w:r w:rsidRPr="00860AFE">
        <w:rPr>
          <w:iCs/>
          <w:sz w:val="28"/>
          <w:szCs w:val="28"/>
        </w:rPr>
        <w:t>Данные мероприятия являются подготовительными для организационно</w:t>
      </w:r>
      <w:r w:rsidR="00D70283">
        <w:rPr>
          <w:iCs/>
          <w:sz w:val="28"/>
          <w:szCs w:val="28"/>
        </w:rPr>
        <w:t xml:space="preserve"> </w:t>
      </w:r>
      <w:r w:rsidR="00D70283" w:rsidRPr="00CB4A7D">
        <w:rPr>
          <w:sz w:val="28"/>
        </w:rPr>
        <w:t>–</w:t>
      </w:r>
      <w:r w:rsidR="00D70283">
        <w:rPr>
          <w:sz w:val="28"/>
        </w:rPr>
        <w:t xml:space="preserve"> </w:t>
      </w:r>
      <w:r w:rsidRPr="00860AFE">
        <w:rPr>
          <w:iCs/>
          <w:sz w:val="28"/>
          <w:szCs w:val="28"/>
        </w:rPr>
        <w:t>регулировочные мероприяти</w:t>
      </w:r>
      <w:r w:rsidR="00D70283">
        <w:rPr>
          <w:iCs/>
          <w:sz w:val="28"/>
          <w:szCs w:val="28"/>
        </w:rPr>
        <w:t>й</w:t>
      </w:r>
      <w:r>
        <w:rPr>
          <w:iCs/>
          <w:sz w:val="28"/>
          <w:szCs w:val="28"/>
        </w:rPr>
        <w:t>, которые будут проделаны в третьем этапе до 2028 года.</w:t>
      </w:r>
    </w:p>
    <w:p w:rsidR="00860AFE" w:rsidRDefault="00860AFE" w:rsidP="00860AFE">
      <w:pPr>
        <w:pStyle w:val="34"/>
        <w:ind w:right="255" w:firstLine="708"/>
        <w:jc w:val="both"/>
        <w:rPr>
          <w:b w:val="0"/>
          <w:bCs/>
          <w:sz w:val="28"/>
        </w:rPr>
      </w:pPr>
      <w:r w:rsidRPr="00D66DBB">
        <w:rPr>
          <w:b w:val="0"/>
          <w:bCs/>
          <w:i/>
          <w:sz w:val="28"/>
        </w:rPr>
        <w:t>Учитывая, что организационно-регулировочные мероприятия, связанные с организацией одностороннего движения</w:t>
      </w:r>
      <w:r>
        <w:rPr>
          <w:b w:val="0"/>
          <w:bCs/>
          <w:i/>
          <w:sz w:val="28"/>
        </w:rPr>
        <w:t>,</w:t>
      </w:r>
      <w:r w:rsidRPr="00D66DBB">
        <w:rPr>
          <w:b w:val="0"/>
          <w:bCs/>
          <w:i/>
          <w:sz w:val="28"/>
        </w:rPr>
        <w:t xml:space="preserve"> должны быть проделаны</w:t>
      </w:r>
      <w:r>
        <w:rPr>
          <w:b w:val="0"/>
          <w:bCs/>
          <w:i/>
          <w:sz w:val="28"/>
        </w:rPr>
        <w:t>,</w:t>
      </w:r>
      <w:r w:rsidRPr="00D66DBB">
        <w:rPr>
          <w:b w:val="0"/>
          <w:bCs/>
          <w:i/>
          <w:sz w:val="28"/>
        </w:rPr>
        <w:t xml:space="preserve"> только после реконструктивно-планировочных</w:t>
      </w:r>
      <w:r>
        <w:rPr>
          <w:b w:val="0"/>
          <w:bCs/>
          <w:i/>
          <w:sz w:val="28"/>
        </w:rPr>
        <w:t>. Р</w:t>
      </w:r>
      <w:r w:rsidRPr="00D66DBB">
        <w:rPr>
          <w:b w:val="0"/>
          <w:bCs/>
          <w:i/>
          <w:sz w:val="28"/>
        </w:rPr>
        <w:t>екомендуется обратить внимание именно на них</w:t>
      </w:r>
      <w:r w:rsidRPr="00D66DBB">
        <w:rPr>
          <w:b w:val="0"/>
          <w:bCs/>
          <w:sz w:val="28"/>
        </w:rPr>
        <w:t xml:space="preserve">. </w:t>
      </w:r>
    </w:p>
    <w:p w:rsidR="00C745CA" w:rsidRPr="00C92529" w:rsidRDefault="00C745CA" w:rsidP="00C745CA">
      <w:pPr>
        <w:ind w:right="-1"/>
        <w:rPr>
          <w:highlight w:val="yellow"/>
        </w:rPr>
      </w:pPr>
    </w:p>
    <w:p w:rsidR="008B3ADB" w:rsidRPr="00BA7018" w:rsidRDefault="008B3ADB" w:rsidP="008B3ADB">
      <w:pPr>
        <w:ind w:left="567" w:right="255" w:firstLine="851"/>
        <w:rPr>
          <w:b/>
          <w:i/>
          <w:iCs/>
          <w:sz w:val="28"/>
          <w:szCs w:val="28"/>
        </w:rPr>
      </w:pPr>
      <w:r w:rsidRPr="00BA7018">
        <w:rPr>
          <w:b/>
          <w:bCs/>
          <w:i/>
          <w:iCs/>
          <w:sz w:val="28"/>
          <w:szCs w:val="28"/>
        </w:rPr>
        <w:t xml:space="preserve">11.6.4. </w:t>
      </w:r>
      <w:r w:rsidRPr="00BA7018">
        <w:rPr>
          <w:b/>
          <w:i/>
          <w:iCs/>
          <w:sz w:val="28"/>
          <w:szCs w:val="28"/>
        </w:rPr>
        <w:t>Мероприятия до 20</w:t>
      </w:r>
      <w:r w:rsidR="00F81D7C">
        <w:rPr>
          <w:b/>
          <w:i/>
          <w:iCs/>
          <w:sz w:val="28"/>
          <w:szCs w:val="28"/>
        </w:rPr>
        <w:t>28</w:t>
      </w:r>
      <w:r w:rsidRPr="00BA7018">
        <w:rPr>
          <w:b/>
          <w:i/>
          <w:iCs/>
          <w:sz w:val="28"/>
          <w:szCs w:val="28"/>
        </w:rPr>
        <w:t>года.</w:t>
      </w:r>
    </w:p>
    <w:p w:rsidR="00F4011B" w:rsidRDefault="00F4011B" w:rsidP="00F4011B">
      <w:pPr>
        <w:ind w:right="-1" w:firstLine="851"/>
        <w:jc w:val="both"/>
        <w:rPr>
          <w:iCs/>
          <w:sz w:val="28"/>
          <w:szCs w:val="28"/>
        </w:rPr>
      </w:pPr>
      <w:r w:rsidRPr="00145B30">
        <w:rPr>
          <w:iCs/>
          <w:sz w:val="28"/>
          <w:szCs w:val="28"/>
        </w:rPr>
        <w:t>На данном этапе рекомендуется уширение участков УДС</w:t>
      </w:r>
      <w:r w:rsidR="00D70283">
        <w:rPr>
          <w:iCs/>
          <w:sz w:val="28"/>
          <w:szCs w:val="28"/>
        </w:rPr>
        <w:t xml:space="preserve"> и строительство новых</w:t>
      </w:r>
      <w:r w:rsidRPr="00145B30">
        <w:rPr>
          <w:iCs/>
          <w:sz w:val="28"/>
          <w:szCs w:val="28"/>
        </w:rPr>
        <w:t>:</w:t>
      </w:r>
    </w:p>
    <w:p w:rsidR="00860AFE" w:rsidRPr="00D70283" w:rsidRDefault="00860AFE" w:rsidP="00860AFE">
      <w:pPr>
        <w:widowControl w:val="0"/>
        <w:numPr>
          <w:ilvl w:val="1"/>
          <w:numId w:val="8"/>
        </w:numPr>
        <w:tabs>
          <w:tab w:val="clear" w:pos="1702"/>
          <w:tab w:val="num" w:pos="0"/>
          <w:tab w:val="num" w:pos="1276"/>
        </w:tabs>
        <w:suppressAutoHyphens/>
        <w:ind w:left="0" w:right="-1"/>
        <w:jc w:val="both"/>
        <w:rPr>
          <w:sz w:val="28"/>
          <w:szCs w:val="28"/>
        </w:rPr>
      </w:pPr>
      <w:r w:rsidRPr="00D70283">
        <w:rPr>
          <w:sz w:val="28"/>
        </w:rPr>
        <w:t>строительство ул. Калинина двухполосной на участке от ул. Чехова до ул. Первомайская;</w:t>
      </w:r>
    </w:p>
    <w:p w:rsidR="00860AFE" w:rsidRPr="00D70283" w:rsidRDefault="00860AFE" w:rsidP="00860AFE">
      <w:pPr>
        <w:widowControl w:val="0"/>
        <w:numPr>
          <w:ilvl w:val="1"/>
          <w:numId w:val="8"/>
        </w:numPr>
        <w:tabs>
          <w:tab w:val="clear" w:pos="1702"/>
          <w:tab w:val="num" w:pos="0"/>
          <w:tab w:val="num" w:pos="1276"/>
        </w:tabs>
        <w:suppressAutoHyphens/>
        <w:ind w:left="0" w:right="-1"/>
        <w:jc w:val="both"/>
        <w:rPr>
          <w:sz w:val="28"/>
          <w:szCs w:val="28"/>
        </w:rPr>
      </w:pPr>
      <w:r w:rsidRPr="00D70283">
        <w:rPr>
          <w:sz w:val="28"/>
        </w:rPr>
        <w:t>строительство ул. Тюменская двухполосной на участке от ул. Линейная до ул. Большая.</w:t>
      </w:r>
    </w:p>
    <w:p w:rsidR="00D70283" w:rsidRPr="00D70283" w:rsidRDefault="00D70283" w:rsidP="00860AFE">
      <w:pPr>
        <w:ind w:right="-1" w:firstLine="851"/>
        <w:jc w:val="both"/>
        <w:rPr>
          <w:iCs/>
          <w:sz w:val="28"/>
          <w:szCs w:val="28"/>
        </w:rPr>
      </w:pPr>
    </w:p>
    <w:p w:rsidR="00860AFE" w:rsidRPr="00D70283" w:rsidRDefault="00860AFE" w:rsidP="00860AFE">
      <w:pPr>
        <w:ind w:right="-1" w:firstLine="851"/>
        <w:jc w:val="both"/>
        <w:rPr>
          <w:iCs/>
          <w:sz w:val="28"/>
          <w:szCs w:val="28"/>
        </w:rPr>
      </w:pPr>
      <w:r w:rsidRPr="00D70283">
        <w:rPr>
          <w:iCs/>
          <w:sz w:val="28"/>
          <w:szCs w:val="28"/>
        </w:rPr>
        <w:t xml:space="preserve">К мероприятиям </w:t>
      </w:r>
      <w:r w:rsidRPr="00141E61">
        <w:rPr>
          <w:bCs/>
          <w:i/>
          <w:sz w:val="28"/>
          <w:szCs w:val="20"/>
        </w:rPr>
        <w:t>организационно-регулировочного</w:t>
      </w:r>
      <w:r w:rsidRPr="00D70283">
        <w:rPr>
          <w:iCs/>
          <w:sz w:val="28"/>
          <w:szCs w:val="28"/>
        </w:rPr>
        <w:t xml:space="preserve"> характера  данного этапа относятся:</w:t>
      </w:r>
    </w:p>
    <w:p w:rsidR="00860AFE" w:rsidRPr="00D70283" w:rsidRDefault="00860AFE" w:rsidP="00860AFE">
      <w:pPr>
        <w:widowControl w:val="0"/>
        <w:numPr>
          <w:ilvl w:val="1"/>
          <w:numId w:val="8"/>
        </w:numPr>
        <w:tabs>
          <w:tab w:val="clear" w:pos="1702"/>
          <w:tab w:val="num" w:pos="0"/>
          <w:tab w:val="num" w:pos="1276"/>
        </w:tabs>
        <w:suppressAutoHyphens/>
        <w:ind w:left="0" w:right="-1"/>
        <w:jc w:val="both"/>
        <w:rPr>
          <w:sz w:val="28"/>
          <w:szCs w:val="28"/>
        </w:rPr>
      </w:pPr>
      <w:r w:rsidRPr="00D70283">
        <w:rPr>
          <w:sz w:val="28"/>
        </w:rPr>
        <w:t>ул. Чехова от ул. Красноярская до ул. Калинина организовать одностороннее движение по двум полосам от ул. Деповская в сторону ул. Калинина;</w:t>
      </w:r>
    </w:p>
    <w:p w:rsidR="00860AFE" w:rsidRPr="00D70283" w:rsidRDefault="00860AFE" w:rsidP="00860AFE">
      <w:pPr>
        <w:widowControl w:val="0"/>
        <w:numPr>
          <w:ilvl w:val="1"/>
          <w:numId w:val="8"/>
        </w:numPr>
        <w:tabs>
          <w:tab w:val="clear" w:pos="1702"/>
          <w:tab w:val="num" w:pos="0"/>
          <w:tab w:val="num" w:pos="1276"/>
        </w:tabs>
        <w:suppressAutoHyphens/>
        <w:ind w:left="0" w:right="-1"/>
        <w:jc w:val="both"/>
        <w:rPr>
          <w:sz w:val="28"/>
          <w:szCs w:val="28"/>
        </w:rPr>
      </w:pPr>
      <w:r w:rsidRPr="00D70283">
        <w:rPr>
          <w:sz w:val="28"/>
          <w:szCs w:val="28"/>
        </w:rPr>
        <w:t>ул. Калинина от ул. Чехова до ул. Первомайская  организовать одностороннее движения по двум полосам в сторону ул. Первомайская</w:t>
      </w:r>
      <w:r w:rsidRPr="00D70283">
        <w:rPr>
          <w:sz w:val="28"/>
        </w:rPr>
        <w:t>;</w:t>
      </w:r>
    </w:p>
    <w:p w:rsidR="00860AFE" w:rsidRPr="00D70283" w:rsidRDefault="00860AFE" w:rsidP="00860AFE">
      <w:pPr>
        <w:widowControl w:val="0"/>
        <w:numPr>
          <w:ilvl w:val="1"/>
          <w:numId w:val="8"/>
        </w:numPr>
        <w:tabs>
          <w:tab w:val="clear" w:pos="1702"/>
          <w:tab w:val="num" w:pos="0"/>
          <w:tab w:val="num" w:pos="1276"/>
        </w:tabs>
        <w:suppressAutoHyphens/>
        <w:ind w:left="0" w:right="-1"/>
        <w:jc w:val="both"/>
        <w:rPr>
          <w:sz w:val="28"/>
          <w:szCs w:val="28"/>
        </w:rPr>
      </w:pPr>
      <w:r w:rsidRPr="00D70283">
        <w:rPr>
          <w:sz w:val="28"/>
        </w:rPr>
        <w:t>ул. Красноярская (участок от ул. Чехова до ул. Линейная) организовать одностороннее движение по двум полосам в сторону ул. Линейная;</w:t>
      </w:r>
    </w:p>
    <w:p w:rsidR="00860AFE" w:rsidRPr="00D70283" w:rsidRDefault="00860AFE" w:rsidP="00860AFE">
      <w:pPr>
        <w:widowControl w:val="0"/>
        <w:numPr>
          <w:ilvl w:val="1"/>
          <w:numId w:val="8"/>
        </w:numPr>
        <w:tabs>
          <w:tab w:val="clear" w:pos="1702"/>
          <w:tab w:val="num" w:pos="0"/>
          <w:tab w:val="num" w:pos="1276"/>
        </w:tabs>
        <w:suppressAutoHyphens/>
        <w:ind w:left="0" w:right="-1"/>
        <w:jc w:val="both"/>
        <w:rPr>
          <w:sz w:val="28"/>
          <w:szCs w:val="28"/>
        </w:rPr>
      </w:pPr>
      <w:r w:rsidRPr="00D70283">
        <w:rPr>
          <w:sz w:val="28"/>
        </w:rPr>
        <w:t>Демонтировать светофорный объект на перекрестке ул. Чехова ул. Красноярская и перенести его на перекресток ул. Красноярская – ул. Кооперативная;</w:t>
      </w:r>
    </w:p>
    <w:p w:rsidR="00860AFE" w:rsidRPr="00D70283" w:rsidRDefault="00860AFE" w:rsidP="00860AFE">
      <w:pPr>
        <w:widowControl w:val="0"/>
        <w:numPr>
          <w:ilvl w:val="1"/>
          <w:numId w:val="8"/>
        </w:numPr>
        <w:tabs>
          <w:tab w:val="clear" w:pos="1702"/>
          <w:tab w:val="num" w:pos="0"/>
          <w:tab w:val="num" w:pos="1276"/>
        </w:tabs>
        <w:suppressAutoHyphens/>
        <w:ind w:left="0" w:right="-1"/>
        <w:jc w:val="both"/>
        <w:rPr>
          <w:sz w:val="28"/>
          <w:szCs w:val="28"/>
        </w:rPr>
      </w:pPr>
      <w:r w:rsidRPr="00D70283">
        <w:rPr>
          <w:sz w:val="28"/>
        </w:rPr>
        <w:t xml:space="preserve">ул. Тюменская (участок от ул. Чехова до ул. Большая) </w:t>
      </w:r>
      <w:r w:rsidRPr="00D70283">
        <w:rPr>
          <w:sz w:val="28"/>
          <w:szCs w:val="28"/>
        </w:rPr>
        <w:t>организовать одностороннее движения по двум полосам в сторону ул. Большая</w:t>
      </w:r>
      <w:r w:rsidRPr="00D70283">
        <w:rPr>
          <w:sz w:val="28"/>
        </w:rPr>
        <w:t>.</w:t>
      </w:r>
    </w:p>
    <w:p w:rsidR="00A40868" w:rsidRPr="00A40868" w:rsidRDefault="00A40868" w:rsidP="00A40868">
      <w:pPr>
        <w:pStyle w:val="34"/>
        <w:ind w:right="255" w:firstLine="708"/>
        <w:jc w:val="both"/>
        <w:rPr>
          <w:b w:val="0"/>
          <w:bCs/>
          <w:sz w:val="28"/>
        </w:rPr>
      </w:pPr>
      <w:r>
        <w:rPr>
          <w:b w:val="0"/>
          <w:bCs/>
          <w:sz w:val="28"/>
        </w:rPr>
        <w:t xml:space="preserve">Данный комплекс мероприятий позволит снизить нагрузку на УДС города в момент проведения по ул. Республика и ул. Артиллерийская мероприятий </w:t>
      </w:r>
      <w:r w:rsidRPr="00D66DBB">
        <w:rPr>
          <w:b w:val="0"/>
          <w:bCs/>
          <w:i/>
          <w:sz w:val="28"/>
        </w:rPr>
        <w:t>реконструктивно-планировочн</w:t>
      </w:r>
      <w:r>
        <w:rPr>
          <w:b w:val="0"/>
          <w:bCs/>
          <w:i/>
          <w:sz w:val="28"/>
        </w:rPr>
        <w:t>ого</w:t>
      </w:r>
      <w:r>
        <w:rPr>
          <w:b w:val="0"/>
          <w:bCs/>
          <w:sz w:val="28"/>
        </w:rPr>
        <w:t xml:space="preserve"> характера:</w:t>
      </w:r>
    </w:p>
    <w:p w:rsidR="00F4011B" w:rsidRPr="00145B30" w:rsidRDefault="00F4011B" w:rsidP="00F4011B">
      <w:pPr>
        <w:widowControl w:val="0"/>
        <w:numPr>
          <w:ilvl w:val="1"/>
          <w:numId w:val="8"/>
        </w:numPr>
        <w:tabs>
          <w:tab w:val="clear" w:pos="1702"/>
          <w:tab w:val="num" w:pos="0"/>
          <w:tab w:val="num" w:pos="1276"/>
        </w:tabs>
        <w:suppressAutoHyphens/>
        <w:ind w:left="0" w:right="-1"/>
        <w:jc w:val="both"/>
        <w:rPr>
          <w:sz w:val="28"/>
          <w:szCs w:val="28"/>
        </w:rPr>
      </w:pPr>
      <w:r w:rsidRPr="00145B30">
        <w:rPr>
          <w:sz w:val="28"/>
        </w:rPr>
        <w:t>ул. Республики – до нормированной ширины 14м (3,5мх4 полосы);</w:t>
      </w:r>
    </w:p>
    <w:p w:rsidR="00F4011B" w:rsidRPr="00145B30" w:rsidRDefault="00F4011B" w:rsidP="00F4011B">
      <w:pPr>
        <w:widowControl w:val="0"/>
        <w:numPr>
          <w:ilvl w:val="1"/>
          <w:numId w:val="8"/>
        </w:numPr>
        <w:tabs>
          <w:tab w:val="clear" w:pos="1702"/>
          <w:tab w:val="num" w:pos="0"/>
          <w:tab w:val="num" w:pos="1276"/>
        </w:tabs>
        <w:suppressAutoHyphens/>
        <w:ind w:left="0" w:right="-1"/>
        <w:jc w:val="both"/>
        <w:rPr>
          <w:sz w:val="28"/>
          <w:szCs w:val="28"/>
        </w:rPr>
      </w:pPr>
      <w:r w:rsidRPr="00145B30">
        <w:rPr>
          <w:sz w:val="28"/>
          <w:szCs w:val="28"/>
        </w:rPr>
        <w:t xml:space="preserve">ул. Артиллерийская от ул. 2-я Северная до ул. Карла Маркса  до     </w:t>
      </w:r>
      <w:r w:rsidRPr="00145B30">
        <w:rPr>
          <w:sz w:val="28"/>
        </w:rPr>
        <w:t>нормированной ширины 14м (3,5мх4 полосы);</w:t>
      </w:r>
    </w:p>
    <w:p w:rsidR="00F4011B" w:rsidRPr="00145B30" w:rsidRDefault="00F4011B" w:rsidP="00F4011B">
      <w:pPr>
        <w:widowControl w:val="0"/>
        <w:numPr>
          <w:ilvl w:val="1"/>
          <w:numId w:val="8"/>
        </w:numPr>
        <w:tabs>
          <w:tab w:val="clear" w:pos="1702"/>
          <w:tab w:val="num" w:pos="0"/>
          <w:tab w:val="num" w:pos="1276"/>
        </w:tabs>
        <w:suppressAutoHyphens/>
        <w:ind w:left="0" w:right="-1"/>
        <w:jc w:val="both"/>
        <w:rPr>
          <w:sz w:val="28"/>
          <w:szCs w:val="28"/>
        </w:rPr>
      </w:pPr>
      <w:r w:rsidRPr="00145B30">
        <w:rPr>
          <w:sz w:val="28"/>
        </w:rPr>
        <w:t xml:space="preserve">реконструкция  существующего </w:t>
      </w:r>
      <w:r w:rsidR="00E2122D" w:rsidRPr="00145B30">
        <w:rPr>
          <w:sz w:val="28"/>
        </w:rPr>
        <w:t>путепровода</w:t>
      </w:r>
      <w:r w:rsidRPr="00145B30">
        <w:rPr>
          <w:sz w:val="28"/>
        </w:rPr>
        <w:t xml:space="preserve"> по ул. Артиллерийская с организацией движения по двум полосам в сторону </w:t>
      </w:r>
      <w:r w:rsidR="00E2122D" w:rsidRPr="00145B30">
        <w:rPr>
          <w:sz w:val="28"/>
        </w:rPr>
        <w:t xml:space="preserve">ул. Интернациональная </w:t>
      </w:r>
      <w:r w:rsidRPr="00145B30">
        <w:rPr>
          <w:sz w:val="28"/>
        </w:rPr>
        <w:t xml:space="preserve">и строительство рядом проектируемого путепровода </w:t>
      </w:r>
      <w:r w:rsidR="00E2122D" w:rsidRPr="00145B30">
        <w:rPr>
          <w:sz w:val="28"/>
        </w:rPr>
        <w:t xml:space="preserve">с  организацией движения по двум полосам в обратную сторону. </w:t>
      </w:r>
    </w:p>
    <w:p w:rsidR="00A40868" w:rsidRDefault="00A40868" w:rsidP="00A40868">
      <w:pPr>
        <w:pStyle w:val="34"/>
        <w:ind w:right="255" w:firstLine="708"/>
        <w:jc w:val="both"/>
        <w:rPr>
          <w:b w:val="0"/>
          <w:bCs/>
          <w:sz w:val="28"/>
        </w:rPr>
      </w:pPr>
      <w:r w:rsidRPr="00A40868">
        <w:rPr>
          <w:b w:val="0"/>
          <w:bCs/>
          <w:sz w:val="28"/>
        </w:rPr>
        <w:t>Эта часть мероприятий данного этапа позволят более равномерно перераспределить транспортные потоки,  и откроет возможность для разгрузки центральных улиц города</w:t>
      </w:r>
      <w:r>
        <w:rPr>
          <w:b w:val="0"/>
          <w:bCs/>
          <w:sz w:val="28"/>
        </w:rPr>
        <w:t>.</w:t>
      </w:r>
    </w:p>
    <w:p w:rsidR="00860AFE" w:rsidRDefault="00860AFE" w:rsidP="00860AFE">
      <w:pPr>
        <w:pStyle w:val="34"/>
        <w:ind w:right="255" w:firstLine="708"/>
        <w:jc w:val="both"/>
        <w:rPr>
          <w:b w:val="0"/>
          <w:bCs/>
          <w:sz w:val="28"/>
        </w:rPr>
      </w:pPr>
      <w:r>
        <w:rPr>
          <w:b w:val="0"/>
          <w:bCs/>
          <w:sz w:val="28"/>
        </w:rPr>
        <w:t xml:space="preserve">Предложенный к внедрению комплекс мероприятий по данным расчетам должен улучшить показатели работы УДС города в целом и на отдельных улицах. </w:t>
      </w:r>
    </w:p>
    <w:p w:rsidR="00E2122D" w:rsidRDefault="00E2122D" w:rsidP="00E2122D">
      <w:pPr>
        <w:pStyle w:val="2"/>
        <w:jc w:val="both"/>
        <w:rPr>
          <w:b w:val="0"/>
          <w:bCs/>
          <w:sz w:val="28"/>
        </w:rPr>
      </w:pPr>
      <w:r w:rsidRPr="00145B30">
        <w:rPr>
          <w:b w:val="0"/>
          <w:bCs/>
          <w:sz w:val="28"/>
        </w:rPr>
        <w:t>Прогнозируемая загрузка транспортной сети на 2028 год после реализации всего комплекса мероприятий показана на рисунке 12.1. Расчеты распределения ТП по УДС с учетом тенденции роста количества автотранспорта  показывают равномерную загрузку магистральной сети города.</w:t>
      </w:r>
    </w:p>
    <w:p w:rsidR="00141E61" w:rsidRPr="00141E61" w:rsidRDefault="00141E61" w:rsidP="00141E61"/>
    <w:p w:rsidR="00141E61" w:rsidRPr="00141E61" w:rsidRDefault="00141E61" w:rsidP="00141E61"/>
    <w:p w:rsidR="00C745CA" w:rsidRPr="002A615E" w:rsidRDefault="00C745CA" w:rsidP="00C745CA">
      <w:pPr>
        <w:rPr>
          <w:rFonts w:eastAsia="SimSun"/>
          <w:sz w:val="28"/>
        </w:rPr>
      </w:pPr>
      <w:r w:rsidRPr="002A615E">
        <w:rPr>
          <w:rFonts w:eastAsia="SimSun"/>
          <w:sz w:val="28"/>
        </w:rPr>
        <w:t>Таблица 11.1</w:t>
      </w:r>
      <w:r w:rsidR="00235C90">
        <w:rPr>
          <w:rFonts w:eastAsia="SimSun"/>
          <w:sz w:val="28"/>
        </w:rPr>
        <w:t>4</w:t>
      </w:r>
      <w:r w:rsidRPr="002A615E">
        <w:rPr>
          <w:rFonts w:eastAsia="SimSun"/>
          <w:sz w:val="28"/>
        </w:rPr>
        <w:t xml:space="preserve"> – Предлагаемое КСОДД строительство и ввод в эксплуатацию в 201</w:t>
      </w:r>
      <w:r>
        <w:rPr>
          <w:rFonts w:eastAsia="SimSun"/>
          <w:sz w:val="28"/>
        </w:rPr>
        <w:t>9</w:t>
      </w:r>
      <w:r w:rsidRPr="002A615E">
        <w:rPr>
          <w:rFonts w:eastAsia="SimSun"/>
          <w:sz w:val="28"/>
        </w:rPr>
        <w:t xml:space="preserve"> - 20</w:t>
      </w:r>
      <w:r>
        <w:rPr>
          <w:rFonts w:eastAsia="SimSun"/>
          <w:sz w:val="28"/>
        </w:rPr>
        <w:t>23</w:t>
      </w:r>
      <w:r w:rsidRPr="002A615E">
        <w:rPr>
          <w:rFonts w:eastAsia="SimSun"/>
          <w:sz w:val="28"/>
        </w:rPr>
        <w:t xml:space="preserve"> годах участков улично-дорожной сети г. Ишима</w:t>
      </w:r>
    </w:p>
    <w:p w:rsidR="00C745CA" w:rsidRPr="002A615E" w:rsidRDefault="00C745CA" w:rsidP="00C745CA">
      <w:pPr>
        <w:rPr>
          <w:rFonts w:eastAsia="SimSu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9"/>
        <w:gridCol w:w="2831"/>
        <w:gridCol w:w="1840"/>
      </w:tblGrid>
      <w:tr w:rsidR="00C745CA" w:rsidRPr="002A615E" w:rsidTr="009F4D9C">
        <w:trPr>
          <w:trHeight w:val="995"/>
        </w:trPr>
        <w:tc>
          <w:tcPr>
            <w:tcW w:w="4779" w:type="dxa"/>
            <w:tcBorders>
              <w:top w:val="single" w:sz="4" w:space="0" w:color="auto"/>
              <w:left w:val="single" w:sz="4" w:space="0" w:color="auto"/>
              <w:bottom w:val="single" w:sz="4" w:space="0" w:color="auto"/>
              <w:right w:val="single" w:sz="4" w:space="0" w:color="auto"/>
            </w:tcBorders>
            <w:shd w:val="clear" w:color="auto" w:fill="auto"/>
            <w:hideMark/>
          </w:tcPr>
          <w:p w:rsidR="00C745CA" w:rsidRPr="00A0397A" w:rsidRDefault="00C745CA" w:rsidP="00D65DB3">
            <w:pPr>
              <w:jc w:val="center"/>
            </w:pPr>
            <w:r w:rsidRPr="00A0397A">
              <w:t>Объект</w:t>
            </w:r>
          </w:p>
        </w:tc>
        <w:tc>
          <w:tcPr>
            <w:tcW w:w="2831" w:type="dxa"/>
            <w:tcBorders>
              <w:top w:val="single" w:sz="4" w:space="0" w:color="auto"/>
              <w:left w:val="single" w:sz="4" w:space="0" w:color="auto"/>
              <w:bottom w:val="single" w:sz="4" w:space="0" w:color="auto"/>
              <w:right w:val="single" w:sz="4" w:space="0" w:color="auto"/>
            </w:tcBorders>
            <w:shd w:val="clear" w:color="auto" w:fill="auto"/>
            <w:hideMark/>
          </w:tcPr>
          <w:p w:rsidR="00C745CA" w:rsidRPr="00A0397A" w:rsidRDefault="00C745CA" w:rsidP="00D65DB3">
            <w:pPr>
              <w:jc w:val="center"/>
            </w:pPr>
            <w:r w:rsidRPr="00A0397A">
              <w:t>Стоимость, тыс. руб.</w:t>
            </w:r>
          </w:p>
        </w:tc>
        <w:tc>
          <w:tcPr>
            <w:tcW w:w="1840" w:type="dxa"/>
            <w:tcBorders>
              <w:top w:val="single" w:sz="4" w:space="0" w:color="auto"/>
              <w:left w:val="single" w:sz="4" w:space="0" w:color="auto"/>
              <w:bottom w:val="single" w:sz="4" w:space="0" w:color="auto"/>
              <w:right w:val="single" w:sz="4" w:space="0" w:color="auto"/>
            </w:tcBorders>
            <w:shd w:val="clear" w:color="auto" w:fill="auto"/>
            <w:hideMark/>
          </w:tcPr>
          <w:p w:rsidR="00C745CA" w:rsidRPr="00A0397A" w:rsidRDefault="00C745CA" w:rsidP="00D65DB3">
            <w:pPr>
              <w:jc w:val="center"/>
            </w:pPr>
            <w:r w:rsidRPr="00A0397A">
              <w:t>Примечания</w:t>
            </w:r>
          </w:p>
        </w:tc>
      </w:tr>
      <w:tr w:rsidR="00C745CA" w:rsidRPr="002A615E" w:rsidTr="009F4D9C">
        <w:trPr>
          <w:trHeight w:val="542"/>
        </w:trPr>
        <w:tc>
          <w:tcPr>
            <w:tcW w:w="4779" w:type="dxa"/>
            <w:tcBorders>
              <w:top w:val="single" w:sz="4" w:space="0" w:color="auto"/>
              <w:left w:val="single" w:sz="4" w:space="0" w:color="auto"/>
              <w:bottom w:val="single" w:sz="4" w:space="0" w:color="auto"/>
              <w:right w:val="single" w:sz="4" w:space="0" w:color="auto"/>
            </w:tcBorders>
            <w:shd w:val="clear" w:color="auto" w:fill="auto"/>
            <w:hideMark/>
          </w:tcPr>
          <w:p w:rsidR="00C745CA" w:rsidRPr="00A0397A" w:rsidRDefault="007B225F" w:rsidP="00D65DB3">
            <w:r w:rsidRPr="00A0397A">
              <w:t xml:space="preserve">1. Строительство  </w:t>
            </w:r>
            <w:r w:rsidR="00356A19" w:rsidRPr="00A0397A">
              <w:t xml:space="preserve">3 </w:t>
            </w:r>
            <w:r w:rsidRPr="00A0397A">
              <w:t>переходно-скоростных полос на подходах к перекрестку</w:t>
            </w:r>
          </w:p>
        </w:tc>
        <w:tc>
          <w:tcPr>
            <w:tcW w:w="2831" w:type="dxa"/>
            <w:tcBorders>
              <w:top w:val="single" w:sz="4" w:space="0" w:color="auto"/>
              <w:left w:val="single" w:sz="4" w:space="0" w:color="auto"/>
              <w:bottom w:val="single" w:sz="4" w:space="0" w:color="auto"/>
              <w:right w:val="single" w:sz="4" w:space="0" w:color="auto"/>
            </w:tcBorders>
            <w:shd w:val="clear" w:color="auto" w:fill="auto"/>
            <w:hideMark/>
          </w:tcPr>
          <w:p w:rsidR="00C745CA" w:rsidRPr="00A0397A" w:rsidRDefault="00235C90" w:rsidP="00D65DB3">
            <w:pPr>
              <w:jc w:val="center"/>
            </w:pPr>
            <w:r w:rsidRPr="00A0397A">
              <w:t>2381,05</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5CA" w:rsidRPr="00A0397A" w:rsidRDefault="00AE7FB0" w:rsidP="00D65DB3">
            <w:pPr>
              <w:jc w:val="center"/>
              <w:rPr>
                <w:sz w:val="20"/>
                <w:szCs w:val="20"/>
              </w:rPr>
            </w:pPr>
            <w:r w:rsidRPr="00A0397A">
              <w:rPr>
                <w:sz w:val="20"/>
                <w:szCs w:val="20"/>
              </w:rPr>
              <w:t>1 этап</w:t>
            </w:r>
          </w:p>
        </w:tc>
      </w:tr>
      <w:tr w:rsidR="00C745CA" w:rsidRPr="002A615E" w:rsidTr="009F4D9C">
        <w:trPr>
          <w:trHeight w:val="542"/>
        </w:trPr>
        <w:tc>
          <w:tcPr>
            <w:tcW w:w="4779" w:type="dxa"/>
            <w:tcBorders>
              <w:top w:val="single" w:sz="4" w:space="0" w:color="auto"/>
              <w:left w:val="single" w:sz="4" w:space="0" w:color="auto"/>
              <w:bottom w:val="single" w:sz="4" w:space="0" w:color="auto"/>
              <w:right w:val="single" w:sz="4" w:space="0" w:color="auto"/>
            </w:tcBorders>
            <w:shd w:val="clear" w:color="auto" w:fill="auto"/>
            <w:hideMark/>
          </w:tcPr>
          <w:p w:rsidR="00C745CA" w:rsidRPr="00A0397A" w:rsidRDefault="007B225F" w:rsidP="00356A19">
            <w:r w:rsidRPr="00A0397A">
              <w:t xml:space="preserve">2. Реконструкция ул. </w:t>
            </w:r>
            <w:r w:rsidR="00356A19" w:rsidRPr="00A0397A">
              <w:t>Большая</w:t>
            </w:r>
            <w:r w:rsidRPr="00A0397A">
              <w:t xml:space="preserve"> от ул. </w:t>
            </w:r>
            <w:r w:rsidR="00356A19" w:rsidRPr="00A0397A">
              <w:t xml:space="preserve">Республики </w:t>
            </w:r>
            <w:r w:rsidRPr="00A0397A">
              <w:t xml:space="preserve">до ул. </w:t>
            </w:r>
            <w:r w:rsidR="00356A19" w:rsidRPr="00A0397A">
              <w:t>Калинина</w:t>
            </w:r>
            <w:r w:rsidRPr="00A0397A">
              <w:t xml:space="preserve"> (уширение до 14м)</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5CA" w:rsidRPr="00A0397A" w:rsidRDefault="00235C90" w:rsidP="00D65DB3">
            <w:pPr>
              <w:jc w:val="center"/>
            </w:pPr>
            <w:r w:rsidRPr="00A0397A">
              <w:t>26112,19</w:t>
            </w:r>
          </w:p>
          <w:p w:rsidR="00036FC0" w:rsidRPr="00A0397A" w:rsidRDefault="00036FC0" w:rsidP="00D65DB3">
            <w:pPr>
              <w:jc w:val="center"/>
            </w:pP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745CA" w:rsidRPr="00A0397A" w:rsidRDefault="00AE7FB0" w:rsidP="00D65DB3">
            <w:pPr>
              <w:jc w:val="center"/>
            </w:pPr>
            <w:r w:rsidRPr="00A0397A">
              <w:t>2 этап</w:t>
            </w:r>
          </w:p>
        </w:tc>
      </w:tr>
      <w:tr w:rsidR="00AE7FB0" w:rsidRPr="002A615E" w:rsidTr="009F4D9C">
        <w:trPr>
          <w:trHeight w:val="542"/>
        </w:trPr>
        <w:tc>
          <w:tcPr>
            <w:tcW w:w="4779" w:type="dxa"/>
            <w:tcBorders>
              <w:top w:val="single" w:sz="4" w:space="0" w:color="auto"/>
              <w:left w:val="single" w:sz="4" w:space="0" w:color="auto"/>
              <w:bottom w:val="single" w:sz="4" w:space="0" w:color="auto"/>
              <w:right w:val="single" w:sz="4" w:space="0" w:color="auto"/>
            </w:tcBorders>
            <w:shd w:val="clear" w:color="auto" w:fill="auto"/>
            <w:hideMark/>
          </w:tcPr>
          <w:p w:rsidR="00AE7FB0" w:rsidRPr="00A0397A" w:rsidRDefault="00AE7FB0" w:rsidP="00356A19">
            <w:r w:rsidRPr="00A0397A">
              <w:t>3. Реконструкция ул. Калинина от ул. Чехова до ул. Большая (уширение до 14м)</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7FB0" w:rsidRPr="00A0397A" w:rsidRDefault="00A0397A" w:rsidP="00D65DB3">
            <w:pPr>
              <w:jc w:val="center"/>
            </w:pPr>
            <w:r w:rsidRPr="00A0397A">
              <w:t>13889,46</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7FB0" w:rsidRPr="00A0397A" w:rsidRDefault="00AE7FB0" w:rsidP="002974B4">
            <w:pPr>
              <w:jc w:val="center"/>
            </w:pPr>
            <w:r w:rsidRPr="00A0397A">
              <w:t>2 этап</w:t>
            </w:r>
          </w:p>
        </w:tc>
      </w:tr>
      <w:tr w:rsidR="00AE7FB0" w:rsidRPr="002A615E" w:rsidTr="002974B4">
        <w:trPr>
          <w:trHeight w:val="567"/>
        </w:trPr>
        <w:tc>
          <w:tcPr>
            <w:tcW w:w="4779" w:type="dxa"/>
            <w:tcBorders>
              <w:top w:val="single" w:sz="4" w:space="0" w:color="auto"/>
              <w:left w:val="single" w:sz="4" w:space="0" w:color="auto"/>
              <w:bottom w:val="single" w:sz="4" w:space="0" w:color="auto"/>
              <w:right w:val="single" w:sz="4" w:space="0" w:color="auto"/>
            </w:tcBorders>
            <w:shd w:val="clear" w:color="auto" w:fill="auto"/>
          </w:tcPr>
          <w:p w:rsidR="00AE7FB0" w:rsidRPr="00A0397A" w:rsidRDefault="00AE7FB0" w:rsidP="002974B4">
            <w:r w:rsidRPr="00A0397A">
              <w:t>4. Реконструкция ул. Деповская от ул. Железнодорожная до ул. Калинина (уширение до 10,5м)</w:t>
            </w:r>
          </w:p>
        </w:tc>
        <w:tc>
          <w:tcPr>
            <w:tcW w:w="2831" w:type="dxa"/>
            <w:tcBorders>
              <w:top w:val="single" w:sz="4" w:space="0" w:color="auto"/>
              <w:left w:val="single" w:sz="4" w:space="0" w:color="auto"/>
              <w:bottom w:val="single" w:sz="4" w:space="0" w:color="auto"/>
              <w:right w:val="single" w:sz="4" w:space="0" w:color="auto"/>
            </w:tcBorders>
            <w:shd w:val="clear" w:color="auto" w:fill="auto"/>
          </w:tcPr>
          <w:p w:rsidR="00AE7FB0" w:rsidRPr="00A0397A" w:rsidRDefault="00235C90" w:rsidP="002974B4">
            <w:pPr>
              <w:jc w:val="center"/>
            </w:pPr>
            <w:r w:rsidRPr="00A0397A">
              <w:t>3264,</w:t>
            </w:r>
            <w:r w:rsidR="00A0397A" w:rsidRPr="00A0397A">
              <w:t>024</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tcPr>
          <w:p w:rsidR="00AE7FB0" w:rsidRPr="00A0397A" w:rsidRDefault="00AE7FB0" w:rsidP="002974B4">
            <w:pPr>
              <w:jc w:val="center"/>
            </w:pPr>
            <w:r w:rsidRPr="00A0397A">
              <w:t>2 этап</w:t>
            </w:r>
          </w:p>
        </w:tc>
      </w:tr>
      <w:tr w:rsidR="00AE7FB0" w:rsidRPr="002A615E" w:rsidTr="002974B4">
        <w:trPr>
          <w:trHeight w:val="567"/>
        </w:trPr>
        <w:tc>
          <w:tcPr>
            <w:tcW w:w="4779" w:type="dxa"/>
            <w:tcBorders>
              <w:top w:val="single" w:sz="4" w:space="0" w:color="auto"/>
              <w:left w:val="single" w:sz="4" w:space="0" w:color="auto"/>
              <w:bottom w:val="single" w:sz="4" w:space="0" w:color="auto"/>
              <w:right w:val="single" w:sz="4" w:space="0" w:color="auto"/>
            </w:tcBorders>
            <w:shd w:val="clear" w:color="auto" w:fill="auto"/>
          </w:tcPr>
          <w:p w:rsidR="00AE7FB0" w:rsidRPr="00A0397A" w:rsidRDefault="00AE7FB0" w:rsidP="00AE7FB0">
            <w:r w:rsidRPr="00A0397A">
              <w:t>5. Реконструкция ул. Иркутская от ул. Путиловская до Привокзальной площади (уширение до 14м)</w:t>
            </w:r>
          </w:p>
        </w:tc>
        <w:tc>
          <w:tcPr>
            <w:tcW w:w="2831" w:type="dxa"/>
            <w:tcBorders>
              <w:top w:val="single" w:sz="4" w:space="0" w:color="auto"/>
              <w:left w:val="single" w:sz="4" w:space="0" w:color="auto"/>
              <w:bottom w:val="single" w:sz="4" w:space="0" w:color="auto"/>
              <w:right w:val="single" w:sz="4" w:space="0" w:color="auto"/>
            </w:tcBorders>
            <w:shd w:val="clear" w:color="auto" w:fill="auto"/>
          </w:tcPr>
          <w:p w:rsidR="00AE7FB0" w:rsidRPr="00A0397A" w:rsidRDefault="00A0397A" w:rsidP="002974B4">
            <w:pPr>
              <w:jc w:val="center"/>
            </w:pPr>
            <w:r w:rsidRPr="00A0397A">
              <w:t>6095,49</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tcPr>
          <w:p w:rsidR="00AE7FB0" w:rsidRPr="00A0397A" w:rsidRDefault="00AE7FB0" w:rsidP="002974B4">
            <w:pPr>
              <w:jc w:val="center"/>
            </w:pPr>
            <w:r w:rsidRPr="00A0397A">
              <w:t>2 этап</w:t>
            </w:r>
          </w:p>
        </w:tc>
      </w:tr>
      <w:tr w:rsidR="00AE7FB0" w:rsidRPr="002A615E" w:rsidTr="002974B4">
        <w:trPr>
          <w:trHeight w:val="567"/>
        </w:trPr>
        <w:tc>
          <w:tcPr>
            <w:tcW w:w="4779" w:type="dxa"/>
            <w:tcBorders>
              <w:top w:val="single" w:sz="4" w:space="0" w:color="auto"/>
              <w:left w:val="single" w:sz="4" w:space="0" w:color="auto"/>
              <w:bottom w:val="single" w:sz="4" w:space="0" w:color="auto"/>
              <w:right w:val="single" w:sz="4" w:space="0" w:color="auto"/>
            </w:tcBorders>
            <w:shd w:val="clear" w:color="auto" w:fill="auto"/>
          </w:tcPr>
          <w:p w:rsidR="00AE7FB0" w:rsidRPr="00A0397A" w:rsidRDefault="00AE7FB0" w:rsidP="00F9025D">
            <w:r w:rsidRPr="00A0397A">
              <w:t xml:space="preserve">6. Строительство ул. Калинина двухполосной 7м на участке от ул. Чехова до ул. </w:t>
            </w:r>
            <w:r w:rsidR="00F9025D" w:rsidRPr="00A0397A">
              <w:t>П</w:t>
            </w:r>
            <w:r w:rsidRPr="00A0397A">
              <w:t xml:space="preserve">ервомайская </w:t>
            </w:r>
          </w:p>
        </w:tc>
        <w:tc>
          <w:tcPr>
            <w:tcW w:w="2831" w:type="dxa"/>
            <w:tcBorders>
              <w:top w:val="single" w:sz="4" w:space="0" w:color="auto"/>
              <w:left w:val="single" w:sz="4" w:space="0" w:color="auto"/>
              <w:bottom w:val="single" w:sz="4" w:space="0" w:color="auto"/>
              <w:right w:val="single" w:sz="4" w:space="0" w:color="auto"/>
            </w:tcBorders>
            <w:shd w:val="clear" w:color="auto" w:fill="auto"/>
          </w:tcPr>
          <w:p w:rsidR="00AE7FB0" w:rsidRPr="00A0397A" w:rsidRDefault="00A0397A" w:rsidP="002974B4">
            <w:pPr>
              <w:jc w:val="center"/>
            </w:pPr>
            <w:r w:rsidRPr="00A0397A">
              <w:t>25001,03</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tcPr>
          <w:p w:rsidR="00AE7FB0" w:rsidRPr="00A0397A" w:rsidRDefault="00A0397A" w:rsidP="002974B4">
            <w:pPr>
              <w:jc w:val="center"/>
            </w:pPr>
            <w:r w:rsidRPr="00A0397A">
              <w:t>3</w:t>
            </w:r>
            <w:r w:rsidR="00AE7FB0" w:rsidRPr="00A0397A">
              <w:t xml:space="preserve"> этап</w:t>
            </w:r>
          </w:p>
        </w:tc>
      </w:tr>
      <w:tr w:rsidR="00AE7FB0" w:rsidRPr="002A615E" w:rsidTr="002974B4">
        <w:trPr>
          <w:trHeight w:val="567"/>
        </w:trPr>
        <w:tc>
          <w:tcPr>
            <w:tcW w:w="4779" w:type="dxa"/>
            <w:tcBorders>
              <w:top w:val="single" w:sz="4" w:space="0" w:color="auto"/>
              <w:left w:val="single" w:sz="4" w:space="0" w:color="auto"/>
              <w:bottom w:val="single" w:sz="4" w:space="0" w:color="auto"/>
              <w:right w:val="single" w:sz="4" w:space="0" w:color="auto"/>
            </w:tcBorders>
            <w:shd w:val="clear" w:color="auto" w:fill="auto"/>
          </w:tcPr>
          <w:p w:rsidR="00AE7FB0" w:rsidRPr="00A0397A" w:rsidRDefault="00AE7FB0" w:rsidP="00F9025D">
            <w:r w:rsidRPr="00A0397A">
              <w:t xml:space="preserve">7. Строительство ул. </w:t>
            </w:r>
            <w:r w:rsidR="00F9025D" w:rsidRPr="00A0397A">
              <w:t xml:space="preserve">Тюменская </w:t>
            </w:r>
            <w:r w:rsidRPr="00A0397A">
              <w:t xml:space="preserve"> двухполосной </w:t>
            </w:r>
            <w:r w:rsidR="00F9025D" w:rsidRPr="00A0397A">
              <w:t>6</w:t>
            </w:r>
            <w:r w:rsidRPr="00A0397A">
              <w:t xml:space="preserve">м на участке от ул. </w:t>
            </w:r>
            <w:r w:rsidR="00F9025D" w:rsidRPr="00A0397A">
              <w:t>Линейная</w:t>
            </w:r>
            <w:r w:rsidRPr="00A0397A">
              <w:t xml:space="preserve"> до ул. </w:t>
            </w:r>
            <w:r w:rsidR="00F9025D" w:rsidRPr="00A0397A">
              <w:t>Большая</w:t>
            </w:r>
            <w:r w:rsidRPr="00A0397A">
              <w:t xml:space="preserve"> </w:t>
            </w:r>
          </w:p>
        </w:tc>
        <w:tc>
          <w:tcPr>
            <w:tcW w:w="2831" w:type="dxa"/>
            <w:tcBorders>
              <w:top w:val="single" w:sz="4" w:space="0" w:color="auto"/>
              <w:left w:val="single" w:sz="4" w:space="0" w:color="auto"/>
              <w:bottom w:val="single" w:sz="4" w:space="0" w:color="auto"/>
              <w:right w:val="single" w:sz="4" w:space="0" w:color="auto"/>
            </w:tcBorders>
            <w:shd w:val="clear" w:color="auto" w:fill="auto"/>
          </w:tcPr>
          <w:p w:rsidR="00AE7FB0" w:rsidRPr="00A0397A" w:rsidRDefault="00A0397A" w:rsidP="002974B4">
            <w:pPr>
              <w:jc w:val="center"/>
            </w:pPr>
            <w:r w:rsidRPr="00A0397A">
              <w:t>6111,36</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tcPr>
          <w:p w:rsidR="00AE7FB0" w:rsidRPr="00A0397A" w:rsidRDefault="00A0397A" w:rsidP="002974B4">
            <w:pPr>
              <w:jc w:val="center"/>
            </w:pPr>
            <w:r w:rsidRPr="00A0397A">
              <w:t>3</w:t>
            </w:r>
            <w:r w:rsidR="00AE7FB0" w:rsidRPr="00A0397A">
              <w:t>этап</w:t>
            </w:r>
          </w:p>
        </w:tc>
      </w:tr>
      <w:tr w:rsidR="00F9025D" w:rsidRPr="002A615E" w:rsidTr="002974B4">
        <w:trPr>
          <w:trHeight w:val="567"/>
        </w:trPr>
        <w:tc>
          <w:tcPr>
            <w:tcW w:w="4779" w:type="dxa"/>
            <w:tcBorders>
              <w:top w:val="single" w:sz="4" w:space="0" w:color="auto"/>
              <w:left w:val="single" w:sz="4" w:space="0" w:color="auto"/>
              <w:bottom w:val="single" w:sz="4" w:space="0" w:color="auto"/>
              <w:right w:val="single" w:sz="4" w:space="0" w:color="auto"/>
            </w:tcBorders>
            <w:shd w:val="clear" w:color="auto" w:fill="auto"/>
          </w:tcPr>
          <w:p w:rsidR="00F9025D" w:rsidRPr="00A0397A" w:rsidRDefault="00F9025D" w:rsidP="00F9025D">
            <w:r w:rsidRPr="00A0397A">
              <w:t>8. Установка светофорного объекта на перекрестке ул. Красноярская – ул. Кооперативная</w:t>
            </w:r>
          </w:p>
        </w:tc>
        <w:tc>
          <w:tcPr>
            <w:tcW w:w="2831" w:type="dxa"/>
            <w:tcBorders>
              <w:top w:val="single" w:sz="4" w:space="0" w:color="auto"/>
              <w:left w:val="single" w:sz="4" w:space="0" w:color="auto"/>
              <w:bottom w:val="single" w:sz="4" w:space="0" w:color="auto"/>
              <w:right w:val="single" w:sz="4" w:space="0" w:color="auto"/>
            </w:tcBorders>
            <w:shd w:val="clear" w:color="auto" w:fill="auto"/>
          </w:tcPr>
          <w:p w:rsidR="00F9025D" w:rsidRPr="00A0397A" w:rsidRDefault="00A0397A" w:rsidP="002974B4">
            <w:pPr>
              <w:jc w:val="center"/>
            </w:pPr>
            <w:r w:rsidRPr="00A0397A">
              <w:t>1740,42</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tcPr>
          <w:p w:rsidR="00F9025D" w:rsidRPr="00A0397A" w:rsidRDefault="00A0397A" w:rsidP="002974B4">
            <w:pPr>
              <w:jc w:val="center"/>
            </w:pPr>
            <w:r w:rsidRPr="00A0397A">
              <w:t>3</w:t>
            </w:r>
            <w:r w:rsidR="00F9025D" w:rsidRPr="00A0397A">
              <w:t xml:space="preserve"> этап</w:t>
            </w:r>
          </w:p>
        </w:tc>
      </w:tr>
      <w:tr w:rsidR="00036FC0" w:rsidRPr="002A615E" w:rsidTr="002974B4">
        <w:trPr>
          <w:trHeight w:val="567"/>
        </w:trPr>
        <w:tc>
          <w:tcPr>
            <w:tcW w:w="4779" w:type="dxa"/>
            <w:tcBorders>
              <w:top w:val="single" w:sz="4" w:space="0" w:color="auto"/>
              <w:left w:val="single" w:sz="4" w:space="0" w:color="auto"/>
              <w:bottom w:val="single" w:sz="4" w:space="0" w:color="auto"/>
              <w:right w:val="single" w:sz="4" w:space="0" w:color="auto"/>
            </w:tcBorders>
            <w:shd w:val="clear" w:color="auto" w:fill="auto"/>
          </w:tcPr>
          <w:p w:rsidR="00036FC0" w:rsidRPr="00A0397A" w:rsidRDefault="00036FC0" w:rsidP="00036FC0">
            <w:r w:rsidRPr="00A0397A">
              <w:t>9. Реконструкция ул. Республики (уширение до 14м)</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rsidR="00036FC0" w:rsidRPr="00A0397A" w:rsidRDefault="00A0397A" w:rsidP="002974B4">
            <w:pPr>
              <w:jc w:val="center"/>
            </w:pPr>
            <w:r w:rsidRPr="00A0397A">
              <w:t>39684,18</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tcPr>
          <w:p w:rsidR="00036FC0" w:rsidRPr="00A0397A" w:rsidRDefault="00036FC0" w:rsidP="002974B4">
            <w:pPr>
              <w:jc w:val="center"/>
            </w:pPr>
            <w:r w:rsidRPr="00A0397A">
              <w:t>3 этап</w:t>
            </w:r>
          </w:p>
        </w:tc>
      </w:tr>
      <w:tr w:rsidR="00036FC0" w:rsidRPr="002A615E" w:rsidTr="002974B4">
        <w:trPr>
          <w:trHeight w:val="567"/>
        </w:trPr>
        <w:tc>
          <w:tcPr>
            <w:tcW w:w="4779" w:type="dxa"/>
            <w:tcBorders>
              <w:top w:val="single" w:sz="4" w:space="0" w:color="auto"/>
              <w:left w:val="single" w:sz="4" w:space="0" w:color="auto"/>
              <w:bottom w:val="single" w:sz="4" w:space="0" w:color="auto"/>
              <w:right w:val="single" w:sz="4" w:space="0" w:color="auto"/>
            </w:tcBorders>
            <w:shd w:val="clear" w:color="auto" w:fill="auto"/>
          </w:tcPr>
          <w:p w:rsidR="00036FC0" w:rsidRPr="00A0397A" w:rsidRDefault="00036FC0" w:rsidP="00036FC0">
            <w:r w:rsidRPr="00A0397A">
              <w:t>10. Реконструкция ул. Артиллерийская (уширение до 14м)</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rsidR="00036FC0" w:rsidRPr="00A0397A" w:rsidRDefault="00A0397A" w:rsidP="002974B4">
            <w:pPr>
              <w:jc w:val="center"/>
            </w:pPr>
            <w:r w:rsidRPr="00A0397A">
              <w:t>3968,42</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tcPr>
          <w:p w:rsidR="00036FC0" w:rsidRPr="00A0397A" w:rsidRDefault="00036FC0" w:rsidP="002974B4">
            <w:pPr>
              <w:jc w:val="center"/>
            </w:pPr>
            <w:r w:rsidRPr="00A0397A">
              <w:t>3 этап</w:t>
            </w:r>
          </w:p>
        </w:tc>
      </w:tr>
      <w:tr w:rsidR="00036FC0" w:rsidRPr="002A615E" w:rsidTr="002974B4">
        <w:trPr>
          <w:trHeight w:val="567"/>
        </w:trPr>
        <w:tc>
          <w:tcPr>
            <w:tcW w:w="4779" w:type="dxa"/>
            <w:tcBorders>
              <w:top w:val="single" w:sz="4" w:space="0" w:color="auto"/>
              <w:left w:val="single" w:sz="4" w:space="0" w:color="auto"/>
              <w:bottom w:val="single" w:sz="4" w:space="0" w:color="auto"/>
              <w:right w:val="single" w:sz="4" w:space="0" w:color="auto"/>
            </w:tcBorders>
            <w:shd w:val="clear" w:color="auto" w:fill="auto"/>
          </w:tcPr>
          <w:p w:rsidR="00036FC0" w:rsidRPr="00A0397A" w:rsidRDefault="00036FC0" w:rsidP="00036FC0">
            <w:r w:rsidRPr="00A0397A">
              <w:t>11. Реконструкция существующего путепровода по ул. Артиллерийская</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rsidR="00036FC0" w:rsidRPr="00A0397A" w:rsidRDefault="00A0397A" w:rsidP="002974B4">
            <w:pPr>
              <w:jc w:val="center"/>
            </w:pPr>
            <w:r w:rsidRPr="00A0397A">
              <w:t>58338,864</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tcPr>
          <w:p w:rsidR="00036FC0" w:rsidRPr="00A0397A" w:rsidRDefault="00036FC0" w:rsidP="002974B4">
            <w:pPr>
              <w:jc w:val="center"/>
            </w:pPr>
            <w:r w:rsidRPr="00A0397A">
              <w:t>3 этап</w:t>
            </w:r>
          </w:p>
        </w:tc>
      </w:tr>
      <w:tr w:rsidR="00036FC0" w:rsidRPr="002A615E" w:rsidTr="002974B4">
        <w:trPr>
          <w:trHeight w:val="567"/>
        </w:trPr>
        <w:tc>
          <w:tcPr>
            <w:tcW w:w="4779" w:type="dxa"/>
            <w:tcBorders>
              <w:top w:val="single" w:sz="4" w:space="0" w:color="auto"/>
              <w:left w:val="single" w:sz="4" w:space="0" w:color="auto"/>
              <w:bottom w:val="single" w:sz="4" w:space="0" w:color="auto"/>
              <w:right w:val="single" w:sz="4" w:space="0" w:color="auto"/>
            </w:tcBorders>
            <w:shd w:val="clear" w:color="auto" w:fill="auto"/>
          </w:tcPr>
          <w:p w:rsidR="00036FC0" w:rsidRPr="00A0397A" w:rsidRDefault="00036FC0" w:rsidP="00036FC0">
            <w:r w:rsidRPr="00A0397A">
              <w:t xml:space="preserve">12. Строительство  нового путепровода по ул. Артиллерийская </w:t>
            </w:r>
          </w:p>
        </w:tc>
        <w:tc>
          <w:tcPr>
            <w:tcW w:w="2831" w:type="dxa"/>
            <w:tcBorders>
              <w:top w:val="single" w:sz="4" w:space="0" w:color="auto"/>
              <w:left w:val="single" w:sz="4" w:space="0" w:color="auto"/>
              <w:bottom w:val="single" w:sz="4" w:space="0" w:color="auto"/>
              <w:right w:val="single" w:sz="4" w:space="0" w:color="auto"/>
            </w:tcBorders>
            <w:shd w:val="clear" w:color="auto" w:fill="auto"/>
            <w:vAlign w:val="center"/>
          </w:tcPr>
          <w:p w:rsidR="00036FC0" w:rsidRPr="00A0397A" w:rsidRDefault="00A0397A" w:rsidP="002974B4">
            <w:pPr>
              <w:jc w:val="center"/>
            </w:pPr>
            <w:r w:rsidRPr="00A0397A">
              <w:t>797440,81</w:t>
            </w:r>
          </w:p>
        </w:tc>
        <w:tc>
          <w:tcPr>
            <w:tcW w:w="1840" w:type="dxa"/>
            <w:tcBorders>
              <w:top w:val="single" w:sz="4" w:space="0" w:color="auto"/>
              <w:left w:val="single" w:sz="4" w:space="0" w:color="auto"/>
              <w:bottom w:val="single" w:sz="4" w:space="0" w:color="auto"/>
              <w:right w:val="single" w:sz="4" w:space="0" w:color="auto"/>
            </w:tcBorders>
            <w:shd w:val="clear" w:color="auto" w:fill="auto"/>
            <w:vAlign w:val="center"/>
          </w:tcPr>
          <w:p w:rsidR="00036FC0" w:rsidRPr="00A0397A" w:rsidRDefault="00036FC0" w:rsidP="002974B4">
            <w:pPr>
              <w:jc w:val="center"/>
            </w:pPr>
            <w:r w:rsidRPr="00A0397A">
              <w:t>3 этап</w:t>
            </w:r>
          </w:p>
        </w:tc>
      </w:tr>
    </w:tbl>
    <w:p w:rsidR="00072542" w:rsidRDefault="00072542" w:rsidP="00072542">
      <w:pPr>
        <w:ind w:right="-1" w:firstLine="851"/>
        <w:jc w:val="both"/>
        <w:rPr>
          <w:sz w:val="28"/>
          <w:szCs w:val="28"/>
        </w:rPr>
      </w:pPr>
    </w:p>
    <w:p w:rsidR="00141E61" w:rsidRPr="00141E61" w:rsidRDefault="00141E61" w:rsidP="00072542">
      <w:pPr>
        <w:ind w:right="-1" w:firstLine="851"/>
        <w:jc w:val="both"/>
        <w:rPr>
          <w:i/>
          <w:sz w:val="28"/>
          <w:szCs w:val="28"/>
        </w:rPr>
      </w:pPr>
      <w:r w:rsidRPr="00141E61">
        <w:rPr>
          <w:i/>
          <w:sz w:val="28"/>
          <w:szCs w:val="28"/>
        </w:rPr>
        <w:t xml:space="preserve">После проведения всего комплекса мероприятий </w:t>
      </w:r>
      <w:r>
        <w:rPr>
          <w:i/>
          <w:sz w:val="28"/>
          <w:szCs w:val="28"/>
        </w:rPr>
        <w:t>нами предложено</w:t>
      </w:r>
      <w:r w:rsidRPr="00141E61">
        <w:rPr>
          <w:i/>
          <w:sz w:val="28"/>
          <w:szCs w:val="28"/>
        </w:rPr>
        <w:t xml:space="preserve"> введение АСУДД на ул. Карл</w:t>
      </w:r>
      <w:r>
        <w:rPr>
          <w:i/>
          <w:sz w:val="28"/>
          <w:szCs w:val="28"/>
        </w:rPr>
        <w:t>а</w:t>
      </w:r>
      <w:r w:rsidRPr="00141E61">
        <w:rPr>
          <w:i/>
          <w:sz w:val="28"/>
          <w:szCs w:val="28"/>
        </w:rPr>
        <w:t xml:space="preserve"> Маркса и ул. Гагарина поэтапно</w:t>
      </w:r>
      <w:r>
        <w:rPr>
          <w:i/>
          <w:sz w:val="28"/>
          <w:szCs w:val="28"/>
        </w:rPr>
        <w:t xml:space="preserve"> с возможностью </w:t>
      </w:r>
      <w:r w:rsidR="00DF4E4E">
        <w:rPr>
          <w:i/>
          <w:sz w:val="28"/>
          <w:szCs w:val="28"/>
        </w:rPr>
        <w:t>осуществления</w:t>
      </w:r>
      <w:r>
        <w:rPr>
          <w:i/>
          <w:sz w:val="28"/>
          <w:szCs w:val="28"/>
        </w:rPr>
        <w:t xml:space="preserve"> до 2028 года.</w:t>
      </w:r>
      <w:r w:rsidRPr="00141E61">
        <w:rPr>
          <w:i/>
          <w:sz w:val="28"/>
          <w:szCs w:val="28"/>
        </w:rPr>
        <w:t xml:space="preserve"> </w:t>
      </w:r>
    </w:p>
    <w:p w:rsidR="00141E61" w:rsidRDefault="00141E61" w:rsidP="00072542">
      <w:pPr>
        <w:ind w:right="-1" w:firstLine="851"/>
        <w:jc w:val="both"/>
        <w:rPr>
          <w:sz w:val="28"/>
          <w:szCs w:val="28"/>
        </w:rPr>
      </w:pPr>
    </w:p>
    <w:p w:rsidR="00072542" w:rsidRPr="00072542" w:rsidRDefault="00072542" w:rsidP="00072542">
      <w:pPr>
        <w:ind w:right="-1" w:firstLine="851"/>
        <w:jc w:val="both"/>
        <w:rPr>
          <w:sz w:val="28"/>
          <w:szCs w:val="28"/>
        </w:rPr>
      </w:pPr>
      <w:r w:rsidRPr="00072542">
        <w:rPr>
          <w:sz w:val="28"/>
          <w:szCs w:val="28"/>
        </w:rPr>
        <w:t>В результате реализации программных мероприятий будут достигнуты следующие результаты: повышение качества внутренних и внешних транспортных связей за счет совершенствования всего транспортного каркаса и отдельных его элементов, удовлетворение потребностей населения города Ишима в пассажирских перевозках, субъектов экономической деятельности в перевозке грузов, обеспечение безопасного, устойчивого и эффективного функционирования пассажирского транспорта общего пользования, повышение качества услуг городского пассажирского транспорта и их доступность для всех слоев населения, включая малообеспеченные, удельный вес территории города Ишима, охваченной пассажирскими перевозками автомобильным транспортом, в муниципальном сообщении составит 100 %.</w:t>
      </w:r>
    </w:p>
    <w:p w:rsidR="00CA13BB" w:rsidRDefault="00CA13BB" w:rsidP="00CA13BB">
      <w:pPr>
        <w:rPr>
          <w:rFonts w:eastAsia="SimSun"/>
          <w:sz w:val="28"/>
        </w:rPr>
      </w:pPr>
    </w:p>
    <w:p w:rsidR="00B3138C" w:rsidRPr="002A615E" w:rsidRDefault="00B3138C" w:rsidP="00CA13BB">
      <w:pPr>
        <w:rPr>
          <w:rFonts w:eastAsia="SimSun"/>
          <w:sz w:val="28"/>
        </w:rPr>
      </w:pPr>
    </w:p>
    <w:p w:rsidR="00E44157" w:rsidRDefault="00E44157" w:rsidP="00E44157">
      <w:pPr>
        <w:pStyle w:val="2"/>
        <w:jc w:val="both"/>
        <w:rPr>
          <w:sz w:val="28"/>
          <w:szCs w:val="28"/>
        </w:rPr>
      </w:pPr>
      <w:r w:rsidRPr="00CD0B06">
        <w:rPr>
          <w:iCs/>
          <w:sz w:val="28"/>
          <w:szCs w:val="28"/>
        </w:rPr>
        <w:t>11.</w:t>
      </w:r>
      <w:r w:rsidR="001F207B">
        <w:rPr>
          <w:iCs/>
          <w:sz w:val="28"/>
          <w:szCs w:val="28"/>
        </w:rPr>
        <w:t xml:space="preserve">7. </w:t>
      </w:r>
      <w:r w:rsidRPr="009372AA">
        <w:rPr>
          <w:sz w:val="28"/>
          <w:szCs w:val="28"/>
        </w:rPr>
        <w:t>Мероприятия по</w:t>
      </w:r>
      <w:r>
        <w:rPr>
          <w:sz w:val="28"/>
          <w:szCs w:val="28"/>
        </w:rPr>
        <w:t xml:space="preserve"> ликвидации заторов</w:t>
      </w:r>
    </w:p>
    <w:p w:rsidR="00E44157" w:rsidRPr="00E44157" w:rsidRDefault="00E44157" w:rsidP="00E44157"/>
    <w:p w:rsidR="00E44157" w:rsidRPr="003E6A07" w:rsidRDefault="00E44157" w:rsidP="00E44157">
      <w:pPr>
        <w:ind w:firstLine="567"/>
        <w:jc w:val="both"/>
        <w:rPr>
          <w:sz w:val="28"/>
          <w:szCs w:val="28"/>
        </w:rPr>
      </w:pPr>
      <w:r w:rsidRPr="003E6A07">
        <w:rPr>
          <w:sz w:val="28"/>
          <w:szCs w:val="28"/>
        </w:rPr>
        <w:t xml:space="preserve">Решения по совершенствованию улично-дорожной сети (УДС) и организации дорожного движения (ОДД) на УДС г. </w:t>
      </w:r>
      <w:r w:rsidR="00F81D7C" w:rsidRPr="003E6A07">
        <w:rPr>
          <w:sz w:val="28"/>
          <w:szCs w:val="28"/>
        </w:rPr>
        <w:t>Ишима</w:t>
      </w:r>
      <w:r w:rsidRPr="003E6A07">
        <w:rPr>
          <w:sz w:val="28"/>
          <w:szCs w:val="28"/>
        </w:rPr>
        <w:t xml:space="preserve"> создадут благоприятные условия для снижения напряженности на УДС и позволят ликвидировать заторы в центральной части города. </w:t>
      </w:r>
      <w:r w:rsidR="00B60501" w:rsidRPr="003E6A07">
        <w:rPr>
          <w:sz w:val="28"/>
          <w:szCs w:val="28"/>
        </w:rPr>
        <w:t xml:space="preserve">Предложения по ликвидации заторов приведены в таблице </w:t>
      </w:r>
      <w:r w:rsidR="00D83951" w:rsidRPr="003E6A07">
        <w:rPr>
          <w:sz w:val="28"/>
          <w:szCs w:val="28"/>
        </w:rPr>
        <w:t>1</w:t>
      </w:r>
      <w:r w:rsidR="00B60501" w:rsidRPr="003E6A07">
        <w:rPr>
          <w:sz w:val="28"/>
          <w:szCs w:val="28"/>
        </w:rPr>
        <w:t>1.</w:t>
      </w:r>
      <w:r w:rsidR="00235C90">
        <w:rPr>
          <w:sz w:val="28"/>
          <w:szCs w:val="28"/>
        </w:rPr>
        <w:t>15</w:t>
      </w:r>
    </w:p>
    <w:p w:rsidR="00E44157" w:rsidRPr="009F123A" w:rsidRDefault="00B60501" w:rsidP="001D1EBE">
      <w:pPr>
        <w:pStyle w:val="2"/>
        <w:jc w:val="both"/>
        <w:rPr>
          <w:b w:val="0"/>
          <w:i w:val="0"/>
          <w:iCs/>
          <w:sz w:val="28"/>
          <w:szCs w:val="28"/>
        </w:rPr>
      </w:pPr>
      <w:r w:rsidRPr="009F123A">
        <w:rPr>
          <w:b w:val="0"/>
          <w:i w:val="0"/>
          <w:iCs/>
          <w:sz w:val="28"/>
          <w:szCs w:val="28"/>
        </w:rPr>
        <w:t>Таблица 1</w:t>
      </w:r>
      <w:r w:rsidR="000C0CA8">
        <w:rPr>
          <w:b w:val="0"/>
          <w:i w:val="0"/>
          <w:iCs/>
          <w:sz w:val="28"/>
          <w:szCs w:val="28"/>
        </w:rPr>
        <w:t>1</w:t>
      </w:r>
      <w:r w:rsidRPr="009F123A">
        <w:rPr>
          <w:b w:val="0"/>
          <w:i w:val="0"/>
          <w:iCs/>
          <w:sz w:val="28"/>
          <w:szCs w:val="28"/>
        </w:rPr>
        <w:t>.</w:t>
      </w:r>
      <w:r w:rsidR="000C0CA8">
        <w:rPr>
          <w:b w:val="0"/>
          <w:i w:val="0"/>
          <w:iCs/>
          <w:sz w:val="28"/>
          <w:szCs w:val="28"/>
        </w:rPr>
        <w:t>1</w:t>
      </w:r>
      <w:r w:rsidR="00235C90">
        <w:rPr>
          <w:b w:val="0"/>
          <w:i w:val="0"/>
          <w:iCs/>
          <w:sz w:val="28"/>
          <w:szCs w:val="28"/>
        </w:rPr>
        <w:t>5</w:t>
      </w:r>
      <w:r w:rsidRPr="009F123A">
        <w:rPr>
          <w:b w:val="0"/>
          <w:i w:val="0"/>
          <w:iCs/>
          <w:sz w:val="28"/>
          <w:szCs w:val="28"/>
        </w:rPr>
        <w:t xml:space="preserve"> - </w:t>
      </w:r>
      <w:r w:rsidRPr="009F123A">
        <w:rPr>
          <w:b w:val="0"/>
          <w:i w:val="0"/>
          <w:sz w:val="28"/>
          <w:szCs w:val="28"/>
        </w:rPr>
        <w:t>Предложения по ликвидации заторов</w:t>
      </w:r>
    </w:p>
    <w:tbl>
      <w:tblPr>
        <w:tblW w:w="1006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9"/>
        <w:gridCol w:w="2977"/>
        <w:gridCol w:w="3969"/>
      </w:tblGrid>
      <w:tr w:rsidR="00B60501" w:rsidRPr="009F123A" w:rsidTr="00C14409">
        <w:trPr>
          <w:cantSplit/>
          <w:trHeight w:val="1103"/>
        </w:trPr>
        <w:tc>
          <w:tcPr>
            <w:tcW w:w="3119" w:type="dxa"/>
            <w:vAlign w:val="center"/>
          </w:tcPr>
          <w:p w:rsidR="00B60501" w:rsidRPr="009F123A" w:rsidRDefault="00B60501" w:rsidP="00B60501">
            <w:pPr>
              <w:jc w:val="center"/>
            </w:pPr>
            <w:r w:rsidRPr="009F123A">
              <w:t>Наименование пересечения</w:t>
            </w:r>
          </w:p>
        </w:tc>
        <w:tc>
          <w:tcPr>
            <w:tcW w:w="2977" w:type="dxa"/>
            <w:vAlign w:val="center"/>
          </w:tcPr>
          <w:p w:rsidR="00B60501" w:rsidRPr="009F123A" w:rsidRDefault="00B60501" w:rsidP="00F252EC">
            <w:pPr>
              <w:ind w:firstLine="45"/>
              <w:jc w:val="center"/>
            </w:pPr>
            <w:r w:rsidRPr="009F123A">
              <w:t xml:space="preserve">Недостатки существующей </w:t>
            </w:r>
          </w:p>
          <w:p w:rsidR="00B60501" w:rsidRPr="009F123A" w:rsidRDefault="00B60501" w:rsidP="00F252EC">
            <w:pPr>
              <w:ind w:firstLine="45"/>
              <w:jc w:val="center"/>
            </w:pPr>
            <w:r w:rsidRPr="009F123A">
              <w:t>схемы ОДД</w:t>
            </w:r>
          </w:p>
        </w:tc>
        <w:tc>
          <w:tcPr>
            <w:tcW w:w="3969" w:type="dxa"/>
            <w:vAlign w:val="center"/>
          </w:tcPr>
          <w:p w:rsidR="00B60501" w:rsidRPr="009F123A" w:rsidRDefault="00B60501" w:rsidP="00F252EC">
            <w:pPr>
              <w:ind w:firstLine="11"/>
              <w:jc w:val="center"/>
            </w:pPr>
            <w:r w:rsidRPr="009F123A">
              <w:t>Предложения и рекомендации</w:t>
            </w:r>
          </w:p>
        </w:tc>
      </w:tr>
      <w:tr w:rsidR="00B60501" w:rsidRPr="009F123A" w:rsidTr="00C14409">
        <w:trPr>
          <w:trHeight w:val="970"/>
        </w:trPr>
        <w:tc>
          <w:tcPr>
            <w:tcW w:w="3119" w:type="dxa"/>
            <w:noWrap/>
            <w:vAlign w:val="center"/>
          </w:tcPr>
          <w:p w:rsidR="00B60501" w:rsidRPr="009F123A" w:rsidRDefault="00B60501" w:rsidP="003E6A07">
            <w:pPr>
              <w:jc w:val="center"/>
              <w:rPr>
                <w:bCs/>
              </w:rPr>
            </w:pPr>
            <w:r w:rsidRPr="009F123A">
              <w:rPr>
                <w:bCs/>
              </w:rPr>
              <w:t>Ул.</w:t>
            </w:r>
            <w:r w:rsidR="003E6A07" w:rsidRPr="009F123A">
              <w:rPr>
                <w:bCs/>
              </w:rPr>
              <w:t>Республики</w:t>
            </w:r>
            <w:r w:rsidRPr="009F123A">
              <w:rPr>
                <w:bCs/>
              </w:rPr>
              <w:t xml:space="preserve"> – ул. </w:t>
            </w:r>
            <w:r w:rsidR="003E6A07" w:rsidRPr="009F123A">
              <w:rPr>
                <w:bCs/>
              </w:rPr>
              <w:t>Большая</w:t>
            </w:r>
            <w:r w:rsidR="00C03159" w:rsidRPr="009F123A">
              <w:rPr>
                <w:bCs/>
              </w:rPr>
              <w:t>*</w:t>
            </w:r>
            <w:r w:rsidRPr="009F123A">
              <w:rPr>
                <w:bCs/>
              </w:rPr>
              <w:t xml:space="preserve"> (моделирование)</w:t>
            </w:r>
          </w:p>
        </w:tc>
        <w:tc>
          <w:tcPr>
            <w:tcW w:w="2977" w:type="dxa"/>
            <w:shd w:val="clear" w:color="auto" w:fill="auto"/>
            <w:noWrap/>
            <w:vAlign w:val="center"/>
          </w:tcPr>
          <w:p w:rsidR="00B60501" w:rsidRPr="009F123A" w:rsidRDefault="003E6A07" w:rsidP="00305D9C">
            <w:pPr>
              <w:jc w:val="center"/>
            </w:pPr>
            <w:r w:rsidRPr="009F123A">
              <w:t>Затор</w:t>
            </w:r>
          </w:p>
        </w:tc>
        <w:tc>
          <w:tcPr>
            <w:tcW w:w="3969" w:type="dxa"/>
            <w:shd w:val="clear" w:color="auto" w:fill="FFFFFF"/>
            <w:vAlign w:val="center"/>
          </w:tcPr>
          <w:p w:rsidR="00C03159" w:rsidRPr="009F123A" w:rsidRDefault="00C03159" w:rsidP="00C03159">
            <w:pPr>
              <w:jc w:val="center"/>
            </w:pPr>
            <w:r w:rsidRPr="009F123A">
              <w:t>Уширения ПЧ на подходе по Большая</w:t>
            </w:r>
          </w:p>
          <w:p w:rsidR="00B60501" w:rsidRPr="009F123A" w:rsidRDefault="00B60501" w:rsidP="00C03159">
            <w:pPr>
              <w:jc w:val="center"/>
            </w:pPr>
          </w:p>
        </w:tc>
      </w:tr>
      <w:tr w:rsidR="00305D9C" w:rsidRPr="009F123A" w:rsidTr="00C14409">
        <w:trPr>
          <w:trHeight w:val="984"/>
        </w:trPr>
        <w:tc>
          <w:tcPr>
            <w:tcW w:w="3119" w:type="dxa"/>
            <w:noWrap/>
            <w:vAlign w:val="center"/>
          </w:tcPr>
          <w:p w:rsidR="00305D9C" w:rsidRPr="009F123A" w:rsidRDefault="00305D9C" w:rsidP="00F252EC">
            <w:pPr>
              <w:jc w:val="center"/>
              <w:rPr>
                <w:bCs/>
              </w:rPr>
            </w:pPr>
            <w:r w:rsidRPr="009F123A">
              <w:rPr>
                <w:bCs/>
              </w:rPr>
              <w:t xml:space="preserve">Ул. </w:t>
            </w:r>
            <w:r w:rsidR="00C03159" w:rsidRPr="009F123A">
              <w:rPr>
                <w:bCs/>
              </w:rPr>
              <w:t>Республики</w:t>
            </w:r>
            <w:r w:rsidRPr="009F123A">
              <w:rPr>
                <w:bCs/>
              </w:rPr>
              <w:t xml:space="preserve"> – ул. </w:t>
            </w:r>
            <w:r w:rsidR="00C03159" w:rsidRPr="009F123A">
              <w:rPr>
                <w:bCs/>
              </w:rPr>
              <w:t>Красноярская* (моделирование)</w:t>
            </w:r>
          </w:p>
          <w:p w:rsidR="00305D9C" w:rsidRPr="009F123A" w:rsidRDefault="00305D9C" w:rsidP="00F252EC">
            <w:pPr>
              <w:jc w:val="center"/>
              <w:rPr>
                <w:bCs/>
              </w:rPr>
            </w:pPr>
          </w:p>
        </w:tc>
        <w:tc>
          <w:tcPr>
            <w:tcW w:w="2977" w:type="dxa"/>
            <w:shd w:val="clear" w:color="auto" w:fill="auto"/>
            <w:noWrap/>
            <w:vAlign w:val="center"/>
          </w:tcPr>
          <w:p w:rsidR="00305D9C" w:rsidRPr="009F123A" w:rsidRDefault="00C03159" w:rsidP="00305D9C">
            <w:pPr>
              <w:jc w:val="center"/>
            </w:pPr>
            <w:r w:rsidRPr="009F123A">
              <w:t>очаг ДТП</w:t>
            </w:r>
          </w:p>
        </w:tc>
        <w:tc>
          <w:tcPr>
            <w:tcW w:w="3969" w:type="dxa"/>
            <w:shd w:val="clear" w:color="auto" w:fill="FFFFFF"/>
            <w:vAlign w:val="center"/>
          </w:tcPr>
          <w:p w:rsidR="00305D9C" w:rsidRPr="009F123A" w:rsidRDefault="00C52CEB" w:rsidP="00A602E6">
            <w:pPr>
              <w:jc w:val="center"/>
            </w:pPr>
            <w:r w:rsidRPr="009F123A">
              <w:t>Откорректировать параметры регулирования светофорного цикла</w:t>
            </w:r>
            <w:r w:rsidR="00C03159" w:rsidRPr="009F123A">
              <w:t>. Уширения ПЧ на подходе по Республика со стороны ул. Первомайская.</w:t>
            </w:r>
          </w:p>
        </w:tc>
      </w:tr>
      <w:tr w:rsidR="00705891" w:rsidRPr="009F123A" w:rsidTr="00C14409">
        <w:trPr>
          <w:trHeight w:val="1134"/>
        </w:trPr>
        <w:tc>
          <w:tcPr>
            <w:tcW w:w="3119" w:type="dxa"/>
            <w:noWrap/>
            <w:vAlign w:val="center"/>
          </w:tcPr>
          <w:p w:rsidR="00A602E6" w:rsidRPr="009F123A" w:rsidRDefault="00705891" w:rsidP="00A602E6">
            <w:pPr>
              <w:jc w:val="center"/>
              <w:rPr>
                <w:bCs/>
              </w:rPr>
            </w:pPr>
            <w:r w:rsidRPr="009F123A">
              <w:rPr>
                <w:bCs/>
              </w:rPr>
              <w:t xml:space="preserve">Ул. </w:t>
            </w:r>
            <w:r w:rsidR="00A602E6" w:rsidRPr="009F123A">
              <w:rPr>
                <w:bCs/>
              </w:rPr>
              <w:t xml:space="preserve">Артиллерийская </w:t>
            </w:r>
            <w:r w:rsidRPr="009F123A">
              <w:rPr>
                <w:bCs/>
              </w:rPr>
              <w:t xml:space="preserve">– ул. </w:t>
            </w:r>
            <w:r w:rsidR="00A602E6" w:rsidRPr="009F123A">
              <w:rPr>
                <w:bCs/>
              </w:rPr>
              <w:t>Большая Садовая*</w:t>
            </w:r>
          </w:p>
          <w:p w:rsidR="00705891" w:rsidRPr="009F123A" w:rsidRDefault="00A602E6" w:rsidP="00A602E6">
            <w:pPr>
              <w:ind w:firstLine="142"/>
              <w:jc w:val="center"/>
            </w:pPr>
            <w:r w:rsidRPr="009F123A">
              <w:rPr>
                <w:bCs/>
              </w:rPr>
              <w:t>(моделирование)</w:t>
            </w:r>
          </w:p>
        </w:tc>
        <w:tc>
          <w:tcPr>
            <w:tcW w:w="2977" w:type="dxa"/>
            <w:shd w:val="clear" w:color="auto" w:fill="auto"/>
            <w:noWrap/>
            <w:vAlign w:val="center"/>
          </w:tcPr>
          <w:p w:rsidR="00705891" w:rsidRPr="009F123A" w:rsidRDefault="00705891" w:rsidP="00A602E6">
            <w:pPr>
              <w:jc w:val="center"/>
            </w:pPr>
            <w:r w:rsidRPr="009F123A">
              <w:t>Задержки</w:t>
            </w:r>
          </w:p>
        </w:tc>
        <w:tc>
          <w:tcPr>
            <w:tcW w:w="3969" w:type="dxa"/>
            <w:shd w:val="clear" w:color="auto" w:fill="FFFFFF"/>
            <w:vAlign w:val="center"/>
          </w:tcPr>
          <w:p w:rsidR="00705891" w:rsidRPr="009F123A" w:rsidRDefault="00A602E6" w:rsidP="00A602E6">
            <w:pPr>
              <w:jc w:val="center"/>
            </w:pPr>
            <w:r w:rsidRPr="009F123A">
              <w:t>Откорректировать параметры регулирования светофорного цикла. Уширения ПЧ на подходе по Большая Садовая со стороны ул. 8 Марта и уширение ПЧ на выходе по ул. Артиллерийская.</w:t>
            </w:r>
          </w:p>
        </w:tc>
      </w:tr>
      <w:tr w:rsidR="00705891" w:rsidRPr="009F123A" w:rsidTr="00C14409">
        <w:trPr>
          <w:trHeight w:val="1134"/>
        </w:trPr>
        <w:tc>
          <w:tcPr>
            <w:tcW w:w="3119" w:type="dxa"/>
            <w:noWrap/>
            <w:vAlign w:val="center"/>
          </w:tcPr>
          <w:p w:rsidR="00A602E6" w:rsidRPr="009F123A" w:rsidRDefault="00705891" w:rsidP="00A602E6">
            <w:pPr>
              <w:jc w:val="center"/>
              <w:rPr>
                <w:bCs/>
              </w:rPr>
            </w:pPr>
            <w:r w:rsidRPr="009F123A">
              <w:rPr>
                <w:bCs/>
              </w:rPr>
              <w:t xml:space="preserve">Ул. </w:t>
            </w:r>
            <w:r w:rsidR="00A602E6" w:rsidRPr="009F123A">
              <w:rPr>
                <w:bCs/>
              </w:rPr>
              <w:t>Гагарина</w:t>
            </w:r>
            <w:r w:rsidRPr="009F123A">
              <w:rPr>
                <w:bCs/>
              </w:rPr>
              <w:t xml:space="preserve"> – ул. </w:t>
            </w:r>
            <w:r w:rsidR="00141E61">
              <w:rPr>
                <w:bCs/>
              </w:rPr>
              <w:t>Понамарева</w:t>
            </w:r>
          </w:p>
          <w:p w:rsidR="00705891" w:rsidRPr="009F123A" w:rsidRDefault="00705891" w:rsidP="00A602E6">
            <w:pPr>
              <w:jc w:val="center"/>
              <w:rPr>
                <w:bCs/>
              </w:rPr>
            </w:pPr>
          </w:p>
        </w:tc>
        <w:tc>
          <w:tcPr>
            <w:tcW w:w="2977" w:type="dxa"/>
            <w:shd w:val="clear" w:color="auto" w:fill="auto"/>
            <w:noWrap/>
            <w:vAlign w:val="center"/>
          </w:tcPr>
          <w:p w:rsidR="00705891" w:rsidRPr="009F123A" w:rsidRDefault="00A602E6" w:rsidP="00705891">
            <w:pPr>
              <w:jc w:val="center"/>
            </w:pPr>
            <w:r w:rsidRPr="009F123A">
              <w:t>Задержки</w:t>
            </w:r>
          </w:p>
        </w:tc>
        <w:tc>
          <w:tcPr>
            <w:tcW w:w="3969" w:type="dxa"/>
            <w:shd w:val="clear" w:color="auto" w:fill="FFFFFF"/>
            <w:vAlign w:val="center"/>
          </w:tcPr>
          <w:p w:rsidR="00705891" w:rsidRPr="009F123A" w:rsidRDefault="00A602E6" w:rsidP="00F252EC">
            <w:pPr>
              <w:jc w:val="center"/>
            </w:pPr>
            <w:r w:rsidRPr="009F123A">
              <w:t>Откорректировать параметры регулирования светофорного цикла (увеличение Тз по основному направлению)</w:t>
            </w:r>
          </w:p>
        </w:tc>
      </w:tr>
    </w:tbl>
    <w:p w:rsidR="00C14409" w:rsidRDefault="00C14409" w:rsidP="00C14409"/>
    <w:p w:rsidR="001D1EBE" w:rsidRDefault="00F41626" w:rsidP="001D1EBE">
      <w:pPr>
        <w:pStyle w:val="2"/>
        <w:jc w:val="both"/>
        <w:rPr>
          <w:sz w:val="28"/>
          <w:szCs w:val="28"/>
        </w:rPr>
      </w:pPr>
      <w:r w:rsidRPr="00CD0B06">
        <w:rPr>
          <w:iCs/>
          <w:sz w:val="28"/>
          <w:szCs w:val="28"/>
        </w:rPr>
        <w:t>11</w:t>
      </w:r>
      <w:r w:rsidR="00724930" w:rsidRPr="00CD0B06">
        <w:rPr>
          <w:iCs/>
          <w:sz w:val="28"/>
          <w:szCs w:val="28"/>
        </w:rPr>
        <w:t>.</w:t>
      </w:r>
      <w:r w:rsidR="00403003">
        <w:rPr>
          <w:iCs/>
          <w:sz w:val="28"/>
          <w:szCs w:val="28"/>
        </w:rPr>
        <w:t>8</w:t>
      </w:r>
      <w:bookmarkStart w:id="13" w:name="_Toc469641887"/>
      <w:r w:rsidR="00F657BE">
        <w:rPr>
          <w:iCs/>
          <w:sz w:val="28"/>
          <w:szCs w:val="28"/>
        </w:rPr>
        <w:t xml:space="preserve"> </w:t>
      </w:r>
      <w:r w:rsidR="001D1EBE" w:rsidRPr="009372AA">
        <w:rPr>
          <w:sz w:val="28"/>
          <w:szCs w:val="28"/>
        </w:rPr>
        <w:t>Мероприятия по развитию инфраструктуры пешеходного и велосипедного передвижения</w:t>
      </w:r>
      <w:bookmarkEnd w:id="13"/>
    </w:p>
    <w:p w:rsidR="00AB7D1D" w:rsidRDefault="00AB7D1D" w:rsidP="00AB7D1D">
      <w:pPr>
        <w:ind w:right="-1" w:firstLine="851"/>
        <w:jc w:val="both"/>
        <w:rPr>
          <w:color w:val="FF0000"/>
          <w:sz w:val="28"/>
          <w:szCs w:val="28"/>
        </w:rPr>
      </w:pPr>
    </w:p>
    <w:p w:rsidR="009372AA" w:rsidRDefault="009372AA" w:rsidP="009372AA">
      <w:pPr>
        <w:ind w:firstLine="567"/>
        <w:jc w:val="both"/>
        <w:rPr>
          <w:sz w:val="28"/>
          <w:szCs w:val="28"/>
        </w:rPr>
      </w:pPr>
      <w:r w:rsidRPr="00B84CB4">
        <w:rPr>
          <w:sz w:val="28"/>
          <w:szCs w:val="28"/>
        </w:rPr>
        <w:t xml:space="preserve">В городском округе созданы хорошие условия для пешеходного движения. Оно осуществляется </w:t>
      </w:r>
      <w:r w:rsidRPr="006E23F2">
        <w:rPr>
          <w:sz w:val="28"/>
          <w:szCs w:val="28"/>
        </w:rPr>
        <w:t>по тротуарам</w:t>
      </w:r>
      <w:r w:rsidRPr="00B84CB4">
        <w:rPr>
          <w:sz w:val="28"/>
          <w:szCs w:val="28"/>
        </w:rPr>
        <w:t xml:space="preserve">, которыми располагают почти все магистральные улицы и значительная часть улиц местного значения в жилой застройке. </w:t>
      </w:r>
    </w:p>
    <w:p w:rsidR="009372AA" w:rsidRDefault="009372AA" w:rsidP="009372AA">
      <w:pPr>
        <w:ind w:firstLine="567"/>
        <w:jc w:val="both"/>
        <w:rPr>
          <w:sz w:val="28"/>
          <w:szCs w:val="28"/>
        </w:rPr>
      </w:pPr>
      <w:r>
        <w:rPr>
          <w:sz w:val="28"/>
          <w:szCs w:val="28"/>
        </w:rPr>
        <w:t xml:space="preserve">В проекте даны рекомендации по улучшению условий пешеходного движения. В чертежах марки ОДД даны предложения по строительству тротуаров и подходов к пешеходным переходам. </w:t>
      </w:r>
    </w:p>
    <w:p w:rsidR="00AB7D1D" w:rsidRPr="00AB7D1D" w:rsidRDefault="00AB7D1D" w:rsidP="00AB7D1D">
      <w:pPr>
        <w:ind w:right="-1" w:firstLine="851"/>
        <w:jc w:val="both"/>
        <w:rPr>
          <w:sz w:val="28"/>
          <w:szCs w:val="28"/>
        </w:rPr>
      </w:pPr>
      <w:r w:rsidRPr="00AB7D1D">
        <w:rPr>
          <w:sz w:val="28"/>
          <w:szCs w:val="28"/>
        </w:rPr>
        <w:t>Предпосылками особого внимания к организации велосипедного движения в городе являются:</w:t>
      </w:r>
    </w:p>
    <w:p w:rsidR="00AB7D1D" w:rsidRPr="00AB7D1D" w:rsidRDefault="00AB7D1D" w:rsidP="00AB7D1D">
      <w:pPr>
        <w:numPr>
          <w:ilvl w:val="2"/>
          <w:numId w:val="3"/>
        </w:numPr>
        <w:tabs>
          <w:tab w:val="clear" w:pos="1636"/>
          <w:tab w:val="num" w:pos="1560"/>
          <w:tab w:val="num" w:pos="1778"/>
          <w:tab w:val="left" w:pos="1843"/>
        </w:tabs>
        <w:spacing w:before="60"/>
        <w:ind w:left="0" w:right="-1" w:firstLine="851"/>
        <w:jc w:val="both"/>
        <w:rPr>
          <w:sz w:val="28"/>
          <w:szCs w:val="28"/>
        </w:rPr>
      </w:pPr>
      <w:r w:rsidRPr="00AB7D1D">
        <w:rPr>
          <w:sz w:val="28"/>
          <w:szCs w:val="28"/>
        </w:rPr>
        <w:t>востребованность у населения, особенно в молодежном возрасте, площадей для спортивного катания или занятий для отдыха;</w:t>
      </w:r>
    </w:p>
    <w:p w:rsidR="00AB7D1D" w:rsidRPr="00AB7D1D" w:rsidRDefault="00AB7D1D" w:rsidP="00AB7D1D">
      <w:pPr>
        <w:numPr>
          <w:ilvl w:val="2"/>
          <w:numId w:val="3"/>
        </w:numPr>
        <w:tabs>
          <w:tab w:val="clear" w:pos="1636"/>
          <w:tab w:val="num" w:pos="1560"/>
          <w:tab w:val="num" w:pos="1778"/>
          <w:tab w:val="left" w:pos="1843"/>
        </w:tabs>
        <w:spacing w:before="60"/>
        <w:ind w:left="0" w:right="-1" w:firstLine="851"/>
        <w:jc w:val="both"/>
        <w:rPr>
          <w:sz w:val="28"/>
          <w:szCs w:val="28"/>
        </w:rPr>
      </w:pPr>
      <w:r w:rsidRPr="00AB7D1D">
        <w:rPr>
          <w:sz w:val="28"/>
          <w:szCs w:val="28"/>
        </w:rPr>
        <w:t>неуважительное отношение со стороны автомобилистов к велосипедистам, не восприятие их как полноправного участника дорожного движения;</w:t>
      </w:r>
    </w:p>
    <w:p w:rsidR="00AB7D1D" w:rsidRPr="00AB7D1D" w:rsidRDefault="00AB7D1D" w:rsidP="00AB7D1D">
      <w:pPr>
        <w:numPr>
          <w:ilvl w:val="2"/>
          <w:numId w:val="3"/>
        </w:numPr>
        <w:tabs>
          <w:tab w:val="clear" w:pos="1636"/>
          <w:tab w:val="num" w:pos="1560"/>
          <w:tab w:val="num" w:pos="1778"/>
          <w:tab w:val="left" w:pos="1843"/>
        </w:tabs>
        <w:spacing w:before="60"/>
        <w:ind w:left="0" w:right="-1" w:firstLine="851"/>
        <w:jc w:val="both"/>
        <w:rPr>
          <w:sz w:val="28"/>
          <w:szCs w:val="28"/>
        </w:rPr>
      </w:pPr>
      <w:r w:rsidRPr="00AB7D1D">
        <w:rPr>
          <w:sz w:val="28"/>
          <w:szCs w:val="28"/>
        </w:rPr>
        <w:t>постоянство происходящих из года в год ДТП с участием велосипедистов.</w:t>
      </w:r>
    </w:p>
    <w:p w:rsidR="00AB7D1D" w:rsidRPr="00AB7D1D" w:rsidRDefault="00AB7D1D" w:rsidP="00AB7D1D">
      <w:pPr>
        <w:ind w:right="-1" w:firstLine="851"/>
        <w:jc w:val="both"/>
        <w:rPr>
          <w:sz w:val="28"/>
          <w:szCs w:val="28"/>
        </w:rPr>
      </w:pPr>
      <w:r w:rsidRPr="00AB7D1D">
        <w:rPr>
          <w:sz w:val="28"/>
          <w:szCs w:val="28"/>
        </w:rPr>
        <w:t xml:space="preserve">В условиях города </w:t>
      </w:r>
      <w:r w:rsidR="00733C7A">
        <w:rPr>
          <w:sz w:val="28"/>
          <w:szCs w:val="28"/>
        </w:rPr>
        <w:t xml:space="preserve">Ишима </w:t>
      </w:r>
      <w:r w:rsidRPr="00AB7D1D">
        <w:rPr>
          <w:sz w:val="28"/>
          <w:szCs w:val="28"/>
        </w:rPr>
        <w:t>велосипедные дорожки могут быть востребованы пока лишь для отдыха, и пока не стоит вопрос о велосипедном движении, как альтернативном другим видам транспорта.  Но в условиях роста автомобилизации проблема перегрузки дорог будет усугубляться, строительство новых магистралей, широких трасс и развязок не устранит перегрузку дорог. Чем лучше становятся дороги, тем боль</w:t>
      </w:r>
      <w:r w:rsidR="004020BC">
        <w:rPr>
          <w:sz w:val="28"/>
          <w:szCs w:val="28"/>
        </w:rPr>
        <w:t>ш</w:t>
      </w:r>
      <w:r w:rsidRPr="00AB7D1D">
        <w:rPr>
          <w:sz w:val="28"/>
          <w:szCs w:val="28"/>
        </w:rPr>
        <w:t xml:space="preserve">е машин покупают люди. Кроме того строительство велосипедных коммуникаций обходится дешевле, чем автомагистралей. Очевидно, что велосипедный транспорт не может заменить автотранспорт, но для определенных видов поездок может стать необходимым. </w:t>
      </w:r>
    </w:p>
    <w:p w:rsidR="00AB7D1D" w:rsidRPr="00AB7D1D" w:rsidRDefault="00AB7D1D" w:rsidP="00AB7D1D">
      <w:pPr>
        <w:ind w:firstLine="567"/>
        <w:rPr>
          <w:sz w:val="28"/>
          <w:szCs w:val="28"/>
        </w:rPr>
      </w:pPr>
      <w:r w:rsidRPr="00AB7D1D">
        <w:rPr>
          <w:i/>
          <w:sz w:val="28"/>
          <w:szCs w:val="28"/>
        </w:rPr>
        <w:t>Цель исследования</w:t>
      </w:r>
      <w:r w:rsidRPr="00AB7D1D">
        <w:rPr>
          <w:sz w:val="28"/>
          <w:szCs w:val="28"/>
        </w:rPr>
        <w:t xml:space="preserve"> велосипедного движения – создать ряд предложений по организации локальных веломаршрутов на УДС города.</w:t>
      </w:r>
    </w:p>
    <w:p w:rsidR="00AB7D1D" w:rsidRPr="00AB7D1D" w:rsidRDefault="00AB7D1D" w:rsidP="00AB7D1D">
      <w:pPr>
        <w:ind w:firstLine="567"/>
        <w:rPr>
          <w:sz w:val="28"/>
          <w:szCs w:val="28"/>
        </w:rPr>
      </w:pPr>
      <w:r w:rsidRPr="00AB7D1D">
        <w:rPr>
          <w:sz w:val="28"/>
          <w:szCs w:val="28"/>
        </w:rPr>
        <w:t>Эта задача может быть решена за счет:</w:t>
      </w:r>
    </w:p>
    <w:p w:rsidR="00AB7D1D" w:rsidRPr="00AB7D1D" w:rsidRDefault="00AB7D1D" w:rsidP="00AB7D1D">
      <w:pPr>
        <w:numPr>
          <w:ilvl w:val="2"/>
          <w:numId w:val="3"/>
        </w:numPr>
        <w:tabs>
          <w:tab w:val="num" w:pos="1778"/>
          <w:tab w:val="left" w:pos="1843"/>
        </w:tabs>
        <w:spacing w:before="60"/>
        <w:ind w:left="0" w:right="-1" w:firstLine="851"/>
        <w:jc w:val="both"/>
        <w:rPr>
          <w:sz w:val="28"/>
          <w:szCs w:val="28"/>
        </w:rPr>
      </w:pPr>
      <w:r w:rsidRPr="00AB7D1D">
        <w:rPr>
          <w:sz w:val="28"/>
          <w:szCs w:val="28"/>
        </w:rPr>
        <w:t>выделения части проезжей части или тротуара;</w:t>
      </w:r>
    </w:p>
    <w:p w:rsidR="00AB7D1D" w:rsidRPr="00AB7D1D" w:rsidRDefault="00AB7D1D" w:rsidP="00AB7D1D">
      <w:pPr>
        <w:numPr>
          <w:ilvl w:val="2"/>
          <w:numId w:val="3"/>
        </w:numPr>
        <w:tabs>
          <w:tab w:val="num" w:pos="1778"/>
          <w:tab w:val="left" w:pos="1843"/>
        </w:tabs>
        <w:spacing w:before="60"/>
        <w:ind w:left="0" w:right="-1" w:firstLine="851"/>
        <w:jc w:val="both"/>
        <w:rPr>
          <w:sz w:val="28"/>
          <w:szCs w:val="28"/>
        </w:rPr>
      </w:pPr>
      <w:r w:rsidRPr="00AB7D1D">
        <w:rPr>
          <w:sz w:val="28"/>
          <w:szCs w:val="28"/>
        </w:rPr>
        <w:t>ликвидации или смещения парковок (за счет одного ряда движения автомобилей) и передачи территории вдоль тротуаров под велодорожки;</w:t>
      </w:r>
    </w:p>
    <w:p w:rsidR="00AB7D1D" w:rsidRPr="00AB7D1D" w:rsidRDefault="00AB7D1D" w:rsidP="00AB7D1D">
      <w:pPr>
        <w:numPr>
          <w:ilvl w:val="2"/>
          <w:numId w:val="3"/>
        </w:numPr>
        <w:tabs>
          <w:tab w:val="num" w:pos="1778"/>
          <w:tab w:val="left" w:pos="1843"/>
        </w:tabs>
        <w:spacing w:before="60"/>
        <w:ind w:left="0" w:right="255" w:firstLine="851"/>
        <w:jc w:val="both"/>
        <w:rPr>
          <w:sz w:val="28"/>
          <w:szCs w:val="28"/>
        </w:rPr>
      </w:pPr>
      <w:r w:rsidRPr="00AB7D1D">
        <w:rPr>
          <w:sz w:val="28"/>
          <w:szCs w:val="28"/>
        </w:rPr>
        <w:t>во дворах и второстепенных улицах увеличение числа искусственных неровностей, где ходят пешеходы и ездят велосипедисты, но неровности не должны доходить на 1,5м до тротуара, чтобы велосипедист мог проезжать в этом промежутке.</w:t>
      </w:r>
    </w:p>
    <w:p w:rsidR="004B2F7F" w:rsidRDefault="009372AA" w:rsidP="00AB7D1D">
      <w:pPr>
        <w:ind w:firstLine="567"/>
        <w:jc w:val="both"/>
        <w:rPr>
          <w:sz w:val="28"/>
          <w:szCs w:val="28"/>
        </w:rPr>
      </w:pPr>
      <w:r w:rsidRPr="004B2F7F">
        <w:rPr>
          <w:sz w:val="28"/>
          <w:szCs w:val="28"/>
        </w:rPr>
        <w:t xml:space="preserve">На сегодняшний день в городе отсутствует организованная сеть обособленных или изолированных велосипедных дорожек. При этом некоторая часть улиц </w:t>
      </w:r>
      <w:r w:rsidR="004020BC">
        <w:rPr>
          <w:sz w:val="28"/>
          <w:szCs w:val="28"/>
        </w:rPr>
        <w:t>Ишима</w:t>
      </w:r>
      <w:r w:rsidRPr="004B2F7F">
        <w:rPr>
          <w:sz w:val="28"/>
          <w:szCs w:val="28"/>
        </w:rPr>
        <w:t xml:space="preserve"> имеет тротуары шириной 3,5 – 4,0 метра. В составе таких тротуаров без значительных материальных вложений могут быть выделены обособленные велосипедные дорожки шириной 1,5 </w:t>
      </w:r>
      <w:r w:rsidR="00413C9B">
        <w:rPr>
          <w:sz w:val="28"/>
          <w:szCs w:val="28"/>
        </w:rPr>
        <w:t>-2,5м</w:t>
      </w:r>
      <w:r w:rsidRPr="004B2F7F">
        <w:rPr>
          <w:sz w:val="28"/>
          <w:szCs w:val="28"/>
        </w:rPr>
        <w:t xml:space="preserve">етра. </w:t>
      </w:r>
    </w:p>
    <w:p w:rsidR="00413C9B" w:rsidRPr="00413C9B" w:rsidRDefault="00413C9B" w:rsidP="00413C9B">
      <w:pPr>
        <w:ind w:firstLine="567"/>
        <w:jc w:val="both"/>
        <w:rPr>
          <w:sz w:val="28"/>
          <w:szCs w:val="28"/>
        </w:rPr>
      </w:pPr>
      <w:r w:rsidRPr="00413C9B">
        <w:rPr>
          <w:sz w:val="28"/>
          <w:szCs w:val="28"/>
        </w:rPr>
        <w:t xml:space="preserve">Велосипедное движение уже сегодня осуществляется по тротуарам, ширина которых позволяет такое движение. </w:t>
      </w:r>
      <w:r w:rsidRPr="00413C9B">
        <w:rPr>
          <w:i/>
          <w:sz w:val="28"/>
          <w:szCs w:val="28"/>
        </w:rPr>
        <w:t xml:space="preserve">Специальные велосипедные дорожки </w:t>
      </w:r>
      <w:r w:rsidRPr="00413C9B">
        <w:rPr>
          <w:sz w:val="28"/>
          <w:szCs w:val="28"/>
        </w:rPr>
        <w:t>обособленные и изолированные, где проезд на велосипедах организован по свободным от других видов транспортного движения трассам к местам отдыха, общественным центрам, а также в пределах планировочных районов отсутствуют.</w:t>
      </w:r>
    </w:p>
    <w:p w:rsidR="00AB7D1D" w:rsidRDefault="004B2F7F" w:rsidP="004B2F7F">
      <w:pPr>
        <w:ind w:firstLine="567"/>
        <w:rPr>
          <w:sz w:val="28"/>
        </w:rPr>
      </w:pPr>
      <w:r w:rsidRPr="004B2F7F">
        <w:rPr>
          <w:sz w:val="28"/>
          <w:szCs w:val="28"/>
        </w:rPr>
        <w:t>Информация о р</w:t>
      </w:r>
      <w:r w:rsidRPr="004B2F7F">
        <w:rPr>
          <w:bCs/>
          <w:sz w:val="28"/>
        </w:rPr>
        <w:t>азвитии</w:t>
      </w:r>
      <w:r w:rsidR="00733C7A">
        <w:rPr>
          <w:bCs/>
          <w:sz w:val="28"/>
        </w:rPr>
        <w:t xml:space="preserve"> </w:t>
      </w:r>
      <w:r w:rsidRPr="00293658">
        <w:rPr>
          <w:sz w:val="28"/>
        </w:rPr>
        <w:t>инфраструктуры велосипедного передвижения</w:t>
      </w:r>
      <w:r w:rsidRPr="00293658">
        <w:rPr>
          <w:bCs/>
          <w:sz w:val="28"/>
        </w:rPr>
        <w:t xml:space="preserve"> на период до 20</w:t>
      </w:r>
      <w:r w:rsidR="00733C7A">
        <w:rPr>
          <w:bCs/>
          <w:sz w:val="28"/>
        </w:rPr>
        <w:t>28</w:t>
      </w:r>
      <w:r w:rsidRPr="00293658">
        <w:rPr>
          <w:bCs/>
          <w:sz w:val="28"/>
        </w:rPr>
        <w:t xml:space="preserve"> года</w:t>
      </w:r>
      <w:r>
        <w:rPr>
          <w:bCs/>
          <w:sz w:val="28"/>
        </w:rPr>
        <w:t xml:space="preserve"> и сеть </w:t>
      </w:r>
      <w:r w:rsidRPr="00081C90">
        <w:rPr>
          <w:sz w:val="28"/>
        </w:rPr>
        <w:t>обособленных велосипедных дорожек центральной части города</w:t>
      </w:r>
      <w:r>
        <w:rPr>
          <w:sz w:val="28"/>
        </w:rPr>
        <w:t xml:space="preserve"> представлена в таблице 11.</w:t>
      </w:r>
      <w:r w:rsidR="00235C90">
        <w:rPr>
          <w:sz w:val="28"/>
        </w:rPr>
        <w:t>16</w:t>
      </w:r>
      <w:r>
        <w:rPr>
          <w:sz w:val="28"/>
        </w:rPr>
        <w:t xml:space="preserve"> и на рисунке 11.</w:t>
      </w:r>
      <w:r w:rsidR="00C47C37">
        <w:rPr>
          <w:sz w:val="28"/>
        </w:rPr>
        <w:t>1</w:t>
      </w:r>
      <w:r w:rsidR="002A53BF">
        <w:rPr>
          <w:sz w:val="28"/>
        </w:rPr>
        <w:t>4</w:t>
      </w:r>
    </w:p>
    <w:p w:rsidR="004B2F7F" w:rsidRPr="00081C90" w:rsidRDefault="004B2F7F" w:rsidP="004B2F7F">
      <w:pPr>
        <w:ind w:firstLine="567"/>
        <w:jc w:val="center"/>
        <w:rPr>
          <w:sz w:val="16"/>
          <w:szCs w:val="16"/>
        </w:rPr>
      </w:pPr>
    </w:p>
    <w:p w:rsidR="00A602E6" w:rsidRDefault="00A602E6" w:rsidP="004B2F7F">
      <w:pPr>
        <w:tabs>
          <w:tab w:val="left" w:pos="1373"/>
        </w:tabs>
        <w:jc w:val="both"/>
        <w:rPr>
          <w:bCs/>
          <w:sz w:val="28"/>
        </w:rPr>
      </w:pPr>
    </w:p>
    <w:p w:rsidR="00036FC0" w:rsidRDefault="00036FC0" w:rsidP="004B2F7F">
      <w:pPr>
        <w:tabs>
          <w:tab w:val="left" w:pos="1373"/>
        </w:tabs>
        <w:jc w:val="both"/>
        <w:rPr>
          <w:bCs/>
          <w:sz w:val="28"/>
        </w:rPr>
      </w:pPr>
    </w:p>
    <w:p w:rsidR="00036FC0" w:rsidRDefault="00036FC0" w:rsidP="004B2F7F">
      <w:pPr>
        <w:tabs>
          <w:tab w:val="left" w:pos="1373"/>
        </w:tabs>
        <w:jc w:val="both"/>
        <w:rPr>
          <w:bCs/>
          <w:sz w:val="28"/>
        </w:rPr>
      </w:pPr>
    </w:p>
    <w:p w:rsidR="00335AC8" w:rsidRDefault="00335AC8" w:rsidP="004B2F7F">
      <w:pPr>
        <w:tabs>
          <w:tab w:val="left" w:pos="1373"/>
        </w:tabs>
        <w:jc w:val="both"/>
        <w:rPr>
          <w:bCs/>
          <w:sz w:val="28"/>
        </w:rPr>
      </w:pPr>
    </w:p>
    <w:p w:rsidR="009372AA" w:rsidRPr="00293658" w:rsidRDefault="009372AA" w:rsidP="004B2F7F">
      <w:pPr>
        <w:tabs>
          <w:tab w:val="left" w:pos="1373"/>
        </w:tabs>
        <w:jc w:val="both"/>
        <w:rPr>
          <w:bCs/>
          <w:sz w:val="28"/>
        </w:rPr>
      </w:pPr>
      <w:r w:rsidRPr="00293658">
        <w:rPr>
          <w:bCs/>
          <w:sz w:val="28"/>
        </w:rPr>
        <w:t xml:space="preserve">Таблица </w:t>
      </w:r>
      <w:r w:rsidR="004B2F7F">
        <w:rPr>
          <w:bCs/>
          <w:sz w:val="28"/>
        </w:rPr>
        <w:t>11.</w:t>
      </w:r>
      <w:r w:rsidR="00235C90">
        <w:rPr>
          <w:bCs/>
          <w:sz w:val="28"/>
        </w:rPr>
        <w:t>16</w:t>
      </w:r>
      <w:r w:rsidR="004B2F7F">
        <w:rPr>
          <w:bCs/>
          <w:sz w:val="28"/>
        </w:rPr>
        <w:t xml:space="preserve"> - </w:t>
      </w:r>
      <w:r w:rsidRPr="00293658">
        <w:rPr>
          <w:bCs/>
          <w:sz w:val="28"/>
        </w:rPr>
        <w:t xml:space="preserve">Развитие </w:t>
      </w:r>
      <w:r w:rsidRPr="00293658">
        <w:rPr>
          <w:sz w:val="28"/>
        </w:rPr>
        <w:t>инфраструктуры велосипедного передвижения</w:t>
      </w:r>
    </w:p>
    <w:p w:rsidR="009372AA" w:rsidRPr="00D3296A" w:rsidRDefault="009372AA" w:rsidP="004B2F7F">
      <w:pPr>
        <w:jc w:val="both"/>
        <w:rPr>
          <w:bCs/>
        </w:rPr>
      </w:pPr>
      <w:r w:rsidRPr="00293658">
        <w:rPr>
          <w:bCs/>
          <w:sz w:val="28"/>
        </w:rPr>
        <w:t>на период до 20</w:t>
      </w:r>
      <w:r w:rsidR="00F84379">
        <w:rPr>
          <w:bCs/>
          <w:sz w:val="28"/>
        </w:rPr>
        <w:t>28</w:t>
      </w:r>
      <w:r w:rsidRPr="00293658">
        <w:rPr>
          <w:bCs/>
          <w:sz w:val="28"/>
        </w:rPr>
        <w:t xml:space="preserve">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1"/>
        <w:gridCol w:w="2105"/>
        <w:gridCol w:w="2395"/>
      </w:tblGrid>
      <w:tr w:rsidR="009372AA" w:rsidRPr="00F7747D" w:rsidTr="009F6819">
        <w:trPr>
          <w:trHeight w:val="797"/>
        </w:trPr>
        <w:tc>
          <w:tcPr>
            <w:tcW w:w="5071" w:type="dxa"/>
            <w:shd w:val="clear" w:color="auto" w:fill="auto"/>
          </w:tcPr>
          <w:p w:rsidR="009372AA" w:rsidRPr="009E642E" w:rsidRDefault="009372AA" w:rsidP="004B2F7F">
            <w:pPr>
              <w:jc w:val="center"/>
              <w:rPr>
                <w:bCs/>
              </w:rPr>
            </w:pPr>
            <w:r w:rsidRPr="009E642E">
              <w:rPr>
                <w:bCs/>
              </w:rPr>
              <w:t>Основные мероприятия программы комплексного развития транспортной инфраструктуры</w:t>
            </w:r>
          </w:p>
        </w:tc>
        <w:tc>
          <w:tcPr>
            <w:tcW w:w="2105" w:type="dxa"/>
            <w:shd w:val="clear" w:color="auto" w:fill="auto"/>
          </w:tcPr>
          <w:p w:rsidR="009372AA" w:rsidRPr="009E642E" w:rsidRDefault="009372AA" w:rsidP="004B2F7F">
            <w:pPr>
              <w:jc w:val="center"/>
              <w:rPr>
                <w:bCs/>
              </w:rPr>
            </w:pPr>
            <w:r w:rsidRPr="009E642E">
              <w:rPr>
                <w:bCs/>
              </w:rPr>
              <w:t>Протяженность, км</w:t>
            </w:r>
            <w:r>
              <w:rPr>
                <w:bCs/>
              </w:rPr>
              <w:t>.</w:t>
            </w:r>
          </w:p>
        </w:tc>
        <w:tc>
          <w:tcPr>
            <w:tcW w:w="2395" w:type="dxa"/>
            <w:shd w:val="clear" w:color="auto" w:fill="auto"/>
          </w:tcPr>
          <w:p w:rsidR="009372AA" w:rsidRPr="009E642E" w:rsidRDefault="009372AA" w:rsidP="004B2F7F">
            <w:pPr>
              <w:jc w:val="center"/>
              <w:rPr>
                <w:bCs/>
              </w:rPr>
            </w:pPr>
            <w:r w:rsidRPr="009E642E">
              <w:rPr>
                <w:bCs/>
              </w:rPr>
              <w:t>Стоимость,</w:t>
            </w:r>
          </w:p>
          <w:p w:rsidR="009372AA" w:rsidRPr="009E642E" w:rsidRDefault="009372AA" w:rsidP="004B2F7F">
            <w:pPr>
              <w:jc w:val="center"/>
              <w:rPr>
                <w:bCs/>
              </w:rPr>
            </w:pPr>
            <w:r w:rsidRPr="009E642E">
              <w:rPr>
                <w:bCs/>
              </w:rPr>
              <w:t>тыс. рублей</w:t>
            </w:r>
          </w:p>
        </w:tc>
      </w:tr>
      <w:tr w:rsidR="009372AA" w:rsidRPr="00F7747D" w:rsidTr="009F6819">
        <w:tc>
          <w:tcPr>
            <w:tcW w:w="5071" w:type="dxa"/>
            <w:shd w:val="clear" w:color="auto" w:fill="auto"/>
          </w:tcPr>
          <w:p w:rsidR="009372AA" w:rsidRPr="004B2F7F" w:rsidRDefault="009372AA" w:rsidP="004020BC">
            <w:r w:rsidRPr="004B2F7F">
              <w:t xml:space="preserve">Создание обособленных велосипедных дорожек на тротуарах с двух сторон улицы </w:t>
            </w:r>
            <w:r w:rsidR="004020BC">
              <w:t>Карла Маркса</w:t>
            </w:r>
            <w:r w:rsidRPr="004B2F7F">
              <w:t xml:space="preserve"> от улицы </w:t>
            </w:r>
            <w:r w:rsidR="004020BC">
              <w:t>Привокзальная площадь</w:t>
            </w:r>
            <w:r w:rsidRPr="004B2F7F">
              <w:t xml:space="preserve"> до улицы </w:t>
            </w:r>
            <w:r w:rsidR="004020BC">
              <w:t>Ленина</w:t>
            </w:r>
          </w:p>
        </w:tc>
        <w:tc>
          <w:tcPr>
            <w:tcW w:w="2105" w:type="dxa"/>
            <w:shd w:val="clear" w:color="auto" w:fill="auto"/>
          </w:tcPr>
          <w:p w:rsidR="009372AA" w:rsidRPr="00F84379" w:rsidRDefault="00F84379" w:rsidP="004B2F7F">
            <w:pPr>
              <w:jc w:val="center"/>
            </w:pPr>
            <w:r w:rsidRPr="00F84379">
              <w:t>5,9</w:t>
            </w:r>
          </w:p>
        </w:tc>
        <w:tc>
          <w:tcPr>
            <w:tcW w:w="2395" w:type="dxa"/>
            <w:shd w:val="clear" w:color="auto" w:fill="auto"/>
          </w:tcPr>
          <w:p w:rsidR="009372AA" w:rsidRPr="00F84379" w:rsidRDefault="00F84379" w:rsidP="00F84379">
            <w:pPr>
              <w:jc w:val="center"/>
            </w:pPr>
            <w:r w:rsidRPr="00F84379">
              <w:t>147</w:t>
            </w:r>
            <w:r w:rsidR="009372AA" w:rsidRPr="00F84379">
              <w:t>,</w:t>
            </w:r>
            <w:r w:rsidRPr="00F84379">
              <w:t>5</w:t>
            </w:r>
          </w:p>
        </w:tc>
      </w:tr>
      <w:tr w:rsidR="009372AA" w:rsidRPr="00F7747D" w:rsidTr="009F6819">
        <w:tc>
          <w:tcPr>
            <w:tcW w:w="5071" w:type="dxa"/>
            <w:shd w:val="clear" w:color="auto" w:fill="auto"/>
          </w:tcPr>
          <w:p w:rsidR="009372AA" w:rsidRPr="004B2F7F" w:rsidRDefault="009372AA" w:rsidP="0088565C">
            <w:r w:rsidRPr="004B2F7F">
              <w:t>Создание обособленной велос</w:t>
            </w:r>
            <w:r w:rsidR="004020BC">
              <w:t xml:space="preserve">ипедной дорожки на тротуаре с </w:t>
            </w:r>
            <w:r w:rsidRPr="004B2F7F">
              <w:t xml:space="preserve">четной стороны улицы </w:t>
            </w:r>
            <w:r w:rsidR="004020BC">
              <w:t>Советская</w:t>
            </w:r>
            <w:r w:rsidRPr="004B2F7F">
              <w:t xml:space="preserve"> от улицы </w:t>
            </w:r>
            <w:r w:rsidR="004020BC">
              <w:t>Чайковского</w:t>
            </w:r>
            <w:r w:rsidRPr="004B2F7F">
              <w:t xml:space="preserve"> до улицы </w:t>
            </w:r>
            <w:r w:rsidR="004020BC">
              <w:t>Просв</w:t>
            </w:r>
            <w:r w:rsidR="0088565C">
              <w:t>е</w:t>
            </w:r>
            <w:r w:rsidR="004020BC">
              <w:t>щения</w:t>
            </w:r>
          </w:p>
        </w:tc>
        <w:tc>
          <w:tcPr>
            <w:tcW w:w="2105" w:type="dxa"/>
            <w:shd w:val="clear" w:color="auto" w:fill="auto"/>
          </w:tcPr>
          <w:p w:rsidR="009372AA" w:rsidRPr="00F84379" w:rsidRDefault="00F84379" w:rsidP="004B2F7F">
            <w:pPr>
              <w:jc w:val="center"/>
            </w:pPr>
            <w:r w:rsidRPr="00F84379">
              <w:t>0,6</w:t>
            </w:r>
          </w:p>
        </w:tc>
        <w:tc>
          <w:tcPr>
            <w:tcW w:w="2395" w:type="dxa"/>
            <w:shd w:val="clear" w:color="auto" w:fill="auto"/>
          </w:tcPr>
          <w:p w:rsidR="009372AA" w:rsidRPr="00F84379" w:rsidRDefault="00F84379" w:rsidP="004B2F7F">
            <w:pPr>
              <w:jc w:val="center"/>
            </w:pPr>
            <w:r w:rsidRPr="00F84379">
              <w:t>15,0</w:t>
            </w:r>
          </w:p>
        </w:tc>
      </w:tr>
      <w:tr w:rsidR="009F6819" w:rsidRPr="00F7747D" w:rsidTr="009F6819">
        <w:tc>
          <w:tcPr>
            <w:tcW w:w="5071" w:type="dxa"/>
            <w:shd w:val="clear" w:color="auto" w:fill="auto"/>
          </w:tcPr>
          <w:p w:rsidR="009F6819" w:rsidRPr="004B2F7F" w:rsidRDefault="009F6819" w:rsidP="009F6819">
            <w:r w:rsidRPr="004B2F7F">
              <w:t>Создание обособленной велос</w:t>
            </w:r>
            <w:r>
              <w:t xml:space="preserve">ипедной дорожки на тротуаре </w:t>
            </w:r>
            <w:r w:rsidRPr="004B2F7F">
              <w:t xml:space="preserve">улицы </w:t>
            </w:r>
            <w:r>
              <w:t>Береговая</w:t>
            </w:r>
            <w:r w:rsidRPr="004B2F7F">
              <w:t xml:space="preserve"> от улицы </w:t>
            </w:r>
            <w:r>
              <w:t>Пролетарская</w:t>
            </w:r>
            <w:r w:rsidRPr="004B2F7F">
              <w:t xml:space="preserve"> до улицы </w:t>
            </w:r>
            <w:r>
              <w:t>П</w:t>
            </w:r>
            <w:r w:rsidR="0088565C">
              <w:t>росве</w:t>
            </w:r>
            <w:r>
              <w:t>щения</w:t>
            </w:r>
          </w:p>
        </w:tc>
        <w:tc>
          <w:tcPr>
            <w:tcW w:w="2105" w:type="dxa"/>
            <w:shd w:val="clear" w:color="auto" w:fill="auto"/>
          </w:tcPr>
          <w:p w:rsidR="009F6819" w:rsidRPr="00F84379" w:rsidRDefault="00F84379" w:rsidP="001D0058">
            <w:pPr>
              <w:jc w:val="center"/>
            </w:pPr>
            <w:r w:rsidRPr="00F84379">
              <w:t>0,6</w:t>
            </w:r>
          </w:p>
        </w:tc>
        <w:tc>
          <w:tcPr>
            <w:tcW w:w="2395" w:type="dxa"/>
            <w:shd w:val="clear" w:color="auto" w:fill="auto"/>
          </w:tcPr>
          <w:p w:rsidR="009F6819" w:rsidRPr="00F84379" w:rsidRDefault="00F84379" w:rsidP="001D0058">
            <w:pPr>
              <w:jc w:val="center"/>
            </w:pPr>
            <w:r w:rsidRPr="00F84379">
              <w:t>15,0</w:t>
            </w:r>
          </w:p>
        </w:tc>
      </w:tr>
      <w:tr w:rsidR="009F6819" w:rsidRPr="00F7747D" w:rsidTr="009F6819">
        <w:tc>
          <w:tcPr>
            <w:tcW w:w="5071" w:type="dxa"/>
            <w:shd w:val="clear" w:color="auto" w:fill="auto"/>
          </w:tcPr>
          <w:p w:rsidR="009F6819" w:rsidRPr="004B2F7F" w:rsidRDefault="009F6819" w:rsidP="0088565C">
            <w:r w:rsidRPr="004B2F7F">
              <w:t>Создание обособленной велос</w:t>
            </w:r>
            <w:r>
              <w:t xml:space="preserve">ипедной дорожки на тротуаре </w:t>
            </w:r>
            <w:r w:rsidRPr="004B2F7F">
              <w:t xml:space="preserve">улицы </w:t>
            </w:r>
            <w:r>
              <w:t>Просв</w:t>
            </w:r>
            <w:r w:rsidR="0088565C">
              <w:t>е</w:t>
            </w:r>
            <w:r>
              <w:t xml:space="preserve">щения </w:t>
            </w:r>
            <w:r w:rsidRPr="004B2F7F">
              <w:t xml:space="preserve"> от улицы </w:t>
            </w:r>
            <w:r>
              <w:t>Береговой</w:t>
            </w:r>
            <w:r w:rsidRPr="004B2F7F">
              <w:t xml:space="preserve"> до улицы </w:t>
            </w:r>
            <w:r>
              <w:t>Карла Маркса</w:t>
            </w:r>
          </w:p>
        </w:tc>
        <w:tc>
          <w:tcPr>
            <w:tcW w:w="2105" w:type="dxa"/>
            <w:shd w:val="clear" w:color="auto" w:fill="auto"/>
          </w:tcPr>
          <w:p w:rsidR="009F6819" w:rsidRPr="00F84379" w:rsidRDefault="00F84379" w:rsidP="001D0058">
            <w:pPr>
              <w:jc w:val="center"/>
            </w:pPr>
            <w:r w:rsidRPr="00F84379">
              <w:t>0,6</w:t>
            </w:r>
          </w:p>
        </w:tc>
        <w:tc>
          <w:tcPr>
            <w:tcW w:w="2395" w:type="dxa"/>
            <w:shd w:val="clear" w:color="auto" w:fill="auto"/>
          </w:tcPr>
          <w:p w:rsidR="009F6819" w:rsidRPr="00F84379" w:rsidRDefault="00F84379" w:rsidP="001D0058">
            <w:pPr>
              <w:jc w:val="center"/>
            </w:pPr>
            <w:r w:rsidRPr="00F84379">
              <w:t>15,0</w:t>
            </w:r>
          </w:p>
        </w:tc>
      </w:tr>
      <w:tr w:rsidR="009F6819" w:rsidRPr="00230701" w:rsidTr="009F6819">
        <w:tc>
          <w:tcPr>
            <w:tcW w:w="5071" w:type="dxa"/>
            <w:shd w:val="clear" w:color="auto" w:fill="auto"/>
          </w:tcPr>
          <w:p w:rsidR="009F6819" w:rsidRPr="004B2F7F" w:rsidRDefault="009F6819" w:rsidP="009F6819">
            <w:r w:rsidRPr="004B2F7F">
              <w:t>Всего до 20</w:t>
            </w:r>
            <w:r>
              <w:t>28</w:t>
            </w:r>
            <w:r w:rsidRPr="004B2F7F">
              <w:t xml:space="preserve"> года</w:t>
            </w:r>
          </w:p>
        </w:tc>
        <w:tc>
          <w:tcPr>
            <w:tcW w:w="2105" w:type="dxa"/>
            <w:shd w:val="clear" w:color="auto" w:fill="auto"/>
          </w:tcPr>
          <w:p w:rsidR="009F6819" w:rsidRPr="00F84379" w:rsidRDefault="00F84379" w:rsidP="004B2F7F">
            <w:pPr>
              <w:jc w:val="center"/>
            </w:pPr>
            <w:r w:rsidRPr="00F84379">
              <w:t>7,7</w:t>
            </w:r>
          </w:p>
        </w:tc>
        <w:tc>
          <w:tcPr>
            <w:tcW w:w="2395" w:type="dxa"/>
            <w:shd w:val="clear" w:color="auto" w:fill="auto"/>
          </w:tcPr>
          <w:p w:rsidR="009F6819" w:rsidRPr="00F84379" w:rsidRDefault="00F84379" w:rsidP="004B2F7F">
            <w:pPr>
              <w:jc w:val="center"/>
            </w:pPr>
            <w:r w:rsidRPr="00F84379">
              <w:t>192,5</w:t>
            </w:r>
          </w:p>
        </w:tc>
      </w:tr>
    </w:tbl>
    <w:p w:rsidR="004B2F7F" w:rsidRDefault="004B2F7F" w:rsidP="009372AA">
      <w:pPr>
        <w:ind w:firstLine="567"/>
        <w:jc w:val="both"/>
        <w:rPr>
          <w:sz w:val="28"/>
        </w:rPr>
      </w:pPr>
    </w:p>
    <w:p w:rsidR="004B2F7F" w:rsidRDefault="00222051" w:rsidP="009372AA">
      <w:pPr>
        <w:ind w:firstLine="567"/>
        <w:jc w:val="both"/>
        <w:rPr>
          <w:sz w:val="28"/>
        </w:rPr>
      </w:pPr>
      <w:r>
        <w:rPr>
          <w:noProof/>
          <w:sz w:val="28"/>
        </w:rPr>
        <w:drawing>
          <wp:inline distT="0" distB="0" distL="0" distR="0">
            <wp:extent cx="5609854" cy="2831519"/>
            <wp:effectExtent l="19050" t="0" r="0" b="0"/>
            <wp:docPr id="9" name="Рисунок 8" descr="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jpg"/>
                    <pic:cNvPicPr/>
                  </pic:nvPicPr>
                  <pic:blipFill>
                    <a:blip r:embed="rId83" cstate="print"/>
                    <a:srcRect l="5278" t="18388" r="5545" b="17953"/>
                    <a:stretch>
                      <a:fillRect/>
                    </a:stretch>
                  </pic:blipFill>
                  <pic:spPr>
                    <a:xfrm>
                      <a:off x="0" y="0"/>
                      <a:ext cx="5613621" cy="2833421"/>
                    </a:xfrm>
                    <a:prstGeom prst="rect">
                      <a:avLst/>
                    </a:prstGeom>
                  </pic:spPr>
                </pic:pic>
              </a:graphicData>
            </a:graphic>
          </wp:inline>
        </w:drawing>
      </w:r>
    </w:p>
    <w:p w:rsidR="004B2F7F" w:rsidRDefault="004B2F7F" w:rsidP="009372AA">
      <w:pPr>
        <w:ind w:firstLine="567"/>
        <w:jc w:val="both"/>
        <w:rPr>
          <w:sz w:val="28"/>
        </w:rPr>
      </w:pPr>
    </w:p>
    <w:p w:rsidR="00AB7D1D" w:rsidRDefault="00AB7D1D" w:rsidP="00AB7D1D">
      <w:pPr>
        <w:ind w:firstLine="567"/>
        <w:rPr>
          <w:sz w:val="28"/>
        </w:rPr>
      </w:pPr>
      <w:r>
        <w:rPr>
          <w:sz w:val="28"/>
        </w:rPr>
        <w:t>Рисунок 11.</w:t>
      </w:r>
      <w:r w:rsidR="00C47C37">
        <w:rPr>
          <w:sz w:val="28"/>
        </w:rPr>
        <w:t>1</w:t>
      </w:r>
      <w:r w:rsidR="002A53BF">
        <w:rPr>
          <w:sz w:val="28"/>
        </w:rPr>
        <w:t>4</w:t>
      </w:r>
      <w:r>
        <w:rPr>
          <w:sz w:val="28"/>
        </w:rPr>
        <w:t xml:space="preserve"> - </w:t>
      </w:r>
      <w:r w:rsidRPr="00081C90">
        <w:rPr>
          <w:sz w:val="28"/>
        </w:rPr>
        <w:t>Сеть обособленных велосипедных дорожек центральной части города</w:t>
      </w:r>
    </w:p>
    <w:p w:rsidR="0088565C" w:rsidRDefault="0088565C" w:rsidP="00AB7D1D">
      <w:pPr>
        <w:tabs>
          <w:tab w:val="left" w:pos="9355"/>
        </w:tabs>
        <w:ind w:right="255" w:firstLine="851"/>
        <w:jc w:val="both"/>
        <w:rPr>
          <w:sz w:val="28"/>
          <w:szCs w:val="28"/>
        </w:rPr>
      </w:pPr>
    </w:p>
    <w:p w:rsidR="00E2122D" w:rsidRDefault="00E2122D" w:rsidP="00AB7D1D">
      <w:pPr>
        <w:tabs>
          <w:tab w:val="left" w:pos="9355"/>
        </w:tabs>
        <w:ind w:right="255" w:firstLine="851"/>
        <w:jc w:val="both"/>
        <w:rPr>
          <w:sz w:val="28"/>
          <w:szCs w:val="28"/>
        </w:rPr>
      </w:pPr>
    </w:p>
    <w:p w:rsidR="00E2122D" w:rsidRDefault="00E2122D" w:rsidP="00AB7D1D">
      <w:pPr>
        <w:tabs>
          <w:tab w:val="left" w:pos="9355"/>
        </w:tabs>
        <w:ind w:right="255" w:firstLine="851"/>
        <w:jc w:val="both"/>
        <w:rPr>
          <w:sz w:val="28"/>
          <w:szCs w:val="28"/>
        </w:rPr>
      </w:pPr>
    </w:p>
    <w:p w:rsidR="00036FC0" w:rsidRDefault="00036FC0" w:rsidP="00AB7D1D">
      <w:pPr>
        <w:tabs>
          <w:tab w:val="left" w:pos="9355"/>
        </w:tabs>
        <w:ind w:right="255" w:firstLine="851"/>
        <w:jc w:val="both"/>
        <w:rPr>
          <w:sz w:val="28"/>
          <w:szCs w:val="28"/>
        </w:rPr>
      </w:pPr>
    </w:p>
    <w:p w:rsidR="00724930" w:rsidRDefault="00724930" w:rsidP="00AB7D1D">
      <w:pPr>
        <w:tabs>
          <w:tab w:val="left" w:pos="9355"/>
        </w:tabs>
        <w:ind w:right="255" w:firstLine="851"/>
        <w:jc w:val="both"/>
        <w:rPr>
          <w:sz w:val="28"/>
          <w:szCs w:val="28"/>
        </w:rPr>
      </w:pPr>
      <w:r w:rsidRPr="00AB7D1D">
        <w:rPr>
          <w:sz w:val="28"/>
          <w:szCs w:val="28"/>
        </w:rPr>
        <w:t xml:space="preserve">На рисунке </w:t>
      </w:r>
      <w:r w:rsidR="005105F9" w:rsidRPr="00AB7D1D">
        <w:rPr>
          <w:sz w:val="28"/>
          <w:szCs w:val="28"/>
        </w:rPr>
        <w:t>11</w:t>
      </w:r>
      <w:r w:rsidRPr="00AB7D1D">
        <w:rPr>
          <w:sz w:val="28"/>
          <w:szCs w:val="28"/>
        </w:rPr>
        <w:t>.</w:t>
      </w:r>
      <w:r w:rsidR="00C47C37">
        <w:rPr>
          <w:sz w:val="28"/>
          <w:szCs w:val="28"/>
        </w:rPr>
        <w:t>1</w:t>
      </w:r>
      <w:r w:rsidR="002A53BF">
        <w:rPr>
          <w:sz w:val="28"/>
          <w:szCs w:val="28"/>
        </w:rPr>
        <w:t>5</w:t>
      </w:r>
      <w:r w:rsidRPr="00AB7D1D">
        <w:rPr>
          <w:sz w:val="28"/>
          <w:szCs w:val="28"/>
        </w:rPr>
        <w:t xml:space="preserve"> представлен фотоснимок внешнего вида рекомендуемых велосипедных маршрутов по улицам </w:t>
      </w:r>
      <w:r w:rsidR="0088565C" w:rsidRPr="0088565C">
        <w:rPr>
          <w:sz w:val="28"/>
          <w:szCs w:val="28"/>
        </w:rPr>
        <w:t>Береговая</w:t>
      </w:r>
      <w:r w:rsidRPr="00AB7D1D">
        <w:rPr>
          <w:sz w:val="28"/>
          <w:szCs w:val="28"/>
        </w:rPr>
        <w:t xml:space="preserve"> и ул. </w:t>
      </w:r>
      <w:r w:rsidR="0088565C" w:rsidRPr="0088565C">
        <w:rPr>
          <w:sz w:val="28"/>
          <w:szCs w:val="28"/>
        </w:rPr>
        <w:t>Просвещения</w:t>
      </w:r>
      <w:r w:rsidR="0088565C">
        <w:rPr>
          <w:sz w:val="28"/>
          <w:szCs w:val="28"/>
        </w:rPr>
        <w:t>.</w:t>
      </w:r>
      <w:r w:rsidRPr="00AB7D1D">
        <w:rPr>
          <w:sz w:val="28"/>
          <w:szCs w:val="28"/>
        </w:rPr>
        <w:t xml:space="preserve"> Рекомендации основаны на возможностях земельных угодий в условиях </w:t>
      </w:r>
      <w:r w:rsidR="0088565C">
        <w:rPr>
          <w:sz w:val="28"/>
          <w:szCs w:val="28"/>
        </w:rPr>
        <w:t>Ишима</w:t>
      </w:r>
      <w:r w:rsidRPr="00AB7D1D">
        <w:rPr>
          <w:sz w:val="28"/>
          <w:szCs w:val="28"/>
        </w:rPr>
        <w:t xml:space="preserve">. Обязательным условием успеха при этом является тщательное предпроектное исследование, которое позволит спроектировать велосипедную сеть так, чтобы она являлась полезной для велосипедистов и удобной. До начала строительства должен быть  выполнен проект реконструкции данных улиц  с учетом выделения места и строительства велосипедных дорожек. </w:t>
      </w:r>
    </w:p>
    <w:p w:rsidR="00222051" w:rsidRDefault="00222051" w:rsidP="00AB7D1D">
      <w:pPr>
        <w:tabs>
          <w:tab w:val="left" w:pos="9355"/>
        </w:tabs>
        <w:ind w:right="255" w:firstLine="851"/>
        <w:jc w:val="both"/>
        <w:rPr>
          <w:sz w:val="28"/>
          <w:szCs w:val="28"/>
        </w:rPr>
      </w:pPr>
    </w:p>
    <w:p w:rsidR="00222051" w:rsidRDefault="00222051" w:rsidP="00AB7D1D">
      <w:pPr>
        <w:tabs>
          <w:tab w:val="left" w:pos="9355"/>
        </w:tabs>
        <w:ind w:right="255" w:firstLine="851"/>
        <w:jc w:val="both"/>
        <w:rPr>
          <w:sz w:val="28"/>
          <w:szCs w:val="28"/>
        </w:rPr>
      </w:pPr>
    </w:p>
    <w:p w:rsidR="00222051" w:rsidRDefault="00F84379" w:rsidP="00AB7D1D">
      <w:pPr>
        <w:tabs>
          <w:tab w:val="left" w:pos="9355"/>
        </w:tabs>
        <w:ind w:right="255" w:firstLine="851"/>
        <w:jc w:val="both"/>
        <w:rPr>
          <w:sz w:val="28"/>
          <w:szCs w:val="28"/>
        </w:rPr>
      </w:pPr>
      <w:r>
        <w:rPr>
          <w:noProof/>
          <w:sz w:val="28"/>
          <w:szCs w:val="28"/>
        </w:rPr>
        <w:drawing>
          <wp:anchor distT="0" distB="0" distL="114300" distR="114300" simplePos="0" relativeHeight="251783168" behindDoc="1" locked="0" layoutInCell="1" allowOverlap="1">
            <wp:simplePos x="0" y="0"/>
            <wp:positionH relativeFrom="column">
              <wp:posOffset>447040</wp:posOffset>
            </wp:positionH>
            <wp:positionV relativeFrom="paragraph">
              <wp:posOffset>43180</wp:posOffset>
            </wp:positionV>
            <wp:extent cx="4661535" cy="3484880"/>
            <wp:effectExtent l="19050" t="0" r="5715" b="0"/>
            <wp:wrapTight wrapText="bothSides">
              <wp:wrapPolygon edited="0">
                <wp:start x="-88" y="0"/>
                <wp:lineTo x="-88" y="21490"/>
                <wp:lineTo x="21626" y="21490"/>
                <wp:lineTo x="21626" y="0"/>
                <wp:lineTo x="-88" y="0"/>
              </wp:wrapPolygon>
            </wp:wrapTight>
            <wp:docPr id="627" name="Рисунок 3" descr="http://img-fotki.yandex.ru/get/4427/41835763.7b/0_84f7f_2cd4f5c6_XL">
              <a:hlinkClick xmlns:a="http://schemas.openxmlformats.org/drawingml/2006/main" r:id="rId8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img-fotki.yandex.ru/get/4427/41835763.7b/0_84f7f_2cd4f5c6_XL">
                      <a:hlinkClick r:id="rId84" tgtFrame="_blank"/>
                    </pic:cNvPr>
                    <pic:cNvPicPr>
                      <a:picLocks noChangeAspect="1" noChangeArrowheads="1"/>
                    </pic:cNvPicPr>
                  </pic:nvPicPr>
                  <pic:blipFill>
                    <a:blip r:embed="rId85" cstate="print"/>
                    <a:srcRect/>
                    <a:stretch>
                      <a:fillRect/>
                    </a:stretch>
                  </pic:blipFill>
                  <pic:spPr bwMode="auto">
                    <a:xfrm>
                      <a:off x="0" y="0"/>
                      <a:ext cx="4661535" cy="3484880"/>
                    </a:xfrm>
                    <a:prstGeom prst="rect">
                      <a:avLst/>
                    </a:prstGeom>
                    <a:noFill/>
                    <a:ln w="9525">
                      <a:noFill/>
                      <a:miter lim="800000"/>
                      <a:headEnd/>
                      <a:tailEnd/>
                    </a:ln>
                  </pic:spPr>
                </pic:pic>
              </a:graphicData>
            </a:graphic>
          </wp:anchor>
        </w:drawing>
      </w:r>
    </w:p>
    <w:p w:rsidR="00222051" w:rsidRDefault="00222051" w:rsidP="00AB7D1D">
      <w:pPr>
        <w:tabs>
          <w:tab w:val="left" w:pos="9355"/>
        </w:tabs>
        <w:ind w:right="255" w:firstLine="851"/>
        <w:jc w:val="both"/>
        <w:rPr>
          <w:sz w:val="28"/>
          <w:szCs w:val="28"/>
        </w:rPr>
      </w:pPr>
    </w:p>
    <w:p w:rsidR="00222051" w:rsidRDefault="00222051" w:rsidP="00AB7D1D">
      <w:pPr>
        <w:tabs>
          <w:tab w:val="left" w:pos="9355"/>
        </w:tabs>
        <w:ind w:right="255" w:firstLine="851"/>
        <w:jc w:val="both"/>
        <w:rPr>
          <w:sz w:val="28"/>
          <w:szCs w:val="28"/>
        </w:rPr>
      </w:pPr>
    </w:p>
    <w:p w:rsidR="00222051" w:rsidRPr="00AB7D1D" w:rsidRDefault="00222051" w:rsidP="00AB7D1D">
      <w:pPr>
        <w:tabs>
          <w:tab w:val="left" w:pos="9355"/>
        </w:tabs>
        <w:ind w:right="255" w:firstLine="851"/>
        <w:jc w:val="both"/>
        <w:rPr>
          <w:sz w:val="28"/>
          <w:szCs w:val="28"/>
        </w:rPr>
      </w:pPr>
    </w:p>
    <w:p w:rsidR="00724930" w:rsidRDefault="00724930" w:rsidP="00724930">
      <w:pPr>
        <w:ind w:left="567" w:right="255" w:firstLine="851"/>
        <w:rPr>
          <w:sz w:val="28"/>
          <w:szCs w:val="28"/>
        </w:rPr>
      </w:pPr>
    </w:p>
    <w:p w:rsidR="00724930" w:rsidRDefault="00724930" w:rsidP="00724930">
      <w:pPr>
        <w:ind w:left="567" w:right="255" w:firstLine="851"/>
        <w:rPr>
          <w:sz w:val="28"/>
          <w:szCs w:val="28"/>
        </w:rPr>
      </w:pPr>
    </w:p>
    <w:p w:rsidR="00724930" w:rsidRDefault="00724930" w:rsidP="00724930">
      <w:pPr>
        <w:ind w:left="567" w:right="255" w:firstLine="851"/>
        <w:rPr>
          <w:sz w:val="28"/>
          <w:szCs w:val="28"/>
        </w:rPr>
      </w:pPr>
    </w:p>
    <w:p w:rsidR="00724930" w:rsidRDefault="00724930" w:rsidP="00724930">
      <w:pPr>
        <w:ind w:left="567" w:right="255" w:firstLine="851"/>
        <w:rPr>
          <w:sz w:val="28"/>
          <w:szCs w:val="28"/>
        </w:rPr>
      </w:pPr>
    </w:p>
    <w:p w:rsidR="00724930" w:rsidRDefault="00724930" w:rsidP="00724930">
      <w:pPr>
        <w:ind w:left="567" w:right="255" w:firstLine="851"/>
        <w:rPr>
          <w:sz w:val="28"/>
          <w:szCs w:val="28"/>
        </w:rPr>
      </w:pPr>
    </w:p>
    <w:p w:rsidR="00724930" w:rsidRPr="005C6BD5" w:rsidRDefault="00724930" w:rsidP="00724930">
      <w:pPr>
        <w:ind w:left="567" w:right="255" w:firstLine="851"/>
        <w:rPr>
          <w:sz w:val="28"/>
          <w:szCs w:val="28"/>
        </w:rPr>
      </w:pPr>
    </w:p>
    <w:p w:rsidR="00724930" w:rsidRDefault="00724930" w:rsidP="00724930">
      <w:pPr>
        <w:ind w:left="567" w:right="255" w:firstLine="851"/>
        <w:rPr>
          <w:sz w:val="28"/>
          <w:szCs w:val="28"/>
        </w:rPr>
      </w:pPr>
    </w:p>
    <w:p w:rsidR="00724930" w:rsidRDefault="00724930" w:rsidP="00724930">
      <w:pPr>
        <w:ind w:left="567" w:right="255" w:firstLine="851"/>
        <w:rPr>
          <w:sz w:val="28"/>
          <w:szCs w:val="28"/>
        </w:rPr>
      </w:pPr>
    </w:p>
    <w:p w:rsidR="00724930" w:rsidRDefault="00724930" w:rsidP="00724930">
      <w:pPr>
        <w:ind w:left="567" w:right="255" w:firstLine="851"/>
        <w:rPr>
          <w:sz w:val="28"/>
          <w:szCs w:val="28"/>
        </w:rPr>
      </w:pPr>
    </w:p>
    <w:p w:rsidR="00724930" w:rsidRDefault="00724930" w:rsidP="00724930">
      <w:pPr>
        <w:ind w:left="567" w:right="255" w:firstLine="851"/>
        <w:rPr>
          <w:sz w:val="28"/>
          <w:szCs w:val="28"/>
        </w:rPr>
      </w:pPr>
    </w:p>
    <w:p w:rsidR="00724930" w:rsidRDefault="00724930" w:rsidP="00724930">
      <w:pPr>
        <w:ind w:left="567" w:right="255" w:firstLine="851"/>
        <w:rPr>
          <w:sz w:val="28"/>
          <w:szCs w:val="28"/>
        </w:rPr>
      </w:pPr>
    </w:p>
    <w:p w:rsidR="00724930" w:rsidRDefault="00724930" w:rsidP="00724930">
      <w:pPr>
        <w:ind w:left="567" w:right="255" w:firstLine="851"/>
        <w:rPr>
          <w:sz w:val="28"/>
          <w:szCs w:val="28"/>
        </w:rPr>
      </w:pPr>
    </w:p>
    <w:p w:rsidR="00724930" w:rsidRDefault="00724930" w:rsidP="00724930">
      <w:pPr>
        <w:ind w:left="567" w:right="255" w:firstLine="851"/>
        <w:rPr>
          <w:sz w:val="28"/>
          <w:szCs w:val="28"/>
        </w:rPr>
      </w:pPr>
      <w:r>
        <w:rPr>
          <w:sz w:val="28"/>
          <w:szCs w:val="28"/>
        </w:rPr>
        <w:t>Р</w:t>
      </w:r>
      <w:r w:rsidRPr="005C6BD5">
        <w:rPr>
          <w:sz w:val="28"/>
          <w:szCs w:val="28"/>
        </w:rPr>
        <w:t>исун</w:t>
      </w:r>
      <w:r>
        <w:rPr>
          <w:sz w:val="28"/>
          <w:szCs w:val="28"/>
        </w:rPr>
        <w:t>ок</w:t>
      </w:r>
      <w:r w:rsidR="00D019D9">
        <w:rPr>
          <w:sz w:val="28"/>
          <w:szCs w:val="28"/>
        </w:rPr>
        <w:t xml:space="preserve"> </w:t>
      </w:r>
      <w:r w:rsidR="005105F9">
        <w:rPr>
          <w:sz w:val="28"/>
          <w:szCs w:val="28"/>
        </w:rPr>
        <w:t>11</w:t>
      </w:r>
      <w:r w:rsidRPr="005C6BD5">
        <w:rPr>
          <w:sz w:val="28"/>
          <w:szCs w:val="28"/>
        </w:rPr>
        <w:t>.</w:t>
      </w:r>
      <w:r w:rsidR="00C47C37">
        <w:rPr>
          <w:sz w:val="28"/>
          <w:szCs w:val="28"/>
        </w:rPr>
        <w:t>1</w:t>
      </w:r>
      <w:r w:rsidR="002A53BF">
        <w:rPr>
          <w:sz w:val="28"/>
          <w:szCs w:val="28"/>
        </w:rPr>
        <w:t>5</w:t>
      </w:r>
      <w:r>
        <w:rPr>
          <w:sz w:val="28"/>
          <w:szCs w:val="28"/>
        </w:rPr>
        <w:t>– Внешний вид</w:t>
      </w:r>
      <w:r w:rsidRPr="005C6BD5">
        <w:rPr>
          <w:sz w:val="28"/>
          <w:szCs w:val="28"/>
        </w:rPr>
        <w:t xml:space="preserve"> велосипедны</w:t>
      </w:r>
      <w:r>
        <w:rPr>
          <w:sz w:val="28"/>
          <w:szCs w:val="28"/>
        </w:rPr>
        <w:t>х</w:t>
      </w:r>
      <w:r w:rsidR="002A53BF">
        <w:rPr>
          <w:sz w:val="28"/>
          <w:szCs w:val="28"/>
        </w:rPr>
        <w:t xml:space="preserve"> </w:t>
      </w:r>
      <w:r>
        <w:rPr>
          <w:sz w:val="28"/>
          <w:szCs w:val="28"/>
        </w:rPr>
        <w:t>дорожек.</w:t>
      </w:r>
    </w:p>
    <w:p w:rsidR="00AB7D1D" w:rsidRDefault="00AB7D1D" w:rsidP="00AB7D1D">
      <w:pPr>
        <w:tabs>
          <w:tab w:val="left" w:pos="9355"/>
        </w:tabs>
        <w:ind w:right="255" w:firstLine="851"/>
        <w:jc w:val="both"/>
        <w:rPr>
          <w:color w:val="FF0000"/>
          <w:sz w:val="28"/>
          <w:szCs w:val="28"/>
        </w:rPr>
      </w:pPr>
    </w:p>
    <w:p w:rsidR="00AB7D1D" w:rsidRDefault="00AB7D1D" w:rsidP="00AB7D1D">
      <w:pPr>
        <w:tabs>
          <w:tab w:val="left" w:pos="9355"/>
        </w:tabs>
        <w:ind w:right="255" w:firstLine="851"/>
        <w:jc w:val="both"/>
        <w:rPr>
          <w:color w:val="FF0000"/>
          <w:sz w:val="28"/>
          <w:szCs w:val="28"/>
        </w:rPr>
      </w:pPr>
    </w:p>
    <w:p w:rsidR="00724930" w:rsidRPr="00EE5CE6" w:rsidRDefault="00724930" w:rsidP="00AB7D1D">
      <w:pPr>
        <w:tabs>
          <w:tab w:val="left" w:pos="9355"/>
        </w:tabs>
        <w:ind w:right="255" w:firstLine="851"/>
        <w:jc w:val="both"/>
        <w:rPr>
          <w:sz w:val="28"/>
          <w:szCs w:val="28"/>
        </w:rPr>
      </w:pPr>
      <w:r w:rsidRPr="00EE5CE6">
        <w:rPr>
          <w:sz w:val="28"/>
          <w:szCs w:val="28"/>
        </w:rPr>
        <w:t xml:space="preserve">Пересечение светофорных объектов велосипедистами возможно только в той же фазе, что и пешеходы, если есть возможность  по отдельной дорожке. Должны быть предусмотрены  пандусы для съезда. </w:t>
      </w:r>
    </w:p>
    <w:p w:rsidR="00724930" w:rsidRPr="00CD0B06" w:rsidRDefault="00724930" w:rsidP="00AB7D1D">
      <w:pPr>
        <w:ind w:right="-1" w:firstLine="851"/>
        <w:jc w:val="both"/>
        <w:rPr>
          <w:sz w:val="28"/>
          <w:szCs w:val="28"/>
        </w:rPr>
      </w:pPr>
      <w:r w:rsidRPr="00CD0B06">
        <w:rPr>
          <w:sz w:val="28"/>
          <w:szCs w:val="28"/>
        </w:rPr>
        <w:t xml:space="preserve"> Велосипедные дорожки по ул. </w:t>
      </w:r>
      <w:r w:rsidR="0088565C">
        <w:rPr>
          <w:sz w:val="28"/>
          <w:szCs w:val="28"/>
        </w:rPr>
        <w:t>Просвещения и ул. Береговая</w:t>
      </w:r>
      <w:r w:rsidRPr="00CD0B06">
        <w:rPr>
          <w:sz w:val="28"/>
          <w:szCs w:val="28"/>
        </w:rPr>
        <w:t xml:space="preserve"> должны быть обозначены знаками 4.5.8, 4.5.9 «Пешеходная и велосипедная дорожка с разделением движения и двухсторонним движением велосипедистов», 4.5.10, 4.5.11 «Конец  пешеходной и велосипедной дорожки с разделением движения и двухсторонним движением велосипедистов», по </w:t>
      </w:r>
      <w:r w:rsidR="0088565C">
        <w:rPr>
          <w:sz w:val="28"/>
          <w:szCs w:val="28"/>
        </w:rPr>
        <w:t>ул. Карла Маркса и ул. Советская</w:t>
      </w:r>
      <w:r w:rsidRPr="00CD0B06">
        <w:rPr>
          <w:sz w:val="28"/>
          <w:szCs w:val="28"/>
        </w:rPr>
        <w:t xml:space="preserve">  - знаками 4.5.2 «Пешеходная и велосипедная дорожка с совмещенным движением», 4.5.3 «Конец  пешеходной и велосипедной дорожки с  совмещенным движением» справа вначале  дорожки и после каждого пересечения с дорогой. </w:t>
      </w:r>
    </w:p>
    <w:p w:rsidR="00724930" w:rsidRPr="00CD0B06" w:rsidRDefault="00724930" w:rsidP="00AB7D1D">
      <w:pPr>
        <w:ind w:right="-1" w:firstLine="851"/>
        <w:jc w:val="both"/>
        <w:rPr>
          <w:sz w:val="28"/>
          <w:szCs w:val="28"/>
        </w:rPr>
      </w:pPr>
      <w:r w:rsidRPr="00CD0B06">
        <w:rPr>
          <w:sz w:val="28"/>
          <w:szCs w:val="28"/>
        </w:rPr>
        <w:t xml:space="preserve">В условиях города </w:t>
      </w:r>
      <w:r w:rsidR="0088565C">
        <w:rPr>
          <w:sz w:val="28"/>
          <w:szCs w:val="28"/>
        </w:rPr>
        <w:t>Ишима</w:t>
      </w:r>
      <w:r w:rsidRPr="00CD0B06">
        <w:rPr>
          <w:sz w:val="28"/>
          <w:szCs w:val="28"/>
        </w:rPr>
        <w:t xml:space="preserve"> хорошо было бы использовать велосипедное движение хотя бы в определенные часы в выходные и праздничные дни. В дальнейшем  в составе городского управления необходимо учредить структурное подразделение (должность), в компетенцию которого будут входить вопросы планирования и координации велотранспортной деятельности. </w:t>
      </w:r>
    </w:p>
    <w:p w:rsidR="00724930" w:rsidRPr="00CD0B06" w:rsidRDefault="00724930" w:rsidP="00AB7D1D">
      <w:pPr>
        <w:ind w:right="-1" w:firstLine="851"/>
        <w:jc w:val="both"/>
        <w:rPr>
          <w:sz w:val="28"/>
          <w:szCs w:val="28"/>
        </w:rPr>
      </w:pPr>
      <w:r w:rsidRPr="00CD0B06">
        <w:rPr>
          <w:sz w:val="28"/>
          <w:szCs w:val="28"/>
        </w:rPr>
        <w:t>Поскольку доля предлагаемого велосипедного движения ничтожно мала в транспортном потоке положительного эффекта в работе транспортной сети на данном этапе не будет обнаружено. Данное мероприятие больше предопределяет снижение количества ДТП и повышение  удобства  движению транспортных средств.</w:t>
      </w:r>
    </w:p>
    <w:p w:rsidR="008917C1" w:rsidRPr="008917C1" w:rsidRDefault="008917C1" w:rsidP="008917C1">
      <w:pPr>
        <w:ind w:right="-1" w:firstLine="851"/>
        <w:jc w:val="both"/>
        <w:rPr>
          <w:sz w:val="28"/>
          <w:szCs w:val="28"/>
        </w:rPr>
      </w:pPr>
      <w:r w:rsidRPr="008917C1">
        <w:rPr>
          <w:sz w:val="28"/>
          <w:szCs w:val="28"/>
        </w:rPr>
        <w:t>Предлагается установка велопарковок в местах массового отдыха и работы. Также, при строительстве новых жилых районов необходимо на этапе проектирования предусмотреть строительство велотранспортной инфраструктуры для создания более разветвленной сети велодорожек.</w:t>
      </w:r>
    </w:p>
    <w:p w:rsidR="008917C1" w:rsidRDefault="008917C1" w:rsidP="008917C1">
      <w:pPr>
        <w:ind w:right="-1" w:firstLine="851"/>
        <w:jc w:val="both"/>
        <w:rPr>
          <w:sz w:val="28"/>
          <w:szCs w:val="28"/>
        </w:rPr>
      </w:pPr>
      <w:r w:rsidRPr="008917C1">
        <w:rPr>
          <w:sz w:val="28"/>
          <w:szCs w:val="28"/>
        </w:rPr>
        <w:t>Средняя стоимость велопарковок по России 5-15 тысяч рублей в зависимости от конфигурации.</w:t>
      </w:r>
    </w:p>
    <w:p w:rsidR="008917C1" w:rsidRDefault="008917C1" w:rsidP="008917C1">
      <w:pPr>
        <w:ind w:right="-1" w:firstLine="851"/>
        <w:jc w:val="both"/>
        <w:rPr>
          <w:sz w:val="28"/>
          <w:szCs w:val="28"/>
        </w:rPr>
      </w:pPr>
    </w:p>
    <w:p w:rsidR="008917C1" w:rsidRPr="008917C1" w:rsidRDefault="008917C1" w:rsidP="008917C1">
      <w:pPr>
        <w:ind w:right="-1" w:firstLine="851"/>
        <w:jc w:val="both"/>
        <w:rPr>
          <w:sz w:val="28"/>
          <w:szCs w:val="28"/>
        </w:rPr>
      </w:pPr>
      <w:r>
        <w:rPr>
          <w:noProof/>
        </w:rPr>
        <w:drawing>
          <wp:inline distT="0" distB="0" distL="0" distR="0">
            <wp:extent cx="2689761" cy="1975268"/>
            <wp:effectExtent l="19050" t="0" r="0" b="0"/>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srcRect/>
                    <a:stretch>
                      <a:fillRect/>
                    </a:stretch>
                  </pic:blipFill>
                  <pic:spPr bwMode="auto">
                    <a:xfrm>
                      <a:off x="0" y="0"/>
                      <a:ext cx="2696033" cy="1979874"/>
                    </a:xfrm>
                    <a:prstGeom prst="rect">
                      <a:avLst/>
                    </a:prstGeom>
                    <a:noFill/>
                    <a:ln w="9525">
                      <a:noFill/>
                      <a:miter lim="800000"/>
                      <a:headEnd/>
                      <a:tailEnd/>
                    </a:ln>
                  </pic:spPr>
                </pic:pic>
              </a:graphicData>
            </a:graphic>
          </wp:inline>
        </w:drawing>
      </w:r>
    </w:p>
    <w:p w:rsidR="00724930" w:rsidRDefault="00724930" w:rsidP="00AB7D1D">
      <w:pPr>
        <w:ind w:right="-1" w:firstLine="851"/>
        <w:jc w:val="both"/>
        <w:rPr>
          <w:b/>
          <w:bCs/>
          <w:i/>
          <w:iCs/>
          <w:color w:val="000000"/>
          <w:sz w:val="28"/>
          <w:szCs w:val="28"/>
        </w:rPr>
      </w:pPr>
    </w:p>
    <w:p w:rsidR="00D019D9" w:rsidRPr="00D019D9" w:rsidRDefault="00D019D9" w:rsidP="00D019D9">
      <w:pPr>
        <w:ind w:left="567" w:right="255"/>
        <w:rPr>
          <w:sz w:val="28"/>
          <w:szCs w:val="28"/>
        </w:rPr>
      </w:pPr>
      <w:r w:rsidRPr="00D019D9">
        <w:rPr>
          <w:sz w:val="28"/>
          <w:szCs w:val="28"/>
        </w:rPr>
        <w:t>Рисунок 11.</w:t>
      </w:r>
      <w:r w:rsidR="002A53BF">
        <w:rPr>
          <w:sz w:val="28"/>
          <w:szCs w:val="28"/>
        </w:rPr>
        <w:t xml:space="preserve">16 </w:t>
      </w:r>
      <w:r w:rsidRPr="00D019D9">
        <w:rPr>
          <w:sz w:val="28"/>
          <w:szCs w:val="28"/>
        </w:rPr>
        <w:t xml:space="preserve"> Пример установки велопарковок в городской черте</w:t>
      </w:r>
    </w:p>
    <w:p w:rsidR="008917C1" w:rsidRDefault="008917C1" w:rsidP="00AB7D1D">
      <w:pPr>
        <w:ind w:right="-1" w:firstLine="851"/>
        <w:jc w:val="both"/>
        <w:rPr>
          <w:b/>
          <w:bCs/>
          <w:i/>
          <w:iCs/>
          <w:color w:val="000000"/>
          <w:sz w:val="28"/>
          <w:szCs w:val="28"/>
        </w:rPr>
      </w:pPr>
    </w:p>
    <w:p w:rsidR="008917C1" w:rsidRDefault="008917C1" w:rsidP="00AB7D1D">
      <w:pPr>
        <w:ind w:right="-1" w:firstLine="851"/>
        <w:jc w:val="both"/>
        <w:rPr>
          <w:b/>
          <w:bCs/>
          <w:i/>
          <w:iCs/>
          <w:color w:val="000000"/>
          <w:sz w:val="28"/>
          <w:szCs w:val="28"/>
        </w:rPr>
      </w:pPr>
    </w:p>
    <w:p w:rsidR="00036FC0" w:rsidRDefault="00036FC0" w:rsidP="00AB7D1D">
      <w:pPr>
        <w:ind w:right="-1" w:firstLine="851"/>
        <w:jc w:val="both"/>
        <w:rPr>
          <w:b/>
          <w:bCs/>
          <w:i/>
          <w:iCs/>
          <w:color w:val="000000"/>
          <w:sz w:val="28"/>
          <w:szCs w:val="28"/>
        </w:rPr>
      </w:pPr>
    </w:p>
    <w:p w:rsidR="00036FC0" w:rsidRDefault="00036FC0" w:rsidP="00AB7D1D">
      <w:pPr>
        <w:ind w:right="-1" w:firstLine="851"/>
        <w:jc w:val="both"/>
        <w:rPr>
          <w:b/>
          <w:bCs/>
          <w:i/>
          <w:iCs/>
          <w:color w:val="000000"/>
          <w:sz w:val="28"/>
          <w:szCs w:val="28"/>
        </w:rPr>
      </w:pPr>
    </w:p>
    <w:p w:rsidR="00036FC0" w:rsidRDefault="00036FC0" w:rsidP="00AB7D1D">
      <w:pPr>
        <w:ind w:right="-1" w:firstLine="851"/>
        <w:jc w:val="both"/>
        <w:rPr>
          <w:b/>
          <w:bCs/>
          <w:i/>
          <w:iCs/>
          <w:color w:val="000000"/>
          <w:sz w:val="28"/>
          <w:szCs w:val="28"/>
        </w:rPr>
      </w:pPr>
    </w:p>
    <w:p w:rsidR="00036FC0" w:rsidRDefault="00036FC0" w:rsidP="00AB7D1D">
      <w:pPr>
        <w:ind w:right="-1" w:firstLine="851"/>
        <w:jc w:val="both"/>
        <w:rPr>
          <w:b/>
          <w:bCs/>
          <w:i/>
          <w:iCs/>
          <w:color w:val="000000"/>
          <w:sz w:val="28"/>
          <w:szCs w:val="28"/>
        </w:rPr>
      </w:pPr>
    </w:p>
    <w:p w:rsidR="00B3138C" w:rsidRDefault="00B3138C" w:rsidP="00AB7D1D">
      <w:pPr>
        <w:ind w:right="-1" w:firstLine="851"/>
        <w:jc w:val="both"/>
        <w:rPr>
          <w:b/>
          <w:bCs/>
          <w:i/>
          <w:iCs/>
          <w:color w:val="000000"/>
          <w:sz w:val="28"/>
          <w:szCs w:val="28"/>
        </w:rPr>
      </w:pPr>
    </w:p>
    <w:p w:rsidR="00B3138C" w:rsidRDefault="00B3138C" w:rsidP="00AB7D1D">
      <w:pPr>
        <w:ind w:right="-1" w:firstLine="851"/>
        <w:jc w:val="both"/>
        <w:rPr>
          <w:b/>
          <w:bCs/>
          <w:i/>
          <w:iCs/>
          <w:color w:val="000000"/>
          <w:sz w:val="28"/>
          <w:szCs w:val="28"/>
        </w:rPr>
      </w:pPr>
    </w:p>
    <w:p w:rsidR="00B3138C" w:rsidRDefault="00B3138C" w:rsidP="00AB7D1D">
      <w:pPr>
        <w:ind w:right="-1" w:firstLine="851"/>
        <w:jc w:val="both"/>
        <w:rPr>
          <w:b/>
          <w:bCs/>
          <w:i/>
          <w:iCs/>
          <w:color w:val="000000"/>
          <w:sz w:val="28"/>
          <w:szCs w:val="28"/>
        </w:rPr>
      </w:pPr>
    </w:p>
    <w:p w:rsidR="00B3138C" w:rsidRDefault="00B3138C" w:rsidP="00AB7D1D">
      <w:pPr>
        <w:ind w:right="-1" w:firstLine="851"/>
        <w:jc w:val="both"/>
        <w:rPr>
          <w:b/>
          <w:bCs/>
          <w:i/>
          <w:iCs/>
          <w:color w:val="000000"/>
          <w:sz w:val="28"/>
          <w:szCs w:val="28"/>
        </w:rPr>
      </w:pPr>
    </w:p>
    <w:p w:rsidR="00B3138C" w:rsidRDefault="00B3138C" w:rsidP="00AB7D1D">
      <w:pPr>
        <w:ind w:right="-1" w:firstLine="851"/>
        <w:jc w:val="both"/>
        <w:rPr>
          <w:b/>
          <w:bCs/>
          <w:i/>
          <w:iCs/>
          <w:color w:val="000000"/>
          <w:sz w:val="28"/>
          <w:szCs w:val="28"/>
        </w:rPr>
      </w:pPr>
    </w:p>
    <w:p w:rsidR="00B3138C" w:rsidRDefault="00B3138C" w:rsidP="00AB7D1D">
      <w:pPr>
        <w:ind w:right="-1" w:firstLine="851"/>
        <w:jc w:val="both"/>
        <w:rPr>
          <w:b/>
          <w:bCs/>
          <w:i/>
          <w:iCs/>
          <w:color w:val="000000"/>
          <w:sz w:val="28"/>
          <w:szCs w:val="28"/>
        </w:rPr>
      </w:pPr>
    </w:p>
    <w:p w:rsidR="00B3138C" w:rsidRDefault="00B3138C" w:rsidP="00AB7D1D">
      <w:pPr>
        <w:ind w:right="-1" w:firstLine="851"/>
        <w:jc w:val="both"/>
        <w:rPr>
          <w:b/>
          <w:bCs/>
          <w:i/>
          <w:iCs/>
          <w:color w:val="000000"/>
          <w:sz w:val="28"/>
          <w:szCs w:val="28"/>
        </w:rPr>
      </w:pPr>
    </w:p>
    <w:p w:rsidR="00B3138C" w:rsidRDefault="00B3138C" w:rsidP="00AB7D1D">
      <w:pPr>
        <w:ind w:right="-1" w:firstLine="851"/>
        <w:jc w:val="both"/>
        <w:rPr>
          <w:b/>
          <w:bCs/>
          <w:i/>
          <w:iCs/>
          <w:color w:val="000000"/>
          <w:sz w:val="28"/>
          <w:szCs w:val="28"/>
        </w:rPr>
      </w:pPr>
    </w:p>
    <w:p w:rsidR="00B3138C" w:rsidRDefault="00B3138C" w:rsidP="00AB7D1D">
      <w:pPr>
        <w:ind w:right="-1" w:firstLine="851"/>
        <w:jc w:val="both"/>
        <w:rPr>
          <w:b/>
          <w:bCs/>
          <w:i/>
          <w:iCs/>
          <w:color w:val="000000"/>
          <w:sz w:val="28"/>
          <w:szCs w:val="28"/>
        </w:rPr>
      </w:pPr>
    </w:p>
    <w:p w:rsidR="00B3138C" w:rsidRDefault="00B3138C" w:rsidP="00AB7D1D">
      <w:pPr>
        <w:ind w:right="-1" w:firstLine="851"/>
        <w:jc w:val="both"/>
        <w:rPr>
          <w:b/>
          <w:bCs/>
          <w:i/>
          <w:iCs/>
          <w:color w:val="000000"/>
          <w:sz w:val="28"/>
          <w:szCs w:val="28"/>
        </w:rPr>
      </w:pPr>
    </w:p>
    <w:p w:rsidR="00036FC0" w:rsidRDefault="00036FC0" w:rsidP="00AB7D1D">
      <w:pPr>
        <w:ind w:right="-1" w:firstLine="851"/>
        <w:jc w:val="both"/>
        <w:rPr>
          <w:b/>
          <w:bCs/>
          <w:i/>
          <w:iCs/>
          <w:color w:val="000000"/>
          <w:sz w:val="28"/>
          <w:szCs w:val="28"/>
        </w:rPr>
      </w:pPr>
    </w:p>
    <w:p w:rsidR="00036FC0" w:rsidRDefault="00036FC0" w:rsidP="00AB7D1D">
      <w:pPr>
        <w:ind w:right="-1" w:firstLine="851"/>
        <w:jc w:val="both"/>
        <w:rPr>
          <w:b/>
          <w:bCs/>
          <w:i/>
          <w:iCs/>
          <w:color w:val="000000"/>
          <w:sz w:val="28"/>
          <w:szCs w:val="28"/>
        </w:rPr>
      </w:pPr>
    </w:p>
    <w:p w:rsidR="00C0101B" w:rsidRPr="008656AF" w:rsidRDefault="00C0101B" w:rsidP="00C0101B">
      <w:pPr>
        <w:ind w:left="567" w:right="255" w:firstLine="851"/>
        <w:rPr>
          <w:b/>
          <w:bCs/>
          <w:i/>
          <w:iCs/>
          <w:sz w:val="28"/>
          <w:szCs w:val="28"/>
        </w:rPr>
      </w:pPr>
      <w:r w:rsidRPr="008656AF">
        <w:rPr>
          <w:b/>
          <w:bCs/>
          <w:i/>
          <w:iCs/>
          <w:sz w:val="28"/>
          <w:szCs w:val="28"/>
        </w:rPr>
        <w:t>11.9.  Предложения по оптимизации схемы движения грузового транспорта и транспорта с опасными грузами</w:t>
      </w:r>
    </w:p>
    <w:p w:rsidR="005A1C15" w:rsidRPr="008656AF" w:rsidRDefault="005A1C15" w:rsidP="00C0101B">
      <w:pPr>
        <w:ind w:left="567" w:right="255" w:firstLine="851"/>
        <w:rPr>
          <w:b/>
          <w:bCs/>
          <w:i/>
          <w:iCs/>
          <w:sz w:val="28"/>
          <w:szCs w:val="28"/>
        </w:rPr>
      </w:pPr>
    </w:p>
    <w:p w:rsidR="00250500" w:rsidRPr="008656AF" w:rsidRDefault="00934BFA" w:rsidP="00C0101B">
      <w:pPr>
        <w:ind w:left="567" w:right="255" w:firstLine="851"/>
        <w:rPr>
          <w:bCs/>
          <w:i/>
          <w:iCs/>
          <w:sz w:val="28"/>
          <w:szCs w:val="28"/>
        </w:rPr>
      </w:pPr>
      <w:r w:rsidRPr="008656AF">
        <w:rPr>
          <w:bCs/>
          <w:i/>
          <w:iCs/>
          <w:sz w:val="28"/>
          <w:szCs w:val="28"/>
        </w:rPr>
        <w:t>11.</w:t>
      </w:r>
      <w:r w:rsidR="00250500" w:rsidRPr="008656AF">
        <w:rPr>
          <w:bCs/>
          <w:i/>
          <w:iCs/>
          <w:sz w:val="28"/>
          <w:szCs w:val="28"/>
        </w:rPr>
        <w:t>9.</w:t>
      </w:r>
      <w:r w:rsidRPr="008656AF">
        <w:rPr>
          <w:bCs/>
          <w:i/>
          <w:iCs/>
          <w:sz w:val="28"/>
          <w:szCs w:val="28"/>
        </w:rPr>
        <w:t>1</w:t>
      </w:r>
      <w:r w:rsidR="00250500" w:rsidRPr="008656AF">
        <w:rPr>
          <w:bCs/>
          <w:i/>
          <w:iCs/>
          <w:sz w:val="28"/>
          <w:szCs w:val="28"/>
        </w:rPr>
        <w:t>. Предложения по организации крупногабаритных транспортных средств</w:t>
      </w:r>
    </w:p>
    <w:p w:rsidR="00C0101B" w:rsidRPr="00250500" w:rsidRDefault="00C0101B" w:rsidP="00C0101B">
      <w:pPr>
        <w:ind w:left="567" w:right="255" w:firstLine="851"/>
        <w:rPr>
          <w:bCs/>
          <w:iCs/>
          <w:sz w:val="28"/>
          <w:szCs w:val="28"/>
        </w:rPr>
      </w:pPr>
    </w:p>
    <w:p w:rsidR="00C0101B" w:rsidRPr="00C83C06" w:rsidRDefault="00C82CE8" w:rsidP="00C0101B">
      <w:pPr>
        <w:ind w:right="-1" w:firstLine="851"/>
        <w:jc w:val="both"/>
        <w:rPr>
          <w:bCs/>
          <w:iCs/>
          <w:sz w:val="28"/>
          <w:szCs w:val="28"/>
        </w:rPr>
      </w:pPr>
      <w:r w:rsidRPr="00C83C06">
        <w:rPr>
          <w:bCs/>
          <w:iCs/>
          <w:sz w:val="28"/>
          <w:szCs w:val="28"/>
        </w:rPr>
        <w:t>В работе дорожно-транспортной системы уже сформировалась с</w:t>
      </w:r>
      <w:r w:rsidR="00C0101B" w:rsidRPr="00C83C06">
        <w:rPr>
          <w:bCs/>
          <w:iCs/>
          <w:sz w:val="28"/>
          <w:szCs w:val="28"/>
        </w:rPr>
        <w:t>хема движения грузового транспорта</w:t>
      </w:r>
      <w:r w:rsidRPr="00C83C06">
        <w:rPr>
          <w:bCs/>
          <w:iCs/>
          <w:sz w:val="28"/>
          <w:szCs w:val="28"/>
        </w:rPr>
        <w:t xml:space="preserve">. В нее включены ул. </w:t>
      </w:r>
      <w:r w:rsidR="00765DAE">
        <w:rPr>
          <w:bCs/>
          <w:iCs/>
          <w:sz w:val="28"/>
          <w:szCs w:val="28"/>
        </w:rPr>
        <w:t>Республики</w:t>
      </w:r>
      <w:r w:rsidRPr="00C83C06">
        <w:rPr>
          <w:bCs/>
          <w:iCs/>
          <w:sz w:val="28"/>
          <w:szCs w:val="28"/>
        </w:rPr>
        <w:t xml:space="preserve">, ул. </w:t>
      </w:r>
      <w:r w:rsidR="00765DAE">
        <w:rPr>
          <w:bCs/>
          <w:iCs/>
          <w:sz w:val="28"/>
          <w:szCs w:val="28"/>
        </w:rPr>
        <w:t>Большая</w:t>
      </w:r>
      <w:r w:rsidRPr="00C83C06">
        <w:rPr>
          <w:bCs/>
          <w:iCs/>
          <w:sz w:val="28"/>
          <w:szCs w:val="28"/>
        </w:rPr>
        <w:t xml:space="preserve">, ул. </w:t>
      </w:r>
      <w:r w:rsidR="00765DAE">
        <w:rPr>
          <w:bCs/>
          <w:iCs/>
          <w:sz w:val="28"/>
          <w:szCs w:val="28"/>
        </w:rPr>
        <w:t>Казанская</w:t>
      </w:r>
      <w:r w:rsidRPr="00C83C06">
        <w:rPr>
          <w:bCs/>
          <w:iCs/>
          <w:sz w:val="28"/>
          <w:szCs w:val="28"/>
        </w:rPr>
        <w:t>,</w:t>
      </w:r>
      <w:r w:rsidR="009B40B2">
        <w:rPr>
          <w:bCs/>
          <w:iCs/>
          <w:sz w:val="28"/>
          <w:szCs w:val="28"/>
        </w:rPr>
        <w:t xml:space="preserve"> ул. </w:t>
      </w:r>
      <w:r w:rsidR="00335AC8">
        <w:rPr>
          <w:bCs/>
          <w:iCs/>
          <w:sz w:val="28"/>
          <w:szCs w:val="28"/>
        </w:rPr>
        <w:t>Интернациональная</w:t>
      </w:r>
      <w:r w:rsidR="009B40B2">
        <w:rPr>
          <w:bCs/>
          <w:iCs/>
          <w:sz w:val="28"/>
          <w:szCs w:val="28"/>
        </w:rPr>
        <w:t>,</w:t>
      </w:r>
      <w:r w:rsidRPr="00C83C06">
        <w:rPr>
          <w:bCs/>
          <w:iCs/>
          <w:sz w:val="28"/>
          <w:szCs w:val="28"/>
        </w:rPr>
        <w:t xml:space="preserve"> ул.</w:t>
      </w:r>
      <w:r w:rsidR="00765DAE">
        <w:rPr>
          <w:bCs/>
          <w:iCs/>
          <w:sz w:val="28"/>
          <w:szCs w:val="28"/>
        </w:rPr>
        <w:t xml:space="preserve"> Ялуторовская</w:t>
      </w:r>
      <w:r w:rsidRPr="00C83C06">
        <w:rPr>
          <w:bCs/>
          <w:iCs/>
          <w:sz w:val="28"/>
          <w:szCs w:val="28"/>
        </w:rPr>
        <w:t>,</w:t>
      </w:r>
      <w:r w:rsidR="00765DAE">
        <w:rPr>
          <w:bCs/>
          <w:iCs/>
          <w:sz w:val="28"/>
          <w:szCs w:val="28"/>
        </w:rPr>
        <w:t xml:space="preserve"> ул. Смычка</w:t>
      </w:r>
      <w:r w:rsidRPr="00C83C06">
        <w:rPr>
          <w:bCs/>
          <w:iCs/>
          <w:sz w:val="28"/>
          <w:szCs w:val="28"/>
        </w:rPr>
        <w:t xml:space="preserve">, ул. </w:t>
      </w:r>
      <w:r w:rsidR="00765DAE">
        <w:rPr>
          <w:bCs/>
          <w:iCs/>
          <w:sz w:val="28"/>
          <w:szCs w:val="28"/>
        </w:rPr>
        <w:t>Сурикова</w:t>
      </w:r>
      <w:r w:rsidRPr="00C83C06">
        <w:rPr>
          <w:bCs/>
          <w:iCs/>
          <w:sz w:val="28"/>
          <w:szCs w:val="28"/>
        </w:rPr>
        <w:t>, проезды в промышленных зонах</w:t>
      </w:r>
      <w:r w:rsidR="009B40B2">
        <w:rPr>
          <w:bCs/>
          <w:iCs/>
          <w:sz w:val="28"/>
          <w:szCs w:val="28"/>
        </w:rPr>
        <w:t xml:space="preserve"> и др</w:t>
      </w:r>
      <w:r w:rsidRPr="00C83C06">
        <w:rPr>
          <w:bCs/>
          <w:iCs/>
          <w:sz w:val="28"/>
          <w:szCs w:val="28"/>
        </w:rPr>
        <w:t xml:space="preserve">. </w:t>
      </w:r>
    </w:p>
    <w:p w:rsidR="00C0101B" w:rsidRPr="00C83C06" w:rsidRDefault="00C0101B" w:rsidP="00C82CE8">
      <w:pPr>
        <w:ind w:right="-1" w:firstLine="851"/>
        <w:jc w:val="both"/>
        <w:rPr>
          <w:sz w:val="28"/>
          <w:szCs w:val="28"/>
        </w:rPr>
      </w:pPr>
      <w:r w:rsidRPr="00C83C06">
        <w:rPr>
          <w:sz w:val="28"/>
          <w:szCs w:val="28"/>
        </w:rPr>
        <w:t>Проектом предложено ликвидировать лишние дорожные знаки на пересечениях в центральной части города</w:t>
      </w:r>
      <w:r w:rsidR="00C82CE8" w:rsidRPr="00C83C06">
        <w:rPr>
          <w:sz w:val="28"/>
          <w:szCs w:val="28"/>
        </w:rPr>
        <w:t>. Предложения представлены в чертежах раздела ПОДД.</w:t>
      </w:r>
    </w:p>
    <w:p w:rsidR="00C0101B" w:rsidRPr="00C83C06" w:rsidRDefault="00C82CE8" w:rsidP="00C82CE8">
      <w:pPr>
        <w:ind w:right="-1" w:firstLine="851"/>
        <w:jc w:val="both"/>
        <w:rPr>
          <w:sz w:val="26"/>
          <w:szCs w:val="26"/>
        </w:rPr>
      </w:pPr>
      <w:r w:rsidRPr="00C83C06">
        <w:rPr>
          <w:bCs/>
          <w:iCs/>
          <w:sz w:val="28"/>
          <w:szCs w:val="28"/>
        </w:rPr>
        <w:t xml:space="preserve">Схема движения грузового транспорта </w:t>
      </w:r>
      <w:r w:rsidR="00C83C06">
        <w:rPr>
          <w:bCs/>
          <w:iCs/>
          <w:sz w:val="28"/>
          <w:szCs w:val="28"/>
        </w:rPr>
        <w:t xml:space="preserve">приведена </w:t>
      </w:r>
      <w:r w:rsidRPr="00C83C06">
        <w:rPr>
          <w:bCs/>
          <w:iCs/>
          <w:sz w:val="28"/>
          <w:szCs w:val="28"/>
        </w:rPr>
        <w:t>в Приложении к пояснительной записке.</w:t>
      </w:r>
    </w:p>
    <w:p w:rsidR="00C82CE8" w:rsidRPr="00F514CC" w:rsidRDefault="005C5E85" w:rsidP="00C82CE8">
      <w:pPr>
        <w:ind w:right="-1" w:firstLine="851"/>
        <w:jc w:val="both"/>
        <w:rPr>
          <w:i/>
          <w:sz w:val="28"/>
          <w:szCs w:val="28"/>
        </w:rPr>
      </w:pPr>
      <w:r w:rsidRPr="00F514CC">
        <w:rPr>
          <w:sz w:val="28"/>
          <w:szCs w:val="28"/>
        </w:rPr>
        <w:t>о</w:t>
      </w:r>
      <w:r w:rsidR="0096789E" w:rsidRPr="00F514CC">
        <w:rPr>
          <w:sz w:val="28"/>
          <w:szCs w:val="28"/>
        </w:rPr>
        <w:t xml:space="preserve">пределены </w:t>
      </w:r>
      <w:r w:rsidR="001E7653" w:rsidRPr="00F514CC">
        <w:rPr>
          <w:sz w:val="28"/>
          <w:szCs w:val="28"/>
        </w:rPr>
        <w:t>участки УДС</w:t>
      </w:r>
      <w:r w:rsidR="0096789E" w:rsidRPr="00F514CC">
        <w:rPr>
          <w:sz w:val="28"/>
          <w:szCs w:val="28"/>
        </w:rPr>
        <w:t xml:space="preserve"> с учетом геометрических параметров проезжей части и допустимого минимального радиуса поворота транспортного средства с грузом</w:t>
      </w:r>
      <w:r w:rsidR="009B40B2" w:rsidRPr="00F514CC">
        <w:rPr>
          <w:sz w:val="28"/>
          <w:szCs w:val="28"/>
        </w:rPr>
        <w:t xml:space="preserve"> </w:t>
      </w:r>
      <w:r w:rsidR="0096789E" w:rsidRPr="00F514CC">
        <w:rPr>
          <w:sz w:val="28"/>
          <w:szCs w:val="28"/>
        </w:rPr>
        <w:t xml:space="preserve">по улицам, по которым возможен </w:t>
      </w:r>
      <w:r w:rsidR="0096789E" w:rsidRPr="00F514CC">
        <w:rPr>
          <w:i/>
          <w:sz w:val="28"/>
          <w:szCs w:val="28"/>
        </w:rPr>
        <w:t>проезд</w:t>
      </w:r>
      <w:r w:rsidR="009B40B2" w:rsidRPr="00F514CC">
        <w:rPr>
          <w:i/>
          <w:sz w:val="28"/>
          <w:szCs w:val="28"/>
        </w:rPr>
        <w:t xml:space="preserve"> </w:t>
      </w:r>
      <w:r w:rsidR="0096789E" w:rsidRPr="00F514CC">
        <w:rPr>
          <w:i/>
          <w:sz w:val="28"/>
          <w:szCs w:val="28"/>
        </w:rPr>
        <w:t>крупногабаритных транспортных средств</w:t>
      </w:r>
      <w:r w:rsidR="0096789E" w:rsidRPr="00F514CC">
        <w:rPr>
          <w:sz w:val="28"/>
          <w:szCs w:val="28"/>
        </w:rPr>
        <w:t>.</w:t>
      </w:r>
    </w:p>
    <w:p w:rsidR="009B40B2" w:rsidRPr="00F514CC" w:rsidRDefault="00C83C06" w:rsidP="009B40B2">
      <w:pPr>
        <w:ind w:firstLine="709"/>
        <w:contextualSpacing/>
        <w:rPr>
          <w:sz w:val="28"/>
          <w:szCs w:val="28"/>
        </w:rPr>
      </w:pPr>
      <w:r w:rsidRPr="00F514CC">
        <w:rPr>
          <w:sz w:val="28"/>
          <w:szCs w:val="28"/>
        </w:rPr>
        <w:t xml:space="preserve">Выбранным направлением для движения крупногабаритных транспортных средств может служить ул. </w:t>
      </w:r>
      <w:r w:rsidR="009B40B2" w:rsidRPr="00F514CC">
        <w:rPr>
          <w:sz w:val="28"/>
          <w:szCs w:val="28"/>
        </w:rPr>
        <w:t>Республика</w:t>
      </w:r>
      <w:r w:rsidR="0096789E" w:rsidRPr="00F514CC">
        <w:rPr>
          <w:sz w:val="28"/>
          <w:szCs w:val="28"/>
        </w:rPr>
        <w:t xml:space="preserve">,  </w:t>
      </w:r>
      <w:r w:rsidRPr="00F514CC">
        <w:rPr>
          <w:sz w:val="28"/>
          <w:szCs w:val="28"/>
        </w:rPr>
        <w:t xml:space="preserve">ул. </w:t>
      </w:r>
      <w:r w:rsidR="009B40B2" w:rsidRPr="00F514CC">
        <w:rPr>
          <w:sz w:val="28"/>
          <w:szCs w:val="28"/>
        </w:rPr>
        <w:t>Интернациональная</w:t>
      </w:r>
      <w:r w:rsidR="0096789E" w:rsidRPr="00F514CC">
        <w:rPr>
          <w:sz w:val="28"/>
          <w:szCs w:val="28"/>
        </w:rPr>
        <w:t>,</w:t>
      </w:r>
      <w:r w:rsidRPr="00F514CC">
        <w:rPr>
          <w:sz w:val="28"/>
          <w:szCs w:val="28"/>
        </w:rPr>
        <w:t xml:space="preserve"> </w:t>
      </w:r>
      <w:r w:rsidR="00F514CC" w:rsidRPr="00F514CC">
        <w:rPr>
          <w:sz w:val="28"/>
          <w:szCs w:val="28"/>
        </w:rPr>
        <w:t>участок Лермонтова, участок ул. Большой Садовой, участок ул. Понамарева, участок Малая Садовая, участок Красноармейской, участок ул. Гагарина, ул. Магистральная ул. Казанская,</w:t>
      </w:r>
      <w:r w:rsidR="00F514CC">
        <w:rPr>
          <w:sz w:val="28"/>
          <w:szCs w:val="28"/>
        </w:rPr>
        <w:t xml:space="preserve"> ул.</w:t>
      </w:r>
      <w:r w:rsidR="00F514CC" w:rsidRPr="00F514CC">
        <w:rPr>
          <w:sz w:val="28"/>
          <w:szCs w:val="28"/>
        </w:rPr>
        <w:t xml:space="preserve"> Ялуторовская</w:t>
      </w:r>
      <w:r w:rsidR="00F514CC">
        <w:rPr>
          <w:sz w:val="28"/>
          <w:szCs w:val="28"/>
        </w:rPr>
        <w:t>,  ул. Сурикова</w:t>
      </w:r>
      <w:r w:rsidRPr="00F514CC">
        <w:rPr>
          <w:sz w:val="28"/>
          <w:szCs w:val="28"/>
        </w:rPr>
        <w:t xml:space="preserve">. </w:t>
      </w:r>
    </w:p>
    <w:p w:rsidR="009B40B2" w:rsidRPr="009B40B2" w:rsidRDefault="009B40B2" w:rsidP="009B40B2">
      <w:pPr>
        <w:pStyle w:val="af"/>
        <w:ind w:left="0" w:firstLine="851"/>
      </w:pPr>
      <w:r w:rsidRPr="009B40B2">
        <w:t>В целях разгрузки улично-дорожной сети города от грузового транспорта от ул. 2-я Северная в направлении улицы Центральная и по ул. Центральная до ул. Ялуторовская в районе пересечения с ул. Смычка запланировано строительство Северного дублера.</w:t>
      </w:r>
    </w:p>
    <w:p w:rsidR="00C83C06" w:rsidRPr="009B40B2" w:rsidRDefault="00C83C06" w:rsidP="00C82CE8">
      <w:pPr>
        <w:ind w:right="-1" w:firstLine="851"/>
        <w:jc w:val="both"/>
        <w:rPr>
          <w:color w:val="FF0000"/>
          <w:sz w:val="28"/>
          <w:szCs w:val="28"/>
        </w:rPr>
      </w:pPr>
    </w:p>
    <w:p w:rsidR="00250500" w:rsidRDefault="00250500" w:rsidP="00C82CE8">
      <w:pPr>
        <w:ind w:right="-1" w:firstLine="851"/>
        <w:jc w:val="both"/>
        <w:rPr>
          <w:sz w:val="28"/>
          <w:szCs w:val="28"/>
        </w:rPr>
      </w:pPr>
    </w:p>
    <w:p w:rsidR="0096789E" w:rsidRPr="008656AF" w:rsidRDefault="00250500" w:rsidP="00C82CE8">
      <w:pPr>
        <w:ind w:right="-1" w:firstLine="851"/>
        <w:jc w:val="both"/>
        <w:rPr>
          <w:i/>
          <w:sz w:val="28"/>
          <w:szCs w:val="28"/>
        </w:rPr>
      </w:pPr>
      <w:r w:rsidRPr="008656AF">
        <w:rPr>
          <w:bCs/>
          <w:i/>
          <w:iCs/>
          <w:sz w:val="28"/>
          <w:szCs w:val="28"/>
        </w:rPr>
        <w:t xml:space="preserve">11.9.2. </w:t>
      </w:r>
      <w:r w:rsidR="00934BFA" w:rsidRPr="008656AF">
        <w:rPr>
          <w:i/>
          <w:sz w:val="28"/>
          <w:szCs w:val="28"/>
        </w:rPr>
        <w:t xml:space="preserve">Организация </w:t>
      </w:r>
      <w:r w:rsidR="0000299E" w:rsidRPr="008656AF">
        <w:rPr>
          <w:i/>
          <w:sz w:val="28"/>
          <w:szCs w:val="28"/>
        </w:rPr>
        <w:t>движения грузового транспорта к торговым точкам.</w:t>
      </w:r>
    </w:p>
    <w:p w:rsidR="0096789E" w:rsidRPr="008656AF" w:rsidRDefault="0096789E" w:rsidP="00C82CE8">
      <w:pPr>
        <w:ind w:right="-1" w:firstLine="851"/>
        <w:jc w:val="both"/>
        <w:rPr>
          <w:b/>
          <w:bCs/>
          <w:iCs/>
          <w:sz w:val="28"/>
          <w:szCs w:val="28"/>
        </w:rPr>
      </w:pPr>
    </w:p>
    <w:p w:rsidR="00084CCC" w:rsidRPr="008656AF" w:rsidRDefault="00084CCC" w:rsidP="00084CCC">
      <w:pPr>
        <w:pStyle w:val="af"/>
        <w:ind w:left="0" w:firstLine="851"/>
      </w:pPr>
      <w:r w:rsidRPr="008656AF">
        <w:t>В транспортных системах крупных городов мира используются различные механизмы грузовой логистики</w:t>
      </w:r>
      <w:r w:rsidR="00250500" w:rsidRPr="008656AF">
        <w:t xml:space="preserve">. </w:t>
      </w:r>
      <w:r w:rsidRPr="008656AF">
        <w:t xml:space="preserve">И хотя каждый мегаполис уникален, многие из успешно зарекомендовавших себя механизмов могут эффективно применяться для оптимизации грузовых перевозок в </w:t>
      </w:r>
      <w:r w:rsidR="005A1C15" w:rsidRPr="008656AF">
        <w:t xml:space="preserve">г. </w:t>
      </w:r>
      <w:r w:rsidR="00F514CC">
        <w:t>Ишиме</w:t>
      </w:r>
      <w:r w:rsidRPr="008656AF">
        <w:t xml:space="preserve">. </w:t>
      </w:r>
    </w:p>
    <w:p w:rsidR="001627F2" w:rsidRPr="008656AF" w:rsidRDefault="00DE1066" w:rsidP="005A1C15">
      <w:pPr>
        <w:pStyle w:val="af"/>
        <w:ind w:left="-142" w:firstLine="993"/>
      </w:pPr>
      <w:r w:rsidRPr="008656AF">
        <w:t xml:space="preserve"> В г. </w:t>
      </w:r>
      <w:r w:rsidR="00F514CC">
        <w:t>Ишиме</w:t>
      </w:r>
      <w:r w:rsidRPr="008656AF">
        <w:t xml:space="preserve"> необходим</w:t>
      </w:r>
      <w:r w:rsidR="005A1C15" w:rsidRPr="008656AF">
        <w:t>а</w:t>
      </w:r>
      <w:r w:rsidR="00F514CC">
        <w:t xml:space="preserve"> </w:t>
      </w:r>
      <w:r w:rsidR="005A1C15" w:rsidRPr="008656AF">
        <w:t>организация</w:t>
      </w:r>
      <w:r w:rsidR="001627F2" w:rsidRPr="008656AF">
        <w:t xml:space="preserve"> логистической инфраструктуры с созданием логистических центров</w:t>
      </w:r>
      <w:r w:rsidR="00134F08" w:rsidRPr="008656AF">
        <w:t xml:space="preserve"> (ЛЦ)</w:t>
      </w:r>
      <w:r w:rsidR="001627F2" w:rsidRPr="008656AF">
        <w:t>.</w:t>
      </w:r>
    </w:p>
    <w:p w:rsidR="00446E03" w:rsidRPr="008656AF" w:rsidRDefault="00446E03" w:rsidP="001627F2">
      <w:pPr>
        <w:ind w:firstLine="851"/>
        <w:jc w:val="both"/>
        <w:rPr>
          <w:sz w:val="28"/>
          <w:szCs w:val="28"/>
        </w:rPr>
      </w:pPr>
      <w:r w:rsidRPr="008656AF">
        <w:rPr>
          <w:sz w:val="28"/>
          <w:szCs w:val="28"/>
        </w:rPr>
        <w:t>Под логистическим центром</w:t>
      </w:r>
      <w:r w:rsidR="00F514CC">
        <w:rPr>
          <w:sz w:val="28"/>
          <w:szCs w:val="28"/>
        </w:rPr>
        <w:t xml:space="preserve"> </w:t>
      </w:r>
      <w:r w:rsidRPr="008656AF">
        <w:rPr>
          <w:sz w:val="28"/>
          <w:szCs w:val="28"/>
        </w:rPr>
        <w:t>понимается имущественный комплекс, включающий земельный участок с транспортной, складской и инженерной инфраструктурой, и его операторы, оказывающие базовые (приемка, отгрузка и хранение товарно-материальных ценностей) и сопутствующие услуги участникам транспортно-л</w:t>
      </w:r>
      <w:r w:rsidR="001627F2" w:rsidRPr="008656AF">
        <w:rPr>
          <w:sz w:val="28"/>
          <w:szCs w:val="28"/>
        </w:rPr>
        <w:t>о</w:t>
      </w:r>
      <w:r w:rsidRPr="008656AF">
        <w:rPr>
          <w:sz w:val="28"/>
          <w:szCs w:val="28"/>
        </w:rPr>
        <w:t xml:space="preserve">гистической деятельности. </w:t>
      </w:r>
    </w:p>
    <w:p w:rsidR="00383060" w:rsidRPr="008656AF" w:rsidRDefault="00383060" w:rsidP="00383060">
      <w:pPr>
        <w:ind w:firstLine="851"/>
        <w:rPr>
          <w:sz w:val="28"/>
          <w:szCs w:val="28"/>
        </w:rPr>
      </w:pPr>
      <w:r w:rsidRPr="008656AF">
        <w:rPr>
          <w:sz w:val="28"/>
          <w:szCs w:val="28"/>
        </w:rPr>
        <w:t>Основными задачами ЛЦ являются:</w:t>
      </w:r>
    </w:p>
    <w:p w:rsidR="00383060" w:rsidRPr="008656AF" w:rsidRDefault="00383060" w:rsidP="00134F08">
      <w:pPr>
        <w:numPr>
          <w:ilvl w:val="2"/>
          <w:numId w:val="3"/>
        </w:numPr>
        <w:tabs>
          <w:tab w:val="clear" w:pos="1636"/>
        </w:tabs>
        <w:spacing w:before="60"/>
        <w:ind w:left="0" w:right="-1" w:firstLine="851"/>
        <w:jc w:val="both"/>
        <w:rPr>
          <w:sz w:val="28"/>
          <w:szCs w:val="28"/>
        </w:rPr>
      </w:pPr>
      <w:r w:rsidRPr="008656AF">
        <w:rPr>
          <w:sz w:val="28"/>
          <w:szCs w:val="28"/>
        </w:rPr>
        <w:t xml:space="preserve"> минимизация автомобильных перевозок контейнеров по городу (за счет совмещения перевалки и обработки грузов на одном объекте);</w:t>
      </w:r>
    </w:p>
    <w:p w:rsidR="00383060" w:rsidRPr="008656AF" w:rsidRDefault="00383060" w:rsidP="00134F08">
      <w:pPr>
        <w:numPr>
          <w:ilvl w:val="2"/>
          <w:numId w:val="3"/>
        </w:numPr>
        <w:tabs>
          <w:tab w:val="clear" w:pos="1636"/>
        </w:tabs>
        <w:spacing w:before="60"/>
        <w:ind w:left="0" w:right="-1" w:firstLine="851"/>
        <w:jc w:val="both"/>
        <w:rPr>
          <w:sz w:val="28"/>
          <w:szCs w:val="28"/>
        </w:rPr>
      </w:pPr>
      <w:r w:rsidRPr="008656AF">
        <w:rPr>
          <w:sz w:val="28"/>
          <w:szCs w:val="28"/>
        </w:rPr>
        <w:t>консолидация грузов различных поставщиков в сборные партии и организации их доставки на объекты грузопотребления.</w:t>
      </w:r>
      <w:r w:rsidR="00F514CC">
        <w:rPr>
          <w:sz w:val="28"/>
          <w:szCs w:val="28"/>
        </w:rPr>
        <w:t xml:space="preserve"> </w:t>
      </w:r>
      <w:r w:rsidRPr="008656AF">
        <w:rPr>
          <w:sz w:val="28"/>
          <w:szCs w:val="28"/>
        </w:rPr>
        <w:t xml:space="preserve">Консолидация позволяет сократить количество транспортных средств, осуществляющих доставку в городской черте. </w:t>
      </w:r>
    </w:p>
    <w:p w:rsidR="00383060" w:rsidRPr="008656AF" w:rsidRDefault="00383060" w:rsidP="00383060">
      <w:pPr>
        <w:tabs>
          <w:tab w:val="num" w:pos="1560"/>
          <w:tab w:val="num" w:pos="1778"/>
        </w:tabs>
        <w:ind w:firstLine="851"/>
        <w:rPr>
          <w:sz w:val="28"/>
          <w:szCs w:val="28"/>
        </w:rPr>
      </w:pPr>
      <w:r w:rsidRPr="008656AF">
        <w:rPr>
          <w:sz w:val="28"/>
          <w:szCs w:val="28"/>
        </w:rPr>
        <w:t xml:space="preserve">Такие центры необходимо расположить на периферии города. </w:t>
      </w:r>
    </w:p>
    <w:p w:rsidR="003E49B3" w:rsidRDefault="003E49B3" w:rsidP="00724930">
      <w:pPr>
        <w:ind w:left="567" w:right="255" w:firstLine="851"/>
        <w:rPr>
          <w:b/>
          <w:bCs/>
          <w:i/>
          <w:iCs/>
          <w:color w:val="000000"/>
          <w:sz w:val="28"/>
          <w:szCs w:val="28"/>
        </w:rPr>
      </w:pPr>
    </w:p>
    <w:p w:rsidR="00D019D9" w:rsidRDefault="00D019D9" w:rsidP="00724930">
      <w:pPr>
        <w:ind w:left="567" w:right="255" w:firstLine="851"/>
        <w:rPr>
          <w:b/>
          <w:bCs/>
          <w:i/>
          <w:iCs/>
          <w:color w:val="000000"/>
          <w:sz w:val="28"/>
          <w:szCs w:val="28"/>
        </w:rPr>
      </w:pPr>
    </w:p>
    <w:p w:rsidR="00724930" w:rsidRDefault="00CD0B06" w:rsidP="00724930">
      <w:pPr>
        <w:ind w:left="567" w:right="255" w:firstLine="851"/>
        <w:rPr>
          <w:b/>
          <w:bCs/>
          <w:i/>
          <w:iCs/>
          <w:color w:val="000000"/>
          <w:sz w:val="28"/>
          <w:szCs w:val="28"/>
        </w:rPr>
      </w:pPr>
      <w:r>
        <w:rPr>
          <w:b/>
          <w:bCs/>
          <w:i/>
          <w:iCs/>
          <w:color w:val="000000"/>
          <w:sz w:val="28"/>
          <w:szCs w:val="28"/>
        </w:rPr>
        <w:t>11</w:t>
      </w:r>
      <w:r w:rsidR="00724930" w:rsidRPr="003338C8">
        <w:rPr>
          <w:b/>
          <w:bCs/>
          <w:i/>
          <w:iCs/>
          <w:color w:val="000000"/>
          <w:sz w:val="28"/>
          <w:szCs w:val="28"/>
        </w:rPr>
        <w:t>.</w:t>
      </w:r>
      <w:r w:rsidR="00C83C06">
        <w:rPr>
          <w:b/>
          <w:bCs/>
          <w:i/>
          <w:iCs/>
          <w:color w:val="000000"/>
          <w:sz w:val="28"/>
          <w:szCs w:val="28"/>
        </w:rPr>
        <w:t>10</w:t>
      </w:r>
      <w:r w:rsidR="00654C33">
        <w:rPr>
          <w:b/>
          <w:bCs/>
          <w:i/>
          <w:iCs/>
          <w:color w:val="000000"/>
          <w:sz w:val="28"/>
          <w:szCs w:val="28"/>
        </w:rPr>
        <w:t>.</w:t>
      </w:r>
      <w:r w:rsidR="00724930" w:rsidRPr="003338C8">
        <w:rPr>
          <w:b/>
          <w:bCs/>
          <w:i/>
          <w:iCs/>
          <w:color w:val="000000"/>
          <w:sz w:val="28"/>
          <w:szCs w:val="28"/>
        </w:rPr>
        <w:t xml:space="preserve"> Предложения по оптимизации схемы движения </w:t>
      </w:r>
      <w:r w:rsidR="00724930">
        <w:rPr>
          <w:b/>
          <w:bCs/>
          <w:i/>
          <w:iCs/>
          <w:color w:val="000000"/>
          <w:sz w:val="28"/>
          <w:szCs w:val="28"/>
        </w:rPr>
        <w:t>городского</w:t>
      </w:r>
      <w:r w:rsidR="00724930" w:rsidRPr="003338C8">
        <w:rPr>
          <w:b/>
          <w:bCs/>
          <w:i/>
          <w:iCs/>
          <w:color w:val="000000"/>
          <w:sz w:val="28"/>
          <w:szCs w:val="28"/>
        </w:rPr>
        <w:t xml:space="preserve"> пассажирского транспорта.</w:t>
      </w:r>
    </w:p>
    <w:p w:rsidR="00FD2486" w:rsidRDefault="00FD2486" w:rsidP="00724930">
      <w:pPr>
        <w:ind w:left="567" w:right="255" w:firstLine="851"/>
        <w:rPr>
          <w:b/>
          <w:bCs/>
          <w:i/>
          <w:iCs/>
          <w:color w:val="000000"/>
          <w:sz w:val="28"/>
          <w:szCs w:val="28"/>
        </w:rPr>
      </w:pPr>
    </w:p>
    <w:p w:rsidR="00FD2486" w:rsidRPr="00FD2486" w:rsidRDefault="00FD2486" w:rsidP="00724930">
      <w:pPr>
        <w:ind w:left="567" w:right="255" w:firstLine="851"/>
        <w:rPr>
          <w:bCs/>
          <w:i/>
          <w:iCs/>
          <w:color w:val="000000"/>
          <w:sz w:val="28"/>
          <w:szCs w:val="28"/>
        </w:rPr>
      </w:pPr>
      <w:r>
        <w:rPr>
          <w:bCs/>
          <w:i/>
          <w:iCs/>
          <w:color w:val="000000"/>
          <w:sz w:val="28"/>
          <w:szCs w:val="28"/>
        </w:rPr>
        <w:t xml:space="preserve">11.10.1. </w:t>
      </w:r>
      <w:r w:rsidRPr="00FD2486">
        <w:rPr>
          <w:bCs/>
          <w:i/>
          <w:iCs/>
          <w:color w:val="000000"/>
          <w:sz w:val="28"/>
          <w:szCs w:val="28"/>
        </w:rPr>
        <w:t xml:space="preserve">Предложения по оптимизации схемы </w:t>
      </w:r>
      <w:r>
        <w:rPr>
          <w:bCs/>
          <w:i/>
          <w:iCs/>
          <w:color w:val="000000"/>
          <w:sz w:val="28"/>
          <w:szCs w:val="28"/>
        </w:rPr>
        <w:t>остановочных пунктов</w:t>
      </w:r>
      <w:r w:rsidRPr="00FD2486">
        <w:rPr>
          <w:bCs/>
          <w:i/>
          <w:iCs/>
          <w:color w:val="000000"/>
          <w:sz w:val="28"/>
          <w:szCs w:val="28"/>
        </w:rPr>
        <w:t xml:space="preserve"> городского пассажирского транспорта</w:t>
      </w:r>
    </w:p>
    <w:p w:rsidR="00CD0B06" w:rsidRDefault="00CD0B06" w:rsidP="00724930">
      <w:pPr>
        <w:ind w:left="567" w:right="255" w:firstLine="851"/>
        <w:rPr>
          <w:b/>
          <w:bCs/>
          <w:i/>
          <w:iCs/>
          <w:color w:val="000000"/>
          <w:sz w:val="28"/>
          <w:szCs w:val="28"/>
        </w:rPr>
      </w:pPr>
    </w:p>
    <w:p w:rsidR="00724930" w:rsidRPr="00554614" w:rsidRDefault="00724930" w:rsidP="00CD0B06">
      <w:pPr>
        <w:tabs>
          <w:tab w:val="left" w:pos="9639"/>
        </w:tabs>
        <w:ind w:right="-1" w:firstLine="993"/>
        <w:jc w:val="both"/>
        <w:rPr>
          <w:color w:val="000000"/>
          <w:sz w:val="28"/>
          <w:szCs w:val="28"/>
        </w:rPr>
      </w:pPr>
      <w:r w:rsidRPr="00554614">
        <w:rPr>
          <w:color w:val="000000"/>
          <w:sz w:val="28"/>
          <w:szCs w:val="28"/>
        </w:rPr>
        <w:t xml:space="preserve">Для того, чтобы система </w:t>
      </w:r>
      <w:r>
        <w:rPr>
          <w:color w:val="000000"/>
          <w:sz w:val="28"/>
          <w:szCs w:val="28"/>
        </w:rPr>
        <w:t>городского</w:t>
      </w:r>
      <w:r w:rsidRPr="00554614">
        <w:rPr>
          <w:color w:val="000000"/>
          <w:sz w:val="28"/>
          <w:szCs w:val="28"/>
        </w:rPr>
        <w:t xml:space="preserve"> пассажирского транспорта </w:t>
      </w:r>
      <w:r>
        <w:rPr>
          <w:color w:val="000000"/>
          <w:sz w:val="28"/>
          <w:szCs w:val="28"/>
        </w:rPr>
        <w:t xml:space="preserve">(ГПТ) </w:t>
      </w:r>
      <w:r w:rsidRPr="00554614">
        <w:rPr>
          <w:color w:val="000000"/>
          <w:sz w:val="28"/>
          <w:szCs w:val="28"/>
        </w:rPr>
        <w:t>могла обеспечить регулярную и удобную перевозку пассажиров при минимально возможной затрате времени, необходимо правильно организовать движение</w:t>
      </w:r>
      <w:r>
        <w:rPr>
          <w:color w:val="000000"/>
          <w:sz w:val="28"/>
          <w:szCs w:val="28"/>
        </w:rPr>
        <w:t xml:space="preserve"> по улично-дорожной сети</w:t>
      </w:r>
      <w:r w:rsidRPr="00554614">
        <w:rPr>
          <w:color w:val="000000"/>
          <w:sz w:val="28"/>
          <w:szCs w:val="28"/>
        </w:rPr>
        <w:t>.</w:t>
      </w:r>
    </w:p>
    <w:p w:rsidR="00724930" w:rsidRDefault="00724930" w:rsidP="00D019D9">
      <w:pPr>
        <w:tabs>
          <w:tab w:val="left" w:pos="9639"/>
        </w:tabs>
        <w:ind w:right="-1" w:firstLine="993"/>
        <w:jc w:val="both"/>
        <w:rPr>
          <w:sz w:val="28"/>
          <w:szCs w:val="28"/>
        </w:rPr>
      </w:pPr>
      <w:r>
        <w:rPr>
          <w:color w:val="000000"/>
          <w:sz w:val="28"/>
          <w:szCs w:val="28"/>
        </w:rPr>
        <w:t>У</w:t>
      </w:r>
      <w:r w:rsidRPr="003338C8">
        <w:rPr>
          <w:color w:val="000000"/>
          <w:sz w:val="28"/>
          <w:szCs w:val="28"/>
        </w:rPr>
        <w:t>лиц</w:t>
      </w:r>
      <w:r>
        <w:rPr>
          <w:color w:val="000000"/>
          <w:sz w:val="28"/>
          <w:szCs w:val="28"/>
        </w:rPr>
        <w:t>ы</w:t>
      </w:r>
      <w:r w:rsidRPr="003338C8">
        <w:rPr>
          <w:color w:val="000000"/>
          <w:sz w:val="28"/>
          <w:szCs w:val="28"/>
        </w:rPr>
        <w:t>, принимающи</w:t>
      </w:r>
      <w:r>
        <w:rPr>
          <w:color w:val="000000"/>
          <w:sz w:val="28"/>
          <w:szCs w:val="28"/>
        </w:rPr>
        <w:t>е</w:t>
      </w:r>
      <w:r w:rsidRPr="003338C8">
        <w:rPr>
          <w:color w:val="000000"/>
          <w:sz w:val="28"/>
          <w:szCs w:val="28"/>
        </w:rPr>
        <w:t xml:space="preserve"> основную нагрузку по обеспечению пропуска пассажиропотоков</w:t>
      </w:r>
      <w:r>
        <w:rPr>
          <w:color w:val="000000"/>
          <w:sz w:val="28"/>
          <w:szCs w:val="28"/>
        </w:rPr>
        <w:t xml:space="preserve"> (ул. </w:t>
      </w:r>
      <w:r w:rsidR="008917C1">
        <w:rPr>
          <w:color w:val="000000"/>
          <w:sz w:val="28"/>
          <w:szCs w:val="28"/>
        </w:rPr>
        <w:t>Карла Маркса</w:t>
      </w:r>
      <w:r>
        <w:rPr>
          <w:color w:val="000000"/>
          <w:sz w:val="28"/>
          <w:szCs w:val="28"/>
        </w:rPr>
        <w:t xml:space="preserve">, ул. </w:t>
      </w:r>
      <w:r w:rsidR="008917C1">
        <w:rPr>
          <w:color w:val="000000"/>
          <w:sz w:val="28"/>
          <w:szCs w:val="28"/>
        </w:rPr>
        <w:t>Артиллерийская</w:t>
      </w:r>
      <w:r>
        <w:rPr>
          <w:color w:val="000000"/>
          <w:sz w:val="28"/>
          <w:szCs w:val="28"/>
        </w:rPr>
        <w:t xml:space="preserve">, ул. </w:t>
      </w:r>
      <w:r w:rsidR="008917C1">
        <w:rPr>
          <w:color w:val="000000"/>
          <w:sz w:val="28"/>
          <w:szCs w:val="28"/>
        </w:rPr>
        <w:t>Республики</w:t>
      </w:r>
      <w:r>
        <w:rPr>
          <w:color w:val="000000"/>
          <w:sz w:val="28"/>
          <w:szCs w:val="28"/>
        </w:rPr>
        <w:t xml:space="preserve">, ул. </w:t>
      </w:r>
      <w:r w:rsidR="008917C1">
        <w:rPr>
          <w:color w:val="000000"/>
          <w:sz w:val="28"/>
          <w:szCs w:val="28"/>
        </w:rPr>
        <w:t>Советская</w:t>
      </w:r>
      <w:r>
        <w:rPr>
          <w:color w:val="000000"/>
          <w:sz w:val="28"/>
          <w:szCs w:val="28"/>
        </w:rPr>
        <w:t xml:space="preserve">, ул. </w:t>
      </w:r>
      <w:r w:rsidR="00D019D9">
        <w:rPr>
          <w:color w:val="000000"/>
          <w:sz w:val="28"/>
          <w:szCs w:val="28"/>
        </w:rPr>
        <w:t>Гагарина</w:t>
      </w:r>
      <w:r>
        <w:rPr>
          <w:color w:val="000000"/>
          <w:sz w:val="28"/>
          <w:szCs w:val="28"/>
        </w:rPr>
        <w:t xml:space="preserve"> и др.) имеют участки проезжей части шириной </w:t>
      </w:r>
      <w:r w:rsidR="00D019D9">
        <w:rPr>
          <w:color w:val="000000"/>
          <w:sz w:val="28"/>
          <w:szCs w:val="28"/>
        </w:rPr>
        <w:t>8</w:t>
      </w:r>
      <w:r>
        <w:rPr>
          <w:color w:val="000000"/>
          <w:sz w:val="28"/>
          <w:szCs w:val="28"/>
        </w:rPr>
        <w:t>-</w:t>
      </w:r>
      <w:r w:rsidR="00D019D9">
        <w:rPr>
          <w:color w:val="000000"/>
          <w:sz w:val="28"/>
          <w:szCs w:val="28"/>
        </w:rPr>
        <w:t>14</w:t>
      </w:r>
      <w:r>
        <w:rPr>
          <w:color w:val="000000"/>
          <w:sz w:val="28"/>
          <w:szCs w:val="28"/>
        </w:rPr>
        <w:t xml:space="preserve">м. </w:t>
      </w:r>
      <w:r>
        <w:rPr>
          <w:sz w:val="28"/>
          <w:szCs w:val="28"/>
        </w:rPr>
        <w:t>Для улучшения работы маршрутной сети ГПТ и повышения уровня качества обслуживания пассажиров в последние годы городскими службами проделана значительная работа</w:t>
      </w:r>
      <w:r w:rsidR="00D019D9">
        <w:rPr>
          <w:sz w:val="28"/>
          <w:szCs w:val="28"/>
        </w:rPr>
        <w:t xml:space="preserve">: </w:t>
      </w:r>
      <w:r>
        <w:rPr>
          <w:sz w:val="28"/>
          <w:szCs w:val="28"/>
        </w:rPr>
        <w:t xml:space="preserve">введены новые маршруты, сокращено количество дублирующих друг друга маршрутов. Однако </w:t>
      </w:r>
      <w:r w:rsidRPr="00FD7BCC">
        <w:rPr>
          <w:i/>
          <w:sz w:val="28"/>
          <w:szCs w:val="28"/>
        </w:rPr>
        <w:t>анализ работы ГПТ показал необходимость проведения ряда мероприятий организационного и строительного характера</w:t>
      </w:r>
      <w:r>
        <w:rPr>
          <w:sz w:val="28"/>
          <w:szCs w:val="28"/>
        </w:rPr>
        <w:t>.</w:t>
      </w:r>
    </w:p>
    <w:p w:rsidR="00724930" w:rsidRDefault="00724930" w:rsidP="00CD0B06">
      <w:pPr>
        <w:ind w:right="-1" w:firstLine="993"/>
        <w:jc w:val="both"/>
        <w:rPr>
          <w:sz w:val="28"/>
          <w:szCs w:val="28"/>
        </w:rPr>
      </w:pPr>
      <w:r w:rsidRPr="006F1001">
        <w:rPr>
          <w:sz w:val="28"/>
          <w:szCs w:val="28"/>
        </w:rPr>
        <w:t xml:space="preserve">В таблице </w:t>
      </w:r>
      <w:r w:rsidR="00CD0B06">
        <w:rPr>
          <w:sz w:val="28"/>
          <w:szCs w:val="28"/>
        </w:rPr>
        <w:t>11</w:t>
      </w:r>
      <w:r w:rsidRPr="006A15CB">
        <w:rPr>
          <w:sz w:val="28"/>
          <w:szCs w:val="28"/>
        </w:rPr>
        <w:t>.</w:t>
      </w:r>
      <w:r w:rsidR="00C47C37">
        <w:rPr>
          <w:sz w:val="28"/>
          <w:szCs w:val="28"/>
        </w:rPr>
        <w:t>2</w:t>
      </w:r>
      <w:r w:rsidR="00C14409">
        <w:rPr>
          <w:sz w:val="28"/>
          <w:szCs w:val="28"/>
        </w:rPr>
        <w:t>6</w:t>
      </w:r>
      <w:r w:rsidR="00C24F91">
        <w:rPr>
          <w:sz w:val="28"/>
          <w:szCs w:val="28"/>
        </w:rPr>
        <w:t xml:space="preserve"> и на рисунке </w:t>
      </w:r>
      <w:r w:rsidR="00DF4E4E">
        <w:rPr>
          <w:sz w:val="28"/>
          <w:szCs w:val="28"/>
        </w:rPr>
        <w:t>1</w:t>
      </w:r>
      <w:r w:rsidR="00C24F91">
        <w:rPr>
          <w:sz w:val="28"/>
          <w:szCs w:val="28"/>
        </w:rPr>
        <w:t>1.1</w:t>
      </w:r>
      <w:r w:rsidR="00DF4E4E">
        <w:rPr>
          <w:sz w:val="28"/>
          <w:szCs w:val="28"/>
        </w:rPr>
        <w:t>7</w:t>
      </w:r>
      <w:r w:rsidR="00C24F91">
        <w:rPr>
          <w:sz w:val="28"/>
          <w:szCs w:val="28"/>
        </w:rPr>
        <w:t xml:space="preserve"> </w:t>
      </w:r>
      <w:r>
        <w:rPr>
          <w:sz w:val="28"/>
          <w:szCs w:val="28"/>
        </w:rPr>
        <w:t>отражены</w:t>
      </w:r>
      <w:r w:rsidRPr="006F1001">
        <w:rPr>
          <w:sz w:val="28"/>
          <w:szCs w:val="28"/>
        </w:rPr>
        <w:t xml:space="preserve"> рекомендации по </w:t>
      </w:r>
      <w:r>
        <w:rPr>
          <w:sz w:val="28"/>
          <w:szCs w:val="28"/>
        </w:rPr>
        <w:t xml:space="preserve">устранению недостатков в районе </w:t>
      </w:r>
      <w:r w:rsidRPr="006F1001">
        <w:rPr>
          <w:sz w:val="28"/>
          <w:szCs w:val="28"/>
        </w:rPr>
        <w:t xml:space="preserve">остановочных пунктов </w:t>
      </w:r>
      <w:r>
        <w:rPr>
          <w:sz w:val="28"/>
          <w:szCs w:val="28"/>
        </w:rPr>
        <w:t>Г</w:t>
      </w:r>
      <w:r w:rsidRPr="006F1001">
        <w:rPr>
          <w:sz w:val="28"/>
          <w:szCs w:val="28"/>
        </w:rPr>
        <w:t xml:space="preserve">ПТ. </w:t>
      </w:r>
      <w:r>
        <w:rPr>
          <w:sz w:val="28"/>
          <w:szCs w:val="28"/>
        </w:rPr>
        <w:t xml:space="preserve">Основные предложения касаются </w:t>
      </w:r>
      <w:r w:rsidRPr="006F1001">
        <w:rPr>
          <w:i/>
          <w:iCs/>
          <w:sz w:val="28"/>
          <w:szCs w:val="28"/>
        </w:rPr>
        <w:t xml:space="preserve">строительства заездных карманов </w:t>
      </w:r>
      <w:r w:rsidRPr="009174C6">
        <w:rPr>
          <w:iCs/>
          <w:sz w:val="28"/>
          <w:szCs w:val="28"/>
        </w:rPr>
        <w:t>глубиной не менее 3</w:t>
      </w:r>
      <w:r w:rsidR="00CD0B06">
        <w:rPr>
          <w:iCs/>
          <w:sz w:val="28"/>
          <w:szCs w:val="28"/>
        </w:rPr>
        <w:t>,5</w:t>
      </w:r>
      <w:r w:rsidRPr="009174C6">
        <w:rPr>
          <w:iCs/>
          <w:sz w:val="28"/>
          <w:szCs w:val="28"/>
        </w:rPr>
        <w:t>м</w:t>
      </w:r>
      <w:r>
        <w:rPr>
          <w:sz w:val="28"/>
          <w:szCs w:val="28"/>
        </w:rPr>
        <w:t xml:space="preserve">, </w:t>
      </w:r>
      <w:r w:rsidRPr="009174C6">
        <w:rPr>
          <w:i/>
          <w:sz w:val="28"/>
          <w:szCs w:val="28"/>
        </w:rPr>
        <w:t xml:space="preserve">увеличения границ  и радиусов </w:t>
      </w:r>
      <w:r>
        <w:rPr>
          <w:i/>
          <w:sz w:val="28"/>
          <w:szCs w:val="28"/>
        </w:rPr>
        <w:t xml:space="preserve">существующих </w:t>
      </w:r>
      <w:r w:rsidRPr="009174C6">
        <w:rPr>
          <w:i/>
          <w:sz w:val="28"/>
          <w:szCs w:val="28"/>
        </w:rPr>
        <w:t>заездных карманов</w:t>
      </w:r>
      <w:r w:rsidRPr="009174C6">
        <w:rPr>
          <w:sz w:val="28"/>
          <w:szCs w:val="28"/>
        </w:rPr>
        <w:t xml:space="preserve">, не соответствующих требованиям </w:t>
      </w:r>
      <w:r w:rsidRPr="00FD7BCC">
        <w:rPr>
          <w:sz w:val="28"/>
          <w:szCs w:val="28"/>
        </w:rPr>
        <w:t>ОСТ 218.1.002-2003</w:t>
      </w:r>
      <w:r w:rsidRPr="006F1001">
        <w:rPr>
          <w:sz w:val="28"/>
          <w:szCs w:val="28"/>
        </w:rPr>
        <w:t xml:space="preserve">для увеличения пропускной способности магистралей. </w:t>
      </w:r>
      <w:r>
        <w:rPr>
          <w:sz w:val="28"/>
          <w:szCs w:val="28"/>
        </w:rPr>
        <w:t>Задержки по сети</w:t>
      </w:r>
      <w:r w:rsidR="00134F08">
        <w:rPr>
          <w:sz w:val="28"/>
          <w:szCs w:val="28"/>
        </w:rPr>
        <w:t xml:space="preserve"> при этом</w:t>
      </w:r>
      <w:r>
        <w:rPr>
          <w:sz w:val="28"/>
          <w:szCs w:val="28"/>
        </w:rPr>
        <w:t xml:space="preserve"> могут сократиться до 2%, а на отдельных улицах  - до 10%. Поэтому можно рекомендовать строительство заездных карманов или реконструкцию существующих, как первоочередную меру, способствующей улучшению работы всей УДС.</w:t>
      </w:r>
    </w:p>
    <w:p w:rsidR="00F84379" w:rsidRDefault="007200C3" w:rsidP="00FF2FB7">
      <w:pPr>
        <w:ind w:right="-1" w:firstLine="993"/>
        <w:jc w:val="both"/>
        <w:rPr>
          <w:noProof/>
          <w:sz w:val="28"/>
          <w:szCs w:val="28"/>
        </w:rPr>
      </w:pPr>
      <w:r>
        <w:rPr>
          <w:noProof/>
          <w:sz w:val="28"/>
          <w:szCs w:val="28"/>
        </w:rPr>
        <w:drawing>
          <wp:inline distT="0" distB="0" distL="0" distR="0">
            <wp:extent cx="5035753" cy="2886687"/>
            <wp:effectExtent l="19050" t="0" r="0" b="0"/>
            <wp:docPr id="14" name="Рисунок 6" descr="C:\Users\Константин\Desktop\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нстантин\Desktop\1111.jpg"/>
                    <pic:cNvPicPr>
                      <a:picLocks noChangeAspect="1" noChangeArrowheads="1"/>
                    </pic:cNvPicPr>
                  </pic:nvPicPr>
                  <pic:blipFill>
                    <a:blip r:embed="rId87" cstate="print"/>
                    <a:srcRect l="13399" t="20173" r="13191" b="20280"/>
                    <a:stretch>
                      <a:fillRect/>
                    </a:stretch>
                  </pic:blipFill>
                  <pic:spPr bwMode="auto">
                    <a:xfrm>
                      <a:off x="0" y="0"/>
                      <a:ext cx="5036868" cy="2887326"/>
                    </a:xfrm>
                    <a:prstGeom prst="rect">
                      <a:avLst/>
                    </a:prstGeom>
                    <a:noFill/>
                    <a:ln w="9525">
                      <a:noFill/>
                      <a:miter lim="800000"/>
                      <a:headEnd/>
                      <a:tailEnd/>
                    </a:ln>
                  </pic:spPr>
                </pic:pic>
              </a:graphicData>
            </a:graphic>
          </wp:inline>
        </w:drawing>
      </w:r>
    </w:p>
    <w:p w:rsidR="00F84379" w:rsidRDefault="00F84379" w:rsidP="00FF2FB7">
      <w:pPr>
        <w:ind w:right="-1" w:firstLine="993"/>
        <w:jc w:val="both"/>
        <w:rPr>
          <w:sz w:val="28"/>
          <w:szCs w:val="28"/>
        </w:rPr>
      </w:pPr>
    </w:p>
    <w:p w:rsidR="00B410CB" w:rsidRDefault="00B410CB" w:rsidP="00FF2FB7">
      <w:pPr>
        <w:ind w:right="-1" w:firstLine="993"/>
        <w:jc w:val="both"/>
        <w:rPr>
          <w:sz w:val="28"/>
          <w:szCs w:val="28"/>
        </w:rPr>
      </w:pPr>
    </w:p>
    <w:p w:rsidR="00B410CB" w:rsidRDefault="00B410CB" w:rsidP="00B410CB">
      <w:pPr>
        <w:ind w:right="-1" w:firstLine="993"/>
        <w:jc w:val="both"/>
        <w:rPr>
          <w:sz w:val="28"/>
          <w:szCs w:val="28"/>
        </w:rPr>
      </w:pPr>
    </w:p>
    <w:p w:rsidR="003F3B69" w:rsidRDefault="003F3B69" w:rsidP="00B410CB">
      <w:pPr>
        <w:ind w:right="-1" w:firstLine="993"/>
        <w:jc w:val="both"/>
        <w:rPr>
          <w:sz w:val="28"/>
          <w:szCs w:val="28"/>
        </w:rPr>
      </w:pPr>
    </w:p>
    <w:p w:rsidR="00145B30" w:rsidRDefault="00145B30" w:rsidP="00145B30">
      <w:pPr>
        <w:ind w:right="-1" w:firstLine="993"/>
        <w:rPr>
          <w:sz w:val="28"/>
          <w:szCs w:val="28"/>
        </w:rPr>
      </w:pPr>
      <w:r>
        <w:rPr>
          <w:noProof/>
          <w:sz w:val="28"/>
          <w:szCs w:val="28"/>
        </w:rPr>
        <w:drawing>
          <wp:inline distT="0" distB="0" distL="0" distR="0">
            <wp:extent cx="5094275" cy="3027727"/>
            <wp:effectExtent l="19050" t="0" r="0" b="0"/>
            <wp:docPr id="19" name="Рисунок 5" descr="C:\Users\Константин\Desktop\JPEG\Схема УДС г. Ишима с указанием количества поло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нстантин\Desktop\JPEG\Схема УДС г. Ишима с указанием количества полос1.jpg"/>
                    <pic:cNvPicPr>
                      <a:picLocks noChangeAspect="1" noChangeArrowheads="1"/>
                    </pic:cNvPicPr>
                  </pic:nvPicPr>
                  <pic:blipFill>
                    <a:blip r:embed="rId88" cstate="print"/>
                    <a:srcRect l="13196" t="19318" r="11636" b="17424"/>
                    <a:stretch>
                      <a:fillRect/>
                    </a:stretch>
                  </pic:blipFill>
                  <pic:spPr bwMode="auto">
                    <a:xfrm>
                      <a:off x="0" y="0"/>
                      <a:ext cx="5101624" cy="3032095"/>
                    </a:xfrm>
                    <a:prstGeom prst="rect">
                      <a:avLst/>
                    </a:prstGeom>
                    <a:noFill/>
                    <a:ln w="9525">
                      <a:noFill/>
                      <a:miter lim="800000"/>
                      <a:headEnd/>
                      <a:tailEnd/>
                    </a:ln>
                  </pic:spPr>
                </pic:pic>
              </a:graphicData>
            </a:graphic>
          </wp:inline>
        </w:drawing>
      </w:r>
    </w:p>
    <w:p w:rsidR="00145B30" w:rsidRDefault="00145B30" w:rsidP="00B410CB">
      <w:pPr>
        <w:ind w:right="-1" w:firstLine="993"/>
        <w:jc w:val="both"/>
        <w:rPr>
          <w:sz w:val="28"/>
          <w:szCs w:val="28"/>
        </w:rPr>
      </w:pPr>
    </w:p>
    <w:p w:rsidR="003E49B3" w:rsidRPr="002A53BF" w:rsidRDefault="003E49B3" w:rsidP="003E49B3">
      <w:pPr>
        <w:ind w:right="-1" w:firstLine="993"/>
        <w:jc w:val="both"/>
        <w:rPr>
          <w:sz w:val="28"/>
          <w:szCs w:val="28"/>
        </w:rPr>
      </w:pPr>
      <w:r w:rsidRPr="002A53BF">
        <w:rPr>
          <w:sz w:val="28"/>
          <w:szCs w:val="28"/>
        </w:rPr>
        <w:t>Рисунок 11.1</w:t>
      </w:r>
      <w:r w:rsidR="002A53BF" w:rsidRPr="002A53BF">
        <w:rPr>
          <w:sz w:val="28"/>
          <w:szCs w:val="28"/>
        </w:rPr>
        <w:t>7</w:t>
      </w:r>
      <w:r w:rsidRPr="002A53BF">
        <w:rPr>
          <w:sz w:val="28"/>
          <w:szCs w:val="28"/>
        </w:rPr>
        <w:t xml:space="preserve">– Рекомендации по устранению недостатков в районе остановочных пунктов ГПТ. </w:t>
      </w:r>
    </w:p>
    <w:p w:rsidR="003F3B69" w:rsidRDefault="003E49B3" w:rsidP="00B410CB">
      <w:pPr>
        <w:ind w:right="-1" w:firstLine="993"/>
        <w:jc w:val="both"/>
        <w:rPr>
          <w:sz w:val="28"/>
          <w:szCs w:val="28"/>
        </w:rPr>
      </w:pPr>
      <w:r>
        <w:rPr>
          <w:noProof/>
          <w:sz w:val="28"/>
          <w:szCs w:val="28"/>
        </w:rPr>
        <w:drawing>
          <wp:anchor distT="0" distB="0" distL="114300" distR="114300" simplePos="0" relativeHeight="251816960" behindDoc="1" locked="0" layoutInCell="1" allowOverlap="1">
            <wp:simplePos x="0" y="0"/>
            <wp:positionH relativeFrom="column">
              <wp:posOffset>1092200</wp:posOffset>
            </wp:positionH>
            <wp:positionV relativeFrom="paragraph">
              <wp:posOffset>13970</wp:posOffset>
            </wp:positionV>
            <wp:extent cx="4252595" cy="3177540"/>
            <wp:effectExtent l="19050" t="0" r="0" b="0"/>
            <wp:wrapTight wrapText="bothSides">
              <wp:wrapPolygon edited="0">
                <wp:start x="-97" y="0"/>
                <wp:lineTo x="-97" y="21496"/>
                <wp:lineTo x="21577" y="21496"/>
                <wp:lineTo x="21577" y="0"/>
                <wp:lineTo x="-97" y="0"/>
              </wp:wrapPolygon>
            </wp:wrapTight>
            <wp:docPr id="4" name="Рисунок 3" descr="45b2f25f253eca2ed2bb254ea78fd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b2f25f253eca2ed2bb254ea78fd510.JPG"/>
                    <pic:cNvPicPr/>
                  </pic:nvPicPr>
                  <pic:blipFill>
                    <a:blip r:embed="rId89" cstate="print"/>
                    <a:stretch>
                      <a:fillRect/>
                    </a:stretch>
                  </pic:blipFill>
                  <pic:spPr>
                    <a:xfrm>
                      <a:off x="0" y="0"/>
                      <a:ext cx="4252595" cy="3177540"/>
                    </a:xfrm>
                    <a:prstGeom prst="rect">
                      <a:avLst/>
                    </a:prstGeom>
                  </pic:spPr>
                </pic:pic>
              </a:graphicData>
            </a:graphic>
          </wp:anchor>
        </w:drawing>
      </w:r>
    </w:p>
    <w:p w:rsidR="003F3B69" w:rsidRDefault="003F3B69" w:rsidP="00B410CB">
      <w:pPr>
        <w:ind w:right="-1" w:firstLine="993"/>
        <w:jc w:val="both"/>
        <w:rPr>
          <w:sz w:val="28"/>
          <w:szCs w:val="28"/>
        </w:rPr>
      </w:pPr>
    </w:p>
    <w:p w:rsidR="003F3B69" w:rsidRDefault="003F3B69" w:rsidP="00B410CB">
      <w:pPr>
        <w:ind w:right="-1" w:firstLine="993"/>
        <w:jc w:val="both"/>
        <w:rPr>
          <w:sz w:val="28"/>
          <w:szCs w:val="28"/>
        </w:rPr>
      </w:pPr>
    </w:p>
    <w:p w:rsidR="003F3B69" w:rsidRDefault="003F3B69" w:rsidP="00B410CB">
      <w:pPr>
        <w:ind w:right="-1" w:firstLine="993"/>
        <w:jc w:val="both"/>
        <w:rPr>
          <w:sz w:val="28"/>
          <w:szCs w:val="28"/>
        </w:rPr>
      </w:pPr>
    </w:p>
    <w:p w:rsidR="003F3B69" w:rsidRDefault="003F3B69" w:rsidP="00B410CB">
      <w:pPr>
        <w:ind w:right="-1" w:firstLine="993"/>
        <w:jc w:val="both"/>
        <w:rPr>
          <w:sz w:val="28"/>
          <w:szCs w:val="28"/>
        </w:rPr>
      </w:pPr>
    </w:p>
    <w:p w:rsidR="003F3B69" w:rsidRDefault="003F3B69" w:rsidP="00B410CB">
      <w:pPr>
        <w:ind w:right="-1" w:firstLine="993"/>
        <w:jc w:val="both"/>
        <w:rPr>
          <w:sz w:val="28"/>
          <w:szCs w:val="28"/>
        </w:rPr>
      </w:pPr>
    </w:p>
    <w:p w:rsidR="003F3B69" w:rsidRDefault="003F3B69" w:rsidP="00B410CB">
      <w:pPr>
        <w:ind w:right="-1" w:firstLine="993"/>
        <w:jc w:val="both"/>
        <w:rPr>
          <w:sz w:val="28"/>
          <w:szCs w:val="28"/>
        </w:rPr>
      </w:pPr>
    </w:p>
    <w:p w:rsidR="003F3B69" w:rsidRDefault="003F3B69" w:rsidP="00B410CB">
      <w:pPr>
        <w:ind w:right="-1" w:firstLine="993"/>
        <w:jc w:val="both"/>
        <w:rPr>
          <w:sz w:val="28"/>
          <w:szCs w:val="28"/>
        </w:rPr>
      </w:pPr>
    </w:p>
    <w:p w:rsidR="003F3B69" w:rsidRDefault="003F3B69" w:rsidP="00B410CB">
      <w:pPr>
        <w:ind w:right="-1" w:firstLine="993"/>
        <w:jc w:val="both"/>
        <w:rPr>
          <w:sz w:val="28"/>
          <w:szCs w:val="28"/>
        </w:rPr>
      </w:pPr>
    </w:p>
    <w:p w:rsidR="003F3B69" w:rsidRDefault="003F3B69" w:rsidP="00B410CB">
      <w:pPr>
        <w:ind w:right="-1" w:firstLine="993"/>
        <w:jc w:val="both"/>
        <w:rPr>
          <w:sz w:val="28"/>
          <w:szCs w:val="28"/>
        </w:rPr>
      </w:pPr>
    </w:p>
    <w:p w:rsidR="003F3B69" w:rsidRDefault="003F3B69" w:rsidP="00B410CB">
      <w:pPr>
        <w:ind w:right="-1" w:firstLine="993"/>
        <w:jc w:val="both"/>
        <w:rPr>
          <w:sz w:val="28"/>
          <w:szCs w:val="28"/>
        </w:rPr>
      </w:pPr>
    </w:p>
    <w:p w:rsidR="003F3B69" w:rsidRDefault="003F3B69" w:rsidP="00B410CB">
      <w:pPr>
        <w:ind w:right="-1" w:firstLine="993"/>
        <w:jc w:val="both"/>
        <w:rPr>
          <w:sz w:val="28"/>
          <w:szCs w:val="28"/>
        </w:rPr>
      </w:pPr>
    </w:p>
    <w:p w:rsidR="003E49B3" w:rsidRDefault="003E49B3" w:rsidP="00B410CB">
      <w:pPr>
        <w:ind w:right="-1" w:firstLine="993"/>
        <w:jc w:val="both"/>
        <w:rPr>
          <w:sz w:val="28"/>
          <w:szCs w:val="28"/>
        </w:rPr>
      </w:pPr>
    </w:p>
    <w:p w:rsidR="003E49B3" w:rsidRDefault="003E49B3" w:rsidP="00B410CB">
      <w:pPr>
        <w:ind w:right="-1" w:firstLine="993"/>
        <w:jc w:val="both"/>
        <w:rPr>
          <w:sz w:val="28"/>
          <w:szCs w:val="28"/>
        </w:rPr>
      </w:pPr>
    </w:p>
    <w:p w:rsidR="003E49B3" w:rsidRDefault="003E49B3" w:rsidP="00B410CB">
      <w:pPr>
        <w:ind w:right="-1" w:firstLine="993"/>
        <w:jc w:val="both"/>
        <w:rPr>
          <w:sz w:val="28"/>
          <w:szCs w:val="28"/>
        </w:rPr>
      </w:pPr>
    </w:p>
    <w:p w:rsidR="003E49B3" w:rsidRDefault="003E49B3" w:rsidP="00B410CB">
      <w:pPr>
        <w:ind w:right="-1" w:firstLine="993"/>
        <w:jc w:val="both"/>
        <w:rPr>
          <w:sz w:val="28"/>
          <w:szCs w:val="28"/>
        </w:rPr>
      </w:pPr>
    </w:p>
    <w:p w:rsidR="003E49B3" w:rsidRDefault="003E49B3" w:rsidP="00B410CB">
      <w:pPr>
        <w:ind w:right="-1" w:firstLine="993"/>
        <w:jc w:val="both"/>
        <w:rPr>
          <w:sz w:val="28"/>
          <w:szCs w:val="28"/>
        </w:rPr>
      </w:pPr>
    </w:p>
    <w:p w:rsidR="00EF2A42" w:rsidRDefault="00EF2A42" w:rsidP="00B410CB">
      <w:pPr>
        <w:ind w:right="-1" w:firstLine="993"/>
        <w:jc w:val="both"/>
        <w:rPr>
          <w:sz w:val="28"/>
          <w:szCs w:val="28"/>
        </w:rPr>
      </w:pPr>
    </w:p>
    <w:p w:rsidR="00EF2A42" w:rsidRDefault="00EF2A42" w:rsidP="00B410CB">
      <w:pPr>
        <w:ind w:right="-1" w:firstLine="993"/>
        <w:jc w:val="both"/>
        <w:rPr>
          <w:sz w:val="28"/>
          <w:szCs w:val="28"/>
        </w:rPr>
      </w:pPr>
    </w:p>
    <w:p w:rsidR="003E49B3" w:rsidRDefault="003E49B3" w:rsidP="00B410CB">
      <w:pPr>
        <w:ind w:right="-1" w:firstLine="993"/>
        <w:jc w:val="both"/>
        <w:rPr>
          <w:sz w:val="28"/>
          <w:szCs w:val="28"/>
        </w:rPr>
      </w:pPr>
    </w:p>
    <w:p w:rsidR="003E49B3" w:rsidRDefault="003E49B3" w:rsidP="00B410CB">
      <w:pPr>
        <w:ind w:right="-1" w:firstLine="993"/>
        <w:jc w:val="both"/>
        <w:rPr>
          <w:sz w:val="28"/>
          <w:szCs w:val="28"/>
        </w:rPr>
      </w:pPr>
      <w:r>
        <w:rPr>
          <w:noProof/>
          <w:sz w:val="28"/>
          <w:szCs w:val="28"/>
        </w:rPr>
        <w:drawing>
          <wp:anchor distT="0" distB="0" distL="114300" distR="114300" simplePos="0" relativeHeight="251829248" behindDoc="1" locked="0" layoutInCell="1" allowOverlap="1">
            <wp:simplePos x="0" y="0"/>
            <wp:positionH relativeFrom="column">
              <wp:posOffset>1089025</wp:posOffset>
            </wp:positionH>
            <wp:positionV relativeFrom="paragraph">
              <wp:posOffset>102235</wp:posOffset>
            </wp:positionV>
            <wp:extent cx="4479290" cy="2986405"/>
            <wp:effectExtent l="19050" t="0" r="0" b="0"/>
            <wp:wrapTight wrapText="bothSides">
              <wp:wrapPolygon edited="0">
                <wp:start x="-92" y="0"/>
                <wp:lineTo x="-92" y="21494"/>
                <wp:lineTo x="21588" y="21494"/>
                <wp:lineTo x="21588" y="0"/>
                <wp:lineTo x="-92" y="0"/>
              </wp:wrapPolygon>
            </wp:wrapTight>
            <wp:docPr id="13" name="Рисунок 12" descr="Защитные устройства О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щитные устройства ООТ.jpg"/>
                    <pic:cNvPicPr/>
                  </pic:nvPicPr>
                  <pic:blipFill>
                    <a:blip r:embed="rId90" cstate="print"/>
                    <a:stretch>
                      <a:fillRect/>
                    </a:stretch>
                  </pic:blipFill>
                  <pic:spPr>
                    <a:xfrm>
                      <a:off x="0" y="0"/>
                      <a:ext cx="4479290" cy="2986405"/>
                    </a:xfrm>
                    <a:prstGeom prst="rect">
                      <a:avLst/>
                    </a:prstGeom>
                  </pic:spPr>
                </pic:pic>
              </a:graphicData>
            </a:graphic>
          </wp:anchor>
        </w:drawing>
      </w:r>
    </w:p>
    <w:p w:rsidR="003E49B3" w:rsidRDefault="003E49B3" w:rsidP="00B410CB">
      <w:pPr>
        <w:ind w:right="-1" w:firstLine="993"/>
        <w:jc w:val="both"/>
        <w:rPr>
          <w:sz w:val="28"/>
          <w:szCs w:val="28"/>
        </w:rPr>
      </w:pPr>
    </w:p>
    <w:p w:rsidR="003E49B3" w:rsidRDefault="003E49B3" w:rsidP="00B410CB">
      <w:pPr>
        <w:ind w:right="-1" w:firstLine="993"/>
        <w:jc w:val="both"/>
        <w:rPr>
          <w:sz w:val="28"/>
          <w:szCs w:val="28"/>
        </w:rPr>
      </w:pPr>
    </w:p>
    <w:p w:rsidR="003E49B3" w:rsidRDefault="003E49B3" w:rsidP="00B410CB">
      <w:pPr>
        <w:ind w:right="-1" w:firstLine="993"/>
        <w:jc w:val="both"/>
        <w:rPr>
          <w:sz w:val="28"/>
          <w:szCs w:val="28"/>
        </w:rPr>
      </w:pPr>
    </w:p>
    <w:p w:rsidR="003E49B3" w:rsidRDefault="003E49B3" w:rsidP="00B410CB">
      <w:pPr>
        <w:ind w:right="-1" w:firstLine="993"/>
        <w:jc w:val="both"/>
        <w:rPr>
          <w:sz w:val="28"/>
          <w:szCs w:val="28"/>
        </w:rPr>
      </w:pPr>
    </w:p>
    <w:p w:rsidR="003E49B3" w:rsidRDefault="003E49B3" w:rsidP="00B410CB">
      <w:pPr>
        <w:ind w:right="-1" w:firstLine="993"/>
        <w:jc w:val="both"/>
        <w:rPr>
          <w:sz w:val="28"/>
          <w:szCs w:val="28"/>
        </w:rPr>
      </w:pPr>
    </w:p>
    <w:p w:rsidR="003E49B3" w:rsidRDefault="003E49B3" w:rsidP="00B410CB">
      <w:pPr>
        <w:ind w:right="-1" w:firstLine="993"/>
        <w:jc w:val="both"/>
        <w:rPr>
          <w:sz w:val="28"/>
          <w:szCs w:val="28"/>
        </w:rPr>
      </w:pPr>
    </w:p>
    <w:p w:rsidR="003E49B3" w:rsidRDefault="003E49B3" w:rsidP="00B410CB">
      <w:pPr>
        <w:ind w:right="-1" w:firstLine="993"/>
        <w:jc w:val="both"/>
        <w:rPr>
          <w:sz w:val="28"/>
          <w:szCs w:val="28"/>
        </w:rPr>
      </w:pPr>
    </w:p>
    <w:p w:rsidR="003E49B3" w:rsidRDefault="003E49B3" w:rsidP="00B410CB">
      <w:pPr>
        <w:ind w:right="-1" w:firstLine="993"/>
        <w:jc w:val="both"/>
        <w:rPr>
          <w:sz w:val="28"/>
          <w:szCs w:val="28"/>
        </w:rPr>
      </w:pPr>
    </w:p>
    <w:p w:rsidR="003E49B3" w:rsidRDefault="003E49B3" w:rsidP="00B410CB">
      <w:pPr>
        <w:ind w:right="-1" w:firstLine="993"/>
        <w:jc w:val="both"/>
        <w:rPr>
          <w:sz w:val="28"/>
          <w:szCs w:val="28"/>
        </w:rPr>
      </w:pPr>
    </w:p>
    <w:p w:rsidR="003E49B3" w:rsidRDefault="003E49B3" w:rsidP="00B410CB">
      <w:pPr>
        <w:ind w:right="-1" w:firstLine="993"/>
        <w:jc w:val="both"/>
        <w:rPr>
          <w:sz w:val="28"/>
          <w:szCs w:val="28"/>
        </w:rPr>
      </w:pPr>
    </w:p>
    <w:p w:rsidR="003E49B3" w:rsidRDefault="003E49B3" w:rsidP="00B410CB">
      <w:pPr>
        <w:ind w:right="-1" w:firstLine="993"/>
        <w:jc w:val="both"/>
        <w:rPr>
          <w:sz w:val="28"/>
          <w:szCs w:val="28"/>
        </w:rPr>
      </w:pPr>
    </w:p>
    <w:p w:rsidR="003E49B3" w:rsidRDefault="003E49B3" w:rsidP="00B410CB">
      <w:pPr>
        <w:ind w:right="-1" w:firstLine="993"/>
        <w:jc w:val="both"/>
        <w:rPr>
          <w:sz w:val="28"/>
          <w:szCs w:val="28"/>
        </w:rPr>
      </w:pPr>
    </w:p>
    <w:p w:rsidR="003E49B3" w:rsidRDefault="003E49B3" w:rsidP="00B410CB">
      <w:pPr>
        <w:ind w:right="-1" w:firstLine="993"/>
        <w:jc w:val="both"/>
        <w:rPr>
          <w:sz w:val="28"/>
          <w:szCs w:val="28"/>
        </w:rPr>
      </w:pPr>
    </w:p>
    <w:p w:rsidR="003E49B3" w:rsidRDefault="003E49B3" w:rsidP="00B410CB">
      <w:pPr>
        <w:ind w:right="-1" w:firstLine="993"/>
        <w:jc w:val="both"/>
        <w:rPr>
          <w:sz w:val="28"/>
          <w:szCs w:val="28"/>
        </w:rPr>
      </w:pPr>
    </w:p>
    <w:p w:rsidR="003E49B3" w:rsidRDefault="003E49B3" w:rsidP="00B410CB">
      <w:pPr>
        <w:ind w:right="-1" w:firstLine="993"/>
        <w:jc w:val="both"/>
        <w:rPr>
          <w:sz w:val="28"/>
          <w:szCs w:val="28"/>
        </w:rPr>
      </w:pPr>
    </w:p>
    <w:p w:rsidR="00145B30" w:rsidRDefault="00145B30" w:rsidP="00B410CB">
      <w:pPr>
        <w:ind w:right="-1" w:firstLine="993"/>
        <w:jc w:val="both"/>
        <w:rPr>
          <w:sz w:val="28"/>
          <w:szCs w:val="28"/>
        </w:rPr>
      </w:pPr>
    </w:p>
    <w:p w:rsidR="00B410CB" w:rsidRDefault="00B410CB" w:rsidP="00B410CB">
      <w:pPr>
        <w:ind w:right="-1" w:firstLine="993"/>
        <w:jc w:val="both"/>
        <w:rPr>
          <w:sz w:val="28"/>
          <w:szCs w:val="28"/>
        </w:rPr>
      </w:pPr>
      <w:r>
        <w:rPr>
          <w:sz w:val="28"/>
          <w:szCs w:val="28"/>
        </w:rPr>
        <w:t>Рисунок 11.</w:t>
      </w:r>
      <w:r w:rsidR="002A53BF">
        <w:rPr>
          <w:sz w:val="28"/>
          <w:szCs w:val="28"/>
        </w:rPr>
        <w:t>18</w:t>
      </w:r>
      <w:r w:rsidR="00B3138C">
        <w:rPr>
          <w:sz w:val="28"/>
          <w:szCs w:val="28"/>
        </w:rPr>
        <w:t xml:space="preserve"> </w:t>
      </w:r>
      <w:r>
        <w:rPr>
          <w:sz w:val="28"/>
          <w:szCs w:val="28"/>
        </w:rPr>
        <w:t xml:space="preserve">– </w:t>
      </w:r>
      <w:r w:rsidR="00B3138C">
        <w:rPr>
          <w:sz w:val="28"/>
          <w:szCs w:val="28"/>
        </w:rPr>
        <w:t>Пример п</w:t>
      </w:r>
      <w:r>
        <w:rPr>
          <w:sz w:val="28"/>
          <w:szCs w:val="28"/>
        </w:rPr>
        <w:t xml:space="preserve">рименение защитных </w:t>
      </w:r>
      <w:r w:rsidR="003F3B69">
        <w:rPr>
          <w:sz w:val="28"/>
          <w:szCs w:val="28"/>
        </w:rPr>
        <w:t xml:space="preserve">устройств </w:t>
      </w:r>
      <w:r>
        <w:rPr>
          <w:sz w:val="28"/>
          <w:szCs w:val="28"/>
        </w:rPr>
        <w:t>на остановках.</w:t>
      </w:r>
    </w:p>
    <w:p w:rsidR="00B3138C" w:rsidRDefault="00B3138C" w:rsidP="00B410CB">
      <w:pPr>
        <w:ind w:right="-1" w:firstLine="993"/>
        <w:jc w:val="both"/>
        <w:rPr>
          <w:sz w:val="28"/>
          <w:szCs w:val="28"/>
        </w:rPr>
      </w:pPr>
    </w:p>
    <w:p w:rsidR="00724930" w:rsidRDefault="00CD0B06" w:rsidP="00724930">
      <w:pPr>
        <w:ind w:left="284" w:right="255"/>
        <w:rPr>
          <w:sz w:val="28"/>
          <w:szCs w:val="28"/>
        </w:rPr>
      </w:pPr>
      <w:r>
        <w:rPr>
          <w:sz w:val="28"/>
          <w:szCs w:val="28"/>
        </w:rPr>
        <w:t>Таблица 11</w:t>
      </w:r>
      <w:r w:rsidR="00724930">
        <w:rPr>
          <w:sz w:val="28"/>
          <w:szCs w:val="28"/>
        </w:rPr>
        <w:t>.</w:t>
      </w:r>
      <w:r w:rsidR="00235C90">
        <w:rPr>
          <w:sz w:val="28"/>
          <w:szCs w:val="28"/>
        </w:rPr>
        <w:t>17</w:t>
      </w:r>
      <w:r w:rsidR="00724930">
        <w:rPr>
          <w:sz w:val="28"/>
          <w:szCs w:val="28"/>
        </w:rPr>
        <w:t xml:space="preserve"> - Рекомендации по организации дорожного движения для  обеспечения безопасности движения в районе остановочных и конечных пунктов ГПТ </w:t>
      </w:r>
    </w:p>
    <w:tbl>
      <w:tblPr>
        <w:tblW w:w="95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
        <w:gridCol w:w="107"/>
        <w:gridCol w:w="3346"/>
        <w:gridCol w:w="5619"/>
        <w:gridCol w:w="7"/>
      </w:tblGrid>
      <w:tr w:rsidR="00E27CCE" w:rsidRPr="007B4353" w:rsidTr="00B0079A">
        <w:trPr>
          <w:gridAfter w:val="1"/>
          <w:wAfter w:w="7" w:type="dxa"/>
        </w:trPr>
        <w:tc>
          <w:tcPr>
            <w:tcW w:w="461" w:type="dxa"/>
            <w:vAlign w:val="center"/>
          </w:tcPr>
          <w:p w:rsidR="00E27CCE" w:rsidRPr="00C44989" w:rsidRDefault="00E27CCE" w:rsidP="00E27CCE">
            <w:pPr>
              <w:ind w:left="-108" w:right="-108"/>
              <w:rPr>
                <w:sz w:val="28"/>
                <w:szCs w:val="28"/>
              </w:rPr>
            </w:pPr>
            <w:bookmarkStart w:id="14" w:name="OLE_LINK3"/>
            <w:r w:rsidRPr="00C44989">
              <w:rPr>
                <w:sz w:val="28"/>
                <w:szCs w:val="28"/>
              </w:rPr>
              <w:t>№ п.п.</w:t>
            </w:r>
          </w:p>
        </w:tc>
        <w:tc>
          <w:tcPr>
            <w:tcW w:w="3453" w:type="dxa"/>
            <w:gridSpan w:val="2"/>
            <w:vAlign w:val="center"/>
          </w:tcPr>
          <w:p w:rsidR="00E27CCE" w:rsidRPr="00C44989" w:rsidRDefault="00E27CCE" w:rsidP="00E27CCE">
            <w:pPr>
              <w:rPr>
                <w:sz w:val="28"/>
                <w:szCs w:val="28"/>
              </w:rPr>
            </w:pPr>
            <w:r w:rsidRPr="00C44989">
              <w:rPr>
                <w:sz w:val="28"/>
                <w:szCs w:val="28"/>
              </w:rPr>
              <w:t xml:space="preserve">Местонахождение </w:t>
            </w:r>
          </w:p>
          <w:p w:rsidR="00E27CCE" w:rsidRPr="00C44989" w:rsidRDefault="00E27CCE" w:rsidP="00E27CCE">
            <w:pPr>
              <w:rPr>
                <w:sz w:val="28"/>
                <w:szCs w:val="28"/>
              </w:rPr>
            </w:pPr>
            <w:r w:rsidRPr="00C44989">
              <w:rPr>
                <w:sz w:val="28"/>
                <w:szCs w:val="28"/>
              </w:rPr>
              <w:t>остановочных пунктов</w:t>
            </w:r>
          </w:p>
        </w:tc>
        <w:tc>
          <w:tcPr>
            <w:tcW w:w="5619" w:type="dxa"/>
            <w:vAlign w:val="center"/>
          </w:tcPr>
          <w:p w:rsidR="00E27CCE" w:rsidRPr="00C44989" w:rsidRDefault="00E27CCE" w:rsidP="00E27CCE">
            <w:pPr>
              <w:rPr>
                <w:sz w:val="28"/>
                <w:szCs w:val="28"/>
              </w:rPr>
            </w:pPr>
            <w:r w:rsidRPr="00C44989">
              <w:rPr>
                <w:sz w:val="28"/>
                <w:szCs w:val="28"/>
              </w:rPr>
              <w:t xml:space="preserve">Рекомендации по устранению недостатков </w:t>
            </w:r>
          </w:p>
        </w:tc>
      </w:tr>
      <w:tr w:rsidR="00E27CCE" w:rsidRPr="00E27CCE" w:rsidTr="00B0079A">
        <w:trPr>
          <w:gridAfter w:val="1"/>
          <w:wAfter w:w="7" w:type="dxa"/>
        </w:trPr>
        <w:tc>
          <w:tcPr>
            <w:tcW w:w="9533" w:type="dxa"/>
            <w:gridSpan w:val="4"/>
          </w:tcPr>
          <w:p w:rsidR="00E27CCE" w:rsidRPr="00C44989" w:rsidRDefault="00072233" w:rsidP="00072233">
            <w:pPr>
              <w:ind w:firstLine="34"/>
              <w:jc w:val="center"/>
              <w:rPr>
                <w:b/>
                <w:color w:val="FF0000"/>
              </w:rPr>
            </w:pPr>
            <w:r w:rsidRPr="00C44989">
              <w:rPr>
                <w:b/>
              </w:rPr>
              <w:t>Ул. Артиллерийская</w:t>
            </w:r>
          </w:p>
        </w:tc>
      </w:tr>
      <w:tr w:rsidR="00072233" w:rsidTr="00C16189">
        <w:tblPrEx>
          <w:tblLook w:val="04A0" w:firstRow="1" w:lastRow="0" w:firstColumn="1" w:lastColumn="0" w:noHBand="0" w:noVBand="1"/>
        </w:tblPrEx>
        <w:trPr>
          <w:trHeight w:val="384"/>
        </w:trPr>
        <w:tc>
          <w:tcPr>
            <w:tcW w:w="568" w:type="dxa"/>
            <w:gridSpan w:val="2"/>
            <w:tcBorders>
              <w:top w:val="single" w:sz="4" w:space="0" w:color="auto"/>
              <w:left w:val="single" w:sz="4" w:space="0" w:color="auto"/>
              <w:bottom w:val="single" w:sz="4" w:space="0" w:color="auto"/>
              <w:right w:val="single" w:sz="4" w:space="0" w:color="auto"/>
            </w:tcBorders>
            <w:hideMark/>
          </w:tcPr>
          <w:p w:rsidR="00072233" w:rsidRPr="00E27CCE" w:rsidRDefault="00072233" w:rsidP="00072233">
            <w:r w:rsidRPr="00E27CCE">
              <w:t>1</w:t>
            </w:r>
          </w:p>
        </w:tc>
        <w:tc>
          <w:tcPr>
            <w:tcW w:w="3346" w:type="dxa"/>
            <w:tcBorders>
              <w:top w:val="single" w:sz="4" w:space="0" w:color="auto"/>
              <w:left w:val="single" w:sz="4" w:space="0" w:color="auto"/>
              <w:bottom w:val="single" w:sz="4" w:space="0" w:color="auto"/>
              <w:right w:val="single" w:sz="4" w:space="0" w:color="auto"/>
            </w:tcBorders>
            <w:hideMark/>
          </w:tcPr>
          <w:p w:rsidR="00072233" w:rsidRPr="00E27CCE" w:rsidRDefault="00072233" w:rsidP="00072233">
            <w:pPr>
              <w:ind w:hanging="2"/>
            </w:pPr>
            <w:r w:rsidRPr="00E27CCE">
              <w:t>ООТ «</w:t>
            </w:r>
            <w:r>
              <w:t>Сельмаш</w:t>
            </w:r>
            <w:r w:rsidRPr="00E27CCE">
              <w:t xml:space="preserve">» </w:t>
            </w:r>
          </w:p>
        </w:tc>
        <w:tc>
          <w:tcPr>
            <w:tcW w:w="5626" w:type="dxa"/>
            <w:gridSpan w:val="2"/>
            <w:tcBorders>
              <w:top w:val="single" w:sz="4" w:space="0" w:color="auto"/>
              <w:left w:val="single" w:sz="4" w:space="0" w:color="auto"/>
              <w:bottom w:val="single" w:sz="4" w:space="0" w:color="auto"/>
              <w:right w:val="single" w:sz="4" w:space="0" w:color="auto"/>
            </w:tcBorders>
            <w:hideMark/>
          </w:tcPr>
          <w:p w:rsidR="00072233" w:rsidRPr="00E27CCE" w:rsidRDefault="00C16189" w:rsidP="00C16189">
            <w:r>
              <w:t>1</w:t>
            </w:r>
            <w:r w:rsidR="00072233" w:rsidRPr="00E27CCE">
              <w:t xml:space="preserve">. Нанести разметку </w:t>
            </w:r>
            <w:r>
              <w:t>1.17</w:t>
            </w:r>
            <w:r w:rsidR="00072233" w:rsidRPr="00E27CCE">
              <w:t xml:space="preserve"> в границах кармана.</w:t>
            </w:r>
          </w:p>
        </w:tc>
      </w:tr>
      <w:tr w:rsidR="00C44989" w:rsidTr="00B0079A">
        <w:tblPrEx>
          <w:tblLook w:val="04A0" w:firstRow="1" w:lastRow="0" w:firstColumn="1" w:lastColumn="0" w:noHBand="0" w:noVBand="1"/>
        </w:tblPrEx>
        <w:trPr>
          <w:trHeight w:val="743"/>
        </w:trPr>
        <w:tc>
          <w:tcPr>
            <w:tcW w:w="568" w:type="dxa"/>
            <w:gridSpan w:val="2"/>
            <w:tcBorders>
              <w:top w:val="single" w:sz="4" w:space="0" w:color="auto"/>
              <w:left w:val="single" w:sz="4" w:space="0" w:color="auto"/>
              <w:bottom w:val="single" w:sz="4" w:space="0" w:color="auto"/>
              <w:right w:val="single" w:sz="4" w:space="0" w:color="auto"/>
            </w:tcBorders>
            <w:hideMark/>
          </w:tcPr>
          <w:p w:rsidR="00C44989" w:rsidRPr="00E27CCE" w:rsidRDefault="00C44989" w:rsidP="00AC6EE3">
            <w:r>
              <w:t>2</w:t>
            </w:r>
          </w:p>
        </w:tc>
        <w:tc>
          <w:tcPr>
            <w:tcW w:w="3346" w:type="dxa"/>
            <w:tcBorders>
              <w:top w:val="single" w:sz="4" w:space="0" w:color="auto"/>
              <w:left w:val="single" w:sz="4" w:space="0" w:color="auto"/>
              <w:bottom w:val="single" w:sz="4" w:space="0" w:color="auto"/>
              <w:right w:val="single" w:sz="4" w:space="0" w:color="auto"/>
            </w:tcBorders>
            <w:hideMark/>
          </w:tcPr>
          <w:p w:rsidR="00C44989" w:rsidRPr="00E27CCE" w:rsidRDefault="00C44989" w:rsidP="00C44989">
            <w:pPr>
              <w:ind w:hanging="2"/>
            </w:pPr>
            <w:r w:rsidRPr="00E27CCE">
              <w:t xml:space="preserve">ООТ «Ул. </w:t>
            </w:r>
            <w:r>
              <w:t>Артиллерийская</w:t>
            </w:r>
            <w:r w:rsidRPr="00E27CCE">
              <w:t xml:space="preserve">» </w:t>
            </w:r>
          </w:p>
        </w:tc>
        <w:tc>
          <w:tcPr>
            <w:tcW w:w="5626" w:type="dxa"/>
            <w:gridSpan w:val="2"/>
            <w:tcBorders>
              <w:top w:val="single" w:sz="4" w:space="0" w:color="auto"/>
              <w:left w:val="single" w:sz="4" w:space="0" w:color="auto"/>
              <w:bottom w:val="single" w:sz="4" w:space="0" w:color="auto"/>
              <w:right w:val="single" w:sz="4" w:space="0" w:color="auto"/>
            </w:tcBorders>
            <w:hideMark/>
          </w:tcPr>
          <w:p w:rsidR="00C44989" w:rsidRPr="00E27CCE" w:rsidRDefault="00C44989" w:rsidP="00AC6EE3">
            <w:r w:rsidRPr="00E27CCE">
              <w:t>1. Выровнять границы заездного кармана, предусмотрев глубину  3м, оборудовать посадочной площадкой.</w:t>
            </w:r>
          </w:p>
          <w:p w:rsidR="00C44989" w:rsidRPr="00E27CCE" w:rsidRDefault="00C16189" w:rsidP="00AC6EE3">
            <w:r>
              <w:t>2</w:t>
            </w:r>
            <w:r w:rsidR="00C44989" w:rsidRPr="00E27CCE">
              <w:t>. Нанести разметку 1.1, 1.11 в границах кармана.</w:t>
            </w:r>
          </w:p>
        </w:tc>
      </w:tr>
      <w:tr w:rsidR="00C44989" w:rsidTr="00B0079A">
        <w:tblPrEx>
          <w:tblLook w:val="04A0" w:firstRow="1" w:lastRow="0" w:firstColumn="1" w:lastColumn="0" w:noHBand="0" w:noVBand="1"/>
        </w:tblPrEx>
        <w:trPr>
          <w:trHeight w:val="768"/>
        </w:trPr>
        <w:tc>
          <w:tcPr>
            <w:tcW w:w="568" w:type="dxa"/>
            <w:gridSpan w:val="2"/>
            <w:tcBorders>
              <w:top w:val="single" w:sz="4" w:space="0" w:color="auto"/>
              <w:left w:val="single" w:sz="4" w:space="0" w:color="auto"/>
              <w:bottom w:val="single" w:sz="4" w:space="0" w:color="auto"/>
              <w:right w:val="single" w:sz="4" w:space="0" w:color="auto"/>
            </w:tcBorders>
            <w:hideMark/>
          </w:tcPr>
          <w:p w:rsidR="00C44989" w:rsidRPr="00E27CCE" w:rsidRDefault="00C44989" w:rsidP="00AC6EE3">
            <w:r>
              <w:t>3</w:t>
            </w:r>
          </w:p>
        </w:tc>
        <w:tc>
          <w:tcPr>
            <w:tcW w:w="3346" w:type="dxa"/>
            <w:tcBorders>
              <w:top w:val="single" w:sz="4" w:space="0" w:color="auto"/>
              <w:left w:val="single" w:sz="4" w:space="0" w:color="auto"/>
              <w:bottom w:val="single" w:sz="4" w:space="0" w:color="auto"/>
              <w:right w:val="single" w:sz="4" w:space="0" w:color="auto"/>
            </w:tcBorders>
            <w:hideMark/>
          </w:tcPr>
          <w:p w:rsidR="00C44989" w:rsidRPr="00E27CCE" w:rsidRDefault="00C44989" w:rsidP="00C44989">
            <w:pPr>
              <w:ind w:hanging="2"/>
            </w:pPr>
            <w:r w:rsidRPr="00E27CCE">
              <w:t>ООТ «</w:t>
            </w:r>
            <w:r>
              <w:t>Восточное объединение</w:t>
            </w:r>
            <w:r w:rsidRPr="00E27CCE">
              <w:t xml:space="preserve">» </w:t>
            </w:r>
            <w:r>
              <w:t xml:space="preserve"> справа</w:t>
            </w:r>
          </w:p>
        </w:tc>
        <w:tc>
          <w:tcPr>
            <w:tcW w:w="5626" w:type="dxa"/>
            <w:gridSpan w:val="2"/>
            <w:tcBorders>
              <w:top w:val="single" w:sz="4" w:space="0" w:color="auto"/>
              <w:left w:val="single" w:sz="4" w:space="0" w:color="auto"/>
              <w:bottom w:val="single" w:sz="4" w:space="0" w:color="auto"/>
              <w:right w:val="single" w:sz="4" w:space="0" w:color="auto"/>
            </w:tcBorders>
            <w:hideMark/>
          </w:tcPr>
          <w:p w:rsidR="00C44989" w:rsidRDefault="00C44989" w:rsidP="00AC6EE3">
            <w:r w:rsidRPr="00E27CCE">
              <w:t>1. Выровнять границы заездного кармана, предусмотрев глубину  3м, оборудовать посадочной площадкой.</w:t>
            </w:r>
          </w:p>
          <w:p w:rsidR="00C16189" w:rsidRPr="00E27CCE" w:rsidRDefault="00C16189" w:rsidP="00AC6EE3">
            <w:r>
              <w:t xml:space="preserve">2. </w:t>
            </w:r>
            <w:r w:rsidRPr="00E27CCE">
              <w:t>Обустроить подход к ПП</w:t>
            </w:r>
          </w:p>
          <w:p w:rsidR="00C44989" w:rsidRPr="00E27CCE" w:rsidRDefault="00C16189" w:rsidP="00AC6EE3">
            <w:r>
              <w:t>3</w:t>
            </w:r>
            <w:r w:rsidR="00C44989" w:rsidRPr="00E27CCE">
              <w:t>. Нанести разметку 1.1, 1.11 в границах кармана.</w:t>
            </w:r>
          </w:p>
        </w:tc>
      </w:tr>
      <w:tr w:rsidR="00C44989" w:rsidTr="00BB2B07">
        <w:tblPrEx>
          <w:tblLook w:val="04A0" w:firstRow="1" w:lastRow="0" w:firstColumn="1" w:lastColumn="0" w:noHBand="0" w:noVBand="1"/>
        </w:tblPrEx>
        <w:trPr>
          <w:trHeight w:val="498"/>
        </w:trPr>
        <w:tc>
          <w:tcPr>
            <w:tcW w:w="568" w:type="dxa"/>
            <w:gridSpan w:val="2"/>
            <w:tcBorders>
              <w:top w:val="single" w:sz="4" w:space="0" w:color="auto"/>
              <w:left w:val="single" w:sz="4" w:space="0" w:color="auto"/>
              <w:bottom w:val="single" w:sz="4" w:space="0" w:color="auto"/>
              <w:right w:val="single" w:sz="4" w:space="0" w:color="auto"/>
            </w:tcBorders>
            <w:hideMark/>
          </w:tcPr>
          <w:p w:rsidR="00C44989" w:rsidRPr="00E27CCE" w:rsidRDefault="00C44989" w:rsidP="00AC6EE3">
            <w:r>
              <w:t>4</w:t>
            </w:r>
          </w:p>
        </w:tc>
        <w:tc>
          <w:tcPr>
            <w:tcW w:w="3346" w:type="dxa"/>
            <w:tcBorders>
              <w:top w:val="single" w:sz="4" w:space="0" w:color="auto"/>
              <w:left w:val="single" w:sz="4" w:space="0" w:color="auto"/>
              <w:bottom w:val="single" w:sz="4" w:space="0" w:color="auto"/>
              <w:right w:val="single" w:sz="4" w:space="0" w:color="auto"/>
            </w:tcBorders>
            <w:hideMark/>
          </w:tcPr>
          <w:p w:rsidR="00C44989" w:rsidRPr="00E27CCE" w:rsidRDefault="00C44989" w:rsidP="00C44989">
            <w:pPr>
              <w:ind w:hanging="2"/>
            </w:pPr>
            <w:r w:rsidRPr="00E27CCE">
              <w:t>ООТ «</w:t>
            </w:r>
            <w:r>
              <w:t>Восточное объединение</w:t>
            </w:r>
            <w:r w:rsidRPr="00E27CCE">
              <w:t xml:space="preserve">» </w:t>
            </w:r>
            <w:r>
              <w:t xml:space="preserve"> слева</w:t>
            </w:r>
          </w:p>
        </w:tc>
        <w:tc>
          <w:tcPr>
            <w:tcW w:w="5626" w:type="dxa"/>
            <w:gridSpan w:val="2"/>
            <w:tcBorders>
              <w:top w:val="single" w:sz="4" w:space="0" w:color="auto"/>
              <w:left w:val="single" w:sz="4" w:space="0" w:color="auto"/>
              <w:bottom w:val="single" w:sz="4" w:space="0" w:color="auto"/>
              <w:right w:val="single" w:sz="4" w:space="0" w:color="auto"/>
            </w:tcBorders>
            <w:hideMark/>
          </w:tcPr>
          <w:p w:rsidR="00C44989" w:rsidRPr="00E27CCE" w:rsidRDefault="00C44989" w:rsidP="00AC6EE3">
            <w:r w:rsidRPr="00E27CCE">
              <w:t>1. Выровнять границы заездного кармана, предусмотрев глубину  3м, оборудовать посадочной площадкой.</w:t>
            </w:r>
          </w:p>
          <w:p w:rsidR="00C44989" w:rsidRPr="00E27CCE" w:rsidRDefault="00C44989" w:rsidP="00AC6EE3">
            <w:r w:rsidRPr="00E27CCE">
              <w:t>2.Обустроить подход к ООТ.</w:t>
            </w:r>
          </w:p>
          <w:p w:rsidR="00C44989" w:rsidRPr="00E27CCE" w:rsidRDefault="00C44989" w:rsidP="00AC6EE3">
            <w:r w:rsidRPr="00E27CCE">
              <w:t>3. Нанести разметку 1.1, 1.11 в границах кармана.</w:t>
            </w:r>
          </w:p>
        </w:tc>
      </w:tr>
      <w:tr w:rsidR="00C44989" w:rsidRPr="00E27CCE" w:rsidTr="00B0079A">
        <w:trPr>
          <w:gridAfter w:val="1"/>
          <w:wAfter w:w="7" w:type="dxa"/>
        </w:trPr>
        <w:tc>
          <w:tcPr>
            <w:tcW w:w="9533" w:type="dxa"/>
            <w:gridSpan w:val="4"/>
          </w:tcPr>
          <w:p w:rsidR="00C44989" w:rsidRPr="00C44989" w:rsidRDefault="00C44989" w:rsidP="00C44989">
            <w:pPr>
              <w:ind w:firstLine="34"/>
              <w:jc w:val="center"/>
              <w:rPr>
                <w:b/>
                <w:color w:val="FF0000"/>
              </w:rPr>
            </w:pPr>
            <w:r w:rsidRPr="00C44989">
              <w:rPr>
                <w:b/>
              </w:rPr>
              <w:t>Ул. Большая</w:t>
            </w:r>
          </w:p>
        </w:tc>
      </w:tr>
      <w:tr w:rsidR="00C44989" w:rsidRPr="00E27CCE" w:rsidTr="00B0079A">
        <w:trPr>
          <w:gridAfter w:val="1"/>
          <w:wAfter w:w="7" w:type="dxa"/>
          <w:trHeight w:val="743"/>
        </w:trPr>
        <w:tc>
          <w:tcPr>
            <w:tcW w:w="568" w:type="dxa"/>
            <w:gridSpan w:val="2"/>
          </w:tcPr>
          <w:p w:rsidR="00C44989" w:rsidRPr="00E27CCE" w:rsidRDefault="00C44989" w:rsidP="00AC6EE3">
            <w:r w:rsidRPr="00E27CCE">
              <w:t>1</w:t>
            </w:r>
          </w:p>
        </w:tc>
        <w:tc>
          <w:tcPr>
            <w:tcW w:w="3346" w:type="dxa"/>
          </w:tcPr>
          <w:p w:rsidR="00C44989" w:rsidRPr="00E27CCE" w:rsidRDefault="00C44989" w:rsidP="00C44989">
            <w:pPr>
              <w:ind w:hanging="2"/>
            </w:pPr>
            <w:r w:rsidRPr="00E27CCE">
              <w:t>ООТ «</w:t>
            </w:r>
            <w:r>
              <w:t>2-й мкр.</w:t>
            </w:r>
            <w:r w:rsidRPr="00E27CCE">
              <w:t xml:space="preserve">» </w:t>
            </w:r>
            <w:r>
              <w:t>справа</w:t>
            </w:r>
          </w:p>
        </w:tc>
        <w:tc>
          <w:tcPr>
            <w:tcW w:w="5619" w:type="dxa"/>
          </w:tcPr>
          <w:p w:rsidR="00C6538E" w:rsidRDefault="00C16189" w:rsidP="00C16189">
            <w:r>
              <w:t>1.</w:t>
            </w:r>
            <w:r w:rsidR="00C6538E" w:rsidRPr="00E27CCE">
              <w:t xml:space="preserve"> Выровнять границы заездного кармана, предусмотрев глубину  3м, дооборудовать посадочной площадкой</w:t>
            </w:r>
            <w:r w:rsidR="00C6538E" w:rsidRPr="00BB2B07">
              <w:t>, отнести павильон</w:t>
            </w:r>
            <w:r w:rsidR="00C6538E">
              <w:t xml:space="preserve"> </w:t>
            </w:r>
          </w:p>
          <w:p w:rsidR="00C16189" w:rsidRPr="00E27CCE" w:rsidRDefault="00C16189" w:rsidP="00C16189">
            <w:r>
              <w:t xml:space="preserve">2. </w:t>
            </w:r>
            <w:r w:rsidRPr="00E27CCE">
              <w:t>Обустроить подход к ПП</w:t>
            </w:r>
          </w:p>
          <w:p w:rsidR="00C44989" w:rsidRPr="00E27CCE" w:rsidRDefault="00C16189" w:rsidP="00C16189">
            <w:r>
              <w:t>3</w:t>
            </w:r>
            <w:r w:rsidRPr="00BB2B07">
              <w:t>. Нанести разметку 1.1, 1.11 в границах кармана.</w:t>
            </w:r>
          </w:p>
        </w:tc>
      </w:tr>
      <w:tr w:rsidR="00C44989" w:rsidRPr="00E27CCE" w:rsidTr="00B0079A">
        <w:trPr>
          <w:gridAfter w:val="1"/>
          <w:wAfter w:w="7" w:type="dxa"/>
          <w:trHeight w:val="743"/>
        </w:trPr>
        <w:tc>
          <w:tcPr>
            <w:tcW w:w="568" w:type="dxa"/>
            <w:gridSpan w:val="2"/>
          </w:tcPr>
          <w:p w:rsidR="00C44989" w:rsidRPr="00E27CCE" w:rsidRDefault="00C44989" w:rsidP="00AC6EE3">
            <w:r>
              <w:t>2</w:t>
            </w:r>
          </w:p>
        </w:tc>
        <w:tc>
          <w:tcPr>
            <w:tcW w:w="3346" w:type="dxa"/>
          </w:tcPr>
          <w:p w:rsidR="00C44989" w:rsidRPr="00E27CCE" w:rsidRDefault="00C44989" w:rsidP="00C44989">
            <w:pPr>
              <w:ind w:hanging="2"/>
            </w:pPr>
            <w:r w:rsidRPr="00E27CCE">
              <w:t>ООТ «</w:t>
            </w:r>
            <w:r>
              <w:t>2-й мкр.</w:t>
            </w:r>
            <w:r w:rsidRPr="00E27CCE">
              <w:t xml:space="preserve">» </w:t>
            </w:r>
            <w:r>
              <w:t>слева</w:t>
            </w:r>
          </w:p>
        </w:tc>
        <w:tc>
          <w:tcPr>
            <w:tcW w:w="5619" w:type="dxa"/>
          </w:tcPr>
          <w:p w:rsidR="00C44989" w:rsidRPr="00E27CCE" w:rsidRDefault="00C44989" w:rsidP="00C44989">
            <w:r w:rsidRPr="00E27CCE">
              <w:t xml:space="preserve">1. </w:t>
            </w:r>
            <w:r w:rsidR="00C6538E" w:rsidRPr="00BB2B07">
              <w:t>Увеличить размеры заездного кармана и посадочной площадки.</w:t>
            </w:r>
          </w:p>
          <w:p w:rsidR="00C44989" w:rsidRPr="00E27CCE" w:rsidRDefault="00C16189" w:rsidP="00C44989">
            <w:r>
              <w:t>2</w:t>
            </w:r>
            <w:r w:rsidR="00C44989" w:rsidRPr="00E27CCE">
              <w:t>. Нанести разметку 1.1, 1.11 в границах кармана.</w:t>
            </w:r>
          </w:p>
        </w:tc>
      </w:tr>
      <w:tr w:rsidR="00C6538E" w:rsidRPr="00E27CCE" w:rsidTr="00C6538E">
        <w:trPr>
          <w:gridAfter w:val="1"/>
          <w:wAfter w:w="7" w:type="dxa"/>
          <w:trHeight w:val="1090"/>
        </w:trPr>
        <w:tc>
          <w:tcPr>
            <w:tcW w:w="568" w:type="dxa"/>
            <w:gridSpan w:val="2"/>
          </w:tcPr>
          <w:p w:rsidR="00C6538E" w:rsidRPr="00E27CCE" w:rsidRDefault="00C6538E" w:rsidP="00AC6EE3">
            <w:r>
              <w:t>3</w:t>
            </w:r>
          </w:p>
        </w:tc>
        <w:tc>
          <w:tcPr>
            <w:tcW w:w="3346" w:type="dxa"/>
          </w:tcPr>
          <w:p w:rsidR="00C6538E" w:rsidRPr="00E27CCE" w:rsidRDefault="00C6538E" w:rsidP="00C6538E">
            <w:pPr>
              <w:ind w:hanging="2"/>
            </w:pPr>
            <w:r w:rsidRPr="00E27CCE">
              <w:t>ООТ «</w:t>
            </w:r>
            <w:r>
              <w:t>Дом Ветеранов</w:t>
            </w:r>
            <w:r w:rsidRPr="00E27CCE">
              <w:t xml:space="preserve">» </w:t>
            </w:r>
            <w:r>
              <w:t>слева</w:t>
            </w:r>
          </w:p>
        </w:tc>
        <w:tc>
          <w:tcPr>
            <w:tcW w:w="5619" w:type="dxa"/>
          </w:tcPr>
          <w:p w:rsidR="00C6538E" w:rsidRPr="00E27CCE" w:rsidRDefault="00C6538E" w:rsidP="00C6538E">
            <w:r>
              <w:t xml:space="preserve">1. </w:t>
            </w:r>
            <w:r w:rsidRPr="00E27CCE">
              <w:t>Перенести ООТ с ПК0+</w:t>
            </w:r>
            <w:r>
              <w:t>887</w:t>
            </w:r>
            <w:r w:rsidRPr="00E27CCE">
              <w:t xml:space="preserve"> на ПК0+</w:t>
            </w:r>
            <w:r>
              <w:t>803</w:t>
            </w:r>
            <w:r w:rsidRPr="00E27CCE">
              <w:t>. дооборудовать посадочной площадкой, павильоном.</w:t>
            </w:r>
          </w:p>
          <w:p w:rsidR="00C6538E" w:rsidRPr="00E27CCE" w:rsidRDefault="00C6538E" w:rsidP="00C6538E">
            <w:r w:rsidRPr="00E27CCE">
              <w:t>2. Обустроить подход к ООТ.</w:t>
            </w:r>
          </w:p>
          <w:p w:rsidR="00C6538E" w:rsidRPr="00E27CCE" w:rsidRDefault="00C6538E" w:rsidP="00C6538E">
            <w:r w:rsidRPr="00E27CCE">
              <w:t>3. Нанести разметку 1.1, 1.11 в границах кармана.</w:t>
            </w:r>
          </w:p>
        </w:tc>
      </w:tr>
      <w:tr w:rsidR="00C6538E" w:rsidRPr="00E27CCE" w:rsidTr="00B0079A">
        <w:trPr>
          <w:gridAfter w:val="1"/>
          <w:wAfter w:w="7" w:type="dxa"/>
          <w:trHeight w:val="869"/>
        </w:trPr>
        <w:tc>
          <w:tcPr>
            <w:tcW w:w="568" w:type="dxa"/>
            <w:gridSpan w:val="2"/>
          </w:tcPr>
          <w:p w:rsidR="00C6538E" w:rsidRPr="00E27CCE" w:rsidRDefault="00C6538E" w:rsidP="00AC6EE3">
            <w:r>
              <w:t>4</w:t>
            </w:r>
          </w:p>
        </w:tc>
        <w:tc>
          <w:tcPr>
            <w:tcW w:w="3346" w:type="dxa"/>
          </w:tcPr>
          <w:p w:rsidR="00C6538E" w:rsidRPr="00E27CCE" w:rsidRDefault="00C6538E" w:rsidP="00C6538E">
            <w:pPr>
              <w:ind w:hanging="2"/>
            </w:pPr>
            <w:r w:rsidRPr="00E27CCE">
              <w:t>ООТ «</w:t>
            </w:r>
            <w:r>
              <w:t>Дом Ветеранов</w:t>
            </w:r>
            <w:r w:rsidRPr="00E27CCE">
              <w:t xml:space="preserve">» </w:t>
            </w:r>
            <w:r>
              <w:t>справа</w:t>
            </w:r>
          </w:p>
        </w:tc>
        <w:tc>
          <w:tcPr>
            <w:tcW w:w="5619" w:type="dxa"/>
          </w:tcPr>
          <w:p w:rsidR="00C6538E" w:rsidRDefault="00C6538E" w:rsidP="00C6538E">
            <w:r w:rsidRPr="00E27CCE">
              <w:t xml:space="preserve">1. </w:t>
            </w:r>
            <w:r w:rsidRPr="00BB2B07">
              <w:t>Увеличить размеры заездного кармана и посадочной площадки.</w:t>
            </w:r>
          </w:p>
          <w:p w:rsidR="00C6538E" w:rsidRPr="00E27CCE" w:rsidRDefault="00C6538E" w:rsidP="00C6538E">
            <w:r>
              <w:t xml:space="preserve">2. </w:t>
            </w:r>
            <w:r w:rsidRPr="00E27CCE">
              <w:t>Установить ограждения</w:t>
            </w:r>
          </w:p>
          <w:p w:rsidR="00C6538E" w:rsidRPr="00E27CCE" w:rsidRDefault="00C6538E" w:rsidP="00C6538E">
            <w:r>
              <w:t>3</w:t>
            </w:r>
            <w:r w:rsidRPr="00E27CCE">
              <w:t>. Нанести разметку 1.1, 1.11 в границах кармана.</w:t>
            </w:r>
          </w:p>
        </w:tc>
      </w:tr>
      <w:tr w:rsidR="00C6538E" w:rsidRPr="00E27CCE" w:rsidTr="00B0079A">
        <w:trPr>
          <w:gridAfter w:val="1"/>
          <w:wAfter w:w="7" w:type="dxa"/>
          <w:trHeight w:val="869"/>
        </w:trPr>
        <w:tc>
          <w:tcPr>
            <w:tcW w:w="568" w:type="dxa"/>
            <w:gridSpan w:val="2"/>
            <w:tcBorders>
              <w:top w:val="single" w:sz="4" w:space="0" w:color="auto"/>
              <w:left w:val="single" w:sz="4" w:space="0" w:color="auto"/>
              <w:bottom w:val="single" w:sz="4" w:space="0" w:color="auto"/>
              <w:right w:val="single" w:sz="4" w:space="0" w:color="auto"/>
            </w:tcBorders>
          </w:tcPr>
          <w:p w:rsidR="00C6538E" w:rsidRPr="00E27CCE" w:rsidRDefault="00C6538E" w:rsidP="00AC6EE3">
            <w:r>
              <w:t>5</w:t>
            </w:r>
          </w:p>
        </w:tc>
        <w:tc>
          <w:tcPr>
            <w:tcW w:w="3346" w:type="dxa"/>
            <w:tcBorders>
              <w:top w:val="single" w:sz="4" w:space="0" w:color="auto"/>
              <w:left w:val="single" w:sz="4" w:space="0" w:color="auto"/>
              <w:bottom w:val="single" w:sz="4" w:space="0" w:color="auto"/>
              <w:right w:val="single" w:sz="4" w:space="0" w:color="auto"/>
            </w:tcBorders>
          </w:tcPr>
          <w:p w:rsidR="00C6538E" w:rsidRPr="00E27CCE" w:rsidRDefault="00C6538E" w:rsidP="00C6538E">
            <w:pPr>
              <w:ind w:hanging="2"/>
            </w:pPr>
            <w:r w:rsidRPr="00E27CCE">
              <w:t>ООТ «</w:t>
            </w:r>
            <w:r>
              <w:t>База Транснефть</w:t>
            </w:r>
            <w:r w:rsidRPr="00E27CCE">
              <w:t xml:space="preserve">» </w:t>
            </w:r>
            <w:r>
              <w:t>слева</w:t>
            </w:r>
          </w:p>
        </w:tc>
        <w:tc>
          <w:tcPr>
            <w:tcW w:w="5619" w:type="dxa"/>
            <w:tcBorders>
              <w:top w:val="single" w:sz="4" w:space="0" w:color="auto"/>
              <w:left w:val="single" w:sz="4" w:space="0" w:color="auto"/>
              <w:bottom w:val="single" w:sz="4" w:space="0" w:color="auto"/>
              <w:right w:val="single" w:sz="4" w:space="0" w:color="auto"/>
            </w:tcBorders>
          </w:tcPr>
          <w:p w:rsidR="00C6538E" w:rsidRPr="00E27CCE" w:rsidRDefault="00C6538E" w:rsidP="00AC6EE3">
            <w:r>
              <w:t xml:space="preserve">1. </w:t>
            </w:r>
            <w:r w:rsidRPr="00E27CCE">
              <w:t>Установить ограждения</w:t>
            </w:r>
          </w:p>
          <w:p w:rsidR="00C6538E" w:rsidRPr="00E27CCE" w:rsidRDefault="00C6538E" w:rsidP="00AC6EE3"/>
        </w:tc>
      </w:tr>
      <w:tr w:rsidR="00C6538E" w:rsidRPr="00E27CCE" w:rsidTr="00B0079A">
        <w:trPr>
          <w:gridAfter w:val="1"/>
          <w:wAfter w:w="7" w:type="dxa"/>
          <w:trHeight w:val="869"/>
        </w:trPr>
        <w:tc>
          <w:tcPr>
            <w:tcW w:w="568" w:type="dxa"/>
            <w:gridSpan w:val="2"/>
            <w:tcBorders>
              <w:top w:val="single" w:sz="4" w:space="0" w:color="auto"/>
              <w:left w:val="single" w:sz="4" w:space="0" w:color="auto"/>
              <w:bottom w:val="single" w:sz="4" w:space="0" w:color="auto"/>
              <w:right w:val="single" w:sz="4" w:space="0" w:color="auto"/>
            </w:tcBorders>
          </w:tcPr>
          <w:p w:rsidR="00C6538E" w:rsidRPr="00E27CCE" w:rsidRDefault="00C6538E" w:rsidP="00AC6EE3">
            <w:r>
              <w:t>6</w:t>
            </w:r>
          </w:p>
        </w:tc>
        <w:tc>
          <w:tcPr>
            <w:tcW w:w="3346" w:type="dxa"/>
            <w:tcBorders>
              <w:top w:val="single" w:sz="4" w:space="0" w:color="auto"/>
              <w:left w:val="single" w:sz="4" w:space="0" w:color="auto"/>
              <w:bottom w:val="single" w:sz="4" w:space="0" w:color="auto"/>
              <w:right w:val="single" w:sz="4" w:space="0" w:color="auto"/>
            </w:tcBorders>
          </w:tcPr>
          <w:p w:rsidR="00C6538E" w:rsidRPr="00E27CCE" w:rsidRDefault="00C6538E" w:rsidP="00C6538E">
            <w:pPr>
              <w:ind w:hanging="2"/>
            </w:pPr>
            <w:r w:rsidRPr="00E27CCE">
              <w:t>ООТ «</w:t>
            </w:r>
            <w:r>
              <w:t>База Транснефть</w:t>
            </w:r>
            <w:r w:rsidRPr="00E27CCE">
              <w:t xml:space="preserve">» </w:t>
            </w:r>
            <w:r>
              <w:t>справа</w:t>
            </w:r>
          </w:p>
        </w:tc>
        <w:tc>
          <w:tcPr>
            <w:tcW w:w="5619" w:type="dxa"/>
            <w:tcBorders>
              <w:top w:val="single" w:sz="4" w:space="0" w:color="auto"/>
              <w:left w:val="single" w:sz="4" w:space="0" w:color="auto"/>
              <w:bottom w:val="single" w:sz="4" w:space="0" w:color="auto"/>
              <w:right w:val="single" w:sz="4" w:space="0" w:color="auto"/>
            </w:tcBorders>
          </w:tcPr>
          <w:p w:rsidR="00C6538E" w:rsidRDefault="00C6538E" w:rsidP="00AC6EE3">
            <w:r w:rsidRPr="00E27CCE">
              <w:t xml:space="preserve">1. </w:t>
            </w:r>
            <w:r w:rsidRPr="00BB2B07">
              <w:t>Увеличить размеры заездного кармана и посадочной площадки</w:t>
            </w:r>
            <w:r w:rsidRPr="00E27CCE">
              <w:t>, павильоном.</w:t>
            </w:r>
          </w:p>
          <w:p w:rsidR="00C6538E" w:rsidRPr="00E27CCE" w:rsidRDefault="00C6538E" w:rsidP="00AC6EE3">
            <w:r>
              <w:t>2</w:t>
            </w:r>
            <w:r w:rsidRPr="00E27CCE">
              <w:t>. Нанести разметку 1.1, 1.11 в границах кармана.</w:t>
            </w:r>
          </w:p>
        </w:tc>
      </w:tr>
    </w:tbl>
    <w:p w:rsidR="00E2122D" w:rsidRDefault="00E2122D" w:rsidP="00E27CCE">
      <w:pPr>
        <w:rPr>
          <w:sz w:val="28"/>
          <w:szCs w:val="28"/>
        </w:rPr>
      </w:pPr>
    </w:p>
    <w:p w:rsidR="00E27CCE" w:rsidRPr="00E27CCE" w:rsidRDefault="00E27CCE" w:rsidP="00E27CCE">
      <w:pPr>
        <w:rPr>
          <w:sz w:val="28"/>
          <w:szCs w:val="28"/>
        </w:rPr>
      </w:pPr>
      <w:r w:rsidRPr="00E27CCE">
        <w:rPr>
          <w:sz w:val="28"/>
          <w:szCs w:val="28"/>
        </w:rPr>
        <w:t>Продолжение таблицы 11.</w:t>
      </w:r>
      <w:r w:rsidR="00235C90">
        <w:rPr>
          <w:sz w:val="28"/>
          <w:szCs w:val="28"/>
        </w:rPr>
        <w:t>17</w:t>
      </w:r>
      <w:r w:rsidRPr="00E27CCE">
        <w:rPr>
          <w:sz w:val="28"/>
          <w:szCs w:val="28"/>
        </w:rPr>
        <w:t xml:space="preserve">– Рекомендации по организации дорожного движения для  обеспечения безопасности движения в районе остановочных и конечных пунктов ГПТ </w:t>
      </w:r>
    </w:p>
    <w:tbl>
      <w:tblPr>
        <w:tblW w:w="95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345"/>
        <w:gridCol w:w="5621"/>
      </w:tblGrid>
      <w:tr w:rsidR="00E27CCE" w:rsidRPr="00C6538E" w:rsidTr="00E27CCE">
        <w:tc>
          <w:tcPr>
            <w:tcW w:w="567" w:type="dxa"/>
            <w:vAlign w:val="center"/>
          </w:tcPr>
          <w:p w:rsidR="00E27CCE" w:rsidRPr="00C6538E" w:rsidRDefault="00E27CCE" w:rsidP="00E27CCE">
            <w:pPr>
              <w:ind w:left="-108" w:right="-108"/>
            </w:pPr>
            <w:r w:rsidRPr="00C6538E">
              <w:t>№ п.п.</w:t>
            </w:r>
          </w:p>
        </w:tc>
        <w:tc>
          <w:tcPr>
            <w:tcW w:w="3345" w:type="dxa"/>
            <w:vAlign w:val="center"/>
          </w:tcPr>
          <w:p w:rsidR="00E27CCE" w:rsidRPr="00C6538E" w:rsidRDefault="00E27CCE" w:rsidP="00E27CCE">
            <w:r w:rsidRPr="00C6538E">
              <w:t xml:space="preserve">Местонахождение </w:t>
            </w:r>
          </w:p>
          <w:p w:rsidR="00E27CCE" w:rsidRPr="00C6538E" w:rsidRDefault="00E27CCE" w:rsidP="00E27CCE">
            <w:r w:rsidRPr="00C6538E">
              <w:t>остановочных пунктов</w:t>
            </w:r>
          </w:p>
        </w:tc>
        <w:tc>
          <w:tcPr>
            <w:tcW w:w="5621" w:type="dxa"/>
            <w:vAlign w:val="center"/>
          </w:tcPr>
          <w:p w:rsidR="00E27CCE" w:rsidRPr="00C6538E" w:rsidRDefault="00E27CCE" w:rsidP="00E27CCE">
            <w:r w:rsidRPr="00C6538E">
              <w:t xml:space="preserve">Рекомендации по устранению недостатков </w:t>
            </w:r>
          </w:p>
        </w:tc>
      </w:tr>
      <w:tr w:rsidR="0084118E" w:rsidRPr="00E27CCE" w:rsidTr="00E27CCE">
        <w:trPr>
          <w:trHeight w:val="743"/>
        </w:trPr>
        <w:tc>
          <w:tcPr>
            <w:tcW w:w="567" w:type="dxa"/>
          </w:tcPr>
          <w:p w:rsidR="0084118E" w:rsidRPr="00E27CCE" w:rsidRDefault="0084118E" w:rsidP="00AC6EE3">
            <w:r>
              <w:t>7</w:t>
            </w:r>
          </w:p>
        </w:tc>
        <w:tc>
          <w:tcPr>
            <w:tcW w:w="3345" w:type="dxa"/>
          </w:tcPr>
          <w:p w:rsidR="0084118E" w:rsidRPr="00E27CCE" w:rsidRDefault="0084118E" w:rsidP="0084118E">
            <w:pPr>
              <w:ind w:hanging="2"/>
            </w:pPr>
            <w:r w:rsidRPr="00E27CCE">
              <w:t>ООТ «</w:t>
            </w:r>
            <w:r>
              <w:t>Магазин</w:t>
            </w:r>
            <w:r w:rsidRPr="00E27CCE">
              <w:t xml:space="preserve">» </w:t>
            </w:r>
            <w:r>
              <w:t>слева</w:t>
            </w:r>
          </w:p>
        </w:tc>
        <w:tc>
          <w:tcPr>
            <w:tcW w:w="5621" w:type="dxa"/>
          </w:tcPr>
          <w:p w:rsidR="0084118E" w:rsidRDefault="0084118E" w:rsidP="0084118E">
            <w:r w:rsidRPr="00E27CCE">
              <w:t xml:space="preserve">1.Обустроить ООТ посадочной площадкой, павильоном. </w:t>
            </w:r>
          </w:p>
          <w:p w:rsidR="0084118E" w:rsidRPr="00E27CCE" w:rsidRDefault="0084118E" w:rsidP="0084118E">
            <w:r>
              <w:t xml:space="preserve">2. </w:t>
            </w:r>
            <w:r w:rsidRPr="00E27CCE">
              <w:t>Обустроить подход к ПП</w:t>
            </w:r>
            <w:r>
              <w:t>.</w:t>
            </w:r>
          </w:p>
          <w:p w:rsidR="0084118E" w:rsidRPr="00E27CCE" w:rsidRDefault="0084118E" w:rsidP="0084118E">
            <w:r>
              <w:t>3</w:t>
            </w:r>
            <w:r w:rsidRPr="00E27CCE">
              <w:t>.</w:t>
            </w:r>
            <w:r>
              <w:t xml:space="preserve"> </w:t>
            </w:r>
            <w:r w:rsidRPr="00E27CCE">
              <w:t xml:space="preserve">Установить знаки 5.16. </w:t>
            </w:r>
          </w:p>
          <w:p w:rsidR="0084118E" w:rsidRPr="00D04E20" w:rsidRDefault="0084118E" w:rsidP="0084118E">
            <w:pPr>
              <w:rPr>
                <w:color w:val="FF0000"/>
              </w:rPr>
            </w:pPr>
            <w:r>
              <w:t>4</w:t>
            </w:r>
            <w:r w:rsidRPr="00E27CCE">
              <w:t>. Нанести разметку 1.1, 1.11 в границах кармана.</w:t>
            </w:r>
          </w:p>
        </w:tc>
      </w:tr>
      <w:tr w:rsidR="0084118E" w:rsidRPr="00E27CCE" w:rsidTr="00E27CCE">
        <w:trPr>
          <w:trHeight w:val="743"/>
        </w:trPr>
        <w:tc>
          <w:tcPr>
            <w:tcW w:w="567" w:type="dxa"/>
          </w:tcPr>
          <w:p w:rsidR="0084118E" w:rsidRPr="00E27CCE" w:rsidRDefault="0084118E" w:rsidP="00AC6EE3">
            <w:r>
              <w:t>8</w:t>
            </w:r>
          </w:p>
        </w:tc>
        <w:tc>
          <w:tcPr>
            <w:tcW w:w="3345" w:type="dxa"/>
          </w:tcPr>
          <w:p w:rsidR="0084118E" w:rsidRPr="00E27CCE" w:rsidRDefault="0084118E" w:rsidP="0084118E">
            <w:pPr>
              <w:ind w:hanging="2"/>
            </w:pPr>
            <w:r w:rsidRPr="00E27CCE">
              <w:t>ООТ «</w:t>
            </w:r>
            <w:r>
              <w:t>Магазин</w:t>
            </w:r>
            <w:r w:rsidRPr="00E27CCE">
              <w:t xml:space="preserve">» </w:t>
            </w:r>
            <w:r>
              <w:t>справа</w:t>
            </w:r>
          </w:p>
        </w:tc>
        <w:tc>
          <w:tcPr>
            <w:tcW w:w="5621" w:type="dxa"/>
          </w:tcPr>
          <w:p w:rsidR="0084118E" w:rsidRDefault="0084118E" w:rsidP="00AC6EE3">
            <w:r w:rsidRPr="00E27CCE">
              <w:t>1.</w:t>
            </w:r>
            <w:r w:rsidRPr="00BB2B07">
              <w:t xml:space="preserve"> Увеличить размеры заездного кармана и посадочной площадки</w:t>
            </w:r>
            <w:r w:rsidRPr="00E27CCE">
              <w:t xml:space="preserve">. </w:t>
            </w:r>
          </w:p>
          <w:p w:rsidR="0084118E" w:rsidRPr="00E27CCE" w:rsidRDefault="0084118E" w:rsidP="00AC6EE3">
            <w:r>
              <w:t xml:space="preserve">2. </w:t>
            </w:r>
            <w:r w:rsidRPr="00E27CCE">
              <w:t>Обустроить подход к ООТ</w:t>
            </w:r>
            <w:r>
              <w:t>.</w:t>
            </w:r>
          </w:p>
          <w:p w:rsidR="0084118E" w:rsidRPr="00D04E20" w:rsidRDefault="0084118E" w:rsidP="00AC6EE3">
            <w:pPr>
              <w:rPr>
                <w:color w:val="FF0000"/>
              </w:rPr>
            </w:pPr>
            <w:r>
              <w:t>4</w:t>
            </w:r>
            <w:r w:rsidRPr="00E27CCE">
              <w:t>. Нанести разметку 1.1, 1.11 в границах кармана.</w:t>
            </w:r>
          </w:p>
        </w:tc>
      </w:tr>
      <w:tr w:rsidR="0084118E" w:rsidRPr="00E27CCE" w:rsidTr="00E27CCE">
        <w:trPr>
          <w:trHeight w:val="743"/>
        </w:trPr>
        <w:tc>
          <w:tcPr>
            <w:tcW w:w="567" w:type="dxa"/>
          </w:tcPr>
          <w:p w:rsidR="0084118E" w:rsidRPr="00E27CCE" w:rsidRDefault="0084118E" w:rsidP="00AC6EE3">
            <w:r>
              <w:t>9</w:t>
            </w:r>
          </w:p>
        </w:tc>
        <w:tc>
          <w:tcPr>
            <w:tcW w:w="3345" w:type="dxa"/>
          </w:tcPr>
          <w:p w:rsidR="0084118E" w:rsidRPr="00E27CCE" w:rsidRDefault="0084118E" w:rsidP="0084118E">
            <w:pPr>
              <w:ind w:hanging="2"/>
            </w:pPr>
            <w:r w:rsidRPr="00E27CCE">
              <w:t>ООТ «</w:t>
            </w:r>
            <w:r>
              <w:t>10-й Восточный переулок</w:t>
            </w:r>
            <w:r w:rsidRPr="00E27CCE">
              <w:t xml:space="preserve">» </w:t>
            </w:r>
            <w:r>
              <w:t>слева</w:t>
            </w:r>
          </w:p>
        </w:tc>
        <w:tc>
          <w:tcPr>
            <w:tcW w:w="5621" w:type="dxa"/>
          </w:tcPr>
          <w:p w:rsidR="0084118E" w:rsidRDefault="0084118E" w:rsidP="00AC6EE3">
            <w:r w:rsidRPr="00E27CCE">
              <w:t xml:space="preserve">1. Перенести ООТ </w:t>
            </w:r>
            <w:r>
              <w:t xml:space="preserve"> и о</w:t>
            </w:r>
            <w:r w:rsidRPr="00E27CCE">
              <w:t xml:space="preserve">бустроить ООТ посадочной площадкой, павильоном. </w:t>
            </w:r>
          </w:p>
          <w:p w:rsidR="0084118E" w:rsidRPr="00E27CCE" w:rsidRDefault="0084118E" w:rsidP="00AC6EE3">
            <w:r>
              <w:t xml:space="preserve">2. </w:t>
            </w:r>
            <w:r w:rsidRPr="00E27CCE">
              <w:t>Обустроить подход к ПП</w:t>
            </w:r>
            <w:r>
              <w:t>.</w:t>
            </w:r>
          </w:p>
          <w:p w:rsidR="0084118E" w:rsidRPr="00E27CCE" w:rsidRDefault="0084118E" w:rsidP="00AC6EE3">
            <w:r>
              <w:t>3</w:t>
            </w:r>
            <w:r w:rsidRPr="00E27CCE">
              <w:t>.</w:t>
            </w:r>
            <w:r>
              <w:t xml:space="preserve"> </w:t>
            </w:r>
            <w:r w:rsidRPr="00E27CCE">
              <w:t xml:space="preserve">Установить знаки 5.16. </w:t>
            </w:r>
          </w:p>
          <w:p w:rsidR="0084118E" w:rsidRPr="00D04E20" w:rsidRDefault="0084118E" w:rsidP="00AC6EE3">
            <w:pPr>
              <w:rPr>
                <w:color w:val="FF0000"/>
              </w:rPr>
            </w:pPr>
            <w:r>
              <w:t>4</w:t>
            </w:r>
            <w:r w:rsidRPr="00E27CCE">
              <w:t>. Нанести разметку 1.1, 1.11 в границах кармана.</w:t>
            </w:r>
          </w:p>
        </w:tc>
      </w:tr>
      <w:tr w:rsidR="0084118E" w:rsidRPr="00E27CCE" w:rsidTr="00E27CCE">
        <w:trPr>
          <w:trHeight w:val="743"/>
        </w:trPr>
        <w:tc>
          <w:tcPr>
            <w:tcW w:w="567" w:type="dxa"/>
          </w:tcPr>
          <w:p w:rsidR="0084118E" w:rsidRPr="00E27CCE" w:rsidRDefault="0084118E" w:rsidP="00AC6EE3">
            <w:r>
              <w:t>10</w:t>
            </w:r>
          </w:p>
        </w:tc>
        <w:tc>
          <w:tcPr>
            <w:tcW w:w="3345" w:type="dxa"/>
          </w:tcPr>
          <w:p w:rsidR="0084118E" w:rsidRPr="00E27CCE" w:rsidRDefault="0084118E" w:rsidP="0084118E">
            <w:pPr>
              <w:ind w:hanging="2"/>
            </w:pPr>
            <w:r w:rsidRPr="00E27CCE">
              <w:t>ООТ «</w:t>
            </w:r>
            <w:r>
              <w:t>10-й Восточный переулок</w:t>
            </w:r>
            <w:r w:rsidRPr="00E27CCE">
              <w:t xml:space="preserve">» </w:t>
            </w:r>
            <w:r>
              <w:t>справа</w:t>
            </w:r>
          </w:p>
        </w:tc>
        <w:tc>
          <w:tcPr>
            <w:tcW w:w="5621" w:type="dxa"/>
          </w:tcPr>
          <w:p w:rsidR="0084118E" w:rsidRDefault="0084118E" w:rsidP="00AC6EE3">
            <w:r w:rsidRPr="00E27CCE">
              <w:t xml:space="preserve">1. Перенести ООТ </w:t>
            </w:r>
            <w:r>
              <w:t xml:space="preserve"> и о</w:t>
            </w:r>
            <w:r w:rsidRPr="00E27CCE">
              <w:t xml:space="preserve">бустроить ООТ посадочной площадкой, павильоном. </w:t>
            </w:r>
          </w:p>
          <w:p w:rsidR="0084118E" w:rsidRPr="00E27CCE" w:rsidRDefault="0084118E" w:rsidP="00AC6EE3">
            <w:r>
              <w:t xml:space="preserve">2. </w:t>
            </w:r>
            <w:r w:rsidRPr="00E27CCE">
              <w:t>Обустроить подход к ПП</w:t>
            </w:r>
            <w:r>
              <w:t>.</w:t>
            </w:r>
          </w:p>
          <w:p w:rsidR="0084118E" w:rsidRPr="00E27CCE" w:rsidRDefault="0084118E" w:rsidP="00AC6EE3">
            <w:r>
              <w:t>3</w:t>
            </w:r>
            <w:r w:rsidRPr="00E27CCE">
              <w:t>.</w:t>
            </w:r>
            <w:r>
              <w:t xml:space="preserve"> </w:t>
            </w:r>
            <w:r w:rsidRPr="00E27CCE">
              <w:t xml:space="preserve">Установить знаки 5.16. </w:t>
            </w:r>
          </w:p>
          <w:p w:rsidR="0084118E" w:rsidRPr="00D04E20" w:rsidRDefault="0084118E" w:rsidP="00AC6EE3">
            <w:pPr>
              <w:rPr>
                <w:color w:val="FF0000"/>
              </w:rPr>
            </w:pPr>
            <w:r>
              <w:t>4</w:t>
            </w:r>
            <w:r w:rsidRPr="00E27CCE">
              <w:t>. Нанести разметку 1.1, 1.11 в границах кармана.</w:t>
            </w:r>
          </w:p>
        </w:tc>
      </w:tr>
      <w:tr w:rsidR="0084118E" w:rsidRPr="00E27CCE" w:rsidTr="00E27CCE">
        <w:trPr>
          <w:trHeight w:val="743"/>
        </w:trPr>
        <w:tc>
          <w:tcPr>
            <w:tcW w:w="567" w:type="dxa"/>
          </w:tcPr>
          <w:p w:rsidR="0084118E" w:rsidRPr="00E27CCE" w:rsidRDefault="0084118E" w:rsidP="00AC6EE3">
            <w:r>
              <w:t>10</w:t>
            </w:r>
          </w:p>
        </w:tc>
        <w:tc>
          <w:tcPr>
            <w:tcW w:w="3345" w:type="dxa"/>
          </w:tcPr>
          <w:p w:rsidR="0084118E" w:rsidRPr="00E27CCE" w:rsidRDefault="0084118E" w:rsidP="0084118E">
            <w:pPr>
              <w:ind w:hanging="2"/>
            </w:pPr>
            <w:r w:rsidRPr="00E27CCE">
              <w:t>ООТ «</w:t>
            </w:r>
            <w:r>
              <w:t>8-й Восточный переулок</w:t>
            </w:r>
            <w:r w:rsidRPr="00E27CCE">
              <w:t xml:space="preserve">» </w:t>
            </w:r>
            <w:r>
              <w:t>слева</w:t>
            </w:r>
          </w:p>
        </w:tc>
        <w:tc>
          <w:tcPr>
            <w:tcW w:w="5621" w:type="dxa"/>
          </w:tcPr>
          <w:p w:rsidR="0084118E" w:rsidRDefault="0084118E" w:rsidP="00AC6EE3">
            <w:r w:rsidRPr="00E27CCE">
              <w:t xml:space="preserve">1. </w:t>
            </w:r>
            <w:r>
              <w:t>О</w:t>
            </w:r>
            <w:r w:rsidRPr="00E27CCE">
              <w:t xml:space="preserve">бустроить ООТ посадочной площадкой, павильоном. </w:t>
            </w:r>
          </w:p>
          <w:p w:rsidR="0084118E" w:rsidRPr="00E27CCE" w:rsidRDefault="0084118E" w:rsidP="00AC6EE3">
            <w:r>
              <w:t xml:space="preserve">2. </w:t>
            </w:r>
            <w:r w:rsidRPr="00E27CCE">
              <w:t>Обустроить подход к ПП</w:t>
            </w:r>
            <w:r>
              <w:t>.</w:t>
            </w:r>
          </w:p>
          <w:p w:rsidR="0084118E" w:rsidRPr="00E27CCE" w:rsidRDefault="0084118E" w:rsidP="00AC6EE3">
            <w:r>
              <w:t>3</w:t>
            </w:r>
            <w:r w:rsidRPr="00E27CCE">
              <w:t>.</w:t>
            </w:r>
            <w:r>
              <w:t xml:space="preserve"> </w:t>
            </w:r>
            <w:r w:rsidRPr="00E27CCE">
              <w:t xml:space="preserve">Установить знаки 5.16. </w:t>
            </w:r>
          </w:p>
          <w:p w:rsidR="0084118E" w:rsidRPr="00D04E20" w:rsidRDefault="0084118E" w:rsidP="00AC6EE3">
            <w:pPr>
              <w:rPr>
                <w:color w:val="FF0000"/>
              </w:rPr>
            </w:pPr>
            <w:r>
              <w:t>4</w:t>
            </w:r>
            <w:r w:rsidRPr="00E27CCE">
              <w:t>. Нанести разметку 1.1, 1.11 в границах кармана.</w:t>
            </w:r>
          </w:p>
        </w:tc>
      </w:tr>
      <w:tr w:rsidR="0084118E" w:rsidRPr="00E27CCE" w:rsidTr="00E27CCE">
        <w:trPr>
          <w:trHeight w:val="328"/>
        </w:trPr>
        <w:tc>
          <w:tcPr>
            <w:tcW w:w="567" w:type="dxa"/>
          </w:tcPr>
          <w:p w:rsidR="0084118E" w:rsidRPr="00E27CCE" w:rsidRDefault="0084118E" w:rsidP="00AC6EE3">
            <w:r>
              <w:t>10</w:t>
            </w:r>
          </w:p>
        </w:tc>
        <w:tc>
          <w:tcPr>
            <w:tcW w:w="3345" w:type="dxa"/>
          </w:tcPr>
          <w:p w:rsidR="0084118E" w:rsidRPr="00E27CCE" w:rsidRDefault="0084118E" w:rsidP="0084118E">
            <w:pPr>
              <w:ind w:hanging="2"/>
            </w:pPr>
            <w:r w:rsidRPr="00E27CCE">
              <w:t>ООТ «</w:t>
            </w:r>
            <w:r>
              <w:t>4-й Восточный переулок</w:t>
            </w:r>
            <w:r w:rsidRPr="00E27CCE">
              <w:t xml:space="preserve">» </w:t>
            </w:r>
            <w:r>
              <w:t>слева</w:t>
            </w:r>
          </w:p>
        </w:tc>
        <w:tc>
          <w:tcPr>
            <w:tcW w:w="5621" w:type="dxa"/>
          </w:tcPr>
          <w:p w:rsidR="0084118E" w:rsidRDefault="0084118E" w:rsidP="00AC6EE3">
            <w:r w:rsidRPr="00E27CCE">
              <w:t>1. Перенести ООТ с ПК</w:t>
            </w:r>
            <w:r>
              <w:t xml:space="preserve"> </w:t>
            </w:r>
            <w:r w:rsidRPr="0084118E">
              <w:t>2+873</w:t>
            </w:r>
            <w:r w:rsidRPr="00E27CCE">
              <w:t>на ПК</w:t>
            </w:r>
            <w:r>
              <w:t xml:space="preserve"> </w:t>
            </w:r>
            <w:r w:rsidRPr="0084118E">
              <w:t>2+804</w:t>
            </w:r>
            <w:r>
              <w:t>. обустроить</w:t>
            </w:r>
            <w:r w:rsidRPr="00E27CCE">
              <w:t xml:space="preserve"> посадочной площадкой, павильоном.</w:t>
            </w:r>
          </w:p>
          <w:p w:rsidR="0084118E" w:rsidRPr="00E27CCE" w:rsidRDefault="0084118E" w:rsidP="00AC6EE3">
            <w:r>
              <w:t xml:space="preserve">2. </w:t>
            </w:r>
            <w:r w:rsidRPr="00E27CCE">
              <w:t>Обустроить подход к ПП</w:t>
            </w:r>
            <w:r>
              <w:t>.</w:t>
            </w:r>
          </w:p>
          <w:p w:rsidR="0084118E" w:rsidRPr="00E27CCE" w:rsidRDefault="0084118E" w:rsidP="00AC6EE3">
            <w:r>
              <w:t>3</w:t>
            </w:r>
            <w:r w:rsidRPr="00E27CCE">
              <w:t>.</w:t>
            </w:r>
            <w:r>
              <w:t xml:space="preserve"> </w:t>
            </w:r>
            <w:r w:rsidRPr="00E27CCE">
              <w:t xml:space="preserve">Установить знаки 5.16. </w:t>
            </w:r>
          </w:p>
          <w:p w:rsidR="0084118E" w:rsidRPr="00D04E20" w:rsidRDefault="0084118E" w:rsidP="00AC6EE3">
            <w:pPr>
              <w:rPr>
                <w:color w:val="FF0000"/>
              </w:rPr>
            </w:pPr>
            <w:r>
              <w:t>4</w:t>
            </w:r>
            <w:r w:rsidRPr="00E27CCE">
              <w:t>. Нанести разметку 1.1, 1.11 в границах кармана.</w:t>
            </w:r>
          </w:p>
        </w:tc>
      </w:tr>
      <w:tr w:rsidR="0084118E" w:rsidRPr="00E27CCE" w:rsidTr="00E27CCE">
        <w:trPr>
          <w:trHeight w:val="417"/>
        </w:trPr>
        <w:tc>
          <w:tcPr>
            <w:tcW w:w="567" w:type="dxa"/>
          </w:tcPr>
          <w:p w:rsidR="0084118E" w:rsidRPr="00E27CCE" w:rsidRDefault="0084118E" w:rsidP="00AC6EE3">
            <w:r>
              <w:t>1</w:t>
            </w:r>
            <w:r w:rsidR="00935E0B">
              <w:t>1</w:t>
            </w:r>
          </w:p>
        </w:tc>
        <w:tc>
          <w:tcPr>
            <w:tcW w:w="3345" w:type="dxa"/>
          </w:tcPr>
          <w:p w:rsidR="0084118E" w:rsidRPr="00E27CCE" w:rsidRDefault="0084118E" w:rsidP="0084118E">
            <w:pPr>
              <w:ind w:hanging="2"/>
            </w:pPr>
            <w:r w:rsidRPr="00E27CCE">
              <w:t>ООТ «</w:t>
            </w:r>
            <w:r>
              <w:t>Смирновка</w:t>
            </w:r>
            <w:r w:rsidRPr="00E27CCE">
              <w:t xml:space="preserve">» </w:t>
            </w:r>
            <w:r>
              <w:t>слева</w:t>
            </w:r>
          </w:p>
        </w:tc>
        <w:tc>
          <w:tcPr>
            <w:tcW w:w="5621" w:type="dxa"/>
          </w:tcPr>
          <w:p w:rsidR="0084118E" w:rsidRDefault="0084118E" w:rsidP="00AC6EE3">
            <w:r w:rsidRPr="00E27CCE">
              <w:t xml:space="preserve">1. </w:t>
            </w:r>
            <w:r w:rsidR="00935E0B" w:rsidRPr="00BB2B07">
              <w:t>Увеличить размеры заездного кармана</w:t>
            </w:r>
            <w:r w:rsidR="00935E0B">
              <w:t>, посадочной площадки, д</w:t>
            </w:r>
            <w:r w:rsidRPr="00E27CCE">
              <w:t xml:space="preserve">ооборудовать ООТ павильоном. </w:t>
            </w:r>
          </w:p>
          <w:p w:rsidR="0084118E" w:rsidRPr="00E27CCE" w:rsidRDefault="0084118E" w:rsidP="00AC6EE3">
            <w:r>
              <w:t xml:space="preserve">2. </w:t>
            </w:r>
            <w:r w:rsidRPr="00E27CCE">
              <w:t xml:space="preserve">Обустроить подход к </w:t>
            </w:r>
            <w:r>
              <w:t xml:space="preserve">ООТ и </w:t>
            </w:r>
            <w:r w:rsidRPr="00E27CCE">
              <w:t>ПП</w:t>
            </w:r>
            <w:r>
              <w:t>.</w:t>
            </w:r>
          </w:p>
          <w:p w:rsidR="0084118E" w:rsidRPr="00D04E20" w:rsidRDefault="00935E0B" w:rsidP="00AC6EE3">
            <w:pPr>
              <w:rPr>
                <w:color w:val="FF0000"/>
              </w:rPr>
            </w:pPr>
            <w:r>
              <w:t>3</w:t>
            </w:r>
            <w:r w:rsidR="0084118E" w:rsidRPr="00E27CCE">
              <w:t>. Нанести разметку 1.1, 1.11 в границах кармана.</w:t>
            </w:r>
          </w:p>
        </w:tc>
      </w:tr>
      <w:tr w:rsidR="00935E0B" w:rsidRPr="00E27CCE" w:rsidTr="00935E0B">
        <w:trPr>
          <w:trHeight w:val="244"/>
        </w:trPr>
        <w:tc>
          <w:tcPr>
            <w:tcW w:w="9533" w:type="dxa"/>
            <w:gridSpan w:val="3"/>
          </w:tcPr>
          <w:p w:rsidR="00935E0B" w:rsidRPr="00D04E20" w:rsidRDefault="00935E0B" w:rsidP="00935E0B">
            <w:pPr>
              <w:jc w:val="center"/>
              <w:rPr>
                <w:color w:val="FF0000"/>
              </w:rPr>
            </w:pPr>
            <w:r w:rsidRPr="00C44989">
              <w:rPr>
                <w:b/>
              </w:rPr>
              <w:t>Ул. Большая</w:t>
            </w:r>
            <w:r w:rsidR="001836BE">
              <w:rPr>
                <w:b/>
              </w:rPr>
              <w:t xml:space="preserve"> Садовая</w:t>
            </w:r>
          </w:p>
        </w:tc>
      </w:tr>
      <w:tr w:rsidR="00935E0B" w:rsidRPr="00E27CCE" w:rsidTr="00E27CCE">
        <w:trPr>
          <w:trHeight w:val="743"/>
        </w:trPr>
        <w:tc>
          <w:tcPr>
            <w:tcW w:w="567" w:type="dxa"/>
          </w:tcPr>
          <w:p w:rsidR="00935E0B" w:rsidRPr="00D04E20" w:rsidRDefault="00935E0B" w:rsidP="00E27CCE">
            <w:pPr>
              <w:rPr>
                <w:color w:val="FF0000"/>
              </w:rPr>
            </w:pPr>
            <w:r>
              <w:t>1</w:t>
            </w:r>
          </w:p>
        </w:tc>
        <w:tc>
          <w:tcPr>
            <w:tcW w:w="3345" w:type="dxa"/>
          </w:tcPr>
          <w:p w:rsidR="00935E0B" w:rsidRPr="00E27CCE" w:rsidRDefault="00935E0B" w:rsidP="00935E0B">
            <w:pPr>
              <w:ind w:hanging="2"/>
            </w:pPr>
            <w:r w:rsidRPr="00E27CCE">
              <w:t>ООТ «</w:t>
            </w:r>
            <w:r>
              <w:t>8-я Школа</w:t>
            </w:r>
            <w:r w:rsidRPr="00E27CCE">
              <w:t xml:space="preserve">» </w:t>
            </w:r>
          </w:p>
        </w:tc>
        <w:tc>
          <w:tcPr>
            <w:tcW w:w="5621" w:type="dxa"/>
          </w:tcPr>
          <w:p w:rsidR="00935E0B" w:rsidRPr="00E27CCE" w:rsidRDefault="00935E0B" w:rsidP="00AC6EE3">
            <w:r w:rsidRPr="00E27CCE">
              <w:t>1. Выровнять границы заездного кармана, предусмотрев глубину  3м, оборудовать посадочной площадкой.</w:t>
            </w:r>
          </w:p>
          <w:p w:rsidR="00935E0B" w:rsidRPr="00E27CCE" w:rsidRDefault="00935E0B" w:rsidP="00AC6EE3">
            <w:r>
              <w:t>2</w:t>
            </w:r>
            <w:r w:rsidRPr="00E27CCE">
              <w:t>. Нанести разметку 1.1, 1.11 в границах кармана.</w:t>
            </w:r>
          </w:p>
        </w:tc>
      </w:tr>
    </w:tbl>
    <w:p w:rsidR="00935E0B" w:rsidRDefault="00935E0B" w:rsidP="00E27CCE"/>
    <w:p w:rsidR="00E2122D" w:rsidRDefault="00E2122D" w:rsidP="00E27CCE"/>
    <w:p w:rsidR="00935E0B" w:rsidRPr="00E27CCE" w:rsidRDefault="00935E0B" w:rsidP="00935E0B">
      <w:pPr>
        <w:rPr>
          <w:sz w:val="28"/>
          <w:szCs w:val="28"/>
        </w:rPr>
      </w:pPr>
      <w:r w:rsidRPr="00E27CCE">
        <w:rPr>
          <w:sz w:val="28"/>
          <w:szCs w:val="28"/>
        </w:rPr>
        <w:t>Продолжение таблицы 11.</w:t>
      </w:r>
      <w:r w:rsidR="00235C90">
        <w:rPr>
          <w:sz w:val="28"/>
          <w:szCs w:val="28"/>
        </w:rPr>
        <w:t>17</w:t>
      </w:r>
      <w:r w:rsidRPr="00E27CCE">
        <w:rPr>
          <w:sz w:val="28"/>
          <w:szCs w:val="28"/>
        </w:rPr>
        <w:t xml:space="preserve">– Рекомендации по организации дорожного движения для  обеспечения безопасности движения в районе остановочных и конечных пунктов ГПТ </w:t>
      </w:r>
    </w:p>
    <w:tbl>
      <w:tblPr>
        <w:tblW w:w="95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345"/>
        <w:gridCol w:w="5621"/>
      </w:tblGrid>
      <w:tr w:rsidR="00935E0B" w:rsidRPr="00C6538E" w:rsidTr="00AC6EE3">
        <w:tc>
          <w:tcPr>
            <w:tcW w:w="567" w:type="dxa"/>
            <w:vAlign w:val="center"/>
          </w:tcPr>
          <w:p w:rsidR="00935E0B" w:rsidRPr="00C6538E" w:rsidRDefault="00935E0B" w:rsidP="00AC6EE3">
            <w:pPr>
              <w:ind w:left="-108" w:right="-108"/>
            </w:pPr>
            <w:r w:rsidRPr="00C6538E">
              <w:t>№ п.п.</w:t>
            </w:r>
          </w:p>
        </w:tc>
        <w:tc>
          <w:tcPr>
            <w:tcW w:w="3345" w:type="dxa"/>
            <w:vAlign w:val="center"/>
          </w:tcPr>
          <w:p w:rsidR="00935E0B" w:rsidRPr="00C6538E" w:rsidRDefault="00935E0B" w:rsidP="00AC6EE3">
            <w:r w:rsidRPr="00C6538E">
              <w:t xml:space="preserve">Местонахождение </w:t>
            </w:r>
          </w:p>
          <w:p w:rsidR="00935E0B" w:rsidRPr="00C6538E" w:rsidRDefault="00935E0B" w:rsidP="00AC6EE3">
            <w:r w:rsidRPr="00C6538E">
              <w:t>остановочных пунктов</w:t>
            </w:r>
          </w:p>
        </w:tc>
        <w:tc>
          <w:tcPr>
            <w:tcW w:w="5621" w:type="dxa"/>
            <w:vAlign w:val="center"/>
          </w:tcPr>
          <w:p w:rsidR="00935E0B" w:rsidRPr="00C6538E" w:rsidRDefault="00935E0B" w:rsidP="00AC6EE3">
            <w:r w:rsidRPr="00C6538E">
              <w:t xml:space="preserve">Рекомендации по устранению недостатков </w:t>
            </w:r>
          </w:p>
        </w:tc>
      </w:tr>
      <w:tr w:rsidR="00935E0B" w:rsidRPr="00E27CCE" w:rsidTr="00AC6EE3">
        <w:trPr>
          <w:trHeight w:val="743"/>
        </w:trPr>
        <w:tc>
          <w:tcPr>
            <w:tcW w:w="567" w:type="dxa"/>
          </w:tcPr>
          <w:p w:rsidR="00935E0B" w:rsidRPr="00E27CCE" w:rsidRDefault="00935E0B" w:rsidP="00AC6EE3">
            <w:r>
              <w:t>2</w:t>
            </w:r>
          </w:p>
        </w:tc>
        <w:tc>
          <w:tcPr>
            <w:tcW w:w="3345" w:type="dxa"/>
          </w:tcPr>
          <w:p w:rsidR="00935E0B" w:rsidRPr="00E27CCE" w:rsidRDefault="00935E0B" w:rsidP="00935E0B">
            <w:pPr>
              <w:ind w:hanging="2"/>
            </w:pPr>
            <w:r w:rsidRPr="00E27CCE">
              <w:t>ООТ «</w:t>
            </w:r>
            <w:r>
              <w:t>Плеханова</w:t>
            </w:r>
            <w:r w:rsidRPr="00E27CCE">
              <w:t xml:space="preserve">» </w:t>
            </w:r>
          </w:p>
        </w:tc>
        <w:tc>
          <w:tcPr>
            <w:tcW w:w="5621" w:type="dxa"/>
          </w:tcPr>
          <w:p w:rsidR="00935E0B" w:rsidRPr="00E27CCE" w:rsidRDefault="00935E0B" w:rsidP="00AC6EE3">
            <w:r w:rsidRPr="00E27CCE">
              <w:t>1.</w:t>
            </w:r>
            <w:r w:rsidRPr="00BB2B07">
              <w:t xml:space="preserve"> Увеличить размеры заездного кармана и посадочной площадки</w:t>
            </w:r>
            <w:r w:rsidRPr="00E27CCE">
              <w:t xml:space="preserve">.  </w:t>
            </w:r>
          </w:p>
          <w:p w:rsidR="00935E0B" w:rsidRPr="00D04E20" w:rsidRDefault="00935E0B" w:rsidP="00AC6EE3">
            <w:pPr>
              <w:rPr>
                <w:color w:val="FF0000"/>
              </w:rPr>
            </w:pPr>
            <w:r>
              <w:t>2</w:t>
            </w:r>
            <w:r w:rsidRPr="00E27CCE">
              <w:t>. Нанести разметку 1.1, 1.11 в границах кармана.</w:t>
            </w:r>
          </w:p>
        </w:tc>
      </w:tr>
      <w:tr w:rsidR="00935E0B" w:rsidRPr="00E27CCE" w:rsidTr="00935E0B">
        <w:trPr>
          <w:trHeight w:val="347"/>
        </w:trPr>
        <w:tc>
          <w:tcPr>
            <w:tcW w:w="9533" w:type="dxa"/>
            <w:gridSpan w:val="3"/>
          </w:tcPr>
          <w:p w:rsidR="00935E0B" w:rsidRPr="00D04E20" w:rsidRDefault="00935E0B" w:rsidP="00935E0B">
            <w:pPr>
              <w:jc w:val="center"/>
              <w:rPr>
                <w:color w:val="FF0000"/>
              </w:rPr>
            </w:pPr>
            <w:r w:rsidRPr="00C44989">
              <w:rPr>
                <w:b/>
              </w:rPr>
              <w:t xml:space="preserve">Ул. </w:t>
            </w:r>
            <w:r>
              <w:rPr>
                <w:b/>
              </w:rPr>
              <w:t>Гагарина</w:t>
            </w:r>
          </w:p>
        </w:tc>
      </w:tr>
      <w:tr w:rsidR="00935E0B" w:rsidRPr="00E27CCE" w:rsidTr="00AC6EE3">
        <w:trPr>
          <w:trHeight w:val="743"/>
        </w:trPr>
        <w:tc>
          <w:tcPr>
            <w:tcW w:w="567" w:type="dxa"/>
          </w:tcPr>
          <w:p w:rsidR="00935E0B" w:rsidRPr="00E27CCE" w:rsidRDefault="00D713E2" w:rsidP="00AC6EE3">
            <w:r>
              <w:t>1</w:t>
            </w:r>
          </w:p>
        </w:tc>
        <w:tc>
          <w:tcPr>
            <w:tcW w:w="3345" w:type="dxa"/>
          </w:tcPr>
          <w:p w:rsidR="00935E0B" w:rsidRPr="00E27CCE" w:rsidRDefault="00935E0B" w:rsidP="00D713E2">
            <w:pPr>
              <w:ind w:hanging="2"/>
            </w:pPr>
            <w:r w:rsidRPr="00E27CCE">
              <w:t>ООТ «</w:t>
            </w:r>
            <w:r w:rsidR="00D713E2">
              <w:t>Музей</w:t>
            </w:r>
            <w:r w:rsidRPr="00E27CCE">
              <w:t>»</w:t>
            </w:r>
          </w:p>
        </w:tc>
        <w:tc>
          <w:tcPr>
            <w:tcW w:w="5621" w:type="dxa"/>
          </w:tcPr>
          <w:p w:rsidR="00935E0B" w:rsidRDefault="00935E0B" w:rsidP="00AC6EE3">
            <w:r w:rsidRPr="00E27CCE">
              <w:t xml:space="preserve">1. Перенести ООТ </w:t>
            </w:r>
            <w:r>
              <w:t xml:space="preserve"> и о</w:t>
            </w:r>
            <w:r w:rsidRPr="00E27CCE">
              <w:t xml:space="preserve">бустроить ООТ посадочной площадкой, павильоном. </w:t>
            </w:r>
          </w:p>
          <w:p w:rsidR="00935E0B" w:rsidRPr="00E27CCE" w:rsidRDefault="00D713E2" w:rsidP="00AC6EE3">
            <w:r>
              <w:t>2</w:t>
            </w:r>
            <w:r w:rsidR="00935E0B" w:rsidRPr="00E27CCE">
              <w:t>.</w:t>
            </w:r>
            <w:r w:rsidR="00935E0B">
              <w:t xml:space="preserve"> </w:t>
            </w:r>
            <w:r w:rsidR="00935E0B" w:rsidRPr="00E27CCE">
              <w:t xml:space="preserve">Установить знаки 5.16. </w:t>
            </w:r>
          </w:p>
          <w:p w:rsidR="00935E0B" w:rsidRPr="00D04E20" w:rsidRDefault="00D713E2" w:rsidP="00AC6EE3">
            <w:pPr>
              <w:rPr>
                <w:color w:val="FF0000"/>
              </w:rPr>
            </w:pPr>
            <w:r>
              <w:t>3</w:t>
            </w:r>
            <w:r w:rsidR="00935E0B" w:rsidRPr="00E27CCE">
              <w:t>. Нанести разметку 1.1, 1.11 в границах кармана.</w:t>
            </w:r>
          </w:p>
        </w:tc>
      </w:tr>
      <w:tr w:rsidR="00935E0B" w:rsidRPr="00E27CCE" w:rsidTr="00D713E2">
        <w:trPr>
          <w:trHeight w:val="581"/>
        </w:trPr>
        <w:tc>
          <w:tcPr>
            <w:tcW w:w="567" w:type="dxa"/>
          </w:tcPr>
          <w:p w:rsidR="00935E0B" w:rsidRPr="00E27CCE" w:rsidRDefault="00D713E2" w:rsidP="00AC6EE3">
            <w:r>
              <w:t>2</w:t>
            </w:r>
          </w:p>
        </w:tc>
        <w:tc>
          <w:tcPr>
            <w:tcW w:w="3345" w:type="dxa"/>
          </w:tcPr>
          <w:p w:rsidR="00935E0B" w:rsidRPr="00E27CCE" w:rsidRDefault="00935E0B" w:rsidP="00D713E2">
            <w:pPr>
              <w:ind w:hanging="2"/>
            </w:pPr>
            <w:r w:rsidRPr="00E27CCE">
              <w:t>ООТ «</w:t>
            </w:r>
            <w:r w:rsidR="00D713E2" w:rsidRPr="00D713E2">
              <w:t>Врачей Калининых</w:t>
            </w:r>
            <w:r w:rsidRPr="00E27CCE">
              <w:t xml:space="preserve">» </w:t>
            </w:r>
          </w:p>
        </w:tc>
        <w:tc>
          <w:tcPr>
            <w:tcW w:w="5621" w:type="dxa"/>
          </w:tcPr>
          <w:p w:rsidR="00935E0B" w:rsidRDefault="00935E0B" w:rsidP="00AC6EE3">
            <w:r w:rsidRPr="00E27CCE">
              <w:t xml:space="preserve">1. </w:t>
            </w:r>
            <w:r w:rsidR="00D713E2">
              <w:t>О</w:t>
            </w:r>
            <w:r w:rsidRPr="00E27CCE">
              <w:t>бустроить ООТ посадочн</w:t>
            </w:r>
            <w:r w:rsidR="00D713E2">
              <w:t>ой площадкой.</w:t>
            </w:r>
          </w:p>
          <w:p w:rsidR="00935E0B" w:rsidRPr="00D04E20" w:rsidRDefault="00D713E2" w:rsidP="00D713E2">
            <w:pPr>
              <w:rPr>
                <w:color w:val="FF0000"/>
              </w:rPr>
            </w:pPr>
            <w:r>
              <w:t>2</w:t>
            </w:r>
            <w:r w:rsidR="00935E0B" w:rsidRPr="00E27CCE">
              <w:t xml:space="preserve">. Нанести разметку </w:t>
            </w:r>
            <w:r>
              <w:t>1.17</w:t>
            </w:r>
            <w:r w:rsidR="00935E0B" w:rsidRPr="00E27CCE">
              <w:t xml:space="preserve"> в границах кармана.</w:t>
            </w:r>
          </w:p>
        </w:tc>
      </w:tr>
      <w:tr w:rsidR="00D713E2" w:rsidRPr="00E27CCE" w:rsidTr="00D713E2">
        <w:trPr>
          <w:trHeight w:val="405"/>
        </w:trPr>
        <w:tc>
          <w:tcPr>
            <w:tcW w:w="9533" w:type="dxa"/>
            <w:gridSpan w:val="3"/>
          </w:tcPr>
          <w:p w:rsidR="00D713E2" w:rsidRPr="00D04E20" w:rsidRDefault="00D713E2" w:rsidP="00D713E2">
            <w:pPr>
              <w:jc w:val="center"/>
              <w:rPr>
                <w:color w:val="FF0000"/>
              </w:rPr>
            </w:pPr>
            <w:r w:rsidRPr="00C44989">
              <w:rPr>
                <w:b/>
              </w:rPr>
              <w:t xml:space="preserve">Ул. </w:t>
            </w:r>
            <w:r>
              <w:rPr>
                <w:b/>
              </w:rPr>
              <w:t>Интернациональная</w:t>
            </w:r>
          </w:p>
        </w:tc>
      </w:tr>
      <w:tr w:rsidR="00935E0B" w:rsidRPr="00E27CCE" w:rsidTr="00AC6EE3">
        <w:trPr>
          <w:trHeight w:val="328"/>
        </w:trPr>
        <w:tc>
          <w:tcPr>
            <w:tcW w:w="567" w:type="dxa"/>
          </w:tcPr>
          <w:p w:rsidR="00935E0B" w:rsidRPr="00E27CCE" w:rsidRDefault="00D713E2" w:rsidP="00AC6EE3">
            <w:r>
              <w:t>1</w:t>
            </w:r>
          </w:p>
        </w:tc>
        <w:tc>
          <w:tcPr>
            <w:tcW w:w="3345" w:type="dxa"/>
          </w:tcPr>
          <w:p w:rsidR="00935E0B" w:rsidRPr="00E27CCE" w:rsidRDefault="00935E0B" w:rsidP="00D713E2">
            <w:pPr>
              <w:ind w:hanging="2"/>
            </w:pPr>
            <w:r w:rsidRPr="00E27CCE">
              <w:t>ООТ «</w:t>
            </w:r>
            <w:r w:rsidR="00D713E2">
              <w:t>Плеханова</w:t>
            </w:r>
            <w:r w:rsidRPr="00E27CCE">
              <w:t xml:space="preserve">» </w:t>
            </w:r>
          </w:p>
        </w:tc>
        <w:tc>
          <w:tcPr>
            <w:tcW w:w="5621" w:type="dxa"/>
          </w:tcPr>
          <w:p w:rsidR="00D713E2" w:rsidRPr="00E27CCE" w:rsidRDefault="00D713E2" w:rsidP="00D713E2">
            <w:r w:rsidRPr="00E27CCE">
              <w:t>1. Выровнять границы заездного кармана, предусмотрев глубину  3м, оборудовать посадочной площадкой.</w:t>
            </w:r>
          </w:p>
          <w:p w:rsidR="00935E0B" w:rsidRPr="00E27CCE" w:rsidRDefault="00935E0B" w:rsidP="00AC6EE3">
            <w:r>
              <w:t xml:space="preserve">2. </w:t>
            </w:r>
            <w:r w:rsidRPr="00E27CCE">
              <w:t xml:space="preserve">Обустроить подход к </w:t>
            </w:r>
            <w:r w:rsidR="00D713E2">
              <w:t>ООТ</w:t>
            </w:r>
            <w:r>
              <w:t>.</w:t>
            </w:r>
          </w:p>
          <w:p w:rsidR="00935E0B" w:rsidRPr="00E27CCE" w:rsidRDefault="00935E0B" w:rsidP="00AC6EE3">
            <w:r>
              <w:t>3</w:t>
            </w:r>
            <w:r w:rsidRPr="00E27CCE">
              <w:t>.</w:t>
            </w:r>
            <w:r>
              <w:t xml:space="preserve"> </w:t>
            </w:r>
            <w:r w:rsidRPr="00E27CCE">
              <w:t xml:space="preserve">Установить знаки 5.16. </w:t>
            </w:r>
          </w:p>
          <w:p w:rsidR="00935E0B" w:rsidRPr="00D04E20" w:rsidRDefault="00935E0B" w:rsidP="00AC6EE3">
            <w:pPr>
              <w:rPr>
                <w:color w:val="FF0000"/>
              </w:rPr>
            </w:pPr>
            <w:r>
              <w:t>4</w:t>
            </w:r>
            <w:r w:rsidRPr="00E27CCE">
              <w:t>. Нанести разметку 1.1, 1.11 в границах кармана.</w:t>
            </w:r>
          </w:p>
        </w:tc>
      </w:tr>
      <w:tr w:rsidR="00935E0B" w:rsidRPr="00E27CCE" w:rsidTr="00AC6EE3">
        <w:trPr>
          <w:trHeight w:val="417"/>
        </w:trPr>
        <w:tc>
          <w:tcPr>
            <w:tcW w:w="567" w:type="dxa"/>
          </w:tcPr>
          <w:p w:rsidR="00935E0B" w:rsidRPr="00E27CCE" w:rsidRDefault="001836BE" w:rsidP="00AC6EE3">
            <w:r>
              <w:t>2</w:t>
            </w:r>
          </w:p>
        </w:tc>
        <w:tc>
          <w:tcPr>
            <w:tcW w:w="3345" w:type="dxa"/>
          </w:tcPr>
          <w:p w:rsidR="00935E0B" w:rsidRPr="00E27CCE" w:rsidRDefault="00935E0B" w:rsidP="00D713E2">
            <w:pPr>
              <w:ind w:hanging="2"/>
            </w:pPr>
            <w:r w:rsidRPr="00E27CCE">
              <w:t>ООТ «</w:t>
            </w:r>
            <w:r w:rsidR="00D713E2" w:rsidRPr="00D713E2">
              <w:t>Ражева</w:t>
            </w:r>
            <w:r w:rsidRPr="00E27CCE">
              <w:t xml:space="preserve">» </w:t>
            </w:r>
          </w:p>
        </w:tc>
        <w:tc>
          <w:tcPr>
            <w:tcW w:w="5621" w:type="dxa"/>
          </w:tcPr>
          <w:p w:rsidR="00D713E2" w:rsidRPr="00E27CCE" w:rsidRDefault="00935E0B" w:rsidP="00D713E2">
            <w:r w:rsidRPr="00E27CCE">
              <w:t xml:space="preserve">1. </w:t>
            </w:r>
            <w:r w:rsidR="00D713E2" w:rsidRPr="00E27CCE">
              <w:t xml:space="preserve">Перенести ООТ </w:t>
            </w:r>
            <w:r w:rsidR="00D713E2">
              <w:t xml:space="preserve"> и о</w:t>
            </w:r>
            <w:r w:rsidR="00D713E2" w:rsidRPr="00E27CCE">
              <w:t xml:space="preserve">бустроить ООТ посадочной площадкой, павильоном. </w:t>
            </w:r>
          </w:p>
          <w:p w:rsidR="00935E0B" w:rsidRPr="00D04E20" w:rsidRDefault="00D713E2" w:rsidP="00AC6EE3">
            <w:pPr>
              <w:rPr>
                <w:color w:val="FF0000"/>
              </w:rPr>
            </w:pPr>
            <w:r>
              <w:t>2</w:t>
            </w:r>
            <w:r w:rsidR="00935E0B" w:rsidRPr="00E27CCE">
              <w:t>. Нанести разметку 1.1, 1.11 в границах кармана.</w:t>
            </w:r>
          </w:p>
        </w:tc>
      </w:tr>
      <w:tr w:rsidR="00935E0B" w:rsidRPr="00E27CCE" w:rsidTr="00AC6EE3">
        <w:trPr>
          <w:trHeight w:val="244"/>
        </w:trPr>
        <w:tc>
          <w:tcPr>
            <w:tcW w:w="9533" w:type="dxa"/>
            <w:gridSpan w:val="3"/>
          </w:tcPr>
          <w:p w:rsidR="00935E0B" w:rsidRPr="00D04E20" w:rsidRDefault="00935E0B" w:rsidP="001836BE">
            <w:pPr>
              <w:jc w:val="center"/>
              <w:rPr>
                <w:color w:val="FF0000"/>
              </w:rPr>
            </w:pPr>
            <w:r w:rsidRPr="00C44989">
              <w:rPr>
                <w:b/>
              </w:rPr>
              <w:t xml:space="preserve">Ул. </w:t>
            </w:r>
            <w:r w:rsidR="001836BE">
              <w:rPr>
                <w:b/>
              </w:rPr>
              <w:t>Калинина</w:t>
            </w:r>
          </w:p>
        </w:tc>
      </w:tr>
      <w:tr w:rsidR="00935E0B" w:rsidRPr="00E27CCE" w:rsidTr="00AC6EE3">
        <w:trPr>
          <w:trHeight w:val="743"/>
        </w:trPr>
        <w:tc>
          <w:tcPr>
            <w:tcW w:w="567" w:type="dxa"/>
          </w:tcPr>
          <w:p w:rsidR="00935E0B" w:rsidRPr="00D04E20" w:rsidRDefault="00935E0B" w:rsidP="00AC6EE3">
            <w:pPr>
              <w:rPr>
                <w:color w:val="FF0000"/>
              </w:rPr>
            </w:pPr>
            <w:r>
              <w:t>1</w:t>
            </w:r>
          </w:p>
        </w:tc>
        <w:tc>
          <w:tcPr>
            <w:tcW w:w="3345" w:type="dxa"/>
          </w:tcPr>
          <w:p w:rsidR="00935E0B" w:rsidRPr="00E27CCE" w:rsidRDefault="00935E0B" w:rsidP="001836BE">
            <w:pPr>
              <w:ind w:hanging="2"/>
            </w:pPr>
            <w:r w:rsidRPr="00E27CCE">
              <w:t>ООТ «</w:t>
            </w:r>
            <w:r w:rsidR="001836BE">
              <w:t>1-й мкр.</w:t>
            </w:r>
            <w:r w:rsidRPr="00E27CCE">
              <w:t xml:space="preserve">» </w:t>
            </w:r>
            <w:r w:rsidR="001836BE">
              <w:t>слева</w:t>
            </w:r>
          </w:p>
        </w:tc>
        <w:tc>
          <w:tcPr>
            <w:tcW w:w="5621" w:type="dxa"/>
          </w:tcPr>
          <w:p w:rsidR="009D225D" w:rsidRDefault="009D225D" w:rsidP="009D225D">
            <w:r>
              <w:t>1.</w:t>
            </w:r>
            <w:r w:rsidRPr="00E27CCE">
              <w:t xml:space="preserve"> Перенести ООТ </w:t>
            </w:r>
            <w:r>
              <w:t xml:space="preserve"> и о</w:t>
            </w:r>
            <w:r w:rsidRPr="00E27CCE">
              <w:t xml:space="preserve">бустроить ООТ посадочной площадкой, павильоном. </w:t>
            </w:r>
          </w:p>
          <w:p w:rsidR="001836BE" w:rsidRPr="00E27CCE" w:rsidRDefault="001836BE" w:rsidP="001836BE">
            <w:r>
              <w:t xml:space="preserve">2. </w:t>
            </w:r>
            <w:r w:rsidRPr="00E27CCE">
              <w:t>Обустроить подход к ПП</w:t>
            </w:r>
            <w:r>
              <w:t>.</w:t>
            </w:r>
          </w:p>
          <w:p w:rsidR="001836BE" w:rsidRPr="00E27CCE" w:rsidRDefault="001836BE" w:rsidP="001836BE">
            <w:r>
              <w:t>3</w:t>
            </w:r>
            <w:r w:rsidRPr="00E27CCE">
              <w:t>.</w:t>
            </w:r>
            <w:r>
              <w:t xml:space="preserve"> </w:t>
            </w:r>
            <w:r w:rsidRPr="00E27CCE">
              <w:t xml:space="preserve">Установить знаки 5.16. </w:t>
            </w:r>
          </w:p>
          <w:p w:rsidR="00935E0B" w:rsidRPr="00E27CCE" w:rsidRDefault="001836BE" w:rsidP="001836BE">
            <w:r>
              <w:t>4</w:t>
            </w:r>
            <w:r w:rsidRPr="00E27CCE">
              <w:t>. Нанести разметку 1.1, 1.11 в границах кармана.</w:t>
            </w:r>
          </w:p>
        </w:tc>
      </w:tr>
      <w:tr w:rsidR="001836BE" w:rsidRPr="00E27CCE" w:rsidTr="00AC6EE3">
        <w:trPr>
          <w:trHeight w:val="743"/>
        </w:trPr>
        <w:tc>
          <w:tcPr>
            <w:tcW w:w="567" w:type="dxa"/>
          </w:tcPr>
          <w:p w:rsidR="001836BE" w:rsidRPr="00D04E20" w:rsidRDefault="001836BE" w:rsidP="00B94FC2">
            <w:pPr>
              <w:rPr>
                <w:color w:val="FF0000"/>
              </w:rPr>
            </w:pPr>
            <w:r>
              <w:t>2</w:t>
            </w:r>
          </w:p>
        </w:tc>
        <w:tc>
          <w:tcPr>
            <w:tcW w:w="3345" w:type="dxa"/>
          </w:tcPr>
          <w:p w:rsidR="001836BE" w:rsidRPr="00E27CCE" w:rsidRDefault="001836BE" w:rsidP="009D225D">
            <w:pPr>
              <w:ind w:hanging="2"/>
            </w:pPr>
            <w:r w:rsidRPr="00E27CCE">
              <w:t>ООТ «</w:t>
            </w:r>
            <w:r w:rsidR="009D225D">
              <w:t>мкр. Солнечный</w:t>
            </w:r>
            <w:r w:rsidRPr="00E27CCE">
              <w:t xml:space="preserve">» </w:t>
            </w:r>
            <w:r w:rsidR="009D225D">
              <w:t>справа</w:t>
            </w:r>
          </w:p>
        </w:tc>
        <w:tc>
          <w:tcPr>
            <w:tcW w:w="5621" w:type="dxa"/>
          </w:tcPr>
          <w:p w:rsidR="009D225D" w:rsidRDefault="001836BE" w:rsidP="00B94FC2">
            <w:r w:rsidRPr="00E27CCE">
              <w:t xml:space="preserve">1. </w:t>
            </w:r>
            <w:r w:rsidR="009D225D" w:rsidRPr="00BB2B07">
              <w:t>Увеличить размеры заездного кармана и посадочной площадки</w:t>
            </w:r>
            <w:r w:rsidR="009D225D" w:rsidRPr="00E27CCE">
              <w:t xml:space="preserve">.  </w:t>
            </w:r>
          </w:p>
          <w:p w:rsidR="001836BE" w:rsidRPr="00E27CCE" w:rsidRDefault="001836BE" w:rsidP="00B94FC2">
            <w:r>
              <w:t xml:space="preserve">2. </w:t>
            </w:r>
            <w:r w:rsidRPr="00E27CCE">
              <w:t>Обустроить подход к ПП</w:t>
            </w:r>
            <w:r>
              <w:t>.</w:t>
            </w:r>
          </w:p>
          <w:p w:rsidR="001836BE" w:rsidRPr="00E27CCE" w:rsidRDefault="001836BE" w:rsidP="00B94FC2">
            <w:r>
              <w:t>3</w:t>
            </w:r>
            <w:r w:rsidRPr="00E27CCE">
              <w:t>.</w:t>
            </w:r>
            <w:r>
              <w:t xml:space="preserve"> </w:t>
            </w:r>
            <w:r w:rsidRPr="00E27CCE">
              <w:t xml:space="preserve">Установить знаки 5.16. </w:t>
            </w:r>
          </w:p>
          <w:p w:rsidR="001836BE" w:rsidRPr="00E27CCE" w:rsidRDefault="001836BE" w:rsidP="00B94FC2">
            <w:r>
              <w:t>4</w:t>
            </w:r>
            <w:r w:rsidRPr="00E27CCE">
              <w:t>. Нанести разметку 1.1, 1.11 в границах кармана.</w:t>
            </w:r>
          </w:p>
        </w:tc>
      </w:tr>
      <w:tr w:rsidR="009D225D" w:rsidRPr="00E27CCE" w:rsidTr="00AC6EE3">
        <w:trPr>
          <w:trHeight w:val="743"/>
        </w:trPr>
        <w:tc>
          <w:tcPr>
            <w:tcW w:w="567" w:type="dxa"/>
          </w:tcPr>
          <w:p w:rsidR="009D225D" w:rsidRPr="00D04E20" w:rsidRDefault="00A05985" w:rsidP="00B94FC2">
            <w:pPr>
              <w:rPr>
                <w:color w:val="FF0000"/>
              </w:rPr>
            </w:pPr>
            <w:r>
              <w:t>3</w:t>
            </w:r>
          </w:p>
        </w:tc>
        <w:tc>
          <w:tcPr>
            <w:tcW w:w="3345" w:type="dxa"/>
          </w:tcPr>
          <w:p w:rsidR="009D225D" w:rsidRPr="00E27CCE" w:rsidRDefault="009D225D" w:rsidP="00B94FC2">
            <w:pPr>
              <w:ind w:hanging="2"/>
            </w:pPr>
            <w:r w:rsidRPr="00E27CCE">
              <w:t>ООТ «</w:t>
            </w:r>
            <w:r>
              <w:t>мкр. Солнечный</w:t>
            </w:r>
            <w:r w:rsidRPr="00E27CCE">
              <w:t xml:space="preserve">» </w:t>
            </w:r>
            <w:r>
              <w:t>слева</w:t>
            </w:r>
          </w:p>
        </w:tc>
        <w:tc>
          <w:tcPr>
            <w:tcW w:w="5621" w:type="dxa"/>
          </w:tcPr>
          <w:p w:rsidR="009D225D" w:rsidRDefault="009D225D" w:rsidP="009D225D">
            <w:r w:rsidRPr="00E27CCE">
              <w:t xml:space="preserve">1.Обустроить ООТ посадочной площадкой, павильоном. </w:t>
            </w:r>
          </w:p>
          <w:p w:rsidR="009D225D" w:rsidRPr="00E27CCE" w:rsidRDefault="009D225D" w:rsidP="009D225D">
            <w:r>
              <w:t xml:space="preserve">2. </w:t>
            </w:r>
            <w:r w:rsidRPr="00E27CCE">
              <w:t xml:space="preserve">Обустроить подход к </w:t>
            </w:r>
            <w:r>
              <w:t>ООТ.</w:t>
            </w:r>
          </w:p>
          <w:p w:rsidR="009D225D" w:rsidRPr="00E27CCE" w:rsidRDefault="009D225D" w:rsidP="009D225D">
            <w:r>
              <w:t>3</w:t>
            </w:r>
            <w:r w:rsidRPr="00E27CCE">
              <w:t>. Нанести разметку 1.1, 1.11 в границах кармана.</w:t>
            </w:r>
          </w:p>
        </w:tc>
      </w:tr>
    </w:tbl>
    <w:p w:rsidR="00935E0B" w:rsidRDefault="00935E0B" w:rsidP="00E27CCE"/>
    <w:p w:rsidR="00935E0B" w:rsidRDefault="00935E0B" w:rsidP="00E27CCE"/>
    <w:p w:rsidR="00935E0B" w:rsidRDefault="00935E0B" w:rsidP="00E27CCE"/>
    <w:p w:rsidR="00935E0B" w:rsidRDefault="00935E0B" w:rsidP="00E27CCE"/>
    <w:p w:rsidR="00935E0B" w:rsidRDefault="00935E0B" w:rsidP="00E27CCE"/>
    <w:p w:rsidR="00E27CCE" w:rsidRDefault="00E27CCE" w:rsidP="00E27CCE">
      <w:r>
        <w:br w:type="page"/>
      </w:r>
    </w:p>
    <w:bookmarkEnd w:id="14"/>
    <w:p w:rsidR="00A05985" w:rsidRPr="00E27CCE" w:rsidRDefault="00A05985" w:rsidP="00A05985">
      <w:pPr>
        <w:rPr>
          <w:sz w:val="28"/>
          <w:szCs w:val="28"/>
        </w:rPr>
      </w:pPr>
      <w:r w:rsidRPr="00E27CCE">
        <w:rPr>
          <w:sz w:val="28"/>
          <w:szCs w:val="28"/>
        </w:rPr>
        <w:t>Продолжение таблицы 11.</w:t>
      </w:r>
      <w:r w:rsidR="00235C90">
        <w:rPr>
          <w:sz w:val="28"/>
          <w:szCs w:val="28"/>
        </w:rPr>
        <w:t>17</w:t>
      </w:r>
      <w:r w:rsidRPr="00E27CCE">
        <w:rPr>
          <w:sz w:val="28"/>
          <w:szCs w:val="28"/>
        </w:rPr>
        <w:t xml:space="preserve">– Рекомендации по организации дорожного движения для  обеспечения безопасности движения в районе остановочных и конечных пунктов ГПТ </w:t>
      </w:r>
    </w:p>
    <w:tbl>
      <w:tblPr>
        <w:tblW w:w="95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345"/>
        <w:gridCol w:w="5621"/>
      </w:tblGrid>
      <w:tr w:rsidR="00A05985" w:rsidRPr="00C6538E" w:rsidTr="00B94FC2">
        <w:tc>
          <w:tcPr>
            <w:tcW w:w="567" w:type="dxa"/>
            <w:vAlign w:val="center"/>
          </w:tcPr>
          <w:p w:rsidR="00A05985" w:rsidRPr="00C6538E" w:rsidRDefault="00A05985" w:rsidP="00B94FC2">
            <w:pPr>
              <w:ind w:left="-108" w:right="-108"/>
            </w:pPr>
            <w:r w:rsidRPr="00C6538E">
              <w:t>№ п.п.</w:t>
            </w:r>
          </w:p>
        </w:tc>
        <w:tc>
          <w:tcPr>
            <w:tcW w:w="3345" w:type="dxa"/>
            <w:vAlign w:val="center"/>
          </w:tcPr>
          <w:p w:rsidR="00A05985" w:rsidRPr="00C6538E" w:rsidRDefault="00A05985" w:rsidP="00B94FC2">
            <w:r w:rsidRPr="00C6538E">
              <w:t xml:space="preserve">Местонахождение </w:t>
            </w:r>
          </w:p>
          <w:p w:rsidR="00A05985" w:rsidRPr="00C6538E" w:rsidRDefault="00A05985" w:rsidP="00B94FC2">
            <w:r w:rsidRPr="00C6538E">
              <w:t>остановочных пунктов</w:t>
            </w:r>
          </w:p>
        </w:tc>
        <w:tc>
          <w:tcPr>
            <w:tcW w:w="5621" w:type="dxa"/>
            <w:vAlign w:val="center"/>
          </w:tcPr>
          <w:p w:rsidR="00A05985" w:rsidRPr="00C6538E" w:rsidRDefault="00A05985" w:rsidP="00B94FC2">
            <w:r w:rsidRPr="00C6538E">
              <w:t xml:space="preserve">Рекомендации по устранению недостатков </w:t>
            </w:r>
          </w:p>
        </w:tc>
      </w:tr>
      <w:tr w:rsidR="00A05985" w:rsidRPr="00E27CCE" w:rsidTr="00B94FC2">
        <w:trPr>
          <w:trHeight w:val="347"/>
        </w:trPr>
        <w:tc>
          <w:tcPr>
            <w:tcW w:w="9533" w:type="dxa"/>
            <w:gridSpan w:val="3"/>
          </w:tcPr>
          <w:p w:rsidR="00A05985" w:rsidRPr="00D04E20" w:rsidRDefault="00A05985" w:rsidP="00A05985">
            <w:pPr>
              <w:jc w:val="center"/>
              <w:rPr>
                <w:color w:val="FF0000"/>
              </w:rPr>
            </w:pPr>
            <w:r w:rsidRPr="00C44989">
              <w:rPr>
                <w:b/>
              </w:rPr>
              <w:t xml:space="preserve">Ул. </w:t>
            </w:r>
            <w:r>
              <w:rPr>
                <w:b/>
              </w:rPr>
              <w:t>Красноярская</w:t>
            </w:r>
          </w:p>
        </w:tc>
      </w:tr>
      <w:tr w:rsidR="00A05985" w:rsidRPr="00E27CCE" w:rsidTr="00B94FC2">
        <w:trPr>
          <w:trHeight w:val="743"/>
        </w:trPr>
        <w:tc>
          <w:tcPr>
            <w:tcW w:w="567" w:type="dxa"/>
          </w:tcPr>
          <w:p w:rsidR="00A05985" w:rsidRPr="00E27CCE" w:rsidRDefault="00A05985" w:rsidP="00B94FC2">
            <w:r>
              <w:t>1</w:t>
            </w:r>
          </w:p>
        </w:tc>
        <w:tc>
          <w:tcPr>
            <w:tcW w:w="3345" w:type="dxa"/>
          </w:tcPr>
          <w:p w:rsidR="00A05985" w:rsidRPr="00E27CCE" w:rsidRDefault="00A05985" w:rsidP="00A05985">
            <w:pPr>
              <w:ind w:hanging="2"/>
            </w:pPr>
            <w:r w:rsidRPr="00E27CCE">
              <w:t>ООТ «</w:t>
            </w:r>
            <w:r>
              <w:t>Ул. Маяковского</w:t>
            </w:r>
            <w:r w:rsidRPr="00E27CCE">
              <w:t>»</w:t>
            </w:r>
          </w:p>
        </w:tc>
        <w:tc>
          <w:tcPr>
            <w:tcW w:w="5621" w:type="dxa"/>
          </w:tcPr>
          <w:p w:rsidR="00A05985" w:rsidRDefault="00A05985" w:rsidP="00B94FC2">
            <w:r w:rsidRPr="00E27CCE">
              <w:t xml:space="preserve">1. </w:t>
            </w:r>
            <w:r w:rsidR="00682ED5">
              <w:t>О</w:t>
            </w:r>
            <w:r w:rsidRPr="00E27CCE">
              <w:t>бус</w:t>
            </w:r>
            <w:r w:rsidR="00682ED5">
              <w:t>троить ООТ посадочной площадкой.</w:t>
            </w:r>
          </w:p>
          <w:p w:rsidR="00A05985" w:rsidRPr="00D04E20" w:rsidRDefault="00682ED5" w:rsidP="00682ED5">
            <w:pPr>
              <w:rPr>
                <w:color w:val="FF0000"/>
              </w:rPr>
            </w:pPr>
            <w:r>
              <w:t>2</w:t>
            </w:r>
            <w:r w:rsidR="00A05985" w:rsidRPr="00E27CCE">
              <w:t>. Нанести разметку 1.</w:t>
            </w:r>
            <w:r w:rsidR="00DD222D">
              <w:t>1</w:t>
            </w:r>
            <w:r>
              <w:t>7</w:t>
            </w:r>
            <w:r w:rsidR="00A05985" w:rsidRPr="00E27CCE">
              <w:t xml:space="preserve"> в границах кармана.</w:t>
            </w:r>
          </w:p>
        </w:tc>
      </w:tr>
      <w:tr w:rsidR="007730FA" w:rsidRPr="00E27CCE" w:rsidTr="00B94FC2">
        <w:trPr>
          <w:trHeight w:val="581"/>
        </w:trPr>
        <w:tc>
          <w:tcPr>
            <w:tcW w:w="567" w:type="dxa"/>
          </w:tcPr>
          <w:p w:rsidR="007730FA" w:rsidRPr="00E27CCE" w:rsidRDefault="007730FA" w:rsidP="00B94FC2">
            <w:r>
              <w:t>2</w:t>
            </w:r>
          </w:p>
        </w:tc>
        <w:tc>
          <w:tcPr>
            <w:tcW w:w="3345" w:type="dxa"/>
          </w:tcPr>
          <w:p w:rsidR="007730FA" w:rsidRPr="00E27CCE" w:rsidRDefault="007730FA" w:rsidP="007730FA">
            <w:pPr>
              <w:ind w:hanging="2"/>
            </w:pPr>
            <w:r w:rsidRPr="00E27CCE">
              <w:t>ООТ «</w:t>
            </w:r>
            <w:r>
              <w:t>Ул. Ударная</w:t>
            </w:r>
            <w:r w:rsidRPr="00E27CCE">
              <w:t>»</w:t>
            </w:r>
          </w:p>
        </w:tc>
        <w:tc>
          <w:tcPr>
            <w:tcW w:w="5621" w:type="dxa"/>
          </w:tcPr>
          <w:p w:rsidR="007730FA" w:rsidRDefault="007730FA" w:rsidP="00B94FC2">
            <w:r w:rsidRPr="00E27CCE">
              <w:t xml:space="preserve">1. </w:t>
            </w:r>
            <w:r>
              <w:t>О</w:t>
            </w:r>
            <w:r w:rsidRPr="00E27CCE">
              <w:t>бус</w:t>
            </w:r>
            <w:r>
              <w:t>троить ООТ посадочной площадкой.</w:t>
            </w:r>
          </w:p>
          <w:p w:rsidR="007730FA" w:rsidRPr="00D04E20" w:rsidRDefault="007730FA" w:rsidP="00B94FC2">
            <w:pPr>
              <w:rPr>
                <w:color w:val="FF0000"/>
              </w:rPr>
            </w:pPr>
            <w:r>
              <w:t>2</w:t>
            </w:r>
            <w:r w:rsidRPr="00E27CCE">
              <w:t>. Нанести разметку 1.</w:t>
            </w:r>
            <w:r w:rsidR="00DD222D">
              <w:t>1</w:t>
            </w:r>
            <w:r>
              <w:t>7</w:t>
            </w:r>
            <w:r w:rsidRPr="00E27CCE">
              <w:t xml:space="preserve"> в границах кармана.</w:t>
            </w:r>
          </w:p>
        </w:tc>
      </w:tr>
      <w:tr w:rsidR="007730FA" w:rsidRPr="00E27CCE" w:rsidTr="00B94FC2">
        <w:trPr>
          <w:trHeight w:val="581"/>
        </w:trPr>
        <w:tc>
          <w:tcPr>
            <w:tcW w:w="567" w:type="dxa"/>
          </w:tcPr>
          <w:p w:rsidR="007730FA" w:rsidRPr="00E27CCE" w:rsidRDefault="007730FA" w:rsidP="00B94FC2">
            <w:r>
              <w:t>3</w:t>
            </w:r>
          </w:p>
        </w:tc>
        <w:tc>
          <w:tcPr>
            <w:tcW w:w="3345" w:type="dxa"/>
          </w:tcPr>
          <w:p w:rsidR="007730FA" w:rsidRPr="00E27CCE" w:rsidRDefault="007730FA" w:rsidP="007730FA">
            <w:pPr>
              <w:ind w:hanging="2"/>
            </w:pPr>
            <w:r w:rsidRPr="00E27CCE">
              <w:t>ООТ «</w:t>
            </w:r>
            <w:r>
              <w:t>Ул. Кооперативная</w:t>
            </w:r>
            <w:r w:rsidRPr="00E27CCE">
              <w:t>»</w:t>
            </w:r>
          </w:p>
        </w:tc>
        <w:tc>
          <w:tcPr>
            <w:tcW w:w="5621" w:type="dxa"/>
          </w:tcPr>
          <w:p w:rsidR="007730FA" w:rsidRDefault="007730FA" w:rsidP="00B94FC2">
            <w:r w:rsidRPr="00E27CCE">
              <w:t xml:space="preserve">1. </w:t>
            </w:r>
            <w:r>
              <w:t>О</w:t>
            </w:r>
            <w:r w:rsidRPr="00E27CCE">
              <w:t>бус</w:t>
            </w:r>
            <w:r>
              <w:t>троить ООТ посадочной площадкой.</w:t>
            </w:r>
          </w:p>
          <w:p w:rsidR="007730FA" w:rsidRPr="00D04E20" w:rsidRDefault="007730FA" w:rsidP="00B94FC2">
            <w:pPr>
              <w:rPr>
                <w:color w:val="FF0000"/>
              </w:rPr>
            </w:pPr>
            <w:r>
              <w:t>2</w:t>
            </w:r>
            <w:r w:rsidRPr="00E27CCE">
              <w:t>. Нанести разметку 1.</w:t>
            </w:r>
            <w:r w:rsidR="00DD222D">
              <w:t>1</w:t>
            </w:r>
            <w:r>
              <w:t>7</w:t>
            </w:r>
            <w:r w:rsidRPr="00E27CCE">
              <w:t xml:space="preserve"> в границах кармана.</w:t>
            </w:r>
          </w:p>
        </w:tc>
      </w:tr>
      <w:tr w:rsidR="00DD222D" w:rsidRPr="00E27CCE" w:rsidTr="00B94FC2">
        <w:trPr>
          <w:trHeight w:val="581"/>
        </w:trPr>
        <w:tc>
          <w:tcPr>
            <w:tcW w:w="567" w:type="dxa"/>
          </w:tcPr>
          <w:p w:rsidR="00DD222D" w:rsidRPr="00E27CCE" w:rsidRDefault="00DD222D" w:rsidP="00B94FC2">
            <w:r>
              <w:t>4</w:t>
            </w:r>
          </w:p>
        </w:tc>
        <w:tc>
          <w:tcPr>
            <w:tcW w:w="3345" w:type="dxa"/>
          </w:tcPr>
          <w:p w:rsidR="00DD222D" w:rsidRPr="00E27CCE" w:rsidRDefault="00DD222D" w:rsidP="00DD222D">
            <w:pPr>
              <w:ind w:hanging="2"/>
            </w:pPr>
            <w:r w:rsidRPr="00E27CCE">
              <w:t>ООТ «</w:t>
            </w:r>
            <w:r>
              <w:t>Авангард</w:t>
            </w:r>
            <w:r w:rsidRPr="00E27CCE">
              <w:t>»</w:t>
            </w:r>
          </w:p>
        </w:tc>
        <w:tc>
          <w:tcPr>
            <w:tcW w:w="5621" w:type="dxa"/>
          </w:tcPr>
          <w:p w:rsidR="00DD222D" w:rsidRPr="00E27CCE" w:rsidRDefault="00DD222D" w:rsidP="00DD222D">
            <w:r w:rsidRPr="00E27CCE">
              <w:t>1.</w:t>
            </w:r>
            <w:r w:rsidRPr="00BB2B07">
              <w:t xml:space="preserve"> Увеличить размеры заездного кармана и посадочной площадки</w:t>
            </w:r>
            <w:r w:rsidRPr="00E27CCE">
              <w:t xml:space="preserve">.  </w:t>
            </w:r>
          </w:p>
          <w:p w:rsidR="00DD222D" w:rsidRPr="00E27CCE" w:rsidRDefault="00DD222D" w:rsidP="00DD222D">
            <w:r>
              <w:t>2</w:t>
            </w:r>
            <w:r w:rsidRPr="00E27CCE">
              <w:t>. Нанести разметку 1.</w:t>
            </w:r>
            <w:r>
              <w:t>17</w:t>
            </w:r>
            <w:r w:rsidRPr="00E27CCE">
              <w:t xml:space="preserve"> в границах кармана.</w:t>
            </w:r>
          </w:p>
        </w:tc>
      </w:tr>
      <w:tr w:rsidR="00DD222D" w:rsidRPr="00E27CCE" w:rsidTr="00B94FC2">
        <w:trPr>
          <w:trHeight w:val="581"/>
        </w:trPr>
        <w:tc>
          <w:tcPr>
            <w:tcW w:w="567" w:type="dxa"/>
          </w:tcPr>
          <w:p w:rsidR="00DD222D" w:rsidRPr="00E27CCE" w:rsidRDefault="00DD222D" w:rsidP="00B94FC2">
            <w:r>
              <w:t>5</w:t>
            </w:r>
          </w:p>
        </w:tc>
        <w:tc>
          <w:tcPr>
            <w:tcW w:w="3345" w:type="dxa"/>
          </w:tcPr>
          <w:p w:rsidR="00DD222D" w:rsidRPr="00E27CCE" w:rsidRDefault="00DD222D" w:rsidP="00DD222D">
            <w:pPr>
              <w:ind w:hanging="2"/>
            </w:pPr>
            <w:r w:rsidRPr="00E27CCE">
              <w:t>ООТ «</w:t>
            </w:r>
            <w:r>
              <w:t>Ул. Красноярская</w:t>
            </w:r>
            <w:r w:rsidRPr="00E27CCE">
              <w:t>»</w:t>
            </w:r>
          </w:p>
        </w:tc>
        <w:tc>
          <w:tcPr>
            <w:tcW w:w="5621" w:type="dxa"/>
          </w:tcPr>
          <w:p w:rsidR="00DD222D" w:rsidRDefault="00DD222D" w:rsidP="00B94FC2">
            <w:r w:rsidRPr="00E27CCE">
              <w:t>1.</w:t>
            </w:r>
            <w:r w:rsidRPr="00BB2B07">
              <w:t xml:space="preserve"> Увеличить размеры заездного кармана и посадочной площадки</w:t>
            </w:r>
            <w:r w:rsidRPr="00E27CCE">
              <w:t xml:space="preserve">.  </w:t>
            </w:r>
          </w:p>
          <w:p w:rsidR="00DD222D" w:rsidRPr="00E27CCE" w:rsidRDefault="00DD222D" w:rsidP="00DD222D">
            <w:r>
              <w:t xml:space="preserve">2. </w:t>
            </w:r>
            <w:r w:rsidRPr="00E27CCE">
              <w:t>Обустроить подход к ПП</w:t>
            </w:r>
            <w:r>
              <w:t>.</w:t>
            </w:r>
          </w:p>
          <w:p w:rsidR="00DD222D" w:rsidRPr="00E27CCE" w:rsidRDefault="00DD222D" w:rsidP="00B94FC2">
            <w:r>
              <w:t>3</w:t>
            </w:r>
            <w:r w:rsidRPr="00E27CCE">
              <w:t>. Нанести разметку 1.</w:t>
            </w:r>
            <w:r>
              <w:t>17</w:t>
            </w:r>
            <w:r w:rsidRPr="00E27CCE">
              <w:t xml:space="preserve"> в границах кармана.</w:t>
            </w:r>
          </w:p>
        </w:tc>
      </w:tr>
      <w:tr w:rsidR="00DD222D" w:rsidRPr="00E27CCE" w:rsidTr="00B94FC2">
        <w:trPr>
          <w:trHeight w:val="405"/>
        </w:trPr>
        <w:tc>
          <w:tcPr>
            <w:tcW w:w="9533" w:type="dxa"/>
            <w:gridSpan w:val="3"/>
          </w:tcPr>
          <w:p w:rsidR="00DD222D" w:rsidRPr="00D04E20" w:rsidRDefault="00DD222D" w:rsidP="00DD222D">
            <w:pPr>
              <w:jc w:val="center"/>
              <w:rPr>
                <w:color w:val="FF0000"/>
              </w:rPr>
            </w:pPr>
            <w:r w:rsidRPr="00C44989">
              <w:rPr>
                <w:b/>
              </w:rPr>
              <w:t xml:space="preserve">Ул. </w:t>
            </w:r>
            <w:r>
              <w:rPr>
                <w:b/>
              </w:rPr>
              <w:t>Орджоникидзе</w:t>
            </w:r>
          </w:p>
        </w:tc>
      </w:tr>
      <w:tr w:rsidR="00DD222D" w:rsidRPr="00E27CCE" w:rsidTr="00B94FC2">
        <w:trPr>
          <w:trHeight w:val="328"/>
        </w:trPr>
        <w:tc>
          <w:tcPr>
            <w:tcW w:w="567" w:type="dxa"/>
          </w:tcPr>
          <w:p w:rsidR="00DD222D" w:rsidRPr="00E27CCE" w:rsidRDefault="00DD222D" w:rsidP="00B94FC2">
            <w:r>
              <w:t>1</w:t>
            </w:r>
          </w:p>
        </w:tc>
        <w:tc>
          <w:tcPr>
            <w:tcW w:w="3345" w:type="dxa"/>
          </w:tcPr>
          <w:p w:rsidR="00DD222D" w:rsidRPr="00E27CCE" w:rsidRDefault="00DD222D" w:rsidP="00DD222D">
            <w:pPr>
              <w:ind w:hanging="2"/>
            </w:pPr>
            <w:r w:rsidRPr="00E27CCE">
              <w:t>ООТ «</w:t>
            </w:r>
            <w:r>
              <w:t xml:space="preserve">Ул. </w:t>
            </w:r>
            <w:r w:rsidRPr="00DD222D">
              <w:t>Красноармейская</w:t>
            </w:r>
            <w:r w:rsidRPr="00E27CCE">
              <w:t xml:space="preserve">» </w:t>
            </w:r>
          </w:p>
        </w:tc>
        <w:tc>
          <w:tcPr>
            <w:tcW w:w="5621" w:type="dxa"/>
          </w:tcPr>
          <w:p w:rsidR="00DD222D" w:rsidRDefault="00DD222D" w:rsidP="00DD222D">
            <w:r>
              <w:t>1.</w:t>
            </w:r>
            <w:r w:rsidRPr="00E27CCE">
              <w:t xml:space="preserve"> Перенести ООТ </w:t>
            </w:r>
            <w:r>
              <w:t xml:space="preserve"> и о</w:t>
            </w:r>
            <w:r w:rsidRPr="00E27CCE">
              <w:t>бус</w:t>
            </w:r>
            <w:r>
              <w:t>троить</w:t>
            </w:r>
            <w:r w:rsidRPr="00E27CCE">
              <w:t xml:space="preserve">. </w:t>
            </w:r>
          </w:p>
          <w:p w:rsidR="00DD222D" w:rsidRPr="00E27CCE" w:rsidRDefault="00DD222D" w:rsidP="00DD222D">
            <w:r>
              <w:t xml:space="preserve">2. </w:t>
            </w:r>
            <w:r w:rsidRPr="00E27CCE">
              <w:t>Обустроить подход к ПП</w:t>
            </w:r>
            <w:r>
              <w:t>.</w:t>
            </w:r>
          </w:p>
          <w:p w:rsidR="00DD222D" w:rsidRPr="00D04E20" w:rsidRDefault="00DD222D" w:rsidP="00DD222D">
            <w:pPr>
              <w:rPr>
                <w:color w:val="FF0000"/>
              </w:rPr>
            </w:pPr>
            <w:r>
              <w:t>3</w:t>
            </w:r>
            <w:r w:rsidRPr="00E27CCE">
              <w:t>. Нанести разметку 1.1, 1.11 в границах кармана.</w:t>
            </w:r>
          </w:p>
        </w:tc>
      </w:tr>
      <w:tr w:rsidR="00DD222D" w:rsidRPr="00E27CCE" w:rsidTr="00B94FC2">
        <w:trPr>
          <w:trHeight w:val="244"/>
        </w:trPr>
        <w:tc>
          <w:tcPr>
            <w:tcW w:w="9533" w:type="dxa"/>
            <w:gridSpan w:val="3"/>
          </w:tcPr>
          <w:p w:rsidR="00DD222D" w:rsidRPr="00D04E20" w:rsidRDefault="00DD222D" w:rsidP="00DD222D">
            <w:pPr>
              <w:jc w:val="center"/>
              <w:rPr>
                <w:color w:val="FF0000"/>
              </w:rPr>
            </w:pPr>
            <w:r w:rsidRPr="00C44989">
              <w:rPr>
                <w:b/>
              </w:rPr>
              <w:t xml:space="preserve">Ул. </w:t>
            </w:r>
            <w:r>
              <w:rPr>
                <w:b/>
              </w:rPr>
              <w:t>Республики</w:t>
            </w:r>
          </w:p>
        </w:tc>
      </w:tr>
      <w:tr w:rsidR="00DD222D" w:rsidRPr="00E27CCE" w:rsidTr="00B94FC2">
        <w:trPr>
          <w:trHeight w:val="743"/>
        </w:trPr>
        <w:tc>
          <w:tcPr>
            <w:tcW w:w="567" w:type="dxa"/>
          </w:tcPr>
          <w:p w:rsidR="00DD222D" w:rsidRPr="00D04E20" w:rsidRDefault="00DD222D" w:rsidP="00B94FC2">
            <w:pPr>
              <w:rPr>
                <w:color w:val="FF0000"/>
              </w:rPr>
            </w:pPr>
            <w:r>
              <w:t>1</w:t>
            </w:r>
          </w:p>
        </w:tc>
        <w:tc>
          <w:tcPr>
            <w:tcW w:w="3345" w:type="dxa"/>
          </w:tcPr>
          <w:p w:rsidR="00DD222D" w:rsidRPr="00E27CCE" w:rsidRDefault="00DD222D" w:rsidP="00DD222D">
            <w:pPr>
              <w:ind w:hanging="2"/>
            </w:pPr>
            <w:r w:rsidRPr="00E27CCE">
              <w:t>ООТ «</w:t>
            </w:r>
            <w:r>
              <w:t>Мясокомбинат</w:t>
            </w:r>
            <w:r w:rsidRPr="00E27CCE">
              <w:t xml:space="preserve">» </w:t>
            </w:r>
            <w:r>
              <w:t>справа</w:t>
            </w:r>
          </w:p>
        </w:tc>
        <w:tc>
          <w:tcPr>
            <w:tcW w:w="5621" w:type="dxa"/>
          </w:tcPr>
          <w:p w:rsidR="00DD222D" w:rsidRPr="00E27CCE" w:rsidRDefault="00DD222D" w:rsidP="00DD222D">
            <w:r w:rsidRPr="00E27CCE">
              <w:t>1. Выровнять границы заездного кармана, предусмотрев глубину  3м, оборудовать п</w:t>
            </w:r>
            <w:r>
              <w:t>осадочной площадкой и павильоном.</w:t>
            </w:r>
          </w:p>
          <w:p w:rsidR="00DD222D" w:rsidRPr="00E27CCE" w:rsidRDefault="00DD222D" w:rsidP="00DD222D">
            <w:r>
              <w:t>2</w:t>
            </w:r>
            <w:r w:rsidRPr="00E27CCE">
              <w:t>.</w:t>
            </w:r>
            <w:r>
              <w:t xml:space="preserve"> </w:t>
            </w:r>
            <w:r w:rsidRPr="00E27CCE">
              <w:t xml:space="preserve">Установить знаки 5.16. </w:t>
            </w:r>
          </w:p>
          <w:p w:rsidR="00DD222D" w:rsidRPr="00E27CCE" w:rsidRDefault="00DD222D" w:rsidP="00DD222D">
            <w:r>
              <w:t>3</w:t>
            </w:r>
            <w:r w:rsidRPr="00E27CCE">
              <w:t>. Нанести разметку 1.1, 1.11 в границах кармана.</w:t>
            </w:r>
          </w:p>
        </w:tc>
      </w:tr>
      <w:tr w:rsidR="00DD222D" w:rsidRPr="00E27CCE" w:rsidTr="00B94FC2">
        <w:trPr>
          <w:trHeight w:val="743"/>
        </w:trPr>
        <w:tc>
          <w:tcPr>
            <w:tcW w:w="567" w:type="dxa"/>
          </w:tcPr>
          <w:p w:rsidR="00DD222D" w:rsidRPr="00D04E20" w:rsidRDefault="00DD222D" w:rsidP="00B94FC2">
            <w:pPr>
              <w:rPr>
                <w:color w:val="FF0000"/>
              </w:rPr>
            </w:pPr>
            <w:r>
              <w:t>2</w:t>
            </w:r>
          </w:p>
        </w:tc>
        <w:tc>
          <w:tcPr>
            <w:tcW w:w="3345" w:type="dxa"/>
          </w:tcPr>
          <w:p w:rsidR="00DD222D" w:rsidRPr="00E27CCE" w:rsidRDefault="00DD222D" w:rsidP="00DD222D">
            <w:pPr>
              <w:ind w:hanging="2"/>
            </w:pPr>
            <w:r w:rsidRPr="00E27CCE">
              <w:t>ООТ «</w:t>
            </w:r>
            <w:r>
              <w:t>Мясокомбинат</w:t>
            </w:r>
            <w:r w:rsidRPr="00E27CCE">
              <w:t xml:space="preserve">» </w:t>
            </w:r>
            <w:r>
              <w:t>слева</w:t>
            </w:r>
          </w:p>
        </w:tc>
        <w:tc>
          <w:tcPr>
            <w:tcW w:w="5621" w:type="dxa"/>
          </w:tcPr>
          <w:p w:rsidR="00DD222D" w:rsidRDefault="00DD222D" w:rsidP="00DD222D">
            <w:r>
              <w:t>1.</w:t>
            </w:r>
            <w:r w:rsidRPr="00E27CCE">
              <w:t xml:space="preserve"> Перенести ООТ </w:t>
            </w:r>
            <w:r>
              <w:t xml:space="preserve"> и о</w:t>
            </w:r>
            <w:r w:rsidRPr="00E27CCE">
              <w:t xml:space="preserve">бустроить ООТ посадочной площадкой, павильоном. </w:t>
            </w:r>
          </w:p>
          <w:p w:rsidR="00DD222D" w:rsidRPr="00E27CCE" w:rsidRDefault="00DD222D" w:rsidP="00DD222D">
            <w:r>
              <w:t xml:space="preserve">2. </w:t>
            </w:r>
            <w:r w:rsidRPr="00E27CCE">
              <w:t>Обустроить подход к ПП</w:t>
            </w:r>
            <w:r>
              <w:t>.</w:t>
            </w:r>
          </w:p>
          <w:p w:rsidR="00DD222D" w:rsidRPr="00E27CCE" w:rsidRDefault="00DD222D" w:rsidP="00DD222D">
            <w:r>
              <w:t>3</w:t>
            </w:r>
            <w:r w:rsidRPr="00E27CCE">
              <w:t>.</w:t>
            </w:r>
            <w:r>
              <w:t xml:space="preserve"> </w:t>
            </w:r>
            <w:r w:rsidRPr="00E27CCE">
              <w:t xml:space="preserve">Установить знаки 5.16. </w:t>
            </w:r>
          </w:p>
          <w:p w:rsidR="00DD222D" w:rsidRPr="00E27CCE" w:rsidRDefault="00DD222D" w:rsidP="00DD222D">
            <w:r>
              <w:t>4</w:t>
            </w:r>
            <w:r w:rsidRPr="00E27CCE">
              <w:t>. Нанести разметку 1.1, 1.11 в границах кармана.</w:t>
            </w:r>
          </w:p>
        </w:tc>
      </w:tr>
      <w:tr w:rsidR="00C64CBF" w:rsidRPr="00E27CCE" w:rsidTr="00B94FC2">
        <w:trPr>
          <w:trHeight w:val="743"/>
        </w:trPr>
        <w:tc>
          <w:tcPr>
            <w:tcW w:w="567" w:type="dxa"/>
          </w:tcPr>
          <w:p w:rsidR="00C64CBF" w:rsidRPr="00D04E20" w:rsidRDefault="00C64CBF" w:rsidP="00B94FC2">
            <w:pPr>
              <w:rPr>
                <w:color w:val="FF0000"/>
              </w:rPr>
            </w:pPr>
            <w:r>
              <w:t>3</w:t>
            </w:r>
          </w:p>
        </w:tc>
        <w:tc>
          <w:tcPr>
            <w:tcW w:w="3345" w:type="dxa"/>
          </w:tcPr>
          <w:p w:rsidR="00C64CBF" w:rsidRPr="00E27CCE" w:rsidRDefault="00C64CBF" w:rsidP="00C64CBF">
            <w:pPr>
              <w:ind w:hanging="2"/>
            </w:pPr>
            <w:r w:rsidRPr="00E27CCE">
              <w:t>ООТ «</w:t>
            </w:r>
            <w:r>
              <w:t>ПАТП</w:t>
            </w:r>
            <w:r w:rsidRPr="00E27CCE">
              <w:t xml:space="preserve">» </w:t>
            </w:r>
            <w:r>
              <w:t>справа</w:t>
            </w:r>
          </w:p>
        </w:tc>
        <w:tc>
          <w:tcPr>
            <w:tcW w:w="5621" w:type="dxa"/>
          </w:tcPr>
          <w:p w:rsidR="00C64CBF" w:rsidRDefault="00C64CBF" w:rsidP="00B94FC2">
            <w:r>
              <w:t>1.</w:t>
            </w:r>
            <w:r w:rsidRPr="00E27CCE">
              <w:t xml:space="preserve"> Перенести ООТ </w:t>
            </w:r>
            <w:r>
              <w:t xml:space="preserve"> и о</w:t>
            </w:r>
            <w:r w:rsidRPr="00E27CCE">
              <w:t xml:space="preserve">бустроить ООТ. </w:t>
            </w:r>
          </w:p>
          <w:p w:rsidR="00C64CBF" w:rsidRPr="00E27CCE" w:rsidRDefault="00C64CBF" w:rsidP="00B94FC2">
            <w:r>
              <w:t xml:space="preserve">2. </w:t>
            </w:r>
            <w:r w:rsidRPr="00E27CCE">
              <w:t>Обустроить подход к ПП</w:t>
            </w:r>
            <w:r>
              <w:t>.</w:t>
            </w:r>
          </w:p>
          <w:p w:rsidR="00C64CBF" w:rsidRPr="00E27CCE" w:rsidRDefault="00C64CBF" w:rsidP="00B94FC2">
            <w:r>
              <w:t>3</w:t>
            </w:r>
            <w:r w:rsidRPr="00E27CCE">
              <w:t>.</w:t>
            </w:r>
            <w:r>
              <w:t xml:space="preserve"> </w:t>
            </w:r>
            <w:r w:rsidRPr="00E27CCE">
              <w:t xml:space="preserve">Установить знаки 5.16. </w:t>
            </w:r>
          </w:p>
          <w:p w:rsidR="00C64CBF" w:rsidRPr="00E27CCE" w:rsidRDefault="00C64CBF" w:rsidP="00B94FC2">
            <w:r>
              <w:t>4</w:t>
            </w:r>
            <w:r w:rsidRPr="00E27CCE">
              <w:t>. Нанести разметку 1.1, 1.11 в границах кармана.</w:t>
            </w:r>
          </w:p>
        </w:tc>
      </w:tr>
      <w:tr w:rsidR="00C64CBF" w:rsidRPr="00E27CCE" w:rsidTr="00B94FC2">
        <w:trPr>
          <w:trHeight w:val="743"/>
        </w:trPr>
        <w:tc>
          <w:tcPr>
            <w:tcW w:w="567" w:type="dxa"/>
          </w:tcPr>
          <w:p w:rsidR="00C64CBF" w:rsidRPr="00E27CCE" w:rsidRDefault="00C64CBF" w:rsidP="00B94FC2">
            <w:r>
              <w:t>4</w:t>
            </w:r>
          </w:p>
        </w:tc>
        <w:tc>
          <w:tcPr>
            <w:tcW w:w="3345" w:type="dxa"/>
          </w:tcPr>
          <w:p w:rsidR="00C64CBF" w:rsidRPr="00E27CCE" w:rsidRDefault="00C64CBF" w:rsidP="00C64CBF">
            <w:pPr>
              <w:ind w:hanging="2"/>
            </w:pPr>
            <w:r w:rsidRPr="00E27CCE">
              <w:t>ООТ «</w:t>
            </w:r>
            <w:r>
              <w:t>Ул. Первомайская</w:t>
            </w:r>
            <w:r w:rsidRPr="00E27CCE">
              <w:t xml:space="preserve">» </w:t>
            </w:r>
            <w:r>
              <w:t xml:space="preserve"> слева</w:t>
            </w:r>
          </w:p>
        </w:tc>
        <w:tc>
          <w:tcPr>
            <w:tcW w:w="5621" w:type="dxa"/>
          </w:tcPr>
          <w:p w:rsidR="00C64CBF" w:rsidRPr="00E27CCE" w:rsidRDefault="00C64CBF" w:rsidP="00B94FC2">
            <w:r w:rsidRPr="00E27CCE">
              <w:t>1. Выровнять границы заездного кармана, предусмотрев глубину  3м, оборудовать п</w:t>
            </w:r>
            <w:r>
              <w:t>осадочной площадкой.</w:t>
            </w:r>
          </w:p>
          <w:p w:rsidR="00C64CBF" w:rsidRPr="00E27CCE" w:rsidRDefault="00C64CBF" w:rsidP="00B94FC2">
            <w:r>
              <w:t>2</w:t>
            </w:r>
            <w:r w:rsidRPr="00E27CCE">
              <w:t>. Нанести разметку 1.1, 1.11 в границах кармана.</w:t>
            </w:r>
          </w:p>
        </w:tc>
      </w:tr>
    </w:tbl>
    <w:p w:rsidR="00A05985" w:rsidRDefault="00A05985" w:rsidP="00374BB7">
      <w:pPr>
        <w:ind w:firstLine="851"/>
        <w:jc w:val="both"/>
        <w:rPr>
          <w:sz w:val="28"/>
          <w:szCs w:val="28"/>
        </w:rPr>
      </w:pPr>
    </w:p>
    <w:p w:rsidR="00A05985" w:rsidRDefault="00A05985" w:rsidP="00374BB7">
      <w:pPr>
        <w:ind w:firstLine="851"/>
        <w:jc w:val="both"/>
        <w:rPr>
          <w:sz w:val="28"/>
          <w:szCs w:val="28"/>
        </w:rPr>
      </w:pPr>
    </w:p>
    <w:p w:rsidR="00C64CBF" w:rsidRPr="00E27CCE" w:rsidRDefault="00C64CBF" w:rsidP="00C64CBF">
      <w:pPr>
        <w:rPr>
          <w:sz w:val="28"/>
          <w:szCs w:val="28"/>
        </w:rPr>
      </w:pPr>
      <w:r w:rsidRPr="00E27CCE">
        <w:rPr>
          <w:sz w:val="28"/>
          <w:szCs w:val="28"/>
        </w:rPr>
        <w:t>Продолжение таблицы 11.</w:t>
      </w:r>
      <w:r w:rsidR="00235C90">
        <w:rPr>
          <w:sz w:val="28"/>
          <w:szCs w:val="28"/>
        </w:rPr>
        <w:t>17</w:t>
      </w:r>
      <w:r w:rsidRPr="00E27CCE">
        <w:rPr>
          <w:sz w:val="28"/>
          <w:szCs w:val="28"/>
        </w:rPr>
        <w:t xml:space="preserve">– Рекомендации по организации дорожного движения для  обеспечения безопасности движения в районе остановочных и конечных пунктов ГПТ </w:t>
      </w:r>
    </w:p>
    <w:tbl>
      <w:tblPr>
        <w:tblW w:w="95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345"/>
        <w:gridCol w:w="5621"/>
      </w:tblGrid>
      <w:tr w:rsidR="00C64CBF" w:rsidRPr="00C6538E" w:rsidTr="00B94FC2">
        <w:tc>
          <w:tcPr>
            <w:tcW w:w="567" w:type="dxa"/>
            <w:vAlign w:val="center"/>
          </w:tcPr>
          <w:p w:rsidR="00C64CBF" w:rsidRPr="00C6538E" w:rsidRDefault="00C64CBF" w:rsidP="00B94FC2">
            <w:pPr>
              <w:ind w:left="-108" w:right="-108"/>
            </w:pPr>
            <w:r w:rsidRPr="00C6538E">
              <w:t>№ п.п.</w:t>
            </w:r>
          </w:p>
        </w:tc>
        <w:tc>
          <w:tcPr>
            <w:tcW w:w="3345" w:type="dxa"/>
            <w:vAlign w:val="center"/>
          </w:tcPr>
          <w:p w:rsidR="00C64CBF" w:rsidRPr="00C6538E" w:rsidRDefault="00C64CBF" w:rsidP="00B94FC2">
            <w:r w:rsidRPr="00C6538E">
              <w:t xml:space="preserve">Местонахождение </w:t>
            </w:r>
          </w:p>
          <w:p w:rsidR="00C64CBF" w:rsidRPr="00C6538E" w:rsidRDefault="00C64CBF" w:rsidP="00B94FC2">
            <w:r w:rsidRPr="00C6538E">
              <w:t>остановочных пунктов</w:t>
            </w:r>
          </w:p>
        </w:tc>
        <w:tc>
          <w:tcPr>
            <w:tcW w:w="5621" w:type="dxa"/>
            <w:vAlign w:val="center"/>
          </w:tcPr>
          <w:p w:rsidR="00C64CBF" w:rsidRPr="00C6538E" w:rsidRDefault="00C64CBF" w:rsidP="00B94FC2">
            <w:r w:rsidRPr="00C6538E">
              <w:t xml:space="preserve">Рекомендации по устранению недостатков </w:t>
            </w:r>
          </w:p>
        </w:tc>
      </w:tr>
      <w:tr w:rsidR="00C64CBF" w:rsidRPr="00E27CCE" w:rsidTr="00B94FC2">
        <w:trPr>
          <w:trHeight w:val="743"/>
        </w:trPr>
        <w:tc>
          <w:tcPr>
            <w:tcW w:w="567" w:type="dxa"/>
          </w:tcPr>
          <w:p w:rsidR="00C64CBF" w:rsidRPr="00E27CCE" w:rsidRDefault="00C64CBF" w:rsidP="00B94FC2">
            <w:r>
              <w:t>5</w:t>
            </w:r>
          </w:p>
        </w:tc>
        <w:tc>
          <w:tcPr>
            <w:tcW w:w="3345" w:type="dxa"/>
          </w:tcPr>
          <w:p w:rsidR="00C64CBF" w:rsidRPr="00E27CCE" w:rsidRDefault="00C64CBF" w:rsidP="00C64CBF">
            <w:pPr>
              <w:ind w:hanging="2"/>
            </w:pPr>
            <w:r w:rsidRPr="00E27CCE">
              <w:t>ООТ «</w:t>
            </w:r>
            <w:r>
              <w:t>Ул. Уральская</w:t>
            </w:r>
            <w:r w:rsidRPr="00E27CCE">
              <w:t>»</w:t>
            </w:r>
          </w:p>
        </w:tc>
        <w:tc>
          <w:tcPr>
            <w:tcW w:w="5621" w:type="dxa"/>
          </w:tcPr>
          <w:p w:rsidR="00C64CBF" w:rsidRPr="00E27CCE" w:rsidRDefault="00C64CBF" w:rsidP="00C64CBF">
            <w:r w:rsidRPr="00E27CCE">
              <w:t>1. Выровнять границы заездного кармана, предусмотрев глубину  3м, оборудовать п</w:t>
            </w:r>
            <w:r>
              <w:t>осадочной площадкой.</w:t>
            </w:r>
          </w:p>
          <w:p w:rsidR="00C64CBF" w:rsidRPr="00D04E20" w:rsidRDefault="00C64CBF" w:rsidP="00C64CBF">
            <w:pPr>
              <w:rPr>
                <w:color w:val="FF0000"/>
              </w:rPr>
            </w:pPr>
            <w:r>
              <w:t>2</w:t>
            </w:r>
            <w:r w:rsidRPr="00E27CCE">
              <w:t>. Нанести разметку 1.1, 1.11 в границах кармана.</w:t>
            </w:r>
          </w:p>
        </w:tc>
      </w:tr>
      <w:tr w:rsidR="00C64CBF" w:rsidRPr="00E27CCE" w:rsidTr="00B94FC2">
        <w:trPr>
          <w:trHeight w:val="581"/>
        </w:trPr>
        <w:tc>
          <w:tcPr>
            <w:tcW w:w="567" w:type="dxa"/>
          </w:tcPr>
          <w:p w:rsidR="00C64CBF" w:rsidRPr="00E27CCE" w:rsidRDefault="00C64CBF" w:rsidP="00B94FC2">
            <w:r>
              <w:t>6</w:t>
            </w:r>
          </w:p>
        </w:tc>
        <w:tc>
          <w:tcPr>
            <w:tcW w:w="3345" w:type="dxa"/>
          </w:tcPr>
          <w:p w:rsidR="00C64CBF" w:rsidRPr="00E27CCE" w:rsidRDefault="00C64CBF" w:rsidP="00C64CBF">
            <w:pPr>
              <w:ind w:hanging="2"/>
            </w:pPr>
            <w:r w:rsidRPr="00E27CCE">
              <w:t>ООТ «</w:t>
            </w:r>
            <w:r>
              <w:t>Монолит</w:t>
            </w:r>
            <w:r w:rsidRPr="00E27CCE">
              <w:t>»</w:t>
            </w:r>
          </w:p>
        </w:tc>
        <w:tc>
          <w:tcPr>
            <w:tcW w:w="5621" w:type="dxa"/>
          </w:tcPr>
          <w:p w:rsidR="00C64CBF" w:rsidRPr="00E27CCE" w:rsidRDefault="00C64CBF" w:rsidP="00C64CBF">
            <w:r w:rsidRPr="00E27CCE">
              <w:t>1. Выровнять границы заездного кармана, предусмотрев глубину  3м, оборудовать п</w:t>
            </w:r>
            <w:r>
              <w:t>осадочной площадкой.</w:t>
            </w:r>
          </w:p>
          <w:p w:rsidR="00C64CBF" w:rsidRPr="00D04E20" w:rsidRDefault="00C64CBF" w:rsidP="00C64CBF">
            <w:pPr>
              <w:rPr>
                <w:color w:val="FF0000"/>
              </w:rPr>
            </w:pPr>
            <w:r>
              <w:t>2</w:t>
            </w:r>
            <w:r w:rsidRPr="00E27CCE">
              <w:t>. Нанести разметку 1.1, 1.11 в границах кармана.</w:t>
            </w:r>
          </w:p>
        </w:tc>
      </w:tr>
      <w:tr w:rsidR="003B15F9" w:rsidRPr="00E27CCE" w:rsidTr="00B94FC2">
        <w:trPr>
          <w:trHeight w:val="581"/>
        </w:trPr>
        <w:tc>
          <w:tcPr>
            <w:tcW w:w="567" w:type="dxa"/>
          </w:tcPr>
          <w:p w:rsidR="003B15F9" w:rsidRPr="00E27CCE" w:rsidRDefault="003B15F9" w:rsidP="00B94FC2">
            <w:r>
              <w:t>3</w:t>
            </w:r>
          </w:p>
        </w:tc>
        <w:tc>
          <w:tcPr>
            <w:tcW w:w="3345" w:type="dxa"/>
          </w:tcPr>
          <w:p w:rsidR="003B15F9" w:rsidRPr="00E27CCE" w:rsidRDefault="003B15F9" w:rsidP="00B94FC2">
            <w:pPr>
              <w:ind w:hanging="2"/>
            </w:pPr>
            <w:r w:rsidRPr="00E27CCE">
              <w:t>ООТ «</w:t>
            </w:r>
            <w:r w:rsidRPr="003B15F9">
              <w:t>Областная больница</w:t>
            </w:r>
            <w:r w:rsidRPr="00E27CCE">
              <w:t>»</w:t>
            </w:r>
          </w:p>
        </w:tc>
        <w:tc>
          <w:tcPr>
            <w:tcW w:w="5621" w:type="dxa"/>
          </w:tcPr>
          <w:p w:rsidR="003B15F9" w:rsidRPr="00E27CCE" w:rsidRDefault="003B15F9" w:rsidP="00B94FC2">
            <w:r w:rsidRPr="00E27CCE">
              <w:t>1.</w:t>
            </w:r>
            <w:r w:rsidRPr="00BB2B07">
              <w:t xml:space="preserve"> Увеличить размеры заездного кармана и посадочной площадки</w:t>
            </w:r>
            <w:r w:rsidRPr="00E27CCE">
              <w:t xml:space="preserve">.  </w:t>
            </w:r>
          </w:p>
          <w:p w:rsidR="003B15F9" w:rsidRPr="00E27CCE" w:rsidRDefault="003B15F9" w:rsidP="00B94FC2">
            <w:r>
              <w:t>2</w:t>
            </w:r>
            <w:r w:rsidRPr="00E27CCE">
              <w:t>. Нанести разметку 1.1, 1.11 в границах кармана.</w:t>
            </w:r>
          </w:p>
        </w:tc>
      </w:tr>
      <w:tr w:rsidR="00C64CBF" w:rsidRPr="00E27CCE" w:rsidTr="00B94FC2">
        <w:trPr>
          <w:trHeight w:val="405"/>
        </w:trPr>
        <w:tc>
          <w:tcPr>
            <w:tcW w:w="9533" w:type="dxa"/>
            <w:gridSpan w:val="3"/>
          </w:tcPr>
          <w:p w:rsidR="00C64CBF" w:rsidRPr="00D04E20" w:rsidRDefault="00C64CBF" w:rsidP="003B15F9">
            <w:pPr>
              <w:jc w:val="center"/>
              <w:rPr>
                <w:color w:val="FF0000"/>
              </w:rPr>
            </w:pPr>
            <w:r w:rsidRPr="00C44989">
              <w:rPr>
                <w:b/>
              </w:rPr>
              <w:t xml:space="preserve">Ул. </w:t>
            </w:r>
            <w:r w:rsidR="003B15F9">
              <w:rPr>
                <w:b/>
              </w:rPr>
              <w:t>Энтузиастов</w:t>
            </w:r>
          </w:p>
        </w:tc>
      </w:tr>
      <w:tr w:rsidR="00C64CBF" w:rsidRPr="00E27CCE" w:rsidTr="00B94FC2">
        <w:trPr>
          <w:trHeight w:val="328"/>
        </w:trPr>
        <w:tc>
          <w:tcPr>
            <w:tcW w:w="567" w:type="dxa"/>
          </w:tcPr>
          <w:p w:rsidR="00C64CBF" w:rsidRPr="00E27CCE" w:rsidRDefault="00C64CBF" w:rsidP="00B94FC2">
            <w:r>
              <w:t>1</w:t>
            </w:r>
          </w:p>
        </w:tc>
        <w:tc>
          <w:tcPr>
            <w:tcW w:w="3345" w:type="dxa"/>
          </w:tcPr>
          <w:p w:rsidR="00C64CBF" w:rsidRPr="00E27CCE" w:rsidRDefault="00C64CBF" w:rsidP="003B15F9">
            <w:pPr>
              <w:ind w:hanging="2"/>
            </w:pPr>
            <w:r w:rsidRPr="00E27CCE">
              <w:t>ООТ «</w:t>
            </w:r>
            <w:r>
              <w:t xml:space="preserve">Ул. </w:t>
            </w:r>
            <w:r w:rsidR="003B15F9">
              <w:t>Энтузиастов</w:t>
            </w:r>
            <w:r w:rsidRPr="00E27CCE">
              <w:t xml:space="preserve">» </w:t>
            </w:r>
          </w:p>
        </w:tc>
        <w:tc>
          <w:tcPr>
            <w:tcW w:w="5621" w:type="dxa"/>
          </w:tcPr>
          <w:p w:rsidR="003B15F9" w:rsidRDefault="003B15F9" w:rsidP="003B15F9">
            <w:r w:rsidRPr="00E27CCE">
              <w:t xml:space="preserve">1. </w:t>
            </w:r>
            <w:r>
              <w:t>О</w:t>
            </w:r>
            <w:r w:rsidRPr="00E27CCE">
              <w:t>бус</w:t>
            </w:r>
            <w:r>
              <w:t>троить ООТ посадочной площадкой.</w:t>
            </w:r>
          </w:p>
          <w:p w:rsidR="003B15F9" w:rsidRPr="00E27CCE" w:rsidRDefault="003B15F9" w:rsidP="003B15F9">
            <w:r>
              <w:t xml:space="preserve">2. </w:t>
            </w:r>
            <w:r w:rsidRPr="00E27CCE">
              <w:t>Обустроить подход к ПП</w:t>
            </w:r>
            <w:r>
              <w:t>.</w:t>
            </w:r>
          </w:p>
          <w:p w:rsidR="00C64CBF" w:rsidRPr="00D04E20" w:rsidRDefault="003B15F9" w:rsidP="003B15F9">
            <w:pPr>
              <w:rPr>
                <w:color w:val="FF0000"/>
              </w:rPr>
            </w:pPr>
            <w:r>
              <w:t>3</w:t>
            </w:r>
            <w:r w:rsidRPr="00E27CCE">
              <w:t>. Нанести разметку 1.</w:t>
            </w:r>
            <w:r>
              <w:t>17</w:t>
            </w:r>
            <w:r w:rsidRPr="00E27CCE">
              <w:t xml:space="preserve"> в границах кармана.</w:t>
            </w:r>
          </w:p>
        </w:tc>
      </w:tr>
      <w:tr w:rsidR="00C64CBF" w:rsidRPr="00E27CCE" w:rsidTr="00B94FC2">
        <w:trPr>
          <w:trHeight w:val="244"/>
        </w:trPr>
        <w:tc>
          <w:tcPr>
            <w:tcW w:w="9533" w:type="dxa"/>
            <w:gridSpan w:val="3"/>
          </w:tcPr>
          <w:p w:rsidR="00C64CBF" w:rsidRPr="00D04E20" w:rsidRDefault="00C64CBF" w:rsidP="003B15F9">
            <w:pPr>
              <w:jc w:val="center"/>
              <w:rPr>
                <w:color w:val="FF0000"/>
              </w:rPr>
            </w:pPr>
            <w:r w:rsidRPr="00C44989">
              <w:rPr>
                <w:b/>
              </w:rPr>
              <w:t xml:space="preserve">Ул. </w:t>
            </w:r>
            <w:r w:rsidR="003B15F9">
              <w:rPr>
                <w:b/>
              </w:rPr>
              <w:t>Ялуторовская</w:t>
            </w:r>
          </w:p>
        </w:tc>
      </w:tr>
      <w:tr w:rsidR="00C64CBF" w:rsidRPr="00E27CCE" w:rsidTr="00B94FC2">
        <w:trPr>
          <w:trHeight w:val="743"/>
        </w:trPr>
        <w:tc>
          <w:tcPr>
            <w:tcW w:w="567" w:type="dxa"/>
          </w:tcPr>
          <w:p w:rsidR="00C64CBF" w:rsidRPr="00D04E20" w:rsidRDefault="00C64CBF" w:rsidP="00B94FC2">
            <w:pPr>
              <w:rPr>
                <w:color w:val="FF0000"/>
              </w:rPr>
            </w:pPr>
            <w:r>
              <w:t>1</w:t>
            </w:r>
          </w:p>
        </w:tc>
        <w:tc>
          <w:tcPr>
            <w:tcW w:w="3345" w:type="dxa"/>
          </w:tcPr>
          <w:p w:rsidR="00C64CBF" w:rsidRPr="00E27CCE" w:rsidRDefault="00C64CBF" w:rsidP="003B15F9">
            <w:pPr>
              <w:ind w:hanging="2"/>
            </w:pPr>
            <w:r w:rsidRPr="00E27CCE">
              <w:t>ООТ «</w:t>
            </w:r>
            <w:r w:rsidR="003B15F9">
              <w:t>Ул. Сурикова</w:t>
            </w:r>
            <w:r w:rsidRPr="00E27CCE">
              <w:t xml:space="preserve">» </w:t>
            </w:r>
          </w:p>
        </w:tc>
        <w:tc>
          <w:tcPr>
            <w:tcW w:w="5621" w:type="dxa"/>
          </w:tcPr>
          <w:p w:rsidR="00C64CBF" w:rsidRPr="00E27CCE" w:rsidRDefault="00C64CBF" w:rsidP="00B94FC2">
            <w:r w:rsidRPr="00E27CCE">
              <w:t>1. Выровнять границы заездного кармана, предусмотрев глубину  3м, оборудовать п</w:t>
            </w:r>
            <w:r>
              <w:t>осадочной площадкой и павильоном.</w:t>
            </w:r>
          </w:p>
          <w:p w:rsidR="00725103" w:rsidRPr="00E27CCE" w:rsidRDefault="00C64CBF" w:rsidP="00725103">
            <w:r>
              <w:t>2</w:t>
            </w:r>
            <w:r w:rsidRPr="00E27CCE">
              <w:t>.</w:t>
            </w:r>
            <w:r>
              <w:t xml:space="preserve"> </w:t>
            </w:r>
            <w:r w:rsidR="00725103" w:rsidRPr="00E27CCE">
              <w:t>Обустроить подход к ПП</w:t>
            </w:r>
            <w:r w:rsidR="00725103">
              <w:t>.</w:t>
            </w:r>
          </w:p>
          <w:p w:rsidR="00C64CBF" w:rsidRPr="00E27CCE" w:rsidRDefault="00C64CBF" w:rsidP="00B94FC2">
            <w:r>
              <w:t>3</w:t>
            </w:r>
            <w:r w:rsidRPr="00E27CCE">
              <w:t>. Нанести разметку 1.1, 1.11 в границах кармана.</w:t>
            </w:r>
          </w:p>
        </w:tc>
      </w:tr>
      <w:tr w:rsidR="00725103" w:rsidRPr="00E27CCE" w:rsidTr="00B94FC2">
        <w:trPr>
          <w:trHeight w:val="743"/>
        </w:trPr>
        <w:tc>
          <w:tcPr>
            <w:tcW w:w="567" w:type="dxa"/>
          </w:tcPr>
          <w:p w:rsidR="00725103" w:rsidRPr="00D04E20" w:rsidRDefault="00725103" w:rsidP="00B94FC2">
            <w:pPr>
              <w:rPr>
                <w:color w:val="FF0000"/>
              </w:rPr>
            </w:pPr>
            <w:r>
              <w:t>2</w:t>
            </w:r>
          </w:p>
        </w:tc>
        <w:tc>
          <w:tcPr>
            <w:tcW w:w="3345" w:type="dxa"/>
          </w:tcPr>
          <w:p w:rsidR="00725103" w:rsidRPr="00E27CCE" w:rsidRDefault="00725103" w:rsidP="00725103">
            <w:pPr>
              <w:ind w:hanging="2"/>
            </w:pPr>
            <w:r w:rsidRPr="00E27CCE">
              <w:t>ООТ «</w:t>
            </w:r>
            <w:r>
              <w:t>Ул. Челюскинцев</w:t>
            </w:r>
            <w:r w:rsidRPr="00E27CCE">
              <w:t xml:space="preserve">» </w:t>
            </w:r>
            <w:r>
              <w:t>слева</w:t>
            </w:r>
          </w:p>
        </w:tc>
        <w:tc>
          <w:tcPr>
            <w:tcW w:w="5621" w:type="dxa"/>
          </w:tcPr>
          <w:p w:rsidR="00725103" w:rsidRPr="00E27CCE" w:rsidRDefault="00725103" w:rsidP="00B94FC2">
            <w:r w:rsidRPr="00E27CCE">
              <w:t>1. Выровнять границы заездного кармана, предусмотрев глубину  3м, оборудовать п</w:t>
            </w:r>
            <w:r>
              <w:t>осадочной площадкой и павильоном.</w:t>
            </w:r>
          </w:p>
          <w:p w:rsidR="00725103" w:rsidRPr="00E27CCE" w:rsidRDefault="00725103" w:rsidP="00B94FC2">
            <w:r>
              <w:t>2</w:t>
            </w:r>
            <w:r w:rsidRPr="00E27CCE">
              <w:t>.</w:t>
            </w:r>
            <w:r>
              <w:t xml:space="preserve"> </w:t>
            </w:r>
            <w:r w:rsidRPr="00E27CCE">
              <w:t>Обустроить подход к ПП</w:t>
            </w:r>
            <w:r>
              <w:t>.</w:t>
            </w:r>
          </w:p>
          <w:p w:rsidR="00725103" w:rsidRPr="00E27CCE" w:rsidRDefault="00725103" w:rsidP="00B94FC2">
            <w:r>
              <w:t>3</w:t>
            </w:r>
            <w:r w:rsidRPr="00E27CCE">
              <w:t>. Нанести разметку 1.1, 1.11 в границах кармана.</w:t>
            </w:r>
          </w:p>
        </w:tc>
      </w:tr>
      <w:tr w:rsidR="00725103" w:rsidRPr="00E27CCE" w:rsidTr="00B94FC2">
        <w:trPr>
          <w:trHeight w:val="743"/>
        </w:trPr>
        <w:tc>
          <w:tcPr>
            <w:tcW w:w="567" w:type="dxa"/>
          </w:tcPr>
          <w:p w:rsidR="00725103" w:rsidRPr="00D04E20" w:rsidRDefault="00725103" w:rsidP="00B94FC2">
            <w:pPr>
              <w:rPr>
                <w:color w:val="FF0000"/>
              </w:rPr>
            </w:pPr>
            <w:r>
              <w:t>3</w:t>
            </w:r>
          </w:p>
        </w:tc>
        <w:tc>
          <w:tcPr>
            <w:tcW w:w="3345" w:type="dxa"/>
          </w:tcPr>
          <w:p w:rsidR="00725103" w:rsidRPr="00E27CCE" w:rsidRDefault="00725103" w:rsidP="00725103">
            <w:pPr>
              <w:ind w:hanging="2"/>
            </w:pPr>
            <w:r w:rsidRPr="00E27CCE">
              <w:t>ООТ «</w:t>
            </w:r>
            <w:r>
              <w:t>Ул. Челюскинцев</w:t>
            </w:r>
            <w:r w:rsidRPr="00E27CCE">
              <w:t xml:space="preserve">» </w:t>
            </w:r>
            <w:r>
              <w:t>справа</w:t>
            </w:r>
          </w:p>
        </w:tc>
        <w:tc>
          <w:tcPr>
            <w:tcW w:w="5621" w:type="dxa"/>
          </w:tcPr>
          <w:p w:rsidR="00725103" w:rsidRPr="00E27CCE" w:rsidRDefault="00725103" w:rsidP="00B94FC2">
            <w:r w:rsidRPr="00E27CCE">
              <w:t>1. Выровнять границы заездного кармана, предусмотрев глубину  3м, оборудовать п</w:t>
            </w:r>
            <w:r>
              <w:t>осадочной площадкой и павильоном.</w:t>
            </w:r>
          </w:p>
          <w:p w:rsidR="00725103" w:rsidRPr="00E27CCE" w:rsidRDefault="00725103" w:rsidP="00B94FC2">
            <w:r>
              <w:t>2</w:t>
            </w:r>
            <w:r w:rsidRPr="00E27CCE">
              <w:t>.</w:t>
            </w:r>
            <w:r>
              <w:t xml:space="preserve"> </w:t>
            </w:r>
            <w:r w:rsidRPr="00E27CCE">
              <w:t xml:space="preserve">Обустроить подход к </w:t>
            </w:r>
            <w:r>
              <w:t>ООТ.</w:t>
            </w:r>
          </w:p>
          <w:p w:rsidR="00725103" w:rsidRPr="00E27CCE" w:rsidRDefault="00725103" w:rsidP="00B94FC2">
            <w:r>
              <w:t>3</w:t>
            </w:r>
            <w:r w:rsidRPr="00E27CCE">
              <w:t>. Нанести разметку 1.1, 1.11 в границах кармана.</w:t>
            </w:r>
          </w:p>
        </w:tc>
      </w:tr>
      <w:tr w:rsidR="00C64CBF" w:rsidRPr="00E27CCE" w:rsidTr="00B94FC2">
        <w:trPr>
          <w:trHeight w:val="743"/>
        </w:trPr>
        <w:tc>
          <w:tcPr>
            <w:tcW w:w="567" w:type="dxa"/>
          </w:tcPr>
          <w:p w:rsidR="00C64CBF" w:rsidRPr="00D04E20" w:rsidRDefault="00725103" w:rsidP="00B94FC2">
            <w:pPr>
              <w:rPr>
                <w:color w:val="FF0000"/>
              </w:rPr>
            </w:pPr>
            <w:r>
              <w:t>4</w:t>
            </w:r>
          </w:p>
        </w:tc>
        <w:tc>
          <w:tcPr>
            <w:tcW w:w="3345" w:type="dxa"/>
          </w:tcPr>
          <w:p w:rsidR="00C64CBF" w:rsidRPr="00E27CCE" w:rsidRDefault="00C64CBF" w:rsidP="00725103">
            <w:pPr>
              <w:ind w:hanging="2"/>
            </w:pPr>
            <w:r w:rsidRPr="00E27CCE">
              <w:t>ООТ «</w:t>
            </w:r>
            <w:r w:rsidR="00725103">
              <w:t>Лесхоз</w:t>
            </w:r>
            <w:r w:rsidRPr="00E27CCE">
              <w:t xml:space="preserve">» </w:t>
            </w:r>
            <w:r w:rsidR="00725103">
              <w:t>слева</w:t>
            </w:r>
          </w:p>
        </w:tc>
        <w:tc>
          <w:tcPr>
            <w:tcW w:w="5621" w:type="dxa"/>
          </w:tcPr>
          <w:p w:rsidR="00C64CBF" w:rsidRDefault="00C64CBF" w:rsidP="00B94FC2">
            <w:r>
              <w:t>1.</w:t>
            </w:r>
            <w:r w:rsidRPr="00E27CCE">
              <w:t xml:space="preserve"> </w:t>
            </w:r>
            <w:r w:rsidR="00725103" w:rsidRPr="00E27CCE">
              <w:t>Перенести ООТ с ПК</w:t>
            </w:r>
            <w:r w:rsidR="00725103">
              <w:t xml:space="preserve"> </w:t>
            </w:r>
            <w:r w:rsidR="00725103" w:rsidRPr="0084118E">
              <w:t>2+</w:t>
            </w:r>
            <w:r w:rsidR="00725103">
              <w:t>104</w:t>
            </w:r>
            <w:r w:rsidR="00167CD4">
              <w:t xml:space="preserve"> </w:t>
            </w:r>
            <w:r w:rsidR="00725103" w:rsidRPr="00E27CCE">
              <w:t>на ПК</w:t>
            </w:r>
            <w:r w:rsidR="00725103">
              <w:t xml:space="preserve"> </w:t>
            </w:r>
            <w:r w:rsidR="00725103" w:rsidRPr="0084118E">
              <w:t>2+</w:t>
            </w:r>
            <w:r w:rsidR="00725103">
              <w:t>072. обустроить</w:t>
            </w:r>
            <w:r w:rsidR="00725103" w:rsidRPr="00E27CCE">
              <w:t xml:space="preserve"> посадочной площадкой, павильоном.</w:t>
            </w:r>
          </w:p>
          <w:p w:rsidR="00C64CBF" w:rsidRPr="00E27CCE" w:rsidRDefault="00C64CBF" w:rsidP="00B94FC2">
            <w:r>
              <w:t xml:space="preserve">2. </w:t>
            </w:r>
            <w:r w:rsidRPr="00E27CCE">
              <w:t>Обустроить подход к ПП</w:t>
            </w:r>
            <w:r>
              <w:t>.</w:t>
            </w:r>
          </w:p>
          <w:p w:rsidR="00C64CBF" w:rsidRPr="00E27CCE" w:rsidRDefault="00C64CBF" w:rsidP="00B94FC2">
            <w:r>
              <w:t>3</w:t>
            </w:r>
            <w:r w:rsidRPr="00E27CCE">
              <w:t>.</w:t>
            </w:r>
            <w:r>
              <w:t xml:space="preserve"> </w:t>
            </w:r>
            <w:r w:rsidRPr="00E27CCE">
              <w:t xml:space="preserve">Установить знаки 5.16. </w:t>
            </w:r>
          </w:p>
          <w:p w:rsidR="00C64CBF" w:rsidRPr="00E27CCE" w:rsidRDefault="00C64CBF" w:rsidP="00B94FC2">
            <w:r>
              <w:t>4</w:t>
            </w:r>
            <w:r w:rsidRPr="00E27CCE">
              <w:t>. Нанести разметку 1.1, 1.11 в границах кармана.</w:t>
            </w:r>
          </w:p>
        </w:tc>
      </w:tr>
      <w:tr w:rsidR="00725103" w:rsidRPr="00E27CCE" w:rsidTr="00B94FC2">
        <w:trPr>
          <w:trHeight w:val="743"/>
        </w:trPr>
        <w:tc>
          <w:tcPr>
            <w:tcW w:w="567" w:type="dxa"/>
          </w:tcPr>
          <w:p w:rsidR="00725103" w:rsidRPr="00D04E20" w:rsidRDefault="00725103" w:rsidP="00B94FC2">
            <w:pPr>
              <w:rPr>
                <w:color w:val="FF0000"/>
              </w:rPr>
            </w:pPr>
            <w:r>
              <w:t>5</w:t>
            </w:r>
          </w:p>
        </w:tc>
        <w:tc>
          <w:tcPr>
            <w:tcW w:w="3345" w:type="dxa"/>
          </w:tcPr>
          <w:p w:rsidR="00725103" w:rsidRPr="00E27CCE" w:rsidRDefault="00725103" w:rsidP="00725103">
            <w:pPr>
              <w:ind w:hanging="2"/>
            </w:pPr>
            <w:r w:rsidRPr="00E27CCE">
              <w:t>ООТ «</w:t>
            </w:r>
            <w:r>
              <w:t>Лесхоз</w:t>
            </w:r>
            <w:r w:rsidRPr="00E27CCE">
              <w:t xml:space="preserve">» </w:t>
            </w:r>
            <w:r>
              <w:t>справа</w:t>
            </w:r>
          </w:p>
        </w:tc>
        <w:tc>
          <w:tcPr>
            <w:tcW w:w="5621" w:type="dxa"/>
          </w:tcPr>
          <w:p w:rsidR="00725103" w:rsidRDefault="00725103" w:rsidP="00B94FC2">
            <w:r>
              <w:t>1.</w:t>
            </w:r>
            <w:r w:rsidRPr="00E27CCE">
              <w:t xml:space="preserve"> Перенести ООТ с ПК</w:t>
            </w:r>
            <w:r>
              <w:t xml:space="preserve"> </w:t>
            </w:r>
            <w:r w:rsidRPr="0084118E">
              <w:t>2+</w:t>
            </w:r>
            <w:r>
              <w:t>066</w:t>
            </w:r>
            <w:r w:rsidR="00167CD4">
              <w:t xml:space="preserve"> </w:t>
            </w:r>
            <w:r w:rsidRPr="00E27CCE">
              <w:t>на ПК</w:t>
            </w:r>
            <w:r>
              <w:t xml:space="preserve"> </w:t>
            </w:r>
            <w:r w:rsidRPr="0084118E">
              <w:t>2+</w:t>
            </w:r>
            <w:r>
              <w:t>131. обустроить</w:t>
            </w:r>
            <w:r w:rsidRPr="00E27CCE">
              <w:t xml:space="preserve"> посадочной площадкой, павильоном.</w:t>
            </w:r>
          </w:p>
          <w:p w:rsidR="00725103" w:rsidRPr="00E27CCE" w:rsidRDefault="00725103" w:rsidP="00B94FC2">
            <w:r>
              <w:t xml:space="preserve">2. </w:t>
            </w:r>
            <w:r w:rsidRPr="00E27CCE">
              <w:t>Обустроить подход к ПП</w:t>
            </w:r>
            <w:r>
              <w:t>.</w:t>
            </w:r>
          </w:p>
          <w:p w:rsidR="00725103" w:rsidRPr="00E27CCE" w:rsidRDefault="00725103" w:rsidP="00B94FC2">
            <w:r>
              <w:t>3</w:t>
            </w:r>
            <w:r w:rsidRPr="00E27CCE">
              <w:t>.</w:t>
            </w:r>
            <w:r>
              <w:t xml:space="preserve"> </w:t>
            </w:r>
            <w:r w:rsidRPr="00E27CCE">
              <w:t xml:space="preserve">Установить знаки 5.16. </w:t>
            </w:r>
          </w:p>
          <w:p w:rsidR="00725103" w:rsidRPr="00E27CCE" w:rsidRDefault="00725103" w:rsidP="00B94FC2">
            <w:r>
              <w:t>4</w:t>
            </w:r>
            <w:r w:rsidRPr="00E27CCE">
              <w:t>. Нанести разметку 1.1, 1.11 в границах кармана.</w:t>
            </w:r>
          </w:p>
        </w:tc>
      </w:tr>
    </w:tbl>
    <w:p w:rsidR="00725103" w:rsidRPr="00E27CCE" w:rsidRDefault="00725103" w:rsidP="00725103">
      <w:pPr>
        <w:rPr>
          <w:sz w:val="28"/>
          <w:szCs w:val="28"/>
        </w:rPr>
      </w:pPr>
      <w:r w:rsidRPr="00E27CCE">
        <w:rPr>
          <w:sz w:val="28"/>
          <w:szCs w:val="28"/>
        </w:rPr>
        <w:t>Продолжение таблицы 11.</w:t>
      </w:r>
      <w:r w:rsidR="00235C90">
        <w:rPr>
          <w:sz w:val="28"/>
          <w:szCs w:val="28"/>
        </w:rPr>
        <w:t>17</w:t>
      </w:r>
      <w:r w:rsidRPr="00E27CCE">
        <w:rPr>
          <w:sz w:val="28"/>
          <w:szCs w:val="28"/>
        </w:rPr>
        <w:t xml:space="preserve">– Рекомендации по организации дорожного движения для  обеспечения безопасности движения в районе остановочных и конечных пунктов ГПТ </w:t>
      </w:r>
    </w:p>
    <w:tbl>
      <w:tblPr>
        <w:tblW w:w="95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345"/>
        <w:gridCol w:w="5621"/>
      </w:tblGrid>
      <w:tr w:rsidR="00725103" w:rsidRPr="00C6538E" w:rsidTr="00B94FC2">
        <w:tc>
          <w:tcPr>
            <w:tcW w:w="567" w:type="dxa"/>
            <w:vAlign w:val="center"/>
          </w:tcPr>
          <w:p w:rsidR="00725103" w:rsidRPr="00C6538E" w:rsidRDefault="00725103" w:rsidP="00B94FC2">
            <w:pPr>
              <w:ind w:left="-108" w:right="-108"/>
            </w:pPr>
            <w:r w:rsidRPr="00C6538E">
              <w:t>№ п.п.</w:t>
            </w:r>
          </w:p>
        </w:tc>
        <w:tc>
          <w:tcPr>
            <w:tcW w:w="3345" w:type="dxa"/>
            <w:vAlign w:val="center"/>
          </w:tcPr>
          <w:p w:rsidR="00725103" w:rsidRPr="00C6538E" w:rsidRDefault="00725103" w:rsidP="00B94FC2">
            <w:r w:rsidRPr="00C6538E">
              <w:t xml:space="preserve">Местонахождение </w:t>
            </w:r>
          </w:p>
          <w:p w:rsidR="00725103" w:rsidRPr="00C6538E" w:rsidRDefault="00725103" w:rsidP="00B94FC2">
            <w:r w:rsidRPr="00C6538E">
              <w:t>остановочных пунктов</w:t>
            </w:r>
          </w:p>
        </w:tc>
        <w:tc>
          <w:tcPr>
            <w:tcW w:w="5621" w:type="dxa"/>
            <w:vAlign w:val="center"/>
          </w:tcPr>
          <w:p w:rsidR="00725103" w:rsidRPr="00C6538E" w:rsidRDefault="00725103" w:rsidP="00B94FC2">
            <w:r w:rsidRPr="00C6538E">
              <w:t xml:space="preserve">Рекомендации по устранению недостатков </w:t>
            </w:r>
          </w:p>
        </w:tc>
      </w:tr>
      <w:tr w:rsidR="00167CD4" w:rsidRPr="00E27CCE" w:rsidTr="00B94FC2">
        <w:trPr>
          <w:trHeight w:val="743"/>
        </w:trPr>
        <w:tc>
          <w:tcPr>
            <w:tcW w:w="567" w:type="dxa"/>
          </w:tcPr>
          <w:p w:rsidR="00167CD4" w:rsidRPr="00E27CCE" w:rsidRDefault="00167CD4" w:rsidP="00B94FC2">
            <w:r>
              <w:t>6</w:t>
            </w:r>
          </w:p>
        </w:tc>
        <w:tc>
          <w:tcPr>
            <w:tcW w:w="3345" w:type="dxa"/>
          </w:tcPr>
          <w:p w:rsidR="00167CD4" w:rsidRPr="00E27CCE" w:rsidRDefault="00167CD4" w:rsidP="00167CD4">
            <w:pPr>
              <w:ind w:hanging="2"/>
            </w:pPr>
            <w:r w:rsidRPr="00E27CCE">
              <w:t>ООТ «</w:t>
            </w:r>
            <w:r>
              <w:t>Автохозяйство</w:t>
            </w:r>
            <w:r w:rsidRPr="00E27CCE">
              <w:t>»</w:t>
            </w:r>
            <w:r>
              <w:t xml:space="preserve"> слева</w:t>
            </w:r>
          </w:p>
        </w:tc>
        <w:tc>
          <w:tcPr>
            <w:tcW w:w="5621" w:type="dxa"/>
          </w:tcPr>
          <w:p w:rsidR="00167CD4" w:rsidRDefault="00167CD4" w:rsidP="00B94FC2">
            <w:r>
              <w:t>1.</w:t>
            </w:r>
            <w:r w:rsidRPr="00E27CCE">
              <w:t xml:space="preserve"> Перенести ООТ с ПК</w:t>
            </w:r>
            <w:r>
              <w:t xml:space="preserve"> </w:t>
            </w:r>
            <w:r w:rsidRPr="0084118E">
              <w:t>2+</w:t>
            </w:r>
            <w:r>
              <w:t xml:space="preserve">559 </w:t>
            </w:r>
            <w:r w:rsidRPr="00E27CCE">
              <w:t>на ПК</w:t>
            </w:r>
            <w:r>
              <w:t xml:space="preserve"> </w:t>
            </w:r>
            <w:r w:rsidRPr="0084118E">
              <w:t>2+</w:t>
            </w:r>
            <w:r>
              <w:t>481. обустроить</w:t>
            </w:r>
            <w:r w:rsidRPr="00E27CCE">
              <w:t xml:space="preserve"> посадочной площадкой, павильоном.</w:t>
            </w:r>
          </w:p>
          <w:p w:rsidR="00167CD4" w:rsidRPr="00E27CCE" w:rsidRDefault="00167CD4" w:rsidP="00B94FC2">
            <w:r>
              <w:t xml:space="preserve">2. </w:t>
            </w:r>
            <w:r w:rsidRPr="00E27CCE">
              <w:t>Обустроить подход к ПП</w:t>
            </w:r>
            <w:r>
              <w:t>.</w:t>
            </w:r>
          </w:p>
          <w:p w:rsidR="00167CD4" w:rsidRPr="00E27CCE" w:rsidRDefault="00167CD4" w:rsidP="00B94FC2">
            <w:r>
              <w:t>3</w:t>
            </w:r>
            <w:r w:rsidRPr="00E27CCE">
              <w:t>.</w:t>
            </w:r>
            <w:r>
              <w:t xml:space="preserve"> </w:t>
            </w:r>
            <w:r w:rsidRPr="00E27CCE">
              <w:t xml:space="preserve">Установить знаки 5.16. </w:t>
            </w:r>
          </w:p>
          <w:p w:rsidR="00167CD4" w:rsidRPr="00E27CCE" w:rsidRDefault="00167CD4" w:rsidP="00B94FC2">
            <w:r>
              <w:t>4</w:t>
            </w:r>
            <w:r w:rsidRPr="00E27CCE">
              <w:t>. Нанести разметку 1.1, 1.11 в границах кармана.</w:t>
            </w:r>
          </w:p>
        </w:tc>
      </w:tr>
      <w:tr w:rsidR="00167CD4" w:rsidRPr="00E27CCE" w:rsidTr="00B94FC2">
        <w:trPr>
          <w:trHeight w:val="743"/>
        </w:trPr>
        <w:tc>
          <w:tcPr>
            <w:tcW w:w="567" w:type="dxa"/>
          </w:tcPr>
          <w:p w:rsidR="00167CD4" w:rsidRPr="00E27CCE" w:rsidRDefault="00167CD4" w:rsidP="00B94FC2">
            <w:r>
              <w:t>7</w:t>
            </w:r>
          </w:p>
        </w:tc>
        <w:tc>
          <w:tcPr>
            <w:tcW w:w="3345" w:type="dxa"/>
          </w:tcPr>
          <w:p w:rsidR="00167CD4" w:rsidRPr="00E27CCE" w:rsidRDefault="00167CD4" w:rsidP="00B94FC2">
            <w:pPr>
              <w:ind w:hanging="2"/>
            </w:pPr>
            <w:r w:rsidRPr="00E27CCE">
              <w:t>ООТ «</w:t>
            </w:r>
            <w:r>
              <w:t>Автохозяйство</w:t>
            </w:r>
            <w:r w:rsidRPr="00E27CCE">
              <w:t>»</w:t>
            </w:r>
            <w:r>
              <w:t xml:space="preserve"> справа</w:t>
            </w:r>
          </w:p>
        </w:tc>
        <w:tc>
          <w:tcPr>
            <w:tcW w:w="5621" w:type="dxa"/>
          </w:tcPr>
          <w:p w:rsidR="00167CD4" w:rsidRDefault="00167CD4" w:rsidP="00B94FC2">
            <w:r>
              <w:t>1.</w:t>
            </w:r>
            <w:r w:rsidRPr="00E27CCE">
              <w:t xml:space="preserve"> Перенести ООТ с ПК</w:t>
            </w:r>
            <w:r>
              <w:t xml:space="preserve"> </w:t>
            </w:r>
            <w:r w:rsidRPr="0084118E">
              <w:t>2+</w:t>
            </w:r>
            <w:r>
              <w:t xml:space="preserve">470 </w:t>
            </w:r>
            <w:r w:rsidRPr="00E27CCE">
              <w:t>на ПК</w:t>
            </w:r>
            <w:r>
              <w:t xml:space="preserve"> </w:t>
            </w:r>
            <w:r w:rsidRPr="0084118E">
              <w:t>2+</w:t>
            </w:r>
            <w:r>
              <w:t>534. обустроить</w:t>
            </w:r>
            <w:r w:rsidRPr="00E27CCE">
              <w:t xml:space="preserve"> посадочной площадкой, павильоном.</w:t>
            </w:r>
          </w:p>
          <w:p w:rsidR="00167CD4" w:rsidRPr="00E27CCE" w:rsidRDefault="00167CD4" w:rsidP="00B94FC2">
            <w:r>
              <w:t xml:space="preserve">2. </w:t>
            </w:r>
            <w:r w:rsidRPr="00E27CCE">
              <w:t>Обустроить подход к ПП</w:t>
            </w:r>
            <w:r>
              <w:t>.</w:t>
            </w:r>
          </w:p>
          <w:p w:rsidR="00167CD4" w:rsidRPr="00E27CCE" w:rsidRDefault="00167CD4" w:rsidP="00B94FC2">
            <w:r>
              <w:t>3</w:t>
            </w:r>
            <w:r w:rsidRPr="00E27CCE">
              <w:t>.</w:t>
            </w:r>
            <w:r>
              <w:t xml:space="preserve"> </w:t>
            </w:r>
            <w:r w:rsidRPr="00E27CCE">
              <w:t xml:space="preserve">Установить знаки 5.16. </w:t>
            </w:r>
          </w:p>
          <w:p w:rsidR="00167CD4" w:rsidRPr="00E27CCE" w:rsidRDefault="00167CD4" w:rsidP="00B94FC2">
            <w:r>
              <w:t>4</w:t>
            </w:r>
            <w:r w:rsidRPr="00E27CCE">
              <w:t>. Нанести разметку 1.1, 1.11 в границах кармана.</w:t>
            </w:r>
          </w:p>
        </w:tc>
      </w:tr>
      <w:tr w:rsidR="00725103" w:rsidRPr="00E27CCE" w:rsidTr="00B94FC2">
        <w:trPr>
          <w:trHeight w:val="581"/>
        </w:trPr>
        <w:tc>
          <w:tcPr>
            <w:tcW w:w="567" w:type="dxa"/>
          </w:tcPr>
          <w:p w:rsidR="00725103" w:rsidRPr="00E27CCE" w:rsidRDefault="003A21CE" w:rsidP="00B94FC2">
            <w:r>
              <w:t>8</w:t>
            </w:r>
          </w:p>
        </w:tc>
        <w:tc>
          <w:tcPr>
            <w:tcW w:w="3345" w:type="dxa"/>
          </w:tcPr>
          <w:p w:rsidR="00725103" w:rsidRPr="00E27CCE" w:rsidRDefault="00725103" w:rsidP="00B94FC2">
            <w:pPr>
              <w:ind w:hanging="2"/>
            </w:pPr>
            <w:r w:rsidRPr="00E27CCE">
              <w:t>ООТ «</w:t>
            </w:r>
            <w:r w:rsidR="00167CD4" w:rsidRPr="00167CD4">
              <w:t>ДОСААФ</w:t>
            </w:r>
            <w:r w:rsidRPr="00E27CCE">
              <w:t>»</w:t>
            </w:r>
            <w:r w:rsidR="003A21CE">
              <w:t xml:space="preserve"> слева</w:t>
            </w:r>
          </w:p>
        </w:tc>
        <w:tc>
          <w:tcPr>
            <w:tcW w:w="5621" w:type="dxa"/>
          </w:tcPr>
          <w:p w:rsidR="003A21CE" w:rsidRDefault="00725103" w:rsidP="00B94FC2">
            <w:r w:rsidRPr="00E27CCE">
              <w:t xml:space="preserve">1. </w:t>
            </w:r>
            <w:r w:rsidR="003A21CE" w:rsidRPr="00BB2B07">
              <w:t>Увеличить размеры заездного кармана и посадочной площадки</w:t>
            </w:r>
            <w:r w:rsidR="003A21CE" w:rsidRPr="00E27CCE">
              <w:t xml:space="preserve">. </w:t>
            </w:r>
          </w:p>
          <w:p w:rsidR="003A21CE" w:rsidRPr="00E27CCE" w:rsidRDefault="003A21CE" w:rsidP="003A21CE">
            <w:r>
              <w:t xml:space="preserve">2. </w:t>
            </w:r>
            <w:r w:rsidRPr="00E27CCE">
              <w:t>Обустроить подход к ПП</w:t>
            </w:r>
            <w:r>
              <w:t>.</w:t>
            </w:r>
          </w:p>
          <w:p w:rsidR="00725103" w:rsidRPr="00D04E20" w:rsidRDefault="003A21CE" w:rsidP="00B94FC2">
            <w:pPr>
              <w:rPr>
                <w:color w:val="FF0000"/>
              </w:rPr>
            </w:pPr>
            <w:r>
              <w:t>3</w:t>
            </w:r>
            <w:r w:rsidR="00725103" w:rsidRPr="00E27CCE">
              <w:t>. Нанести разметку 1.1, 1.11 в границах кармана.</w:t>
            </w:r>
          </w:p>
        </w:tc>
      </w:tr>
      <w:tr w:rsidR="003A21CE" w:rsidRPr="00E27CCE" w:rsidTr="00B94FC2">
        <w:trPr>
          <w:trHeight w:val="581"/>
        </w:trPr>
        <w:tc>
          <w:tcPr>
            <w:tcW w:w="567" w:type="dxa"/>
          </w:tcPr>
          <w:p w:rsidR="003A21CE" w:rsidRPr="00E27CCE" w:rsidRDefault="003A21CE" w:rsidP="00B94FC2">
            <w:r>
              <w:t>9</w:t>
            </w:r>
          </w:p>
        </w:tc>
        <w:tc>
          <w:tcPr>
            <w:tcW w:w="3345" w:type="dxa"/>
          </w:tcPr>
          <w:p w:rsidR="003A21CE" w:rsidRPr="00E27CCE" w:rsidRDefault="003A21CE" w:rsidP="003A21CE">
            <w:pPr>
              <w:ind w:hanging="2"/>
            </w:pPr>
            <w:r w:rsidRPr="00E27CCE">
              <w:t>ООТ «</w:t>
            </w:r>
            <w:r w:rsidRPr="00167CD4">
              <w:t>ДОСААФ</w:t>
            </w:r>
            <w:r w:rsidRPr="00E27CCE">
              <w:t>»</w:t>
            </w:r>
            <w:r>
              <w:t xml:space="preserve"> справа</w:t>
            </w:r>
          </w:p>
        </w:tc>
        <w:tc>
          <w:tcPr>
            <w:tcW w:w="5621" w:type="dxa"/>
          </w:tcPr>
          <w:p w:rsidR="003A21CE" w:rsidRDefault="003A21CE" w:rsidP="00B94FC2">
            <w:r w:rsidRPr="00E27CCE">
              <w:t xml:space="preserve">1. </w:t>
            </w:r>
            <w:r w:rsidRPr="00BB2B07">
              <w:t>Увеличить размеры заездного кармана и посадочной площадки</w:t>
            </w:r>
            <w:r w:rsidRPr="00E27CCE">
              <w:t xml:space="preserve">. </w:t>
            </w:r>
          </w:p>
          <w:p w:rsidR="003A21CE" w:rsidRPr="00E27CCE" w:rsidRDefault="003A21CE" w:rsidP="00B94FC2">
            <w:r>
              <w:t xml:space="preserve">2. </w:t>
            </w:r>
            <w:r w:rsidRPr="00E27CCE">
              <w:t>Обустроить подход к ПП</w:t>
            </w:r>
            <w:r>
              <w:t>.</w:t>
            </w:r>
          </w:p>
          <w:p w:rsidR="003A21CE" w:rsidRPr="00D04E20" w:rsidRDefault="003A21CE" w:rsidP="00B94FC2">
            <w:pPr>
              <w:rPr>
                <w:color w:val="FF0000"/>
              </w:rPr>
            </w:pPr>
            <w:r>
              <w:t>3</w:t>
            </w:r>
            <w:r w:rsidRPr="00E27CCE">
              <w:t>. Нанести разметку 1.1, 1.11 в границах кармана.</w:t>
            </w:r>
          </w:p>
        </w:tc>
      </w:tr>
      <w:tr w:rsidR="003A21CE" w:rsidRPr="00E27CCE" w:rsidTr="00B94FC2">
        <w:trPr>
          <w:trHeight w:val="743"/>
        </w:trPr>
        <w:tc>
          <w:tcPr>
            <w:tcW w:w="567" w:type="dxa"/>
          </w:tcPr>
          <w:p w:rsidR="003A21CE" w:rsidRPr="00E27CCE" w:rsidRDefault="003A21CE" w:rsidP="00B94FC2">
            <w:r>
              <w:t>1</w:t>
            </w:r>
            <w:r w:rsidR="00291607">
              <w:t>0</w:t>
            </w:r>
          </w:p>
        </w:tc>
        <w:tc>
          <w:tcPr>
            <w:tcW w:w="3345" w:type="dxa"/>
          </w:tcPr>
          <w:p w:rsidR="003A21CE" w:rsidRPr="00E27CCE" w:rsidRDefault="003A21CE" w:rsidP="003A21CE">
            <w:pPr>
              <w:ind w:hanging="2"/>
            </w:pPr>
            <w:r w:rsidRPr="00E27CCE">
              <w:t>ООТ «</w:t>
            </w:r>
            <w:r>
              <w:t>Ул. Сибирская</w:t>
            </w:r>
            <w:r w:rsidRPr="00E27CCE">
              <w:t>»</w:t>
            </w:r>
          </w:p>
        </w:tc>
        <w:tc>
          <w:tcPr>
            <w:tcW w:w="5621" w:type="dxa"/>
          </w:tcPr>
          <w:p w:rsidR="003A21CE" w:rsidRDefault="003A21CE" w:rsidP="00B94FC2">
            <w:r w:rsidRPr="00E27CCE">
              <w:t xml:space="preserve">1. </w:t>
            </w:r>
            <w:r>
              <w:t>О</w:t>
            </w:r>
            <w:r w:rsidRPr="00E27CCE">
              <w:t>бус</w:t>
            </w:r>
            <w:r>
              <w:t>троить ООТ посадочной площадкой.</w:t>
            </w:r>
          </w:p>
          <w:p w:rsidR="003A21CE" w:rsidRPr="00D04E20" w:rsidRDefault="003A21CE" w:rsidP="00B94FC2">
            <w:pPr>
              <w:rPr>
                <w:color w:val="FF0000"/>
              </w:rPr>
            </w:pPr>
            <w:r>
              <w:t>2</w:t>
            </w:r>
            <w:r w:rsidRPr="00E27CCE">
              <w:t>. Нанести разметку 1.</w:t>
            </w:r>
            <w:r>
              <w:t>17</w:t>
            </w:r>
            <w:r w:rsidRPr="00E27CCE">
              <w:t xml:space="preserve"> в границах кармана.</w:t>
            </w:r>
          </w:p>
        </w:tc>
      </w:tr>
      <w:tr w:rsidR="00725103" w:rsidRPr="00E27CCE" w:rsidTr="00B94FC2">
        <w:trPr>
          <w:trHeight w:val="405"/>
        </w:trPr>
        <w:tc>
          <w:tcPr>
            <w:tcW w:w="9533" w:type="dxa"/>
            <w:gridSpan w:val="3"/>
          </w:tcPr>
          <w:p w:rsidR="00725103" w:rsidRPr="00D04E20" w:rsidRDefault="00725103" w:rsidP="003A21CE">
            <w:pPr>
              <w:jc w:val="center"/>
              <w:rPr>
                <w:color w:val="FF0000"/>
              </w:rPr>
            </w:pPr>
            <w:r w:rsidRPr="00C44989">
              <w:rPr>
                <w:b/>
              </w:rPr>
              <w:t xml:space="preserve">Ул. </w:t>
            </w:r>
            <w:r w:rsidR="003A21CE">
              <w:rPr>
                <w:b/>
              </w:rPr>
              <w:t>Деповская</w:t>
            </w:r>
          </w:p>
        </w:tc>
      </w:tr>
      <w:tr w:rsidR="00725103" w:rsidRPr="00E27CCE" w:rsidTr="00B94FC2">
        <w:trPr>
          <w:trHeight w:val="328"/>
        </w:trPr>
        <w:tc>
          <w:tcPr>
            <w:tcW w:w="567" w:type="dxa"/>
          </w:tcPr>
          <w:p w:rsidR="00725103" w:rsidRPr="00E27CCE" w:rsidRDefault="00725103" w:rsidP="00B94FC2">
            <w:r>
              <w:t>1</w:t>
            </w:r>
          </w:p>
        </w:tc>
        <w:tc>
          <w:tcPr>
            <w:tcW w:w="3345" w:type="dxa"/>
          </w:tcPr>
          <w:p w:rsidR="00725103" w:rsidRPr="00E27CCE" w:rsidRDefault="00725103" w:rsidP="003A21CE">
            <w:pPr>
              <w:ind w:hanging="2"/>
            </w:pPr>
            <w:r w:rsidRPr="00E27CCE">
              <w:t>ООТ «</w:t>
            </w:r>
            <w:r w:rsidR="003A21CE">
              <w:t>Гаражная</w:t>
            </w:r>
            <w:r w:rsidRPr="00E27CCE">
              <w:t xml:space="preserve">» </w:t>
            </w:r>
          </w:p>
        </w:tc>
        <w:tc>
          <w:tcPr>
            <w:tcW w:w="5621" w:type="dxa"/>
          </w:tcPr>
          <w:p w:rsidR="00291607" w:rsidRPr="00E27CCE" w:rsidRDefault="00725103" w:rsidP="00291607">
            <w:r w:rsidRPr="00E27CCE">
              <w:t xml:space="preserve">1. </w:t>
            </w:r>
            <w:r w:rsidR="00291607" w:rsidRPr="00E27CCE">
              <w:t>Выровнять границы заездного кармана, предусмотрев глубину  3м, оборудовать п</w:t>
            </w:r>
            <w:r w:rsidR="00291607">
              <w:t>осадочной площадкой.</w:t>
            </w:r>
          </w:p>
          <w:p w:rsidR="00725103" w:rsidRPr="00D04E20" w:rsidRDefault="00291607" w:rsidP="00B94FC2">
            <w:pPr>
              <w:rPr>
                <w:color w:val="FF0000"/>
              </w:rPr>
            </w:pPr>
            <w:r>
              <w:t>2</w:t>
            </w:r>
            <w:r w:rsidR="00725103" w:rsidRPr="00E27CCE">
              <w:t xml:space="preserve">. </w:t>
            </w:r>
            <w:r w:rsidR="004C59C0" w:rsidRPr="00E27CCE">
              <w:t>Нанести разметку 1.1, 1.11 в границах кармана.</w:t>
            </w:r>
          </w:p>
        </w:tc>
      </w:tr>
      <w:tr w:rsidR="00B9580D" w:rsidRPr="00E27CCE" w:rsidTr="00B94FC2">
        <w:trPr>
          <w:trHeight w:val="328"/>
        </w:trPr>
        <w:tc>
          <w:tcPr>
            <w:tcW w:w="567" w:type="dxa"/>
          </w:tcPr>
          <w:p w:rsidR="00B9580D" w:rsidRPr="00E27CCE" w:rsidRDefault="00B9580D" w:rsidP="00B94FC2">
            <w:r>
              <w:t>2</w:t>
            </w:r>
          </w:p>
        </w:tc>
        <w:tc>
          <w:tcPr>
            <w:tcW w:w="3345" w:type="dxa"/>
          </w:tcPr>
          <w:p w:rsidR="00B9580D" w:rsidRPr="00E27CCE" w:rsidRDefault="00B9580D" w:rsidP="00B9580D">
            <w:pPr>
              <w:ind w:hanging="2"/>
            </w:pPr>
            <w:r w:rsidRPr="00E27CCE">
              <w:t>ООТ «</w:t>
            </w:r>
            <w:r>
              <w:t>Ул. Куйбышева</w:t>
            </w:r>
            <w:r w:rsidRPr="00E27CCE">
              <w:t xml:space="preserve">» </w:t>
            </w:r>
          </w:p>
        </w:tc>
        <w:tc>
          <w:tcPr>
            <w:tcW w:w="5621" w:type="dxa"/>
          </w:tcPr>
          <w:p w:rsidR="00B9580D" w:rsidRPr="00E27CCE" w:rsidRDefault="00B9580D" w:rsidP="00B94FC2">
            <w:r w:rsidRPr="00E27CCE">
              <w:t>1. Выровнять границы заездного кармана, предусмотрев глубину  3м, оборудовать п</w:t>
            </w:r>
            <w:r>
              <w:t>осадочной площадкой.</w:t>
            </w:r>
          </w:p>
          <w:p w:rsidR="00B9580D" w:rsidRPr="00D04E20" w:rsidRDefault="00B9580D" w:rsidP="00B94FC2">
            <w:pPr>
              <w:rPr>
                <w:color w:val="FF0000"/>
              </w:rPr>
            </w:pPr>
            <w:r>
              <w:t>2</w:t>
            </w:r>
            <w:r w:rsidRPr="00E27CCE">
              <w:t xml:space="preserve">. </w:t>
            </w:r>
            <w:r w:rsidR="004C59C0" w:rsidRPr="00E27CCE">
              <w:t>Нанести разметку 1.1, 1.11 в границах кармана.</w:t>
            </w:r>
          </w:p>
        </w:tc>
      </w:tr>
      <w:tr w:rsidR="00B9580D" w:rsidRPr="00E27CCE" w:rsidTr="00B94FC2">
        <w:trPr>
          <w:trHeight w:val="328"/>
        </w:trPr>
        <w:tc>
          <w:tcPr>
            <w:tcW w:w="567" w:type="dxa"/>
          </w:tcPr>
          <w:p w:rsidR="00B9580D" w:rsidRPr="00E27CCE" w:rsidRDefault="00B9580D" w:rsidP="00B94FC2">
            <w:r>
              <w:t>2</w:t>
            </w:r>
          </w:p>
        </w:tc>
        <w:tc>
          <w:tcPr>
            <w:tcW w:w="3345" w:type="dxa"/>
          </w:tcPr>
          <w:p w:rsidR="00B9580D" w:rsidRPr="00E27CCE" w:rsidRDefault="00B9580D" w:rsidP="00B9580D">
            <w:pPr>
              <w:ind w:hanging="2"/>
            </w:pPr>
            <w:r w:rsidRPr="00E27CCE">
              <w:t>ООТ «</w:t>
            </w:r>
            <w:r>
              <w:t>9-я Школа</w:t>
            </w:r>
            <w:r w:rsidRPr="00E27CCE">
              <w:t xml:space="preserve">» </w:t>
            </w:r>
          </w:p>
        </w:tc>
        <w:tc>
          <w:tcPr>
            <w:tcW w:w="5621" w:type="dxa"/>
          </w:tcPr>
          <w:p w:rsidR="00B9580D" w:rsidRPr="00E27CCE" w:rsidRDefault="00B9580D" w:rsidP="00B94FC2">
            <w:r w:rsidRPr="00E27CCE">
              <w:t>1. Выровнять границы заездного кармана, предусмотрев глубину  3м, оборудовать п</w:t>
            </w:r>
            <w:r>
              <w:t>осадочной площадкой.</w:t>
            </w:r>
          </w:p>
          <w:p w:rsidR="00B9580D" w:rsidRPr="00D04E20" w:rsidRDefault="00B9580D" w:rsidP="00B94FC2">
            <w:pPr>
              <w:rPr>
                <w:color w:val="FF0000"/>
              </w:rPr>
            </w:pPr>
            <w:r>
              <w:t>2</w:t>
            </w:r>
            <w:r w:rsidRPr="00E27CCE">
              <w:t xml:space="preserve">. </w:t>
            </w:r>
            <w:r w:rsidR="004C59C0" w:rsidRPr="00E27CCE">
              <w:t>Нанести разметку 1.1, 1.11 в границах кармана.</w:t>
            </w:r>
          </w:p>
        </w:tc>
      </w:tr>
      <w:tr w:rsidR="00B9580D" w:rsidRPr="00E27CCE" w:rsidTr="00B94FC2">
        <w:trPr>
          <w:trHeight w:val="328"/>
        </w:trPr>
        <w:tc>
          <w:tcPr>
            <w:tcW w:w="567" w:type="dxa"/>
          </w:tcPr>
          <w:p w:rsidR="00B9580D" w:rsidRPr="00E27CCE" w:rsidRDefault="00B9580D" w:rsidP="00B94FC2">
            <w:r>
              <w:t>2</w:t>
            </w:r>
          </w:p>
        </w:tc>
        <w:tc>
          <w:tcPr>
            <w:tcW w:w="3345" w:type="dxa"/>
          </w:tcPr>
          <w:p w:rsidR="00B9580D" w:rsidRPr="00E27CCE" w:rsidRDefault="00B9580D" w:rsidP="00B9580D">
            <w:pPr>
              <w:ind w:hanging="2"/>
            </w:pPr>
            <w:r w:rsidRPr="00E27CCE">
              <w:t>ООТ «</w:t>
            </w:r>
            <w:r>
              <w:t>ЖД Больница</w:t>
            </w:r>
            <w:r w:rsidRPr="00E27CCE">
              <w:t xml:space="preserve">» </w:t>
            </w:r>
          </w:p>
        </w:tc>
        <w:tc>
          <w:tcPr>
            <w:tcW w:w="5621" w:type="dxa"/>
          </w:tcPr>
          <w:p w:rsidR="00B9580D" w:rsidRPr="00E27CCE" w:rsidRDefault="00B9580D" w:rsidP="00B94FC2">
            <w:r w:rsidRPr="00E27CCE">
              <w:t xml:space="preserve">1. </w:t>
            </w:r>
            <w:r>
              <w:t>О</w:t>
            </w:r>
            <w:r w:rsidRPr="00E27CCE">
              <w:t>бус</w:t>
            </w:r>
            <w:r>
              <w:t>троить ООТ посадочной площадкой, заездным карманом и павильонам.</w:t>
            </w:r>
          </w:p>
          <w:p w:rsidR="00B9580D" w:rsidRPr="00D04E20" w:rsidRDefault="00B9580D" w:rsidP="00B94FC2">
            <w:pPr>
              <w:rPr>
                <w:color w:val="FF0000"/>
              </w:rPr>
            </w:pPr>
            <w:r>
              <w:t>2</w:t>
            </w:r>
            <w:r w:rsidRPr="00E27CCE">
              <w:t xml:space="preserve">. </w:t>
            </w:r>
            <w:r w:rsidR="004C59C0" w:rsidRPr="00E27CCE">
              <w:t>Нанести разметку 1.1, 1.11 в границах кармана.</w:t>
            </w:r>
          </w:p>
        </w:tc>
      </w:tr>
    </w:tbl>
    <w:p w:rsidR="00A05985" w:rsidRDefault="00A05985" w:rsidP="00374BB7">
      <w:pPr>
        <w:ind w:firstLine="851"/>
        <w:jc w:val="both"/>
        <w:rPr>
          <w:sz w:val="28"/>
          <w:szCs w:val="28"/>
        </w:rPr>
      </w:pPr>
    </w:p>
    <w:p w:rsidR="00A05985" w:rsidRDefault="00A05985" w:rsidP="00374BB7">
      <w:pPr>
        <w:ind w:firstLine="851"/>
        <w:jc w:val="both"/>
        <w:rPr>
          <w:sz w:val="28"/>
          <w:szCs w:val="28"/>
        </w:rPr>
      </w:pPr>
    </w:p>
    <w:p w:rsidR="00A05985" w:rsidRDefault="00A05985" w:rsidP="00374BB7">
      <w:pPr>
        <w:ind w:firstLine="851"/>
        <w:jc w:val="both"/>
        <w:rPr>
          <w:sz w:val="28"/>
          <w:szCs w:val="28"/>
        </w:rPr>
      </w:pPr>
    </w:p>
    <w:p w:rsidR="00A05985" w:rsidRDefault="00A05985" w:rsidP="00374BB7">
      <w:pPr>
        <w:ind w:firstLine="851"/>
        <w:jc w:val="both"/>
        <w:rPr>
          <w:sz w:val="28"/>
          <w:szCs w:val="28"/>
        </w:rPr>
      </w:pPr>
    </w:p>
    <w:p w:rsidR="00B9580D" w:rsidRPr="00E27CCE" w:rsidRDefault="00B9580D" w:rsidP="00B9580D">
      <w:pPr>
        <w:rPr>
          <w:sz w:val="28"/>
          <w:szCs w:val="28"/>
        </w:rPr>
      </w:pPr>
      <w:r w:rsidRPr="00E27CCE">
        <w:rPr>
          <w:sz w:val="28"/>
          <w:szCs w:val="28"/>
        </w:rPr>
        <w:t>Продолжение таблицы 11.</w:t>
      </w:r>
      <w:r w:rsidR="00235C90">
        <w:rPr>
          <w:sz w:val="28"/>
          <w:szCs w:val="28"/>
        </w:rPr>
        <w:t>17</w:t>
      </w:r>
      <w:r w:rsidRPr="00E27CCE">
        <w:rPr>
          <w:sz w:val="28"/>
          <w:szCs w:val="28"/>
        </w:rPr>
        <w:t xml:space="preserve">– Рекомендации по организации дорожного движения для  обеспечения безопасности движения в районе остановочных и конечных пунктов ГПТ </w:t>
      </w:r>
    </w:p>
    <w:tbl>
      <w:tblPr>
        <w:tblW w:w="95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345"/>
        <w:gridCol w:w="5621"/>
      </w:tblGrid>
      <w:tr w:rsidR="00B9580D" w:rsidRPr="00C6538E" w:rsidTr="00B94FC2">
        <w:tc>
          <w:tcPr>
            <w:tcW w:w="567" w:type="dxa"/>
            <w:vAlign w:val="center"/>
          </w:tcPr>
          <w:p w:rsidR="00B9580D" w:rsidRPr="00C6538E" w:rsidRDefault="00B9580D" w:rsidP="00B94FC2">
            <w:pPr>
              <w:ind w:left="-108" w:right="-108"/>
            </w:pPr>
            <w:r w:rsidRPr="00C6538E">
              <w:t>№ п.п.</w:t>
            </w:r>
          </w:p>
        </w:tc>
        <w:tc>
          <w:tcPr>
            <w:tcW w:w="3345" w:type="dxa"/>
            <w:vAlign w:val="center"/>
          </w:tcPr>
          <w:p w:rsidR="00B9580D" w:rsidRPr="00C6538E" w:rsidRDefault="00B9580D" w:rsidP="00B94FC2">
            <w:r w:rsidRPr="00C6538E">
              <w:t xml:space="preserve">Местонахождение </w:t>
            </w:r>
          </w:p>
          <w:p w:rsidR="00B9580D" w:rsidRPr="00C6538E" w:rsidRDefault="00B9580D" w:rsidP="00B94FC2">
            <w:r w:rsidRPr="00C6538E">
              <w:t>остановочных пунктов</w:t>
            </w:r>
          </w:p>
        </w:tc>
        <w:tc>
          <w:tcPr>
            <w:tcW w:w="5621" w:type="dxa"/>
            <w:vAlign w:val="center"/>
          </w:tcPr>
          <w:p w:rsidR="00B9580D" w:rsidRPr="00C6538E" w:rsidRDefault="00B9580D" w:rsidP="00B94FC2">
            <w:r w:rsidRPr="00C6538E">
              <w:t xml:space="preserve">Рекомендации по устранению недостатков </w:t>
            </w:r>
          </w:p>
        </w:tc>
      </w:tr>
      <w:tr w:rsidR="004C59C0" w:rsidRPr="00E27CCE" w:rsidTr="004C59C0">
        <w:trPr>
          <w:trHeight w:val="335"/>
        </w:trPr>
        <w:tc>
          <w:tcPr>
            <w:tcW w:w="9533" w:type="dxa"/>
            <w:gridSpan w:val="3"/>
          </w:tcPr>
          <w:p w:rsidR="004C59C0" w:rsidRPr="00D04E20" w:rsidRDefault="004C59C0" w:rsidP="004C59C0">
            <w:pPr>
              <w:jc w:val="center"/>
              <w:rPr>
                <w:color w:val="FF0000"/>
              </w:rPr>
            </w:pPr>
            <w:r w:rsidRPr="00C44989">
              <w:rPr>
                <w:b/>
              </w:rPr>
              <w:t xml:space="preserve">Ул. </w:t>
            </w:r>
            <w:r>
              <w:rPr>
                <w:b/>
              </w:rPr>
              <w:t>Докучаева</w:t>
            </w:r>
          </w:p>
        </w:tc>
      </w:tr>
      <w:tr w:rsidR="004C59C0" w:rsidRPr="00E27CCE" w:rsidTr="00B94FC2">
        <w:trPr>
          <w:trHeight w:val="743"/>
        </w:trPr>
        <w:tc>
          <w:tcPr>
            <w:tcW w:w="567" w:type="dxa"/>
          </w:tcPr>
          <w:p w:rsidR="004C59C0" w:rsidRPr="00E27CCE" w:rsidRDefault="004C59C0" w:rsidP="00B94FC2">
            <w:r>
              <w:t>1</w:t>
            </w:r>
          </w:p>
        </w:tc>
        <w:tc>
          <w:tcPr>
            <w:tcW w:w="3345" w:type="dxa"/>
          </w:tcPr>
          <w:p w:rsidR="004C59C0" w:rsidRPr="00E27CCE" w:rsidRDefault="004C59C0" w:rsidP="004C59C0">
            <w:pPr>
              <w:ind w:hanging="2"/>
            </w:pPr>
            <w:r w:rsidRPr="00E27CCE">
              <w:t>ООТ «</w:t>
            </w:r>
            <w:r>
              <w:t>Ул. Докучаева</w:t>
            </w:r>
            <w:r w:rsidRPr="00E27CCE">
              <w:t>»</w:t>
            </w:r>
            <w:r>
              <w:t xml:space="preserve"> справа</w:t>
            </w:r>
          </w:p>
        </w:tc>
        <w:tc>
          <w:tcPr>
            <w:tcW w:w="5621" w:type="dxa"/>
          </w:tcPr>
          <w:p w:rsidR="004C59C0" w:rsidRDefault="004C59C0" w:rsidP="004C59C0">
            <w:r w:rsidRPr="00E27CCE">
              <w:t xml:space="preserve">1. </w:t>
            </w:r>
            <w:r w:rsidRPr="00BB2B07">
              <w:t>Увеличить размеры заездного кармана и посадочной площадки</w:t>
            </w:r>
            <w:r w:rsidRPr="00E27CCE">
              <w:t xml:space="preserve">. </w:t>
            </w:r>
          </w:p>
          <w:p w:rsidR="004C59C0" w:rsidRPr="00E27CCE" w:rsidRDefault="004C59C0" w:rsidP="004C59C0">
            <w:r>
              <w:t>2</w:t>
            </w:r>
            <w:r w:rsidRPr="00E27CCE">
              <w:t>. Нанести разметку 1.1, 1.11 в границах кармана.</w:t>
            </w:r>
          </w:p>
        </w:tc>
      </w:tr>
      <w:tr w:rsidR="004C59C0" w:rsidRPr="00E27CCE" w:rsidTr="00B94FC2">
        <w:trPr>
          <w:trHeight w:val="743"/>
        </w:trPr>
        <w:tc>
          <w:tcPr>
            <w:tcW w:w="567" w:type="dxa"/>
          </w:tcPr>
          <w:p w:rsidR="004C59C0" w:rsidRPr="00E27CCE" w:rsidRDefault="004C59C0" w:rsidP="00B94FC2">
            <w:r>
              <w:t>2</w:t>
            </w:r>
          </w:p>
        </w:tc>
        <w:tc>
          <w:tcPr>
            <w:tcW w:w="3345" w:type="dxa"/>
          </w:tcPr>
          <w:p w:rsidR="004C59C0" w:rsidRPr="00E27CCE" w:rsidRDefault="004C59C0" w:rsidP="004C59C0">
            <w:pPr>
              <w:ind w:hanging="2"/>
            </w:pPr>
            <w:r w:rsidRPr="00E27CCE">
              <w:t>ООТ «</w:t>
            </w:r>
            <w:r>
              <w:t>Ул. Докучаева</w:t>
            </w:r>
            <w:r w:rsidRPr="00E27CCE">
              <w:t>»</w:t>
            </w:r>
            <w:r>
              <w:t xml:space="preserve"> слева</w:t>
            </w:r>
          </w:p>
        </w:tc>
        <w:tc>
          <w:tcPr>
            <w:tcW w:w="5621" w:type="dxa"/>
          </w:tcPr>
          <w:p w:rsidR="004C59C0" w:rsidRDefault="004C59C0" w:rsidP="00B94FC2">
            <w:r w:rsidRPr="00E27CCE">
              <w:t xml:space="preserve">1. </w:t>
            </w:r>
            <w:r>
              <w:t>О</w:t>
            </w:r>
            <w:r w:rsidRPr="00E27CCE">
              <w:t>бус</w:t>
            </w:r>
            <w:r>
              <w:t>троить ООТ посадочной площадкой.</w:t>
            </w:r>
          </w:p>
          <w:p w:rsidR="004C59C0" w:rsidRPr="00E27CCE" w:rsidRDefault="004C59C0" w:rsidP="004C59C0">
            <w:r>
              <w:t>2</w:t>
            </w:r>
            <w:r w:rsidRPr="00E27CCE">
              <w:t>. Нанести разметку 1.</w:t>
            </w:r>
            <w:r>
              <w:t>17</w:t>
            </w:r>
            <w:r w:rsidRPr="00E27CCE">
              <w:t xml:space="preserve"> в границах кармана.</w:t>
            </w:r>
          </w:p>
        </w:tc>
      </w:tr>
      <w:tr w:rsidR="004C59C0" w:rsidRPr="00E27CCE" w:rsidTr="00B94FC2">
        <w:trPr>
          <w:trHeight w:val="405"/>
        </w:trPr>
        <w:tc>
          <w:tcPr>
            <w:tcW w:w="9533" w:type="dxa"/>
            <w:gridSpan w:val="3"/>
          </w:tcPr>
          <w:p w:rsidR="004C59C0" w:rsidRPr="00D04E20" w:rsidRDefault="004C59C0" w:rsidP="004C59C0">
            <w:pPr>
              <w:jc w:val="center"/>
              <w:rPr>
                <w:color w:val="FF0000"/>
              </w:rPr>
            </w:pPr>
            <w:r w:rsidRPr="00C44989">
              <w:rPr>
                <w:b/>
              </w:rPr>
              <w:t xml:space="preserve">Ул. </w:t>
            </w:r>
            <w:r>
              <w:rPr>
                <w:b/>
              </w:rPr>
              <w:t>Ершова</w:t>
            </w:r>
          </w:p>
        </w:tc>
      </w:tr>
      <w:tr w:rsidR="004C59C0" w:rsidRPr="00E27CCE" w:rsidTr="00B94FC2">
        <w:trPr>
          <w:trHeight w:val="328"/>
        </w:trPr>
        <w:tc>
          <w:tcPr>
            <w:tcW w:w="567" w:type="dxa"/>
          </w:tcPr>
          <w:p w:rsidR="004C59C0" w:rsidRPr="00E27CCE" w:rsidRDefault="004C59C0" w:rsidP="00B94FC2">
            <w:r>
              <w:t>1</w:t>
            </w:r>
          </w:p>
        </w:tc>
        <w:tc>
          <w:tcPr>
            <w:tcW w:w="3345" w:type="dxa"/>
          </w:tcPr>
          <w:p w:rsidR="004C59C0" w:rsidRPr="00E27CCE" w:rsidRDefault="004C59C0" w:rsidP="004C59C0">
            <w:pPr>
              <w:ind w:hanging="2"/>
            </w:pPr>
            <w:r w:rsidRPr="00E27CCE">
              <w:t>ООТ «</w:t>
            </w:r>
            <w:r>
              <w:t>31-я Школа</w:t>
            </w:r>
            <w:r w:rsidRPr="00E27CCE">
              <w:t>»</w:t>
            </w:r>
            <w:r>
              <w:t xml:space="preserve"> справа</w:t>
            </w:r>
          </w:p>
        </w:tc>
        <w:tc>
          <w:tcPr>
            <w:tcW w:w="5621" w:type="dxa"/>
          </w:tcPr>
          <w:p w:rsidR="004C59C0" w:rsidRDefault="004C59C0" w:rsidP="004C59C0">
            <w:r w:rsidRPr="00E27CCE">
              <w:t>1. Выровнять границы заездного кармана, предусмотрев глубину  3м, оборудовать п</w:t>
            </w:r>
            <w:r>
              <w:t>осадочной площадкой.</w:t>
            </w:r>
          </w:p>
          <w:p w:rsidR="004C59C0" w:rsidRPr="00E27CCE" w:rsidRDefault="004C59C0" w:rsidP="004C59C0">
            <w:r>
              <w:t xml:space="preserve">2. </w:t>
            </w:r>
            <w:r w:rsidRPr="00E27CCE">
              <w:t>Обустроить подход к ПП</w:t>
            </w:r>
            <w:r>
              <w:t>.</w:t>
            </w:r>
          </w:p>
          <w:p w:rsidR="004C59C0" w:rsidRPr="00D04E20" w:rsidRDefault="004C59C0" w:rsidP="004C59C0">
            <w:pPr>
              <w:rPr>
                <w:color w:val="FF0000"/>
              </w:rPr>
            </w:pPr>
            <w:r>
              <w:t>3</w:t>
            </w:r>
            <w:r w:rsidRPr="00E27CCE">
              <w:t>. Нанести разметку 1.1, 1.11 в границах кармана.</w:t>
            </w:r>
          </w:p>
        </w:tc>
      </w:tr>
      <w:tr w:rsidR="004C59C0" w:rsidRPr="00E27CCE" w:rsidTr="00B94FC2">
        <w:trPr>
          <w:trHeight w:val="328"/>
        </w:trPr>
        <w:tc>
          <w:tcPr>
            <w:tcW w:w="567" w:type="dxa"/>
          </w:tcPr>
          <w:p w:rsidR="004C59C0" w:rsidRPr="00E27CCE" w:rsidRDefault="004C59C0" w:rsidP="00B94FC2">
            <w:r>
              <w:t>2</w:t>
            </w:r>
          </w:p>
        </w:tc>
        <w:tc>
          <w:tcPr>
            <w:tcW w:w="3345" w:type="dxa"/>
          </w:tcPr>
          <w:p w:rsidR="004C59C0" w:rsidRPr="00E27CCE" w:rsidRDefault="004C59C0" w:rsidP="004C59C0">
            <w:pPr>
              <w:ind w:hanging="2"/>
            </w:pPr>
            <w:r w:rsidRPr="00E27CCE">
              <w:t>ООТ «</w:t>
            </w:r>
            <w:r>
              <w:t>31-я Школа</w:t>
            </w:r>
            <w:r w:rsidRPr="00E27CCE">
              <w:t>»</w:t>
            </w:r>
            <w:r>
              <w:t xml:space="preserve"> слева</w:t>
            </w:r>
          </w:p>
        </w:tc>
        <w:tc>
          <w:tcPr>
            <w:tcW w:w="5621" w:type="dxa"/>
          </w:tcPr>
          <w:p w:rsidR="004C59C0" w:rsidRDefault="004C59C0" w:rsidP="00B94FC2">
            <w:r w:rsidRPr="00E27CCE">
              <w:t>1. Выровнять границы заездного кармана, предусмотрев глубину  3м, оборудовать п</w:t>
            </w:r>
            <w:r>
              <w:t>осадочной площадкой.</w:t>
            </w:r>
          </w:p>
          <w:p w:rsidR="004C59C0" w:rsidRPr="00D04E20" w:rsidRDefault="004C59C0" w:rsidP="00B94FC2">
            <w:pPr>
              <w:rPr>
                <w:color w:val="FF0000"/>
              </w:rPr>
            </w:pPr>
            <w:r>
              <w:t>2</w:t>
            </w:r>
            <w:r w:rsidRPr="00E27CCE">
              <w:t>. Нанести разметку 1.1, 1.11 в границах кармана.</w:t>
            </w:r>
          </w:p>
        </w:tc>
      </w:tr>
      <w:tr w:rsidR="004C59C0" w:rsidRPr="00E27CCE" w:rsidTr="00B94FC2">
        <w:trPr>
          <w:trHeight w:val="328"/>
        </w:trPr>
        <w:tc>
          <w:tcPr>
            <w:tcW w:w="567" w:type="dxa"/>
          </w:tcPr>
          <w:p w:rsidR="004C59C0" w:rsidRPr="00E27CCE" w:rsidRDefault="004C59C0" w:rsidP="00B94FC2">
            <w:r>
              <w:t>3</w:t>
            </w:r>
          </w:p>
        </w:tc>
        <w:tc>
          <w:tcPr>
            <w:tcW w:w="3345" w:type="dxa"/>
          </w:tcPr>
          <w:p w:rsidR="004C59C0" w:rsidRPr="00E27CCE" w:rsidRDefault="004C59C0" w:rsidP="004C59C0">
            <w:pPr>
              <w:ind w:hanging="2"/>
            </w:pPr>
            <w:r w:rsidRPr="00E27CCE">
              <w:t>ООТ «</w:t>
            </w:r>
            <w:r>
              <w:t>Ул. Свет Ильича</w:t>
            </w:r>
            <w:r w:rsidRPr="00E27CCE">
              <w:t xml:space="preserve">» </w:t>
            </w:r>
            <w:r>
              <w:t xml:space="preserve"> справа</w:t>
            </w:r>
          </w:p>
        </w:tc>
        <w:tc>
          <w:tcPr>
            <w:tcW w:w="5621" w:type="dxa"/>
          </w:tcPr>
          <w:p w:rsidR="004C59C0" w:rsidRDefault="004C59C0" w:rsidP="00B94FC2">
            <w:r w:rsidRPr="00E27CCE">
              <w:t>1. Выровнять границы заездного кармана, предусмотрев глубину  3м, оборудовать п</w:t>
            </w:r>
            <w:r>
              <w:t>осадочной площадкой.</w:t>
            </w:r>
          </w:p>
          <w:p w:rsidR="004C59C0" w:rsidRPr="00E27CCE" w:rsidRDefault="004C59C0" w:rsidP="00B94FC2">
            <w:r>
              <w:t xml:space="preserve">2. </w:t>
            </w:r>
            <w:r w:rsidRPr="00E27CCE">
              <w:t>Обустроить подход к ПП</w:t>
            </w:r>
            <w:r>
              <w:t>.</w:t>
            </w:r>
          </w:p>
          <w:p w:rsidR="004C59C0" w:rsidRPr="00D04E20" w:rsidRDefault="004C59C0" w:rsidP="00B94FC2">
            <w:pPr>
              <w:rPr>
                <w:color w:val="FF0000"/>
              </w:rPr>
            </w:pPr>
            <w:r>
              <w:t>3</w:t>
            </w:r>
            <w:r w:rsidRPr="00E27CCE">
              <w:t>. Нанести разметку 1.1, 1.11 в границах кармана.</w:t>
            </w:r>
          </w:p>
        </w:tc>
      </w:tr>
      <w:tr w:rsidR="004C59C0" w:rsidRPr="00E27CCE" w:rsidTr="00B94FC2">
        <w:trPr>
          <w:trHeight w:val="328"/>
        </w:trPr>
        <w:tc>
          <w:tcPr>
            <w:tcW w:w="567" w:type="dxa"/>
          </w:tcPr>
          <w:p w:rsidR="004C59C0" w:rsidRPr="00E27CCE" w:rsidRDefault="004C59C0" w:rsidP="00B94FC2">
            <w:r>
              <w:t>4</w:t>
            </w:r>
          </w:p>
        </w:tc>
        <w:tc>
          <w:tcPr>
            <w:tcW w:w="3345" w:type="dxa"/>
          </w:tcPr>
          <w:p w:rsidR="004C59C0" w:rsidRPr="00E27CCE" w:rsidRDefault="004C59C0" w:rsidP="004C59C0">
            <w:pPr>
              <w:ind w:hanging="2"/>
            </w:pPr>
            <w:r w:rsidRPr="00E27CCE">
              <w:t>ООТ «</w:t>
            </w:r>
            <w:r>
              <w:t>Ул. Свет Ильича</w:t>
            </w:r>
            <w:r w:rsidRPr="00E27CCE">
              <w:t xml:space="preserve">» </w:t>
            </w:r>
            <w:r>
              <w:t xml:space="preserve"> слева</w:t>
            </w:r>
          </w:p>
        </w:tc>
        <w:tc>
          <w:tcPr>
            <w:tcW w:w="5621" w:type="dxa"/>
          </w:tcPr>
          <w:p w:rsidR="004C59C0" w:rsidRDefault="004C59C0" w:rsidP="00B94FC2">
            <w:r w:rsidRPr="00E27CCE">
              <w:t>1. Выровнять границы заездного кармана, предусмотрев глубину  3м, оборудовать п</w:t>
            </w:r>
            <w:r>
              <w:t>осадочной площадкой.</w:t>
            </w:r>
          </w:p>
          <w:p w:rsidR="004C59C0" w:rsidRPr="00E27CCE" w:rsidRDefault="004C59C0" w:rsidP="00B94FC2">
            <w:r>
              <w:t xml:space="preserve">2. </w:t>
            </w:r>
            <w:r w:rsidRPr="00E27CCE">
              <w:t>Обустроить подход к ПП</w:t>
            </w:r>
            <w:r>
              <w:t>.</w:t>
            </w:r>
          </w:p>
          <w:p w:rsidR="004C59C0" w:rsidRPr="00D04E20" w:rsidRDefault="004C59C0" w:rsidP="00B94FC2">
            <w:pPr>
              <w:rPr>
                <w:color w:val="FF0000"/>
              </w:rPr>
            </w:pPr>
            <w:r>
              <w:t>3</w:t>
            </w:r>
            <w:r w:rsidRPr="00E27CCE">
              <w:t>. Нанести разметку 1.1, 1.11 в границах кармана.</w:t>
            </w:r>
          </w:p>
        </w:tc>
      </w:tr>
      <w:tr w:rsidR="004C59C0" w:rsidRPr="00E27CCE" w:rsidTr="00B94FC2">
        <w:trPr>
          <w:trHeight w:val="328"/>
        </w:trPr>
        <w:tc>
          <w:tcPr>
            <w:tcW w:w="9533" w:type="dxa"/>
            <w:gridSpan w:val="3"/>
          </w:tcPr>
          <w:p w:rsidR="004C59C0" w:rsidRPr="00D04E20" w:rsidRDefault="004C59C0" w:rsidP="004C59C0">
            <w:pPr>
              <w:jc w:val="center"/>
              <w:rPr>
                <w:color w:val="FF0000"/>
              </w:rPr>
            </w:pPr>
            <w:r w:rsidRPr="00C44989">
              <w:rPr>
                <w:b/>
              </w:rPr>
              <w:t xml:space="preserve">Ул. </w:t>
            </w:r>
            <w:r>
              <w:rPr>
                <w:b/>
              </w:rPr>
              <w:t>Казанская</w:t>
            </w:r>
          </w:p>
        </w:tc>
      </w:tr>
      <w:tr w:rsidR="004C59C0" w:rsidRPr="00E27CCE" w:rsidTr="00B94FC2">
        <w:trPr>
          <w:trHeight w:val="328"/>
        </w:trPr>
        <w:tc>
          <w:tcPr>
            <w:tcW w:w="567" w:type="dxa"/>
          </w:tcPr>
          <w:p w:rsidR="004C59C0" w:rsidRPr="00E27CCE" w:rsidRDefault="00B94FC2" w:rsidP="00B94FC2">
            <w:r>
              <w:t>1</w:t>
            </w:r>
          </w:p>
        </w:tc>
        <w:tc>
          <w:tcPr>
            <w:tcW w:w="3345" w:type="dxa"/>
          </w:tcPr>
          <w:p w:rsidR="004C59C0" w:rsidRPr="00E27CCE" w:rsidRDefault="004C59C0" w:rsidP="004C59C0">
            <w:pPr>
              <w:ind w:hanging="2"/>
            </w:pPr>
            <w:r w:rsidRPr="00E27CCE">
              <w:t>ООТ «</w:t>
            </w:r>
            <w:r>
              <w:t>САХ</w:t>
            </w:r>
            <w:r w:rsidRPr="00E27CCE">
              <w:t xml:space="preserve">» </w:t>
            </w:r>
            <w:r>
              <w:t>справа</w:t>
            </w:r>
          </w:p>
        </w:tc>
        <w:tc>
          <w:tcPr>
            <w:tcW w:w="5621" w:type="dxa"/>
          </w:tcPr>
          <w:p w:rsidR="004C59C0" w:rsidRDefault="004C59C0" w:rsidP="004C59C0">
            <w:r>
              <w:t>1.</w:t>
            </w:r>
            <w:r w:rsidRPr="00E27CCE">
              <w:t xml:space="preserve"> Перенести ООТ с ПК</w:t>
            </w:r>
            <w:r>
              <w:t xml:space="preserve"> 0</w:t>
            </w:r>
            <w:r w:rsidRPr="0084118E">
              <w:t>+</w:t>
            </w:r>
            <w:r>
              <w:t xml:space="preserve">317 </w:t>
            </w:r>
            <w:r w:rsidRPr="00E27CCE">
              <w:t>на ПК</w:t>
            </w:r>
            <w:r>
              <w:t xml:space="preserve"> 0</w:t>
            </w:r>
            <w:r w:rsidRPr="0084118E">
              <w:t>+</w:t>
            </w:r>
            <w:r>
              <w:t>594</w:t>
            </w:r>
            <w:r w:rsidR="00B94FC2">
              <w:t xml:space="preserve">, </w:t>
            </w:r>
            <w:r>
              <w:t>обустроить</w:t>
            </w:r>
            <w:r w:rsidRPr="00E27CCE">
              <w:t xml:space="preserve"> </w:t>
            </w:r>
            <w:r w:rsidR="00B94FC2">
              <w:t xml:space="preserve">заездным карманом, </w:t>
            </w:r>
            <w:r w:rsidRPr="00E27CCE">
              <w:t>посадочной площадкой, павильоном.</w:t>
            </w:r>
          </w:p>
          <w:p w:rsidR="004C59C0" w:rsidRPr="00E27CCE" w:rsidRDefault="004C59C0" w:rsidP="004C59C0">
            <w:r>
              <w:t xml:space="preserve">2. </w:t>
            </w:r>
            <w:r w:rsidRPr="00E27CCE">
              <w:t>Обустроить подход к ПП</w:t>
            </w:r>
            <w:r>
              <w:t>.</w:t>
            </w:r>
          </w:p>
          <w:p w:rsidR="004C59C0" w:rsidRPr="00E27CCE" w:rsidRDefault="004C59C0" w:rsidP="004C59C0">
            <w:r>
              <w:t>3</w:t>
            </w:r>
            <w:r w:rsidRPr="00E27CCE">
              <w:t>.</w:t>
            </w:r>
            <w:r>
              <w:t xml:space="preserve"> </w:t>
            </w:r>
            <w:r w:rsidRPr="00E27CCE">
              <w:t xml:space="preserve">Установить знаки 5.16. </w:t>
            </w:r>
          </w:p>
          <w:p w:rsidR="004C59C0" w:rsidRPr="00D04E20" w:rsidRDefault="004C59C0" w:rsidP="004C59C0">
            <w:pPr>
              <w:rPr>
                <w:color w:val="FF0000"/>
              </w:rPr>
            </w:pPr>
            <w:r>
              <w:t>4</w:t>
            </w:r>
            <w:r w:rsidRPr="00E27CCE">
              <w:t>. Нанести разметку 1.1, 1.11 в границах кармана.</w:t>
            </w:r>
          </w:p>
        </w:tc>
      </w:tr>
      <w:tr w:rsidR="00B94FC2" w:rsidRPr="00E27CCE" w:rsidTr="00B94FC2">
        <w:trPr>
          <w:trHeight w:val="328"/>
        </w:trPr>
        <w:tc>
          <w:tcPr>
            <w:tcW w:w="567" w:type="dxa"/>
          </w:tcPr>
          <w:p w:rsidR="00B94FC2" w:rsidRPr="00E27CCE" w:rsidRDefault="00B94FC2" w:rsidP="00B94FC2">
            <w:r>
              <w:t>2</w:t>
            </w:r>
          </w:p>
        </w:tc>
        <w:tc>
          <w:tcPr>
            <w:tcW w:w="3345" w:type="dxa"/>
          </w:tcPr>
          <w:p w:rsidR="00B94FC2" w:rsidRPr="00B94FC2" w:rsidRDefault="00B94FC2" w:rsidP="00B94FC2">
            <w:pPr>
              <w:ind w:hanging="2"/>
            </w:pPr>
            <w:r w:rsidRPr="00E27CCE">
              <w:t>ООТ «</w:t>
            </w:r>
            <w:r>
              <w:t>САХ</w:t>
            </w:r>
            <w:r w:rsidRPr="00E27CCE">
              <w:t xml:space="preserve">» </w:t>
            </w:r>
            <w:r>
              <w:t>слева</w:t>
            </w:r>
          </w:p>
        </w:tc>
        <w:tc>
          <w:tcPr>
            <w:tcW w:w="5621" w:type="dxa"/>
          </w:tcPr>
          <w:p w:rsidR="00B94FC2" w:rsidRDefault="00B94FC2" w:rsidP="00B94FC2">
            <w:r>
              <w:t>1.</w:t>
            </w:r>
            <w:r w:rsidRPr="00E27CCE">
              <w:t xml:space="preserve"> </w:t>
            </w:r>
            <w:r w:rsidRPr="00BB2B07">
              <w:t>Увеличить размеры заездного кармана и посадочной площадки</w:t>
            </w:r>
            <w:r w:rsidRPr="00E27CCE">
              <w:t>.</w:t>
            </w:r>
          </w:p>
          <w:p w:rsidR="00B94FC2" w:rsidRPr="00E27CCE" w:rsidRDefault="00B94FC2" w:rsidP="00B94FC2">
            <w:r>
              <w:t xml:space="preserve">2. </w:t>
            </w:r>
            <w:r w:rsidRPr="00E27CCE">
              <w:t xml:space="preserve">Обустроить подход к </w:t>
            </w:r>
            <w:r>
              <w:t>ООТ.</w:t>
            </w:r>
          </w:p>
          <w:p w:rsidR="00B94FC2" w:rsidRPr="00D04E20" w:rsidRDefault="00B94FC2" w:rsidP="00B94FC2">
            <w:pPr>
              <w:rPr>
                <w:color w:val="FF0000"/>
              </w:rPr>
            </w:pPr>
            <w:r>
              <w:t>3</w:t>
            </w:r>
            <w:r w:rsidRPr="00E27CCE">
              <w:t>. Нанести разметку 1.1, 1.11 в границах кармана.</w:t>
            </w:r>
          </w:p>
        </w:tc>
      </w:tr>
    </w:tbl>
    <w:p w:rsidR="00A05985" w:rsidRDefault="00A05985" w:rsidP="00374BB7">
      <w:pPr>
        <w:ind w:firstLine="851"/>
        <w:jc w:val="both"/>
        <w:rPr>
          <w:sz w:val="28"/>
          <w:szCs w:val="28"/>
        </w:rPr>
      </w:pPr>
    </w:p>
    <w:p w:rsidR="00A05985" w:rsidRDefault="00A05985" w:rsidP="00374BB7">
      <w:pPr>
        <w:ind w:firstLine="851"/>
        <w:jc w:val="both"/>
        <w:rPr>
          <w:sz w:val="28"/>
          <w:szCs w:val="28"/>
        </w:rPr>
      </w:pPr>
    </w:p>
    <w:p w:rsidR="00B94FC2" w:rsidRPr="00E27CCE" w:rsidRDefault="00B94FC2" w:rsidP="00B94FC2">
      <w:pPr>
        <w:rPr>
          <w:sz w:val="28"/>
          <w:szCs w:val="28"/>
        </w:rPr>
      </w:pPr>
      <w:r w:rsidRPr="00E27CCE">
        <w:rPr>
          <w:sz w:val="28"/>
          <w:szCs w:val="28"/>
        </w:rPr>
        <w:t>Продолжение таблицы 11.</w:t>
      </w:r>
      <w:r w:rsidR="00235C90">
        <w:rPr>
          <w:sz w:val="28"/>
          <w:szCs w:val="28"/>
        </w:rPr>
        <w:t>17</w:t>
      </w:r>
      <w:r w:rsidRPr="00E27CCE">
        <w:rPr>
          <w:sz w:val="28"/>
          <w:szCs w:val="28"/>
        </w:rPr>
        <w:t xml:space="preserve">– Рекомендации по организации дорожного движения для  обеспечения безопасности движения в районе остановочных и конечных пунктов ГПТ </w:t>
      </w:r>
    </w:p>
    <w:tbl>
      <w:tblPr>
        <w:tblW w:w="95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345"/>
        <w:gridCol w:w="5621"/>
      </w:tblGrid>
      <w:tr w:rsidR="00B94FC2" w:rsidRPr="00C6538E" w:rsidTr="00B94FC2">
        <w:tc>
          <w:tcPr>
            <w:tcW w:w="567" w:type="dxa"/>
            <w:vAlign w:val="center"/>
          </w:tcPr>
          <w:p w:rsidR="00B94FC2" w:rsidRPr="00C6538E" w:rsidRDefault="00B94FC2" w:rsidP="00B94FC2">
            <w:pPr>
              <w:ind w:left="-108" w:right="-108"/>
            </w:pPr>
            <w:r w:rsidRPr="00C6538E">
              <w:t>№ п.п.</w:t>
            </w:r>
          </w:p>
        </w:tc>
        <w:tc>
          <w:tcPr>
            <w:tcW w:w="3345" w:type="dxa"/>
            <w:vAlign w:val="center"/>
          </w:tcPr>
          <w:p w:rsidR="00B94FC2" w:rsidRPr="00C6538E" w:rsidRDefault="00B94FC2" w:rsidP="00B94FC2">
            <w:r w:rsidRPr="00C6538E">
              <w:t xml:space="preserve">Местонахождение </w:t>
            </w:r>
          </w:p>
          <w:p w:rsidR="00B94FC2" w:rsidRPr="00C6538E" w:rsidRDefault="00B94FC2" w:rsidP="00B94FC2">
            <w:r w:rsidRPr="00C6538E">
              <w:t>остановочных пунктов</w:t>
            </w:r>
          </w:p>
        </w:tc>
        <w:tc>
          <w:tcPr>
            <w:tcW w:w="5621" w:type="dxa"/>
            <w:vAlign w:val="center"/>
          </w:tcPr>
          <w:p w:rsidR="00B94FC2" w:rsidRPr="00C6538E" w:rsidRDefault="00B94FC2" w:rsidP="00B94FC2">
            <w:r w:rsidRPr="00C6538E">
              <w:t xml:space="preserve">Рекомендации по устранению недостатков </w:t>
            </w:r>
          </w:p>
        </w:tc>
      </w:tr>
      <w:tr w:rsidR="00B94FC2" w:rsidRPr="00E27CCE" w:rsidTr="00B94FC2">
        <w:trPr>
          <w:trHeight w:val="743"/>
        </w:trPr>
        <w:tc>
          <w:tcPr>
            <w:tcW w:w="567" w:type="dxa"/>
          </w:tcPr>
          <w:p w:rsidR="00B94FC2" w:rsidRPr="00E27CCE" w:rsidRDefault="00B94FC2" w:rsidP="00B94FC2">
            <w:r>
              <w:t>3</w:t>
            </w:r>
          </w:p>
        </w:tc>
        <w:tc>
          <w:tcPr>
            <w:tcW w:w="3345" w:type="dxa"/>
          </w:tcPr>
          <w:p w:rsidR="00B94FC2" w:rsidRPr="00E27CCE" w:rsidRDefault="00B94FC2" w:rsidP="007F414B">
            <w:pPr>
              <w:ind w:hanging="2"/>
            </w:pPr>
            <w:r w:rsidRPr="00E27CCE">
              <w:t>ООТ «</w:t>
            </w:r>
            <w:r w:rsidR="007F414B">
              <w:t>Кирпичный завод</w:t>
            </w:r>
            <w:r w:rsidRPr="00E27CCE">
              <w:t xml:space="preserve">» </w:t>
            </w:r>
            <w:r>
              <w:t>справа</w:t>
            </w:r>
          </w:p>
        </w:tc>
        <w:tc>
          <w:tcPr>
            <w:tcW w:w="5621" w:type="dxa"/>
          </w:tcPr>
          <w:p w:rsidR="00B94FC2" w:rsidRDefault="00B94FC2" w:rsidP="00B94FC2">
            <w:r>
              <w:t>1.</w:t>
            </w:r>
            <w:r w:rsidRPr="00E27CCE">
              <w:t xml:space="preserve"> Перенести ООТ с ПК</w:t>
            </w:r>
            <w:r>
              <w:t xml:space="preserve"> 0</w:t>
            </w:r>
            <w:r w:rsidRPr="0084118E">
              <w:t>+</w:t>
            </w:r>
            <w:r>
              <w:t xml:space="preserve">774 </w:t>
            </w:r>
            <w:r w:rsidRPr="00E27CCE">
              <w:t>на ПК</w:t>
            </w:r>
            <w:r>
              <w:t xml:space="preserve"> 0</w:t>
            </w:r>
            <w:r w:rsidRPr="0084118E">
              <w:t>+</w:t>
            </w:r>
            <w:r>
              <w:t>882, обустроить</w:t>
            </w:r>
            <w:r w:rsidRPr="00E27CCE">
              <w:t xml:space="preserve"> </w:t>
            </w:r>
            <w:r>
              <w:t xml:space="preserve">заездным карманом, </w:t>
            </w:r>
            <w:r w:rsidRPr="00E27CCE">
              <w:t>посадочной площадкой, павильоном.</w:t>
            </w:r>
          </w:p>
          <w:p w:rsidR="00B94FC2" w:rsidRPr="00E27CCE" w:rsidRDefault="00B94FC2" w:rsidP="00B94FC2">
            <w:r>
              <w:t xml:space="preserve">2. </w:t>
            </w:r>
            <w:r w:rsidRPr="00E27CCE">
              <w:t>Обустроить подход к ПП</w:t>
            </w:r>
            <w:r>
              <w:t>.</w:t>
            </w:r>
          </w:p>
          <w:p w:rsidR="00B94FC2" w:rsidRPr="00E27CCE" w:rsidRDefault="00B94FC2" w:rsidP="00B94FC2">
            <w:r>
              <w:t>3</w:t>
            </w:r>
            <w:r w:rsidRPr="00E27CCE">
              <w:t>.</w:t>
            </w:r>
            <w:r>
              <w:t xml:space="preserve"> </w:t>
            </w:r>
            <w:r w:rsidRPr="00E27CCE">
              <w:t xml:space="preserve">Установить знаки 5.16. </w:t>
            </w:r>
          </w:p>
          <w:p w:rsidR="00B94FC2" w:rsidRPr="00D04E20" w:rsidRDefault="00B94FC2" w:rsidP="00B94FC2">
            <w:pPr>
              <w:rPr>
                <w:color w:val="FF0000"/>
              </w:rPr>
            </w:pPr>
            <w:r>
              <w:t>4</w:t>
            </w:r>
            <w:r w:rsidRPr="00E27CCE">
              <w:t>. Нанести разметку 1.1, 1.11 в границах кармана.</w:t>
            </w:r>
          </w:p>
        </w:tc>
      </w:tr>
      <w:tr w:rsidR="00B94FC2" w:rsidRPr="00E27CCE" w:rsidTr="00B94FC2">
        <w:trPr>
          <w:trHeight w:val="743"/>
        </w:trPr>
        <w:tc>
          <w:tcPr>
            <w:tcW w:w="567" w:type="dxa"/>
          </w:tcPr>
          <w:p w:rsidR="00B94FC2" w:rsidRPr="00E27CCE" w:rsidRDefault="00190FAD" w:rsidP="00B94FC2">
            <w:r>
              <w:t>4</w:t>
            </w:r>
          </w:p>
        </w:tc>
        <w:tc>
          <w:tcPr>
            <w:tcW w:w="3345" w:type="dxa"/>
          </w:tcPr>
          <w:p w:rsidR="00B94FC2" w:rsidRPr="00E27CCE" w:rsidRDefault="00B94FC2" w:rsidP="00B94FC2">
            <w:pPr>
              <w:ind w:hanging="2"/>
            </w:pPr>
            <w:r w:rsidRPr="00E27CCE">
              <w:t>ООТ «</w:t>
            </w:r>
            <w:r w:rsidR="007F414B">
              <w:t>Кирпичный завод</w:t>
            </w:r>
            <w:r w:rsidRPr="00E27CCE">
              <w:t xml:space="preserve">» </w:t>
            </w:r>
            <w:r>
              <w:t>слева</w:t>
            </w:r>
          </w:p>
        </w:tc>
        <w:tc>
          <w:tcPr>
            <w:tcW w:w="5621" w:type="dxa"/>
          </w:tcPr>
          <w:p w:rsidR="00E94849" w:rsidRDefault="00B94FC2" w:rsidP="00E94849">
            <w:r>
              <w:t>1.</w:t>
            </w:r>
            <w:r w:rsidRPr="00E27CCE">
              <w:t xml:space="preserve"> </w:t>
            </w:r>
            <w:r w:rsidR="00E94849" w:rsidRPr="00BB2B07">
              <w:t>Увеличить размеры заездного кармана и посадочной площадки</w:t>
            </w:r>
            <w:r w:rsidR="00E94849" w:rsidRPr="00E27CCE">
              <w:t>.</w:t>
            </w:r>
          </w:p>
          <w:p w:rsidR="00B94FC2" w:rsidRPr="00E27CCE" w:rsidRDefault="00E94849" w:rsidP="00B94FC2">
            <w:r>
              <w:t>2</w:t>
            </w:r>
            <w:r w:rsidR="00B94FC2">
              <w:t xml:space="preserve">. </w:t>
            </w:r>
            <w:r w:rsidR="00B94FC2" w:rsidRPr="00E27CCE">
              <w:t>Обустроить подход к ПП</w:t>
            </w:r>
            <w:r w:rsidR="00B94FC2">
              <w:t>.</w:t>
            </w:r>
          </w:p>
          <w:p w:rsidR="00B94FC2" w:rsidRPr="00E27CCE" w:rsidRDefault="00B94FC2" w:rsidP="00B94FC2">
            <w:r>
              <w:t>3</w:t>
            </w:r>
            <w:r w:rsidRPr="00E27CCE">
              <w:t>.</w:t>
            </w:r>
            <w:r>
              <w:t xml:space="preserve"> </w:t>
            </w:r>
            <w:r w:rsidRPr="00E27CCE">
              <w:t xml:space="preserve">Установить знаки 5.16. </w:t>
            </w:r>
          </w:p>
          <w:p w:rsidR="00B94FC2" w:rsidRPr="00D04E20" w:rsidRDefault="00B94FC2" w:rsidP="00B94FC2">
            <w:pPr>
              <w:rPr>
                <w:color w:val="FF0000"/>
              </w:rPr>
            </w:pPr>
            <w:r>
              <w:t>4</w:t>
            </w:r>
            <w:r w:rsidRPr="00E27CCE">
              <w:t>. Нанести разметку 1.1, 1.11 в границах кармана.</w:t>
            </w:r>
          </w:p>
        </w:tc>
      </w:tr>
      <w:tr w:rsidR="00190FAD" w:rsidRPr="00E27CCE" w:rsidTr="00B94FC2">
        <w:trPr>
          <w:trHeight w:val="743"/>
        </w:trPr>
        <w:tc>
          <w:tcPr>
            <w:tcW w:w="567" w:type="dxa"/>
          </w:tcPr>
          <w:p w:rsidR="00190FAD" w:rsidRPr="00E27CCE" w:rsidRDefault="00190FAD" w:rsidP="00486972">
            <w:r>
              <w:t>5</w:t>
            </w:r>
          </w:p>
        </w:tc>
        <w:tc>
          <w:tcPr>
            <w:tcW w:w="3345" w:type="dxa"/>
          </w:tcPr>
          <w:p w:rsidR="00190FAD" w:rsidRPr="00E27CCE" w:rsidRDefault="00190FAD" w:rsidP="00190FAD">
            <w:pPr>
              <w:ind w:hanging="2"/>
            </w:pPr>
            <w:r w:rsidRPr="00E27CCE">
              <w:t>ООТ «</w:t>
            </w:r>
            <w:r w:rsidR="007F414B">
              <w:t>Загородная роща</w:t>
            </w:r>
            <w:r w:rsidRPr="00E27CCE">
              <w:t xml:space="preserve">» </w:t>
            </w:r>
            <w:r>
              <w:t>справа</w:t>
            </w:r>
          </w:p>
        </w:tc>
        <w:tc>
          <w:tcPr>
            <w:tcW w:w="5621" w:type="dxa"/>
          </w:tcPr>
          <w:p w:rsidR="00190FAD" w:rsidRDefault="00190FAD" w:rsidP="00486972">
            <w:r>
              <w:t>1.</w:t>
            </w:r>
            <w:r w:rsidRPr="00E27CCE">
              <w:t xml:space="preserve"> Перенести ООТ с ПК</w:t>
            </w:r>
            <w:r>
              <w:t xml:space="preserve"> </w:t>
            </w:r>
            <w:r w:rsidRPr="00190FAD">
              <w:t>1+225</w:t>
            </w:r>
            <w:r w:rsidR="007F414B">
              <w:t xml:space="preserve"> </w:t>
            </w:r>
            <w:r w:rsidRPr="00E27CCE">
              <w:t>на ПК</w:t>
            </w:r>
            <w:r>
              <w:t xml:space="preserve"> </w:t>
            </w:r>
            <w:r w:rsidRPr="00190FAD">
              <w:t>1+384</w:t>
            </w:r>
            <w:r>
              <w:t>, обустроить</w:t>
            </w:r>
            <w:r w:rsidRPr="00E27CCE">
              <w:t xml:space="preserve"> </w:t>
            </w:r>
            <w:r>
              <w:t xml:space="preserve">заездным карманом, </w:t>
            </w:r>
            <w:r w:rsidRPr="00E27CCE">
              <w:t>посадочной площадкой, павильоном.</w:t>
            </w:r>
          </w:p>
          <w:p w:rsidR="00190FAD" w:rsidRPr="00E27CCE" w:rsidRDefault="00190FAD" w:rsidP="00486972">
            <w:r>
              <w:t xml:space="preserve">2. </w:t>
            </w:r>
            <w:r w:rsidRPr="00E27CCE">
              <w:t>Обустроить подход к ПП</w:t>
            </w:r>
            <w:r>
              <w:t>.</w:t>
            </w:r>
          </w:p>
          <w:p w:rsidR="00190FAD" w:rsidRPr="00E27CCE" w:rsidRDefault="00190FAD" w:rsidP="00486972">
            <w:r>
              <w:t>3</w:t>
            </w:r>
            <w:r w:rsidRPr="00E27CCE">
              <w:t>.</w:t>
            </w:r>
            <w:r>
              <w:t xml:space="preserve"> </w:t>
            </w:r>
            <w:r w:rsidRPr="00E27CCE">
              <w:t xml:space="preserve">Установить знаки 5.16. </w:t>
            </w:r>
          </w:p>
          <w:p w:rsidR="00190FAD" w:rsidRPr="00D04E20" w:rsidRDefault="00190FAD" w:rsidP="00486972">
            <w:pPr>
              <w:rPr>
                <w:color w:val="FF0000"/>
              </w:rPr>
            </w:pPr>
            <w:r>
              <w:t>4</w:t>
            </w:r>
            <w:r w:rsidRPr="00E27CCE">
              <w:t>. Нанести разметку 1.1, 1.11 в границах кармана.</w:t>
            </w:r>
          </w:p>
        </w:tc>
      </w:tr>
      <w:tr w:rsidR="00190FAD" w:rsidRPr="00E27CCE" w:rsidTr="00B94FC2">
        <w:trPr>
          <w:trHeight w:val="743"/>
        </w:trPr>
        <w:tc>
          <w:tcPr>
            <w:tcW w:w="567" w:type="dxa"/>
          </w:tcPr>
          <w:p w:rsidR="00190FAD" w:rsidRPr="00E27CCE" w:rsidRDefault="00190FAD" w:rsidP="00486972">
            <w:r>
              <w:t>6</w:t>
            </w:r>
          </w:p>
        </w:tc>
        <w:tc>
          <w:tcPr>
            <w:tcW w:w="3345" w:type="dxa"/>
          </w:tcPr>
          <w:p w:rsidR="00190FAD" w:rsidRPr="00E27CCE" w:rsidRDefault="00190FAD" w:rsidP="00190FAD">
            <w:pPr>
              <w:ind w:hanging="2"/>
            </w:pPr>
            <w:r w:rsidRPr="00E27CCE">
              <w:t>ООТ «</w:t>
            </w:r>
            <w:r w:rsidR="007F414B">
              <w:t>Загородная роща</w:t>
            </w:r>
            <w:r w:rsidRPr="00E27CCE">
              <w:t xml:space="preserve">» </w:t>
            </w:r>
            <w:r>
              <w:t>слева</w:t>
            </w:r>
          </w:p>
        </w:tc>
        <w:tc>
          <w:tcPr>
            <w:tcW w:w="5621" w:type="dxa"/>
          </w:tcPr>
          <w:p w:rsidR="00190FAD" w:rsidRDefault="00190FAD" w:rsidP="00486972">
            <w:r>
              <w:t>1.</w:t>
            </w:r>
            <w:r w:rsidRPr="00E27CCE">
              <w:t xml:space="preserve"> </w:t>
            </w:r>
            <w:r w:rsidRPr="00BB2B07">
              <w:t>Увеличить размеры заездного кармана и посадочной площадки</w:t>
            </w:r>
            <w:r w:rsidRPr="00E27CCE">
              <w:t>.</w:t>
            </w:r>
          </w:p>
          <w:p w:rsidR="00190FAD" w:rsidRPr="00E27CCE" w:rsidRDefault="00190FAD" w:rsidP="00486972">
            <w:r>
              <w:t xml:space="preserve">2. </w:t>
            </w:r>
            <w:r w:rsidRPr="00E27CCE">
              <w:t>Обустроить подход к ПП</w:t>
            </w:r>
            <w:r>
              <w:t>.</w:t>
            </w:r>
          </w:p>
          <w:p w:rsidR="00190FAD" w:rsidRPr="00E27CCE" w:rsidRDefault="00190FAD" w:rsidP="00486972">
            <w:r>
              <w:t>3</w:t>
            </w:r>
            <w:r w:rsidRPr="00E27CCE">
              <w:t>.</w:t>
            </w:r>
            <w:r>
              <w:t xml:space="preserve"> </w:t>
            </w:r>
            <w:r w:rsidRPr="00E27CCE">
              <w:t xml:space="preserve">Установить знаки 5.16. </w:t>
            </w:r>
          </w:p>
          <w:p w:rsidR="00190FAD" w:rsidRPr="00D04E20" w:rsidRDefault="00190FAD" w:rsidP="00486972">
            <w:pPr>
              <w:rPr>
                <w:color w:val="FF0000"/>
              </w:rPr>
            </w:pPr>
            <w:r>
              <w:t>4</w:t>
            </w:r>
            <w:r w:rsidRPr="00E27CCE">
              <w:t>. Нанести разметку 1.1, 1.11 в границах кармана.</w:t>
            </w:r>
          </w:p>
        </w:tc>
      </w:tr>
      <w:tr w:rsidR="00190FAD" w:rsidRPr="00E27CCE" w:rsidTr="00486972">
        <w:trPr>
          <w:trHeight w:val="743"/>
        </w:trPr>
        <w:tc>
          <w:tcPr>
            <w:tcW w:w="567" w:type="dxa"/>
          </w:tcPr>
          <w:p w:rsidR="00190FAD" w:rsidRPr="00E27CCE" w:rsidRDefault="007F414B" w:rsidP="00486972">
            <w:r>
              <w:t>7</w:t>
            </w:r>
          </w:p>
        </w:tc>
        <w:tc>
          <w:tcPr>
            <w:tcW w:w="3345" w:type="dxa"/>
          </w:tcPr>
          <w:p w:rsidR="00190FAD" w:rsidRPr="00E27CCE" w:rsidRDefault="00190FAD" w:rsidP="007F414B">
            <w:pPr>
              <w:ind w:hanging="2"/>
            </w:pPr>
            <w:r w:rsidRPr="00E27CCE">
              <w:t>ООТ «</w:t>
            </w:r>
            <w:r w:rsidR="007F414B" w:rsidRPr="007F414B">
              <w:t>7-я школа</w:t>
            </w:r>
            <w:r w:rsidRPr="00E27CCE">
              <w:t xml:space="preserve">» </w:t>
            </w:r>
            <w:r>
              <w:t>справа</w:t>
            </w:r>
          </w:p>
        </w:tc>
        <w:tc>
          <w:tcPr>
            <w:tcW w:w="5621" w:type="dxa"/>
          </w:tcPr>
          <w:p w:rsidR="00190FAD" w:rsidRDefault="00190FAD" w:rsidP="00486972">
            <w:r>
              <w:t>1.</w:t>
            </w:r>
            <w:r w:rsidRPr="00E27CCE">
              <w:t xml:space="preserve"> </w:t>
            </w:r>
            <w:r w:rsidRPr="00BB2B07">
              <w:t>Увеличить размеры заездного кармана и посадочной площадки</w:t>
            </w:r>
            <w:r w:rsidRPr="00E27CCE">
              <w:t>.</w:t>
            </w:r>
          </w:p>
          <w:p w:rsidR="00190FAD" w:rsidRPr="00E27CCE" w:rsidRDefault="00190FAD" w:rsidP="00486972">
            <w:r>
              <w:t xml:space="preserve">2. </w:t>
            </w:r>
            <w:r w:rsidRPr="00E27CCE">
              <w:t>Обустроить подход к ПП</w:t>
            </w:r>
            <w:r>
              <w:t>.</w:t>
            </w:r>
          </w:p>
          <w:p w:rsidR="00190FAD" w:rsidRPr="00E27CCE" w:rsidRDefault="00190FAD" w:rsidP="00486972">
            <w:r>
              <w:t>3</w:t>
            </w:r>
            <w:r w:rsidRPr="00E27CCE">
              <w:t>.</w:t>
            </w:r>
            <w:r>
              <w:t xml:space="preserve"> </w:t>
            </w:r>
            <w:r w:rsidRPr="00E27CCE">
              <w:t xml:space="preserve">Установить знаки 5.16. </w:t>
            </w:r>
          </w:p>
          <w:p w:rsidR="00190FAD" w:rsidRPr="00D04E20" w:rsidRDefault="00190FAD" w:rsidP="00486972">
            <w:pPr>
              <w:rPr>
                <w:color w:val="FF0000"/>
              </w:rPr>
            </w:pPr>
            <w:r>
              <w:t>4</w:t>
            </w:r>
            <w:r w:rsidRPr="00E27CCE">
              <w:t>. Нанести разметку 1.1, 1.11 в границах кармана.</w:t>
            </w:r>
          </w:p>
        </w:tc>
      </w:tr>
      <w:tr w:rsidR="007F414B" w:rsidRPr="00E27CCE" w:rsidTr="00B94FC2">
        <w:trPr>
          <w:trHeight w:val="743"/>
        </w:trPr>
        <w:tc>
          <w:tcPr>
            <w:tcW w:w="567" w:type="dxa"/>
          </w:tcPr>
          <w:p w:rsidR="007F414B" w:rsidRPr="00E27CCE" w:rsidRDefault="007F414B" w:rsidP="00486972">
            <w:r>
              <w:t>8</w:t>
            </w:r>
          </w:p>
        </w:tc>
        <w:tc>
          <w:tcPr>
            <w:tcW w:w="3345" w:type="dxa"/>
          </w:tcPr>
          <w:p w:rsidR="007F414B" w:rsidRPr="00E27CCE" w:rsidRDefault="007F414B" w:rsidP="007F414B">
            <w:pPr>
              <w:ind w:hanging="2"/>
            </w:pPr>
            <w:r w:rsidRPr="00E27CCE">
              <w:t>ООТ «</w:t>
            </w:r>
            <w:r w:rsidRPr="007F414B">
              <w:t>Автоколонна 1319</w:t>
            </w:r>
            <w:r w:rsidRPr="00E27CCE">
              <w:t xml:space="preserve">» </w:t>
            </w:r>
            <w:r>
              <w:t>слева</w:t>
            </w:r>
          </w:p>
        </w:tc>
        <w:tc>
          <w:tcPr>
            <w:tcW w:w="5621" w:type="dxa"/>
          </w:tcPr>
          <w:p w:rsidR="007F414B" w:rsidRDefault="007F414B" w:rsidP="00486972">
            <w:r>
              <w:t>1.</w:t>
            </w:r>
            <w:r w:rsidRPr="00E27CCE">
              <w:t xml:space="preserve"> Перенести ООТ с ПК</w:t>
            </w:r>
            <w:r>
              <w:t xml:space="preserve"> </w:t>
            </w:r>
            <w:r w:rsidRPr="007F414B">
              <w:t>2+345</w:t>
            </w:r>
            <w:r>
              <w:t xml:space="preserve"> </w:t>
            </w:r>
            <w:r w:rsidRPr="00E27CCE">
              <w:t>на ПК</w:t>
            </w:r>
            <w:r>
              <w:t xml:space="preserve"> </w:t>
            </w:r>
            <w:r w:rsidRPr="007F414B">
              <w:t>2+327</w:t>
            </w:r>
            <w:r>
              <w:t>, обустроить</w:t>
            </w:r>
            <w:r w:rsidRPr="00E27CCE">
              <w:t xml:space="preserve"> </w:t>
            </w:r>
            <w:r>
              <w:t xml:space="preserve">заездным карманом, </w:t>
            </w:r>
            <w:r w:rsidRPr="00E27CCE">
              <w:t>посадочной площадкой, павильоном.</w:t>
            </w:r>
          </w:p>
          <w:p w:rsidR="007F414B" w:rsidRPr="00E27CCE" w:rsidRDefault="007F414B" w:rsidP="00486972">
            <w:r>
              <w:t xml:space="preserve">2. </w:t>
            </w:r>
            <w:r w:rsidRPr="00E27CCE">
              <w:t>Обустроить подход к ПП</w:t>
            </w:r>
            <w:r>
              <w:t>.</w:t>
            </w:r>
          </w:p>
          <w:p w:rsidR="007F414B" w:rsidRPr="00E27CCE" w:rsidRDefault="007F414B" w:rsidP="00486972">
            <w:r>
              <w:t>3</w:t>
            </w:r>
            <w:r w:rsidRPr="00E27CCE">
              <w:t>.</w:t>
            </w:r>
            <w:r>
              <w:t xml:space="preserve"> </w:t>
            </w:r>
            <w:r w:rsidRPr="00E27CCE">
              <w:t xml:space="preserve">Установить знаки 5.16. </w:t>
            </w:r>
          </w:p>
          <w:p w:rsidR="007F414B" w:rsidRPr="00D04E20" w:rsidRDefault="007F414B" w:rsidP="00486972">
            <w:pPr>
              <w:rPr>
                <w:color w:val="FF0000"/>
              </w:rPr>
            </w:pPr>
            <w:r>
              <w:t>4</w:t>
            </w:r>
            <w:r w:rsidRPr="00E27CCE">
              <w:t>. Нанести разметку 1.1, 1.11 в границах кармана.</w:t>
            </w:r>
          </w:p>
        </w:tc>
      </w:tr>
      <w:tr w:rsidR="007F414B" w:rsidRPr="00E27CCE" w:rsidTr="00B94FC2">
        <w:trPr>
          <w:trHeight w:val="405"/>
        </w:trPr>
        <w:tc>
          <w:tcPr>
            <w:tcW w:w="9533" w:type="dxa"/>
            <w:gridSpan w:val="3"/>
          </w:tcPr>
          <w:p w:rsidR="007F414B" w:rsidRPr="00D04E20" w:rsidRDefault="007F414B" w:rsidP="007F414B">
            <w:pPr>
              <w:jc w:val="center"/>
              <w:rPr>
                <w:color w:val="FF0000"/>
              </w:rPr>
            </w:pPr>
            <w:r w:rsidRPr="00C44989">
              <w:rPr>
                <w:b/>
              </w:rPr>
              <w:t xml:space="preserve">Ул. </w:t>
            </w:r>
            <w:r>
              <w:rPr>
                <w:b/>
              </w:rPr>
              <w:t>Ленина</w:t>
            </w:r>
          </w:p>
        </w:tc>
      </w:tr>
      <w:tr w:rsidR="007F414B" w:rsidRPr="00E27CCE" w:rsidTr="00B94FC2">
        <w:trPr>
          <w:trHeight w:val="328"/>
        </w:trPr>
        <w:tc>
          <w:tcPr>
            <w:tcW w:w="567" w:type="dxa"/>
          </w:tcPr>
          <w:p w:rsidR="007F414B" w:rsidRPr="00E27CCE" w:rsidRDefault="007F414B" w:rsidP="00B94FC2">
            <w:r>
              <w:t>1</w:t>
            </w:r>
          </w:p>
        </w:tc>
        <w:tc>
          <w:tcPr>
            <w:tcW w:w="3345" w:type="dxa"/>
          </w:tcPr>
          <w:p w:rsidR="007F414B" w:rsidRPr="00E27CCE" w:rsidRDefault="007F414B" w:rsidP="00B94FC2">
            <w:pPr>
              <w:ind w:hanging="2"/>
            </w:pPr>
            <w:r w:rsidRPr="00E27CCE">
              <w:t>ООТ «</w:t>
            </w:r>
            <w:r w:rsidRPr="007F414B">
              <w:t>Пединститут</w:t>
            </w:r>
            <w:r w:rsidRPr="00E27CCE">
              <w:t>»</w:t>
            </w:r>
            <w:r>
              <w:t xml:space="preserve"> справа</w:t>
            </w:r>
          </w:p>
        </w:tc>
        <w:tc>
          <w:tcPr>
            <w:tcW w:w="5621" w:type="dxa"/>
          </w:tcPr>
          <w:p w:rsidR="007F414B" w:rsidRDefault="007F414B" w:rsidP="00B94FC2">
            <w:r w:rsidRPr="00E27CCE">
              <w:t xml:space="preserve">1. Выровнять границы </w:t>
            </w:r>
            <w:r w:rsidR="00F767F5" w:rsidRPr="00E27CCE">
              <w:t xml:space="preserve">заездного кармана </w:t>
            </w:r>
            <w:r w:rsidR="00F767F5">
              <w:t xml:space="preserve">и </w:t>
            </w:r>
            <w:r w:rsidRPr="00E27CCE">
              <w:t>п</w:t>
            </w:r>
            <w:r>
              <w:t>осадочной площадкой.</w:t>
            </w:r>
          </w:p>
          <w:p w:rsidR="007F414B" w:rsidRPr="00E27CCE" w:rsidRDefault="007F414B" w:rsidP="00B94FC2">
            <w:r>
              <w:t xml:space="preserve">2. </w:t>
            </w:r>
            <w:r w:rsidRPr="00E27CCE">
              <w:t>Обустроить подход к ПП</w:t>
            </w:r>
            <w:r>
              <w:t>.</w:t>
            </w:r>
          </w:p>
          <w:p w:rsidR="007F414B" w:rsidRPr="00D04E20" w:rsidRDefault="007F414B" w:rsidP="00F767F5">
            <w:pPr>
              <w:rPr>
                <w:color w:val="FF0000"/>
              </w:rPr>
            </w:pPr>
            <w:r>
              <w:t>3</w:t>
            </w:r>
            <w:r w:rsidRPr="00E27CCE">
              <w:t>. Нанести разметку 1.1</w:t>
            </w:r>
            <w:r w:rsidR="00F767F5">
              <w:t>7</w:t>
            </w:r>
            <w:r w:rsidRPr="00E27CCE">
              <w:t xml:space="preserve"> в границах кармана.</w:t>
            </w:r>
          </w:p>
        </w:tc>
      </w:tr>
      <w:tr w:rsidR="007F414B" w:rsidRPr="00E27CCE" w:rsidTr="00B94FC2">
        <w:trPr>
          <w:trHeight w:val="328"/>
        </w:trPr>
        <w:tc>
          <w:tcPr>
            <w:tcW w:w="567" w:type="dxa"/>
          </w:tcPr>
          <w:p w:rsidR="007F414B" w:rsidRPr="00E27CCE" w:rsidRDefault="007F414B" w:rsidP="00B94FC2">
            <w:r>
              <w:t>2</w:t>
            </w:r>
          </w:p>
        </w:tc>
        <w:tc>
          <w:tcPr>
            <w:tcW w:w="3345" w:type="dxa"/>
          </w:tcPr>
          <w:p w:rsidR="007F414B" w:rsidRPr="00E27CCE" w:rsidRDefault="007F414B" w:rsidP="00B94FC2">
            <w:pPr>
              <w:ind w:hanging="2"/>
            </w:pPr>
            <w:r w:rsidRPr="00E27CCE">
              <w:t>ООТ «</w:t>
            </w:r>
            <w:r w:rsidR="00F767F5" w:rsidRPr="007F414B">
              <w:t>Пединститут</w:t>
            </w:r>
            <w:r w:rsidRPr="00E27CCE">
              <w:t>»</w:t>
            </w:r>
            <w:r>
              <w:t xml:space="preserve"> слева</w:t>
            </w:r>
          </w:p>
        </w:tc>
        <w:tc>
          <w:tcPr>
            <w:tcW w:w="5621" w:type="dxa"/>
          </w:tcPr>
          <w:p w:rsidR="007F414B" w:rsidRDefault="007F414B" w:rsidP="00B94FC2">
            <w:r w:rsidRPr="00E27CCE">
              <w:t xml:space="preserve">1. </w:t>
            </w:r>
            <w:r w:rsidR="00F767F5" w:rsidRPr="00E27CCE">
              <w:t xml:space="preserve">Обустроить </w:t>
            </w:r>
            <w:r w:rsidRPr="00E27CCE">
              <w:t>границы п</w:t>
            </w:r>
            <w:r>
              <w:t>осадочной площадкой.</w:t>
            </w:r>
          </w:p>
          <w:p w:rsidR="007F414B" w:rsidRPr="00D04E20" w:rsidRDefault="007F414B" w:rsidP="00B94FC2">
            <w:pPr>
              <w:rPr>
                <w:color w:val="FF0000"/>
              </w:rPr>
            </w:pPr>
            <w:r>
              <w:t>2</w:t>
            </w:r>
            <w:r w:rsidRPr="00E27CCE">
              <w:t xml:space="preserve">. </w:t>
            </w:r>
            <w:r w:rsidR="00F767F5">
              <w:t>3</w:t>
            </w:r>
            <w:r w:rsidR="00F767F5" w:rsidRPr="00E27CCE">
              <w:t>. Нанести разметку 1.1</w:t>
            </w:r>
            <w:r w:rsidR="00F767F5">
              <w:t>7</w:t>
            </w:r>
            <w:r w:rsidR="00F767F5" w:rsidRPr="00E27CCE">
              <w:t xml:space="preserve"> в границах кармана.</w:t>
            </w:r>
          </w:p>
        </w:tc>
      </w:tr>
    </w:tbl>
    <w:p w:rsidR="00A05985" w:rsidRDefault="00A05985" w:rsidP="00374BB7">
      <w:pPr>
        <w:ind w:firstLine="851"/>
        <w:jc w:val="both"/>
        <w:rPr>
          <w:sz w:val="28"/>
          <w:szCs w:val="28"/>
        </w:rPr>
      </w:pPr>
    </w:p>
    <w:p w:rsidR="00F767F5" w:rsidRPr="00E27CCE" w:rsidRDefault="00F767F5" w:rsidP="00F767F5">
      <w:pPr>
        <w:rPr>
          <w:sz w:val="28"/>
          <w:szCs w:val="28"/>
        </w:rPr>
      </w:pPr>
      <w:r w:rsidRPr="00E27CCE">
        <w:rPr>
          <w:sz w:val="28"/>
          <w:szCs w:val="28"/>
        </w:rPr>
        <w:t>Продолжение таблицы 11.</w:t>
      </w:r>
      <w:r w:rsidR="00235C90">
        <w:rPr>
          <w:sz w:val="28"/>
          <w:szCs w:val="28"/>
        </w:rPr>
        <w:t>17</w:t>
      </w:r>
      <w:r w:rsidRPr="00E27CCE">
        <w:rPr>
          <w:sz w:val="28"/>
          <w:szCs w:val="28"/>
        </w:rPr>
        <w:t xml:space="preserve">– Рекомендации по организации дорожного движения для  обеспечения безопасности движения в районе остановочных и конечных пунктов ГПТ </w:t>
      </w:r>
    </w:p>
    <w:tbl>
      <w:tblPr>
        <w:tblW w:w="95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345"/>
        <w:gridCol w:w="5621"/>
      </w:tblGrid>
      <w:tr w:rsidR="00F767F5" w:rsidRPr="00C6538E" w:rsidTr="00486972">
        <w:tc>
          <w:tcPr>
            <w:tcW w:w="567" w:type="dxa"/>
            <w:vAlign w:val="center"/>
          </w:tcPr>
          <w:p w:rsidR="00F767F5" w:rsidRPr="00C6538E" w:rsidRDefault="00F767F5" w:rsidP="00486972">
            <w:pPr>
              <w:ind w:left="-108" w:right="-108"/>
            </w:pPr>
            <w:r w:rsidRPr="00C6538E">
              <w:t>№ п.п.</w:t>
            </w:r>
          </w:p>
        </w:tc>
        <w:tc>
          <w:tcPr>
            <w:tcW w:w="3345" w:type="dxa"/>
            <w:vAlign w:val="center"/>
          </w:tcPr>
          <w:p w:rsidR="00F767F5" w:rsidRPr="00C6538E" w:rsidRDefault="00F767F5" w:rsidP="00486972">
            <w:r w:rsidRPr="00C6538E">
              <w:t xml:space="preserve">Местонахождение </w:t>
            </w:r>
          </w:p>
          <w:p w:rsidR="00F767F5" w:rsidRPr="00C6538E" w:rsidRDefault="00F767F5" w:rsidP="00486972">
            <w:r w:rsidRPr="00C6538E">
              <w:t>остановочных пунктов</w:t>
            </w:r>
          </w:p>
        </w:tc>
        <w:tc>
          <w:tcPr>
            <w:tcW w:w="5621" w:type="dxa"/>
            <w:vAlign w:val="center"/>
          </w:tcPr>
          <w:p w:rsidR="00F767F5" w:rsidRPr="00C6538E" w:rsidRDefault="00F767F5" w:rsidP="00486972">
            <w:r w:rsidRPr="00C6538E">
              <w:t xml:space="preserve">Рекомендации по устранению недостатков </w:t>
            </w:r>
          </w:p>
        </w:tc>
      </w:tr>
      <w:tr w:rsidR="00F767F5" w:rsidRPr="00E27CCE" w:rsidTr="00486972">
        <w:trPr>
          <w:trHeight w:val="743"/>
        </w:trPr>
        <w:tc>
          <w:tcPr>
            <w:tcW w:w="567" w:type="dxa"/>
          </w:tcPr>
          <w:p w:rsidR="00F767F5" w:rsidRPr="00E27CCE" w:rsidRDefault="00F767F5" w:rsidP="00486972">
            <w:r>
              <w:t>3</w:t>
            </w:r>
          </w:p>
        </w:tc>
        <w:tc>
          <w:tcPr>
            <w:tcW w:w="3345" w:type="dxa"/>
          </w:tcPr>
          <w:p w:rsidR="00F767F5" w:rsidRPr="00E27CCE" w:rsidRDefault="00F767F5" w:rsidP="00486972">
            <w:pPr>
              <w:ind w:hanging="2"/>
            </w:pPr>
            <w:r w:rsidRPr="00E27CCE">
              <w:t>ООТ «</w:t>
            </w:r>
            <w:r w:rsidRPr="00F767F5">
              <w:t>Аптека</w:t>
            </w:r>
            <w:r w:rsidRPr="00E27CCE">
              <w:t xml:space="preserve">» </w:t>
            </w:r>
            <w:r>
              <w:t>справа</w:t>
            </w:r>
          </w:p>
        </w:tc>
        <w:tc>
          <w:tcPr>
            <w:tcW w:w="5621" w:type="dxa"/>
          </w:tcPr>
          <w:p w:rsidR="00F767F5" w:rsidRDefault="00F767F5" w:rsidP="00486972">
            <w:r>
              <w:t>1.</w:t>
            </w:r>
            <w:r w:rsidRPr="00E27CCE">
              <w:t xml:space="preserve"> </w:t>
            </w:r>
            <w:r>
              <w:t>О</w:t>
            </w:r>
            <w:r w:rsidRPr="00E27CCE">
              <w:t>бус</w:t>
            </w:r>
            <w:r>
              <w:t>троить ООТ павильоном.</w:t>
            </w:r>
          </w:p>
          <w:p w:rsidR="00F767F5" w:rsidRPr="00E27CCE" w:rsidRDefault="00F767F5" w:rsidP="00486972">
            <w:r>
              <w:t>2</w:t>
            </w:r>
            <w:r w:rsidRPr="00E27CCE">
              <w:t>.</w:t>
            </w:r>
            <w:r>
              <w:t xml:space="preserve"> </w:t>
            </w:r>
            <w:r w:rsidRPr="00E27CCE">
              <w:t xml:space="preserve">Установить знаки 5.16. </w:t>
            </w:r>
          </w:p>
          <w:p w:rsidR="00F767F5" w:rsidRPr="00D04E20" w:rsidRDefault="00F767F5" w:rsidP="00F767F5">
            <w:pPr>
              <w:rPr>
                <w:color w:val="FF0000"/>
              </w:rPr>
            </w:pPr>
            <w:r>
              <w:t>3</w:t>
            </w:r>
            <w:r w:rsidRPr="00E27CCE">
              <w:t>. Нанести разметку 1.1, 1.11 в границах кармана.</w:t>
            </w:r>
          </w:p>
        </w:tc>
      </w:tr>
      <w:tr w:rsidR="00F767F5" w:rsidRPr="00E27CCE" w:rsidTr="00486972">
        <w:trPr>
          <w:trHeight w:val="743"/>
        </w:trPr>
        <w:tc>
          <w:tcPr>
            <w:tcW w:w="567" w:type="dxa"/>
          </w:tcPr>
          <w:p w:rsidR="00F767F5" w:rsidRPr="00E27CCE" w:rsidRDefault="00F767F5" w:rsidP="00486972">
            <w:r>
              <w:t>4</w:t>
            </w:r>
          </w:p>
        </w:tc>
        <w:tc>
          <w:tcPr>
            <w:tcW w:w="3345" w:type="dxa"/>
          </w:tcPr>
          <w:p w:rsidR="00F767F5" w:rsidRPr="00E27CCE" w:rsidRDefault="00F767F5" w:rsidP="00F767F5">
            <w:pPr>
              <w:ind w:hanging="2"/>
            </w:pPr>
            <w:r w:rsidRPr="00E27CCE">
              <w:t>ООТ «</w:t>
            </w:r>
            <w:r w:rsidRPr="00F767F5">
              <w:t>Аптека</w:t>
            </w:r>
            <w:r w:rsidRPr="00E27CCE">
              <w:t xml:space="preserve">» </w:t>
            </w:r>
            <w:r>
              <w:t>слева</w:t>
            </w:r>
          </w:p>
        </w:tc>
        <w:tc>
          <w:tcPr>
            <w:tcW w:w="5621" w:type="dxa"/>
          </w:tcPr>
          <w:p w:rsidR="00F767F5" w:rsidRDefault="00F767F5" w:rsidP="00486972">
            <w:r>
              <w:t>1.</w:t>
            </w:r>
            <w:r w:rsidRPr="00E27CCE">
              <w:t xml:space="preserve"> </w:t>
            </w:r>
            <w:r w:rsidRPr="00BB2B07">
              <w:t>Увеличить размеры посадочной площадки</w:t>
            </w:r>
            <w:r>
              <w:t>.</w:t>
            </w:r>
          </w:p>
          <w:p w:rsidR="00F767F5" w:rsidRPr="00D04E20" w:rsidRDefault="00F767F5" w:rsidP="00F767F5">
            <w:pPr>
              <w:rPr>
                <w:color w:val="FF0000"/>
              </w:rPr>
            </w:pPr>
            <w:r>
              <w:t>2</w:t>
            </w:r>
            <w:r w:rsidRPr="00E27CCE">
              <w:t>. Нанести разметку 1.</w:t>
            </w:r>
            <w:r>
              <w:t>17</w:t>
            </w:r>
            <w:r w:rsidRPr="00E27CCE">
              <w:t xml:space="preserve"> в границах кармана.</w:t>
            </w:r>
          </w:p>
        </w:tc>
      </w:tr>
      <w:tr w:rsidR="00F767F5" w:rsidRPr="00E27CCE" w:rsidTr="00486972">
        <w:trPr>
          <w:trHeight w:val="743"/>
        </w:trPr>
        <w:tc>
          <w:tcPr>
            <w:tcW w:w="567" w:type="dxa"/>
          </w:tcPr>
          <w:p w:rsidR="00F767F5" w:rsidRPr="00E27CCE" w:rsidRDefault="00F767F5" w:rsidP="00486972">
            <w:r>
              <w:t>5</w:t>
            </w:r>
          </w:p>
        </w:tc>
        <w:tc>
          <w:tcPr>
            <w:tcW w:w="3345" w:type="dxa"/>
          </w:tcPr>
          <w:p w:rsidR="00F767F5" w:rsidRPr="00E27CCE" w:rsidRDefault="00F767F5" w:rsidP="00486972">
            <w:pPr>
              <w:ind w:hanging="2"/>
            </w:pPr>
            <w:r w:rsidRPr="00E27CCE">
              <w:t>ООТ «</w:t>
            </w:r>
            <w:r w:rsidRPr="00F767F5">
              <w:t>Рынок</w:t>
            </w:r>
            <w:r w:rsidRPr="00E27CCE">
              <w:t xml:space="preserve">» </w:t>
            </w:r>
            <w:r>
              <w:t>слева</w:t>
            </w:r>
          </w:p>
        </w:tc>
        <w:tc>
          <w:tcPr>
            <w:tcW w:w="5621" w:type="dxa"/>
          </w:tcPr>
          <w:p w:rsidR="00F767F5" w:rsidRDefault="00F767F5" w:rsidP="00486972">
            <w:r>
              <w:t>1.</w:t>
            </w:r>
            <w:r w:rsidRPr="00E27CCE">
              <w:t xml:space="preserve"> </w:t>
            </w:r>
            <w:r w:rsidRPr="00BB2B07">
              <w:t>Увеличить размеры посадочной площадки</w:t>
            </w:r>
            <w:r w:rsidRPr="00E27CCE">
              <w:t>.</w:t>
            </w:r>
          </w:p>
          <w:p w:rsidR="00F767F5" w:rsidRPr="00D04E20" w:rsidRDefault="00F767F5" w:rsidP="00F767F5">
            <w:pPr>
              <w:rPr>
                <w:color w:val="FF0000"/>
              </w:rPr>
            </w:pPr>
            <w:r>
              <w:t>2</w:t>
            </w:r>
            <w:r w:rsidRPr="00E27CCE">
              <w:t>. Нанести разметку 1.</w:t>
            </w:r>
            <w:r>
              <w:t>17</w:t>
            </w:r>
            <w:r w:rsidRPr="00E27CCE">
              <w:t xml:space="preserve"> в границах кармана.</w:t>
            </w:r>
          </w:p>
        </w:tc>
      </w:tr>
      <w:tr w:rsidR="00F767F5" w:rsidRPr="00E27CCE" w:rsidTr="00486972">
        <w:trPr>
          <w:trHeight w:val="743"/>
        </w:trPr>
        <w:tc>
          <w:tcPr>
            <w:tcW w:w="567" w:type="dxa"/>
          </w:tcPr>
          <w:p w:rsidR="00F767F5" w:rsidRPr="00E27CCE" w:rsidRDefault="00F767F5" w:rsidP="00486972">
            <w:r>
              <w:t>5</w:t>
            </w:r>
          </w:p>
        </w:tc>
        <w:tc>
          <w:tcPr>
            <w:tcW w:w="3345" w:type="dxa"/>
          </w:tcPr>
          <w:p w:rsidR="00F767F5" w:rsidRPr="00E27CCE" w:rsidRDefault="00F767F5" w:rsidP="00F767F5">
            <w:pPr>
              <w:ind w:hanging="2"/>
            </w:pPr>
            <w:r w:rsidRPr="00E27CCE">
              <w:t>ООТ «</w:t>
            </w:r>
            <w:r w:rsidRPr="00F767F5">
              <w:t>Рынок</w:t>
            </w:r>
            <w:r w:rsidRPr="00E27CCE">
              <w:t xml:space="preserve">» </w:t>
            </w:r>
            <w:r>
              <w:t>справа</w:t>
            </w:r>
          </w:p>
        </w:tc>
        <w:tc>
          <w:tcPr>
            <w:tcW w:w="5621" w:type="dxa"/>
          </w:tcPr>
          <w:p w:rsidR="00F767F5" w:rsidRDefault="00F767F5" w:rsidP="00486972">
            <w:r>
              <w:t>1.</w:t>
            </w:r>
            <w:r w:rsidRPr="00E27CCE">
              <w:t xml:space="preserve"> </w:t>
            </w:r>
            <w:r w:rsidRPr="00BB2B07">
              <w:t>Увеличить размеры посадочной площадки</w:t>
            </w:r>
            <w:r w:rsidRPr="00E27CCE">
              <w:t>.</w:t>
            </w:r>
          </w:p>
          <w:p w:rsidR="00F767F5" w:rsidRPr="00D04E20" w:rsidRDefault="00F767F5" w:rsidP="00486972">
            <w:pPr>
              <w:rPr>
                <w:color w:val="FF0000"/>
              </w:rPr>
            </w:pPr>
            <w:r>
              <w:t>2</w:t>
            </w:r>
            <w:r w:rsidRPr="00E27CCE">
              <w:t>. Нанести разметку 1.</w:t>
            </w:r>
            <w:r>
              <w:t>17</w:t>
            </w:r>
            <w:r w:rsidRPr="00E27CCE">
              <w:t xml:space="preserve"> в границах кармана.</w:t>
            </w:r>
          </w:p>
        </w:tc>
      </w:tr>
      <w:tr w:rsidR="00F767F5" w:rsidRPr="00E27CCE" w:rsidTr="00F767F5">
        <w:trPr>
          <w:trHeight w:val="351"/>
        </w:trPr>
        <w:tc>
          <w:tcPr>
            <w:tcW w:w="9533" w:type="dxa"/>
            <w:gridSpan w:val="3"/>
          </w:tcPr>
          <w:p w:rsidR="00F767F5" w:rsidRPr="00D04E20" w:rsidRDefault="00F767F5" w:rsidP="00F767F5">
            <w:pPr>
              <w:jc w:val="center"/>
              <w:rPr>
                <w:color w:val="FF0000"/>
              </w:rPr>
            </w:pPr>
            <w:r w:rsidRPr="00C44989">
              <w:rPr>
                <w:b/>
              </w:rPr>
              <w:t xml:space="preserve">Ул. </w:t>
            </w:r>
            <w:r>
              <w:rPr>
                <w:b/>
              </w:rPr>
              <w:t>Паровозная</w:t>
            </w:r>
          </w:p>
        </w:tc>
      </w:tr>
      <w:tr w:rsidR="00F767F5" w:rsidRPr="00E27CCE" w:rsidTr="00486972">
        <w:trPr>
          <w:trHeight w:val="743"/>
        </w:trPr>
        <w:tc>
          <w:tcPr>
            <w:tcW w:w="567" w:type="dxa"/>
          </w:tcPr>
          <w:p w:rsidR="00F767F5" w:rsidRPr="00E27CCE" w:rsidRDefault="00091ADA" w:rsidP="00486972">
            <w:r>
              <w:t>1</w:t>
            </w:r>
          </w:p>
        </w:tc>
        <w:tc>
          <w:tcPr>
            <w:tcW w:w="3345" w:type="dxa"/>
          </w:tcPr>
          <w:p w:rsidR="00F767F5" w:rsidRPr="00E27CCE" w:rsidRDefault="00F767F5" w:rsidP="00F767F5">
            <w:pPr>
              <w:ind w:hanging="2"/>
            </w:pPr>
            <w:r w:rsidRPr="00E27CCE">
              <w:t>ООТ «</w:t>
            </w:r>
            <w:r>
              <w:t>Ул. Паровозная</w:t>
            </w:r>
            <w:r w:rsidRPr="00E27CCE">
              <w:t xml:space="preserve">» </w:t>
            </w:r>
            <w:r>
              <w:t>справа</w:t>
            </w:r>
          </w:p>
        </w:tc>
        <w:tc>
          <w:tcPr>
            <w:tcW w:w="5621" w:type="dxa"/>
          </w:tcPr>
          <w:p w:rsidR="00F767F5" w:rsidRDefault="00F767F5" w:rsidP="00486972">
            <w:r>
              <w:t>1.</w:t>
            </w:r>
            <w:r w:rsidRPr="00E27CCE">
              <w:t xml:space="preserve"> Перенести ООТ с ПК</w:t>
            </w:r>
            <w:r>
              <w:t xml:space="preserve"> 0</w:t>
            </w:r>
            <w:r w:rsidRPr="007F414B">
              <w:t>+</w:t>
            </w:r>
            <w:r>
              <w:t xml:space="preserve">293 </w:t>
            </w:r>
            <w:r w:rsidRPr="00E27CCE">
              <w:t>на ПК</w:t>
            </w:r>
            <w:r>
              <w:t xml:space="preserve"> 0</w:t>
            </w:r>
            <w:r w:rsidRPr="007F414B">
              <w:t>+</w:t>
            </w:r>
            <w:r>
              <w:t>390, обустроить</w:t>
            </w:r>
            <w:r w:rsidRPr="00E27CCE">
              <w:t xml:space="preserve"> </w:t>
            </w:r>
            <w:r>
              <w:t xml:space="preserve">заездным карманом, </w:t>
            </w:r>
            <w:r w:rsidRPr="00E27CCE">
              <w:t>посадочной площадкой, павильоном.</w:t>
            </w:r>
          </w:p>
          <w:p w:rsidR="00F767F5" w:rsidRPr="00E27CCE" w:rsidRDefault="00F767F5" w:rsidP="00486972">
            <w:r>
              <w:t xml:space="preserve">2. </w:t>
            </w:r>
            <w:r w:rsidRPr="00E27CCE">
              <w:t>Обустроить подход к ПП</w:t>
            </w:r>
            <w:r>
              <w:t>.</w:t>
            </w:r>
          </w:p>
          <w:p w:rsidR="00F767F5" w:rsidRPr="00E27CCE" w:rsidRDefault="00F767F5" w:rsidP="00486972">
            <w:r>
              <w:t>3</w:t>
            </w:r>
            <w:r w:rsidRPr="00E27CCE">
              <w:t>.</w:t>
            </w:r>
            <w:r>
              <w:t xml:space="preserve"> </w:t>
            </w:r>
            <w:r w:rsidRPr="00E27CCE">
              <w:t xml:space="preserve">Установить знаки 5.16. </w:t>
            </w:r>
          </w:p>
          <w:p w:rsidR="00F767F5" w:rsidRPr="00D04E20" w:rsidRDefault="00F767F5" w:rsidP="00486972">
            <w:pPr>
              <w:rPr>
                <w:color w:val="FF0000"/>
              </w:rPr>
            </w:pPr>
            <w:r>
              <w:t>4</w:t>
            </w:r>
            <w:r w:rsidRPr="00E27CCE">
              <w:t>. Нанести разметку 1.1, 1.11 в границах кармана.</w:t>
            </w:r>
          </w:p>
        </w:tc>
      </w:tr>
      <w:tr w:rsidR="00091ADA" w:rsidRPr="00E27CCE" w:rsidTr="00486972">
        <w:trPr>
          <w:trHeight w:val="743"/>
        </w:trPr>
        <w:tc>
          <w:tcPr>
            <w:tcW w:w="567" w:type="dxa"/>
          </w:tcPr>
          <w:p w:rsidR="00091ADA" w:rsidRPr="00E27CCE" w:rsidRDefault="00091ADA" w:rsidP="00486972">
            <w:r>
              <w:t>2</w:t>
            </w:r>
          </w:p>
        </w:tc>
        <w:tc>
          <w:tcPr>
            <w:tcW w:w="3345" w:type="dxa"/>
          </w:tcPr>
          <w:p w:rsidR="00091ADA" w:rsidRPr="00E27CCE" w:rsidRDefault="00091ADA" w:rsidP="00091ADA">
            <w:pPr>
              <w:ind w:hanging="2"/>
            </w:pPr>
            <w:r w:rsidRPr="00E27CCE">
              <w:t>ООТ «</w:t>
            </w:r>
            <w:r>
              <w:t>Ул. Паровозная</w:t>
            </w:r>
            <w:r w:rsidRPr="00E27CCE">
              <w:t xml:space="preserve">» </w:t>
            </w:r>
            <w:r>
              <w:t>слева</w:t>
            </w:r>
          </w:p>
        </w:tc>
        <w:tc>
          <w:tcPr>
            <w:tcW w:w="5621" w:type="dxa"/>
          </w:tcPr>
          <w:p w:rsidR="00091ADA" w:rsidRDefault="00091ADA" w:rsidP="00486972">
            <w:r>
              <w:t>1.</w:t>
            </w:r>
            <w:r w:rsidRPr="00E27CCE">
              <w:t xml:space="preserve"> Перенести ООТ с ПК</w:t>
            </w:r>
            <w:r>
              <w:t xml:space="preserve"> 0</w:t>
            </w:r>
            <w:r w:rsidRPr="007F414B">
              <w:t>+</w:t>
            </w:r>
            <w:r>
              <w:t xml:space="preserve">389 </w:t>
            </w:r>
            <w:r w:rsidRPr="00E27CCE">
              <w:t>на ПК</w:t>
            </w:r>
            <w:r>
              <w:t xml:space="preserve"> 0</w:t>
            </w:r>
            <w:r w:rsidRPr="007F414B">
              <w:t>+</w:t>
            </w:r>
            <w:r>
              <w:t>324, обустроить</w:t>
            </w:r>
            <w:r w:rsidRPr="00E27CCE">
              <w:t xml:space="preserve"> </w:t>
            </w:r>
            <w:r>
              <w:t xml:space="preserve">заездным карманом, </w:t>
            </w:r>
            <w:r w:rsidRPr="00E27CCE">
              <w:t>посадочной площадкой, павильоном.</w:t>
            </w:r>
          </w:p>
          <w:p w:rsidR="00091ADA" w:rsidRPr="00E27CCE" w:rsidRDefault="00091ADA" w:rsidP="00486972">
            <w:r>
              <w:t xml:space="preserve">2. </w:t>
            </w:r>
            <w:r w:rsidRPr="00E27CCE">
              <w:t>Обустроить подход к ПП</w:t>
            </w:r>
            <w:r>
              <w:t>.</w:t>
            </w:r>
          </w:p>
          <w:p w:rsidR="00091ADA" w:rsidRPr="00E27CCE" w:rsidRDefault="00091ADA" w:rsidP="00486972">
            <w:r>
              <w:t>3</w:t>
            </w:r>
            <w:r w:rsidRPr="00E27CCE">
              <w:t>.</w:t>
            </w:r>
            <w:r>
              <w:t xml:space="preserve"> </w:t>
            </w:r>
            <w:r w:rsidRPr="00E27CCE">
              <w:t xml:space="preserve">Установить знаки 5.16. </w:t>
            </w:r>
          </w:p>
          <w:p w:rsidR="00091ADA" w:rsidRPr="00D04E20" w:rsidRDefault="00091ADA" w:rsidP="00486972">
            <w:pPr>
              <w:rPr>
                <w:color w:val="FF0000"/>
              </w:rPr>
            </w:pPr>
            <w:r>
              <w:t>4</w:t>
            </w:r>
            <w:r w:rsidRPr="00E27CCE">
              <w:t>. Нанести разметку 1.1, 1.11 в границах кармана.</w:t>
            </w:r>
          </w:p>
        </w:tc>
      </w:tr>
      <w:tr w:rsidR="00F767F5" w:rsidRPr="00E27CCE" w:rsidTr="00486972">
        <w:trPr>
          <w:trHeight w:val="405"/>
        </w:trPr>
        <w:tc>
          <w:tcPr>
            <w:tcW w:w="9533" w:type="dxa"/>
            <w:gridSpan w:val="3"/>
          </w:tcPr>
          <w:p w:rsidR="00F767F5" w:rsidRPr="00D04E20" w:rsidRDefault="00F767F5" w:rsidP="00091ADA">
            <w:pPr>
              <w:jc w:val="center"/>
              <w:rPr>
                <w:color w:val="FF0000"/>
              </w:rPr>
            </w:pPr>
            <w:r w:rsidRPr="00C44989">
              <w:rPr>
                <w:b/>
              </w:rPr>
              <w:t xml:space="preserve">Ул. </w:t>
            </w:r>
            <w:r w:rsidR="00091ADA">
              <w:rPr>
                <w:b/>
              </w:rPr>
              <w:t>Чехова</w:t>
            </w:r>
          </w:p>
        </w:tc>
      </w:tr>
      <w:tr w:rsidR="00F767F5" w:rsidRPr="00E27CCE" w:rsidTr="00486972">
        <w:trPr>
          <w:trHeight w:val="328"/>
        </w:trPr>
        <w:tc>
          <w:tcPr>
            <w:tcW w:w="567" w:type="dxa"/>
          </w:tcPr>
          <w:p w:rsidR="00F767F5" w:rsidRPr="00E27CCE" w:rsidRDefault="00F767F5" w:rsidP="00486972">
            <w:r>
              <w:t>1</w:t>
            </w:r>
          </w:p>
        </w:tc>
        <w:tc>
          <w:tcPr>
            <w:tcW w:w="3345" w:type="dxa"/>
          </w:tcPr>
          <w:p w:rsidR="00F767F5" w:rsidRPr="00E27CCE" w:rsidRDefault="00F767F5" w:rsidP="00486972">
            <w:pPr>
              <w:ind w:hanging="2"/>
            </w:pPr>
            <w:r w:rsidRPr="00E27CCE">
              <w:t>ООТ «</w:t>
            </w:r>
            <w:r w:rsidR="00091ADA" w:rsidRPr="00091ADA">
              <w:t>Цирковая студия Мечта</w:t>
            </w:r>
            <w:r w:rsidRPr="00E27CCE">
              <w:t>»</w:t>
            </w:r>
            <w:r>
              <w:t xml:space="preserve"> справа</w:t>
            </w:r>
          </w:p>
        </w:tc>
        <w:tc>
          <w:tcPr>
            <w:tcW w:w="5621" w:type="dxa"/>
          </w:tcPr>
          <w:p w:rsidR="00F767F5" w:rsidRDefault="00F767F5" w:rsidP="00486972">
            <w:r w:rsidRPr="00E27CCE">
              <w:t xml:space="preserve">1. </w:t>
            </w:r>
            <w:r w:rsidR="00091ADA">
              <w:t>О</w:t>
            </w:r>
            <w:r w:rsidR="00091ADA" w:rsidRPr="00E27CCE">
              <w:t>бус</w:t>
            </w:r>
            <w:r w:rsidR="00091ADA">
              <w:t xml:space="preserve">троить ООТ </w:t>
            </w:r>
            <w:r w:rsidRPr="00E27CCE">
              <w:t>заездн</w:t>
            </w:r>
            <w:r w:rsidR="00091ADA">
              <w:t>ым</w:t>
            </w:r>
            <w:r w:rsidRPr="00E27CCE">
              <w:t xml:space="preserve"> карман</w:t>
            </w:r>
            <w:r w:rsidR="00091ADA">
              <w:t>ом</w:t>
            </w:r>
            <w:r w:rsidRPr="00E27CCE">
              <w:t xml:space="preserve"> </w:t>
            </w:r>
            <w:r>
              <w:t xml:space="preserve">и </w:t>
            </w:r>
            <w:r w:rsidRPr="00E27CCE">
              <w:t>п</w:t>
            </w:r>
            <w:r>
              <w:t>осадочной площадкой.</w:t>
            </w:r>
          </w:p>
          <w:p w:rsidR="00F767F5" w:rsidRPr="00E27CCE" w:rsidRDefault="00F767F5" w:rsidP="00486972">
            <w:r>
              <w:t xml:space="preserve">2. </w:t>
            </w:r>
            <w:r w:rsidRPr="00E27CCE">
              <w:t>Обустроить подход к ПП</w:t>
            </w:r>
            <w:r>
              <w:t>.</w:t>
            </w:r>
          </w:p>
          <w:p w:rsidR="00F767F5" w:rsidRPr="00D04E20" w:rsidRDefault="00F767F5" w:rsidP="00486972">
            <w:pPr>
              <w:rPr>
                <w:color w:val="FF0000"/>
              </w:rPr>
            </w:pPr>
            <w:r>
              <w:t>3</w:t>
            </w:r>
            <w:r w:rsidRPr="00E27CCE">
              <w:t xml:space="preserve">. </w:t>
            </w:r>
            <w:r w:rsidR="00091ADA" w:rsidRPr="00E27CCE">
              <w:t>Нанести разметку 1.1, 1.11 в границах кармана</w:t>
            </w:r>
            <w:r w:rsidRPr="00E27CCE">
              <w:t>.</w:t>
            </w:r>
          </w:p>
        </w:tc>
      </w:tr>
      <w:tr w:rsidR="00F767F5" w:rsidRPr="00E27CCE" w:rsidTr="00486972">
        <w:trPr>
          <w:trHeight w:val="328"/>
        </w:trPr>
        <w:tc>
          <w:tcPr>
            <w:tcW w:w="567" w:type="dxa"/>
          </w:tcPr>
          <w:p w:rsidR="00F767F5" w:rsidRPr="00E27CCE" w:rsidRDefault="00F767F5" w:rsidP="00486972">
            <w:r>
              <w:t>2</w:t>
            </w:r>
          </w:p>
        </w:tc>
        <w:tc>
          <w:tcPr>
            <w:tcW w:w="3345" w:type="dxa"/>
          </w:tcPr>
          <w:p w:rsidR="00F767F5" w:rsidRPr="00E27CCE" w:rsidRDefault="00F767F5" w:rsidP="00091ADA">
            <w:pPr>
              <w:ind w:hanging="2"/>
            </w:pPr>
            <w:r w:rsidRPr="00E27CCE">
              <w:t>ООТ «</w:t>
            </w:r>
            <w:r w:rsidR="00091ADA">
              <w:t>Ул. Строительная</w:t>
            </w:r>
            <w:r w:rsidRPr="00E27CCE">
              <w:t>»</w:t>
            </w:r>
            <w:r>
              <w:t xml:space="preserve"> слева</w:t>
            </w:r>
          </w:p>
        </w:tc>
        <w:tc>
          <w:tcPr>
            <w:tcW w:w="5621" w:type="dxa"/>
          </w:tcPr>
          <w:p w:rsidR="00F767F5" w:rsidRDefault="00F767F5" w:rsidP="00486972">
            <w:r w:rsidRPr="00E27CCE">
              <w:t xml:space="preserve">1. </w:t>
            </w:r>
            <w:r w:rsidR="00091ADA">
              <w:t>О</w:t>
            </w:r>
            <w:r w:rsidR="00091ADA" w:rsidRPr="00E27CCE">
              <w:t>бус</w:t>
            </w:r>
            <w:r w:rsidR="00091ADA">
              <w:t xml:space="preserve">троить ООТ </w:t>
            </w:r>
            <w:r w:rsidR="00091ADA" w:rsidRPr="00E27CCE">
              <w:t>заездн</w:t>
            </w:r>
            <w:r w:rsidR="00091ADA">
              <w:t>ым</w:t>
            </w:r>
            <w:r w:rsidR="00091ADA" w:rsidRPr="00E27CCE">
              <w:t xml:space="preserve"> карман</w:t>
            </w:r>
            <w:r w:rsidR="00091ADA">
              <w:t>ом</w:t>
            </w:r>
            <w:r w:rsidR="00091ADA" w:rsidRPr="00E27CCE">
              <w:t xml:space="preserve"> </w:t>
            </w:r>
            <w:r w:rsidR="00091ADA">
              <w:t xml:space="preserve">и </w:t>
            </w:r>
            <w:r w:rsidR="00091ADA" w:rsidRPr="00E27CCE">
              <w:t>п</w:t>
            </w:r>
            <w:r w:rsidR="00091ADA">
              <w:t>осадочной площадкой.</w:t>
            </w:r>
          </w:p>
          <w:p w:rsidR="00F767F5" w:rsidRPr="00D04E20" w:rsidRDefault="00F767F5" w:rsidP="00091ADA">
            <w:pPr>
              <w:rPr>
                <w:color w:val="FF0000"/>
              </w:rPr>
            </w:pPr>
            <w:r>
              <w:t>2</w:t>
            </w:r>
            <w:r w:rsidRPr="00E27CCE">
              <w:t xml:space="preserve">.  Нанести разметку </w:t>
            </w:r>
            <w:r w:rsidR="00091ADA" w:rsidRPr="00E27CCE">
              <w:t xml:space="preserve">1.1, 1.11 </w:t>
            </w:r>
            <w:r w:rsidRPr="00E27CCE">
              <w:t>в границах кармана.</w:t>
            </w:r>
          </w:p>
        </w:tc>
      </w:tr>
      <w:tr w:rsidR="00091ADA" w:rsidRPr="00E27CCE" w:rsidTr="00486972">
        <w:trPr>
          <w:trHeight w:val="743"/>
        </w:trPr>
        <w:tc>
          <w:tcPr>
            <w:tcW w:w="567" w:type="dxa"/>
          </w:tcPr>
          <w:p w:rsidR="00091ADA" w:rsidRPr="00E27CCE" w:rsidRDefault="00091ADA" w:rsidP="00486972">
            <w:r>
              <w:t>3</w:t>
            </w:r>
          </w:p>
        </w:tc>
        <w:tc>
          <w:tcPr>
            <w:tcW w:w="3345" w:type="dxa"/>
          </w:tcPr>
          <w:p w:rsidR="00091ADA" w:rsidRPr="00E27CCE" w:rsidRDefault="00091ADA" w:rsidP="00091ADA">
            <w:pPr>
              <w:ind w:hanging="2"/>
            </w:pPr>
            <w:r w:rsidRPr="00E27CCE">
              <w:t>ООТ «</w:t>
            </w:r>
            <w:r>
              <w:t>Ул. Строительная</w:t>
            </w:r>
            <w:r w:rsidRPr="00E27CCE">
              <w:t>»</w:t>
            </w:r>
            <w:r>
              <w:t xml:space="preserve"> справа</w:t>
            </w:r>
          </w:p>
        </w:tc>
        <w:tc>
          <w:tcPr>
            <w:tcW w:w="5621" w:type="dxa"/>
          </w:tcPr>
          <w:p w:rsidR="00091ADA" w:rsidRDefault="00091ADA" w:rsidP="00486972">
            <w:r>
              <w:t>1.</w:t>
            </w:r>
            <w:r w:rsidRPr="00E27CCE">
              <w:t xml:space="preserve"> Перенести ООТ с ПК</w:t>
            </w:r>
            <w:r>
              <w:t xml:space="preserve"> 0</w:t>
            </w:r>
            <w:r w:rsidRPr="007F414B">
              <w:t>+</w:t>
            </w:r>
            <w:r>
              <w:t xml:space="preserve">664 </w:t>
            </w:r>
            <w:r w:rsidRPr="00E27CCE">
              <w:t>на ПК</w:t>
            </w:r>
            <w:r>
              <w:t xml:space="preserve"> 0</w:t>
            </w:r>
            <w:r w:rsidRPr="007F414B">
              <w:t>+</w:t>
            </w:r>
            <w:r>
              <w:t>790, обустроить</w:t>
            </w:r>
            <w:r w:rsidRPr="00E27CCE">
              <w:t xml:space="preserve"> </w:t>
            </w:r>
            <w:r>
              <w:t xml:space="preserve">заездным карманом, </w:t>
            </w:r>
            <w:r w:rsidRPr="00E27CCE">
              <w:t>посадочной площадкой, павильоном.</w:t>
            </w:r>
          </w:p>
          <w:p w:rsidR="00091ADA" w:rsidRPr="00E27CCE" w:rsidRDefault="00091ADA" w:rsidP="00486972">
            <w:r>
              <w:t xml:space="preserve">2. </w:t>
            </w:r>
            <w:r w:rsidRPr="00E27CCE">
              <w:t>Обустроить подход к ПП</w:t>
            </w:r>
            <w:r>
              <w:t>.</w:t>
            </w:r>
          </w:p>
          <w:p w:rsidR="00091ADA" w:rsidRPr="00E27CCE" w:rsidRDefault="00091ADA" w:rsidP="00486972">
            <w:r>
              <w:t>3</w:t>
            </w:r>
            <w:r w:rsidRPr="00E27CCE">
              <w:t>.</w:t>
            </w:r>
            <w:r>
              <w:t xml:space="preserve"> </w:t>
            </w:r>
            <w:r w:rsidRPr="00E27CCE">
              <w:t xml:space="preserve">Установить знаки 5.16. </w:t>
            </w:r>
          </w:p>
          <w:p w:rsidR="00091ADA" w:rsidRPr="00D04E20" w:rsidRDefault="00091ADA" w:rsidP="00486972">
            <w:pPr>
              <w:rPr>
                <w:color w:val="FF0000"/>
              </w:rPr>
            </w:pPr>
            <w:r>
              <w:t>4</w:t>
            </w:r>
            <w:r w:rsidRPr="00E27CCE">
              <w:t>. Нанести разметку 1.1, 1.11 в границах кармана.</w:t>
            </w:r>
          </w:p>
        </w:tc>
      </w:tr>
    </w:tbl>
    <w:p w:rsidR="00A05985" w:rsidRDefault="00A05985" w:rsidP="00374BB7">
      <w:pPr>
        <w:ind w:firstLine="851"/>
        <w:jc w:val="both"/>
        <w:rPr>
          <w:sz w:val="28"/>
          <w:szCs w:val="28"/>
        </w:rPr>
      </w:pPr>
    </w:p>
    <w:p w:rsidR="00A05985" w:rsidRDefault="00A05985" w:rsidP="00374BB7">
      <w:pPr>
        <w:ind w:firstLine="851"/>
        <w:jc w:val="both"/>
        <w:rPr>
          <w:sz w:val="28"/>
          <w:szCs w:val="28"/>
        </w:rPr>
      </w:pPr>
    </w:p>
    <w:p w:rsidR="00091ADA" w:rsidRPr="00E27CCE" w:rsidRDefault="00091ADA" w:rsidP="00091ADA">
      <w:pPr>
        <w:rPr>
          <w:sz w:val="28"/>
          <w:szCs w:val="28"/>
        </w:rPr>
      </w:pPr>
      <w:r w:rsidRPr="00E27CCE">
        <w:rPr>
          <w:sz w:val="28"/>
          <w:szCs w:val="28"/>
        </w:rPr>
        <w:t>Продолжение таблицы 11.</w:t>
      </w:r>
      <w:r w:rsidR="00235C90">
        <w:rPr>
          <w:sz w:val="28"/>
          <w:szCs w:val="28"/>
        </w:rPr>
        <w:t>17</w:t>
      </w:r>
      <w:r w:rsidRPr="00E27CCE">
        <w:rPr>
          <w:sz w:val="28"/>
          <w:szCs w:val="28"/>
        </w:rPr>
        <w:t xml:space="preserve">– Рекомендации по организации дорожного движения для  обеспечения безопасности движения в районе остановочных и конечных пунктов ГПТ </w:t>
      </w:r>
    </w:p>
    <w:tbl>
      <w:tblPr>
        <w:tblW w:w="95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345"/>
        <w:gridCol w:w="5621"/>
      </w:tblGrid>
      <w:tr w:rsidR="00091ADA" w:rsidRPr="00C6538E" w:rsidTr="00486972">
        <w:tc>
          <w:tcPr>
            <w:tcW w:w="567" w:type="dxa"/>
            <w:vAlign w:val="center"/>
          </w:tcPr>
          <w:p w:rsidR="00091ADA" w:rsidRPr="00C6538E" w:rsidRDefault="00091ADA" w:rsidP="00486972">
            <w:pPr>
              <w:ind w:left="-108" w:right="-108"/>
            </w:pPr>
            <w:r w:rsidRPr="00C6538E">
              <w:t>№ п.п.</w:t>
            </w:r>
          </w:p>
        </w:tc>
        <w:tc>
          <w:tcPr>
            <w:tcW w:w="3345" w:type="dxa"/>
            <w:vAlign w:val="center"/>
          </w:tcPr>
          <w:p w:rsidR="00091ADA" w:rsidRPr="00C6538E" w:rsidRDefault="00091ADA" w:rsidP="00486972">
            <w:r w:rsidRPr="00C6538E">
              <w:t xml:space="preserve">Местонахождение </w:t>
            </w:r>
          </w:p>
          <w:p w:rsidR="00091ADA" w:rsidRPr="00C6538E" w:rsidRDefault="00091ADA" w:rsidP="00486972">
            <w:r w:rsidRPr="00C6538E">
              <w:t>остановочных пунктов</w:t>
            </w:r>
          </w:p>
        </w:tc>
        <w:tc>
          <w:tcPr>
            <w:tcW w:w="5621" w:type="dxa"/>
            <w:vAlign w:val="center"/>
          </w:tcPr>
          <w:p w:rsidR="00091ADA" w:rsidRPr="00C6538E" w:rsidRDefault="00091ADA" w:rsidP="00486972">
            <w:r w:rsidRPr="00C6538E">
              <w:t xml:space="preserve">Рекомендации по устранению недостатков </w:t>
            </w:r>
          </w:p>
        </w:tc>
      </w:tr>
      <w:tr w:rsidR="008902E4" w:rsidRPr="00E27CCE" w:rsidTr="00486972">
        <w:trPr>
          <w:trHeight w:val="743"/>
        </w:trPr>
        <w:tc>
          <w:tcPr>
            <w:tcW w:w="567" w:type="dxa"/>
          </w:tcPr>
          <w:p w:rsidR="008902E4" w:rsidRPr="00E27CCE" w:rsidRDefault="008902E4" w:rsidP="00486972">
            <w:r>
              <w:t>4</w:t>
            </w:r>
          </w:p>
        </w:tc>
        <w:tc>
          <w:tcPr>
            <w:tcW w:w="3345" w:type="dxa"/>
          </w:tcPr>
          <w:p w:rsidR="008902E4" w:rsidRPr="00E27CCE" w:rsidRDefault="008902E4" w:rsidP="00486972">
            <w:pPr>
              <w:ind w:hanging="2"/>
            </w:pPr>
            <w:r w:rsidRPr="00E27CCE">
              <w:t>ООТ «</w:t>
            </w:r>
            <w:r w:rsidRPr="00D34899">
              <w:t>Павлика Морозова</w:t>
            </w:r>
            <w:r w:rsidRPr="00E27CCE">
              <w:t xml:space="preserve">» </w:t>
            </w:r>
            <w:r>
              <w:t>справа</w:t>
            </w:r>
          </w:p>
        </w:tc>
        <w:tc>
          <w:tcPr>
            <w:tcW w:w="5621" w:type="dxa"/>
          </w:tcPr>
          <w:p w:rsidR="008902E4" w:rsidRDefault="008902E4" w:rsidP="00486972">
            <w:r>
              <w:t>1.</w:t>
            </w:r>
            <w:r w:rsidRPr="00E27CCE">
              <w:t xml:space="preserve"> Перенести ООТ с ПК</w:t>
            </w:r>
            <w:r>
              <w:t xml:space="preserve"> </w:t>
            </w:r>
            <w:r w:rsidRPr="008902E4">
              <w:t>1+137</w:t>
            </w:r>
            <w:r>
              <w:t xml:space="preserve"> </w:t>
            </w:r>
            <w:r w:rsidRPr="00E27CCE">
              <w:t>на ПК</w:t>
            </w:r>
            <w:r>
              <w:t xml:space="preserve"> </w:t>
            </w:r>
            <w:r w:rsidRPr="008902E4">
              <w:t>1+217</w:t>
            </w:r>
            <w:r>
              <w:t>, обустроить</w:t>
            </w:r>
            <w:r w:rsidRPr="00E27CCE">
              <w:t xml:space="preserve"> </w:t>
            </w:r>
            <w:r>
              <w:t xml:space="preserve">заездным карманом, </w:t>
            </w:r>
            <w:r w:rsidRPr="00E27CCE">
              <w:t>посадочной площадкой, павильоном.</w:t>
            </w:r>
          </w:p>
          <w:p w:rsidR="008902E4" w:rsidRPr="00E27CCE" w:rsidRDefault="008902E4" w:rsidP="00486972">
            <w:r>
              <w:t xml:space="preserve">2. </w:t>
            </w:r>
            <w:r w:rsidRPr="00E27CCE">
              <w:t>Обустроить подход к ПП</w:t>
            </w:r>
            <w:r>
              <w:t>.</w:t>
            </w:r>
          </w:p>
          <w:p w:rsidR="008902E4" w:rsidRPr="00E27CCE" w:rsidRDefault="008902E4" w:rsidP="00486972">
            <w:r>
              <w:t>3</w:t>
            </w:r>
            <w:r w:rsidRPr="00E27CCE">
              <w:t>.</w:t>
            </w:r>
            <w:r>
              <w:t xml:space="preserve"> </w:t>
            </w:r>
            <w:r w:rsidRPr="00E27CCE">
              <w:t xml:space="preserve">Установить знаки 5.16. </w:t>
            </w:r>
          </w:p>
          <w:p w:rsidR="008902E4" w:rsidRPr="00D04E20" w:rsidRDefault="008902E4" w:rsidP="00486972">
            <w:pPr>
              <w:rPr>
                <w:color w:val="FF0000"/>
              </w:rPr>
            </w:pPr>
            <w:r>
              <w:t>4</w:t>
            </w:r>
            <w:r w:rsidRPr="00E27CCE">
              <w:t>. Нанести разметку 1.1, 1.11 в границах кармана.</w:t>
            </w:r>
          </w:p>
        </w:tc>
      </w:tr>
      <w:tr w:rsidR="008902E4" w:rsidRPr="00E27CCE" w:rsidTr="00486972">
        <w:trPr>
          <w:trHeight w:val="743"/>
        </w:trPr>
        <w:tc>
          <w:tcPr>
            <w:tcW w:w="567" w:type="dxa"/>
          </w:tcPr>
          <w:p w:rsidR="008902E4" w:rsidRPr="00E27CCE" w:rsidRDefault="008902E4" w:rsidP="00486972">
            <w:r>
              <w:t>5</w:t>
            </w:r>
          </w:p>
        </w:tc>
        <w:tc>
          <w:tcPr>
            <w:tcW w:w="3345" w:type="dxa"/>
          </w:tcPr>
          <w:p w:rsidR="008902E4" w:rsidRPr="00E27CCE" w:rsidRDefault="008902E4" w:rsidP="008902E4">
            <w:pPr>
              <w:ind w:hanging="2"/>
            </w:pPr>
            <w:r w:rsidRPr="00E27CCE">
              <w:t>ООТ «</w:t>
            </w:r>
            <w:r w:rsidRPr="00D34899">
              <w:t>Павлика Морозова</w:t>
            </w:r>
            <w:r w:rsidRPr="00E27CCE">
              <w:t xml:space="preserve">» </w:t>
            </w:r>
            <w:r>
              <w:t>слева</w:t>
            </w:r>
          </w:p>
        </w:tc>
        <w:tc>
          <w:tcPr>
            <w:tcW w:w="5621" w:type="dxa"/>
          </w:tcPr>
          <w:p w:rsidR="008902E4" w:rsidRDefault="008902E4" w:rsidP="00486972">
            <w:r>
              <w:t>1.</w:t>
            </w:r>
            <w:r w:rsidRPr="00E27CCE">
              <w:t xml:space="preserve"> Перенести ООТ с ПК</w:t>
            </w:r>
            <w:r>
              <w:t xml:space="preserve"> </w:t>
            </w:r>
            <w:r w:rsidRPr="008902E4">
              <w:t>1+240</w:t>
            </w:r>
            <w:r>
              <w:t xml:space="preserve"> </w:t>
            </w:r>
            <w:r w:rsidRPr="00E27CCE">
              <w:t>на ПК</w:t>
            </w:r>
            <w:r>
              <w:t xml:space="preserve"> </w:t>
            </w:r>
            <w:r w:rsidRPr="008902E4">
              <w:t>1+135</w:t>
            </w:r>
            <w:r>
              <w:t>, обустроить</w:t>
            </w:r>
            <w:r w:rsidRPr="00E27CCE">
              <w:t xml:space="preserve"> </w:t>
            </w:r>
            <w:r>
              <w:t xml:space="preserve">заездным карманом, </w:t>
            </w:r>
            <w:r w:rsidRPr="00E27CCE">
              <w:t>посадочной площадкой, павильоном.</w:t>
            </w:r>
          </w:p>
          <w:p w:rsidR="008902E4" w:rsidRPr="00E27CCE" w:rsidRDefault="008902E4" w:rsidP="00486972">
            <w:r>
              <w:t xml:space="preserve">2. </w:t>
            </w:r>
            <w:r w:rsidRPr="00E27CCE">
              <w:t>Обустроить подход к ПП</w:t>
            </w:r>
            <w:r>
              <w:t>.</w:t>
            </w:r>
          </w:p>
          <w:p w:rsidR="008902E4" w:rsidRPr="00E27CCE" w:rsidRDefault="008902E4" w:rsidP="00486972">
            <w:r>
              <w:t>3</w:t>
            </w:r>
            <w:r w:rsidRPr="00E27CCE">
              <w:t>.</w:t>
            </w:r>
            <w:r>
              <w:t xml:space="preserve"> </w:t>
            </w:r>
            <w:r w:rsidRPr="00E27CCE">
              <w:t xml:space="preserve">Установить знаки 5.16. </w:t>
            </w:r>
          </w:p>
          <w:p w:rsidR="008902E4" w:rsidRPr="00D04E20" w:rsidRDefault="008902E4" w:rsidP="00486972">
            <w:pPr>
              <w:rPr>
                <w:color w:val="FF0000"/>
              </w:rPr>
            </w:pPr>
            <w:r>
              <w:t>4</w:t>
            </w:r>
            <w:r w:rsidRPr="00E27CCE">
              <w:t>. Нанести разметку 1.1, 1.11 в границах кармана.</w:t>
            </w:r>
          </w:p>
        </w:tc>
      </w:tr>
      <w:tr w:rsidR="00091ADA" w:rsidRPr="00E27CCE" w:rsidTr="00486972">
        <w:trPr>
          <w:trHeight w:val="743"/>
        </w:trPr>
        <w:tc>
          <w:tcPr>
            <w:tcW w:w="567" w:type="dxa"/>
          </w:tcPr>
          <w:p w:rsidR="00091ADA" w:rsidRPr="00E27CCE" w:rsidRDefault="008902E4" w:rsidP="00486972">
            <w:r>
              <w:t>6</w:t>
            </w:r>
          </w:p>
        </w:tc>
        <w:tc>
          <w:tcPr>
            <w:tcW w:w="3345" w:type="dxa"/>
          </w:tcPr>
          <w:p w:rsidR="00091ADA" w:rsidRPr="00E27CCE" w:rsidRDefault="00091ADA" w:rsidP="008902E4">
            <w:pPr>
              <w:ind w:hanging="2"/>
            </w:pPr>
            <w:r w:rsidRPr="00E27CCE">
              <w:t>ООТ «</w:t>
            </w:r>
            <w:r w:rsidR="008902E4" w:rsidRPr="008902E4">
              <w:t>СТО</w:t>
            </w:r>
            <w:r w:rsidRPr="00E27CCE">
              <w:t xml:space="preserve">» </w:t>
            </w:r>
            <w:r w:rsidR="008902E4">
              <w:t>справа</w:t>
            </w:r>
          </w:p>
        </w:tc>
        <w:tc>
          <w:tcPr>
            <w:tcW w:w="5621" w:type="dxa"/>
          </w:tcPr>
          <w:p w:rsidR="008902E4" w:rsidRDefault="00091ADA" w:rsidP="008902E4">
            <w:r>
              <w:t>1.</w:t>
            </w:r>
            <w:r w:rsidRPr="00E27CCE">
              <w:t xml:space="preserve"> </w:t>
            </w:r>
            <w:r w:rsidR="008902E4" w:rsidRPr="00E27CCE">
              <w:t xml:space="preserve">Выровнять границы заездного кармана </w:t>
            </w:r>
            <w:r w:rsidR="008902E4">
              <w:t xml:space="preserve">и </w:t>
            </w:r>
            <w:r w:rsidR="008902E4" w:rsidRPr="00E27CCE">
              <w:t>п</w:t>
            </w:r>
            <w:r w:rsidR="008902E4">
              <w:t>осадочной площадкой.</w:t>
            </w:r>
          </w:p>
          <w:p w:rsidR="00091ADA" w:rsidRPr="00D04E20" w:rsidRDefault="00091ADA" w:rsidP="00486972">
            <w:pPr>
              <w:rPr>
                <w:color w:val="FF0000"/>
              </w:rPr>
            </w:pPr>
            <w:r>
              <w:t>2</w:t>
            </w:r>
            <w:r w:rsidRPr="00E27CCE">
              <w:t xml:space="preserve">. </w:t>
            </w:r>
            <w:r w:rsidR="008902E4" w:rsidRPr="00E27CCE">
              <w:t>Нанести разметку 1.1, 1.11 в границах кармана.</w:t>
            </w:r>
          </w:p>
        </w:tc>
      </w:tr>
    </w:tbl>
    <w:p w:rsidR="008902E4" w:rsidRDefault="008902E4" w:rsidP="00374BB7">
      <w:pPr>
        <w:ind w:firstLine="851"/>
        <w:jc w:val="both"/>
        <w:rPr>
          <w:sz w:val="28"/>
          <w:szCs w:val="28"/>
        </w:rPr>
      </w:pPr>
    </w:p>
    <w:p w:rsidR="00724930" w:rsidRDefault="00724930" w:rsidP="00374BB7">
      <w:pPr>
        <w:ind w:firstLine="851"/>
        <w:jc w:val="both"/>
        <w:rPr>
          <w:sz w:val="28"/>
          <w:szCs w:val="28"/>
        </w:rPr>
      </w:pPr>
      <w:r>
        <w:rPr>
          <w:sz w:val="28"/>
          <w:szCs w:val="28"/>
        </w:rPr>
        <w:t xml:space="preserve">Расположение остановочных пунктов должно обеспечивать безопасность движения пассажиров при выходе из автобуса и переходе проезжей части в районе остановочного пункта. Для этой цели рекомендуется располагать остановочные пункты в противоположных направлениях относительно друг друга таким образом, чтобы была возможность организации между ними пешеходного перехода. При невозможности выполнения этого условия остановочные пункты следует относить к пересечениям улиц, где движение пешеходов организовано с помощью знаков, разметки или светофоров. </w:t>
      </w:r>
    </w:p>
    <w:p w:rsidR="00724930" w:rsidRPr="00967302" w:rsidRDefault="00724930" w:rsidP="006E6592">
      <w:pPr>
        <w:tabs>
          <w:tab w:val="left" w:pos="9639"/>
        </w:tabs>
        <w:ind w:right="255" w:firstLine="851"/>
        <w:jc w:val="both"/>
        <w:rPr>
          <w:sz w:val="28"/>
          <w:szCs w:val="28"/>
        </w:rPr>
      </w:pPr>
      <w:r w:rsidRPr="00967302">
        <w:rPr>
          <w:sz w:val="28"/>
          <w:szCs w:val="28"/>
        </w:rPr>
        <w:t xml:space="preserve">Рекомендации по таблице </w:t>
      </w:r>
      <w:r w:rsidR="00374BB7" w:rsidRPr="00967302">
        <w:rPr>
          <w:sz w:val="28"/>
          <w:szCs w:val="28"/>
        </w:rPr>
        <w:t>11.</w:t>
      </w:r>
      <w:r w:rsidR="00235C90">
        <w:rPr>
          <w:sz w:val="28"/>
          <w:szCs w:val="28"/>
        </w:rPr>
        <w:t>17</w:t>
      </w:r>
      <w:r w:rsidRPr="00967302">
        <w:rPr>
          <w:sz w:val="28"/>
          <w:szCs w:val="28"/>
        </w:rPr>
        <w:t xml:space="preserve"> учтены в рабочих чертежах ОДД</w:t>
      </w:r>
      <w:r w:rsidR="00374BB7" w:rsidRPr="00967302">
        <w:rPr>
          <w:sz w:val="28"/>
          <w:szCs w:val="28"/>
        </w:rPr>
        <w:t>.</w:t>
      </w:r>
    </w:p>
    <w:p w:rsidR="00103B77" w:rsidRDefault="00103B77" w:rsidP="00103B77">
      <w:pPr>
        <w:ind w:right="-1" w:firstLine="851"/>
        <w:jc w:val="both"/>
        <w:rPr>
          <w:sz w:val="28"/>
          <w:szCs w:val="28"/>
        </w:rPr>
      </w:pPr>
      <w:r>
        <w:rPr>
          <w:sz w:val="28"/>
          <w:szCs w:val="28"/>
        </w:rPr>
        <w:t>Основные рекомендации относительно остановок общественного транспорта сводятся к следующему:</w:t>
      </w:r>
    </w:p>
    <w:p w:rsidR="00103B77" w:rsidRDefault="00103B77" w:rsidP="00103B77">
      <w:pPr>
        <w:ind w:right="-1" w:firstLine="851"/>
        <w:jc w:val="both"/>
        <w:rPr>
          <w:sz w:val="28"/>
          <w:szCs w:val="28"/>
        </w:rPr>
      </w:pPr>
      <w:r>
        <w:rPr>
          <w:sz w:val="28"/>
          <w:szCs w:val="28"/>
        </w:rPr>
        <w:t>- нанести дорожную разметку 1.1, 1.111 и 1.17 в границах заездных карманов;</w:t>
      </w:r>
    </w:p>
    <w:p w:rsidR="00103B77" w:rsidRPr="00103B77" w:rsidRDefault="00103B77" w:rsidP="00103B77">
      <w:pPr>
        <w:ind w:right="-1" w:firstLine="851"/>
        <w:jc w:val="both"/>
        <w:rPr>
          <w:sz w:val="28"/>
          <w:szCs w:val="28"/>
        </w:rPr>
      </w:pPr>
      <w:r>
        <w:rPr>
          <w:sz w:val="28"/>
          <w:szCs w:val="28"/>
        </w:rPr>
        <w:t xml:space="preserve">- </w:t>
      </w:r>
      <w:r w:rsidRPr="00103B77">
        <w:rPr>
          <w:sz w:val="28"/>
          <w:szCs w:val="28"/>
        </w:rPr>
        <w:t xml:space="preserve">установить </w:t>
      </w:r>
      <w:r>
        <w:rPr>
          <w:sz w:val="28"/>
          <w:szCs w:val="28"/>
        </w:rPr>
        <w:t xml:space="preserve">двухсторонние </w:t>
      </w:r>
      <w:r w:rsidRPr="00103B77">
        <w:rPr>
          <w:sz w:val="28"/>
          <w:szCs w:val="28"/>
        </w:rPr>
        <w:t>дорожные знаки 5.16;</w:t>
      </w:r>
    </w:p>
    <w:p w:rsidR="00103B77" w:rsidRPr="00103B77" w:rsidRDefault="00103B77" w:rsidP="00103B77">
      <w:pPr>
        <w:ind w:right="-1" w:firstLine="851"/>
        <w:jc w:val="both"/>
        <w:rPr>
          <w:sz w:val="28"/>
          <w:szCs w:val="28"/>
        </w:rPr>
      </w:pPr>
      <w:r w:rsidRPr="00103B77">
        <w:rPr>
          <w:sz w:val="28"/>
          <w:szCs w:val="28"/>
        </w:rPr>
        <w:t xml:space="preserve">- разделить транспортные и пешеходные потоки; </w:t>
      </w:r>
    </w:p>
    <w:p w:rsidR="00103B77" w:rsidRPr="00103B77" w:rsidRDefault="00103B77" w:rsidP="00103B77">
      <w:pPr>
        <w:ind w:right="-1" w:firstLine="851"/>
        <w:jc w:val="both"/>
        <w:rPr>
          <w:sz w:val="28"/>
          <w:szCs w:val="28"/>
        </w:rPr>
      </w:pPr>
      <w:r w:rsidRPr="00103B77">
        <w:rPr>
          <w:sz w:val="28"/>
          <w:szCs w:val="28"/>
        </w:rPr>
        <w:t>- обозначить радиусы стояночного кармана бордюрным камнем,</w:t>
      </w:r>
    </w:p>
    <w:p w:rsidR="00103B77" w:rsidRPr="00103B77" w:rsidRDefault="00103B77" w:rsidP="00103B77">
      <w:pPr>
        <w:ind w:right="-1" w:firstLine="851"/>
        <w:jc w:val="both"/>
        <w:rPr>
          <w:sz w:val="28"/>
          <w:szCs w:val="28"/>
        </w:rPr>
      </w:pPr>
      <w:r w:rsidRPr="00103B77">
        <w:rPr>
          <w:sz w:val="28"/>
          <w:szCs w:val="28"/>
        </w:rPr>
        <w:t>- обозначить, при необходимости, стояночные мечта для инвалидов.</w:t>
      </w:r>
    </w:p>
    <w:p w:rsidR="006E6592" w:rsidRDefault="006E6592" w:rsidP="006E6592">
      <w:pPr>
        <w:tabs>
          <w:tab w:val="left" w:pos="9639"/>
        </w:tabs>
        <w:ind w:right="-2" w:firstLine="851"/>
        <w:jc w:val="both"/>
        <w:rPr>
          <w:sz w:val="28"/>
          <w:szCs w:val="28"/>
        </w:rPr>
      </w:pPr>
    </w:p>
    <w:p w:rsidR="006E6592" w:rsidRPr="00042A46" w:rsidRDefault="006E6592" w:rsidP="006E6592">
      <w:pPr>
        <w:tabs>
          <w:tab w:val="left" w:pos="9639"/>
        </w:tabs>
        <w:ind w:right="-2" w:firstLine="851"/>
        <w:jc w:val="both"/>
        <w:rPr>
          <w:sz w:val="28"/>
          <w:szCs w:val="28"/>
        </w:rPr>
      </w:pPr>
      <w:r w:rsidRPr="00042A46">
        <w:rPr>
          <w:sz w:val="28"/>
          <w:szCs w:val="28"/>
        </w:rPr>
        <w:t xml:space="preserve">На сегодняшний день нет возможности организации полос для общественного транспорта. </w:t>
      </w:r>
    </w:p>
    <w:p w:rsidR="001F5FA9" w:rsidRPr="00967302" w:rsidRDefault="00B410CB" w:rsidP="00B410CB">
      <w:pPr>
        <w:ind w:firstLine="851"/>
        <w:jc w:val="both"/>
        <w:rPr>
          <w:sz w:val="28"/>
          <w:szCs w:val="28"/>
        </w:rPr>
      </w:pPr>
      <w:r>
        <w:rPr>
          <w:sz w:val="28"/>
          <w:szCs w:val="28"/>
        </w:rPr>
        <w:t>Н</w:t>
      </w:r>
      <w:r w:rsidR="001F5FA9" w:rsidRPr="00967302">
        <w:rPr>
          <w:sz w:val="28"/>
          <w:szCs w:val="28"/>
        </w:rPr>
        <w:t xml:space="preserve">а ряде участков УДС появится возможность </w:t>
      </w:r>
      <w:r w:rsidR="001F5FA9" w:rsidRPr="00B410CB">
        <w:rPr>
          <w:i/>
          <w:sz w:val="28"/>
          <w:szCs w:val="28"/>
        </w:rPr>
        <w:t>организовать движение общественного транспорта по специально выделенной полосе</w:t>
      </w:r>
      <w:r w:rsidR="00144A7D">
        <w:rPr>
          <w:i/>
          <w:sz w:val="28"/>
          <w:szCs w:val="28"/>
        </w:rPr>
        <w:t xml:space="preserve"> </w:t>
      </w:r>
      <w:r w:rsidR="00967302" w:rsidRPr="00042A46">
        <w:rPr>
          <w:i/>
          <w:sz w:val="28"/>
          <w:szCs w:val="28"/>
        </w:rPr>
        <w:t>при условии уширения проезжей части на этих участках</w:t>
      </w:r>
      <w:r w:rsidR="001F5FA9" w:rsidRPr="00042A46">
        <w:rPr>
          <w:i/>
          <w:sz w:val="28"/>
          <w:szCs w:val="28"/>
        </w:rPr>
        <w:t>.</w:t>
      </w:r>
    </w:p>
    <w:p w:rsidR="00B410CB" w:rsidRDefault="00B410CB" w:rsidP="00B410CB">
      <w:pPr>
        <w:ind w:right="-1" w:firstLine="993"/>
        <w:jc w:val="both"/>
        <w:rPr>
          <w:sz w:val="28"/>
          <w:szCs w:val="28"/>
        </w:rPr>
      </w:pPr>
      <w:r>
        <w:rPr>
          <w:sz w:val="28"/>
          <w:szCs w:val="28"/>
        </w:rPr>
        <w:t xml:space="preserve">После проведения организационных мероприятий, связанных с коренными изменениями схем движения на перекрестках </w:t>
      </w:r>
      <w:r w:rsidRPr="00B410CB">
        <w:rPr>
          <w:i/>
          <w:sz w:val="28"/>
          <w:szCs w:val="28"/>
        </w:rPr>
        <w:t>необходимо каждый раз оптимизировать маршруты</w:t>
      </w:r>
      <w:r>
        <w:rPr>
          <w:sz w:val="28"/>
          <w:szCs w:val="28"/>
        </w:rPr>
        <w:t xml:space="preserve"> под изменившиеся условия движения.</w:t>
      </w:r>
    </w:p>
    <w:p w:rsidR="00724930" w:rsidRDefault="00042A46" w:rsidP="00B410CB">
      <w:pPr>
        <w:ind w:firstLine="851"/>
        <w:jc w:val="both"/>
        <w:rPr>
          <w:color w:val="000000"/>
          <w:sz w:val="28"/>
          <w:szCs w:val="28"/>
        </w:rPr>
      </w:pPr>
      <w:r>
        <w:rPr>
          <w:color w:val="000000"/>
          <w:sz w:val="28"/>
          <w:szCs w:val="28"/>
        </w:rPr>
        <w:t>Предлагаемые</w:t>
      </w:r>
      <w:r w:rsidR="00724930" w:rsidRPr="003338C8">
        <w:rPr>
          <w:color w:val="000000"/>
          <w:sz w:val="28"/>
          <w:szCs w:val="28"/>
        </w:rPr>
        <w:t xml:space="preserve"> данным проектом мероприятия по строительству   и реконструкции УДС </w:t>
      </w:r>
      <w:r w:rsidR="00724930">
        <w:rPr>
          <w:color w:val="000000"/>
          <w:sz w:val="28"/>
          <w:szCs w:val="28"/>
        </w:rPr>
        <w:t xml:space="preserve">в целом </w:t>
      </w:r>
      <w:r w:rsidR="00724930" w:rsidRPr="003338C8">
        <w:rPr>
          <w:color w:val="000000"/>
          <w:sz w:val="28"/>
          <w:szCs w:val="28"/>
        </w:rPr>
        <w:t xml:space="preserve">позволят </w:t>
      </w:r>
      <w:r w:rsidR="00724930">
        <w:rPr>
          <w:color w:val="000000"/>
          <w:sz w:val="28"/>
          <w:szCs w:val="28"/>
        </w:rPr>
        <w:t>улучшить работу</w:t>
      </w:r>
      <w:r w:rsidR="00724930" w:rsidRPr="003338C8">
        <w:rPr>
          <w:color w:val="000000"/>
          <w:sz w:val="28"/>
          <w:szCs w:val="28"/>
        </w:rPr>
        <w:t xml:space="preserve"> маршрутов </w:t>
      </w:r>
      <w:r w:rsidR="00724930">
        <w:rPr>
          <w:color w:val="000000"/>
          <w:sz w:val="28"/>
          <w:szCs w:val="28"/>
        </w:rPr>
        <w:t>Г</w:t>
      </w:r>
      <w:r w:rsidR="00724930" w:rsidRPr="003338C8">
        <w:rPr>
          <w:color w:val="000000"/>
          <w:sz w:val="28"/>
          <w:szCs w:val="28"/>
        </w:rPr>
        <w:t xml:space="preserve">ПТ </w:t>
      </w:r>
      <w:r w:rsidR="00724930">
        <w:rPr>
          <w:color w:val="000000"/>
          <w:sz w:val="28"/>
          <w:szCs w:val="28"/>
        </w:rPr>
        <w:t xml:space="preserve">на УДС. </w:t>
      </w:r>
    </w:p>
    <w:p w:rsidR="00724930" w:rsidRDefault="00724930" w:rsidP="00B410CB">
      <w:pPr>
        <w:ind w:firstLine="851"/>
        <w:jc w:val="both"/>
        <w:rPr>
          <w:sz w:val="28"/>
          <w:szCs w:val="28"/>
        </w:rPr>
      </w:pPr>
      <w:r w:rsidRPr="00E11670">
        <w:rPr>
          <w:color w:val="000000"/>
          <w:sz w:val="28"/>
          <w:szCs w:val="28"/>
        </w:rPr>
        <w:t xml:space="preserve">Включение в маршрутную сеть </w:t>
      </w:r>
      <w:r>
        <w:rPr>
          <w:color w:val="000000"/>
          <w:sz w:val="28"/>
          <w:szCs w:val="28"/>
        </w:rPr>
        <w:t>Г</w:t>
      </w:r>
      <w:r w:rsidRPr="00E11670">
        <w:rPr>
          <w:color w:val="000000"/>
          <w:sz w:val="28"/>
          <w:szCs w:val="28"/>
        </w:rPr>
        <w:t xml:space="preserve">ПТ </w:t>
      </w:r>
      <w:r>
        <w:rPr>
          <w:color w:val="000000"/>
          <w:sz w:val="28"/>
          <w:szCs w:val="28"/>
        </w:rPr>
        <w:t xml:space="preserve">других </w:t>
      </w:r>
      <w:r w:rsidRPr="00E11670">
        <w:rPr>
          <w:i/>
          <w:iCs/>
          <w:color w:val="000000"/>
          <w:sz w:val="28"/>
          <w:szCs w:val="28"/>
        </w:rPr>
        <w:t>дополнительных улиц и участков улиц,</w:t>
      </w:r>
      <w:r w:rsidRPr="00E11670">
        <w:rPr>
          <w:color w:val="000000"/>
          <w:sz w:val="28"/>
          <w:szCs w:val="28"/>
        </w:rPr>
        <w:t xml:space="preserve"> которые не задействованы в существующей системе, </w:t>
      </w:r>
      <w:r>
        <w:rPr>
          <w:color w:val="000000"/>
          <w:sz w:val="28"/>
          <w:szCs w:val="28"/>
        </w:rPr>
        <w:t xml:space="preserve">проблематично из-за несоответствия </w:t>
      </w:r>
      <w:r w:rsidRPr="003E0039">
        <w:rPr>
          <w:sz w:val="28"/>
          <w:szCs w:val="28"/>
        </w:rPr>
        <w:t xml:space="preserve">ширины проезжей части </w:t>
      </w:r>
      <w:r w:rsidR="00654C33">
        <w:rPr>
          <w:sz w:val="28"/>
          <w:szCs w:val="28"/>
        </w:rPr>
        <w:t>требованиям нормативных документов</w:t>
      </w:r>
      <w:r>
        <w:rPr>
          <w:sz w:val="28"/>
          <w:szCs w:val="28"/>
        </w:rPr>
        <w:t>.</w:t>
      </w:r>
      <w:r w:rsidR="00654C33">
        <w:rPr>
          <w:sz w:val="28"/>
          <w:szCs w:val="28"/>
        </w:rPr>
        <w:t xml:space="preserve"> После строительства микрорайонов рекомендуется не создавать новых маршрутов, а продлять существующие.</w:t>
      </w:r>
    </w:p>
    <w:p w:rsidR="00967302" w:rsidRDefault="00967302" w:rsidP="00B410CB">
      <w:pPr>
        <w:ind w:left="567" w:right="255" w:firstLine="851"/>
        <w:jc w:val="both"/>
        <w:rPr>
          <w:b/>
          <w:i/>
          <w:iCs/>
          <w:sz w:val="28"/>
          <w:szCs w:val="28"/>
        </w:rPr>
      </w:pPr>
    </w:p>
    <w:p w:rsidR="006E6592" w:rsidRDefault="006E6592" w:rsidP="00B410CB">
      <w:pPr>
        <w:ind w:left="567" w:right="255" w:firstLine="851"/>
        <w:jc w:val="both"/>
        <w:rPr>
          <w:b/>
          <w:i/>
          <w:iCs/>
          <w:sz w:val="28"/>
          <w:szCs w:val="28"/>
        </w:rPr>
      </w:pPr>
    </w:p>
    <w:p w:rsidR="006E6592" w:rsidRDefault="006E6592" w:rsidP="00B410CB">
      <w:pPr>
        <w:ind w:left="567" w:right="255" w:firstLine="851"/>
        <w:jc w:val="both"/>
        <w:rPr>
          <w:b/>
          <w:i/>
          <w:iCs/>
          <w:sz w:val="28"/>
          <w:szCs w:val="28"/>
        </w:rPr>
      </w:pPr>
    </w:p>
    <w:p w:rsidR="006E6592" w:rsidRDefault="006E6592" w:rsidP="00B410CB">
      <w:pPr>
        <w:ind w:left="567" w:right="255" w:firstLine="851"/>
        <w:jc w:val="both"/>
        <w:rPr>
          <w:b/>
          <w:i/>
          <w:iCs/>
          <w:sz w:val="28"/>
          <w:szCs w:val="28"/>
        </w:rPr>
      </w:pPr>
    </w:p>
    <w:p w:rsidR="00FD2486" w:rsidRPr="008656AF" w:rsidRDefault="00FD2486" w:rsidP="00055FFC">
      <w:pPr>
        <w:pStyle w:val="af"/>
        <w:numPr>
          <w:ilvl w:val="2"/>
          <w:numId w:val="31"/>
        </w:numPr>
        <w:spacing w:line="276" w:lineRule="auto"/>
        <w:contextualSpacing/>
        <w:rPr>
          <w:i/>
        </w:rPr>
      </w:pPr>
      <w:r w:rsidRPr="008656AF">
        <w:rPr>
          <w:i/>
        </w:rPr>
        <w:t xml:space="preserve">Предложения по обеспечению доступной сферы для маломобильных групп населения к приоритетным объектам жизнедеятельности </w:t>
      </w:r>
    </w:p>
    <w:p w:rsidR="00FD2486" w:rsidRPr="008656AF" w:rsidRDefault="00FD2486" w:rsidP="00FD2486">
      <w:pPr>
        <w:pStyle w:val="af"/>
        <w:spacing w:line="276" w:lineRule="auto"/>
        <w:ind w:left="960" w:firstLine="0"/>
        <w:contextualSpacing/>
        <w:rPr>
          <w:b/>
          <w:i/>
        </w:rPr>
      </w:pPr>
    </w:p>
    <w:p w:rsidR="00FD2486" w:rsidRPr="00C9562E" w:rsidRDefault="00FD2486" w:rsidP="00C9562E">
      <w:pPr>
        <w:ind w:left="851"/>
        <w:contextualSpacing/>
        <w:jc w:val="center"/>
        <w:rPr>
          <w:i/>
        </w:rPr>
      </w:pPr>
      <w:r w:rsidRPr="00C9562E">
        <w:rPr>
          <w:i/>
        </w:rPr>
        <w:t xml:space="preserve">Обеспечение жизнедеятельности инвалидов в городе </w:t>
      </w:r>
      <w:r w:rsidR="00144A7D" w:rsidRPr="00C9562E">
        <w:rPr>
          <w:i/>
        </w:rPr>
        <w:t>Ишиме</w:t>
      </w:r>
    </w:p>
    <w:p w:rsidR="00FD2486" w:rsidRPr="008656AF" w:rsidRDefault="00FD2486" w:rsidP="00FD2486">
      <w:pPr>
        <w:pStyle w:val="af"/>
        <w:ind w:left="1490" w:firstLine="0"/>
        <w:contextualSpacing/>
      </w:pPr>
    </w:p>
    <w:p w:rsidR="00144A7D" w:rsidRPr="00144A7D" w:rsidRDefault="00144A7D" w:rsidP="00144A7D">
      <w:pPr>
        <w:ind w:firstLine="851"/>
        <w:jc w:val="both"/>
        <w:rPr>
          <w:sz w:val="28"/>
          <w:szCs w:val="28"/>
        </w:rPr>
      </w:pPr>
      <w:r w:rsidRPr="00144A7D">
        <w:rPr>
          <w:b/>
          <w:bCs/>
          <w:sz w:val="28"/>
          <w:szCs w:val="28"/>
        </w:rPr>
        <w:t>В городе продолжает осуществляться государственная программа «Доступная среда для инвалидов», которая призвана создать более комфортные условия для жизнедеятельности людей с ограниченными возможностями здоровья.</w:t>
      </w:r>
    </w:p>
    <w:p w:rsidR="00144A7D" w:rsidRPr="00144A7D" w:rsidRDefault="00144A7D" w:rsidP="00144A7D">
      <w:pPr>
        <w:ind w:firstLine="851"/>
        <w:jc w:val="both"/>
        <w:rPr>
          <w:sz w:val="28"/>
          <w:szCs w:val="28"/>
        </w:rPr>
      </w:pPr>
      <w:r w:rsidRPr="00144A7D">
        <w:rPr>
          <w:sz w:val="28"/>
          <w:szCs w:val="28"/>
        </w:rPr>
        <w:t>По информации пресс-службы администрации г. Ишима, в 2017 году по поручению руководства города в учреждениях социальной сферы дополнительно установлено 9 пандусов и оборудовано 15 кнопок вызова дежурного персонала для оказания ситуационной помощи инвалидам и маломобильным группам населения.</w:t>
      </w:r>
    </w:p>
    <w:p w:rsidR="00144A7D" w:rsidRPr="00144A7D" w:rsidRDefault="00144A7D" w:rsidP="00144A7D">
      <w:pPr>
        <w:ind w:firstLine="851"/>
        <w:jc w:val="both"/>
        <w:rPr>
          <w:sz w:val="28"/>
          <w:szCs w:val="28"/>
        </w:rPr>
      </w:pPr>
      <w:r w:rsidRPr="00144A7D">
        <w:rPr>
          <w:sz w:val="28"/>
          <w:szCs w:val="28"/>
        </w:rPr>
        <w:t>Они появились в школах №№ 2, 5, 7, 12, 31, детском саду № 24, концертном зале им. 30-летия ВЛКСМ, в здании центральной библиотечной системы по ул. М. Горького, 122/1 и в двух зданиях центра дополнительного образования детей. Кроме того, на парковках детской школы искусств и детского центра хореографического искусства оборудованы места для инвалидов, пользующихся автомобилями.</w:t>
      </w:r>
    </w:p>
    <w:p w:rsidR="00144A7D" w:rsidRPr="00144A7D" w:rsidRDefault="00144A7D" w:rsidP="00144A7D">
      <w:pPr>
        <w:ind w:firstLine="851"/>
        <w:jc w:val="both"/>
        <w:rPr>
          <w:sz w:val="28"/>
          <w:szCs w:val="28"/>
        </w:rPr>
      </w:pPr>
      <w:r w:rsidRPr="00144A7D">
        <w:rPr>
          <w:sz w:val="28"/>
          <w:szCs w:val="28"/>
        </w:rPr>
        <w:t>Всего в учреждениях социальной сферы Ишима установлено 32 пандуса. Вопрос об организации доступной среды для маломобильных граждан находится на постоянном контроле и регулярно поднимается на заседаниях коллегии и совещаниях. В ближайшее время ещё 14 учреждений произведут монтаж либо модернизацию действующих пандусов в соответствии с современными требованиями.</w:t>
      </w:r>
    </w:p>
    <w:p w:rsidR="00FD2486" w:rsidRPr="008656AF" w:rsidRDefault="00FD2486" w:rsidP="00FD2486">
      <w:pPr>
        <w:pStyle w:val="afe"/>
        <w:spacing w:before="0" w:beforeAutospacing="0" w:after="0" w:afterAutospacing="0"/>
        <w:ind w:firstLine="709"/>
        <w:jc w:val="both"/>
        <w:rPr>
          <w:sz w:val="28"/>
          <w:szCs w:val="28"/>
        </w:rPr>
      </w:pPr>
      <w:r w:rsidRPr="008656AF">
        <w:rPr>
          <w:sz w:val="28"/>
          <w:szCs w:val="28"/>
        </w:rPr>
        <w:t>Предложения по обеспечению дорожно-транспортной доступности для инвалидов и других маломобильных групп</w:t>
      </w:r>
      <w:r w:rsidR="00F439D7">
        <w:rPr>
          <w:sz w:val="28"/>
          <w:szCs w:val="28"/>
        </w:rPr>
        <w:t xml:space="preserve"> </w:t>
      </w:r>
      <w:r w:rsidRPr="008656AF">
        <w:rPr>
          <w:sz w:val="28"/>
          <w:szCs w:val="28"/>
        </w:rPr>
        <w:t xml:space="preserve">населения в городе </w:t>
      </w:r>
      <w:r w:rsidR="00F439D7">
        <w:rPr>
          <w:sz w:val="28"/>
          <w:szCs w:val="28"/>
        </w:rPr>
        <w:t>Ишиме</w:t>
      </w:r>
      <w:r w:rsidRPr="008656AF">
        <w:rPr>
          <w:sz w:val="28"/>
          <w:szCs w:val="28"/>
        </w:rPr>
        <w:t xml:space="preserve"> в настоящем проекте являются продолжением тех мероприятий, которые уже внедряются в городе. </w:t>
      </w:r>
    </w:p>
    <w:p w:rsidR="00FD2486" w:rsidRPr="008656AF" w:rsidRDefault="00FD2486" w:rsidP="00FD2486">
      <w:pPr>
        <w:pStyle w:val="afe"/>
        <w:spacing w:before="0" w:beforeAutospacing="0" w:after="0" w:afterAutospacing="0"/>
        <w:ind w:firstLine="709"/>
        <w:jc w:val="both"/>
        <w:rPr>
          <w:sz w:val="28"/>
          <w:szCs w:val="28"/>
        </w:rPr>
      </w:pPr>
      <w:r w:rsidRPr="008656AF">
        <w:rPr>
          <w:sz w:val="28"/>
          <w:szCs w:val="28"/>
        </w:rPr>
        <w:t xml:space="preserve">Так, в проекте представлены предложения по выбору объектов, где необходимо </w:t>
      </w:r>
      <w:r w:rsidRPr="008656AF">
        <w:rPr>
          <w:sz w:val="27"/>
          <w:szCs w:val="27"/>
        </w:rPr>
        <w:t xml:space="preserve">выделить места на парковках и стоянках автотранспорта  для остановки и стоянки автомобилей инвалидов. </w:t>
      </w:r>
      <w:r w:rsidRPr="008656AF">
        <w:rPr>
          <w:sz w:val="28"/>
          <w:szCs w:val="28"/>
        </w:rPr>
        <w:t xml:space="preserve"> На схемах ОДД такие стоянки предложено оборудовать дорожными знаками 6.4 «Место стоянки» и табличкой 8.17 «Инвалиды», а также разметкой 1.1. </w:t>
      </w:r>
    </w:p>
    <w:p w:rsidR="00FD2486" w:rsidRPr="008656AF" w:rsidRDefault="00FD2486" w:rsidP="00FD2486">
      <w:pPr>
        <w:pStyle w:val="afe"/>
        <w:spacing w:before="0" w:beforeAutospacing="0" w:after="0" w:afterAutospacing="0"/>
        <w:ind w:firstLine="709"/>
        <w:jc w:val="both"/>
        <w:rPr>
          <w:sz w:val="27"/>
          <w:szCs w:val="27"/>
        </w:rPr>
      </w:pPr>
      <w:r w:rsidRPr="008656AF">
        <w:rPr>
          <w:sz w:val="27"/>
          <w:szCs w:val="27"/>
        </w:rPr>
        <w:t>В таких местах могут осуществлять парковку только водители транспортных средств, на которых установлен опознавательный знак «Инвалид». Водители этих автомобилей могут отступать от требований дорожных знаков «Стоянка запрещена», «Движение запрещено», «Движение механических и транспортных средств запрещено».</w:t>
      </w:r>
    </w:p>
    <w:p w:rsidR="00FD2486" w:rsidRPr="008656AF" w:rsidRDefault="00FD2486" w:rsidP="00FD2486">
      <w:pPr>
        <w:pStyle w:val="afe"/>
        <w:spacing w:before="0" w:beforeAutospacing="0" w:after="0" w:afterAutospacing="0"/>
        <w:ind w:firstLine="709"/>
        <w:jc w:val="both"/>
        <w:rPr>
          <w:sz w:val="27"/>
          <w:szCs w:val="27"/>
        </w:rPr>
      </w:pPr>
      <w:r w:rsidRPr="008656AF">
        <w:rPr>
          <w:sz w:val="27"/>
          <w:szCs w:val="27"/>
        </w:rPr>
        <w:t xml:space="preserve">На подходах к пешеходным переходам и </w:t>
      </w:r>
      <w:r w:rsidRPr="008656AF">
        <w:rPr>
          <w:sz w:val="28"/>
          <w:szCs w:val="28"/>
        </w:rPr>
        <w:t>к остановочным комплексам на маршрутах общественного транспорта</w:t>
      </w:r>
      <w:r w:rsidRPr="008656AF">
        <w:rPr>
          <w:sz w:val="27"/>
          <w:szCs w:val="27"/>
        </w:rPr>
        <w:t>, предлагаемых в проекте к строительству или переносу,  необходимо обустраивать:</w:t>
      </w:r>
    </w:p>
    <w:p w:rsidR="00FD2486" w:rsidRPr="008656AF" w:rsidRDefault="00FD2486" w:rsidP="00FD2486">
      <w:pPr>
        <w:pStyle w:val="afe"/>
        <w:spacing w:before="0" w:beforeAutospacing="0" w:after="0" w:afterAutospacing="0"/>
        <w:ind w:firstLine="709"/>
        <w:jc w:val="both"/>
        <w:rPr>
          <w:sz w:val="28"/>
          <w:szCs w:val="28"/>
        </w:rPr>
      </w:pPr>
      <w:r w:rsidRPr="008656AF">
        <w:rPr>
          <w:sz w:val="27"/>
          <w:szCs w:val="27"/>
        </w:rPr>
        <w:t>-  пандусы,</w:t>
      </w:r>
    </w:p>
    <w:p w:rsidR="00FD2486" w:rsidRPr="008656AF" w:rsidRDefault="00FD2486" w:rsidP="00FD2486">
      <w:pPr>
        <w:pStyle w:val="afe"/>
        <w:spacing w:before="0" w:beforeAutospacing="0" w:after="0" w:afterAutospacing="0"/>
        <w:ind w:firstLine="709"/>
        <w:jc w:val="both"/>
        <w:rPr>
          <w:sz w:val="28"/>
          <w:szCs w:val="28"/>
        </w:rPr>
      </w:pPr>
      <w:r w:rsidRPr="008656AF">
        <w:rPr>
          <w:sz w:val="28"/>
          <w:szCs w:val="28"/>
        </w:rPr>
        <w:t>- поручни,</w:t>
      </w:r>
    </w:p>
    <w:p w:rsidR="00FD2486" w:rsidRPr="008656AF" w:rsidRDefault="00FD2486" w:rsidP="00FD2486">
      <w:pPr>
        <w:pStyle w:val="afe"/>
        <w:spacing w:before="0" w:beforeAutospacing="0" w:after="0" w:afterAutospacing="0"/>
        <w:ind w:firstLine="709"/>
        <w:jc w:val="both"/>
        <w:rPr>
          <w:sz w:val="28"/>
          <w:szCs w:val="28"/>
        </w:rPr>
      </w:pPr>
      <w:r w:rsidRPr="008656AF">
        <w:rPr>
          <w:sz w:val="28"/>
          <w:szCs w:val="28"/>
        </w:rPr>
        <w:t>- направляющие ограждения,</w:t>
      </w:r>
    </w:p>
    <w:p w:rsidR="00FD2486" w:rsidRPr="008656AF" w:rsidRDefault="00FD2486" w:rsidP="00FD2486">
      <w:pPr>
        <w:pStyle w:val="afe"/>
        <w:spacing w:before="0" w:beforeAutospacing="0" w:after="0" w:afterAutospacing="0"/>
        <w:ind w:firstLine="709"/>
        <w:jc w:val="both"/>
        <w:rPr>
          <w:sz w:val="28"/>
          <w:szCs w:val="28"/>
        </w:rPr>
      </w:pPr>
      <w:r w:rsidRPr="008656AF">
        <w:rPr>
          <w:sz w:val="28"/>
          <w:szCs w:val="28"/>
        </w:rPr>
        <w:t>-  выравнивание пешеходных зон,</w:t>
      </w:r>
    </w:p>
    <w:p w:rsidR="00FD2486" w:rsidRPr="008656AF" w:rsidRDefault="00FD2486" w:rsidP="00FD2486">
      <w:pPr>
        <w:pStyle w:val="afe"/>
        <w:spacing w:before="0" w:beforeAutospacing="0" w:after="0" w:afterAutospacing="0"/>
        <w:ind w:firstLine="709"/>
        <w:jc w:val="both"/>
        <w:rPr>
          <w:sz w:val="28"/>
          <w:szCs w:val="28"/>
        </w:rPr>
      </w:pPr>
      <w:r w:rsidRPr="008656AF">
        <w:rPr>
          <w:sz w:val="28"/>
          <w:szCs w:val="28"/>
        </w:rPr>
        <w:t>- установкой знаков 8.15 «Слепые пешеходы»,</w:t>
      </w:r>
    </w:p>
    <w:p w:rsidR="00FD2486" w:rsidRPr="008656AF" w:rsidRDefault="00FD2486" w:rsidP="00FD2486">
      <w:pPr>
        <w:pStyle w:val="afe"/>
        <w:spacing w:before="0" w:beforeAutospacing="0" w:after="0" w:afterAutospacing="0"/>
        <w:ind w:firstLine="709"/>
        <w:jc w:val="both"/>
        <w:rPr>
          <w:sz w:val="27"/>
          <w:szCs w:val="27"/>
        </w:rPr>
      </w:pPr>
      <w:r w:rsidRPr="008656AF">
        <w:rPr>
          <w:sz w:val="28"/>
          <w:szCs w:val="28"/>
        </w:rPr>
        <w:t>-  укладка тактильной плитки.</w:t>
      </w:r>
    </w:p>
    <w:p w:rsidR="00FD2486" w:rsidRPr="008656AF" w:rsidRDefault="00FD2486" w:rsidP="00FD2486">
      <w:pPr>
        <w:pStyle w:val="afe"/>
        <w:spacing w:before="0" w:beforeAutospacing="0" w:after="0" w:afterAutospacing="0"/>
        <w:ind w:firstLine="709"/>
        <w:jc w:val="both"/>
        <w:rPr>
          <w:sz w:val="28"/>
          <w:szCs w:val="28"/>
        </w:rPr>
      </w:pPr>
      <w:r w:rsidRPr="008656AF">
        <w:rPr>
          <w:sz w:val="28"/>
          <w:szCs w:val="28"/>
        </w:rPr>
        <w:t>При устройстве съездов с тротуара на транспортный проезд уклон должен быть не более 1:12 (СП 59.13330.2016 "Доступность зданий и сооружений для маломобильных групп населения"</w:t>
      </w:r>
      <w:r w:rsidRPr="008656AF">
        <w:t>.).</w:t>
      </w:r>
    </w:p>
    <w:p w:rsidR="00FD2486" w:rsidRPr="008656AF" w:rsidRDefault="00FD2486" w:rsidP="00FD2486">
      <w:pPr>
        <w:pStyle w:val="afe"/>
        <w:spacing w:before="0" w:beforeAutospacing="0" w:after="0" w:afterAutospacing="0"/>
        <w:ind w:firstLine="709"/>
        <w:jc w:val="both"/>
        <w:rPr>
          <w:sz w:val="28"/>
          <w:szCs w:val="28"/>
        </w:rPr>
      </w:pPr>
      <w:r w:rsidRPr="008656AF">
        <w:rPr>
          <w:sz w:val="28"/>
          <w:szCs w:val="28"/>
        </w:rPr>
        <w:t>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FD2486" w:rsidRPr="008656AF" w:rsidRDefault="00FD2486" w:rsidP="00FD2486">
      <w:pPr>
        <w:pStyle w:val="afe"/>
        <w:spacing w:before="0" w:beforeAutospacing="0" w:after="0" w:afterAutospacing="0"/>
        <w:ind w:firstLine="709"/>
        <w:jc w:val="both"/>
        <w:rPr>
          <w:sz w:val="27"/>
          <w:szCs w:val="27"/>
        </w:rPr>
      </w:pPr>
      <w:r w:rsidRPr="008656AF">
        <w:rPr>
          <w:sz w:val="27"/>
          <w:szCs w:val="27"/>
        </w:rPr>
        <w:t xml:space="preserve">На пешеходных переходах, рекомендуемых к переоснащению светофорным оборудованием, </w:t>
      </w:r>
      <w:r w:rsidRPr="008656AF">
        <w:rPr>
          <w:sz w:val="28"/>
          <w:szCs w:val="28"/>
        </w:rPr>
        <w:t>необходимо предусматривать установку программируемого устройства звукового сопровождения зеленого сигнала пешеходных светофоров</w:t>
      </w:r>
      <w:r w:rsidRPr="008656AF">
        <w:rPr>
          <w:sz w:val="27"/>
          <w:szCs w:val="27"/>
        </w:rPr>
        <w:t xml:space="preserve"> звуковым сигнализатором. </w:t>
      </w:r>
    </w:p>
    <w:p w:rsidR="00FD2486" w:rsidRDefault="00FD2486" w:rsidP="00724930">
      <w:pPr>
        <w:ind w:left="567" w:right="255" w:firstLine="851"/>
        <w:rPr>
          <w:b/>
          <w:i/>
          <w:iCs/>
          <w:sz w:val="28"/>
          <w:szCs w:val="28"/>
        </w:rPr>
      </w:pPr>
    </w:p>
    <w:p w:rsidR="0041304C" w:rsidRDefault="0041304C" w:rsidP="00724930">
      <w:pPr>
        <w:ind w:left="567" w:right="255" w:firstLine="851"/>
        <w:rPr>
          <w:b/>
          <w:i/>
          <w:iCs/>
          <w:sz w:val="28"/>
          <w:szCs w:val="28"/>
        </w:rPr>
      </w:pPr>
    </w:p>
    <w:p w:rsidR="00724930" w:rsidRPr="008656AF" w:rsidRDefault="00724930" w:rsidP="00724930">
      <w:pPr>
        <w:ind w:left="567" w:right="255" w:firstLine="851"/>
        <w:rPr>
          <w:b/>
          <w:i/>
          <w:iCs/>
          <w:sz w:val="28"/>
          <w:szCs w:val="28"/>
        </w:rPr>
      </w:pPr>
      <w:r w:rsidRPr="008656AF">
        <w:rPr>
          <w:b/>
          <w:i/>
          <w:iCs/>
          <w:sz w:val="28"/>
          <w:szCs w:val="28"/>
        </w:rPr>
        <w:t>Выводы</w:t>
      </w:r>
    </w:p>
    <w:p w:rsidR="00724930" w:rsidRPr="008656AF" w:rsidRDefault="00724930" w:rsidP="00724930">
      <w:pPr>
        <w:ind w:left="567" w:right="255" w:firstLine="851"/>
        <w:rPr>
          <w:i/>
          <w:iCs/>
          <w:sz w:val="28"/>
          <w:szCs w:val="28"/>
        </w:rPr>
      </w:pPr>
    </w:p>
    <w:p w:rsidR="00724930" w:rsidRPr="008656AF" w:rsidRDefault="00724930" w:rsidP="00654C33">
      <w:pPr>
        <w:ind w:right="-1" w:firstLine="851"/>
        <w:jc w:val="both"/>
        <w:rPr>
          <w:sz w:val="28"/>
          <w:szCs w:val="28"/>
        </w:rPr>
      </w:pPr>
      <w:r w:rsidRPr="008656AF">
        <w:rPr>
          <w:sz w:val="28"/>
          <w:szCs w:val="28"/>
        </w:rPr>
        <w:t xml:space="preserve">Для улучшения работы ГПТ необходимо проведения следующих </w:t>
      </w:r>
      <w:r w:rsidRPr="008656AF">
        <w:rPr>
          <w:i/>
          <w:sz w:val="28"/>
          <w:szCs w:val="28"/>
        </w:rPr>
        <w:t>мероприятий общего плана</w:t>
      </w:r>
      <w:r w:rsidRPr="008656AF">
        <w:rPr>
          <w:sz w:val="28"/>
          <w:szCs w:val="28"/>
        </w:rPr>
        <w:t>:</w:t>
      </w:r>
    </w:p>
    <w:p w:rsidR="00724930" w:rsidRPr="008656AF" w:rsidRDefault="00724930" w:rsidP="00654C33">
      <w:pPr>
        <w:numPr>
          <w:ilvl w:val="2"/>
          <w:numId w:val="3"/>
        </w:numPr>
        <w:tabs>
          <w:tab w:val="num" w:pos="1778"/>
          <w:tab w:val="left" w:pos="1843"/>
          <w:tab w:val="num" w:pos="4276"/>
        </w:tabs>
        <w:spacing w:before="60"/>
        <w:ind w:left="0" w:right="-1" w:firstLine="851"/>
        <w:jc w:val="both"/>
        <w:rPr>
          <w:sz w:val="28"/>
          <w:szCs w:val="28"/>
        </w:rPr>
      </w:pPr>
      <w:r w:rsidRPr="008656AF">
        <w:rPr>
          <w:sz w:val="28"/>
          <w:szCs w:val="28"/>
        </w:rPr>
        <w:t xml:space="preserve">приведение ширины проезжей части улиц, где проходят маршруты общественного транспорта к параметрам, соответствующим </w:t>
      </w:r>
      <w:r w:rsidR="00654C33" w:rsidRPr="008656AF">
        <w:rPr>
          <w:sz w:val="28"/>
          <w:szCs w:val="28"/>
        </w:rPr>
        <w:t>нормативным требованиям</w:t>
      </w:r>
      <w:r w:rsidRPr="008656AF">
        <w:rPr>
          <w:sz w:val="28"/>
          <w:szCs w:val="28"/>
        </w:rPr>
        <w:t xml:space="preserve"> (крайняя полоса движения при наличии движения автобусов должна быть не менее </w:t>
      </w:r>
      <w:r w:rsidR="00654C33" w:rsidRPr="008656AF">
        <w:rPr>
          <w:sz w:val="28"/>
          <w:szCs w:val="28"/>
        </w:rPr>
        <w:t>3,5</w:t>
      </w:r>
      <w:r w:rsidRPr="008656AF">
        <w:rPr>
          <w:sz w:val="28"/>
          <w:szCs w:val="28"/>
        </w:rPr>
        <w:t>м);</w:t>
      </w:r>
    </w:p>
    <w:p w:rsidR="00724930" w:rsidRPr="008656AF" w:rsidRDefault="00724930" w:rsidP="00654C33">
      <w:pPr>
        <w:numPr>
          <w:ilvl w:val="2"/>
          <w:numId w:val="3"/>
        </w:numPr>
        <w:tabs>
          <w:tab w:val="num" w:pos="1778"/>
          <w:tab w:val="left" w:pos="1843"/>
        </w:tabs>
        <w:spacing w:before="60"/>
        <w:ind w:left="0" w:right="-1" w:firstLine="851"/>
        <w:jc w:val="both"/>
        <w:rPr>
          <w:sz w:val="28"/>
          <w:szCs w:val="28"/>
        </w:rPr>
      </w:pPr>
      <w:r w:rsidRPr="008656AF">
        <w:rPr>
          <w:sz w:val="28"/>
          <w:szCs w:val="28"/>
        </w:rPr>
        <w:t>строительство заездных карманов в районе остановочных пунктов и реконструкция существующих для обеспечения достаточной вместимости);</w:t>
      </w:r>
    </w:p>
    <w:p w:rsidR="00724930" w:rsidRPr="008656AF" w:rsidRDefault="00724930" w:rsidP="00654C33">
      <w:pPr>
        <w:numPr>
          <w:ilvl w:val="2"/>
          <w:numId w:val="3"/>
        </w:numPr>
        <w:tabs>
          <w:tab w:val="num" w:pos="1778"/>
          <w:tab w:val="left" w:pos="1843"/>
        </w:tabs>
        <w:spacing w:before="60"/>
        <w:ind w:left="0" w:right="-1" w:firstLine="851"/>
        <w:jc w:val="both"/>
        <w:rPr>
          <w:sz w:val="28"/>
          <w:szCs w:val="28"/>
        </w:rPr>
      </w:pPr>
      <w:r w:rsidRPr="008656AF">
        <w:rPr>
          <w:sz w:val="28"/>
          <w:szCs w:val="28"/>
        </w:rPr>
        <w:t xml:space="preserve">разработка </w:t>
      </w:r>
      <w:r w:rsidR="00654C33" w:rsidRPr="008656AF">
        <w:rPr>
          <w:sz w:val="28"/>
          <w:szCs w:val="28"/>
        </w:rPr>
        <w:t xml:space="preserve">современных </w:t>
      </w:r>
      <w:r w:rsidRPr="008656AF">
        <w:rPr>
          <w:sz w:val="28"/>
          <w:szCs w:val="28"/>
        </w:rPr>
        <w:t>технологий организации движения на светофорных объектах</w:t>
      </w:r>
      <w:r w:rsidR="00654C33" w:rsidRPr="008656AF">
        <w:rPr>
          <w:sz w:val="28"/>
          <w:szCs w:val="28"/>
        </w:rPr>
        <w:t xml:space="preserve"> (координированного управления)</w:t>
      </w:r>
      <w:r w:rsidRPr="008656AF">
        <w:rPr>
          <w:sz w:val="28"/>
          <w:szCs w:val="28"/>
        </w:rPr>
        <w:t>;</w:t>
      </w:r>
    </w:p>
    <w:p w:rsidR="00724930" w:rsidRPr="008656AF" w:rsidRDefault="00724930" w:rsidP="00654C33">
      <w:pPr>
        <w:numPr>
          <w:ilvl w:val="2"/>
          <w:numId w:val="3"/>
        </w:numPr>
        <w:tabs>
          <w:tab w:val="num" w:pos="1778"/>
          <w:tab w:val="left" w:pos="1843"/>
        </w:tabs>
        <w:spacing w:before="60"/>
        <w:ind w:left="0" w:right="-1" w:firstLine="851"/>
        <w:jc w:val="both"/>
        <w:rPr>
          <w:sz w:val="28"/>
          <w:szCs w:val="28"/>
        </w:rPr>
      </w:pPr>
      <w:r w:rsidRPr="008656AF">
        <w:rPr>
          <w:sz w:val="28"/>
          <w:szCs w:val="28"/>
        </w:rPr>
        <w:t>обустройство пешеходных переходов в районе остановок;</w:t>
      </w:r>
    </w:p>
    <w:p w:rsidR="00563A9F" w:rsidRPr="008656AF" w:rsidRDefault="00724930" w:rsidP="00654C33">
      <w:pPr>
        <w:numPr>
          <w:ilvl w:val="2"/>
          <w:numId w:val="3"/>
        </w:numPr>
        <w:tabs>
          <w:tab w:val="num" w:pos="1778"/>
          <w:tab w:val="left" w:pos="1843"/>
        </w:tabs>
        <w:spacing w:before="60"/>
        <w:ind w:left="0" w:right="-1" w:firstLine="851"/>
        <w:jc w:val="both"/>
        <w:rPr>
          <w:sz w:val="28"/>
          <w:szCs w:val="28"/>
        </w:rPr>
      </w:pPr>
      <w:r w:rsidRPr="008656AF">
        <w:rPr>
          <w:sz w:val="28"/>
          <w:szCs w:val="28"/>
        </w:rPr>
        <w:t>обустройство дорожных ограждений перильного типа в районе остановочных пунктов</w:t>
      </w:r>
      <w:r w:rsidR="00563A9F" w:rsidRPr="008656AF">
        <w:rPr>
          <w:sz w:val="28"/>
          <w:szCs w:val="28"/>
        </w:rPr>
        <w:t>;</w:t>
      </w:r>
    </w:p>
    <w:p w:rsidR="00563A9F" w:rsidRPr="008656AF" w:rsidRDefault="00563A9F" w:rsidP="00654C33">
      <w:pPr>
        <w:numPr>
          <w:ilvl w:val="2"/>
          <w:numId w:val="3"/>
        </w:numPr>
        <w:tabs>
          <w:tab w:val="num" w:pos="1778"/>
          <w:tab w:val="left" w:pos="1843"/>
        </w:tabs>
        <w:spacing w:before="60"/>
        <w:ind w:left="0" w:right="-1" w:firstLine="851"/>
        <w:jc w:val="both"/>
        <w:rPr>
          <w:sz w:val="28"/>
          <w:szCs w:val="28"/>
        </w:rPr>
      </w:pPr>
      <w:r w:rsidRPr="008656AF">
        <w:rPr>
          <w:sz w:val="28"/>
          <w:szCs w:val="28"/>
        </w:rPr>
        <w:t>оптимиз</w:t>
      </w:r>
      <w:r w:rsidR="00640480" w:rsidRPr="008656AF">
        <w:rPr>
          <w:sz w:val="28"/>
          <w:szCs w:val="28"/>
        </w:rPr>
        <w:t>а</w:t>
      </w:r>
      <w:r w:rsidR="006E6592">
        <w:rPr>
          <w:sz w:val="28"/>
          <w:szCs w:val="28"/>
        </w:rPr>
        <w:t>ция</w:t>
      </w:r>
      <w:r w:rsidRPr="008656AF">
        <w:rPr>
          <w:sz w:val="28"/>
          <w:szCs w:val="28"/>
        </w:rPr>
        <w:t xml:space="preserve"> маршрут</w:t>
      </w:r>
      <w:r w:rsidR="006E6592">
        <w:rPr>
          <w:sz w:val="28"/>
          <w:szCs w:val="28"/>
        </w:rPr>
        <w:t>ов</w:t>
      </w:r>
      <w:r w:rsidRPr="008656AF">
        <w:rPr>
          <w:sz w:val="28"/>
          <w:szCs w:val="28"/>
        </w:rPr>
        <w:t xml:space="preserve"> после проведения изменений в организации движения на УДС;</w:t>
      </w:r>
    </w:p>
    <w:p w:rsidR="00724930" w:rsidRPr="008656AF" w:rsidRDefault="00640480" w:rsidP="00640480">
      <w:pPr>
        <w:numPr>
          <w:ilvl w:val="2"/>
          <w:numId w:val="3"/>
        </w:numPr>
        <w:tabs>
          <w:tab w:val="num" w:pos="1778"/>
          <w:tab w:val="left" w:pos="1843"/>
        </w:tabs>
        <w:spacing w:before="60"/>
        <w:ind w:left="0" w:right="-1" w:firstLine="851"/>
        <w:jc w:val="both"/>
        <w:rPr>
          <w:b/>
          <w:bCs/>
          <w:i/>
          <w:iCs/>
          <w:sz w:val="28"/>
          <w:szCs w:val="28"/>
        </w:rPr>
      </w:pPr>
      <w:r w:rsidRPr="008656AF">
        <w:rPr>
          <w:sz w:val="28"/>
          <w:szCs w:val="28"/>
        </w:rPr>
        <w:t>продолж</w:t>
      </w:r>
      <w:r w:rsidR="006E6592">
        <w:rPr>
          <w:sz w:val="28"/>
          <w:szCs w:val="28"/>
        </w:rPr>
        <w:t>ение</w:t>
      </w:r>
      <w:r w:rsidRPr="008656AF">
        <w:rPr>
          <w:sz w:val="28"/>
          <w:szCs w:val="28"/>
        </w:rPr>
        <w:t xml:space="preserve"> работ</w:t>
      </w:r>
      <w:r w:rsidR="006E6592">
        <w:rPr>
          <w:sz w:val="28"/>
          <w:szCs w:val="28"/>
        </w:rPr>
        <w:t>ы</w:t>
      </w:r>
      <w:r w:rsidR="003E49B3" w:rsidRPr="008656AF">
        <w:rPr>
          <w:sz w:val="28"/>
          <w:szCs w:val="28"/>
        </w:rPr>
        <w:t xml:space="preserve"> по обеспечению дорожно-транспортной доступности для инвалидов и других маломобильных групп</w:t>
      </w:r>
      <w:r w:rsidR="008350CC">
        <w:rPr>
          <w:sz w:val="28"/>
          <w:szCs w:val="28"/>
        </w:rPr>
        <w:t xml:space="preserve"> </w:t>
      </w:r>
      <w:r w:rsidR="003E49B3" w:rsidRPr="008656AF">
        <w:rPr>
          <w:sz w:val="28"/>
          <w:szCs w:val="28"/>
        </w:rPr>
        <w:t xml:space="preserve">населения в городе </w:t>
      </w:r>
      <w:r w:rsidR="008350CC">
        <w:rPr>
          <w:sz w:val="28"/>
          <w:szCs w:val="28"/>
        </w:rPr>
        <w:t>Ишиме</w:t>
      </w:r>
      <w:r w:rsidR="003E49B3" w:rsidRPr="008656AF">
        <w:rPr>
          <w:sz w:val="28"/>
          <w:szCs w:val="28"/>
        </w:rPr>
        <w:t xml:space="preserve"> </w:t>
      </w:r>
      <w:r w:rsidRPr="008656AF">
        <w:rPr>
          <w:sz w:val="28"/>
          <w:szCs w:val="28"/>
        </w:rPr>
        <w:t xml:space="preserve">в рамках программы «Доступная среда». </w:t>
      </w:r>
    </w:p>
    <w:p w:rsidR="00563A9F" w:rsidRPr="008656AF" w:rsidRDefault="00563A9F" w:rsidP="00654C33">
      <w:pPr>
        <w:ind w:right="-1" w:firstLine="851"/>
        <w:jc w:val="both"/>
        <w:rPr>
          <w:b/>
          <w:bCs/>
          <w:i/>
          <w:iCs/>
          <w:sz w:val="28"/>
          <w:szCs w:val="28"/>
        </w:rPr>
      </w:pPr>
    </w:p>
    <w:p w:rsidR="00563A9F" w:rsidRPr="008656AF" w:rsidRDefault="00563A9F" w:rsidP="00654C33">
      <w:pPr>
        <w:ind w:right="-1" w:firstLine="851"/>
        <w:jc w:val="both"/>
        <w:rPr>
          <w:b/>
          <w:bCs/>
          <w:i/>
          <w:iCs/>
          <w:sz w:val="28"/>
          <w:szCs w:val="28"/>
        </w:rPr>
      </w:pPr>
    </w:p>
    <w:p w:rsidR="00563A9F" w:rsidRPr="008656AF" w:rsidRDefault="00563A9F" w:rsidP="00654C33">
      <w:pPr>
        <w:ind w:right="-1" w:firstLine="851"/>
        <w:jc w:val="both"/>
        <w:rPr>
          <w:b/>
          <w:bCs/>
          <w:i/>
          <w:iCs/>
          <w:sz w:val="28"/>
          <w:szCs w:val="28"/>
        </w:rPr>
      </w:pPr>
    </w:p>
    <w:p w:rsidR="00563A9F" w:rsidRPr="008656AF" w:rsidRDefault="00563A9F" w:rsidP="00654C33">
      <w:pPr>
        <w:ind w:right="-1" w:firstLine="851"/>
        <w:jc w:val="both"/>
        <w:rPr>
          <w:b/>
          <w:bCs/>
          <w:i/>
          <w:iCs/>
          <w:sz w:val="28"/>
          <w:szCs w:val="28"/>
        </w:rPr>
      </w:pPr>
    </w:p>
    <w:p w:rsidR="00563A9F" w:rsidRPr="008656AF" w:rsidRDefault="00563A9F" w:rsidP="00654C33">
      <w:pPr>
        <w:ind w:right="-1" w:firstLine="851"/>
        <w:jc w:val="both"/>
        <w:rPr>
          <w:b/>
          <w:bCs/>
          <w:i/>
          <w:iCs/>
          <w:sz w:val="28"/>
          <w:szCs w:val="28"/>
        </w:rPr>
      </w:pPr>
    </w:p>
    <w:p w:rsidR="00563A9F" w:rsidRPr="008656AF" w:rsidRDefault="00563A9F" w:rsidP="00654C33">
      <w:pPr>
        <w:ind w:right="-1" w:firstLine="851"/>
        <w:jc w:val="both"/>
        <w:rPr>
          <w:b/>
          <w:bCs/>
          <w:i/>
          <w:iCs/>
          <w:sz w:val="28"/>
          <w:szCs w:val="28"/>
        </w:rPr>
      </w:pPr>
    </w:p>
    <w:p w:rsidR="00563A9F" w:rsidRPr="008656AF" w:rsidRDefault="00563A9F" w:rsidP="00654C33">
      <w:pPr>
        <w:ind w:right="-1" w:firstLine="851"/>
        <w:jc w:val="both"/>
        <w:rPr>
          <w:b/>
          <w:bCs/>
          <w:i/>
          <w:iCs/>
          <w:sz w:val="28"/>
          <w:szCs w:val="28"/>
        </w:rPr>
      </w:pPr>
    </w:p>
    <w:p w:rsidR="00563A9F" w:rsidRPr="008656AF" w:rsidRDefault="00563A9F" w:rsidP="00654C33">
      <w:pPr>
        <w:ind w:right="-1" w:firstLine="851"/>
        <w:jc w:val="both"/>
        <w:rPr>
          <w:b/>
          <w:bCs/>
          <w:i/>
          <w:iCs/>
          <w:sz w:val="28"/>
          <w:szCs w:val="28"/>
        </w:rPr>
      </w:pPr>
    </w:p>
    <w:p w:rsidR="00654C33" w:rsidRPr="008656AF" w:rsidRDefault="00654C33" w:rsidP="00654C33">
      <w:pPr>
        <w:ind w:right="-1" w:firstLine="851"/>
        <w:jc w:val="both"/>
        <w:rPr>
          <w:b/>
          <w:bCs/>
          <w:i/>
          <w:iCs/>
          <w:sz w:val="28"/>
          <w:szCs w:val="28"/>
        </w:rPr>
      </w:pPr>
    </w:p>
    <w:p w:rsidR="00654C33" w:rsidRPr="008656AF" w:rsidRDefault="00654C33" w:rsidP="00654C33">
      <w:pPr>
        <w:ind w:right="-1" w:firstLine="851"/>
        <w:jc w:val="both"/>
        <w:rPr>
          <w:b/>
          <w:bCs/>
          <w:i/>
          <w:iCs/>
          <w:sz w:val="28"/>
          <w:szCs w:val="28"/>
        </w:rPr>
      </w:pPr>
    </w:p>
    <w:p w:rsidR="00654C33" w:rsidRPr="008656AF" w:rsidRDefault="00654C33" w:rsidP="00654C33">
      <w:pPr>
        <w:ind w:right="-1" w:firstLine="851"/>
        <w:jc w:val="both"/>
        <w:rPr>
          <w:b/>
          <w:bCs/>
          <w:i/>
          <w:iCs/>
          <w:sz w:val="28"/>
          <w:szCs w:val="28"/>
        </w:rPr>
      </w:pPr>
    </w:p>
    <w:p w:rsidR="00654C33" w:rsidRPr="008656AF" w:rsidRDefault="00654C33" w:rsidP="00654C33">
      <w:pPr>
        <w:ind w:right="-1" w:firstLine="851"/>
        <w:jc w:val="both"/>
        <w:rPr>
          <w:b/>
          <w:bCs/>
          <w:i/>
          <w:iCs/>
          <w:sz w:val="28"/>
          <w:szCs w:val="28"/>
        </w:rPr>
      </w:pPr>
    </w:p>
    <w:p w:rsidR="00654C33" w:rsidRPr="008656AF" w:rsidRDefault="00654C33" w:rsidP="00654C33">
      <w:pPr>
        <w:ind w:right="-1" w:firstLine="851"/>
        <w:jc w:val="both"/>
        <w:rPr>
          <w:b/>
          <w:bCs/>
          <w:i/>
          <w:iCs/>
          <w:sz w:val="28"/>
          <w:szCs w:val="28"/>
        </w:rPr>
      </w:pPr>
    </w:p>
    <w:p w:rsidR="00654C33" w:rsidRPr="008656AF" w:rsidRDefault="00654C33" w:rsidP="00654C33">
      <w:pPr>
        <w:ind w:right="-1" w:firstLine="851"/>
        <w:jc w:val="both"/>
        <w:rPr>
          <w:b/>
          <w:bCs/>
          <w:i/>
          <w:iCs/>
          <w:sz w:val="28"/>
          <w:szCs w:val="28"/>
        </w:rPr>
      </w:pPr>
    </w:p>
    <w:p w:rsidR="00654C33" w:rsidRPr="008656AF" w:rsidRDefault="00654C33" w:rsidP="00654C33">
      <w:pPr>
        <w:ind w:right="-1" w:firstLine="851"/>
        <w:jc w:val="both"/>
        <w:rPr>
          <w:b/>
          <w:bCs/>
          <w:i/>
          <w:iCs/>
          <w:sz w:val="28"/>
          <w:szCs w:val="28"/>
        </w:rPr>
      </w:pPr>
    </w:p>
    <w:p w:rsidR="00654C33" w:rsidRPr="008656AF" w:rsidRDefault="00654C33" w:rsidP="00654C33">
      <w:pPr>
        <w:ind w:right="-1" w:firstLine="851"/>
        <w:jc w:val="both"/>
        <w:rPr>
          <w:b/>
          <w:bCs/>
          <w:i/>
          <w:iCs/>
          <w:sz w:val="28"/>
          <w:szCs w:val="28"/>
        </w:rPr>
      </w:pPr>
    </w:p>
    <w:p w:rsidR="00654C33" w:rsidRPr="008656AF" w:rsidRDefault="00654C33" w:rsidP="00654C33">
      <w:pPr>
        <w:ind w:right="-1" w:firstLine="851"/>
        <w:jc w:val="both"/>
        <w:rPr>
          <w:b/>
          <w:bCs/>
          <w:i/>
          <w:iCs/>
          <w:sz w:val="28"/>
          <w:szCs w:val="28"/>
        </w:rPr>
      </w:pPr>
    </w:p>
    <w:p w:rsidR="00654C33" w:rsidRPr="008656AF" w:rsidRDefault="00654C33" w:rsidP="00654C33">
      <w:pPr>
        <w:ind w:right="-1" w:firstLine="851"/>
        <w:jc w:val="both"/>
        <w:rPr>
          <w:b/>
          <w:bCs/>
          <w:i/>
          <w:iCs/>
          <w:sz w:val="28"/>
          <w:szCs w:val="28"/>
        </w:rPr>
      </w:pPr>
    </w:p>
    <w:p w:rsidR="00724930" w:rsidRPr="008656AF" w:rsidRDefault="00654C33" w:rsidP="00654C33">
      <w:pPr>
        <w:ind w:right="-1" w:firstLine="851"/>
        <w:jc w:val="both"/>
        <w:rPr>
          <w:b/>
          <w:bCs/>
          <w:i/>
          <w:iCs/>
          <w:sz w:val="28"/>
          <w:szCs w:val="28"/>
        </w:rPr>
      </w:pPr>
      <w:r w:rsidRPr="008656AF">
        <w:rPr>
          <w:b/>
          <w:bCs/>
          <w:i/>
          <w:iCs/>
          <w:sz w:val="28"/>
          <w:szCs w:val="28"/>
        </w:rPr>
        <w:t>11.</w:t>
      </w:r>
      <w:r w:rsidR="001306FA" w:rsidRPr="008656AF">
        <w:rPr>
          <w:b/>
          <w:bCs/>
          <w:i/>
          <w:iCs/>
          <w:sz w:val="28"/>
          <w:szCs w:val="28"/>
        </w:rPr>
        <w:t>1</w:t>
      </w:r>
      <w:r w:rsidR="00C83C06" w:rsidRPr="008656AF">
        <w:rPr>
          <w:b/>
          <w:bCs/>
          <w:i/>
          <w:iCs/>
          <w:sz w:val="28"/>
          <w:szCs w:val="28"/>
        </w:rPr>
        <w:t>1</w:t>
      </w:r>
      <w:r w:rsidRPr="008656AF">
        <w:rPr>
          <w:b/>
          <w:bCs/>
          <w:i/>
          <w:iCs/>
          <w:sz w:val="28"/>
          <w:szCs w:val="28"/>
        </w:rPr>
        <w:t xml:space="preserve">. </w:t>
      </w:r>
      <w:r w:rsidR="00724930" w:rsidRPr="008656AF">
        <w:rPr>
          <w:b/>
          <w:bCs/>
          <w:i/>
          <w:iCs/>
          <w:sz w:val="28"/>
          <w:szCs w:val="28"/>
        </w:rPr>
        <w:t>Предложения по размещению и обустройству стоянок и парковок, обустройству мест стоянок такси</w:t>
      </w:r>
    </w:p>
    <w:p w:rsidR="00724930" w:rsidRPr="008656AF" w:rsidRDefault="00724930" w:rsidP="00654C33">
      <w:pPr>
        <w:ind w:right="-1" w:firstLine="851"/>
        <w:jc w:val="both"/>
        <w:rPr>
          <w:b/>
          <w:bCs/>
          <w:i/>
          <w:iCs/>
          <w:sz w:val="28"/>
          <w:szCs w:val="28"/>
        </w:rPr>
      </w:pPr>
    </w:p>
    <w:p w:rsidR="00724930" w:rsidRPr="008656AF" w:rsidRDefault="00430B79" w:rsidP="00654C33">
      <w:pPr>
        <w:ind w:right="-1" w:firstLine="851"/>
        <w:jc w:val="both"/>
        <w:rPr>
          <w:bCs/>
          <w:i/>
          <w:iCs/>
          <w:sz w:val="28"/>
          <w:szCs w:val="28"/>
        </w:rPr>
      </w:pPr>
      <w:r w:rsidRPr="008656AF">
        <w:rPr>
          <w:bCs/>
          <w:i/>
          <w:iCs/>
          <w:sz w:val="28"/>
          <w:szCs w:val="28"/>
        </w:rPr>
        <w:t>11.</w:t>
      </w:r>
      <w:r w:rsidR="001306FA" w:rsidRPr="008656AF">
        <w:rPr>
          <w:bCs/>
          <w:i/>
          <w:iCs/>
          <w:sz w:val="28"/>
          <w:szCs w:val="28"/>
        </w:rPr>
        <w:t>1</w:t>
      </w:r>
      <w:r w:rsidR="00C83C06" w:rsidRPr="008656AF">
        <w:rPr>
          <w:bCs/>
          <w:i/>
          <w:iCs/>
          <w:sz w:val="28"/>
          <w:szCs w:val="28"/>
        </w:rPr>
        <w:t>1</w:t>
      </w:r>
      <w:r w:rsidRPr="008656AF">
        <w:rPr>
          <w:bCs/>
          <w:i/>
          <w:iCs/>
          <w:sz w:val="28"/>
          <w:szCs w:val="28"/>
        </w:rPr>
        <w:t>.</w:t>
      </w:r>
      <w:r w:rsidR="009C042B" w:rsidRPr="008656AF">
        <w:rPr>
          <w:bCs/>
          <w:i/>
          <w:iCs/>
          <w:sz w:val="28"/>
          <w:szCs w:val="28"/>
        </w:rPr>
        <w:t>1.</w:t>
      </w:r>
      <w:r w:rsidR="00724930" w:rsidRPr="008656AF">
        <w:rPr>
          <w:bCs/>
          <w:i/>
          <w:iCs/>
          <w:sz w:val="28"/>
          <w:szCs w:val="28"/>
        </w:rPr>
        <w:t xml:space="preserve"> Предложения по размещению и обустройству стоянок и парковок</w:t>
      </w:r>
    </w:p>
    <w:p w:rsidR="00724930" w:rsidRPr="008656AF" w:rsidRDefault="00724930" w:rsidP="00654C33">
      <w:pPr>
        <w:ind w:right="-1" w:firstLine="851"/>
        <w:jc w:val="both"/>
        <w:rPr>
          <w:bCs/>
          <w:i/>
          <w:iCs/>
          <w:sz w:val="28"/>
          <w:szCs w:val="28"/>
        </w:rPr>
      </w:pPr>
    </w:p>
    <w:p w:rsidR="00AC6EFC" w:rsidRPr="008656AF" w:rsidRDefault="00AC6EFC" w:rsidP="00654C33">
      <w:pPr>
        <w:ind w:right="-1" w:firstLine="851"/>
        <w:jc w:val="both"/>
        <w:rPr>
          <w:bCs/>
          <w:i/>
          <w:iCs/>
          <w:sz w:val="28"/>
          <w:szCs w:val="28"/>
        </w:rPr>
      </w:pPr>
    </w:p>
    <w:p w:rsidR="00AC6EFC" w:rsidRPr="008656AF" w:rsidRDefault="00AC6EFC" w:rsidP="008350CC">
      <w:pPr>
        <w:ind w:firstLine="567"/>
        <w:jc w:val="both"/>
        <w:rPr>
          <w:rFonts w:eastAsia="SimSun"/>
          <w:sz w:val="28"/>
          <w:szCs w:val="28"/>
          <w:lang w:eastAsia="zh-CN"/>
        </w:rPr>
      </w:pPr>
      <w:r w:rsidRPr="008656AF">
        <w:rPr>
          <w:rFonts w:eastAsia="SimSun"/>
          <w:sz w:val="28"/>
          <w:szCs w:val="28"/>
          <w:lang w:eastAsia="zh-CN"/>
        </w:rPr>
        <w:t xml:space="preserve">Данные о количестве автотранспортных средств в городском округе получены через </w:t>
      </w:r>
      <w:r w:rsidR="008350CC" w:rsidRPr="008350CC">
        <w:rPr>
          <w:rFonts w:eastAsia="SimSun"/>
          <w:sz w:val="28"/>
          <w:szCs w:val="28"/>
          <w:lang w:eastAsia="zh-CN"/>
        </w:rPr>
        <w:t>ОГИБДД МО МВД Ишимский</w:t>
      </w:r>
      <w:r w:rsidR="008350CC">
        <w:rPr>
          <w:rFonts w:eastAsia="SimSun"/>
          <w:sz w:val="28"/>
          <w:szCs w:val="28"/>
          <w:lang w:eastAsia="zh-CN"/>
        </w:rPr>
        <w:t xml:space="preserve"> </w:t>
      </w:r>
      <w:r w:rsidRPr="008656AF">
        <w:rPr>
          <w:rFonts w:eastAsia="SimSun"/>
          <w:sz w:val="28"/>
          <w:szCs w:val="28"/>
          <w:lang w:eastAsia="zh-CN"/>
        </w:rPr>
        <w:t>за период 201</w:t>
      </w:r>
      <w:r w:rsidR="00072233">
        <w:rPr>
          <w:rFonts w:eastAsia="SimSun"/>
          <w:sz w:val="28"/>
          <w:szCs w:val="28"/>
          <w:lang w:eastAsia="zh-CN"/>
        </w:rPr>
        <w:t>3</w:t>
      </w:r>
      <w:r w:rsidRPr="008656AF">
        <w:rPr>
          <w:rFonts w:eastAsia="SimSun"/>
          <w:sz w:val="28"/>
          <w:szCs w:val="28"/>
          <w:lang w:eastAsia="zh-CN"/>
        </w:rPr>
        <w:t xml:space="preserve"> – 201</w:t>
      </w:r>
      <w:r w:rsidR="00072233">
        <w:rPr>
          <w:rFonts w:eastAsia="SimSun"/>
          <w:sz w:val="28"/>
          <w:szCs w:val="28"/>
          <w:lang w:eastAsia="zh-CN"/>
        </w:rPr>
        <w:t>8</w:t>
      </w:r>
      <w:r w:rsidRPr="008656AF">
        <w:rPr>
          <w:rFonts w:eastAsia="SimSun"/>
          <w:sz w:val="28"/>
          <w:szCs w:val="28"/>
          <w:lang w:eastAsia="zh-CN"/>
        </w:rPr>
        <w:t xml:space="preserve"> годы приведены в таблице 11.</w:t>
      </w:r>
      <w:r w:rsidR="00C24F91" w:rsidRPr="008656AF">
        <w:rPr>
          <w:rFonts w:eastAsia="SimSun"/>
          <w:sz w:val="28"/>
          <w:szCs w:val="28"/>
          <w:lang w:eastAsia="zh-CN"/>
        </w:rPr>
        <w:t>2</w:t>
      </w:r>
      <w:r w:rsidR="000C76A3" w:rsidRPr="008656AF">
        <w:rPr>
          <w:rFonts w:eastAsia="SimSun"/>
          <w:sz w:val="28"/>
          <w:szCs w:val="28"/>
          <w:lang w:eastAsia="zh-CN"/>
        </w:rPr>
        <w:t>7</w:t>
      </w:r>
      <w:r w:rsidRPr="008656AF">
        <w:rPr>
          <w:rFonts w:eastAsia="SimSun"/>
          <w:sz w:val="28"/>
          <w:szCs w:val="28"/>
          <w:lang w:eastAsia="zh-CN"/>
        </w:rPr>
        <w:t xml:space="preserve">. </w:t>
      </w:r>
    </w:p>
    <w:p w:rsidR="00AC6EFC" w:rsidRPr="008656AF" w:rsidRDefault="00AC6EFC" w:rsidP="00AC6EFC">
      <w:pPr>
        <w:ind w:firstLine="567"/>
        <w:jc w:val="both"/>
        <w:rPr>
          <w:sz w:val="28"/>
          <w:szCs w:val="28"/>
        </w:rPr>
      </w:pPr>
    </w:p>
    <w:p w:rsidR="00AC6EFC" w:rsidRPr="009A4C53" w:rsidRDefault="00AC6EFC" w:rsidP="00AC6EFC">
      <w:pPr>
        <w:ind w:firstLine="567"/>
        <w:rPr>
          <w:sz w:val="28"/>
          <w:szCs w:val="28"/>
        </w:rPr>
      </w:pPr>
      <w:r w:rsidRPr="009A4C53">
        <w:rPr>
          <w:sz w:val="28"/>
          <w:szCs w:val="28"/>
        </w:rPr>
        <w:t>Таблица 11.</w:t>
      </w:r>
      <w:r w:rsidR="00235C90">
        <w:rPr>
          <w:sz w:val="28"/>
          <w:szCs w:val="28"/>
        </w:rPr>
        <w:t>18</w:t>
      </w:r>
      <w:r w:rsidRPr="009A4C53">
        <w:rPr>
          <w:sz w:val="28"/>
          <w:szCs w:val="28"/>
        </w:rPr>
        <w:t xml:space="preserve"> - Динамика изменения количества автотранспортных средств</w:t>
      </w:r>
      <w:r w:rsidR="008350CC" w:rsidRPr="009A4C53">
        <w:rPr>
          <w:sz w:val="28"/>
          <w:szCs w:val="28"/>
        </w:rPr>
        <w:t xml:space="preserve"> </w:t>
      </w:r>
      <w:r w:rsidRPr="009A4C53">
        <w:rPr>
          <w:sz w:val="28"/>
          <w:szCs w:val="28"/>
        </w:rPr>
        <w:t>в городском округе в 201</w:t>
      </w:r>
      <w:r w:rsidR="00072233" w:rsidRPr="009A4C53">
        <w:rPr>
          <w:sz w:val="28"/>
          <w:szCs w:val="28"/>
        </w:rPr>
        <w:t>3</w:t>
      </w:r>
      <w:r w:rsidRPr="009A4C53">
        <w:rPr>
          <w:sz w:val="28"/>
          <w:szCs w:val="28"/>
        </w:rPr>
        <w:t>- 20</w:t>
      </w:r>
      <w:r w:rsidR="00072233" w:rsidRPr="009A4C53">
        <w:rPr>
          <w:sz w:val="28"/>
          <w:szCs w:val="28"/>
        </w:rPr>
        <w:t>1</w:t>
      </w:r>
      <w:r w:rsidR="009A4C53" w:rsidRPr="009A4C53">
        <w:rPr>
          <w:sz w:val="28"/>
          <w:szCs w:val="28"/>
        </w:rPr>
        <w:t>7</w:t>
      </w:r>
      <w:r w:rsidRPr="009A4C53">
        <w:rPr>
          <w:sz w:val="28"/>
          <w:szCs w:val="28"/>
        </w:rPr>
        <w:t xml:space="preserve"> годах</w:t>
      </w:r>
    </w:p>
    <w:tbl>
      <w:tblPr>
        <w:tblW w:w="4919" w:type="pct"/>
        <w:tblCellMar>
          <w:left w:w="10" w:type="dxa"/>
          <w:right w:w="10" w:type="dxa"/>
        </w:tblCellMar>
        <w:tblLook w:val="0000" w:firstRow="0" w:lastRow="0" w:firstColumn="0" w:lastColumn="0" w:noHBand="0" w:noVBand="0"/>
      </w:tblPr>
      <w:tblGrid>
        <w:gridCol w:w="719"/>
        <w:gridCol w:w="4536"/>
        <w:gridCol w:w="3968"/>
      </w:tblGrid>
      <w:tr w:rsidR="008656AF" w:rsidRPr="009A4C53" w:rsidTr="002B7F05">
        <w:trPr>
          <w:cantSplit/>
          <w:trHeight w:hRule="exact" w:val="662"/>
        </w:trPr>
        <w:tc>
          <w:tcPr>
            <w:tcW w:w="390" w:type="pct"/>
            <w:tcBorders>
              <w:top w:val="single" w:sz="4" w:space="0" w:color="auto"/>
              <w:left w:val="single" w:sz="4" w:space="0" w:color="auto"/>
            </w:tcBorders>
            <w:shd w:val="clear" w:color="auto" w:fill="FFFFFF"/>
          </w:tcPr>
          <w:p w:rsidR="002B7F05" w:rsidRPr="009A4C53" w:rsidRDefault="002B7F05" w:rsidP="00F252EC">
            <w:pPr>
              <w:widowControl w:val="0"/>
              <w:jc w:val="center"/>
              <w:rPr>
                <w:lang w:bidi="ru-RU"/>
              </w:rPr>
            </w:pPr>
            <w:r w:rsidRPr="009A4C53">
              <w:rPr>
                <w:lang w:bidi="ru-RU"/>
              </w:rPr>
              <w:t>№ п/п</w:t>
            </w:r>
          </w:p>
        </w:tc>
        <w:tc>
          <w:tcPr>
            <w:tcW w:w="2459" w:type="pct"/>
            <w:tcBorders>
              <w:top w:val="single" w:sz="4" w:space="0" w:color="auto"/>
              <w:left w:val="single" w:sz="4" w:space="0" w:color="auto"/>
            </w:tcBorders>
            <w:shd w:val="clear" w:color="auto" w:fill="FFFFFF"/>
          </w:tcPr>
          <w:p w:rsidR="002B7F05" w:rsidRPr="009A4C53" w:rsidRDefault="002B7F05" w:rsidP="00F252EC">
            <w:pPr>
              <w:widowControl w:val="0"/>
              <w:jc w:val="center"/>
              <w:rPr>
                <w:lang w:bidi="ru-RU"/>
              </w:rPr>
            </w:pPr>
            <w:r w:rsidRPr="009A4C53">
              <w:rPr>
                <w:lang w:bidi="ru-RU"/>
              </w:rPr>
              <w:t>Год</w:t>
            </w:r>
          </w:p>
        </w:tc>
        <w:tc>
          <w:tcPr>
            <w:tcW w:w="2151" w:type="pct"/>
            <w:tcBorders>
              <w:top w:val="single" w:sz="4" w:space="0" w:color="auto"/>
              <w:left w:val="single" w:sz="4" w:space="0" w:color="auto"/>
              <w:right w:val="single" w:sz="4" w:space="0" w:color="auto"/>
            </w:tcBorders>
            <w:shd w:val="clear" w:color="auto" w:fill="FFFFFF"/>
          </w:tcPr>
          <w:p w:rsidR="002B7F05" w:rsidRPr="009A4C53" w:rsidRDefault="002B7F05" w:rsidP="00F252EC">
            <w:pPr>
              <w:widowControl w:val="0"/>
              <w:jc w:val="center"/>
              <w:rPr>
                <w:lang w:bidi="ru-RU"/>
              </w:rPr>
            </w:pPr>
            <w:r w:rsidRPr="009A4C53">
              <w:rPr>
                <w:lang w:bidi="ru-RU"/>
              </w:rPr>
              <w:t>Всего</w:t>
            </w:r>
          </w:p>
        </w:tc>
      </w:tr>
      <w:tr w:rsidR="008656AF" w:rsidRPr="009A4C53" w:rsidTr="002B7F05">
        <w:trPr>
          <w:trHeight w:hRule="exact" w:val="279"/>
        </w:trPr>
        <w:tc>
          <w:tcPr>
            <w:tcW w:w="390" w:type="pct"/>
            <w:tcBorders>
              <w:top w:val="single" w:sz="4" w:space="0" w:color="auto"/>
              <w:left w:val="single" w:sz="4" w:space="0" w:color="auto"/>
            </w:tcBorders>
            <w:shd w:val="clear" w:color="auto" w:fill="FFFFFF"/>
            <w:vAlign w:val="center"/>
          </w:tcPr>
          <w:p w:rsidR="002B7F05" w:rsidRPr="009A4C53" w:rsidRDefault="006D492F" w:rsidP="00F252EC">
            <w:pPr>
              <w:widowControl w:val="0"/>
              <w:jc w:val="center"/>
              <w:rPr>
                <w:lang w:bidi="ru-RU"/>
              </w:rPr>
            </w:pPr>
            <w:r w:rsidRPr="009A4C53">
              <w:rPr>
                <w:lang w:bidi="ru-RU"/>
              </w:rPr>
              <w:t>1</w:t>
            </w:r>
            <w:r w:rsidR="002B7F05" w:rsidRPr="009A4C53">
              <w:rPr>
                <w:lang w:bidi="ru-RU"/>
              </w:rPr>
              <w:t>.</w:t>
            </w:r>
          </w:p>
        </w:tc>
        <w:tc>
          <w:tcPr>
            <w:tcW w:w="2459" w:type="pct"/>
            <w:tcBorders>
              <w:top w:val="single" w:sz="4" w:space="0" w:color="auto"/>
              <w:left w:val="single" w:sz="4" w:space="0" w:color="auto"/>
            </w:tcBorders>
            <w:shd w:val="clear" w:color="auto" w:fill="FFFFFF"/>
            <w:vAlign w:val="center"/>
          </w:tcPr>
          <w:p w:rsidR="002B7F05" w:rsidRPr="009A4C53" w:rsidRDefault="002B7F05" w:rsidP="00F252EC">
            <w:pPr>
              <w:widowControl w:val="0"/>
              <w:jc w:val="center"/>
              <w:rPr>
                <w:lang w:bidi="ru-RU"/>
              </w:rPr>
            </w:pPr>
            <w:r w:rsidRPr="009A4C53">
              <w:rPr>
                <w:lang w:bidi="ru-RU"/>
              </w:rPr>
              <w:t>2013</w:t>
            </w:r>
          </w:p>
        </w:tc>
        <w:tc>
          <w:tcPr>
            <w:tcW w:w="2151" w:type="pct"/>
            <w:tcBorders>
              <w:top w:val="single" w:sz="4" w:space="0" w:color="auto"/>
              <w:left w:val="single" w:sz="4" w:space="0" w:color="auto"/>
              <w:right w:val="single" w:sz="4" w:space="0" w:color="auto"/>
            </w:tcBorders>
            <w:shd w:val="clear" w:color="auto" w:fill="FFFFFF"/>
            <w:vAlign w:val="center"/>
          </w:tcPr>
          <w:p w:rsidR="002B7F05" w:rsidRPr="009A4C53" w:rsidRDefault="006D492F" w:rsidP="00B41683">
            <w:pPr>
              <w:widowControl w:val="0"/>
              <w:ind w:left="140"/>
              <w:jc w:val="center"/>
              <w:rPr>
                <w:lang w:bidi="ru-RU"/>
              </w:rPr>
            </w:pPr>
            <w:r w:rsidRPr="009A4C53">
              <w:rPr>
                <w:lang w:bidi="ru-RU"/>
              </w:rPr>
              <w:t>41317</w:t>
            </w:r>
          </w:p>
        </w:tc>
      </w:tr>
      <w:tr w:rsidR="008656AF" w:rsidRPr="009A4C53" w:rsidTr="002B7F05">
        <w:trPr>
          <w:trHeight w:hRule="exact" w:val="284"/>
        </w:trPr>
        <w:tc>
          <w:tcPr>
            <w:tcW w:w="390" w:type="pct"/>
            <w:tcBorders>
              <w:top w:val="single" w:sz="4" w:space="0" w:color="auto"/>
              <w:left w:val="single" w:sz="4" w:space="0" w:color="auto"/>
            </w:tcBorders>
            <w:shd w:val="clear" w:color="auto" w:fill="FFFFFF"/>
            <w:vAlign w:val="center"/>
          </w:tcPr>
          <w:p w:rsidR="002B7F05" w:rsidRPr="009A4C53" w:rsidRDefault="006D492F" w:rsidP="00F252EC">
            <w:pPr>
              <w:widowControl w:val="0"/>
              <w:jc w:val="center"/>
              <w:rPr>
                <w:lang w:bidi="ru-RU"/>
              </w:rPr>
            </w:pPr>
            <w:r w:rsidRPr="009A4C53">
              <w:rPr>
                <w:lang w:bidi="ru-RU"/>
              </w:rPr>
              <w:t>2</w:t>
            </w:r>
            <w:r w:rsidR="002B7F05" w:rsidRPr="009A4C53">
              <w:rPr>
                <w:lang w:bidi="ru-RU"/>
              </w:rPr>
              <w:t>.</w:t>
            </w:r>
          </w:p>
        </w:tc>
        <w:tc>
          <w:tcPr>
            <w:tcW w:w="2459" w:type="pct"/>
            <w:tcBorders>
              <w:top w:val="single" w:sz="4" w:space="0" w:color="auto"/>
              <w:left w:val="single" w:sz="4" w:space="0" w:color="auto"/>
            </w:tcBorders>
            <w:shd w:val="clear" w:color="auto" w:fill="FFFFFF"/>
            <w:vAlign w:val="center"/>
          </w:tcPr>
          <w:p w:rsidR="002B7F05" w:rsidRPr="009A4C53" w:rsidRDefault="002B7F05" w:rsidP="00F252EC">
            <w:pPr>
              <w:widowControl w:val="0"/>
              <w:jc w:val="center"/>
              <w:rPr>
                <w:lang w:bidi="ru-RU"/>
              </w:rPr>
            </w:pPr>
            <w:r w:rsidRPr="009A4C53">
              <w:rPr>
                <w:lang w:bidi="ru-RU"/>
              </w:rPr>
              <w:t>2014</w:t>
            </w:r>
          </w:p>
        </w:tc>
        <w:tc>
          <w:tcPr>
            <w:tcW w:w="2151" w:type="pct"/>
            <w:tcBorders>
              <w:top w:val="single" w:sz="4" w:space="0" w:color="auto"/>
              <w:left w:val="single" w:sz="4" w:space="0" w:color="auto"/>
              <w:right w:val="single" w:sz="4" w:space="0" w:color="auto"/>
            </w:tcBorders>
            <w:shd w:val="clear" w:color="auto" w:fill="FFFFFF"/>
            <w:vAlign w:val="center"/>
          </w:tcPr>
          <w:p w:rsidR="002B7F05" w:rsidRPr="009A4C53" w:rsidRDefault="006D492F" w:rsidP="006D492F">
            <w:pPr>
              <w:widowControl w:val="0"/>
              <w:ind w:left="140"/>
              <w:jc w:val="center"/>
              <w:rPr>
                <w:lang w:bidi="ru-RU"/>
              </w:rPr>
            </w:pPr>
            <w:r w:rsidRPr="009A4C53">
              <w:rPr>
                <w:lang w:bidi="ru-RU"/>
              </w:rPr>
              <w:t>42543</w:t>
            </w:r>
          </w:p>
        </w:tc>
      </w:tr>
      <w:tr w:rsidR="008656AF" w:rsidRPr="009A4C53" w:rsidTr="002B7F05">
        <w:trPr>
          <w:trHeight w:hRule="exact" w:val="287"/>
        </w:trPr>
        <w:tc>
          <w:tcPr>
            <w:tcW w:w="390" w:type="pct"/>
            <w:tcBorders>
              <w:top w:val="single" w:sz="4" w:space="0" w:color="auto"/>
              <w:left w:val="single" w:sz="4" w:space="0" w:color="auto"/>
              <w:bottom w:val="single" w:sz="4" w:space="0" w:color="auto"/>
            </w:tcBorders>
            <w:shd w:val="clear" w:color="auto" w:fill="FFFFFF"/>
            <w:vAlign w:val="center"/>
          </w:tcPr>
          <w:p w:rsidR="002B7F05" w:rsidRPr="009A4C53" w:rsidRDefault="006D492F" w:rsidP="00F252EC">
            <w:pPr>
              <w:widowControl w:val="0"/>
              <w:jc w:val="center"/>
              <w:rPr>
                <w:lang w:bidi="ru-RU"/>
              </w:rPr>
            </w:pPr>
            <w:r w:rsidRPr="009A4C53">
              <w:rPr>
                <w:lang w:bidi="ru-RU"/>
              </w:rPr>
              <w:t>3</w:t>
            </w:r>
            <w:r w:rsidR="002B7F05" w:rsidRPr="009A4C53">
              <w:rPr>
                <w:lang w:bidi="ru-RU"/>
              </w:rPr>
              <w:t>.</w:t>
            </w:r>
          </w:p>
        </w:tc>
        <w:tc>
          <w:tcPr>
            <w:tcW w:w="2459" w:type="pct"/>
            <w:tcBorders>
              <w:top w:val="single" w:sz="4" w:space="0" w:color="auto"/>
              <w:left w:val="single" w:sz="4" w:space="0" w:color="auto"/>
              <w:bottom w:val="single" w:sz="4" w:space="0" w:color="auto"/>
            </w:tcBorders>
            <w:shd w:val="clear" w:color="auto" w:fill="FFFFFF"/>
            <w:vAlign w:val="center"/>
          </w:tcPr>
          <w:p w:rsidR="002B7F05" w:rsidRPr="009A4C53" w:rsidRDefault="002B7F05" w:rsidP="00F252EC">
            <w:pPr>
              <w:widowControl w:val="0"/>
              <w:jc w:val="center"/>
              <w:rPr>
                <w:lang w:bidi="ru-RU"/>
              </w:rPr>
            </w:pPr>
            <w:r w:rsidRPr="009A4C53">
              <w:rPr>
                <w:lang w:bidi="ru-RU"/>
              </w:rPr>
              <w:t>2015</w:t>
            </w:r>
          </w:p>
        </w:tc>
        <w:tc>
          <w:tcPr>
            <w:tcW w:w="2151" w:type="pct"/>
            <w:tcBorders>
              <w:top w:val="single" w:sz="4" w:space="0" w:color="auto"/>
              <w:left w:val="single" w:sz="4" w:space="0" w:color="auto"/>
              <w:bottom w:val="single" w:sz="4" w:space="0" w:color="auto"/>
              <w:right w:val="single" w:sz="4" w:space="0" w:color="auto"/>
            </w:tcBorders>
            <w:shd w:val="clear" w:color="auto" w:fill="FFFFFF"/>
            <w:vAlign w:val="center"/>
          </w:tcPr>
          <w:p w:rsidR="002B7F05" w:rsidRPr="009A4C53" w:rsidRDefault="006D492F" w:rsidP="006D492F">
            <w:pPr>
              <w:widowControl w:val="0"/>
              <w:jc w:val="center"/>
              <w:rPr>
                <w:lang w:bidi="ru-RU"/>
              </w:rPr>
            </w:pPr>
            <w:r w:rsidRPr="009A4C53">
              <w:rPr>
                <w:lang w:bidi="ru-RU"/>
              </w:rPr>
              <w:t xml:space="preserve">  42623</w:t>
            </w:r>
          </w:p>
        </w:tc>
      </w:tr>
      <w:tr w:rsidR="008656AF" w:rsidRPr="009A4C53" w:rsidTr="002B7F05">
        <w:trPr>
          <w:trHeight w:hRule="exact" w:val="287"/>
        </w:trPr>
        <w:tc>
          <w:tcPr>
            <w:tcW w:w="390" w:type="pct"/>
            <w:tcBorders>
              <w:top w:val="single" w:sz="4" w:space="0" w:color="auto"/>
              <w:left w:val="single" w:sz="4" w:space="0" w:color="auto"/>
              <w:bottom w:val="single" w:sz="4" w:space="0" w:color="auto"/>
            </w:tcBorders>
            <w:shd w:val="clear" w:color="auto" w:fill="FFFFFF"/>
            <w:vAlign w:val="center"/>
          </w:tcPr>
          <w:p w:rsidR="002B7F05" w:rsidRPr="009A4C53" w:rsidRDefault="006D492F" w:rsidP="00F252EC">
            <w:pPr>
              <w:widowControl w:val="0"/>
              <w:jc w:val="center"/>
              <w:rPr>
                <w:lang w:bidi="ru-RU"/>
              </w:rPr>
            </w:pPr>
            <w:r w:rsidRPr="009A4C53">
              <w:rPr>
                <w:lang w:bidi="ru-RU"/>
              </w:rPr>
              <w:t>4.</w:t>
            </w:r>
          </w:p>
        </w:tc>
        <w:tc>
          <w:tcPr>
            <w:tcW w:w="2459" w:type="pct"/>
            <w:tcBorders>
              <w:top w:val="single" w:sz="4" w:space="0" w:color="auto"/>
              <w:left w:val="single" w:sz="4" w:space="0" w:color="auto"/>
              <w:bottom w:val="single" w:sz="4" w:space="0" w:color="auto"/>
            </w:tcBorders>
            <w:shd w:val="clear" w:color="auto" w:fill="FFFFFF"/>
            <w:vAlign w:val="center"/>
          </w:tcPr>
          <w:p w:rsidR="002B7F05" w:rsidRPr="009A4C53" w:rsidRDefault="002B7F05" w:rsidP="002B7F05">
            <w:pPr>
              <w:widowControl w:val="0"/>
              <w:jc w:val="center"/>
              <w:rPr>
                <w:lang w:bidi="ru-RU"/>
              </w:rPr>
            </w:pPr>
            <w:r w:rsidRPr="009A4C53">
              <w:rPr>
                <w:lang w:bidi="ru-RU"/>
              </w:rPr>
              <w:t>2016</w:t>
            </w:r>
          </w:p>
        </w:tc>
        <w:tc>
          <w:tcPr>
            <w:tcW w:w="2151" w:type="pct"/>
            <w:tcBorders>
              <w:top w:val="single" w:sz="4" w:space="0" w:color="auto"/>
              <w:left w:val="single" w:sz="4" w:space="0" w:color="auto"/>
              <w:bottom w:val="single" w:sz="4" w:space="0" w:color="auto"/>
              <w:right w:val="single" w:sz="4" w:space="0" w:color="auto"/>
            </w:tcBorders>
            <w:shd w:val="clear" w:color="auto" w:fill="FFFFFF"/>
            <w:vAlign w:val="center"/>
          </w:tcPr>
          <w:p w:rsidR="002B7F05" w:rsidRPr="009A4C53" w:rsidRDefault="006D492F" w:rsidP="00B41683">
            <w:pPr>
              <w:widowControl w:val="0"/>
              <w:jc w:val="center"/>
              <w:rPr>
                <w:lang w:bidi="ru-RU"/>
              </w:rPr>
            </w:pPr>
            <w:r w:rsidRPr="009A4C53">
              <w:rPr>
                <w:lang w:bidi="ru-RU"/>
              </w:rPr>
              <w:t xml:space="preserve">  42773</w:t>
            </w:r>
          </w:p>
        </w:tc>
      </w:tr>
      <w:tr w:rsidR="006D492F" w:rsidRPr="009A4C53" w:rsidTr="002B7F05">
        <w:trPr>
          <w:trHeight w:hRule="exact" w:val="287"/>
        </w:trPr>
        <w:tc>
          <w:tcPr>
            <w:tcW w:w="390" w:type="pct"/>
            <w:tcBorders>
              <w:top w:val="single" w:sz="4" w:space="0" w:color="auto"/>
              <w:left w:val="single" w:sz="4" w:space="0" w:color="auto"/>
              <w:bottom w:val="single" w:sz="4" w:space="0" w:color="auto"/>
            </w:tcBorders>
            <w:shd w:val="clear" w:color="auto" w:fill="FFFFFF"/>
            <w:vAlign w:val="center"/>
          </w:tcPr>
          <w:p w:rsidR="006D492F" w:rsidRPr="009A4C53" w:rsidRDefault="006D492F" w:rsidP="00F252EC">
            <w:pPr>
              <w:widowControl w:val="0"/>
              <w:jc w:val="center"/>
              <w:rPr>
                <w:lang w:bidi="ru-RU"/>
              </w:rPr>
            </w:pPr>
            <w:r w:rsidRPr="009A4C53">
              <w:rPr>
                <w:lang w:bidi="ru-RU"/>
              </w:rPr>
              <w:t>5.</w:t>
            </w:r>
          </w:p>
        </w:tc>
        <w:tc>
          <w:tcPr>
            <w:tcW w:w="2459" w:type="pct"/>
            <w:tcBorders>
              <w:top w:val="single" w:sz="4" w:space="0" w:color="auto"/>
              <w:left w:val="single" w:sz="4" w:space="0" w:color="auto"/>
              <w:bottom w:val="single" w:sz="4" w:space="0" w:color="auto"/>
            </w:tcBorders>
            <w:shd w:val="clear" w:color="auto" w:fill="FFFFFF"/>
            <w:vAlign w:val="center"/>
          </w:tcPr>
          <w:p w:rsidR="006D492F" w:rsidRPr="009A4C53" w:rsidRDefault="006D492F" w:rsidP="002B7F05">
            <w:pPr>
              <w:widowControl w:val="0"/>
              <w:jc w:val="center"/>
              <w:rPr>
                <w:lang w:bidi="ru-RU"/>
              </w:rPr>
            </w:pPr>
            <w:r w:rsidRPr="009A4C53">
              <w:rPr>
                <w:lang w:bidi="ru-RU"/>
              </w:rPr>
              <w:t>2017</w:t>
            </w:r>
          </w:p>
        </w:tc>
        <w:tc>
          <w:tcPr>
            <w:tcW w:w="2151" w:type="pct"/>
            <w:tcBorders>
              <w:top w:val="single" w:sz="4" w:space="0" w:color="auto"/>
              <w:left w:val="single" w:sz="4" w:space="0" w:color="auto"/>
              <w:bottom w:val="single" w:sz="4" w:space="0" w:color="auto"/>
              <w:right w:val="single" w:sz="4" w:space="0" w:color="auto"/>
            </w:tcBorders>
            <w:shd w:val="clear" w:color="auto" w:fill="FFFFFF"/>
            <w:vAlign w:val="center"/>
          </w:tcPr>
          <w:p w:rsidR="006D492F" w:rsidRPr="009A4C53" w:rsidRDefault="006D492F" w:rsidP="00B41683">
            <w:pPr>
              <w:widowControl w:val="0"/>
              <w:jc w:val="center"/>
              <w:rPr>
                <w:lang w:bidi="ru-RU"/>
              </w:rPr>
            </w:pPr>
            <w:r w:rsidRPr="009A4C53">
              <w:rPr>
                <w:lang w:bidi="ru-RU"/>
              </w:rPr>
              <w:t xml:space="preserve">  42845</w:t>
            </w:r>
          </w:p>
        </w:tc>
      </w:tr>
      <w:tr w:rsidR="008656AF" w:rsidRPr="009A4C53" w:rsidTr="002B7F05">
        <w:trPr>
          <w:trHeight w:hRule="exact" w:val="264"/>
        </w:trPr>
        <w:tc>
          <w:tcPr>
            <w:tcW w:w="390" w:type="pct"/>
            <w:tcBorders>
              <w:top w:val="single" w:sz="4" w:space="0" w:color="auto"/>
              <w:left w:val="single" w:sz="4" w:space="0" w:color="auto"/>
              <w:bottom w:val="single" w:sz="4" w:space="0" w:color="auto"/>
            </w:tcBorders>
            <w:shd w:val="clear" w:color="auto" w:fill="FFFFFF"/>
            <w:vAlign w:val="center"/>
          </w:tcPr>
          <w:p w:rsidR="002B7F05" w:rsidRPr="009A4C53" w:rsidRDefault="006D492F" w:rsidP="00F252EC">
            <w:pPr>
              <w:widowControl w:val="0"/>
              <w:jc w:val="center"/>
              <w:rPr>
                <w:lang w:bidi="ru-RU"/>
              </w:rPr>
            </w:pPr>
            <w:r w:rsidRPr="009A4C53">
              <w:rPr>
                <w:lang w:bidi="ru-RU"/>
              </w:rPr>
              <w:t>6</w:t>
            </w:r>
            <w:r w:rsidR="002B7F05" w:rsidRPr="009A4C53">
              <w:rPr>
                <w:lang w:bidi="ru-RU"/>
              </w:rPr>
              <w:t>.</w:t>
            </w:r>
          </w:p>
        </w:tc>
        <w:tc>
          <w:tcPr>
            <w:tcW w:w="2459" w:type="pct"/>
            <w:tcBorders>
              <w:top w:val="single" w:sz="4" w:space="0" w:color="auto"/>
              <w:left w:val="single" w:sz="4" w:space="0" w:color="auto"/>
              <w:bottom w:val="single" w:sz="4" w:space="0" w:color="auto"/>
            </w:tcBorders>
            <w:shd w:val="clear" w:color="auto" w:fill="FFFFFF"/>
            <w:vAlign w:val="center"/>
          </w:tcPr>
          <w:p w:rsidR="002B7F05" w:rsidRPr="009A4C53" w:rsidRDefault="002B7F05" w:rsidP="006D492F">
            <w:pPr>
              <w:widowControl w:val="0"/>
              <w:jc w:val="center"/>
              <w:rPr>
                <w:lang w:bidi="ru-RU"/>
              </w:rPr>
            </w:pPr>
            <w:r w:rsidRPr="009A4C53">
              <w:rPr>
                <w:lang w:bidi="ru-RU"/>
              </w:rPr>
              <w:t>201</w:t>
            </w:r>
            <w:r w:rsidR="006D492F" w:rsidRPr="009A4C53">
              <w:rPr>
                <w:lang w:bidi="ru-RU"/>
              </w:rPr>
              <w:t>7</w:t>
            </w:r>
            <w:r w:rsidRPr="009A4C53">
              <w:rPr>
                <w:lang w:bidi="ru-RU"/>
              </w:rPr>
              <w:t>/201</w:t>
            </w:r>
            <w:r w:rsidR="006D492F" w:rsidRPr="009A4C53">
              <w:rPr>
                <w:lang w:bidi="ru-RU"/>
              </w:rPr>
              <w:t>3</w:t>
            </w:r>
            <w:r w:rsidRPr="009A4C53">
              <w:rPr>
                <w:lang w:bidi="ru-RU"/>
              </w:rPr>
              <w:t>, %</w:t>
            </w:r>
          </w:p>
        </w:tc>
        <w:tc>
          <w:tcPr>
            <w:tcW w:w="2151" w:type="pct"/>
            <w:tcBorders>
              <w:top w:val="single" w:sz="4" w:space="0" w:color="auto"/>
              <w:left w:val="single" w:sz="4" w:space="0" w:color="auto"/>
              <w:bottom w:val="single" w:sz="4" w:space="0" w:color="auto"/>
              <w:right w:val="single" w:sz="4" w:space="0" w:color="auto"/>
            </w:tcBorders>
            <w:shd w:val="clear" w:color="auto" w:fill="FFFFFF"/>
            <w:vAlign w:val="center"/>
          </w:tcPr>
          <w:p w:rsidR="002B7F05" w:rsidRPr="009A4C53" w:rsidRDefault="002B7F05" w:rsidP="00B41683">
            <w:pPr>
              <w:widowControl w:val="0"/>
              <w:jc w:val="center"/>
              <w:rPr>
                <w:lang w:bidi="ru-RU"/>
              </w:rPr>
            </w:pPr>
            <w:r w:rsidRPr="009A4C53">
              <w:rPr>
                <w:lang w:bidi="ru-RU"/>
              </w:rPr>
              <w:t>3</w:t>
            </w:r>
          </w:p>
        </w:tc>
      </w:tr>
      <w:tr w:rsidR="008656AF" w:rsidRPr="009A4C53" w:rsidTr="002B7F05">
        <w:trPr>
          <w:trHeight w:hRule="exact" w:val="264"/>
        </w:trPr>
        <w:tc>
          <w:tcPr>
            <w:tcW w:w="390" w:type="pct"/>
            <w:tcBorders>
              <w:top w:val="single" w:sz="4" w:space="0" w:color="auto"/>
              <w:left w:val="single" w:sz="4" w:space="0" w:color="auto"/>
              <w:bottom w:val="single" w:sz="4" w:space="0" w:color="auto"/>
            </w:tcBorders>
            <w:shd w:val="clear" w:color="auto" w:fill="FFFFFF"/>
            <w:vAlign w:val="center"/>
          </w:tcPr>
          <w:p w:rsidR="002B7F05" w:rsidRPr="009A4C53" w:rsidRDefault="006D492F" w:rsidP="00F252EC">
            <w:pPr>
              <w:widowControl w:val="0"/>
              <w:jc w:val="center"/>
              <w:rPr>
                <w:lang w:bidi="ru-RU"/>
              </w:rPr>
            </w:pPr>
            <w:r w:rsidRPr="009A4C53">
              <w:rPr>
                <w:lang w:bidi="ru-RU"/>
              </w:rPr>
              <w:t>7.</w:t>
            </w:r>
          </w:p>
        </w:tc>
        <w:tc>
          <w:tcPr>
            <w:tcW w:w="2459" w:type="pct"/>
            <w:tcBorders>
              <w:top w:val="single" w:sz="4" w:space="0" w:color="auto"/>
              <w:left w:val="single" w:sz="4" w:space="0" w:color="auto"/>
              <w:bottom w:val="single" w:sz="4" w:space="0" w:color="auto"/>
            </w:tcBorders>
            <w:shd w:val="clear" w:color="auto" w:fill="FFFFFF"/>
            <w:vAlign w:val="center"/>
          </w:tcPr>
          <w:p w:rsidR="002B7F05" w:rsidRPr="009A4C53" w:rsidRDefault="002B7F05" w:rsidP="002B7F05">
            <w:pPr>
              <w:widowControl w:val="0"/>
              <w:jc w:val="center"/>
              <w:rPr>
                <w:lang w:bidi="ru-RU"/>
              </w:rPr>
            </w:pPr>
            <w:r w:rsidRPr="009A4C53">
              <w:rPr>
                <w:lang w:bidi="ru-RU"/>
              </w:rPr>
              <w:t>Среднегодовой прирост,%</w:t>
            </w:r>
          </w:p>
        </w:tc>
        <w:tc>
          <w:tcPr>
            <w:tcW w:w="2151" w:type="pct"/>
            <w:tcBorders>
              <w:top w:val="single" w:sz="4" w:space="0" w:color="auto"/>
              <w:left w:val="single" w:sz="4" w:space="0" w:color="auto"/>
              <w:bottom w:val="single" w:sz="4" w:space="0" w:color="auto"/>
              <w:right w:val="single" w:sz="4" w:space="0" w:color="auto"/>
            </w:tcBorders>
            <w:shd w:val="clear" w:color="auto" w:fill="FFFFFF"/>
            <w:vAlign w:val="center"/>
          </w:tcPr>
          <w:p w:rsidR="002B7F05" w:rsidRPr="009A4C53" w:rsidRDefault="009A4C53" w:rsidP="00B41683">
            <w:pPr>
              <w:widowControl w:val="0"/>
              <w:jc w:val="center"/>
              <w:rPr>
                <w:lang w:bidi="ru-RU"/>
              </w:rPr>
            </w:pPr>
            <w:r w:rsidRPr="009A4C53">
              <w:rPr>
                <w:lang w:bidi="ru-RU"/>
              </w:rPr>
              <w:t>1</w:t>
            </w:r>
          </w:p>
        </w:tc>
      </w:tr>
    </w:tbl>
    <w:p w:rsidR="00AC6EFC" w:rsidRPr="008656AF" w:rsidRDefault="00AC6EFC" w:rsidP="00AC6EFC">
      <w:pPr>
        <w:spacing w:before="120"/>
        <w:ind w:firstLine="567"/>
        <w:jc w:val="both"/>
        <w:rPr>
          <w:bCs/>
          <w:i/>
          <w:iCs/>
          <w:sz w:val="28"/>
          <w:szCs w:val="28"/>
        </w:rPr>
      </w:pPr>
      <w:r w:rsidRPr="008656AF">
        <w:rPr>
          <w:rFonts w:eastAsia="SimSun"/>
          <w:sz w:val="28"/>
          <w:lang w:eastAsia="zh-CN"/>
        </w:rPr>
        <w:t xml:space="preserve">За пять последних лет количество автотранспортных средств в </w:t>
      </w:r>
      <w:r w:rsidR="008350CC">
        <w:rPr>
          <w:rFonts w:eastAsia="SimSun"/>
          <w:sz w:val="28"/>
          <w:lang w:eastAsia="zh-CN"/>
        </w:rPr>
        <w:t>Ишиме</w:t>
      </w:r>
      <w:r w:rsidRPr="008656AF">
        <w:rPr>
          <w:rFonts w:eastAsia="SimSun"/>
          <w:sz w:val="28"/>
          <w:lang w:eastAsia="zh-CN"/>
        </w:rPr>
        <w:t xml:space="preserve"> выросло на </w:t>
      </w:r>
      <w:r w:rsidR="009A4C53">
        <w:rPr>
          <w:rFonts w:eastAsia="SimSun"/>
          <w:sz w:val="28"/>
          <w:lang w:eastAsia="zh-CN"/>
        </w:rPr>
        <w:t>1</w:t>
      </w:r>
      <w:r w:rsidRPr="008656AF">
        <w:rPr>
          <w:rFonts w:eastAsia="SimSun"/>
          <w:sz w:val="28"/>
          <w:lang w:eastAsia="zh-CN"/>
        </w:rPr>
        <w:t xml:space="preserve">%. </w:t>
      </w:r>
    </w:p>
    <w:p w:rsidR="00724930" w:rsidRDefault="00724930" w:rsidP="00654C33">
      <w:pPr>
        <w:ind w:right="-1" w:firstLine="851"/>
        <w:jc w:val="both"/>
        <w:rPr>
          <w:sz w:val="28"/>
          <w:szCs w:val="28"/>
        </w:rPr>
      </w:pPr>
      <w:r>
        <w:rPr>
          <w:sz w:val="28"/>
          <w:szCs w:val="28"/>
        </w:rPr>
        <w:t xml:space="preserve">В ходе обследования и сбора исходных данных выявлены «узкие» места парковки автотранспорта на проезжей части, когда пропускная способность улицы снижается из-за отсутствия внеуличных автостоянок, а значит увеличения лишних опасных маневров на магистралях. Ликвидировать эти «узкие» места можно </w:t>
      </w:r>
      <w:r>
        <w:rPr>
          <w:i/>
          <w:iCs/>
          <w:sz w:val="28"/>
          <w:szCs w:val="28"/>
        </w:rPr>
        <w:t>введением ряда ограничений</w:t>
      </w:r>
      <w:r w:rsidR="001F5FA9">
        <w:rPr>
          <w:i/>
          <w:iCs/>
          <w:sz w:val="28"/>
          <w:szCs w:val="28"/>
        </w:rPr>
        <w:t xml:space="preserve"> на УДС </w:t>
      </w:r>
      <w:r>
        <w:rPr>
          <w:i/>
          <w:iCs/>
          <w:sz w:val="28"/>
          <w:szCs w:val="28"/>
        </w:rPr>
        <w:t xml:space="preserve"> и организацией внеуличных стоянок и парковок в пределах данных участков улиц</w:t>
      </w:r>
      <w:r>
        <w:rPr>
          <w:sz w:val="28"/>
          <w:szCs w:val="28"/>
        </w:rPr>
        <w:t>.</w:t>
      </w:r>
    </w:p>
    <w:p w:rsidR="00724930" w:rsidRDefault="00724930" w:rsidP="00654C33">
      <w:pPr>
        <w:ind w:right="-1" w:firstLine="851"/>
        <w:jc w:val="both"/>
        <w:rPr>
          <w:sz w:val="28"/>
          <w:szCs w:val="28"/>
        </w:rPr>
      </w:pPr>
      <w:r>
        <w:rPr>
          <w:sz w:val="28"/>
          <w:szCs w:val="28"/>
        </w:rPr>
        <w:t>Основные рекомендации относительно существующих парковок и стоянок автотранспорта сводятся к следующему:</w:t>
      </w:r>
    </w:p>
    <w:p w:rsidR="00724930" w:rsidRDefault="00724930" w:rsidP="00654C33">
      <w:pPr>
        <w:ind w:right="-1" w:firstLine="851"/>
        <w:jc w:val="both"/>
        <w:rPr>
          <w:sz w:val="28"/>
          <w:szCs w:val="28"/>
        </w:rPr>
      </w:pPr>
      <w:r>
        <w:rPr>
          <w:sz w:val="28"/>
          <w:szCs w:val="28"/>
        </w:rPr>
        <w:t>- нанести дорожную разметку 1.1 в границах парковки;</w:t>
      </w:r>
    </w:p>
    <w:p w:rsidR="00724930" w:rsidRDefault="00724930" w:rsidP="00654C33">
      <w:pPr>
        <w:ind w:right="-1" w:firstLine="851"/>
        <w:jc w:val="both"/>
        <w:rPr>
          <w:sz w:val="28"/>
          <w:szCs w:val="28"/>
        </w:rPr>
      </w:pPr>
      <w:r>
        <w:rPr>
          <w:sz w:val="28"/>
          <w:szCs w:val="28"/>
        </w:rPr>
        <w:t>- установить дорожный знак 6.4;</w:t>
      </w:r>
    </w:p>
    <w:p w:rsidR="00724930" w:rsidRDefault="00724930" w:rsidP="00654C33">
      <w:pPr>
        <w:ind w:right="-1" w:firstLine="851"/>
        <w:jc w:val="both"/>
        <w:rPr>
          <w:sz w:val="28"/>
          <w:szCs w:val="28"/>
        </w:rPr>
      </w:pPr>
      <w:r>
        <w:rPr>
          <w:sz w:val="28"/>
          <w:szCs w:val="28"/>
        </w:rPr>
        <w:t>- организовать въезд-выезд со стоянки;</w:t>
      </w:r>
    </w:p>
    <w:p w:rsidR="00724930" w:rsidRDefault="00724930" w:rsidP="00654C33">
      <w:pPr>
        <w:ind w:right="-1" w:firstLine="851"/>
        <w:jc w:val="both"/>
        <w:rPr>
          <w:sz w:val="28"/>
          <w:szCs w:val="28"/>
        </w:rPr>
      </w:pPr>
      <w:r>
        <w:rPr>
          <w:sz w:val="28"/>
          <w:szCs w:val="28"/>
        </w:rPr>
        <w:t xml:space="preserve">- разделить транспортные и пешеходные потоки; </w:t>
      </w:r>
    </w:p>
    <w:p w:rsidR="00724930" w:rsidRDefault="00724930" w:rsidP="00654C33">
      <w:pPr>
        <w:ind w:right="-1" w:firstLine="851"/>
        <w:jc w:val="both"/>
        <w:rPr>
          <w:sz w:val="28"/>
          <w:szCs w:val="28"/>
        </w:rPr>
      </w:pPr>
      <w:r>
        <w:rPr>
          <w:sz w:val="28"/>
          <w:szCs w:val="28"/>
        </w:rPr>
        <w:t>- обозначить радиусы стояночного кармана бордюрным камнем,</w:t>
      </w:r>
    </w:p>
    <w:p w:rsidR="00724930" w:rsidRDefault="00724930" w:rsidP="00654C33">
      <w:pPr>
        <w:ind w:right="-1" w:firstLine="851"/>
        <w:jc w:val="both"/>
        <w:rPr>
          <w:sz w:val="28"/>
          <w:szCs w:val="28"/>
        </w:rPr>
      </w:pPr>
      <w:r>
        <w:rPr>
          <w:sz w:val="28"/>
          <w:szCs w:val="28"/>
        </w:rPr>
        <w:t>- обозначить, при необходимости, стояночные мечта для инвалидов.</w:t>
      </w:r>
    </w:p>
    <w:p w:rsidR="00724930" w:rsidRDefault="00724930" w:rsidP="00654C33">
      <w:pPr>
        <w:tabs>
          <w:tab w:val="num" w:pos="4276"/>
        </w:tabs>
        <w:ind w:right="-1" w:firstLine="851"/>
        <w:jc w:val="both"/>
        <w:rPr>
          <w:sz w:val="28"/>
          <w:szCs w:val="28"/>
        </w:rPr>
      </w:pPr>
      <w:r>
        <w:rPr>
          <w:sz w:val="28"/>
          <w:szCs w:val="28"/>
        </w:rPr>
        <w:t>Предложенные проектом мероприятия, направленные на упорядочение работы стоянок и парковок и организацию новых  отражены в чертежах марки ОДД</w:t>
      </w:r>
      <w:r w:rsidRPr="00DB7DC8">
        <w:rPr>
          <w:sz w:val="28"/>
          <w:szCs w:val="28"/>
        </w:rPr>
        <w:t>.</w:t>
      </w:r>
    </w:p>
    <w:p w:rsidR="00D9569D" w:rsidRDefault="00D9569D" w:rsidP="00724930">
      <w:pPr>
        <w:ind w:left="567" w:right="255" w:firstLine="851"/>
        <w:rPr>
          <w:bCs/>
          <w:i/>
          <w:iCs/>
          <w:sz w:val="28"/>
          <w:szCs w:val="28"/>
        </w:rPr>
      </w:pPr>
    </w:p>
    <w:p w:rsidR="00724930" w:rsidRPr="003F7B3A" w:rsidRDefault="00D9569D" w:rsidP="00724930">
      <w:pPr>
        <w:ind w:left="567" w:right="255" w:firstLine="851"/>
        <w:rPr>
          <w:bCs/>
          <w:i/>
          <w:iCs/>
          <w:sz w:val="28"/>
          <w:szCs w:val="28"/>
        </w:rPr>
      </w:pPr>
      <w:r>
        <w:rPr>
          <w:bCs/>
          <w:i/>
          <w:iCs/>
          <w:sz w:val="28"/>
          <w:szCs w:val="28"/>
        </w:rPr>
        <w:t>11</w:t>
      </w:r>
      <w:r w:rsidR="00724930" w:rsidRPr="003F7B3A">
        <w:rPr>
          <w:bCs/>
          <w:i/>
          <w:iCs/>
          <w:sz w:val="28"/>
          <w:szCs w:val="28"/>
        </w:rPr>
        <w:t>.</w:t>
      </w:r>
      <w:r w:rsidR="001306FA">
        <w:rPr>
          <w:bCs/>
          <w:i/>
          <w:iCs/>
          <w:sz w:val="28"/>
          <w:szCs w:val="28"/>
        </w:rPr>
        <w:t>1</w:t>
      </w:r>
      <w:r w:rsidR="00C83C06">
        <w:rPr>
          <w:bCs/>
          <w:i/>
          <w:iCs/>
          <w:sz w:val="28"/>
          <w:szCs w:val="28"/>
        </w:rPr>
        <w:t>1</w:t>
      </w:r>
      <w:r w:rsidR="00724930" w:rsidRPr="003F7B3A">
        <w:rPr>
          <w:bCs/>
          <w:i/>
          <w:iCs/>
          <w:sz w:val="28"/>
          <w:szCs w:val="28"/>
        </w:rPr>
        <w:t>.2</w:t>
      </w:r>
      <w:r w:rsidR="00C83C06">
        <w:rPr>
          <w:bCs/>
          <w:i/>
          <w:iCs/>
          <w:sz w:val="28"/>
          <w:szCs w:val="28"/>
        </w:rPr>
        <w:t>.</w:t>
      </w:r>
      <w:r w:rsidR="00724930" w:rsidRPr="003F7B3A">
        <w:rPr>
          <w:bCs/>
          <w:i/>
          <w:iCs/>
          <w:sz w:val="28"/>
          <w:szCs w:val="28"/>
        </w:rPr>
        <w:t xml:space="preserve"> Предложения по обустройству мест стоянок такси</w:t>
      </w:r>
    </w:p>
    <w:p w:rsidR="00724930" w:rsidRPr="003F7B3A" w:rsidRDefault="00724930" w:rsidP="00724930">
      <w:pPr>
        <w:pStyle w:val="ad"/>
        <w:ind w:left="567" w:right="397" w:firstLine="851"/>
      </w:pPr>
    </w:p>
    <w:p w:rsidR="00724930" w:rsidRPr="00D9569D" w:rsidRDefault="00724930" w:rsidP="00D9569D">
      <w:pPr>
        <w:pStyle w:val="ad"/>
        <w:ind w:right="-1" w:firstLine="851"/>
        <w:rPr>
          <w:rFonts w:ascii="Times New Roman" w:hAnsi="Times New Roman"/>
          <w:b w:val="0"/>
        </w:rPr>
      </w:pPr>
      <w:r w:rsidRPr="00D9569D">
        <w:rPr>
          <w:rFonts w:ascii="Times New Roman" w:hAnsi="Times New Roman"/>
          <w:b w:val="0"/>
        </w:rPr>
        <w:t>В результате анализа мест концентрации стоянок такси выявлены  основные места, наиболее востребованные пассажирами и требующих обустройства техническими средствами организации дорожного движения.</w:t>
      </w:r>
    </w:p>
    <w:p w:rsidR="00724930" w:rsidRPr="00D9569D" w:rsidRDefault="00724930" w:rsidP="00D9569D">
      <w:pPr>
        <w:pStyle w:val="ad"/>
        <w:ind w:right="-1" w:firstLine="851"/>
        <w:rPr>
          <w:rFonts w:ascii="Times New Roman" w:hAnsi="Times New Roman"/>
          <w:b w:val="0"/>
        </w:rPr>
      </w:pPr>
      <w:r w:rsidRPr="00D9569D">
        <w:rPr>
          <w:rFonts w:ascii="Times New Roman" w:hAnsi="Times New Roman"/>
          <w:b w:val="0"/>
        </w:rPr>
        <w:t xml:space="preserve">На чертежах марки ОДД представлены предложения по обустройству стоянок такси  дорожными знаками 5.18 «Место стоянки легковых такси» и разметки 1.17. </w:t>
      </w:r>
    </w:p>
    <w:p w:rsidR="00724930" w:rsidRPr="00D9569D" w:rsidRDefault="00724930" w:rsidP="00D9569D">
      <w:pPr>
        <w:pStyle w:val="ad"/>
        <w:ind w:right="-1" w:firstLine="851"/>
        <w:rPr>
          <w:rFonts w:ascii="Times New Roman" w:hAnsi="Times New Roman"/>
          <w:b w:val="0"/>
          <w:color w:val="FF0000"/>
        </w:rPr>
      </w:pPr>
    </w:p>
    <w:p w:rsidR="00724930" w:rsidRPr="00D9569D" w:rsidRDefault="00D9569D" w:rsidP="00D9569D">
      <w:pPr>
        <w:pStyle w:val="ad"/>
        <w:ind w:right="-1" w:firstLine="851"/>
        <w:rPr>
          <w:rFonts w:ascii="Times New Roman" w:hAnsi="Times New Roman"/>
          <w:b w:val="0"/>
          <w:bCs/>
          <w:i/>
          <w:iCs/>
          <w:caps/>
        </w:rPr>
      </w:pPr>
      <w:r>
        <w:rPr>
          <w:rFonts w:ascii="Times New Roman" w:hAnsi="Times New Roman"/>
          <w:b w:val="0"/>
          <w:i/>
        </w:rPr>
        <w:t>11</w:t>
      </w:r>
      <w:r w:rsidR="00724930" w:rsidRPr="00D9569D">
        <w:rPr>
          <w:rFonts w:ascii="Times New Roman" w:hAnsi="Times New Roman"/>
          <w:b w:val="0"/>
          <w:i/>
        </w:rPr>
        <w:t>.</w:t>
      </w:r>
      <w:r w:rsidR="00C83C06">
        <w:rPr>
          <w:rFonts w:ascii="Times New Roman" w:hAnsi="Times New Roman"/>
          <w:b w:val="0"/>
          <w:i/>
        </w:rPr>
        <w:t>11</w:t>
      </w:r>
      <w:r w:rsidR="00724930" w:rsidRPr="00D9569D">
        <w:rPr>
          <w:rFonts w:ascii="Times New Roman" w:hAnsi="Times New Roman"/>
          <w:b w:val="0"/>
          <w:i/>
        </w:rPr>
        <w:t>.3 Локальные нормативы обеспеченности стоянками объектов тяготения по структуре транспортного спроса</w:t>
      </w:r>
    </w:p>
    <w:p w:rsidR="00724930" w:rsidRPr="00D9569D" w:rsidRDefault="00724930" w:rsidP="00D9569D">
      <w:pPr>
        <w:pStyle w:val="ad"/>
        <w:ind w:right="-1" w:firstLine="851"/>
        <w:rPr>
          <w:rFonts w:ascii="Times New Roman" w:hAnsi="Times New Roman"/>
          <w:b w:val="0"/>
        </w:rPr>
      </w:pPr>
    </w:p>
    <w:p w:rsidR="00724930" w:rsidRPr="00D9569D" w:rsidRDefault="00724930" w:rsidP="00D9569D">
      <w:pPr>
        <w:pStyle w:val="ad"/>
        <w:ind w:right="-1" w:firstLine="851"/>
        <w:jc w:val="both"/>
        <w:rPr>
          <w:rFonts w:ascii="Times New Roman" w:hAnsi="Times New Roman"/>
          <w:b w:val="0"/>
          <w:bCs/>
          <w:iCs/>
          <w:caps/>
        </w:rPr>
      </w:pPr>
      <w:r w:rsidRPr="00D9569D">
        <w:rPr>
          <w:rFonts w:ascii="Times New Roman" w:hAnsi="Times New Roman"/>
          <w:b w:val="0"/>
        </w:rPr>
        <w:t xml:space="preserve">Нормы расчета количества парковочных мест для легковых автомобилей в условиях  г. </w:t>
      </w:r>
      <w:r w:rsidR="0041304C">
        <w:rPr>
          <w:rFonts w:ascii="Times New Roman" w:hAnsi="Times New Roman"/>
          <w:b w:val="0"/>
        </w:rPr>
        <w:t>Ишима</w:t>
      </w:r>
      <w:r w:rsidRPr="00D9569D">
        <w:rPr>
          <w:rFonts w:ascii="Times New Roman" w:hAnsi="Times New Roman"/>
          <w:b w:val="0"/>
        </w:rPr>
        <w:t xml:space="preserve">  рассчитаны на основании требований </w:t>
      </w:r>
      <w:r w:rsidR="00D9569D" w:rsidRPr="00D9569D">
        <w:rPr>
          <w:rFonts w:ascii="Times New Roman" w:hAnsi="Times New Roman"/>
          <w:b w:val="0"/>
        </w:rPr>
        <w:t xml:space="preserve">СП 42.13330.2011 </w:t>
      </w:r>
      <w:r w:rsidR="00D9569D" w:rsidRPr="00D9569D">
        <w:rPr>
          <w:rFonts w:ascii="Times New Roman" w:hAnsi="Times New Roman"/>
          <w:b w:val="0"/>
          <w:bCs/>
        </w:rPr>
        <w:t>«Градостроительство. Планировка и застройка городских и сельских поселений»</w:t>
      </w:r>
      <w:r w:rsidR="0041304C">
        <w:rPr>
          <w:rFonts w:ascii="Times New Roman" w:hAnsi="Times New Roman"/>
          <w:b w:val="0"/>
          <w:bCs/>
        </w:rPr>
        <w:t xml:space="preserve"> </w:t>
      </w:r>
      <w:r w:rsidRPr="00D9569D">
        <w:rPr>
          <w:rFonts w:ascii="Times New Roman" w:hAnsi="Times New Roman"/>
          <w:b w:val="0"/>
        </w:rPr>
        <w:t>и уровня автомобилизации, определенного до 20</w:t>
      </w:r>
      <w:r w:rsidR="00D9569D">
        <w:rPr>
          <w:rFonts w:ascii="Times New Roman" w:hAnsi="Times New Roman"/>
          <w:b w:val="0"/>
        </w:rPr>
        <w:t>2</w:t>
      </w:r>
      <w:r w:rsidR="0041304C">
        <w:rPr>
          <w:rFonts w:ascii="Times New Roman" w:hAnsi="Times New Roman"/>
          <w:b w:val="0"/>
        </w:rPr>
        <w:t>8</w:t>
      </w:r>
      <w:r w:rsidRPr="00D9569D">
        <w:rPr>
          <w:rFonts w:ascii="Times New Roman" w:hAnsi="Times New Roman"/>
          <w:b w:val="0"/>
        </w:rPr>
        <w:t xml:space="preserve"> года</w:t>
      </w:r>
      <w:r w:rsidR="00640480">
        <w:rPr>
          <w:rFonts w:ascii="Times New Roman" w:hAnsi="Times New Roman"/>
          <w:b w:val="0"/>
        </w:rPr>
        <w:t xml:space="preserve"> (</w:t>
      </w:r>
      <w:r w:rsidR="00640480" w:rsidRPr="00D9569D">
        <w:rPr>
          <w:rFonts w:ascii="Times New Roman" w:hAnsi="Times New Roman"/>
          <w:b w:val="0"/>
        </w:rPr>
        <w:t>таблиц</w:t>
      </w:r>
      <w:r w:rsidR="00640480">
        <w:rPr>
          <w:rFonts w:ascii="Times New Roman" w:hAnsi="Times New Roman"/>
          <w:b w:val="0"/>
        </w:rPr>
        <w:t>а11</w:t>
      </w:r>
      <w:r w:rsidR="000C76A3">
        <w:rPr>
          <w:rFonts w:ascii="Times New Roman" w:hAnsi="Times New Roman"/>
          <w:b w:val="0"/>
        </w:rPr>
        <w:t>.</w:t>
      </w:r>
      <w:r w:rsidR="00235C90">
        <w:rPr>
          <w:rFonts w:ascii="Times New Roman" w:hAnsi="Times New Roman"/>
          <w:b w:val="0"/>
        </w:rPr>
        <w:t>19</w:t>
      </w:r>
      <w:r w:rsidR="00640480">
        <w:rPr>
          <w:rFonts w:ascii="Times New Roman" w:hAnsi="Times New Roman"/>
          <w:b w:val="0"/>
        </w:rPr>
        <w:t>)</w:t>
      </w:r>
      <w:r w:rsidRPr="00D9569D">
        <w:rPr>
          <w:rFonts w:ascii="Times New Roman" w:hAnsi="Times New Roman"/>
          <w:b w:val="0"/>
        </w:rPr>
        <w:t xml:space="preserve">. </w:t>
      </w:r>
    </w:p>
    <w:p w:rsidR="00640480" w:rsidRPr="005C6BD5" w:rsidRDefault="00640480" w:rsidP="00640480">
      <w:pPr>
        <w:ind w:right="-1" w:firstLine="567"/>
        <w:jc w:val="both"/>
        <w:rPr>
          <w:sz w:val="28"/>
          <w:szCs w:val="28"/>
        </w:rPr>
      </w:pPr>
      <w:r w:rsidRPr="005C6BD5">
        <w:rPr>
          <w:sz w:val="28"/>
          <w:szCs w:val="28"/>
        </w:rPr>
        <w:t xml:space="preserve">Таблица </w:t>
      </w:r>
      <w:r>
        <w:rPr>
          <w:sz w:val="28"/>
          <w:szCs w:val="28"/>
        </w:rPr>
        <w:t>11</w:t>
      </w:r>
      <w:r w:rsidRPr="005C6BD5">
        <w:rPr>
          <w:sz w:val="28"/>
          <w:szCs w:val="28"/>
        </w:rPr>
        <w:t>.</w:t>
      </w:r>
      <w:r w:rsidR="00235C90">
        <w:rPr>
          <w:sz w:val="28"/>
          <w:szCs w:val="28"/>
        </w:rPr>
        <w:t>19</w:t>
      </w:r>
      <w:r w:rsidR="0041304C">
        <w:rPr>
          <w:sz w:val="28"/>
          <w:szCs w:val="28"/>
        </w:rPr>
        <w:t xml:space="preserve"> </w:t>
      </w:r>
      <w:r w:rsidRPr="005C6BD5">
        <w:rPr>
          <w:sz w:val="28"/>
          <w:szCs w:val="28"/>
        </w:rPr>
        <w:t>– О</w:t>
      </w:r>
      <w:r w:rsidRPr="005C6BD5">
        <w:rPr>
          <w:sz w:val="28"/>
        </w:rPr>
        <w:t xml:space="preserve">риентировочные нормы расчета количества парковочных мест для легковых автомобилей на территории </w:t>
      </w:r>
      <w:r>
        <w:rPr>
          <w:sz w:val="28"/>
        </w:rPr>
        <w:t xml:space="preserve">г. </w:t>
      </w:r>
      <w:r w:rsidR="0041304C">
        <w:rPr>
          <w:sz w:val="28"/>
        </w:rPr>
        <w:t>Ишима</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4961"/>
        <w:gridCol w:w="1843"/>
        <w:gridCol w:w="2551"/>
      </w:tblGrid>
      <w:tr w:rsidR="00640480" w:rsidRPr="005C6BD5" w:rsidTr="00640480">
        <w:trPr>
          <w:trHeight w:val="1534"/>
        </w:trPr>
        <w:tc>
          <w:tcPr>
            <w:tcW w:w="568" w:type="dxa"/>
            <w:noWrap/>
            <w:vAlign w:val="center"/>
          </w:tcPr>
          <w:p w:rsidR="00640480" w:rsidRPr="005C6BD5" w:rsidRDefault="00640480" w:rsidP="00432F7A">
            <w:pPr>
              <w:jc w:val="center"/>
            </w:pPr>
            <w:r w:rsidRPr="005C6BD5">
              <w:t>№п/п</w:t>
            </w:r>
          </w:p>
        </w:tc>
        <w:tc>
          <w:tcPr>
            <w:tcW w:w="4961" w:type="dxa"/>
            <w:vAlign w:val="center"/>
          </w:tcPr>
          <w:p w:rsidR="00640480" w:rsidRPr="005C6BD5" w:rsidRDefault="00640480" w:rsidP="00432F7A">
            <w:r w:rsidRPr="005C6BD5">
              <w:t>Объекты посещения</w:t>
            </w:r>
          </w:p>
        </w:tc>
        <w:tc>
          <w:tcPr>
            <w:tcW w:w="1843" w:type="dxa"/>
            <w:vAlign w:val="center"/>
          </w:tcPr>
          <w:p w:rsidR="00640480" w:rsidRPr="005C6BD5" w:rsidRDefault="00640480" w:rsidP="00432F7A">
            <w:pPr>
              <w:jc w:val="center"/>
            </w:pPr>
            <w:r w:rsidRPr="005C6BD5">
              <w:t>Расчетная единица</w:t>
            </w:r>
          </w:p>
        </w:tc>
        <w:tc>
          <w:tcPr>
            <w:tcW w:w="2551" w:type="dxa"/>
            <w:vAlign w:val="center"/>
          </w:tcPr>
          <w:p w:rsidR="00640480" w:rsidRPr="005C6BD5" w:rsidRDefault="00640480" w:rsidP="00640480">
            <w:pPr>
              <w:jc w:val="center"/>
            </w:pPr>
            <w:r w:rsidRPr="005C6BD5">
              <w:t>Мин</w:t>
            </w:r>
            <w:r>
              <w:t>.</w:t>
            </w:r>
            <w:r w:rsidRPr="005C6BD5">
              <w:t>, оптим</w:t>
            </w:r>
            <w:r>
              <w:t>.</w:t>
            </w:r>
            <w:r w:rsidRPr="005C6BD5">
              <w:t xml:space="preserve"> и макс</w:t>
            </w:r>
            <w:r>
              <w:t>.</w:t>
            </w:r>
            <w:r w:rsidRPr="005C6BD5">
              <w:t xml:space="preserve"> число машино-мест на расчетную ед</w:t>
            </w:r>
            <w:r>
              <w:t>.</w:t>
            </w:r>
          </w:p>
        </w:tc>
      </w:tr>
      <w:tr w:rsidR="00640480" w:rsidRPr="005C6BD5" w:rsidTr="00640480">
        <w:trPr>
          <w:trHeight w:val="300"/>
        </w:trPr>
        <w:tc>
          <w:tcPr>
            <w:tcW w:w="568" w:type="dxa"/>
            <w:noWrap/>
            <w:vAlign w:val="center"/>
          </w:tcPr>
          <w:p w:rsidR="00640480" w:rsidRPr="005C6BD5" w:rsidRDefault="00640480" w:rsidP="00432F7A">
            <w:pPr>
              <w:jc w:val="center"/>
            </w:pPr>
            <w:r w:rsidRPr="005C6BD5">
              <w:t>1</w:t>
            </w:r>
          </w:p>
        </w:tc>
        <w:tc>
          <w:tcPr>
            <w:tcW w:w="4961" w:type="dxa"/>
            <w:vAlign w:val="bottom"/>
          </w:tcPr>
          <w:p w:rsidR="00640480" w:rsidRPr="005C6BD5" w:rsidRDefault="00640480" w:rsidP="00432F7A">
            <w:r w:rsidRPr="005C6BD5">
              <w:t>Административно-управленческие учреждения:</w:t>
            </w:r>
          </w:p>
          <w:p w:rsidR="00640480" w:rsidRPr="005C6BD5" w:rsidRDefault="00640480" w:rsidP="00432F7A">
            <w:r w:rsidRPr="005C6BD5">
              <w:t xml:space="preserve">- окружного значения </w:t>
            </w:r>
          </w:p>
          <w:p w:rsidR="00640480" w:rsidRPr="005C6BD5" w:rsidRDefault="00640480" w:rsidP="00432F7A">
            <w:r w:rsidRPr="005C6BD5">
              <w:t>- городского значения</w:t>
            </w:r>
          </w:p>
        </w:tc>
        <w:tc>
          <w:tcPr>
            <w:tcW w:w="1843" w:type="dxa"/>
            <w:noWrap/>
            <w:vAlign w:val="center"/>
          </w:tcPr>
          <w:p w:rsidR="00640480" w:rsidRPr="005C6BD5" w:rsidRDefault="00640480" w:rsidP="00432F7A">
            <w:pPr>
              <w:jc w:val="center"/>
            </w:pPr>
            <w:r w:rsidRPr="005C6BD5">
              <w:t>100 сотрудников</w:t>
            </w:r>
          </w:p>
        </w:tc>
        <w:tc>
          <w:tcPr>
            <w:tcW w:w="2551" w:type="dxa"/>
            <w:vAlign w:val="center"/>
          </w:tcPr>
          <w:p w:rsidR="00640480" w:rsidRPr="005C6BD5" w:rsidRDefault="00640480" w:rsidP="00432F7A">
            <w:pPr>
              <w:jc w:val="center"/>
            </w:pPr>
          </w:p>
          <w:p w:rsidR="00640480" w:rsidRPr="005C6BD5" w:rsidRDefault="00640480" w:rsidP="00432F7A">
            <w:pPr>
              <w:jc w:val="center"/>
            </w:pPr>
            <w:r w:rsidRPr="005C6BD5">
              <w:t>10-20-33</w:t>
            </w:r>
          </w:p>
          <w:p w:rsidR="00640480" w:rsidRPr="005C6BD5" w:rsidRDefault="00640480" w:rsidP="00432F7A">
            <w:pPr>
              <w:jc w:val="center"/>
            </w:pPr>
            <w:r w:rsidRPr="005C6BD5">
              <w:t>7-14-20</w:t>
            </w:r>
          </w:p>
        </w:tc>
      </w:tr>
      <w:tr w:rsidR="00640480" w:rsidRPr="005C6BD5" w:rsidTr="00640480">
        <w:trPr>
          <w:trHeight w:val="300"/>
        </w:trPr>
        <w:tc>
          <w:tcPr>
            <w:tcW w:w="568" w:type="dxa"/>
            <w:noWrap/>
            <w:vAlign w:val="center"/>
          </w:tcPr>
          <w:p w:rsidR="00640480" w:rsidRPr="005C6BD5" w:rsidRDefault="00640480" w:rsidP="00432F7A">
            <w:pPr>
              <w:jc w:val="center"/>
            </w:pPr>
            <w:r w:rsidRPr="005C6BD5">
              <w:t xml:space="preserve">2 </w:t>
            </w:r>
          </w:p>
        </w:tc>
        <w:tc>
          <w:tcPr>
            <w:tcW w:w="4961" w:type="dxa"/>
            <w:vAlign w:val="bottom"/>
          </w:tcPr>
          <w:p w:rsidR="00640480" w:rsidRPr="005C6BD5" w:rsidRDefault="00640480" w:rsidP="00432F7A">
            <w:r w:rsidRPr="005C6BD5">
              <w:t xml:space="preserve">Объекты коммерческо-деловой  и финансовых сфер: </w:t>
            </w:r>
          </w:p>
          <w:p w:rsidR="00640480" w:rsidRPr="005C6BD5" w:rsidRDefault="00640480" w:rsidP="00432F7A">
            <w:r w:rsidRPr="005C6BD5">
              <w:t xml:space="preserve">- окружного значения </w:t>
            </w:r>
          </w:p>
          <w:p w:rsidR="00640480" w:rsidRPr="005C6BD5" w:rsidRDefault="00640480" w:rsidP="00432F7A">
            <w:r w:rsidRPr="005C6BD5">
              <w:t xml:space="preserve">- городского значения </w:t>
            </w:r>
          </w:p>
        </w:tc>
        <w:tc>
          <w:tcPr>
            <w:tcW w:w="1843" w:type="dxa"/>
            <w:noWrap/>
            <w:vAlign w:val="center"/>
          </w:tcPr>
          <w:p w:rsidR="00640480" w:rsidRPr="005C6BD5" w:rsidRDefault="00640480" w:rsidP="00432F7A">
            <w:pPr>
              <w:jc w:val="center"/>
            </w:pPr>
            <w:r w:rsidRPr="005C6BD5">
              <w:t>100 сотрудников</w:t>
            </w:r>
          </w:p>
        </w:tc>
        <w:tc>
          <w:tcPr>
            <w:tcW w:w="2551" w:type="dxa"/>
            <w:vAlign w:val="center"/>
          </w:tcPr>
          <w:p w:rsidR="00640480" w:rsidRPr="005C6BD5" w:rsidRDefault="00640480" w:rsidP="00432F7A">
            <w:pPr>
              <w:jc w:val="center"/>
            </w:pPr>
          </w:p>
          <w:p w:rsidR="00640480" w:rsidRPr="005C6BD5" w:rsidRDefault="00640480" w:rsidP="00432F7A">
            <w:pPr>
              <w:jc w:val="center"/>
            </w:pPr>
            <w:r w:rsidRPr="005C6BD5">
              <w:t>10-25-33</w:t>
            </w:r>
          </w:p>
          <w:p w:rsidR="00640480" w:rsidRPr="005C6BD5" w:rsidRDefault="00640480" w:rsidP="00432F7A">
            <w:pPr>
              <w:jc w:val="center"/>
            </w:pPr>
            <w:r w:rsidRPr="005C6BD5">
              <w:t>7-16-20</w:t>
            </w:r>
          </w:p>
        </w:tc>
      </w:tr>
      <w:tr w:rsidR="00640480" w:rsidRPr="005C6BD5" w:rsidTr="00640480">
        <w:trPr>
          <w:trHeight w:val="300"/>
        </w:trPr>
        <w:tc>
          <w:tcPr>
            <w:tcW w:w="568" w:type="dxa"/>
            <w:noWrap/>
            <w:vAlign w:val="center"/>
          </w:tcPr>
          <w:p w:rsidR="00640480" w:rsidRPr="005C6BD5" w:rsidRDefault="00640480" w:rsidP="00432F7A">
            <w:pPr>
              <w:jc w:val="center"/>
            </w:pPr>
            <w:r w:rsidRPr="005C6BD5">
              <w:t xml:space="preserve">3 </w:t>
            </w:r>
          </w:p>
        </w:tc>
        <w:tc>
          <w:tcPr>
            <w:tcW w:w="4961" w:type="dxa"/>
            <w:vAlign w:val="bottom"/>
          </w:tcPr>
          <w:p w:rsidR="00640480" w:rsidRPr="005C6BD5" w:rsidRDefault="00640480" w:rsidP="00432F7A">
            <w:r w:rsidRPr="005C6BD5">
              <w:t>Научные и проектные организации, высшие учебные заведения</w:t>
            </w:r>
          </w:p>
        </w:tc>
        <w:tc>
          <w:tcPr>
            <w:tcW w:w="1843" w:type="dxa"/>
            <w:noWrap/>
            <w:vAlign w:val="center"/>
          </w:tcPr>
          <w:p w:rsidR="00640480" w:rsidRPr="005C6BD5" w:rsidRDefault="00640480" w:rsidP="00432F7A">
            <w:pPr>
              <w:jc w:val="center"/>
            </w:pPr>
            <w:r w:rsidRPr="005C6BD5">
              <w:t>100 сотрудников</w:t>
            </w:r>
          </w:p>
        </w:tc>
        <w:tc>
          <w:tcPr>
            <w:tcW w:w="2551" w:type="dxa"/>
            <w:vAlign w:val="center"/>
          </w:tcPr>
          <w:p w:rsidR="00640480" w:rsidRPr="005C6BD5" w:rsidRDefault="00640480" w:rsidP="00432F7A">
            <w:pPr>
              <w:jc w:val="center"/>
            </w:pPr>
            <w:r w:rsidRPr="005C6BD5">
              <w:t>10-15-23</w:t>
            </w:r>
          </w:p>
        </w:tc>
      </w:tr>
      <w:tr w:rsidR="00640480" w:rsidRPr="005C6BD5" w:rsidTr="00640480">
        <w:trPr>
          <w:trHeight w:val="300"/>
        </w:trPr>
        <w:tc>
          <w:tcPr>
            <w:tcW w:w="568" w:type="dxa"/>
            <w:noWrap/>
            <w:vAlign w:val="center"/>
          </w:tcPr>
          <w:p w:rsidR="00640480" w:rsidRPr="005C6BD5" w:rsidRDefault="00640480" w:rsidP="00432F7A">
            <w:pPr>
              <w:jc w:val="center"/>
            </w:pPr>
            <w:r w:rsidRPr="005C6BD5">
              <w:t>4</w:t>
            </w:r>
          </w:p>
        </w:tc>
        <w:tc>
          <w:tcPr>
            <w:tcW w:w="4961" w:type="dxa"/>
            <w:vAlign w:val="bottom"/>
          </w:tcPr>
          <w:p w:rsidR="00640480" w:rsidRPr="005C6BD5" w:rsidRDefault="00640480" w:rsidP="00432F7A">
            <w:r w:rsidRPr="005C6BD5">
              <w:t>Промышленные и коммунально-складские объекты</w:t>
            </w:r>
          </w:p>
        </w:tc>
        <w:tc>
          <w:tcPr>
            <w:tcW w:w="1843" w:type="dxa"/>
            <w:noWrap/>
            <w:vAlign w:val="center"/>
          </w:tcPr>
          <w:p w:rsidR="00640480" w:rsidRPr="005C6BD5" w:rsidRDefault="00640480" w:rsidP="00432F7A">
            <w:pPr>
              <w:jc w:val="center"/>
            </w:pPr>
            <w:r w:rsidRPr="005C6BD5">
              <w:t>100 сотрудников</w:t>
            </w:r>
          </w:p>
        </w:tc>
        <w:tc>
          <w:tcPr>
            <w:tcW w:w="2551" w:type="dxa"/>
            <w:vAlign w:val="center"/>
          </w:tcPr>
          <w:p w:rsidR="00640480" w:rsidRPr="005C6BD5" w:rsidRDefault="00640480" w:rsidP="00432F7A">
            <w:pPr>
              <w:jc w:val="center"/>
            </w:pPr>
            <w:r w:rsidRPr="005C6BD5">
              <w:t>10-12-17</w:t>
            </w:r>
          </w:p>
        </w:tc>
      </w:tr>
      <w:tr w:rsidR="00640480" w:rsidRPr="005C6BD5" w:rsidTr="00640480">
        <w:trPr>
          <w:trHeight w:val="300"/>
        </w:trPr>
        <w:tc>
          <w:tcPr>
            <w:tcW w:w="568" w:type="dxa"/>
            <w:noWrap/>
            <w:vAlign w:val="center"/>
          </w:tcPr>
          <w:p w:rsidR="00640480" w:rsidRPr="005C6BD5" w:rsidRDefault="00640480" w:rsidP="00432F7A">
            <w:pPr>
              <w:jc w:val="center"/>
            </w:pPr>
            <w:r w:rsidRPr="005C6BD5">
              <w:t xml:space="preserve">5 </w:t>
            </w:r>
          </w:p>
        </w:tc>
        <w:tc>
          <w:tcPr>
            <w:tcW w:w="4961" w:type="dxa"/>
            <w:vAlign w:val="bottom"/>
          </w:tcPr>
          <w:p w:rsidR="00640480" w:rsidRPr="005C6BD5" w:rsidRDefault="00640480" w:rsidP="00432F7A">
            <w:r w:rsidRPr="005C6BD5">
              <w:t>Торг</w:t>
            </w:r>
            <w:r>
              <w:t>.</w:t>
            </w:r>
            <w:r w:rsidRPr="005C6BD5">
              <w:t xml:space="preserve"> центры, универсамы, магазины с площадью торг</w:t>
            </w:r>
            <w:r>
              <w:t>-</w:t>
            </w:r>
            <w:r w:rsidRPr="005C6BD5">
              <w:t>х залов не более 500кв.м</w:t>
            </w:r>
          </w:p>
        </w:tc>
        <w:tc>
          <w:tcPr>
            <w:tcW w:w="1843" w:type="dxa"/>
            <w:noWrap/>
            <w:vAlign w:val="center"/>
          </w:tcPr>
          <w:p w:rsidR="00640480" w:rsidRPr="005C6BD5" w:rsidRDefault="00640480" w:rsidP="00432F7A">
            <w:pPr>
              <w:jc w:val="center"/>
            </w:pPr>
            <w:r w:rsidRPr="005C6BD5">
              <w:t>1000кв.м торг</w:t>
            </w:r>
            <w:r>
              <w:t>.</w:t>
            </w:r>
            <w:r w:rsidRPr="005C6BD5">
              <w:t xml:space="preserve"> площади</w:t>
            </w:r>
          </w:p>
        </w:tc>
        <w:tc>
          <w:tcPr>
            <w:tcW w:w="2551" w:type="dxa"/>
            <w:vAlign w:val="center"/>
          </w:tcPr>
          <w:p w:rsidR="00640480" w:rsidRPr="005C6BD5" w:rsidRDefault="00640480" w:rsidP="00432F7A">
            <w:pPr>
              <w:jc w:val="center"/>
            </w:pPr>
            <w:r w:rsidRPr="005C6BD5">
              <w:t>18-95-100</w:t>
            </w:r>
          </w:p>
        </w:tc>
      </w:tr>
      <w:tr w:rsidR="00640480" w:rsidRPr="005C6BD5" w:rsidTr="00640480">
        <w:trPr>
          <w:trHeight w:val="300"/>
        </w:trPr>
        <w:tc>
          <w:tcPr>
            <w:tcW w:w="568" w:type="dxa"/>
            <w:noWrap/>
            <w:vAlign w:val="center"/>
          </w:tcPr>
          <w:p w:rsidR="00640480" w:rsidRPr="005C6BD5" w:rsidRDefault="00640480" w:rsidP="00432F7A">
            <w:pPr>
              <w:jc w:val="center"/>
            </w:pPr>
            <w:r w:rsidRPr="005C6BD5">
              <w:t xml:space="preserve">6 </w:t>
            </w:r>
          </w:p>
        </w:tc>
        <w:tc>
          <w:tcPr>
            <w:tcW w:w="4961" w:type="dxa"/>
          </w:tcPr>
          <w:p w:rsidR="00640480" w:rsidRPr="005C6BD5" w:rsidRDefault="00640480" w:rsidP="00432F7A">
            <w:r w:rsidRPr="005C6BD5">
              <w:t>Рынки</w:t>
            </w:r>
          </w:p>
        </w:tc>
        <w:tc>
          <w:tcPr>
            <w:tcW w:w="1843" w:type="dxa"/>
            <w:noWrap/>
            <w:vAlign w:val="center"/>
          </w:tcPr>
          <w:p w:rsidR="00640480" w:rsidRPr="005C6BD5" w:rsidRDefault="00640480" w:rsidP="00432F7A">
            <w:pPr>
              <w:jc w:val="center"/>
            </w:pPr>
            <w:r w:rsidRPr="005C6BD5">
              <w:t>100 торг</w:t>
            </w:r>
            <w:r>
              <w:t>.</w:t>
            </w:r>
            <w:r w:rsidRPr="005C6BD5">
              <w:t xml:space="preserve"> мест</w:t>
            </w:r>
          </w:p>
        </w:tc>
        <w:tc>
          <w:tcPr>
            <w:tcW w:w="2551" w:type="dxa"/>
            <w:vAlign w:val="center"/>
          </w:tcPr>
          <w:p w:rsidR="00640480" w:rsidRPr="005C6BD5" w:rsidRDefault="00640480" w:rsidP="00432F7A">
            <w:pPr>
              <w:jc w:val="center"/>
            </w:pPr>
            <w:r w:rsidRPr="005C6BD5">
              <w:t>50-50-63</w:t>
            </w:r>
          </w:p>
        </w:tc>
      </w:tr>
      <w:tr w:rsidR="00640480" w:rsidRPr="005C6BD5" w:rsidTr="00640480">
        <w:trPr>
          <w:trHeight w:val="300"/>
        </w:trPr>
        <w:tc>
          <w:tcPr>
            <w:tcW w:w="568" w:type="dxa"/>
            <w:noWrap/>
            <w:vAlign w:val="center"/>
          </w:tcPr>
          <w:p w:rsidR="00640480" w:rsidRPr="005C6BD5" w:rsidRDefault="00640480" w:rsidP="00432F7A">
            <w:pPr>
              <w:jc w:val="center"/>
            </w:pPr>
            <w:r w:rsidRPr="005C6BD5">
              <w:t xml:space="preserve">7 </w:t>
            </w:r>
          </w:p>
        </w:tc>
        <w:tc>
          <w:tcPr>
            <w:tcW w:w="4961" w:type="dxa"/>
          </w:tcPr>
          <w:p w:rsidR="00640480" w:rsidRPr="005C6BD5" w:rsidRDefault="00640480" w:rsidP="00432F7A">
            <w:r w:rsidRPr="005C6BD5">
              <w:t>Рестораны, кафе</w:t>
            </w:r>
          </w:p>
        </w:tc>
        <w:tc>
          <w:tcPr>
            <w:tcW w:w="1843" w:type="dxa"/>
            <w:noWrap/>
            <w:vAlign w:val="center"/>
          </w:tcPr>
          <w:p w:rsidR="00640480" w:rsidRPr="005C6BD5" w:rsidRDefault="00640480" w:rsidP="00432F7A">
            <w:pPr>
              <w:jc w:val="center"/>
            </w:pPr>
            <w:r w:rsidRPr="005C6BD5">
              <w:t>100 мест</w:t>
            </w:r>
          </w:p>
        </w:tc>
        <w:tc>
          <w:tcPr>
            <w:tcW w:w="2551" w:type="dxa"/>
            <w:vAlign w:val="center"/>
          </w:tcPr>
          <w:p w:rsidR="00640480" w:rsidRPr="005C6BD5" w:rsidRDefault="00640480" w:rsidP="00432F7A">
            <w:pPr>
              <w:jc w:val="center"/>
            </w:pPr>
            <w:r w:rsidRPr="005C6BD5">
              <w:t>10-16-20</w:t>
            </w:r>
          </w:p>
        </w:tc>
      </w:tr>
      <w:tr w:rsidR="00640480" w:rsidRPr="005C6BD5" w:rsidTr="00640480">
        <w:trPr>
          <w:trHeight w:val="300"/>
        </w:trPr>
        <w:tc>
          <w:tcPr>
            <w:tcW w:w="568" w:type="dxa"/>
            <w:noWrap/>
            <w:vAlign w:val="center"/>
          </w:tcPr>
          <w:p w:rsidR="00640480" w:rsidRPr="005C6BD5" w:rsidRDefault="00640480" w:rsidP="00432F7A">
            <w:pPr>
              <w:jc w:val="center"/>
            </w:pPr>
            <w:r w:rsidRPr="005C6BD5">
              <w:t xml:space="preserve">8 </w:t>
            </w:r>
          </w:p>
        </w:tc>
        <w:tc>
          <w:tcPr>
            <w:tcW w:w="4961" w:type="dxa"/>
          </w:tcPr>
          <w:p w:rsidR="00640480" w:rsidRPr="005C6BD5" w:rsidRDefault="00640480" w:rsidP="00432F7A">
            <w:r w:rsidRPr="005C6BD5">
              <w:t>Театры, кинотеатры, ДК</w:t>
            </w:r>
          </w:p>
        </w:tc>
        <w:tc>
          <w:tcPr>
            <w:tcW w:w="1843" w:type="dxa"/>
            <w:noWrap/>
            <w:vAlign w:val="center"/>
          </w:tcPr>
          <w:p w:rsidR="00640480" w:rsidRPr="005C6BD5" w:rsidRDefault="00640480" w:rsidP="00432F7A">
            <w:pPr>
              <w:jc w:val="center"/>
            </w:pPr>
            <w:r w:rsidRPr="005C6BD5">
              <w:t>100 мест</w:t>
            </w:r>
          </w:p>
        </w:tc>
        <w:tc>
          <w:tcPr>
            <w:tcW w:w="2551" w:type="dxa"/>
            <w:vAlign w:val="center"/>
          </w:tcPr>
          <w:p w:rsidR="00640480" w:rsidRPr="005C6BD5" w:rsidRDefault="00640480" w:rsidP="00432F7A">
            <w:pPr>
              <w:jc w:val="center"/>
            </w:pPr>
            <w:r w:rsidRPr="005C6BD5">
              <w:t>10-17-25</w:t>
            </w:r>
          </w:p>
        </w:tc>
      </w:tr>
      <w:tr w:rsidR="00640480" w:rsidRPr="005C6BD5" w:rsidTr="00640480">
        <w:trPr>
          <w:trHeight w:val="300"/>
        </w:trPr>
        <w:tc>
          <w:tcPr>
            <w:tcW w:w="568" w:type="dxa"/>
            <w:noWrap/>
            <w:vAlign w:val="center"/>
          </w:tcPr>
          <w:p w:rsidR="00640480" w:rsidRPr="005C6BD5" w:rsidRDefault="00640480" w:rsidP="00432F7A">
            <w:pPr>
              <w:jc w:val="center"/>
            </w:pPr>
            <w:r w:rsidRPr="005C6BD5">
              <w:t xml:space="preserve">9 </w:t>
            </w:r>
          </w:p>
        </w:tc>
        <w:tc>
          <w:tcPr>
            <w:tcW w:w="4961" w:type="dxa"/>
          </w:tcPr>
          <w:p w:rsidR="00640480" w:rsidRPr="005C6BD5" w:rsidRDefault="00640480" w:rsidP="00432F7A">
            <w:r w:rsidRPr="005C6BD5">
              <w:t>Музеи, выставки, библиотеки</w:t>
            </w:r>
          </w:p>
        </w:tc>
        <w:tc>
          <w:tcPr>
            <w:tcW w:w="1843" w:type="dxa"/>
            <w:noWrap/>
            <w:vAlign w:val="center"/>
          </w:tcPr>
          <w:p w:rsidR="00640480" w:rsidRPr="005C6BD5" w:rsidRDefault="00640480" w:rsidP="00432F7A">
            <w:pPr>
              <w:jc w:val="center"/>
            </w:pPr>
            <w:r w:rsidRPr="005C6BD5">
              <w:t>100 мест</w:t>
            </w:r>
          </w:p>
        </w:tc>
        <w:tc>
          <w:tcPr>
            <w:tcW w:w="2551" w:type="dxa"/>
            <w:vAlign w:val="center"/>
          </w:tcPr>
          <w:p w:rsidR="00640480" w:rsidRPr="005C6BD5" w:rsidRDefault="00640480" w:rsidP="00432F7A">
            <w:pPr>
              <w:jc w:val="center"/>
            </w:pPr>
            <w:r w:rsidRPr="005C6BD5">
              <w:t>10-14-20</w:t>
            </w:r>
          </w:p>
        </w:tc>
      </w:tr>
      <w:tr w:rsidR="00640480" w:rsidRPr="005C6BD5" w:rsidTr="00640480">
        <w:trPr>
          <w:trHeight w:val="651"/>
        </w:trPr>
        <w:tc>
          <w:tcPr>
            <w:tcW w:w="568" w:type="dxa"/>
            <w:noWrap/>
            <w:vAlign w:val="center"/>
          </w:tcPr>
          <w:p w:rsidR="00640480" w:rsidRPr="005C6BD5" w:rsidRDefault="00640480" w:rsidP="00432F7A">
            <w:pPr>
              <w:jc w:val="center"/>
            </w:pPr>
            <w:r w:rsidRPr="005C6BD5">
              <w:t>10</w:t>
            </w:r>
          </w:p>
        </w:tc>
        <w:tc>
          <w:tcPr>
            <w:tcW w:w="4961" w:type="dxa"/>
          </w:tcPr>
          <w:p w:rsidR="00640480" w:rsidRPr="005C6BD5" w:rsidRDefault="00640480" w:rsidP="00432F7A">
            <w:r w:rsidRPr="005C6BD5">
              <w:t>Гостиницы:</w:t>
            </w:r>
          </w:p>
          <w:p w:rsidR="00640480" w:rsidRPr="005C6BD5" w:rsidRDefault="00640480" w:rsidP="00432F7A">
            <w:r w:rsidRPr="005C6BD5">
              <w:t>-высшей категории</w:t>
            </w:r>
          </w:p>
          <w:p w:rsidR="00640480" w:rsidRPr="005C6BD5" w:rsidRDefault="00640480" w:rsidP="00432F7A">
            <w:r w:rsidRPr="005C6BD5">
              <w:t>- прочие</w:t>
            </w:r>
          </w:p>
        </w:tc>
        <w:tc>
          <w:tcPr>
            <w:tcW w:w="1843" w:type="dxa"/>
            <w:noWrap/>
            <w:vAlign w:val="center"/>
          </w:tcPr>
          <w:p w:rsidR="00640480" w:rsidRPr="005C6BD5" w:rsidRDefault="00640480" w:rsidP="00432F7A">
            <w:pPr>
              <w:jc w:val="center"/>
            </w:pPr>
            <w:r w:rsidRPr="005C6BD5">
              <w:t>100 мест</w:t>
            </w:r>
          </w:p>
        </w:tc>
        <w:tc>
          <w:tcPr>
            <w:tcW w:w="2551" w:type="dxa"/>
            <w:vAlign w:val="center"/>
          </w:tcPr>
          <w:p w:rsidR="00640480" w:rsidRPr="005C6BD5" w:rsidRDefault="00640480" w:rsidP="00432F7A">
            <w:pPr>
              <w:jc w:val="center"/>
            </w:pPr>
            <w:r w:rsidRPr="005C6BD5">
              <w:t>10-16-20</w:t>
            </w:r>
          </w:p>
          <w:p w:rsidR="00640480" w:rsidRPr="005C6BD5" w:rsidRDefault="00640480" w:rsidP="00432F7A">
            <w:pPr>
              <w:jc w:val="center"/>
            </w:pPr>
            <w:r w:rsidRPr="005C6BD5">
              <w:t>6-10-12</w:t>
            </w:r>
          </w:p>
        </w:tc>
      </w:tr>
      <w:tr w:rsidR="00640480" w:rsidRPr="005C6BD5" w:rsidTr="00640480">
        <w:trPr>
          <w:trHeight w:val="300"/>
        </w:trPr>
        <w:tc>
          <w:tcPr>
            <w:tcW w:w="568" w:type="dxa"/>
            <w:noWrap/>
            <w:vAlign w:val="center"/>
          </w:tcPr>
          <w:p w:rsidR="00640480" w:rsidRPr="005C6BD5" w:rsidRDefault="00640480" w:rsidP="00432F7A">
            <w:pPr>
              <w:jc w:val="center"/>
            </w:pPr>
            <w:r w:rsidRPr="005C6BD5">
              <w:t xml:space="preserve">11 </w:t>
            </w:r>
          </w:p>
        </w:tc>
        <w:tc>
          <w:tcPr>
            <w:tcW w:w="4961" w:type="dxa"/>
          </w:tcPr>
          <w:p w:rsidR="00640480" w:rsidRPr="005C6BD5" w:rsidRDefault="00640480" w:rsidP="00432F7A">
            <w:r w:rsidRPr="005C6BD5">
              <w:t>Лечебные учреждения стационарного типа</w:t>
            </w:r>
          </w:p>
        </w:tc>
        <w:tc>
          <w:tcPr>
            <w:tcW w:w="1843" w:type="dxa"/>
            <w:noWrap/>
            <w:vAlign w:val="center"/>
          </w:tcPr>
          <w:p w:rsidR="00640480" w:rsidRPr="005C6BD5" w:rsidRDefault="00640480" w:rsidP="00432F7A">
            <w:pPr>
              <w:jc w:val="center"/>
            </w:pPr>
            <w:r w:rsidRPr="005C6BD5">
              <w:t>100 посещений</w:t>
            </w:r>
          </w:p>
        </w:tc>
        <w:tc>
          <w:tcPr>
            <w:tcW w:w="2551" w:type="dxa"/>
            <w:vAlign w:val="center"/>
          </w:tcPr>
          <w:p w:rsidR="00640480" w:rsidRPr="005C6BD5" w:rsidRDefault="00640480" w:rsidP="00432F7A">
            <w:pPr>
              <w:jc w:val="center"/>
            </w:pPr>
            <w:r w:rsidRPr="005C6BD5">
              <w:t>3 -5-7</w:t>
            </w:r>
          </w:p>
        </w:tc>
      </w:tr>
      <w:tr w:rsidR="00640480" w:rsidRPr="005C6BD5" w:rsidTr="00640480">
        <w:trPr>
          <w:trHeight w:val="300"/>
        </w:trPr>
        <w:tc>
          <w:tcPr>
            <w:tcW w:w="568" w:type="dxa"/>
            <w:noWrap/>
            <w:vAlign w:val="center"/>
          </w:tcPr>
          <w:p w:rsidR="00640480" w:rsidRPr="005C6BD5" w:rsidRDefault="00640480" w:rsidP="00432F7A">
            <w:pPr>
              <w:jc w:val="center"/>
            </w:pPr>
            <w:r w:rsidRPr="005C6BD5">
              <w:t>12</w:t>
            </w:r>
          </w:p>
        </w:tc>
        <w:tc>
          <w:tcPr>
            <w:tcW w:w="4961" w:type="dxa"/>
          </w:tcPr>
          <w:p w:rsidR="00640480" w:rsidRPr="005C6BD5" w:rsidRDefault="00640480" w:rsidP="00432F7A">
            <w:r w:rsidRPr="005C6BD5">
              <w:t>Объекты физкультуры и спорта с местами для зрителей</w:t>
            </w:r>
          </w:p>
        </w:tc>
        <w:tc>
          <w:tcPr>
            <w:tcW w:w="1843" w:type="dxa"/>
            <w:noWrap/>
            <w:vAlign w:val="center"/>
          </w:tcPr>
          <w:p w:rsidR="00640480" w:rsidRPr="005C6BD5" w:rsidRDefault="00640480" w:rsidP="00432F7A">
            <w:pPr>
              <w:jc w:val="center"/>
            </w:pPr>
            <w:r w:rsidRPr="005C6BD5">
              <w:t>100 мест</w:t>
            </w:r>
          </w:p>
        </w:tc>
        <w:tc>
          <w:tcPr>
            <w:tcW w:w="2551" w:type="dxa"/>
            <w:vAlign w:val="center"/>
          </w:tcPr>
          <w:p w:rsidR="00640480" w:rsidRPr="005C6BD5" w:rsidRDefault="00640480" w:rsidP="00432F7A">
            <w:pPr>
              <w:jc w:val="center"/>
            </w:pPr>
            <w:r w:rsidRPr="005C6BD5">
              <w:t>5-9-10</w:t>
            </w:r>
          </w:p>
        </w:tc>
      </w:tr>
      <w:tr w:rsidR="00640480" w:rsidRPr="005C6BD5" w:rsidTr="00640480">
        <w:trPr>
          <w:trHeight w:val="300"/>
        </w:trPr>
        <w:tc>
          <w:tcPr>
            <w:tcW w:w="568" w:type="dxa"/>
            <w:noWrap/>
            <w:vAlign w:val="center"/>
          </w:tcPr>
          <w:p w:rsidR="00640480" w:rsidRPr="005C6BD5" w:rsidRDefault="00640480" w:rsidP="00432F7A">
            <w:pPr>
              <w:jc w:val="center"/>
            </w:pPr>
            <w:r w:rsidRPr="005C6BD5">
              <w:t>13</w:t>
            </w:r>
          </w:p>
        </w:tc>
        <w:tc>
          <w:tcPr>
            <w:tcW w:w="4961" w:type="dxa"/>
          </w:tcPr>
          <w:p w:rsidR="00640480" w:rsidRPr="005C6BD5" w:rsidRDefault="00640480" w:rsidP="00432F7A">
            <w:r w:rsidRPr="005C6BD5">
              <w:t>Вокзалы</w:t>
            </w:r>
          </w:p>
        </w:tc>
        <w:tc>
          <w:tcPr>
            <w:tcW w:w="1843" w:type="dxa"/>
            <w:noWrap/>
            <w:vAlign w:val="center"/>
          </w:tcPr>
          <w:p w:rsidR="00640480" w:rsidRPr="005C6BD5" w:rsidRDefault="00640480" w:rsidP="00432F7A">
            <w:pPr>
              <w:jc w:val="center"/>
            </w:pPr>
            <w:r w:rsidRPr="005C6BD5">
              <w:t>100 пасс</w:t>
            </w:r>
            <w:r>
              <w:t>.</w:t>
            </w:r>
            <w:r w:rsidRPr="005C6BD5">
              <w:t>, прибыв</w:t>
            </w:r>
            <w:r>
              <w:t>-</w:t>
            </w:r>
            <w:r w:rsidRPr="005C6BD5">
              <w:t>х в час</w:t>
            </w:r>
          </w:p>
        </w:tc>
        <w:tc>
          <w:tcPr>
            <w:tcW w:w="2551" w:type="dxa"/>
            <w:vAlign w:val="center"/>
          </w:tcPr>
          <w:p w:rsidR="00640480" w:rsidRPr="005C6BD5" w:rsidRDefault="00640480" w:rsidP="00432F7A">
            <w:pPr>
              <w:jc w:val="center"/>
            </w:pPr>
            <w:r w:rsidRPr="005C6BD5">
              <w:t>15-17-20</w:t>
            </w:r>
          </w:p>
        </w:tc>
      </w:tr>
      <w:tr w:rsidR="00640480" w:rsidRPr="005C6BD5" w:rsidTr="00640480">
        <w:trPr>
          <w:trHeight w:val="300"/>
        </w:trPr>
        <w:tc>
          <w:tcPr>
            <w:tcW w:w="568" w:type="dxa"/>
            <w:noWrap/>
            <w:vAlign w:val="center"/>
          </w:tcPr>
          <w:p w:rsidR="00640480" w:rsidRPr="005C6BD5" w:rsidRDefault="00640480" w:rsidP="00432F7A">
            <w:pPr>
              <w:jc w:val="center"/>
            </w:pPr>
            <w:r w:rsidRPr="005C6BD5">
              <w:t>14</w:t>
            </w:r>
          </w:p>
        </w:tc>
        <w:tc>
          <w:tcPr>
            <w:tcW w:w="4961" w:type="dxa"/>
          </w:tcPr>
          <w:p w:rsidR="00640480" w:rsidRPr="005C6BD5" w:rsidRDefault="00640480" w:rsidP="00432F7A">
            <w:r w:rsidRPr="005C6BD5">
              <w:t>Жилые дома:</w:t>
            </w:r>
          </w:p>
          <w:p w:rsidR="00640480" w:rsidRPr="005C6BD5" w:rsidRDefault="00640480" w:rsidP="00432F7A">
            <w:r w:rsidRPr="005C6BD5">
              <w:t>- гостевые парковки</w:t>
            </w:r>
          </w:p>
          <w:p w:rsidR="00640480" w:rsidRPr="005C6BD5" w:rsidRDefault="00640480" w:rsidP="00432F7A">
            <w:r w:rsidRPr="005C6BD5">
              <w:t>-места хранения личного автотранспорта</w:t>
            </w:r>
          </w:p>
        </w:tc>
        <w:tc>
          <w:tcPr>
            <w:tcW w:w="1843" w:type="dxa"/>
            <w:noWrap/>
            <w:vAlign w:val="center"/>
          </w:tcPr>
          <w:p w:rsidR="00640480" w:rsidRPr="005C6BD5" w:rsidRDefault="00640480" w:rsidP="00432F7A">
            <w:pPr>
              <w:jc w:val="center"/>
            </w:pPr>
            <w:r w:rsidRPr="005C6BD5">
              <w:t>10 квартир</w:t>
            </w:r>
          </w:p>
        </w:tc>
        <w:tc>
          <w:tcPr>
            <w:tcW w:w="2551" w:type="dxa"/>
            <w:vAlign w:val="center"/>
          </w:tcPr>
          <w:p w:rsidR="00640480" w:rsidRPr="005C6BD5" w:rsidRDefault="00640480" w:rsidP="00432F7A">
            <w:pPr>
              <w:jc w:val="center"/>
            </w:pPr>
            <w:r w:rsidRPr="005C6BD5">
              <w:t>10-10-12</w:t>
            </w:r>
          </w:p>
        </w:tc>
      </w:tr>
    </w:tbl>
    <w:p w:rsidR="0041304C" w:rsidRDefault="0041304C" w:rsidP="00724930">
      <w:pPr>
        <w:pStyle w:val="ad"/>
        <w:ind w:left="567" w:right="397" w:firstLine="851"/>
        <w:rPr>
          <w:rFonts w:ascii="Times New Roman" w:hAnsi="Times New Roman"/>
          <w:bCs/>
          <w:i/>
          <w:iCs/>
          <w:caps/>
        </w:rPr>
      </w:pPr>
    </w:p>
    <w:p w:rsidR="00C83C06" w:rsidRPr="00C83C06" w:rsidRDefault="002959EA" w:rsidP="00C83C06">
      <w:pPr>
        <w:tabs>
          <w:tab w:val="left" w:pos="9639"/>
        </w:tabs>
        <w:ind w:left="567" w:right="397" w:firstLine="851"/>
        <w:rPr>
          <w:b/>
          <w:bCs/>
          <w:i/>
          <w:iCs/>
          <w:caps/>
          <w:sz w:val="28"/>
          <w:szCs w:val="28"/>
        </w:rPr>
      </w:pPr>
      <w:r w:rsidRPr="00C83C06">
        <w:rPr>
          <w:b/>
          <w:bCs/>
          <w:i/>
          <w:iCs/>
          <w:caps/>
          <w:sz w:val="28"/>
          <w:szCs w:val="28"/>
        </w:rPr>
        <w:t>11.</w:t>
      </w:r>
      <w:r w:rsidR="001306FA" w:rsidRPr="00C83C06">
        <w:rPr>
          <w:b/>
          <w:bCs/>
          <w:i/>
          <w:iCs/>
          <w:caps/>
          <w:sz w:val="28"/>
          <w:szCs w:val="28"/>
        </w:rPr>
        <w:t>1</w:t>
      </w:r>
      <w:r w:rsidR="00CC42D3">
        <w:rPr>
          <w:b/>
          <w:bCs/>
          <w:i/>
          <w:iCs/>
          <w:caps/>
          <w:sz w:val="28"/>
          <w:szCs w:val="28"/>
        </w:rPr>
        <w:t>2</w:t>
      </w:r>
      <w:r w:rsidRPr="00C83C06">
        <w:rPr>
          <w:b/>
          <w:bCs/>
          <w:i/>
          <w:iCs/>
          <w:caps/>
          <w:sz w:val="28"/>
          <w:szCs w:val="28"/>
        </w:rPr>
        <w:t xml:space="preserve">. </w:t>
      </w:r>
      <w:r w:rsidR="00C83C06" w:rsidRPr="00C83C06">
        <w:rPr>
          <w:b/>
          <w:i/>
          <w:sz w:val="28"/>
          <w:szCs w:val="28"/>
        </w:rPr>
        <w:t>Предложения по внедрению типовых схем</w:t>
      </w:r>
    </w:p>
    <w:p w:rsidR="00C83C06" w:rsidRPr="00C83C06" w:rsidRDefault="00C83C06" w:rsidP="002959EA">
      <w:pPr>
        <w:tabs>
          <w:tab w:val="left" w:pos="9639"/>
        </w:tabs>
        <w:ind w:left="567" w:right="397" w:firstLine="851"/>
        <w:rPr>
          <w:bCs/>
          <w:iCs/>
          <w:caps/>
          <w:sz w:val="28"/>
          <w:szCs w:val="28"/>
        </w:rPr>
      </w:pPr>
    </w:p>
    <w:p w:rsidR="002959EA" w:rsidRPr="00FC5D61" w:rsidRDefault="00FC5D61" w:rsidP="002959EA">
      <w:pPr>
        <w:tabs>
          <w:tab w:val="left" w:pos="9639"/>
        </w:tabs>
        <w:ind w:left="567" w:right="397" w:firstLine="851"/>
        <w:rPr>
          <w:sz w:val="10"/>
          <w:szCs w:val="10"/>
        </w:rPr>
      </w:pPr>
      <w:r w:rsidRPr="00FC5D61">
        <w:rPr>
          <w:i/>
          <w:iCs/>
          <w:sz w:val="28"/>
          <w:szCs w:val="28"/>
        </w:rPr>
        <w:t>11.1</w:t>
      </w:r>
      <w:r w:rsidR="00CC42D3">
        <w:rPr>
          <w:i/>
          <w:iCs/>
          <w:sz w:val="28"/>
          <w:szCs w:val="28"/>
        </w:rPr>
        <w:t>2</w:t>
      </w:r>
      <w:r w:rsidRPr="00FC5D61">
        <w:rPr>
          <w:i/>
          <w:iCs/>
          <w:sz w:val="28"/>
          <w:szCs w:val="28"/>
        </w:rPr>
        <w:t xml:space="preserve">.1. </w:t>
      </w:r>
      <w:r w:rsidR="002959EA" w:rsidRPr="00FC5D61">
        <w:rPr>
          <w:i/>
          <w:iCs/>
          <w:sz w:val="28"/>
          <w:szCs w:val="28"/>
        </w:rPr>
        <w:t>Внедрение типовых схем организации дорожного движения в районе пешеходных переходов</w:t>
      </w:r>
    </w:p>
    <w:p w:rsidR="002959EA" w:rsidRDefault="002959EA" w:rsidP="002959EA">
      <w:pPr>
        <w:pStyle w:val="ad"/>
        <w:ind w:left="567" w:right="397" w:firstLine="851"/>
      </w:pPr>
    </w:p>
    <w:p w:rsidR="002959EA" w:rsidRDefault="002959EA" w:rsidP="00E92E93">
      <w:pPr>
        <w:tabs>
          <w:tab w:val="left" w:pos="9639"/>
        </w:tabs>
        <w:ind w:right="-2" w:firstLine="851"/>
        <w:jc w:val="both"/>
        <w:rPr>
          <w:sz w:val="28"/>
        </w:rPr>
      </w:pPr>
      <w:r w:rsidRPr="002959EA">
        <w:rPr>
          <w:sz w:val="28"/>
          <w:szCs w:val="28"/>
        </w:rPr>
        <w:t xml:space="preserve">В проекте разработаны  типовые схемы </w:t>
      </w:r>
      <w:r w:rsidRPr="002959EA">
        <w:rPr>
          <w:iCs/>
          <w:sz w:val="28"/>
          <w:szCs w:val="28"/>
        </w:rPr>
        <w:t>организации дорожного движения в районе пешеходных переходов</w:t>
      </w:r>
      <w:r>
        <w:rPr>
          <w:iCs/>
          <w:sz w:val="28"/>
          <w:szCs w:val="28"/>
        </w:rPr>
        <w:t xml:space="preserve"> для трех вариантов в соответствии с требованиями ГОСТ 52289-2004 </w:t>
      </w:r>
      <w:r w:rsidRPr="00AD00D3">
        <w:rPr>
          <w:sz w:val="28"/>
        </w:rPr>
        <w:t>“Технические средства организации дорожного движения. Правила применения дорожных знаков, разметки, ограждений и направляющих устройств”</w:t>
      </w:r>
      <w:r>
        <w:rPr>
          <w:sz w:val="28"/>
        </w:rPr>
        <w:t xml:space="preserve"> и ГОСТ  32944-2014 «Дороги автомобильные общего пользования. Пешеходные переходы. Клас</w:t>
      </w:r>
      <w:r w:rsidR="00E92E93">
        <w:rPr>
          <w:sz w:val="28"/>
        </w:rPr>
        <w:t>с</w:t>
      </w:r>
      <w:r>
        <w:rPr>
          <w:sz w:val="28"/>
        </w:rPr>
        <w:t>ификация. Общие требования</w:t>
      </w:r>
      <w:r w:rsidR="00E92E93">
        <w:rPr>
          <w:sz w:val="28"/>
        </w:rPr>
        <w:t>»:</w:t>
      </w:r>
    </w:p>
    <w:p w:rsidR="00E92E93" w:rsidRDefault="00E92E93" w:rsidP="00E92E93">
      <w:pPr>
        <w:numPr>
          <w:ilvl w:val="2"/>
          <w:numId w:val="3"/>
        </w:numPr>
        <w:tabs>
          <w:tab w:val="left" w:pos="1843"/>
        </w:tabs>
        <w:spacing w:before="60"/>
        <w:ind w:left="0" w:right="-2" w:firstLine="851"/>
        <w:jc w:val="both"/>
        <w:rPr>
          <w:sz w:val="28"/>
          <w:szCs w:val="28"/>
        </w:rPr>
      </w:pPr>
      <w:r>
        <w:rPr>
          <w:sz w:val="28"/>
          <w:szCs w:val="28"/>
        </w:rPr>
        <w:t>пешеходные переходы без разделительной полосы;</w:t>
      </w:r>
    </w:p>
    <w:p w:rsidR="00E92E93" w:rsidRDefault="00E92E93" w:rsidP="00E92E93">
      <w:pPr>
        <w:numPr>
          <w:ilvl w:val="2"/>
          <w:numId w:val="3"/>
        </w:numPr>
        <w:tabs>
          <w:tab w:val="left" w:pos="1843"/>
        </w:tabs>
        <w:spacing w:before="60"/>
        <w:ind w:left="0" w:right="-2" w:firstLine="851"/>
        <w:jc w:val="both"/>
        <w:rPr>
          <w:sz w:val="28"/>
          <w:szCs w:val="28"/>
        </w:rPr>
      </w:pPr>
      <w:r>
        <w:rPr>
          <w:sz w:val="28"/>
          <w:szCs w:val="28"/>
        </w:rPr>
        <w:t>пешеходные переходы с разделительной полосой;</w:t>
      </w:r>
    </w:p>
    <w:p w:rsidR="002959EA" w:rsidRDefault="00E92E93" w:rsidP="00724930">
      <w:pPr>
        <w:tabs>
          <w:tab w:val="left" w:pos="9639"/>
        </w:tabs>
        <w:ind w:left="567" w:right="397" w:firstLine="851"/>
        <w:rPr>
          <w:sz w:val="28"/>
          <w:szCs w:val="28"/>
        </w:rPr>
      </w:pPr>
      <w:r>
        <w:rPr>
          <w:sz w:val="28"/>
          <w:szCs w:val="28"/>
        </w:rPr>
        <w:t>Проектные решения приведены в материалах проекта.</w:t>
      </w:r>
    </w:p>
    <w:p w:rsidR="00E92E93" w:rsidRDefault="00E92E93" w:rsidP="00724930">
      <w:pPr>
        <w:tabs>
          <w:tab w:val="left" w:pos="9639"/>
        </w:tabs>
        <w:ind w:left="567" w:right="397" w:firstLine="851"/>
        <w:rPr>
          <w:sz w:val="28"/>
          <w:szCs w:val="28"/>
        </w:rPr>
      </w:pPr>
    </w:p>
    <w:p w:rsidR="00E92E93" w:rsidRDefault="00E92E93" w:rsidP="00724930">
      <w:pPr>
        <w:tabs>
          <w:tab w:val="left" w:pos="9639"/>
        </w:tabs>
        <w:ind w:left="567" w:right="397" w:firstLine="851"/>
        <w:rPr>
          <w:sz w:val="28"/>
          <w:szCs w:val="28"/>
        </w:rPr>
      </w:pPr>
    </w:p>
    <w:p w:rsidR="00F44021" w:rsidRDefault="00F44021" w:rsidP="00E92E93">
      <w:pPr>
        <w:tabs>
          <w:tab w:val="left" w:pos="9639"/>
        </w:tabs>
        <w:ind w:left="567" w:right="397" w:firstLine="851"/>
        <w:rPr>
          <w:bCs/>
          <w:i/>
          <w:iCs/>
          <w:caps/>
          <w:sz w:val="28"/>
          <w:szCs w:val="28"/>
        </w:rPr>
      </w:pPr>
    </w:p>
    <w:p w:rsidR="00F44021" w:rsidRDefault="00F44021" w:rsidP="00E92E93">
      <w:pPr>
        <w:tabs>
          <w:tab w:val="left" w:pos="9639"/>
        </w:tabs>
        <w:ind w:left="567" w:right="397" w:firstLine="851"/>
        <w:rPr>
          <w:bCs/>
          <w:i/>
          <w:iCs/>
          <w:caps/>
          <w:sz w:val="28"/>
          <w:szCs w:val="28"/>
        </w:rPr>
      </w:pPr>
    </w:p>
    <w:p w:rsidR="00F44021" w:rsidRDefault="00F44021" w:rsidP="00E92E93">
      <w:pPr>
        <w:tabs>
          <w:tab w:val="left" w:pos="9639"/>
        </w:tabs>
        <w:ind w:left="567" w:right="397" w:firstLine="851"/>
        <w:rPr>
          <w:bCs/>
          <w:i/>
          <w:iCs/>
          <w:caps/>
          <w:sz w:val="28"/>
          <w:szCs w:val="28"/>
        </w:rPr>
      </w:pPr>
    </w:p>
    <w:p w:rsidR="009A4C53" w:rsidRDefault="009A4C53" w:rsidP="00E92E93">
      <w:pPr>
        <w:tabs>
          <w:tab w:val="left" w:pos="9639"/>
        </w:tabs>
        <w:ind w:left="567" w:right="397" w:firstLine="851"/>
        <w:rPr>
          <w:bCs/>
          <w:i/>
          <w:iCs/>
          <w:caps/>
          <w:sz w:val="28"/>
          <w:szCs w:val="28"/>
        </w:rPr>
      </w:pPr>
    </w:p>
    <w:p w:rsidR="009A4C53" w:rsidRDefault="009A4C53" w:rsidP="00E92E93">
      <w:pPr>
        <w:tabs>
          <w:tab w:val="left" w:pos="9639"/>
        </w:tabs>
        <w:ind w:left="567" w:right="397" w:firstLine="851"/>
        <w:rPr>
          <w:bCs/>
          <w:i/>
          <w:iCs/>
          <w:caps/>
          <w:sz w:val="28"/>
          <w:szCs w:val="28"/>
        </w:rPr>
      </w:pPr>
    </w:p>
    <w:p w:rsidR="00F44021" w:rsidRDefault="00F44021" w:rsidP="00E92E93">
      <w:pPr>
        <w:tabs>
          <w:tab w:val="left" w:pos="9639"/>
        </w:tabs>
        <w:ind w:left="567" w:right="397" w:firstLine="851"/>
        <w:rPr>
          <w:bCs/>
          <w:i/>
          <w:iCs/>
          <w:caps/>
          <w:sz w:val="28"/>
          <w:szCs w:val="28"/>
        </w:rPr>
      </w:pPr>
    </w:p>
    <w:p w:rsidR="00F44021" w:rsidRDefault="00F44021" w:rsidP="00E92E93">
      <w:pPr>
        <w:tabs>
          <w:tab w:val="left" w:pos="9639"/>
        </w:tabs>
        <w:ind w:left="567" w:right="397" w:firstLine="851"/>
        <w:rPr>
          <w:bCs/>
          <w:i/>
          <w:iCs/>
          <w:caps/>
          <w:sz w:val="28"/>
          <w:szCs w:val="28"/>
        </w:rPr>
      </w:pPr>
    </w:p>
    <w:p w:rsidR="00F44021" w:rsidRDefault="00F44021" w:rsidP="00E92E93">
      <w:pPr>
        <w:tabs>
          <w:tab w:val="left" w:pos="9639"/>
        </w:tabs>
        <w:ind w:left="567" w:right="397" w:firstLine="851"/>
        <w:rPr>
          <w:bCs/>
          <w:i/>
          <w:iCs/>
          <w:caps/>
          <w:sz w:val="28"/>
          <w:szCs w:val="28"/>
        </w:rPr>
      </w:pPr>
    </w:p>
    <w:p w:rsidR="00E92E93" w:rsidRPr="00FC5D61" w:rsidRDefault="00E92E93" w:rsidP="00E92E93">
      <w:pPr>
        <w:tabs>
          <w:tab w:val="left" w:pos="9639"/>
        </w:tabs>
        <w:ind w:left="567" w:right="397" w:firstLine="851"/>
        <w:rPr>
          <w:sz w:val="28"/>
          <w:szCs w:val="28"/>
        </w:rPr>
      </w:pPr>
      <w:r w:rsidRPr="00FC5D61">
        <w:rPr>
          <w:bCs/>
          <w:i/>
          <w:iCs/>
          <w:caps/>
          <w:sz w:val="28"/>
          <w:szCs w:val="28"/>
        </w:rPr>
        <w:t>11.1</w:t>
      </w:r>
      <w:r w:rsidR="00CC42D3">
        <w:rPr>
          <w:bCs/>
          <w:i/>
          <w:iCs/>
          <w:caps/>
          <w:sz w:val="28"/>
          <w:szCs w:val="28"/>
        </w:rPr>
        <w:t>2</w:t>
      </w:r>
      <w:r w:rsidRPr="00FC5D61">
        <w:rPr>
          <w:bCs/>
          <w:i/>
          <w:iCs/>
          <w:caps/>
          <w:sz w:val="28"/>
          <w:szCs w:val="28"/>
        </w:rPr>
        <w:t xml:space="preserve">. </w:t>
      </w:r>
      <w:r w:rsidR="00FC5D61" w:rsidRPr="00FC5D61">
        <w:rPr>
          <w:bCs/>
          <w:i/>
          <w:iCs/>
          <w:caps/>
          <w:sz w:val="28"/>
          <w:szCs w:val="28"/>
        </w:rPr>
        <w:t xml:space="preserve">2. </w:t>
      </w:r>
      <w:r w:rsidRPr="00FC5D61">
        <w:rPr>
          <w:i/>
          <w:iCs/>
          <w:sz w:val="28"/>
          <w:szCs w:val="28"/>
        </w:rPr>
        <w:t>Внедрение типовых схем организации дорожного движения на период временных ограничений</w:t>
      </w:r>
    </w:p>
    <w:p w:rsidR="00E92E93" w:rsidRDefault="00E92E93" w:rsidP="00724930">
      <w:pPr>
        <w:tabs>
          <w:tab w:val="left" w:pos="9639"/>
        </w:tabs>
        <w:ind w:left="567" w:right="397" w:firstLine="851"/>
        <w:rPr>
          <w:sz w:val="28"/>
          <w:szCs w:val="28"/>
        </w:rPr>
      </w:pPr>
    </w:p>
    <w:p w:rsidR="00E92E93" w:rsidRDefault="00DE0DCE" w:rsidP="00243F74">
      <w:pPr>
        <w:tabs>
          <w:tab w:val="left" w:pos="9639"/>
        </w:tabs>
        <w:ind w:right="-2" w:firstLine="851"/>
        <w:rPr>
          <w:sz w:val="28"/>
          <w:szCs w:val="28"/>
        </w:rPr>
      </w:pPr>
      <w:r>
        <w:rPr>
          <w:sz w:val="28"/>
          <w:szCs w:val="28"/>
        </w:rPr>
        <w:t>Проектом предложены схемы организации дорожного движения на УДС на период введения временных ограничений:</w:t>
      </w:r>
    </w:p>
    <w:p w:rsidR="00DE0DCE" w:rsidRDefault="00DE0DCE" w:rsidP="00243F74">
      <w:pPr>
        <w:numPr>
          <w:ilvl w:val="2"/>
          <w:numId w:val="3"/>
        </w:numPr>
        <w:tabs>
          <w:tab w:val="left" w:pos="1843"/>
        </w:tabs>
        <w:spacing w:before="60"/>
        <w:ind w:left="0" w:right="-2" w:firstLine="851"/>
        <w:jc w:val="both"/>
        <w:rPr>
          <w:sz w:val="28"/>
          <w:szCs w:val="28"/>
        </w:rPr>
      </w:pPr>
      <w:r>
        <w:rPr>
          <w:sz w:val="28"/>
          <w:szCs w:val="28"/>
        </w:rPr>
        <w:t>при проведении строительных, ремонтных и иных работ</w:t>
      </w:r>
      <w:r w:rsidR="00F428D1">
        <w:rPr>
          <w:sz w:val="28"/>
          <w:szCs w:val="28"/>
        </w:rPr>
        <w:t xml:space="preserve"> на УДС</w:t>
      </w:r>
      <w:r>
        <w:rPr>
          <w:sz w:val="28"/>
          <w:szCs w:val="28"/>
        </w:rPr>
        <w:t>, влияющих на движение транспортных средств и пешеходов</w:t>
      </w:r>
      <w:r w:rsidR="00F428D1">
        <w:rPr>
          <w:sz w:val="28"/>
          <w:szCs w:val="28"/>
        </w:rPr>
        <w:t>;</w:t>
      </w:r>
    </w:p>
    <w:p w:rsidR="00F428D1" w:rsidRDefault="00F428D1" w:rsidP="00243F74">
      <w:pPr>
        <w:numPr>
          <w:ilvl w:val="2"/>
          <w:numId w:val="3"/>
        </w:numPr>
        <w:tabs>
          <w:tab w:val="left" w:pos="1843"/>
        </w:tabs>
        <w:spacing w:before="60"/>
        <w:ind w:left="0" w:right="-2" w:firstLine="851"/>
        <w:jc w:val="both"/>
        <w:rPr>
          <w:sz w:val="28"/>
          <w:szCs w:val="28"/>
        </w:rPr>
      </w:pPr>
      <w:r>
        <w:rPr>
          <w:sz w:val="28"/>
          <w:szCs w:val="28"/>
        </w:rPr>
        <w:t>при проведении публичных и массовых мероприятий, проводимых как непосредственно на сети дорог, так и на объектах вне сети дорог.</w:t>
      </w:r>
    </w:p>
    <w:p w:rsidR="00F428D1" w:rsidRDefault="00243F74" w:rsidP="00EB42E8">
      <w:pPr>
        <w:tabs>
          <w:tab w:val="left" w:pos="9639"/>
        </w:tabs>
        <w:ind w:right="-2" w:firstLine="851"/>
        <w:rPr>
          <w:sz w:val="28"/>
          <w:szCs w:val="28"/>
        </w:rPr>
      </w:pPr>
      <w:r>
        <w:rPr>
          <w:sz w:val="28"/>
          <w:szCs w:val="28"/>
        </w:rPr>
        <w:t xml:space="preserve">При определении  необходимых схем организации дорожного движения </w:t>
      </w:r>
      <w:r w:rsidRPr="00EB42E8">
        <w:rPr>
          <w:i/>
          <w:sz w:val="28"/>
          <w:szCs w:val="28"/>
        </w:rPr>
        <w:t>при проведении строительных</w:t>
      </w:r>
      <w:r w:rsidR="00EB42E8" w:rsidRPr="00EB42E8">
        <w:rPr>
          <w:i/>
          <w:sz w:val="28"/>
          <w:szCs w:val="28"/>
        </w:rPr>
        <w:t xml:space="preserve"> и</w:t>
      </w:r>
      <w:r w:rsidRPr="00EB42E8">
        <w:rPr>
          <w:i/>
          <w:sz w:val="28"/>
          <w:szCs w:val="28"/>
        </w:rPr>
        <w:t xml:space="preserve"> ремонтных работ</w:t>
      </w:r>
      <w:r>
        <w:rPr>
          <w:sz w:val="28"/>
          <w:szCs w:val="28"/>
        </w:rPr>
        <w:t xml:space="preserve"> в расчет брался временной период поведения работ – </w:t>
      </w:r>
      <w:r w:rsidRPr="00EB42E8">
        <w:rPr>
          <w:i/>
          <w:sz w:val="28"/>
          <w:szCs w:val="28"/>
        </w:rPr>
        <w:t xml:space="preserve">краткосрочные </w:t>
      </w:r>
      <w:r>
        <w:rPr>
          <w:sz w:val="28"/>
          <w:szCs w:val="28"/>
        </w:rPr>
        <w:t xml:space="preserve">работы и </w:t>
      </w:r>
      <w:r w:rsidRPr="00EB42E8">
        <w:rPr>
          <w:i/>
          <w:sz w:val="28"/>
          <w:szCs w:val="28"/>
        </w:rPr>
        <w:t xml:space="preserve">долгосрочные </w:t>
      </w:r>
      <w:r>
        <w:rPr>
          <w:sz w:val="28"/>
          <w:szCs w:val="28"/>
        </w:rPr>
        <w:t>работы</w:t>
      </w:r>
      <w:r w:rsidR="00EB42E8">
        <w:rPr>
          <w:sz w:val="28"/>
          <w:szCs w:val="28"/>
        </w:rPr>
        <w:t xml:space="preserve">, учитывалась полосность дороги (двухполосные, четырехполосные, с разделительной полосой), конфигурация пересечения. </w:t>
      </w:r>
    </w:p>
    <w:p w:rsidR="00EB42E8" w:rsidRPr="00EB42E8" w:rsidRDefault="00EB42E8" w:rsidP="00EB42E8">
      <w:pPr>
        <w:tabs>
          <w:tab w:val="left" w:pos="9639"/>
        </w:tabs>
        <w:ind w:right="-2" w:firstLine="851"/>
        <w:rPr>
          <w:sz w:val="28"/>
          <w:szCs w:val="28"/>
        </w:rPr>
      </w:pPr>
      <w:r w:rsidRPr="00EB42E8">
        <w:rPr>
          <w:sz w:val="28"/>
          <w:szCs w:val="28"/>
        </w:rPr>
        <w:t xml:space="preserve">При </w:t>
      </w:r>
      <w:r w:rsidRPr="00EB42E8">
        <w:rPr>
          <w:i/>
          <w:sz w:val="28"/>
          <w:szCs w:val="28"/>
        </w:rPr>
        <w:t>проведении публичных и особо массовых мероприятий</w:t>
      </w:r>
      <w:r>
        <w:rPr>
          <w:sz w:val="28"/>
          <w:szCs w:val="28"/>
        </w:rPr>
        <w:t xml:space="preserve"> (</w:t>
      </w:r>
      <w:r w:rsidRPr="00EB42E8">
        <w:rPr>
          <w:sz w:val="28"/>
          <w:szCs w:val="28"/>
        </w:rPr>
        <w:t>праздновани</w:t>
      </w:r>
      <w:r>
        <w:rPr>
          <w:sz w:val="28"/>
          <w:szCs w:val="28"/>
        </w:rPr>
        <w:t>е</w:t>
      </w:r>
      <w:r w:rsidRPr="00EB42E8">
        <w:rPr>
          <w:sz w:val="28"/>
          <w:szCs w:val="28"/>
        </w:rPr>
        <w:t xml:space="preserve">  годовщины Победы в Великой Отечественной войне 1941-1945 годов, дни проведения</w:t>
      </w:r>
      <w:r w:rsidR="000E1B88">
        <w:rPr>
          <w:sz w:val="28"/>
          <w:szCs w:val="28"/>
        </w:rPr>
        <w:t xml:space="preserve"> праздничных</w:t>
      </w:r>
      <w:r w:rsidRPr="00EB42E8">
        <w:rPr>
          <w:sz w:val="28"/>
          <w:szCs w:val="28"/>
        </w:rPr>
        <w:t xml:space="preserve"> мероприятий</w:t>
      </w:r>
      <w:r>
        <w:rPr>
          <w:sz w:val="28"/>
          <w:szCs w:val="28"/>
        </w:rPr>
        <w:t xml:space="preserve">) разработаны схемы организации дорожного движения на УДС, охватывающую улицы </w:t>
      </w:r>
      <w:r w:rsidR="000E1B88">
        <w:rPr>
          <w:sz w:val="28"/>
          <w:szCs w:val="28"/>
        </w:rPr>
        <w:t>Карла Маркса</w:t>
      </w:r>
      <w:r>
        <w:rPr>
          <w:sz w:val="28"/>
          <w:szCs w:val="28"/>
        </w:rPr>
        <w:t xml:space="preserve">, </w:t>
      </w:r>
      <w:r w:rsidR="000E1B88">
        <w:rPr>
          <w:sz w:val="28"/>
          <w:szCs w:val="28"/>
        </w:rPr>
        <w:t>участок улицы</w:t>
      </w:r>
      <w:r>
        <w:rPr>
          <w:sz w:val="28"/>
          <w:szCs w:val="28"/>
        </w:rPr>
        <w:t xml:space="preserve"> Ленина, </w:t>
      </w:r>
      <w:r w:rsidR="000E1B88">
        <w:rPr>
          <w:sz w:val="28"/>
          <w:szCs w:val="28"/>
        </w:rPr>
        <w:t>Соборная площадь</w:t>
      </w:r>
      <w:r w:rsidR="00B63F19">
        <w:rPr>
          <w:sz w:val="28"/>
          <w:szCs w:val="28"/>
        </w:rPr>
        <w:t>.</w:t>
      </w:r>
    </w:p>
    <w:p w:rsidR="00B63F19" w:rsidRDefault="00B63F19" w:rsidP="00B63F19">
      <w:pPr>
        <w:tabs>
          <w:tab w:val="left" w:pos="9639"/>
        </w:tabs>
        <w:ind w:left="567" w:right="397" w:firstLine="851"/>
        <w:rPr>
          <w:sz w:val="28"/>
          <w:szCs w:val="28"/>
        </w:rPr>
      </w:pPr>
      <w:r>
        <w:rPr>
          <w:sz w:val="28"/>
          <w:szCs w:val="28"/>
        </w:rPr>
        <w:t>Проектные решения приведены в материалах проекта.</w:t>
      </w:r>
    </w:p>
    <w:p w:rsidR="00CC42D3" w:rsidRDefault="00CC42D3" w:rsidP="00B63F19">
      <w:pPr>
        <w:tabs>
          <w:tab w:val="left" w:pos="9639"/>
        </w:tabs>
        <w:ind w:left="567" w:right="397" w:firstLine="851"/>
        <w:rPr>
          <w:sz w:val="28"/>
          <w:szCs w:val="28"/>
        </w:rPr>
      </w:pPr>
    </w:p>
    <w:p w:rsidR="00CC42D3" w:rsidRDefault="00CC42D3" w:rsidP="00B63F19">
      <w:pPr>
        <w:tabs>
          <w:tab w:val="left" w:pos="9639"/>
        </w:tabs>
        <w:ind w:left="567" w:right="397" w:firstLine="851"/>
        <w:rPr>
          <w:sz w:val="28"/>
          <w:szCs w:val="28"/>
        </w:rPr>
      </w:pPr>
    </w:p>
    <w:p w:rsidR="00CC42D3" w:rsidRDefault="00CC42D3" w:rsidP="00B63F19">
      <w:pPr>
        <w:tabs>
          <w:tab w:val="left" w:pos="9639"/>
        </w:tabs>
        <w:ind w:left="567" w:right="397" w:firstLine="851"/>
        <w:rPr>
          <w:sz w:val="28"/>
          <w:szCs w:val="28"/>
        </w:rPr>
      </w:pPr>
    </w:p>
    <w:p w:rsidR="00CC42D3" w:rsidRDefault="00CC42D3" w:rsidP="00B63F19">
      <w:pPr>
        <w:tabs>
          <w:tab w:val="left" w:pos="9639"/>
        </w:tabs>
        <w:ind w:left="567" w:right="397" w:firstLine="851"/>
        <w:rPr>
          <w:sz w:val="28"/>
          <w:szCs w:val="28"/>
        </w:rPr>
      </w:pPr>
    </w:p>
    <w:p w:rsidR="00CC42D3" w:rsidRDefault="00CC42D3" w:rsidP="00B63F19">
      <w:pPr>
        <w:tabs>
          <w:tab w:val="left" w:pos="9639"/>
        </w:tabs>
        <w:ind w:left="567" w:right="397" w:firstLine="851"/>
        <w:rPr>
          <w:sz w:val="28"/>
          <w:szCs w:val="28"/>
        </w:rPr>
      </w:pPr>
    </w:p>
    <w:p w:rsidR="00CC42D3" w:rsidRDefault="00CC42D3" w:rsidP="00B63F19">
      <w:pPr>
        <w:tabs>
          <w:tab w:val="left" w:pos="9639"/>
        </w:tabs>
        <w:ind w:left="567" w:right="397" w:firstLine="851"/>
        <w:rPr>
          <w:sz w:val="28"/>
          <w:szCs w:val="28"/>
        </w:rPr>
      </w:pPr>
    </w:p>
    <w:p w:rsidR="00CC42D3" w:rsidRDefault="00CC42D3" w:rsidP="00B63F19">
      <w:pPr>
        <w:tabs>
          <w:tab w:val="left" w:pos="9639"/>
        </w:tabs>
        <w:ind w:left="567" w:right="397" w:firstLine="851"/>
        <w:rPr>
          <w:sz w:val="28"/>
          <w:szCs w:val="28"/>
        </w:rPr>
      </w:pPr>
    </w:p>
    <w:p w:rsidR="00CC42D3" w:rsidRDefault="00CC42D3" w:rsidP="00B63F19">
      <w:pPr>
        <w:tabs>
          <w:tab w:val="left" w:pos="9639"/>
        </w:tabs>
        <w:ind w:left="567" w:right="397" w:firstLine="851"/>
        <w:rPr>
          <w:sz w:val="28"/>
          <w:szCs w:val="28"/>
        </w:rPr>
      </w:pPr>
    </w:p>
    <w:p w:rsidR="00CC42D3" w:rsidRDefault="00CC42D3" w:rsidP="00B63F19">
      <w:pPr>
        <w:tabs>
          <w:tab w:val="left" w:pos="9639"/>
        </w:tabs>
        <w:ind w:left="567" w:right="397" w:firstLine="851"/>
        <w:rPr>
          <w:sz w:val="28"/>
          <w:szCs w:val="28"/>
        </w:rPr>
      </w:pPr>
    </w:p>
    <w:p w:rsidR="00CC42D3" w:rsidRDefault="00CC42D3" w:rsidP="00B63F19">
      <w:pPr>
        <w:tabs>
          <w:tab w:val="left" w:pos="9639"/>
        </w:tabs>
        <w:ind w:left="567" w:right="397" w:firstLine="851"/>
        <w:rPr>
          <w:sz w:val="28"/>
          <w:szCs w:val="28"/>
        </w:rPr>
      </w:pPr>
    </w:p>
    <w:p w:rsidR="00CC42D3" w:rsidRDefault="00CC42D3" w:rsidP="00B63F19">
      <w:pPr>
        <w:tabs>
          <w:tab w:val="left" w:pos="9639"/>
        </w:tabs>
        <w:ind w:left="567" w:right="397" w:firstLine="851"/>
        <w:rPr>
          <w:sz w:val="28"/>
          <w:szCs w:val="28"/>
        </w:rPr>
      </w:pPr>
    </w:p>
    <w:p w:rsidR="00CC42D3" w:rsidRDefault="00CC42D3" w:rsidP="00B63F19">
      <w:pPr>
        <w:tabs>
          <w:tab w:val="left" w:pos="9639"/>
        </w:tabs>
        <w:ind w:left="567" w:right="397" w:firstLine="851"/>
        <w:rPr>
          <w:sz w:val="28"/>
          <w:szCs w:val="28"/>
        </w:rPr>
      </w:pPr>
    </w:p>
    <w:p w:rsidR="00CC42D3" w:rsidRDefault="00CC42D3" w:rsidP="00B63F19">
      <w:pPr>
        <w:tabs>
          <w:tab w:val="left" w:pos="9639"/>
        </w:tabs>
        <w:ind w:left="567" w:right="397" w:firstLine="851"/>
        <w:rPr>
          <w:sz w:val="28"/>
          <w:szCs w:val="28"/>
        </w:rPr>
      </w:pPr>
    </w:p>
    <w:p w:rsidR="00CC42D3" w:rsidRDefault="00CC42D3" w:rsidP="00B63F19">
      <w:pPr>
        <w:tabs>
          <w:tab w:val="left" w:pos="9639"/>
        </w:tabs>
        <w:ind w:left="567" w:right="397" w:firstLine="851"/>
        <w:rPr>
          <w:sz w:val="28"/>
          <w:szCs w:val="28"/>
        </w:rPr>
      </w:pPr>
    </w:p>
    <w:p w:rsidR="00CC42D3" w:rsidRDefault="00CC42D3" w:rsidP="00B63F19">
      <w:pPr>
        <w:tabs>
          <w:tab w:val="left" w:pos="9639"/>
        </w:tabs>
        <w:ind w:left="567" w:right="397" w:firstLine="851"/>
        <w:rPr>
          <w:sz w:val="28"/>
          <w:szCs w:val="28"/>
        </w:rPr>
      </w:pPr>
    </w:p>
    <w:p w:rsidR="00CC42D3" w:rsidRDefault="00CC42D3" w:rsidP="00B63F19">
      <w:pPr>
        <w:tabs>
          <w:tab w:val="left" w:pos="9639"/>
        </w:tabs>
        <w:ind w:left="567" w:right="397" w:firstLine="851"/>
        <w:rPr>
          <w:sz w:val="28"/>
          <w:szCs w:val="28"/>
        </w:rPr>
      </w:pPr>
    </w:p>
    <w:p w:rsidR="00CC42D3" w:rsidRDefault="00CC42D3" w:rsidP="00B63F19">
      <w:pPr>
        <w:tabs>
          <w:tab w:val="left" w:pos="9639"/>
        </w:tabs>
        <w:ind w:left="567" w:right="397" w:firstLine="851"/>
        <w:rPr>
          <w:sz w:val="28"/>
          <w:szCs w:val="28"/>
        </w:rPr>
      </w:pPr>
    </w:p>
    <w:p w:rsidR="00CC42D3" w:rsidRDefault="00CC42D3" w:rsidP="00B63F19">
      <w:pPr>
        <w:tabs>
          <w:tab w:val="left" w:pos="9639"/>
        </w:tabs>
        <w:ind w:left="567" w:right="397" w:firstLine="851"/>
        <w:rPr>
          <w:sz w:val="28"/>
          <w:szCs w:val="28"/>
        </w:rPr>
      </w:pPr>
    </w:p>
    <w:p w:rsidR="00CC42D3" w:rsidRDefault="00CC42D3" w:rsidP="00B63F19">
      <w:pPr>
        <w:tabs>
          <w:tab w:val="left" w:pos="9639"/>
        </w:tabs>
        <w:ind w:left="567" w:right="397" w:firstLine="851"/>
        <w:rPr>
          <w:sz w:val="28"/>
          <w:szCs w:val="28"/>
        </w:rPr>
      </w:pPr>
    </w:p>
    <w:p w:rsidR="00724930" w:rsidRDefault="00513822" w:rsidP="00724930">
      <w:pPr>
        <w:pStyle w:val="ab"/>
        <w:shd w:val="clear" w:color="auto" w:fill="CCECFF"/>
        <w:rPr>
          <w:szCs w:val="28"/>
        </w:rPr>
      </w:pPr>
      <w:r>
        <w:rPr>
          <w:szCs w:val="28"/>
        </w:rPr>
        <w:t>1</w:t>
      </w:r>
      <w:r w:rsidR="00A9110C">
        <w:rPr>
          <w:szCs w:val="28"/>
        </w:rPr>
        <w:t>2</w:t>
      </w:r>
      <w:r>
        <w:rPr>
          <w:szCs w:val="28"/>
        </w:rPr>
        <w:t>.</w:t>
      </w:r>
      <w:r w:rsidR="00724930">
        <w:rPr>
          <w:szCs w:val="28"/>
        </w:rPr>
        <w:t xml:space="preserve">  ВЫБОР КОМПЛЕКСА МЕРОПРИЯТИЙ ПО РАЗВИТИЮ И РЕКОНСТРУКЦИИ УЛИЧНО-ДОРОЖНОЙ СЕТИ, ОПТИМИЗАЦИИ СХЕМЫ ОРГАНИЗАЦИИ ДОРОЖНОГО ДВИЖЕНИЯ, ВНЕДРЕНИЮ ТЕХНИЧЕСКИХ СРЕДСТВ РЕГУЛИРОВАНИЯ ДОРОЖНОГО ДВИЖЕНИЯ</w:t>
      </w:r>
    </w:p>
    <w:p w:rsidR="00724930" w:rsidRDefault="00724930" w:rsidP="00724930">
      <w:pPr>
        <w:pStyle w:val="ab"/>
        <w:shd w:val="clear" w:color="auto" w:fill="CCECFF"/>
        <w:rPr>
          <w:sz w:val="10"/>
          <w:szCs w:val="10"/>
        </w:rPr>
      </w:pPr>
    </w:p>
    <w:p w:rsidR="00724930" w:rsidRDefault="00724930" w:rsidP="00724930">
      <w:pPr>
        <w:ind w:left="567" w:right="255" w:firstLine="851"/>
        <w:rPr>
          <w:sz w:val="28"/>
          <w:szCs w:val="28"/>
        </w:rPr>
      </w:pPr>
    </w:p>
    <w:p w:rsidR="00724930" w:rsidRDefault="00724930" w:rsidP="00B63F19">
      <w:pPr>
        <w:pStyle w:val="34"/>
        <w:ind w:right="-2" w:firstLine="851"/>
        <w:jc w:val="both"/>
        <w:rPr>
          <w:b w:val="0"/>
          <w:bCs/>
          <w:sz w:val="28"/>
          <w:szCs w:val="28"/>
        </w:rPr>
      </w:pPr>
      <w:r>
        <w:rPr>
          <w:b w:val="0"/>
          <w:i/>
          <w:iCs/>
          <w:sz w:val="28"/>
          <w:szCs w:val="28"/>
        </w:rPr>
        <w:t xml:space="preserve">В комплекс мероприятий по совершенствованию улично-дорожной сети и оптимизации схемы организации дорожного движения </w:t>
      </w:r>
      <w:r>
        <w:rPr>
          <w:b w:val="0"/>
          <w:sz w:val="28"/>
          <w:szCs w:val="28"/>
        </w:rPr>
        <w:t>включены мероприятия, реализация которых даст максимальное улучшение показателей работы УДС, обеспечит наиболее безопасные условия движения и создаст необходимые условия для участников движения.</w:t>
      </w:r>
    </w:p>
    <w:p w:rsidR="00724930" w:rsidRDefault="00724930" w:rsidP="00B63F19">
      <w:pPr>
        <w:pStyle w:val="34"/>
        <w:ind w:right="-2" w:firstLine="851"/>
        <w:jc w:val="both"/>
        <w:rPr>
          <w:b w:val="0"/>
          <w:bCs/>
          <w:sz w:val="28"/>
          <w:szCs w:val="28"/>
        </w:rPr>
      </w:pPr>
      <w:r>
        <w:rPr>
          <w:b w:val="0"/>
          <w:sz w:val="28"/>
          <w:szCs w:val="28"/>
        </w:rPr>
        <w:t xml:space="preserve">Этапы реализации комплекса мероприятий по совершенствованию УДС и ОДД определены в зависимости от эффекта, предполагаемого от внедрения. </w:t>
      </w:r>
    </w:p>
    <w:p w:rsidR="00724930" w:rsidRDefault="00724930" w:rsidP="00B63F19">
      <w:pPr>
        <w:pStyle w:val="34"/>
        <w:ind w:right="-2" w:firstLine="851"/>
        <w:jc w:val="both"/>
        <w:rPr>
          <w:b w:val="0"/>
          <w:bCs/>
          <w:sz w:val="28"/>
          <w:szCs w:val="28"/>
        </w:rPr>
      </w:pPr>
      <w:r>
        <w:rPr>
          <w:b w:val="0"/>
          <w:sz w:val="28"/>
          <w:szCs w:val="28"/>
        </w:rPr>
        <w:t>Формирование мероприятий по этапам осуществлялось программно-целевым методом на усмотрение Заказчика в пределах  лимитов финансовых средств, выделяемых на очередной финансовый год и плановый период, а также с учетом возможных механизмов привлеченных средств бюджета округа, бюджета Российской Федерации и внебюджетных источников.</w:t>
      </w:r>
    </w:p>
    <w:p w:rsidR="00724930" w:rsidRDefault="00724930" w:rsidP="00B63F19">
      <w:pPr>
        <w:pStyle w:val="34"/>
        <w:ind w:right="-2" w:firstLine="851"/>
        <w:jc w:val="both"/>
        <w:rPr>
          <w:b w:val="0"/>
          <w:bCs/>
          <w:sz w:val="28"/>
          <w:szCs w:val="28"/>
        </w:rPr>
      </w:pPr>
      <w:r>
        <w:rPr>
          <w:b w:val="0"/>
          <w:sz w:val="28"/>
          <w:szCs w:val="28"/>
        </w:rPr>
        <w:t xml:space="preserve"> Состав мероприятий каждого этапа включает в себя взаимосвязанные мероприятия по перепланировке и развитию УДС, внедрению средств ОДД, позволяющих перераспределить транспорт по УДС, максимально использовать пропускную способность улиц и реорганизовать движение ГПТ. Рекомендуется каждые три года анализировать актуальность установки технических средств регулирования дорожного движения и каждые пять лет проводить анализ эффективности  существующей организации дорожного движения на УДС. </w:t>
      </w:r>
    </w:p>
    <w:p w:rsidR="00724930" w:rsidRDefault="00724930" w:rsidP="00B63F19">
      <w:pPr>
        <w:pStyle w:val="34"/>
        <w:ind w:right="-2" w:firstLine="851"/>
        <w:jc w:val="both"/>
        <w:rPr>
          <w:bCs/>
          <w:i/>
          <w:iCs/>
          <w:sz w:val="28"/>
          <w:szCs w:val="28"/>
        </w:rPr>
      </w:pPr>
    </w:p>
    <w:p w:rsidR="00724930" w:rsidRDefault="00724930" w:rsidP="00B63F19">
      <w:pPr>
        <w:pStyle w:val="34"/>
        <w:ind w:right="-2" w:firstLine="851"/>
        <w:jc w:val="both"/>
        <w:rPr>
          <w:b w:val="0"/>
          <w:bCs/>
          <w:sz w:val="28"/>
          <w:szCs w:val="28"/>
        </w:rPr>
      </w:pPr>
      <w:r w:rsidRPr="006E16EC">
        <w:rPr>
          <w:i/>
          <w:iCs/>
          <w:sz w:val="28"/>
          <w:szCs w:val="28"/>
        </w:rPr>
        <w:t>Первый этап (</w:t>
      </w:r>
      <w:r>
        <w:rPr>
          <w:i/>
          <w:iCs/>
          <w:sz w:val="28"/>
          <w:szCs w:val="28"/>
        </w:rPr>
        <w:t>до</w:t>
      </w:r>
      <w:r w:rsidRPr="006E16EC">
        <w:rPr>
          <w:i/>
          <w:iCs/>
          <w:sz w:val="28"/>
          <w:szCs w:val="28"/>
        </w:rPr>
        <w:t xml:space="preserve"> 20</w:t>
      </w:r>
      <w:r w:rsidR="00CC42D3">
        <w:rPr>
          <w:i/>
          <w:iCs/>
          <w:sz w:val="28"/>
          <w:szCs w:val="28"/>
        </w:rPr>
        <w:t>2</w:t>
      </w:r>
      <w:r w:rsidR="005D2702">
        <w:rPr>
          <w:i/>
          <w:iCs/>
          <w:sz w:val="28"/>
          <w:szCs w:val="28"/>
        </w:rPr>
        <w:t>0</w:t>
      </w:r>
      <w:r w:rsidRPr="006E16EC">
        <w:rPr>
          <w:i/>
          <w:iCs/>
          <w:sz w:val="28"/>
          <w:szCs w:val="28"/>
        </w:rPr>
        <w:t>г.)</w:t>
      </w:r>
      <w:r>
        <w:rPr>
          <w:b w:val="0"/>
          <w:sz w:val="28"/>
          <w:szCs w:val="28"/>
        </w:rPr>
        <w:t>включает в себя:</w:t>
      </w:r>
    </w:p>
    <w:p w:rsidR="00B63F19" w:rsidRPr="00CC42D3" w:rsidRDefault="00724930" w:rsidP="00B63F19">
      <w:pPr>
        <w:numPr>
          <w:ilvl w:val="2"/>
          <w:numId w:val="3"/>
        </w:numPr>
        <w:tabs>
          <w:tab w:val="left" w:pos="1843"/>
        </w:tabs>
        <w:spacing w:before="60"/>
        <w:ind w:left="0" w:right="-2" w:firstLine="851"/>
        <w:jc w:val="both"/>
        <w:rPr>
          <w:sz w:val="28"/>
          <w:szCs w:val="28"/>
        </w:rPr>
      </w:pPr>
      <w:r w:rsidRPr="00CC42D3">
        <w:rPr>
          <w:sz w:val="28"/>
          <w:szCs w:val="28"/>
        </w:rPr>
        <w:t>обустройство полос отгона</w:t>
      </w:r>
      <w:r w:rsidR="000E1B88" w:rsidRPr="00CC42D3">
        <w:rPr>
          <w:sz w:val="28"/>
          <w:szCs w:val="28"/>
        </w:rPr>
        <w:t xml:space="preserve"> </w:t>
      </w:r>
      <w:r w:rsidR="00B63F19" w:rsidRPr="00CC42D3">
        <w:rPr>
          <w:sz w:val="28"/>
          <w:szCs w:val="28"/>
        </w:rPr>
        <w:t xml:space="preserve">и локальных уширений проезжей части </w:t>
      </w:r>
      <w:r w:rsidRPr="00CC42D3">
        <w:rPr>
          <w:sz w:val="28"/>
          <w:szCs w:val="28"/>
        </w:rPr>
        <w:t>на подходах к светофорным объектам;</w:t>
      </w:r>
    </w:p>
    <w:p w:rsidR="00B63F19" w:rsidRPr="00CC42D3" w:rsidRDefault="00B63F19" w:rsidP="00B63F19">
      <w:pPr>
        <w:numPr>
          <w:ilvl w:val="2"/>
          <w:numId w:val="3"/>
        </w:numPr>
        <w:tabs>
          <w:tab w:val="left" w:pos="1843"/>
        </w:tabs>
        <w:spacing w:before="60"/>
        <w:ind w:left="0" w:right="-2" w:firstLine="851"/>
        <w:jc w:val="both"/>
        <w:rPr>
          <w:sz w:val="28"/>
          <w:szCs w:val="28"/>
        </w:rPr>
      </w:pPr>
      <w:r w:rsidRPr="00CC42D3">
        <w:rPr>
          <w:sz w:val="28"/>
          <w:szCs w:val="28"/>
        </w:rPr>
        <w:t>локальная реконструкция УДС в местах расположения остановок;</w:t>
      </w:r>
    </w:p>
    <w:p w:rsidR="00724930" w:rsidRPr="00CC42D3" w:rsidRDefault="00724930" w:rsidP="00B63F19">
      <w:pPr>
        <w:numPr>
          <w:ilvl w:val="2"/>
          <w:numId w:val="3"/>
        </w:numPr>
        <w:tabs>
          <w:tab w:val="left" w:pos="1843"/>
        </w:tabs>
        <w:spacing w:before="60"/>
        <w:ind w:left="0" w:right="-2" w:firstLine="851"/>
        <w:jc w:val="both"/>
        <w:rPr>
          <w:sz w:val="28"/>
        </w:rPr>
      </w:pPr>
      <w:r w:rsidRPr="00CC42D3">
        <w:rPr>
          <w:sz w:val="28"/>
        </w:rPr>
        <w:t>упорядочение маршрутов движения грузового транспорта с целью исключения проезда грузовых средств в центральную часть города;</w:t>
      </w:r>
    </w:p>
    <w:p w:rsidR="00144165" w:rsidRPr="00CC42D3" w:rsidRDefault="00724930" w:rsidP="00144165">
      <w:pPr>
        <w:numPr>
          <w:ilvl w:val="2"/>
          <w:numId w:val="3"/>
        </w:numPr>
        <w:tabs>
          <w:tab w:val="left" w:pos="1843"/>
        </w:tabs>
        <w:spacing w:before="60"/>
        <w:ind w:left="0" w:right="-2" w:firstLine="851"/>
        <w:jc w:val="both"/>
        <w:rPr>
          <w:sz w:val="28"/>
          <w:szCs w:val="28"/>
        </w:rPr>
      </w:pPr>
      <w:r w:rsidRPr="00CC42D3">
        <w:rPr>
          <w:sz w:val="28"/>
          <w:szCs w:val="28"/>
        </w:rPr>
        <w:t>обустройство парковок и стоянок на УДС города, строительство дополнительных стояночных мест, ликвидация невостребованных;</w:t>
      </w:r>
    </w:p>
    <w:p w:rsidR="003B5802" w:rsidRPr="00CC42D3" w:rsidRDefault="003B5802" w:rsidP="00B63F19">
      <w:pPr>
        <w:numPr>
          <w:ilvl w:val="2"/>
          <w:numId w:val="3"/>
        </w:numPr>
        <w:tabs>
          <w:tab w:val="left" w:pos="1843"/>
        </w:tabs>
        <w:spacing w:before="60"/>
        <w:ind w:left="0" w:right="-2" w:firstLine="851"/>
        <w:jc w:val="both"/>
        <w:rPr>
          <w:sz w:val="28"/>
          <w:szCs w:val="28"/>
        </w:rPr>
      </w:pPr>
      <w:r>
        <w:rPr>
          <w:sz w:val="28"/>
          <w:szCs w:val="28"/>
        </w:rPr>
        <w:t>организация одностороннего движения на ряде улиц</w:t>
      </w:r>
    </w:p>
    <w:p w:rsidR="00724930" w:rsidRPr="00CC42D3" w:rsidRDefault="00724930" w:rsidP="00B63F19">
      <w:pPr>
        <w:numPr>
          <w:ilvl w:val="2"/>
          <w:numId w:val="3"/>
        </w:numPr>
        <w:tabs>
          <w:tab w:val="clear" w:pos="1636"/>
          <w:tab w:val="num" w:pos="567"/>
          <w:tab w:val="left" w:pos="1843"/>
        </w:tabs>
        <w:spacing w:before="60"/>
        <w:ind w:left="0" w:right="-2" w:firstLine="851"/>
        <w:jc w:val="both"/>
        <w:rPr>
          <w:sz w:val="28"/>
          <w:szCs w:val="28"/>
        </w:rPr>
      </w:pPr>
      <w:r w:rsidRPr="00CC42D3">
        <w:rPr>
          <w:sz w:val="28"/>
          <w:szCs w:val="28"/>
        </w:rPr>
        <w:t>приведение существующей системы дислокации дорожных знаков, разметки и дорожных ограждений к реальным условиям по материалам проекта -чертежам марки ОДД;</w:t>
      </w:r>
    </w:p>
    <w:p w:rsidR="00724930" w:rsidRPr="00CC42D3" w:rsidRDefault="00724930" w:rsidP="00B63F19">
      <w:pPr>
        <w:numPr>
          <w:ilvl w:val="2"/>
          <w:numId w:val="3"/>
        </w:numPr>
        <w:tabs>
          <w:tab w:val="left" w:pos="1843"/>
        </w:tabs>
        <w:spacing w:before="60"/>
        <w:ind w:left="0" w:right="-2" w:firstLine="851"/>
        <w:jc w:val="both"/>
        <w:rPr>
          <w:sz w:val="28"/>
          <w:szCs w:val="28"/>
        </w:rPr>
      </w:pPr>
      <w:r w:rsidRPr="00CC42D3">
        <w:rPr>
          <w:iCs/>
          <w:sz w:val="28"/>
          <w:szCs w:val="28"/>
        </w:rPr>
        <w:t xml:space="preserve">строительство </w:t>
      </w:r>
      <w:r w:rsidR="00B63F19" w:rsidRPr="00CC42D3">
        <w:rPr>
          <w:iCs/>
          <w:sz w:val="28"/>
          <w:szCs w:val="28"/>
        </w:rPr>
        <w:t>п</w:t>
      </w:r>
      <w:r w:rsidRPr="00CC42D3">
        <w:rPr>
          <w:iCs/>
          <w:sz w:val="28"/>
          <w:szCs w:val="28"/>
        </w:rPr>
        <w:t>одходов к светофорным объектам и автобусным остановкам;</w:t>
      </w:r>
    </w:p>
    <w:p w:rsidR="00724930" w:rsidRPr="00CC42D3" w:rsidRDefault="00724930" w:rsidP="00B63F19">
      <w:pPr>
        <w:numPr>
          <w:ilvl w:val="2"/>
          <w:numId w:val="3"/>
        </w:numPr>
        <w:tabs>
          <w:tab w:val="left" w:pos="1843"/>
        </w:tabs>
        <w:spacing w:before="60"/>
        <w:ind w:left="0" w:right="-2" w:firstLine="851"/>
        <w:jc w:val="both"/>
        <w:rPr>
          <w:sz w:val="28"/>
          <w:szCs w:val="28"/>
        </w:rPr>
      </w:pPr>
      <w:r w:rsidRPr="00CC42D3">
        <w:rPr>
          <w:iCs/>
          <w:sz w:val="28"/>
          <w:szCs w:val="28"/>
        </w:rPr>
        <w:t>обустройство освещения улиц</w:t>
      </w:r>
      <w:r w:rsidR="002D1C85" w:rsidRPr="00CC42D3">
        <w:rPr>
          <w:iCs/>
          <w:sz w:val="28"/>
          <w:szCs w:val="28"/>
        </w:rPr>
        <w:t xml:space="preserve"> согласно рекомендаций ПОДД</w:t>
      </w:r>
      <w:r w:rsidRPr="00CC42D3">
        <w:rPr>
          <w:sz w:val="28"/>
          <w:szCs w:val="28"/>
        </w:rPr>
        <w:t>.</w:t>
      </w:r>
    </w:p>
    <w:p w:rsidR="00563A9F" w:rsidRDefault="00563A9F" w:rsidP="00FA02A5">
      <w:pPr>
        <w:tabs>
          <w:tab w:val="left" w:pos="1843"/>
        </w:tabs>
        <w:spacing w:before="60"/>
        <w:ind w:left="851" w:right="-2"/>
        <w:jc w:val="both"/>
        <w:rPr>
          <w:color w:val="FF0000"/>
          <w:sz w:val="28"/>
          <w:szCs w:val="28"/>
        </w:rPr>
      </w:pPr>
    </w:p>
    <w:p w:rsidR="00724930" w:rsidRDefault="00724930" w:rsidP="00B63F19">
      <w:pPr>
        <w:tabs>
          <w:tab w:val="left" w:pos="1843"/>
        </w:tabs>
        <w:ind w:right="-2" w:firstLine="851"/>
        <w:rPr>
          <w:bCs/>
          <w:sz w:val="28"/>
          <w:szCs w:val="28"/>
        </w:rPr>
      </w:pPr>
      <w:r>
        <w:rPr>
          <w:b/>
          <w:bCs/>
          <w:i/>
          <w:iCs/>
          <w:sz w:val="28"/>
          <w:szCs w:val="28"/>
        </w:rPr>
        <w:t>Второй этап (</w:t>
      </w:r>
      <w:r w:rsidRPr="004E7F3A">
        <w:rPr>
          <w:b/>
          <w:bCs/>
          <w:i/>
          <w:iCs/>
          <w:sz w:val="28"/>
          <w:szCs w:val="28"/>
        </w:rPr>
        <w:t>до 20</w:t>
      </w:r>
      <w:r w:rsidR="003F66E6">
        <w:rPr>
          <w:b/>
          <w:bCs/>
          <w:i/>
          <w:iCs/>
          <w:sz w:val="28"/>
          <w:szCs w:val="28"/>
        </w:rPr>
        <w:t>2</w:t>
      </w:r>
      <w:r w:rsidR="00245BB4">
        <w:rPr>
          <w:b/>
          <w:bCs/>
          <w:i/>
          <w:iCs/>
          <w:sz w:val="28"/>
          <w:szCs w:val="28"/>
        </w:rPr>
        <w:t>3</w:t>
      </w:r>
      <w:r w:rsidRPr="004E7F3A">
        <w:rPr>
          <w:b/>
          <w:bCs/>
          <w:i/>
          <w:iCs/>
          <w:sz w:val="28"/>
          <w:szCs w:val="28"/>
        </w:rPr>
        <w:t xml:space="preserve"> г.)</w:t>
      </w:r>
      <w:r w:rsidRPr="006E16EC">
        <w:rPr>
          <w:bCs/>
          <w:sz w:val="28"/>
          <w:szCs w:val="28"/>
        </w:rPr>
        <w:t>предусматривает:</w:t>
      </w:r>
    </w:p>
    <w:p w:rsidR="002D1C85" w:rsidRPr="009D1F57" w:rsidRDefault="003F66E6" w:rsidP="00B63F19">
      <w:pPr>
        <w:numPr>
          <w:ilvl w:val="2"/>
          <w:numId w:val="3"/>
        </w:numPr>
        <w:tabs>
          <w:tab w:val="left" w:pos="1843"/>
        </w:tabs>
        <w:spacing w:before="60"/>
        <w:ind w:left="0" w:right="-2" w:firstLine="851"/>
        <w:jc w:val="both"/>
        <w:rPr>
          <w:iCs/>
          <w:sz w:val="28"/>
          <w:szCs w:val="28"/>
        </w:rPr>
      </w:pPr>
      <w:r w:rsidRPr="009D1F57">
        <w:rPr>
          <w:iCs/>
          <w:sz w:val="28"/>
          <w:szCs w:val="28"/>
        </w:rPr>
        <w:t>у</w:t>
      </w:r>
      <w:r w:rsidR="00724930" w:rsidRPr="009D1F57">
        <w:rPr>
          <w:iCs/>
          <w:sz w:val="28"/>
          <w:szCs w:val="28"/>
        </w:rPr>
        <w:t xml:space="preserve">ширение </w:t>
      </w:r>
      <w:r w:rsidRPr="009D1F57">
        <w:rPr>
          <w:iCs/>
          <w:sz w:val="28"/>
          <w:szCs w:val="28"/>
        </w:rPr>
        <w:t xml:space="preserve">проезжей части </w:t>
      </w:r>
      <w:r w:rsidR="00724930" w:rsidRPr="009D1F57">
        <w:rPr>
          <w:iCs/>
          <w:sz w:val="28"/>
          <w:szCs w:val="28"/>
        </w:rPr>
        <w:t xml:space="preserve">улиц </w:t>
      </w:r>
      <w:r w:rsidR="00563A9F" w:rsidRPr="009D1F57">
        <w:rPr>
          <w:iCs/>
          <w:sz w:val="28"/>
          <w:szCs w:val="28"/>
        </w:rPr>
        <w:t>на участках УДС:</w:t>
      </w:r>
    </w:p>
    <w:p w:rsidR="002D1C85" w:rsidRPr="009D1F57" w:rsidRDefault="002D1C85" w:rsidP="002D1C85">
      <w:pPr>
        <w:tabs>
          <w:tab w:val="left" w:pos="1843"/>
        </w:tabs>
        <w:spacing w:before="60"/>
        <w:ind w:left="851" w:right="-2"/>
        <w:jc w:val="both"/>
        <w:rPr>
          <w:iCs/>
          <w:sz w:val="28"/>
          <w:szCs w:val="28"/>
        </w:rPr>
      </w:pPr>
      <w:r w:rsidRPr="009D1F57">
        <w:rPr>
          <w:iCs/>
          <w:sz w:val="28"/>
          <w:szCs w:val="28"/>
        </w:rPr>
        <w:t xml:space="preserve">- </w:t>
      </w:r>
      <w:r w:rsidR="007675E8">
        <w:rPr>
          <w:iCs/>
          <w:sz w:val="28"/>
          <w:szCs w:val="28"/>
        </w:rPr>
        <w:t>Ул. Большая</w:t>
      </w:r>
      <w:r w:rsidR="003F66E6" w:rsidRPr="009D1F57">
        <w:rPr>
          <w:iCs/>
          <w:sz w:val="28"/>
          <w:szCs w:val="28"/>
        </w:rPr>
        <w:t xml:space="preserve"> </w:t>
      </w:r>
      <w:r w:rsidR="007675E8">
        <w:rPr>
          <w:iCs/>
          <w:sz w:val="28"/>
          <w:szCs w:val="28"/>
        </w:rPr>
        <w:t xml:space="preserve">(от ул. Республики до ул. Калинина) </w:t>
      </w:r>
      <w:r w:rsidR="003F66E6" w:rsidRPr="009D1F57">
        <w:rPr>
          <w:iCs/>
          <w:sz w:val="28"/>
          <w:szCs w:val="28"/>
        </w:rPr>
        <w:t>до 14</w:t>
      </w:r>
      <w:r w:rsidR="007675E8">
        <w:rPr>
          <w:iCs/>
          <w:sz w:val="28"/>
          <w:szCs w:val="28"/>
        </w:rPr>
        <w:t xml:space="preserve"> </w:t>
      </w:r>
      <w:r w:rsidR="003F66E6" w:rsidRPr="009D1F57">
        <w:rPr>
          <w:iCs/>
          <w:sz w:val="28"/>
          <w:szCs w:val="28"/>
        </w:rPr>
        <w:t xml:space="preserve">м, </w:t>
      </w:r>
    </w:p>
    <w:p w:rsidR="002D1C85" w:rsidRDefault="002D1C85" w:rsidP="002D1C85">
      <w:pPr>
        <w:tabs>
          <w:tab w:val="left" w:pos="1843"/>
        </w:tabs>
        <w:spacing w:before="60"/>
        <w:ind w:left="851" w:right="-2"/>
        <w:jc w:val="both"/>
        <w:rPr>
          <w:sz w:val="28"/>
          <w:szCs w:val="28"/>
        </w:rPr>
      </w:pPr>
      <w:r w:rsidRPr="009D1F57">
        <w:rPr>
          <w:iCs/>
          <w:sz w:val="28"/>
          <w:szCs w:val="28"/>
        </w:rPr>
        <w:t xml:space="preserve">- </w:t>
      </w:r>
      <w:r w:rsidR="007675E8">
        <w:rPr>
          <w:iCs/>
          <w:sz w:val="28"/>
          <w:szCs w:val="28"/>
        </w:rPr>
        <w:t>Ул. Калинина (от ул. Чехова до ул.Большой) до 14 м</w:t>
      </w:r>
      <w:r w:rsidR="00765E7E" w:rsidRPr="009D1F57">
        <w:rPr>
          <w:sz w:val="28"/>
          <w:szCs w:val="28"/>
        </w:rPr>
        <w:t>;</w:t>
      </w:r>
    </w:p>
    <w:p w:rsidR="0006084A" w:rsidRPr="009D1F57" w:rsidRDefault="00CC42D3" w:rsidP="00B63F19">
      <w:pPr>
        <w:numPr>
          <w:ilvl w:val="2"/>
          <w:numId w:val="3"/>
        </w:numPr>
        <w:tabs>
          <w:tab w:val="left" w:pos="1843"/>
        </w:tabs>
        <w:spacing w:before="60"/>
        <w:ind w:left="0" w:right="-2" w:firstLine="851"/>
        <w:jc w:val="both"/>
        <w:rPr>
          <w:sz w:val="28"/>
          <w:szCs w:val="28"/>
        </w:rPr>
      </w:pPr>
      <w:r w:rsidRPr="009D1F57">
        <w:rPr>
          <w:sz w:val="28"/>
          <w:szCs w:val="28"/>
        </w:rPr>
        <w:t>строительство и обустройство велосипедных дорожек</w:t>
      </w:r>
      <w:r w:rsidR="0006084A" w:rsidRPr="009D1F57">
        <w:rPr>
          <w:sz w:val="28"/>
          <w:szCs w:val="28"/>
        </w:rPr>
        <w:t>;</w:t>
      </w:r>
    </w:p>
    <w:p w:rsidR="0006084A" w:rsidRPr="009D1F57" w:rsidRDefault="0006084A" w:rsidP="00B63F19">
      <w:pPr>
        <w:numPr>
          <w:ilvl w:val="2"/>
          <w:numId w:val="3"/>
        </w:numPr>
        <w:tabs>
          <w:tab w:val="left" w:pos="1843"/>
        </w:tabs>
        <w:spacing w:before="60"/>
        <w:ind w:left="0" w:right="-2" w:firstLine="851"/>
        <w:jc w:val="both"/>
        <w:rPr>
          <w:sz w:val="28"/>
          <w:szCs w:val="28"/>
        </w:rPr>
      </w:pPr>
      <w:r w:rsidRPr="009D1F57">
        <w:rPr>
          <w:iCs/>
          <w:sz w:val="28"/>
          <w:szCs w:val="28"/>
        </w:rPr>
        <w:t>строительство тротуаров.</w:t>
      </w:r>
    </w:p>
    <w:p w:rsidR="002D1C85" w:rsidRPr="00245BB4" w:rsidRDefault="002D1C85" w:rsidP="002D1C85">
      <w:pPr>
        <w:tabs>
          <w:tab w:val="left" w:pos="1843"/>
        </w:tabs>
        <w:spacing w:before="60"/>
        <w:ind w:right="-2"/>
        <w:jc w:val="both"/>
        <w:rPr>
          <w:iCs/>
          <w:color w:val="FF0000"/>
          <w:sz w:val="28"/>
          <w:szCs w:val="28"/>
        </w:rPr>
      </w:pPr>
    </w:p>
    <w:p w:rsidR="0006084A" w:rsidRDefault="0006084A" w:rsidP="0006084A">
      <w:pPr>
        <w:tabs>
          <w:tab w:val="left" w:pos="1843"/>
        </w:tabs>
        <w:ind w:right="-2" w:firstLine="851"/>
        <w:rPr>
          <w:bCs/>
          <w:sz w:val="28"/>
          <w:szCs w:val="28"/>
        </w:rPr>
      </w:pPr>
      <w:r>
        <w:rPr>
          <w:b/>
          <w:bCs/>
          <w:i/>
          <w:iCs/>
          <w:sz w:val="28"/>
          <w:szCs w:val="28"/>
        </w:rPr>
        <w:t xml:space="preserve">Третий </w:t>
      </w:r>
      <w:r w:rsidRPr="0006084A">
        <w:rPr>
          <w:b/>
          <w:bCs/>
          <w:i/>
          <w:iCs/>
          <w:sz w:val="28"/>
          <w:szCs w:val="28"/>
        </w:rPr>
        <w:t xml:space="preserve"> этап (до 20</w:t>
      </w:r>
      <w:r w:rsidR="00245BB4">
        <w:rPr>
          <w:b/>
          <w:bCs/>
          <w:i/>
          <w:iCs/>
          <w:sz w:val="28"/>
          <w:szCs w:val="28"/>
        </w:rPr>
        <w:t>28</w:t>
      </w:r>
      <w:r w:rsidRPr="0006084A">
        <w:rPr>
          <w:b/>
          <w:bCs/>
          <w:i/>
          <w:iCs/>
          <w:sz w:val="28"/>
          <w:szCs w:val="28"/>
        </w:rPr>
        <w:t xml:space="preserve"> г.) </w:t>
      </w:r>
      <w:r w:rsidRPr="0006084A">
        <w:rPr>
          <w:bCs/>
          <w:sz w:val="28"/>
          <w:szCs w:val="28"/>
        </w:rPr>
        <w:t>предусматривает:</w:t>
      </w:r>
    </w:p>
    <w:p w:rsidR="00DF4E4E" w:rsidRPr="00CC42D3" w:rsidRDefault="00DF4E4E" w:rsidP="00DF4E4E">
      <w:pPr>
        <w:numPr>
          <w:ilvl w:val="2"/>
          <w:numId w:val="3"/>
        </w:numPr>
        <w:tabs>
          <w:tab w:val="left" w:pos="1843"/>
        </w:tabs>
        <w:spacing w:before="60"/>
        <w:ind w:left="0" w:right="-2" w:firstLine="851"/>
        <w:jc w:val="both"/>
        <w:rPr>
          <w:sz w:val="28"/>
          <w:szCs w:val="28"/>
        </w:rPr>
      </w:pPr>
      <w:r>
        <w:rPr>
          <w:sz w:val="28"/>
          <w:szCs w:val="28"/>
        </w:rPr>
        <w:t>строительство нового светофорного объекта на ул. Красноярская – у. Кооперативная и демонтаж одного на пересечении ул. Чехова – ул. Красноярская</w:t>
      </w:r>
      <w:r w:rsidRPr="009D1F57">
        <w:rPr>
          <w:sz w:val="28"/>
          <w:szCs w:val="28"/>
        </w:rPr>
        <w:t>;</w:t>
      </w:r>
    </w:p>
    <w:p w:rsidR="00DF4E4E" w:rsidRPr="00CC42D3" w:rsidRDefault="00DF4E4E" w:rsidP="00DF4E4E">
      <w:pPr>
        <w:numPr>
          <w:ilvl w:val="2"/>
          <w:numId w:val="3"/>
        </w:numPr>
        <w:tabs>
          <w:tab w:val="left" w:pos="1843"/>
        </w:tabs>
        <w:spacing w:before="60"/>
        <w:ind w:left="0" w:right="-2" w:firstLine="851"/>
        <w:jc w:val="both"/>
        <w:rPr>
          <w:sz w:val="28"/>
          <w:szCs w:val="28"/>
        </w:rPr>
      </w:pPr>
      <w:r>
        <w:rPr>
          <w:sz w:val="28"/>
          <w:szCs w:val="28"/>
        </w:rPr>
        <w:t>организация одностороннего движения на ряде улиц</w:t>
      </w:r>
      <w:r w:rsidRPr="009D1F57">
        <w:rPr>
          <w:sz w:val="28"/>
          <w:szCs w:val="28"/>
        </w:rPr>
        <w:t>;</w:t>
      </w:r>
    </w:p>
    <w:p w:rsidR="00DF4E4E" w:rsidRPr="009D1F57" w:rsidRDefault="00DF4E4E" w:rsidP="00DF4E4E">
      <w:pPr>
        <w:numPr>
          <w:ilvl w:val="2"/>
          <w:numId w:val="3"/>
        </w:numPr>
        <w:tabs>
          <w:tab w:val="left" w:pos="1843"/>
        </w:tabs>
        <w:spacing w:before="60"/>
        <w:ind w:left="0" w:right="-2" w:firstLine="851"/>
        <w:jc w:val="both"/>
        <w:rPr>
          <w:sz w:val="28"/>
          <w:szCs w:val="28"/>
        </w:rPr>
      </w:pPr>
      <w:r w:rsidRPr="00CC42D3">
        <w:rPr>
          <w:sz w:val="28"/>
          <w:szCs w:val="28"/>
        </w:rPr>
        <w:t>локальная реконструкция УДС</w:t>
      </w:r>
      <w:r w:rsidRPr="009D1F57">
        <w:rPr>
          <w:sz w:val="28"/>
          <w:szCs w:val="28"/>
        </w:rPr>
        <w:t>;</w:t>
      </w:r>
    </w:p>
    <w:p w:rsidR="009F123A" w:rsidRPr="009F123A" w:rsidRDefault="009F123A" w:rsidP="009F123A">
      <w:pPr>
        <w:numPr>
          <w:ilvl w:val="2"/>
          <w:numId w:val="3"/>
        </w:numPr>
        <w:tabs>
          <w:tab w:val="left" w:pos="1843"/>
        </w:tabs>
        <w:spacing w:before="60"/>
        <w:ind w:left="0" w:right="-2" w:firstLine="851"/>
        <w:jc w:val="both"/>
        <w:rPr>
          <w:iCs/>
          <w:sz w:val="28"/>
          <w:szCs w:val="28"/>
        </w:rPr>
      </w:pPr>
      <w:r w:rsidRPr="009F123A">
        <w:rPr>
          <w:iCs/>
          <w:sz w:val="28"/>
          <w:szCs w:val="28"/>
        </w:rPr>
        <w:t>реконструкция существующего путепровода по ул. Артиллерийской</w:t>
      </w:r>
      <w:r w:rsidR="007675E8">
        <w:rPr>
          <w:iCs/>
          <w:sz w:val="28"/>
          <w:szCs w:val="28"/>
        </w:rPr>
        <w:t xml:space="preserve"> с организацией одностороннего движения по нему в сторону ул. Интернациональная</w:t>
      </w:r>
      <w:r w:rsidRPr="009F123A">
        <w:rPr>
          <w:iCs/>
          <w:sz w:val="28"/>
          <w:szCs w:val="28"/>
        </w:rPr>
        <w:t>;</w:t>
      </w:r>
    </w:p>
    <w:p w:rsidR="009F123A" w:rsidRDefault="009F123A" w:rsidP="009F123A">
      <w:pPr>
        <w:numPr>
          <w:ilvl w:val="2"/>
          <w:numId w:val="3"/>
        </w:numPr>
        <w:tabs>
          <w:tab w:val="left" w:pos="1843"/>
        </w:tabs>
        <w:spacing w:before="60"/>
        <w:ind w:left="0" w:right="-2" w:firstLine="851"/>
        <w:jc w:val="both"/>
        <w:rPr>
          <w:iCs/>
          <w:sz w:val="28"/>
          <w:szCs w:val="28"/>
        </w:rPr>
      </w:pPr>
      <w:r w:rsidRPr="009F123A">
        <w:rPr>
          <w:iCs/>
          <w:sz w:val="28"/>
          <w:szCs w:val="28"/>
        </w:rPr>
        <w:t xml:space="preserve"> строительство </w:t>
      </w:r>
      <w:r w:rsidR="007675E8">
        <w:rPr>
          <w:iCs/>
          <w:sz w:val="28"/>
          <w:szCs w:val="28"/>
        </w:rPr>
        <w:t>проектируемого путепровода восточнее существующего с организацией одностороннего движения по нему в сторону ул. Республики</w:t>
      </w:r>
      <w:r w:rsidR="003B5802">
        <w:rPr>
          <w:iCs/>
          <w:sz w:val="28"/>
          <w:szCs w:val="28"/>
        </w:rPr>
        <w:t>;</w:t>
      </w:r>
    </w:p>
    <w:p w:rsidR="003B5802" w:rsidRDefault="003B5802" w:rsidP="009F123A">
      <w:pPr>
        <w:numPr>
          <w:ilvl w:val="2"/>
          <w:numId w:val="3"/>
        </w:numPr>
        <w:tabs>
          <w:tab w:val="left" w:pos="1843"/>
        </w:tabs>
        <w:spacing w:before="60"/>
        <w:ind w:left="0" w:right="-2" w:firstLine="851"/>
        <w:jc w:val="both"/>
        <w:rPr>
          <w:iCs/>
          <w:sz w:val="28"/>
          <w:szCs w:val="28"/>
        </w:rPr>
      </w:pPr>
      <w:r w:rsidRPr="009D1F57">
        <w:rPr>
          <w:iCs/>
          <w:sz w:val="28"/>
          <w:szCs w:val="28"/>
        </w:rPr>
        <w:t>уширение проезжей части улиц на участках УДС:</w:t>
      </w:r>
    </w:p>
    <w:p w:rsidR="003B5802" w:rsidRPr="009D1F57" w:rsidRDefault="003B5802" w:rsidP="003B5802">
      <w:pPr>
        <w:tabs>
          <w:tab w:val="left" w:pos="1843"/>
        </w:tabs>
        <w:spacing w:before="60"/>
        <w:ind w:left="851" w:right="-2"/>
        <w:jc w:val="both"/>
        <w:rPr>
          <w:iCs/>
          <w:sz w:val="28"/>
          <w:szCs w:val="28"/>
        </w:rPr>
      </w:pPr>
      <w:r w:rsidRPr="009D1F57">
        <w:rPr>
          <w:iCs/>
          <w:sz w:val="28"/>
          <w:szCs w:val="28"/>
        </w:rPr>
        <w:t xml:space="preserve">- </w:t>
      </w:r>
      <w:r>
        <w:rPr>
          <w:iCs/>
          <w:sz w:val="28"/>
          <w:szCs w:val="28"/>
        </w:rPr>
        <w:t>Ул. Республики</w:t>
      </w:r>
      <w:r w:rsidRPr="009D1F57">
        <w:rPr>
          <w:iCs/>
          <w:sz w:val="28"/>
          <w:szCs w:val="28"/>
        </w:rPr>
        <w:t xml:space="preserve"> до 14</w:t>
      </w:r>
      <w:r>
        <w:rPr>
          <w:iCs/>
          <w:sz w:val="28"/>
          <w:szCs w:val="28"/>
        </w:rPr>
        <w:t xml:space="preserve"> </w:t>
      </w:r>
      <w:r w:rsidRPr="009D1F57">
        <w:rPr>
          <w:iCs/>
          <w:sz w:val="28"/>
          <w:szCs w:val="28"/>
        </w:rPr>
        <w:t xml:space="preserve">м, </w:t>
      </w:r>
    </w:p>
    <w:p w:rsidR="003B5802" w:rsidRPr="009D1F57" w:rsidRDefault="003B5802" w:rsidP="003B5802">
      <w:pPr>
        <w:tabs>
          <w:tab w:val="left" w:pos="1843"/>
        </w:tabs>
        <w:spacing w:before="60"/>
        <w:ind w:left="851" w:right="-2"/>
        <w:jc w:val="both"/>
        <w:rPr>
          <w:iCs/>
          <w:sz w:val="28"/>
          <w:szCs w:val="28"/>
        </w:rPr>
      </w:pPr>
      <w:r w:rsidRPr="009D1F57">
        <w:rPr>
          <w:iCs/>
          <w:sz w:val="28"/>
          <w:szCs w:val="28"/>
        </w:rPr>
        <w:t xml:space="preserve">- </w:t>
      </w:r>
      <w:r>
        <w:rPr>
          <w:iCs/>
          <w:sz w:val="28"/>
          <w:szCs w:val="28"/>
        </w:rPr>
        <w:t>Ул. Артиллерийская до 14 м.</w:t>
      </w:r>
    </w:p>
    <w:p w:rsidR="00F44021" w:rsidRDefault="00F44021" w:rsidP="00D11918">
      <w:pPr>
        <w:tabs>
          <w:tab w:val="left" w:pos="1843"/>
        </w:tabs>
        <w:spacing w:before="60"/>
        <w:ind w:right="-2" w:firstLine="851"/>
        <w:jc w:val="both"/>
        <w:rPr>
          <w:sz w:val="28"/>
          <w:szCs w:val="28"/>
        </w:rPr>
      </w:pPr>
    </w:p>
    <w:p w:rsidR="00F1493D" w:rsidRPr="009D1F57" w:rsidRDefault="00D11918" w:rsidP="00D11918">
      <w:pPr>
        <w:tabs>
          <w:tab w:val="left" w:pos="1843"/>
        </w:tabs>
        <w:spacing w:before="60"/>
        <w:ind w:right="-2" w:firstLine="851"/>
        <w:jc w:val="both"/>
        <w:rPr>
          <w:sz w:val="28"/>
          <w:szCs w:val="28"/>
        </w:rPr>
      </w:pPr>
      <w:r w:rsidRPr="009D1F57">
        <w:rPr>
          <w:sz w:val="28"/>
          <w:szCs w:val="28"/>
        </w:rPr>
        <w:t>На рис. 1</w:t>
      </w:r>
      <w:r w:rsidR="000C76A3" w:rsidRPr="009D1F57">
        <w:rPr>
          <w:sz w:val="28"/>
          <w:szCs w:val="28"/>
        </w:rPr>
        <w:t>2</w:t>
      </w:r>
      <w:r w:rsidRPr="009D1F57">
        <w:rPr>
          <w:sz w:val="28"/>
          <w:szCs w:val="28"/>
        </w:rPr>
        <w:t>.</w:t>
      </w:r>
      <w:r w:rsidR="00CA13BB">
        <w:rPr>
          <w:sz w:val="28"/>
          <w:szCs w:val="28"/>
        </w:rPr>
        <w:t>1</w:t>
      </w:r>
      <w:r w:rsidRPr="009D1F57">
        <w:rPr>
          <w:sz w:val="28"/>
          <w:szCs w:val="28"/>
        </w:rPr>
        <w:t xml:space="preserve"> представлена прогнозируемая схема загрузки маршрутной сети после внедрения комплекса мероприятий</w:t>
      </w:r>
    </w:p>
    <w:p w:rsidR="00E0677C" w:rsidRDefault="00E0677C" w:rsidP="0016493F">
      <w:pPr>
        <w:jc w:val="center"/>
        <w:rPr>
          <w:bCs/>
          <w:color w:val="FF0000"/>
          <w:sz w:val="28"/>
        </w:rPr>
      </w:pPr>
    </w:p>
    <w:p w:rsidR="000D714F" w:rsidRDefault="00F53EAB" w:rsidP="007675E8">
      <w:pPr>
        <w:tabs>
          <w:tab w:val="left" w:pos="1843"/>
        </w:tabs>
        <w:spacing w:before="60"/>
        <w:ind w:left="851" w:right="-2"/>
        <w:jc w:val="center"/>
        <w:rPr>
          <w:sz w:val="28"/>
          <w:szCs w:val="28"/>
        </w:rPr>
      </w:pPr>
      <w:r>
        <w:rPr>
          <w:noProof/>
          <w:sz w:val="28"/>
          <w:szCs w:val="28"/>
        </w:rPr>
        <w:drawing>
          <wp:inline distT="0" distB="0" distL="0" distR="0">
            <wp:extent cx="4025284" cy="2846567"/>
            <wp:effectExtent l="19050" t="0" r="0" b="0"/>
            <wp:docPr id="21" name="Рисунок 7" descr="C:\Users\Константин\Desktop\JPEG\Схема УДС г. Ишима с указанием количества поло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нстантин\Desktop\JPEG\Схема УДС г. Ишима с указанием количества полос1.jpg"/>
                    <pic:cNvPicPr>
                      <a:picLocks noChangeAspect="1" noChangeArrowheads="1"/>
                    </pic:cNvPicPr>
                  </pic:nvPicPr>
                  <pic:blipFill>
                    <a:blip r:embed="rId91" cstate="print"/>
                    <a:srcRect/>
                    <a:stretch>
                      <a:fillRect/>
                    </a:stretch>
                  </pic:blipFill>
                  <pic:spPr bwMode="auto">
                    <a:xfrm>
                      <a:off x="0" y="0"/>
                      <a:ext cx="4035635" cy="2853887"/>
                    </a:xfrm>
                    <a:prstGeom prst="rect">
                      <a:avLst/>
                    </a:prstGeom>
                    <a:noFill/>
                    <a:ln w="9525">
                      <a:noFill/>
                      <a:miter lim="800000"/>
                      <a:headEnd/>
                      <a:tailEnd/>
                    </a:ln>
                  </pic:spPr>
                </pic:pic>
              </a:graphicData>
            </a:graphic>
          </wp:inline>
        </w:drawing>
      </w:r>
    </w:p>
    <w:p w:rsidR="000952C0" w:rsidRDefault="000952C0" w:rsidP="000D714F">
      <w:pPr>
        <w:pStyle w:val="34"/>
        <w:ind w:left="567" w:right="255" w:firstLine="851"/>
        <w:jc w:val="both"/>
        <w:rPr>
          <w:b w:val="0"/>
          <w:sz w:val="28"/>
          <w:szCs w:val="28"/>
        </w:rPr>
      </w:pPr>
    </w:p>
    <w:p w:rsidR="00B821CF" w:rsidRDefault="00B821CF" w:rsidP="000D714F">
      <w:pPr>
        <w:pStyle w:val="34"/>
        <w:ind w:left="567" w:right="255" w:firstLine="851"/>
        <w:jc w:val="both"/>
        <w:rPr>
          <w:b w:val="0"/>
          <w:sz w:val="28"/>
          <w:szCs w:val="28"/>
        </w:rPr>
      </w:pPr>
    </w:p>
    <w:p w:rsidR="00B821CF" w:rsidRDefault="00B821CF" w:rsidP="000D714F">
      <w:pPr>
        <w:pStyle w:val="34"/>
        <w:ind w:left="567" w:right="255" w:firstLine="851"/>
        <w:jc w:val="both"/>
        <w:rPr>
          <w:b w:val="0"/>
          <w:sz w:val="28"/>
          <w:szCs w:val="28"/>
        </w:rPr>
      </w:pPr>
    </w:p>
    <w:p w:rsidR="00B821CF" w:rsidRDefault="007675E8" w:rsidP="007675E8">
      <w:pPr>
        <w:pStyle w:val="34"/>
        <w:ind w:left="567" w:right="255" w:firstLine="851"/>
        <w:rPr>
          <w:b w:val="0"/>
          <w:sz w:val="28"/>
          <w:szCs w:val="28"/>
        </w:rPr>
      </w:pPr>
      <w:r>
        <w:rPr>
          <w:b w:val="0"/>
          <w:noProof/>
          <w:sz w:val="28"/>
          <w:szCs w:val="28"/>
        </w:rPr>
        <w:drawing>
          <wp:inline distT="0" distB="0" distL="0" distR="0">
            <wp:extent cx="4028164" cy="2848603"/>
            <wp:effectExtent l="19050" t="0" r="0" b="0"/>
            <wp:docPr id="22" name="Рисунок 8" descr="C:\Users\Константин\Desktop\JPEG\Схема УДС г. Ишима с указанием количества поло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онстантин\Desktop\JPEG\Схема УДС г. Ишима с указанием количества полос1.jpg"/>
                    <pic:cNvPicPr>
                      <a:picLocks noChangeAspect="1" noChangeArrowheads="1"/>
                    </pic:cNvPicPr>
                  </pic:nvPicPr>
                  <pic:blipFill>
                    <a:blip r:embed="rId92" cstate="print"/>
                    <a:srcRect/>
                    <a:stretch>
                      <a:fillRect/>
                    </a:stretch>
                  </pic:blipFill>
                  <pic:spPr bwMode="auto">
                    <a:xfrm>
                      <a:off x="0" y="0"/>
                      <a:ext cx="4033528" cy="2852396"/>
                    </a:xfrm>
                    <a:prstGeom prst="rect">
                      <a:avLst/>
                    </a:prstGeom>
                    <a:noFill/>
                    <a:ln w="9525">
                      <a:noFill/>
                      <a:miter lim="800000"/>
                      <a:headEnd/>
                      <a:tailEnd/>
                    </a:ln>
                  </pic:spPr>
                </pic:pic>
              </a:graphicData>
            </a:graphic>
          </wp:inline>
        </w:drawing>
      </w:r>
    </w:p>
    <w:p w:rsidR="00B821CF" w:rsidRDefault="00B821CF" w:rsidP="000D714F">
      <w:pPr>
        <w:pStyle w:val="34"/>
        <w:ind w:left="567" w:right="255" w:firstLine="851"/>
        <w:jc w:val="both"/>
        <w:rPr>
          <w:b w:val="0"/>
          <w:sz w:val="28"/>
          <w:szCs w:val="28"/>
        </w:rPr>
      </w:pPr>
    </w:p>
    <w:p w:rsidR="00B821CF" w:rsidRDefault="00B821CF" w:rsidP="000D714F">
      <w:pPr>
        <w:pStyle w:val="34"/>
        <w:ind w:left="567" w:right="255" w:firstLine="851"/>
        <w:jc w:val="both"/>
        <w:rPr>
          <w:b w:val="0"/>
          <w:sz w:val="28"/>
          <w:szCs w:val="28"/>
        </w:rPr>
      </w:pPr>
    </w:p>
    <w:p w:rsidR="000D714F" w:rsidRDefault="000D714F" w:rsidP="000D714F">
      <w:pPr>
        <w:pStyle w:val="34"/>
        <w:ind w:left="567" w:right="255" w:firstLine="851"/>
        <w:jc w:val="both"/>
        <w:rPr>
          <w:b w:val="0"/>
          <w:sz w:val="28"/>
          <w:szCs w:val="28"/>
        </w:rPr>
      </w:pPr>
      <w:r w:rsidRPr="00460166">
        <w:rPr>
          <w:b w:val="0"/>
          <w:sz w:val="28"/>
          <w:szCs w:val="28"/>
        </w:rPr>
        <w:t xml:space="preserve">Рисунок </w:t>
      </w:r>
      <w:r>
        <w:rPr>
          <w:b w:val="0"/>
          <w:sz w:val="28"/>
          <w:szCs w:val="28"/>
        </w:rPr>
        <w:t>1</w:t>
      </w:r>
      <w:r w:rsidR="000C76A3">
        <w:rPr>
          <w:b w:val="0"/>
          <w:sz w:val="28"/>
          <w:szCs w:val="28"/>
        </w:rPr>
        <w:t>2.</w:t>
      </w:r>
      <w:r w:rsidR="00CA13BB">
        <w:rPr>
          <w:b w:val="0"/>
          <w:sz w:val="28"/>
          <w:szCs w:val="28"/>
        </w:rPr>
        <w:t>1</w:t>
      </w:r>
      <w:r w:rsidRPr="00460166">
        <w:rPr>
          <w:b w:val="0"/>
          <w:sz w:val="28"/>
          <w:szCs w:val="28"/>
        </w:rPr>
        <w:t xml:space="preserve">- Прогнозируемая схема </w:t>
      </w:r>
      <w:r w:rsidR="0096789E">
        <w:rPr>
          <w:b w:val="0"/>
          <w:sz w:val="28"/>
          <w:szCs w:val="28"/>
        </w:rPr>
        <w:t xml:space="preserve">загрузки </w:t>
      </w:r>
      <w:r w:rsidR="002B7F05">
        <w:rPr>
          <w:b w:val="0"/>
          <w:sz w:val="28"/>
          <w:szCs w:val="28"/>
        </w:rPr>
        <w:t>УДС</w:t>
      </w:r>
      <w:r w:rsidRPr="00460166">
        <w:rPr>
          <w:b w:val="0"/>
          <w:sz w:val="28"/>
          <w:szCs w:val="28"/>
        </w:rPr>
        <w:t xml:space="preserve"> после внедрения комплекса мероприятий</w:t>
      </w:r>
      <w:r w:rsidR="002B7F05">
        <w:rPr>
          <w:b w:val="0"/>
          <w:sz w:val="28"/>
          <w:szCs w:val="28"/>
        </w:rPr>
        <w:t xml:space="preserve"> до 202</w:t>
      </w:r>
      <w:r w:rsidR="000952C0">
        <w:rPr>
          <w:b w:val="0"/>
          <w:sz w:val="28"/>
          <w:szCs w:val="28"/>
        </w:rPr>
        <w:t>8</w:t>
      </w:r>
      <w:r w:rsidR="002B7F05">
        <w:rPr>
          <w:b w:val="0"/>
          <w:sz w:val="28"/>
          <w:szCs w:val="28"/>
        </w:rPr>
        <w:t>года</w:t>
      </w:r>
      <w:r w:rsidRPr="00460166">
        <w:rPr>
          <w:b w:val="0"/>
          <w:sz w:val="28"/>
          <w:szCs w:val="28"/>
        </w:rPr>
        <w:t>.</w:t>
      </w:r>
    </w:p>
    <w:p w:rsidR="000D714F" w:rsidRDefault="000D714F" w:rsidP="00257DB5">
      <w:pPr>
        <w:tabs>
          <w:tab w:val="left" w:pos="1843"/>
        </w:tabs>
        <w:spacing w:before="60"/>
        <w:ind w:left="851" w:right="-2"/>
        <w:jc w:val="both"/>
        <w:rPr>
          <w:sz w:val="28"/>
          <w:szCs w:val="28"/>
        </w:rPr>
      </w:pPr>
    </w:p>
    <w:p w:rsidR="001E1F58" w:rsidRDefault="001E1F58" w:rsidP="00257DB5">
      <w:pPr>
        <w:tabs>
          <w:tab w:val="left" w:pos="1843"/>
        </w:tabs>
        <w:spacing w:before="60"/>
        <w:ind w:left="851" w:right="-2"/>
        <w:jc w:val="both"/>
        <w:rPr>
          <w:sz w:val="28"/>
          <w:szCs w:val="28"/>
        </w:rPr>
      </w:pPr>
    </w:p>
    <w:p w:rsidR="001E1F58" w:rsidRDefault="001E1F58" w:rsidP="00257DB5">
      <w:pPr>
        <w:tabs>
          <w:tab w:val="left" w:pos="1843"/>
        </w:tabs>
        <w:spacing w:before="60"/>
        <w:ind w:left="851" w:right="-2"/>
        <w:jc w:val="both"/>
        <w:rPr>
          <w:sz w:val="28"/>
          <w:szCs w:val="28"/>
        </w:rPr>
      </w:pPr>
    </w:p>
    <w:p w:rsidR="00B30196" w:rsidRDefault="00B30196" w:rsidP="00257DB5">
      <w:pPr>
        <w:tabs>
          <w:tab w:val="left" w:pos="1843"/>
        </w:tabs>
        <w:spacing w:before="60"/>
        <w:ind w:left="851" w:right="-2"/>
        <w:jc w:val="both"/>
        <w:rPr>
          <w:sz w:val="28"/>
          <w:szCs w:val="28"/>
        </w:rPr>
      </w:pPr>
    </w:p>
    <w:p w:rsidR="002314E1" w:rsidRDefault="002314E1" w:rsidP="002314E1">
      <w:pPr>
        <w:tabs>
          <w:tab w:val="left" w:pos="1843"/>
        </w:tabs>
        <w:spacing w:before="60"/>
        <w:ind w:left="851" w:right="-2"/>
        <w:jc w:val="both"/>
        <w:rPr>
          <w:b/>
          <w:bCs/>
          <w:sz w:val="28"/>
          <w:szCs w:val="28"/>
        </w:rPr>
      </w:pPr>
      <w:r>
        <w:rPr>
          <w:sz w:val="28"/>
          <w:szCs w:val="28"/>
        </w:rPr>
        <w:t xml:space="preserve">Таблица 12.1 - </w:t>
      </w:r>
      <w:r w:rsidRPr="00101A32">
        <w:rPr>
          <w:sz w:val="28"/>
          <w:szCs w:val="28"/>
        </w:rPr>
        <w:t xml:space="preserve">Стоимость предлагаемых проектом мероприятий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
        <w:gridCol w:w="3025"/>
        <w:gridCol w:w="1843"/>
        <w:gridCol w:w="3969"/>
      </w:tblGrid>
      <w:tr w:rsidR="002314E1" w:rsidRPr="005D79C3" w:rsidTr="006D492F">
        <w:tc>
          <w:tcPr>
            <w:tcW w:w="627" w:type="dxa"/>
          </w:tcPr>
          <w:p w:rsidR="002314E1" w:rsidRPr="005D79C3" w:rsidRDefault="002314E1" w:rsidP="006D492F">
            <w:pPr>
              <w:jc w:val="center"/>
            </w:pPr>
            <w:r w:rsidRPr="005D79C3">
              <w:t xml:space="preserve">№ </w:t>
            </w:r>
            <w:r>
              <w:t>П</w:t>
            </w:r>
            <w:r w:rsidRPr="005D79C3">
              <w:t>/п</w:t>
            </w:r>
          </w:p>
        </w:tc>
        <w:tc>
          <w:tcPr>
            <w:tcW w:w="3025" w:type="dxa"/>
            <w:vAlign w:val="center"/>
          </w:tcPr>
          <w:p w:rsidR="002314E1" w:rsidRPr="005D79C3" w:rsidRDefault="002314E1" w:rsidP="006D492F">
            <w:pPr>
              <w:jc w:val="center"/>
            </w:pPr>
            <w:r w:rsidRPr="005D79C3">
              <w:t>Наименование мероприятия</w:t>
            </w:r>
          </w:p>
        </w:tc>
        <w:tc>
          <w:tcPr>
            <w:tcW w:w="1843" w:type="dxa"/>
            <w:vAlign w:val="center"/>
          </w:tcPr>
          <w:p w:rsidR="002314E1" w:rsidRPr="005D79C3" w:rsidRDefault="002314E1" w:rsidP="006D492F">
            <w:pPr>
              <w:tabs>
                <w:tab w:val="center" w:pos="832"/>
              </w:tabs>
              <w:jc w:val="center"/>
            </w:pPr>
            <w:r w:rsidRPr="005D79C3">
              <w:t xml:space="preserve">Стоимость </w:t>
            </w:r>
            <w:r>
              <w:t>строительства</w:t>
            </w:r>
            <w:r w:rsidRPr="005D79C3">
              <w:t>, тыс. руб.</w:t>
            </w:r>
          </w:p>
        </w:tc>
        <w:tc>
          <w:tcPr>
            <w:tcW w:w="3969" w:type="dxa"/>
            <w:vAlign w:val="center"/>
          </w:tcPr>
          <w:p w:rsidR="002314E1" w:rsidRPr="005D79C3" w:rsidRDefault="002314E1" w:rsidP="006D492F">
            <w:pPr>
              <w:jc w:val="center"/>
            </w:pPr>
            <w:r w:rsidRPr="005D79C3">
              <w:t>Обоснование</w:t>
            </w:r>
          </w:p>
        </w:tc>
      </w:tr>
      <w:tr w:rsidR="002314E1" w:rsidRPr="005D79C3" w:rsidTr="006D492F">
        <w:tc>
          <w:tcPr>
            <w:tcW w:w="9464" w:type="dxa"/>
            <w:gridSpan w:val="4"/>
          </w:tcPr>
          <w:p w:rsidR="002314E1" w:rsidRPr="00496004" w:rsidRDefault="002314E1" w:rsidP="005D2702">
            <w:pPr>
              <w:jc w:val="center"/>
              <w:rPr>
                <w:b/>
              </w:rPr>
            </w:pPr>
            <w:r w:rsidRPr="00496004">
              <w:rPr>
                <w:b/>
              </w:rPr>
              <w:t>1-й этап 201</w:t>
            </w:r>
            <w:r w:rsidR="005D2702">
              <w:rPr>
                <w:b/>
              </w:rPr>
              <w:t>9</w:t>
            </w:r>
            <w:r w:rsidRPr="00496004">
              <w:rPr>
                <w:b/>
              </w:rPr>
              <w:t>г.-20</w:t>
            </w:r>
            <w:r w:rsidR="00F972BB">
              <w:rPr>
                <w:b/>
              </w:rPr>
              <w:t>2</w:t>
            </w:r>
            <w:r w:rsidR="005D2702">
              <w:rPr>
                <w:b/>
              </w:rPr>
              <w:t>0</w:t>
            </w:r>
            <w:r w:rsidRPr="00496004">
              <w:rPr>
                <w:b/>
              </w:rPr>
              <w:t>г.</w:t>
            </w:r>
          </w:p>
        </w:tc>
      </w:tr>
      <w:tr w:rsidR="005D2702" w:rsidRPr="005D79C3" w:rsidTr="002974B4">
        <w:tc>
          <w:tcPr>
            <w:tcW w:w="627" w:type="dxa"/>
          </w:tcPr>
          <w:p w:rsidR="005D2702" w:rsidRPr="005D79C3" w:rsidRDefault="005D2702" w:rsidP="001E1F58">
            <w:pPr>
              <w:jc w:val="center"/>
            </w:pPr>
            <w:r w:rsidRPr="005D79C3">
              <w:t>1</w:t>
            </w:r>
          </w:p>
        </w:tc>
        <w:tc>
          <w:tcPr>
            <w:tcW w:w="3025" w:type="dxa"/>
          </w:tcPr>
          <w:p w:rsidR="005D2702" w:rsidRPr="000872BD" w:rsidRDefault="005D2702" w:rsidP="002974B4">
            <w:pPr>
              <w:rPr>
                <w:sz w:val="20"/>
                <w:szCs w:val="20"/>
              </w:rPr>
            </w:pPr>
            <w:r w:rsidRPr="000872BD">
              <w:rPr>
                <w:sz w:val="20"/>
                <w:szCs w:val="20"/>
              </w:rPr>
              <w:t xml:space="preserve">Мероприятия по ПОДД  (предложения по комплексному внедрению технических средств регулирования дорожного движения </w:t>
            </w:r>
          </w:p>
        </w:tc>
        <w:tc>
          <w:tcPr>
            <w:tcW w:w="1843" w:type="dxa"/>
          </w:tcPr>
          <w:p w:rsidR="005D2702" w:rsidRPr="000B3E4E" w:rsidRDefault="000B3E4E" w:rsidP="005D2702">
            <w:pPr>
              <w:jc w:val="center"/>
            </w:pPr>
            <w:r w:rsidRPr="000B3E4E">
              <w:t>41150,774</w:t>
            </w:r>
          </w:p>
        </w:tc>
        <w:tc>
          <w:tcPr>
            <w:tcW w:w="3969" w:type="dxa"/>
          </w:tcPr>
          <w:p w:rsidR="005D2702" w:rsidRPr="000B3E4E" w:rsidRDefault="005D2702" w:rsidP="002974B4">
            <w:r w:rsidRPr="000B3E4E">
              <w:t>Том 3 Сметный расчет</w:t>
            </w:r>
          </w:p>
        </w:tc>
      </w:tr>
      <w:tr w:rsidR="000872BD" w:rsidRPr="005D79C3" w:rsidTr="002974B4">
        <w:tc>
          <w:tcPr>
            <w:tcW w:w="627" w:type="dxa"/>
          </w:tcPr>
          <w:p w:rsidR="000872BD" w:rsidRPr="005D79C3" w:rsidRDefault="000872BD" w:rsidP="002974B4">
            <w:pPr>
              <w:jc w:val="center"/>
            </w:pPr>
            <w:r>
              <w:t>2</w:t>
            </w:r>
          </w:p>
        </w:tc>
        <w:tc>
          <w:tcPr>
            <w:tcW w:w="3025" w:type="dxa"/>
            <w:vAlign w:val="center"/>
          </w:tcPr>
          <w:p w:rsidR="000872BD" w:rsidRPr="000872BD" w:rsidRDefault="000872BD" w:rsidP="002974B4">
            <w:pPr>
              <w:rPr>
                <w:sz w:val="20"/>
                <w:szCs w:val="20"/>
              </w:rPr>
            </w:pPr>
            <w:r w:rsidRPr="000872BD">
              <w:rPr>
                <w:sz w:val="20"/>
                <w:szCs w:val="20"/>
              </w:rPr>
              <w:t>Строительство полос отгона 3шт (200кв.м)</w:t>
            </w:r>
          </w:p>
          <w:p w:rsidR="000872BD" w:rsidRPr="000872BD" w:rsidRDefault="000872BD" w:rsidP="002974B4">
            <w:pPr>
              <w:rPr>
                <w:sz w:val="20"/>
                <w:szCs w:val="20"/>
              </w:rPr>
            </w:pPr>
          </w:p>
        </w:tc>
        <w:tc>
          <w:tcPr>
            <w:tcW w:w="1843" w:type="dxa"/>
          </w:tcPr>
          <w:p w:rsidR="000872BD" w:rsidRPr="00F42A20" w:rsidRDefault="000872BD" w:rsidP="00007537">
            <w:pPr>
              <w:jc w:val="center"/>
            </w:pPr>
            <w:r w:rsidRPr="00F42A20">
              <w:t>2381,05</w:t>
            </w:r>
          </w:p>
        </w:tc>
        <w:tc>
          <w:tcPr>
            <w:tcW w:w="3969" w:type="dxa"/>
          </w:tcPr>
          <w:p w:rsidR="000872BD" w:rsidRPr="00801FC2" w:rsidRDefault="000872BD" w:rsidP="00007537">
            <w:pPr>
              <w:rPr>
                <w:color w:val="000000"/>
                <w:sz w:val="20"/>
                <w:szCs w:val="20"/>
                <w:shd w:val="clear" w:color="auto" w:fill="FFFFFF"/>
              </w:rPr>
            </w:pPr>
            <w:r w:rsidRPr="00801FC2">
              <w:rPr>
                <w:color w:val="000000"/>
                <w:sz w:val="20"/>
                <w:szCs w:val="20"/>
                <w:shd w:val="clear" w:color="auto" w:fill="FFFFFF"/>
              </w:rPr>
              <w:t xml:space="preserve">Объект аналог «Автомобильная дорога к пристани (проспект Победы) в г.Мегион» Стоимость 1м2 дорожной одежды на </w:t>
            </w:r>
            <w:r w:rsidRPr="002D6260">
              <w:rPr>
                <w:color w:val="000000"/>
                <w:sz w:val="20"/>
                <w:szCs w:val="20"/>
                <w:shd w:val="clear" w:color="auto" w:fill="FFFFFF"/>
              </w:rPr>
              <w:t xml:space="preserve">устройстве полос отгона </w:t>
            </w:r>
            <w:r w:rsidRPr="00801FC2">
              <w:rPr>
                <w:color w:val="000000"/>
                <w:sz w:val="20"/>
                <w:szCs w:val="20"/>
                <w:shd w:val="clear" w:color="auto" w:fill="FFFFFF"/>
              </w:rPr>
              <w:t xml:space="preserve"> – 444,85 руб. в ценах на 01.01.2000г.; 444,85*</w:t>
            </w:r>
            <w:r>
              <w:rPr>
                <w:color w:val="000000"/>
                <w:sz w:val="20"/>
                <w:szCs w:val="20"/>
                <w:shd w:val="clear" w:color="auto" w:fill="FFFFFF"/>
              </w:rPr>
              <w:t>200</w:t>
            </w:r>
            <w:r w:rsidRPr="00801FC2">
              <w:rPr>
                <w:color w:val="000000"/>
                <w:sz w:val="20"/>
                <w:szCs w:val="20"/>
                <w:shd w:val="clear" w:color="auto" w:fill="FFFFFF"/>
              </w:rPr>
              <w:t>*7,56*1,18/1000=</w:t>
            </w:r>
            <w:r>
              <w:rPr>
                <w:color w:val="000000"/>
                <w:sz w:val="20"/>
                <w:szCs w:val="20"/>
                <w:shd w:val="clear" w:color="auto" w:fill="FFFFFF"/>
              </w:rPr>
              <w:t>793,68</w:t>
            </w:r>
            <w:r w:rsidRPr="00801FC2">
              <w:rPr>
                <w:color w:val="000000"/>
                <w:sz w:val="20"/>
                <w:szCs w:val="20"/>
                <w:shd w:val="clear" w:color="auto" w:fill="FFFFFF"/>
              </w:rPr>
              <w:t xml:space="preserve"> тыс. руб. в ценах 3 квартала 2018 г. Ишим</w:t>
            </w:r>
          </w:p>
        </w:tc>
      </w:tr>
      <w:tr w:rsidR="000872BD" w:rsidRPr="005D79C3" w:rsidTr="006D492F">
        <w:tc>
          <w:tcPr>
            <w:tcW w:w="627" w:type="dxa"/>
          </w:tcPr>
          <w:p w:rsidR="000872BD" w:rsidRPr="005D79C3" w:rsidRDefault="000872BD" w:rsidP="002974B4">
            <w:pPr>
              <w:jc w:val="center"/>
            </w:pPr>
            <w:r>
              <w:t>3</w:t>
            </w:r>
          </w:p>
        </w:tc>
        <w:tc>
          <w:tcPr>
            <w:tcW w:w="3025" w:type="dxa"/>
          </w:tcPr>
          <w:p w:rsidR="000872BD" w:rsidRPr="000872BD" w:rsidRDefault="000872BD" w:rsidP="002974B4">
            <w:pPr>
              <w:rPr>
                <w:sz w:val="20"/>
                <w:szCs w:val="20"/>
              </w:rPr>
            </w:pPr>
            <w:r w:rsidRPr="000872BD">
              <w:rPr>
                <w:sz w:val="20"/>
                <w:szCs w:val="20"/>
              </w:rPr>
              <w:t>Перенос ООТ – 30 шт.(123кв.м  ост. карманы)</w:t>
            </w:r>
          </w:p>
          <w:p w:rsidR="000872BD" w:rsidRPr="000872BD" w:rsidRDefault="000872BD" w:rsidP="002974B4">
            <w:pPr>
              <w:rPr>
                <w:sz w:val="20"/>
                <w:szCs w:val="20"/>
              </w:rPr>
            </w:pPr>
          </w:p>
        </w:tc>
        <w:tc>
          <w:tcPr>
            <w:tcW w:w="1843" w:type="dxa"/>
          </w:tcPr>
          <w:p w:rsidR="000872BD" w:rsidRPr="00A160AA" w:rsidRDefault="000872BD" w:rsidP="00007537">
            <w:pPr>
              <w:jc w:val="center"/>
            </w:pPr>
            <w:r>
              <w:t>14643,6</w:t>
            </w:r>
          </w:p>
        </w:tc>
        <w:tc>
          <w:tcPr>
            <w:tcW w:w="3969" w:type="dxa"/>
          </w:tcPr>
          <w:p w:rsidR="000872BD" w:rsidRPr="002D6260" w:rsidRDefault="000872BD" w:rsidP="00007537">
            <w:pPr>
              <w:rPr>
                <w:color w:val="000000"/>
                <w:sz w:val="20"/>
                <w:szCs w:val="20"/>
                <w:shd w:val="clear" w:color="auto" w:fill="FFFFFF"/>
              </w:rPr>
            </w:pPr>
            <w:r w:rsidRPr="002D6260">
              <w:rPr>
                <w:color w:val="000000"/>
                <w:sz w:val="20"/>
                <w:szCs w:val="20"/>
                <w:shd w:val="clear" w:color="auto" w:fill="FFFFFF"/>
              </w:rPr>
              <w:t>Объект аналог «Автомобильная дорога к пристани (проспект Победы) в г.Мегион» Стоимость 1м2 дорожной одежды на устройстве остановочных карманов – 444,85 руб. в ценах на 01.01.2000г.; 444,85*</w:t>
            </w:r>
            <w:r>
              <w:rPr>
                <w:color w:val="000000"/>
                <w:sz w:val="20"/>
                <w:szCs w:val="20"/>
                <w:shd w:val="clear" w:color="auto" w:fill="FFFFFF"/>
              </w:rPr>
              <w:t>123*7</w:t>
            </w:r>
            <w:r w:rsidRPr="002D6260">
              <w:rPr>
                <w:color w:val="000000"/>
                <w:sz w:val="20"/>
                <w:szCs w:val="20"/>
                <w:shd w:val="clear" w:color="auto" w:fill="FFFFFF"/>
              </w:rPr>
              <w:t>,</w:t>
            </w:r>
            <w:r>
              <w:rPr>
                <w:color w:val="000000"/>
                <w:sz w:val="20"/>
                <w:szCs w:val="20"/>
                <w:shd w:val="clear" w:color="auto" w:fill="FFFFFF"/>
              </w:rPr>
              <w:t>56</w:t>
            </w:r>
            <w:r w:rsidRPr="002D6260">
              <w:rPr>
                <w:color w:val="000000"/>
                <w:sz w:val="20"/>
                <w:szCs w:val="20"/>
                <w:shd w:val="clear" w:color="auto" w:fill="FFFFFF"/>
              </w:rPr>
              <w:t>*1,18/1000</w:t>
            </w:r>
            <w:r>
              <w:rPr>
                <w:color w:val="000000"/>
                <w:sz w:val="20"/>
                <w:szCs w:val="20"/>
                <w:shd w:val="clear" w:color="auto" w:fill="FFFFFF"/>
              </w:rPr>
              <w:t>=488,12</w:t>
            </w:r>
          </w:p>
        </w:tc>
      </w:tr>
      <w:tr w:rsidR="001E1F58" w:rsidRPr="005D79C3" w:rsidTr="002974B4">
        <w:tc>
          <w:tcPr>
            <w:tcW w:w="627" w:type="dxa"/>
          </w:tcPr>
          <w:p w:rsidR="001E1F58" w:rsidRPr="005D79C3" w:rsidRDefault="001E1F58" w:rsidP="00007537">
            <w:pPr>
              <w:jc w:val="center"/>
            </w:pPr>
          </w:p>
        </w:tc>
        <w:tc>
          <w:tcPr>
            <w:tcW w:w="3025" w:type="dxa"/>
          </w:tcPr>
          <w:p w:rsidR="001E1F58" w:rsidRPr="009A010E" w:rsidRDefault="001E1F58" w:rsidP="00007537">
            <w:pPr>
              <w:rPr>
                <w:b/>
                <w:color w:val="000000" w:themeColor="text1"/>
              </w:rPr>
            </w:pPr>
            <w:r w:rsidRPr="009A010E">
              <w:rPr>
                <w:b/>
                <w:color w:val="000000" w:themeColor="text1"/>
              </w:rPr>
              <w:t>Итого по 1 этапу:</w:t>
            </w:r>
          </w:p>
        </w:tc>
        <w:tc>
          <w:tcPr>
            <w:tcW w:w="1843" w:type="dxa"/>
          </w:tcPr>
          <w:p w:rsidR="001E1F58" w:rsidRPr="00166448" w:rsidRDefault="00AF4DDF" w:rsidP="00007537">
            <w:pPr>
              <w:jc w:val="center"/>
              <w:rPr>
                <w:b/>
              </w:rPr>
            </w:pPr>
            <w:r>
              <w:rPr>
                <w:rFonts w:ascii="Calibri" w:hAnsi="Calibri" w:cs="Calibri"/>
                <w:color w:val="000000"/>
                <w:sz w:val="22"/>
                <w:szCs w:val="22"/>
              </w:rPr>
              <w:t>58175,424</w:t>
            </w:r>
          </w:p>
        </w:tc>
        <w:tc>
          <w:tcPr>
            <w:tcW w:w="3969" w:type="dxa"/>
          </w:tcPr>
          <w:p w:rsidR="001E1F58" w:rsidRDefault="001E1F58" w:rsidP="00007537"/>
        </w:tc>
      </w:tr>
      <w:tr w:rsidR="001E1F58" w:rsidRPr="005D79C3" w:rsidTr="00007537">
        <w:tc>
          <w:tcPr>
            <w:tcW w:w="9464" w:type="dxa"/>
            <w:gridSpan w:val="4"/>
          </w:tcPr>
          <w:p w:rsidR="001E1F58" w:rsidRDefault="001E1F58" w:rsidP="001E1F58">
            <w:pPr>
              <w:jc w:val="center"/>
            </w:pPr>
            <w:r>
              <w:rPr>
                <w:b/>
              </w:rPr>
              <w:t>2</w:t>
            </w:r>
            <w:r w:rsidRPr="00496004">
              <w:rPr>
                <w:b/>
              </w:rPr>
              <w:t>-й этап 20</w:t>
            </w:r>
            <w:r>
              <w:rPr>
                <w:b/>
              </w:rPr>
              <w:t>21</w:t>
            </w:r>
            <w:r w:rsidRPr="00496004">
              <w:rPr>
                <w:b/>
              </w:rPr>
              <w:t>г.-20</w:t>
            </w:r>
            <w:r>
              <w:rPr>
                <w:b/>
              </w:rPr>
              <w:t>23</w:t>
            </w:r>
            <w:r w:rsidRPr="00496004">
              <w:rPr>
                <w:b/>
              </w:rPr>
              <w:t>г.</w:t>
            </w:r>
          </w:p>
        </w:tc>
      </w:tr>
      <w:tr w:rsidR="000872BD" w:rsidRPr="005D79C3" w:rsidTr="00007537">
        <w:tc>
          <w:tcPr>
            <w:tcW w:w="627" w:type="dxa"/>
          </w:tcPr>
          <w:p w:rsidR="000872BD" w:rsidRDefault="000872BD" w:rsidP="00007537">
            <w:pPr>
              <w:jc w:val="center"/>
            </w:pPr>
            <w:r>
              <w:t>1</w:t>
            </w:r>
          </w:p>
        </w:tc>
        <w:tc>
          <w:tcPr>
            <w:tcW w:w="3025" w:type="dxa"/>
          </w:tcPr>
          <w:p w:rsidR="000872BD" w:rsidRPr="000872BD" w:rsidRDefault="000872BD" w:rsidP="00007537">
            <w:pPr>
              <w:rPr>
                <w:iCs/>
                <w:color w:val="000000"/>
                <w:sz w:val="20"/>
                <w:szCs w:val="20"/>
              </w:rPr>
            </w:pPr>
            <w:r w:rsidRPr="000872BD">
              <w:rPr>
                <w:iCs/>
                <w:color w:val="000000"/>
                <w:sz w:val="20"/>
                <w:szCs w:val="20"/>
              </w:rPr>
              <w:t>Реконструкция ул. Большая от ул. Республики до ул. Калинина (уширение до 14м)</w:t>
            </w:r>
          </w:p>
          <w:p w:rsidR="000872BD" w:rsidRPr="000872BD" w:rsidRDefault="000872BD" w:rsidP="00007537">
            <w:pPr>
              <w:rPr>
                <w:iCs/>
                <w:color w:val="000000"/>
                <w:sz w:val="20"/>
                <w:szCs w:val="20"/>
              </w:rPr>
            </w:pPr>
            <w:r w:rsidRPr="000872BD">
              <w:rPr>
                <w:iCs/>
                <w:color w:val="000000"/>
                <w:sz w:val="20"/>
                <w:szCs w:val="20"/>
              </w:rPr>
              <w:t xml:space="preserve"> (7м х 940м)=6580 м2</w:t>
            </w:r>
          </w:p>
        </w:tc>
        <w:tc>
          <w:tcPr>
            <w:tcW w:w="1843" w:type="dxa"/>
            <w:vAlign w:val="center"/>
          </w:tcPr>
          <w:p w:rsidR="000872BD" w:rsidRPr="00A160AA" w:rsidRDefault="000872BD" w:rsidP="00007537">
            <w:pPr>
              <w:jc w:val="center"/>
            </w:pPr>
            <w:r w:rsidRPr="00A160AA">
              <w:t>26112,19</w:t>
            </w:r>
          </w:p>
          <w:p w:rsidR="000872BD" w:rsidRPr="00036FC0" w:rsidRDefault="000872BD" w:rsidP="00007537">
            <w:pPr>
              <w:jc w:val="center"/>
              <w:rPr>
                <w:color w:val="FF0000"/>
              </w:rPr>
            </w:pPr>
          </w:p>
        </w:tc>
        <w:tc>
          <w:tcPr>
            <w:tcW w:w="3969" w:type="dxa"/>
          </w:tcPr>
          <w:p w:rsidR="000872BD" w:rsidRPr="00801FC2" w:rsidRDefault="000872BD" w:rsidP="00007537">
            <w:pPr>
              <w:rPr>
                <w:color w:val="000000"/>
                <w:sz w:val="20"/>
                <w:szCs w:val="20"/>
                <w:shd w:val="clear" w:color="auto" w:fill="FFFFFF"/>
              </w:rPr>
            </w:pPr>
            <w:r w:rsidRPr="00801FC2">
              <w:rPr>
                <w:color w:val="000000"/>
                <w:sz w:val="20"/>
                <w:szCs w:val="20"/>
                <w:shd w:val="clear" w:color="auto" w:fill="FFFFFF"/>
              </w:rPr>
              <w:t>Объект аналог «Автомобильная дорога к пристани (проспект Победы) в г.Мегион» Стоимость 1м2 дорожной одежды на уширении проезжей части – 444,85 руб. в ценах на 01.01.2000г.; 444,85*6580*7,56*1,18/1000=26112,19 тыс. руб. в ценах 3 квартала 2018 г. Ишим</w:t>
            </w:r>
          </w:p>
        </w:tc>
      </w:tr>
      <w:tr w:rsidR="000872BD" w:rsidRPr="005D79C3" w:rsidTr="00007537">
        <w:tc>
          <w:tcPr>
            <w:tcW w:w="627" w:type="dxa"/>
          </w:tcPr>
          <w:p w:rsidR="000872BD" w:rsidRDefault="000872BD" w:rsidP="00007537">
            <w:pPr>
              <w:jc w:val="center"/>
            </w:pPr>
            <w:r>
              <w:t>2</w:t>
            </w:r>
          </w:p>
        </w:tc>
        <w:tc>
          <w:tcPr>
            <w:tcW w:w="3025" w:type="dxa"/>
          </w:tcPr>
          <w:p w:rsidR="000872BD" w:rsidRPr="000872BD" w:rsidRDefault="000872BD" w:rsidP="00007537">
            <w:pPr>
              <w:rPr>
                <w:iCs/>
                <w:color w:val="000000"/>
                <w:sz w:val="20"/>
                <w:szCs w:val="20"/>
              </w:rPr>
            </w:pPr>
            <w:r w:rsidRPr="000872BD">
              <w:rPr>
                <w:iCs/>
                <w:color w:val="000000"/>
                <w:sz w:val="20"/>
                <w:szCs w:val="20"/>
              </w:rPr>
              <w:t>Реконструкция ул. Калинина от ул. Большой до ул. Чехова</w:t>
            </w:r>
          </w:p>
          <w:p w:rsidR="000872BD" w:rsidRPr="000872BD" w:rsidRDefault="000872BD" w:rsidP="00007537">
            <w:pPr>
              <w:rPr>
                <w:iCs/>
                <w:color w:val="000000"/>
                <w:sz w:val="20"/>
                <w:szCs w:val="20"/>
              </w:rPr>
            </w:pPr>
            <w:r w:rsidRPr="000872BD">
              <w:rPr>
                <w:iCs/>
                <w:color w:val="000000"/>
                <w:sz w:val="20"/>
                <w:szCs w:val="20"/>
              </w:rPr>
              <w:t xml:space="preserve"> (уширение до 14м)</w:t>
            </w:r>
          </w:p>
          <w:p w:rsidR="000872BD" w:rsidRPr="000872BD" w:rsidRDefault="000872BD" w:rsidP="00007537">
            <w:pPr>
              <w:rPr>
                <w:iCs/>
                <w:color w:val="000000"/>
                <w:sz w:val="20"/>
                <w:szCs w:val="20"/>
              </w:rPr>
            </w:pPr>
            <w:r w:rsidRPr="000872BD">
              <w:rPr>
                <w:iCs/>
                <w:color w:val="000000"/>
                <w:sz w:val="20"/>
                <w:szCs w:val="20"/>
              </w:rPr>
              <w:t>(7м х 500м)=3500 м2</w:t>
            </w:r>
          </w:p>
        </w:tc>
        <w:tc>
          <w:tcPr>
            <w:tcW w:w="1843" w:type="dxa"/>
            <w:vAlign w:val="center"/>
          </w:tcPr>
          <w:p w:rsidR="000872BD" w:rsidRPr="00A160AA" w:rsidRDefault="00A0397A" w:rsidP="00007537">
            <w:pPr>
              <w:jc w:val="center"/>
            </w:pPr>
            <w:r>
              <w:t>13889,46</w:t>
            </w:r>
          </w:p>
        </w:tc>
        <w:tc>
          <w:tcPr>
            <w:tcW w:w="3969" w:type="dxa"/>
          </w:tcPr>
          <w:p w:rsidR="000872BD" w:rsidRPr="00801FC2" w:rsidRDefault="000872BD" w:rsidP="00007537">
            <w:pPr>
              <w:rPr>
                <w:color w:val="000000"/>
                <w:sz w:val="20"/>
                <w:szCs w:val="20"/>
                <w:shd w:val="clear" w:color="auto" w:fill="FFFFFF"/>
              </w:rPr>
            </w:pPr>
            <w:r w:rsidRPr="00801FC2">
              <w:rPr>
                <w:color w:val="000000"/>
                <w:sz w:val="20"/>
                <w:szCs w:val="20"/>
                <w:shd w:val="clear" w:color="auto" w:fill="FFFFFF"/>
              </w:rPr>
              <w:t>Объект аналог «Автомобильная дорога к пристани (проспект Победы) в г.Мегион» Стоимость 1м2 дорожной одежды на уширении проезжей части – 444,85 руб. в ценах на 01.01.2000г.; 444,85*3500*7,56*1,18/1000=</w:t>
            </w:r>
            <w:r>
              <w:rPr>
                <w:color w:val="000000"/>
                <w:sz w:val="20"/>
                <w:szCs w:val="20"/>
                <w:shd w:val="clear" w:color="auto" w:fill="FFFFFF"/>
              </w:rPr>
              <w:t>1837,23</w:t>
            </w:r>
            <w:r w:rsidRPr="00801FC2">
              <w:rPr>
                <w:color w:val="000000"/>
                <w:sz w:val="20"/>
                <w:szCs w:val="20"/>
                <w:shd w:val="clear" w:color="auto" w:fill="FFFFFF"/>
              </w:rPr>
              <w:t xml:space="preserve"> тыс. руб. в ценах 3 квартала 2018 г. Ишим</w:t>
            </w:r>
          </w:p>
        </w:tc>
      </w:tr>
      <w:tr w:rsidR="000872BD" w:rsidRPr="005D79C3" w:rsidTr="002974B4">
        <w:tc>
          <w:tcPr>
            <w:tcW w:w="627" w:type="dxa"/>
          </w:tcPr>
          <w:p w:rsidR="000872BD" w:rsidRPr="005D79C3" w:rsidRDefault="000872BD" w:rsidP="00007537">
            <w:pPr>
              <w:jc w:val="center"/>
            </w:pPr>
            <w:r>
              <w:t>3</w:t>
            </w:r>
          </w:p>
        </w:tc>
        <w:tc>
          <w:tcPr>
            <w:tcW w:w="3025" w:type="dxa"/>
          </w:tcPr>
          <w:p w:rsidR="000872BD" w:rsidRPr="000872BD" w:rsidRDefault="000872BD" w:rsidP="00007537">
            <w:pPr>
              <w:rPr>
                <w:iCs/>
                <w:color w:val="000000"/>
                <w:sz w:val="20"/>
                <w:szCs w:val="20"/>
              </w:rPr>
            </w:pPr>
            <w:r w:rsidRPr="000872BD">
              <w:rPr>
                <w:iCs/>
                <w:color w:val="000000"/>
                <w:sz w:val="20"/>
                <w:szCs w:val="20"/>
              </w:rPr>
              <w:t xml:space="preserve"> Реконструкция ул. Деповская от ул. Железнодорожная до ул. Калинина (уширение до 10,5м) </w:t>
            </w:r>
          </w:p>
          <w:p w:rsidR="000872BD" w:rsidRPr="000872BD" w:rsidRDefault="000872BD" w:rsidP="00007537">
            <w:pPr>
              <w:rPr>
                <w:iCs/>
                <w:color w:val="000000"/>
                <w:sz w:val="20"/>
                <w:szCs w:val="20"/>
              </w:rPr>
            </w:pPr>
            <w:r w:rsidRPr="000872BD">
              <w:rPr>
                <w:iCs/>
                <w:color w:val="000000"/>
                <w:sz w:val="20"/>
                <w:szCs w:val="20"/>
              </w:rPr>
              <w:t>(3,5м х 235 м)=822,5 м2</w:t>
            </w:r>
          </w:p>
        </w:tc>
        <w:tc>
          <w:tcPr>
            <w:tcW w:w="1843" w:type="dxa"/>
          </w:tcPr>
          <w:p w:rsidR="000872BD" w:rsidRPr="00A160AA" w:rsidRDefault="000872BD" w:rsidP="00007537">
            <w:pPr>
              <w:jc w:val="center"/>
            </w:pPr>
            <w:r w:rsidRPr="00A160AA">
              <w:t>3264,024</w:t>
            </w:r>
          </w:p>
        </w:tc>
        <w:tc>
          <w:tcPr>
            <w:tcW w:w="3969" w:type="dxa"/>
          </w:tcPr>
          <w:p w:rsidR="000872BD" w:rsidRPr="00801FC2" w:rsidRDefault="000872BD" w:rsidP="00007537">
            <w:pPr>
              <w:rPr>
                <w:color w:val="000000"/>
                <w:sz w:val="20"/>
                <w:szCs w:val="20"/>
                <w:shd w:val="clear" w:color="auto" w:fill="FFFFFF"/>
              </w:rPr>
            </w:pPr>
            <w:r w:rsidRPr="00801FC2">
              <w:rPr>
                <w:color w:val="000000"/>
                <w:sz w:val="20"/>
                <w:szCs w:val="20"/>
                <w:shd w:val="clear" w:color="auto" w:fill="FFFFFF"/>
              </w:rPr>
              <w:t>Объект аналог «Автомобильная дорога к пристани (проспект Победы) в г.Мегион» Стоимость 1м2 дорожной одежды на уширении проезжей части – 444,85 руб. в ценах на 01.01.2000г.; 444,85*</w:t>
            </w:r>
            <w:r>
              <w:rPr>
                <w:color w:val="000000"/>
                <w:sz w:val="20"/>
                <w:szCs w:val="20"/>
                <w:shd w:val="clear" w:color="auto" w:fill="FFFFFF"/>
              </w:rPr>
              <w:t>822,5</w:t>
            </w:r>
            <w:r w:rsidRPr="00801FC2">
              <w:rPr>
                <w:color w:val="000000"/>
                <w:sz w:val="20"/>
                <w:szCs w:val="20"/>
                <w:shd w:val="clear" w:color="auto" w:fill="FFFFFF"/>
              </w:rPr>
              <w:t>*7,56*1,18/1000=</w:t>
            </w:r>
            <w:r>
              <w:rPr>
                <w:color w:val="000000"/>
                <w:sz w:val="20"/>
                <w:szCs w:val="20"/>
                <w:shd w:val="clear" w:color="auto" w:fill="FFFFFF"/>
              </w:rPr>
              <w:t>3264,024</w:t>
            </w:r>
            <w:r w:rsidRPr="00801FC2">
              <w:rPr>
                <w:color w:val="000000"/>
                <w:sz w:val="20"/>
                <w:szCs w:val="20"/>
                <w:shd w:val="clear" w:color="auto" w:fill="FFFFFF"/>
              </w:rPr>
              <w:t xml:space="preserve"> тыс. руб. в ценах 3 квартала 2018 г. Ишим</w:t>
            </w:r>
          </w:p>
        </w:tc>
      </w:tr>
      <w:tr w:rsidR="000872BD" w:rsidRPr="005D79C3" w:rsidTr="002974B4">
        <w:tc>
          <w:tcPr>
            <w:tcW w:w="627" w:type="dxa"/>
          </w:tcPr>
          <w:p w:rsidR="000872BD" w:rsidRDefault="000872BD" w:rsidP="00007537">
            <w:pPr>
              <w:jc w:val="center"/>
            </w:pPr>
            <w:r>
              <w:t>4</w:t>
            </w:r>
          </w:p>
        </w:tc>
        <w:tc>
          <w:tcPr>
            <w:tcW w:w="3025" w:type="dxa"/>
          </w:tcPr>
          <w:p w:rsidR="000872BD" w:rsidRPr="000872BD" w:rsidRDefault="000872BD" w:rsidP="00007537">
            <w:pPr>
              <w:rPr>
                <w:iCs/>
                <w:color w:val="000000"/>
                <w:sz w:val="20"/>
                <w:szCs w:val="20"/>
              </w:rPr>
            </w:pPr>
            <w:r w:rsidRPr="000872BD">
              <w:rPr>
                <w:iCs/>
                <w:color w:val="000000"/>
                <w:sz w:val="20"/>
                <w:szCs w:val="20"/>
              </w:rPr>
              <w:t>Реконструкция ул. Иркутская от ул. Путиловская до Привокзальной площади (уширение до 14м)</w:t>
            </w:r>
          </w:p>
          <w:p w:rsidR="000872BD" w:rsidRPr="000872BD" w:rsidRDefault="000872BD" w:rsidP="00007537">
            <w:pPr>
              <w:rPr>
                <w:iCs/>
                <w:color w:val="000000"/>
                <w:sz w:val="20"/>
                <w:szCs w:val="20"/>
              </w:rPr>
            </w:pPr>
            <w:r w:rsidRPr="000872BD">
              <w:rPr>
                <w:iCs/>
                <w:color w:val="000000"/>
                <w:sz w:val="20"/>
                <w:szCs w:val="20"/>
              </w:rPr>
              <w:t>(6м х 256м)=1536 м2</w:t>
            </w:r>
          </w:p>
        </w:tc>
        <w:tc>
          <w:tcPr>
            <w:tcW w:w="1843" w:type="dxa"/>
          </w:tcPr>
          <w:p w:rsidR="000872BD" w:rsidRPr="00A160AA" w:rsidRDefault="000872BD" w:rsidP="00007537">
            <w:pPr>
              <w:jc w:val="center"/>
            </w:pPr>
            <w:r w:rsidRPr="00A160AA">
              <w:t>6095,49</w:t>
            </w:r>
          </w:p>
        </w:tc>
        <w:tc>
          <w:tcPr>
            <w:tcW w:w="3969" w:type="dxa"/>
          </w:tcPr>
          <w:p w:rsidR="000872BD" w:rsidRPr="00801FC2" w:rsidRDefault="000872BD" w:rsidP="00007537">
            <w:pPr>
              <w:rPr>
                <w:color w:val="000000"/>
                <w:sz w:val="20"/>
                <w:szCs w:val="20"/>
                <w:shd w:val="clear" w:color="auto" w:fill="FFFFFF"/>
              </w:rPr>
            </w:pPr>
            <w:r w:rsidRPr="00801FC2">
              <w:rPr>
                <w:color w:val="000000"/>
                <w:sz w:val="20"/>
                <w:szCs w:val="20"/>
                <w:shd w:val="clear" w:color="auto" w:fill="FFFFFF"/>
              </w:rPr>
              <w:t>Объект аналог «Автомобильная дорога к пристани (проспект Победы) в г.Мегион» Стоимость 1м2 дорожной одежды на уширении проезжей части – 444,85 руб. в ценах на 01.01.2000г.; 444,85*</w:t>
            </w:r>
            <w:r>
              <w:rPr>
                <w:color w:val="000000"/>
                <w:sz w:val="20"/>
                <w:szCs w:val="20"/>
                <w:shd w:val="clear" w:color="auto" w:fill="FFFFFF"/>
              </w:rPr>
              <w:t>1536</w:t>
            </w:r>
            <w:r w:rsidRPr="00801FC2">
              <w:rPr>
                <w:color w:val="000000"/>
                <w:sz w:val="20"/>
                <w:szCs w:val="20"/>
                <w:shd w:val="clear" w:color="auto" w:fill="FFFFFF"/>
              </w:rPr>
              <w:t>*7,56*1,18/1000=26112,19 тыс. руб. в ценах 3 квартала 2018 г. Ишим</w:t>
            </w:r>
          </w:p>
        </w:tc>
      </w:tr>
      <w:tr w:rsidR="001E1F58" w:rsidRPr="005D79C3" w:rsidTr="002974B4">
        <w:tc>
          <w:tcPr>
            <w:tcW w:w="627" w:type="dxa"/>
          </w:tcPr>
          <w:p w:rsidR="001E1F58" w:rsidRPr="005D79C3" w:rsidRDefault="001E1F58" w:rsidP="00007537">
            <w:pPr>
              <w:jc w:val="center"/>
            </w:pPr>
          </w:p>
        </w:tc>
        <w:tc>
          <w:tcPr>
            <w:tcW w:w="3025" w:type="dxa"/>
          </w:tcPr>
          <w:p w:rsidR="001E1F58" w:rsidRPr="009A010E" w:rsidRDefault="001E1F58" w:rsidP="00007537">
            <w:pPr>
              <w:rPr>
                <w:b/>
                <w:color w:val="000000" w:themeColor="text1"/>
              </w:rPr>
            </w:pPr>
            <w:r w:rsidRPr="009A010E">
              <w:rPr>
                <w:b/>
                <w:color w:val="000000" w:themeColor="text1"/>
              </w:rPr>
              <w:t xml:space="preserve">Итого по </w:t>
            </w:r>
            <w:r>
              <w:rPr>
                <w:b/>
                <w:color w:val="000000" w:themeColor="text1"/>
              </w:rPr>
              <w:t>2</w:t>
            </w:r>
            <w:r w:rsidRPr="009A010E">
              <w:rPr>
                <w:b/>
                <w:color w:val="000000" w:themeColor="text1"/>
              </w:rPr>
              <w:t xml:space="preserve"> этапу:</w:t>
            </w:r>
          </w:p>
        </w:tc>
        <w:tc>
          <w:tcPr>
            <w:tcW w:w="1843" w:type="dxa"/>
          </w:tcPr>
          <w:p w:rsidR="001E1F58" w:rsidRPr="00166448" w:rsidRDefault="00A0397A" w:rsidP="00007537">
            <w:pPr>
              <w:jc w:val="center"/>
              <w:rPr>
                <w:b/>
              </w:rPr>
            </w:pPr>
            <w:r>
              <w:t>49361,16</w:t>
            </w:r>
          </w:p>
        </w:tc>
        <w:tc>
          <w:tcPr>
            <w:tcW w:w="3969" w:type="dxa"/>
          </w:tcPr>
          <w:p w:rsidR="001E1F58" w:rsidRDefault="001E1F58" w:rsidP="00007537"/>
        </w:tc>
      </w:tr>
    </w:tbl>
    <w:p w:rsidR="00AD2882" w:rsidRDefault="00AD2882" w:rsidP="00AD2882">
      <w:pPr>
        <w:tabs>
          <w:tab w:val="left" w:pos="1843"/>
        </w:tabs>
        <w:spacing w:before="60"/>
        <w:ind w:left="851" w:right="-2"/>
        <w:jc w:val="both"/>
        <w:rPr>
          <w:b/>
          <w:bCs/>
          <w:sz w:val="28"/>
          <w:szCs w:val="28"/>
        </w:rPr>
      </w:pPr>
      <w:r>
        <w:rPr>
          <w:sz w:val="28"/>
          <w:szCs w:val="28"/>
        </w:rPr>
        <w:t xml:space="preserve">Таблица 12.1 - </w:t>
      </w:r>
      <w:r w:rsidRPr="00101A32">
        <w:rPr>
          <w:sz w:val="28"/>
          <w:szCs w:val="28"/>
        </w:rPr>
        <w:t xml:space="preserve">Стоимость предлагаемых проектом мероприятий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
        <w:gridCol w:w="3025"/>
        <w:gridCol w:w="1843"/>
        <w:gridCol w:w="3969"/>
      </w:tblGrid>
      <w:tr w:rsidR="00AD2882" w:rsidRPr="005D79C3" w:rsidTr="002974B4">
        <w:tc>
          <w:tcPr>
            <w:tcW w:w="627" w:type="dxa"/>
          </w:tcPr>
          <w:p w:rsidR="00AD2882" w:rsidRPr="005D79C3" w:rsidRDefault="00AD2882" w:rsidP="002974B4">
            <w:pPr>
              <w:jc w:val="center"/>
            </w:pPr>
            <w:r w:rsidRPr="005D79C3">
              <w:t xml:space="preserve">№ </w:t>
            </w:r>
            <w:r>
              <w:t>П</w:t>
            </w:r>
            <w:r w:rsidRPr="005D79C3">
              <w:t>/п</w:t>
            </w:r>
          </w:p>
        </w:tc>
        <w:tc>
          <w:tcPr>
            <w:tcW w:w="3025" w:type="dxa"/>
            <w:vAlign w:val="center"/>
          </w:tcPr>
          <w:p w:rsidR="00AD2882" w:rsidRPr="005D79C3" w:rsidRDefault="00AD2882" w:rsidP="002974B4">
            <w:pPr>
              <w:jc w:val="center"/>
            </w:pPr>
            <w:r w:rsidRPr="005D79C3">
              <w:t>Наименование мероприятия</w:t>
            </w:r>
          </w:p>
        </w:tc>
        <w:tc>
          <w:tcPr>
            <w:tcW w:w="1843" w:type="dxa"/>
            <w:vAlign w:val="center"/>
          </w:tcPr>
          <w:p w:rsidR="00AD2882" w:rsidRPr="005D79C3" w:rsidRDefault="00AD2882" w:rsidP="002974B4">
            <w:pPr>
              <w:tabs>
                <w:tab w:val="center" w:pos="832"/>
              </w:tabs>
              <w:jc w:val="center"/>
            </w:pPr>
            <w:r w:rsidRPr="005D79C3">
              <w:t xml:space="preserve">Стоимость </w:t>
            </w:r>
            <w:r>
              <w:t>строительства</w:t>
            </w:r>
            <w:r w:rsidRPr="005D79C3">
              <w:t>, тыс. руб.</w:t>
            </w:r>
          </w:p>
        </w:tc>
        <w:tc>
          <w:tcPr>
            <w:tcW w:w="3969" w:type="dxa"/>
            <w:vAlign w:val="center"/>
          </w:tcPr>
          <w:p w:rsidR="00AD2882" w:rsidRPr="005D79C3" w:rsidRDefault="00AD2882" w:rsidP="002974B4">
            <w:pPr>
              <w:jc w:val="center"/>
            </w:pPr>
            <w:r w:rsidRPr="005D79C3">
              <w:t>Обоснование</w:t>
            </w:r>
          </w:p>
        </w:tc>
      </w:tr>
      <w:tr w:rsidR="00AD2882" w:rsidRPr="005D79C3" w:rsidTr="002974B4">
        <w:tc>
          <w:tcPr>
            <w:tcW w:w="9464" w:type="dxa"/>
            <w:gridSpan w:val="4"/>
          </w:tcPr>
          <w:p w:rsidR="00AD2882" w:rsidRPr="0088317E" w:rsidRDefault="00AD2882" w:rsidP="00AD2882">
            <w:pPr>
              <w:jc w:val="center"/>
            </w:pPr>
            <w:r>
              <w:rPr>
                <w:b/>
              </w:rPr>
              <w:t>3</w:t>
            </w:r>
            <w:r w:rsidRPr="00496004">
              <w:rPr>
                <w:b/>
              </w:rPr>
              <w:t>-й этап</w:t>
            </w:r>
            <w:r>
              <w:rPr>
                <w:b/>
              </w:rPr>
              <w:t xml:space="preserve"> до</w:t>
            </w:r>
            <w:r w:rsidRPr="00496004">
              <w:rPr>
                <w:b/>
              </w:rPr>
              <w:t xml:space="preserve"> 20</w:t>
            </w:r>
            <w:r>
              <w:rPr>
                <w:b/>
              </w:rPr>
              <w:t>28г.</w:t>
            </w:r>
          </w:p>
        </w:tc>
      </w:tr>
      <w:tr w:rsidR="000872BD" w:rsidRPr="005D79C3" w:rsidTr="00007537">
        <w:tc>
          <w:tcPr>
            <w:tcW w:w="627" w:type="dxa"/>
          </w:tcPr>
          <w:p w:rsidR="000872BD" w:rsidRDefault="000872BD" w:rsidP="00007537">
            <w:pPr>
              <w:jc w:val="center"/>
            </w:pPr>
            <w:r>
              <w:t>1</w:t>
            </w:r>
          </w:p>
        </w:tc>
        <w:tc>
          <w:tcPr>
            <w:tcW w:w="3025" w:type="dxa"/>
          </w:tcPr>
          <w:p w:rsidR="000872BD" w:rsidRPr="00F42A20" w:rsidRDefault="000872BD" w:rsidP="00007537">
            <w:r w:rsidRPr="00F42A20">
              <w:t xml:space="preserve">Строительство ул. Калинина двухполосной 7м на участке от </w:t>
            </w:r>
          </w:p>
          <w:p w:rsidR="000872BD" w:rsidRPr="00F42A20" w:rsidRDefault="000872BD" w:rsidP="00007537">
            <w:r w:rsidRPr="00F42A20">
              <w:t xml:space="preserve">ул. Чехова до ул. Первомайская </w:t>
            </w:r>
          </w:p>
          <w:p w:rsidR="000872BD" w:rsidRPr="00F42A20" w:rsidRDefault="000872BD" w:rsidP="00007537">
            <w:r w:rsidRPr="00F42A20">
              <w:rPr>
                <w:iCs/>
              </w:rPr>
              <w:t>(7м х 900м)=6300 м2</w:t>
            </w:r>
          </w:p>
        </w:tc>
        <w:tc>
          <w:tcPr>
            <w:tcW w:w="1843" w:type="dxa"/>
          </w:tcPr>
          <w:p w:rsidR="000872BD" w:rsidRPr="00F42A20" w:rsidRDefault="000872BD" w:rsidP="00007537">
            <w:pPr>
              <w:jc w:val="center"/>
            </w:pPr>
            <w:r w:rsidRPr="00F42A20">
              <w:t>25001,03</w:t>
            </w:r>
          </w:p>
        </w:tc>
        <w:tc>
          <w:tcPr>
            <w:tcW w:w="3969" w:type="dxa"/>
          </w:tcPr>
          <w:p w:rsidR="000872BD" w:rsidRPr="00F42A20" w:rsidRDefault="000872BD" w:rsidP="00007537">
            <w:pPr>
              <w:rPr>
                <w:sz w:val="20"/>
                <w:szCs w:val="20"/>
                <w:shd w:val="clear" w:color="auto" w:fill="FFFFFF"/>
              </w:rPr>
            </w:pPr>
            <w:r w:rsidRPr="00F42A20">
              <w:rPr>
                <w:sz w:val="20"/>
                <w:szCs w:val="20"/>
                <w:shd w:val="clear" w:color="auto" w:fill="FFFFFF"/>
              </w:rPr>
              <w:t>Объект аналог «Автомобильная дорога к пристани (проспект Победы) в г.Мегион» Стоимость 1м2 дорожной одежды на уширении проезжей части – 444,85 руб. в ценах на 01.01.2000г.; 444,85*6300*7,56*1,18/1000=25001,03 тыс. руб. в ценах 3 квартала 2018 г. Ишим</w:t>
            </w:r>
          </w:p>
        </w:tc>
      </w:tr>
      <w:tr w:rsidR="000872BD" w:rsidRPr="005D79C3" w:rsidTr="00007537">
        <w:tc>
          <w:tcPr>
            <w:tcW w:w="627" w:type="dxa"/>
          </w:tcPr>
          <w:p w:rsidR="000872BD" w:rsidRDefault="000872BD" w:rsidP="00007537">
            <w:pPr>
              <w:jc w:val="center"/>
            </w:pPr>
            <w:r>
              <w:t>2</w:t>
            </w:r>
          </w:p>
        </w:tc>
        <w:tc>
          <w:tcPr>
            <w:tcW w:w="3025" w:type="dxa"/>
          </w:tcPr>
          <w:p w:rsidR="000872BD" w:rsidRPr="00F42A20" w:rsidRDefault="000872BD" w:rsidP="00007537">
            <w:r w:rsidRPr="00F42A20">
              <w:t xml:space="preserve">Строительство ул. Тюменской  двухполосной 6м на участке от ул. Линейной до ул. Большой </w:t>
            </w:r>
          </w:p>
          <w:p w:rsidR="000872BD" w:rsidRPr="00F42A20" w:rsidRDefault="000872BD" w:rsidP="00007537">
            <w:r w:rsidRPr="00F42A20">
              <w:rPr>
                <w:iCs/>
              </w:rPr>
              <w:t>(7м х 220м)=1540 м2</w:t>
            </w:r>
          </w:p>
        </w:tc>
        <w:tc>
          <w:tcPr>
            <w:tcW w:w="1843" w:type="dxa"/>
          </w:tcPr>
          <w:p w:rsidR="000872BD" w:rsidRPr="00F42A20" w:rsidRDefault="000872BD" w:rsidP="00007537">
            <w:pPr>
              <w:jc w:val="center"/>
            </w:pPr>
            <w:r w:rsidRPr="00F42A20">
              <w:t>6111,36</w:t>
            </w:r>
          </w:p>
        </w:tc>
        <w:tc>
          <w:tcPr>
            <w:tcW w:w="3969" w:type="dxa"/>
          </w:tcPr>
          <w:p w:rsidR="000872BD" w:rsidRPr="00F42A20" w:rsidRDefault="000872BD" w:rsidP="00007537">
            <w:pPr>
              <w:rPr>
                <w:sz w:val="20"/>
                <w:szCs w:val="20"/>
                <w:shd w:val="clear" w:color="auto" w:fill="FFFFFF"/>
              </w:rPr>
            </w:pPr>
            <w:r w:rsidRPr="00F42A20">
              <w:rPr>
                <w:sz w:val="20"/>
                <w:szCs w:val="20"/>
                <w:shd w:val="clear" w:color="auto" w:fill="FFFFFF"/>
              </w:rPr>
              <w:t>Объект аналог «Автомобильная дорога к пристани (проспект Победы) в г.Мегион» Стоимость 1м2 дорожной одежды на уширении проезжей части – 444,85 руб. в ценах на 01.01.2000г.; 444,85*1540*7,56*1,18/1000=6111,36 тыс. руб. в ценах 3 квартала 2018 г. Ишим</w:t>
            </w:r>
          </w:p>
        </w:tc>
      </w:tr>
      <w:tr w:rsidR="000872BD" w:rsidRPr="005D79C3" w:rsidTr="00007537">
        <w:tc>
          <w:tcPr>
            <w:tcW w:w="627" w:type="dxa"/>
          </w:tcPr>
          <w:p w:rsidR="000872BD" w:rsidRPr="005D79C3" w:rsidRDefault="000872BD" w:rsidP="00007537">
            <w:pPr>
              <w:jc w:val="center"/>
            </w:pPr>
            <w:r>
              <w:t>3</w:t>
            </w:r>
          </w:p>
        </w:tc>
        <w:tc>
          <w:tcPr>
            <w:tcW w:w="3025" w:type="dxa"/>
          </w:tcPr>
          <w:p w:rsidR="000872BD" w:rsidRPr="00F42A20" w:rsidRDefault="000872BD" w:rsidP="00007537">
            <w:r w:rsidRPr="00F42A20">
              <w:t>Установка светофорного объекта на перекрестке</w:t>
            </w:r>
          </w:p>
          <w:p w:rsidR="000872BD" w:rsidRPr="00F42A20" w:rsidRDefault="000872BD" w:rsidP="00007537">
            <w:r w:rsidRPr="00F42A20">
              <w:t xml:space="preserve"> ул. Красноярская – </w:t>
            </w:r>
          </w:p>
          <w:p w:rsidR="000872BD" w:rsidRPr="00F42A20" w:rsidRDefault="000872BD" w:rsidP="00007537">
            <w:r w:rsidRPr="00F42A20">
              <w:t>ул. Кооперативная</w:t>
            </w:r>
          </w:p>
        </w:tc>
        <w:tc>
          <w:tcPr>
            <w:tcW w:w="1843" w:type="dxa"/>
          </w:tcPr>
          <w:p w:rsidR="000872BD" w:rsidRPr="00F42A20" w:rsidRDefault="000872BD" w:rsidP="00007537">
            <w:pPr>
              <w:jc w:val="center"/>
              <w:rPr>
                <w:b/>
              </w:rPr>
            </w:pPr>
            <w:r w:rsidRPr="00F42A20">
              <w:t>1740</w:t>
            </w:r>
            <w:r>
              <w:t>,42</w:t>
            </w:r>
          </w:p>
        </w:tc>
        <w:tc>
          <w:tcPr>
            <w:tcW w:w="3969" w:type="dxa"/>
          </w:tcPr>
          <w:p w:rsidR="000872BD" w:rsidRPr="00F42A20" w:rsidRDefault="000872BD" w:rsidP="00007537">
            <w:r w:rsidRPr="00F42A20">
              <w:rPr>
                <w:sz w:val="20"/>
                <w:szCs w:val="20"/>
              </w:rPr>
              <w:t>Объект: «</w:t>
            </w:r>
            <w:r w:rsidRPr="00F42A20">
              <w:rPr>
                <w:sz w:val="20"/>
                <w:szCs w:val="20"/>
                <w:shd w:val="clear" w:color="auto" w:fill="FFFFFF"/>
              </w:rPr>
              <w:t>Комплексная схема организации дорожного движения на территории муниципального образования городской округ город Ишим» в ценах 01.01.2001 г. 230214*7,56=1740417,84 руб. без НДС за 1 перекресток</w:t>
            </w:r>
          </w:p>
        </w:tc>
      </w:tr>
      <w:tr w:rsidR="000872BD" w:rsidRPr="005D79C3" w:rsidTr="002974B4">
        <w:tc>
          <w:tcPr>
            <w:tcW w:w="627" w:type="dxa"/>
          </w:tcPr>
          <w:p w:rsidR="000872BD" w:rsidRDefault="000872BD" w:rsidP="002974B4">
            <w:pPr>
              <w:jc w:val="center"/>
            </w:pPr>
            <w:r>
              <w:t>4</w:t>
            </w:r>
          </w:p>
        </w:tc>
        <w:tc>
          <w:tcPr>
            <w:tcW w:w="3025" w:type="dxa"/>
          </w:tcPr>
          <w:p w:rsidR="000872BD" w:rsidRPr="00F42A20" w:rsidRDefault="000872BD" w:rsidP="00007537">
            <w:r w:rsidRPr="00F42A20">
              <w:t xml:space="preserve"> Реконструкция</w:t>
            </w:r>
          </w:p>
          <w:p w:rsidR="000872BD" w:rsidRPr="00F42A20" w:rsidRDefault="000872BD" w:rsidP="00007537">
            <w:r w:rsidRPr="00F42A20">
              <w:t xml:space="preserve"> ул. Республики (уширение до 14м)</w:t>
            </w:r>
          </w:p>
          <w:p w:rsidR="000872BD" w:rsidRPr="00F42A20" w:rsidRDefault="000872BD" w:rsidP="00007537">
            <w:r w:rsidRPr="00F42A20">
              <w:rPr>
                <w:iCs/>
              </w:rPr>
              <w:t>(4м х 2500м)=10000 м2</w:t>
            </w:r>
          </w:p>
        </w:tc>
        <w:tc>
          <w:tcPr>
            <w:tcW w:w="1843" w:type="dxa"/>
            <w:vAlign w:val="center"/>
          </w:tcPr>
          <w:p w:rsidR="000872BD" w:rsidRPr="00F42A20" w:rsidRDefault="000872BD" w:rsidP="00007537">
            <w:pPr>
              <w:jc w:val="center"/>
            </w:pPr>
            <w:r w:rsidRPr="00F42A20">
              <w:t>39684,18</w:t>
            </w:r>
          </w:p>
        </w:tc>
        <w:tc>
          <w:tcPr>
            <w:tcW w:w="3969" w:type="dxa"/>
          </w:tcPr>
          <w:p w:rsidR="000872BD" w:rsidRPr="00F42A20" w:rsidRDefault="000872BD" w:rsidP="00007537">
            <w:pPr>
              <w:rPr>
                <w:sz w:val="20"/>
                <w:szCs w:val="20"/>
                <w:shd w:val="clear" w:color="auto" w:fill="FFFFFF"/>
              </w:rPr>
            </w:pPr>
            <w:r w:rsidRPr="00F42A20">
              <w:rPr>
                <w:sz w:val="20"/>
                <w:szCs w:val="20"/>
                <w:shd w:val="clear" w:color="auto" w:fill="FFFFFF"/>
              </w:rPr>
              <w:t>Объект аналог «Автомобильная дорога к пристани (проспект Победы) в г.Мегион» Стоимость 1м2 дорожной одежды на уширении проезжей части – 444,85 руб. в ценах на 01.01.2000г.; 444,85*10000*7,56*1,18/1000=39684,18 тыс. руб. в ценах 3 квартала 2018 г. Ишим</w:t>
            </w:r>
          </w:p>
        </w:tc>
      </w:tr>
      <w:tr w:rsidR="000872BD" w:rsidRPr="005D79C3" w:rsidTr="002974B4">
        <w:trPr>
          <w:trHeight w:val="613"/>
        </w:trPr>
        <w:tc>
          <w:tcPr>
            <w:tcW w:w="627" w:type="dxa"/>
          </w:tcPr>
          <w:p w:rsidR="000872BD" w:rsidRDefault="000872BD" w:rsidP="002974B4">
            <w:pPr>
              <w:jc w:val="center"/>
            </w:pPr>
            <w:r>
              <w:t>5</w:t>
            </w:r>
          </w:p>
        </w:tc>
        <w:tc>
          <w:tcPr>
            <w:tcW w:w="3025" w:type="dxa"/>
          </w:tcPr>
          <w:p w:rsidR="000872BD" w:rsidRPr="00F42A20" w:rsidRDefault="000872BD" w:rsidP="00007537">
            <w:r w:rsidRPr="00F42A20">
              <w:t xml:space="preserve"> Реконструкция</w:t>
            </w:r>
          </w:p>
          <w:p w:rsidR="000872BD" w:rsidRPr="00F42A20" w:rsidRDefault="000872BD" w:rsidP="00007537">
            <w:r w:rsidRPr="00F42A20">
              <w:t xml:space="preserve"> ул. Артиллерийская (уширение до 14м)</w:t>
            </w:r>
          </w:p>
          <w:p w:rsidR="000872BD" w:rsidRPr="00F42A20" w:rsidRDefault="000872BD" w:rsidP="00007537">
            <w:r w:rsidRPr="00F42A20">
              <w:rPr>
                <w:iCs/>
              </w:rPr>
              <w:t>(2м х 500м)=1000 м2</w:t>
            </w:r>
          </w:p>
        </w:tc>
        <w:tc>
          <w:tcPr>
            <w:tcW w:w="1843" w:type="dxa"/>
            <w:vAlign w:val="center"/>
          </w:tcPr>
          <w:p w:rsidR="000872BD" w:rsidRPr="00F42A20" w:rsidRDefault="000872BD" w:rsidP="00007537">
            <w:pPr>
              <w:jc w:val="center"/>
            </w:pPr>
            <w:r w:rsidRPr="00F42A20">
              <w:t>3968,42</w:t>
            </w:r>
          </w:p>
        </w:tc>
        <w:tc>
          <w:tcPr>
            <w:tcW w:w="3969" w:type="dxa"/>
          </w:tcPr>
          <w:p w:rsidR="000872BD" w:rsidRPr="00F42A20" w:rsidRDefault="000872BD" w:rsidP="00007537">
            <w:pPr>
              <w:rPr>
                <w:sz w:val="20"/>
                <w:szCs w:val="20"/>
                <w:shd w:val="clear" w:color="auto" w:fill="FFFFFF"/>
              </w:rPr>
            </w:pPr>
            <w:r w:rsidRPr="00F42A20">
              <w:rPr>
                <w:sz w:val="20"/>
                <w:szCs w:val="20"/>
                <w:shd w:val="clear" w:color="auto" w:fill="FFFFFF"/>
              </w:rPr>
              <w:t>Объект аналог «Автомобильная дорога к пристани (проспект Победы) в г.Мегион» Стоимость 1м2 дорожной одежды на уширении проезжей части – 444,85 руб. в ценах на 01.01.2000г.; 444,85*1000*7,56*1,18/1000=3968,42 тыс. руб. в ценах 3 квартала 2018 г. Ишим</w:t>
            </w:r>
          </w:p>
        </w:tc>
      </w:tr>
      <w:tr w:rsidR="000872BD" w:rsidRPr="005D79C3" w:rsidTr="002974B4">
        <w:trPr>
          <w:trHeight w:val="613"/>
        </w:trPr>
        <w:tc>
          <w:tcPr>
            <w:tcW w:w="627" w:type="dxa"/>
          </w:tcPr>
          <w:p w:rsidR="000872BD" w:rsidRPr="005D79C3" w:rsidRDefault="000872BD" w:rsidP="002974B4">
            <w:pPr>
              <w:jc w:val="center"/>
            </w:pPr>
            <w:r>
              <w:t>6</w:t>
            </w:r>
          </w:p>
        </w:tc>
        <w:tc>
          <w:tcPr>
            <w:tcW w:w="3025" w:type="dxa"/>
          </w:tcPr>
          <w:p w:rsidR="000872BD" w:rsidRPr="00F42A20" w:rsidRDefault="000872BD" w:rsidP="00007537">
            <w:r w:rsidRPr="00F42A20">
              <w:t>Реконструкция существующего путепровода по</w:t>
            </w:r>
          </w:p>
          <w:p w:rsidR="000872BD" w:rsidRPr="00F42A20" w:rsidRDefault="000872BD" w:rsidP="00007537">
            <w:r w:rsidRPr="00F42A20">
              <w:t xml:space="preserve"> ул. Артиллерийская</w:t>
            </w:r>
          </w:p>
        </w:tc>
        <w:tc>
          <w:tcPr>
            <w:tcW w:w="1843" w:type="dxa"/>
            <w:vAlign w:val="center"/>
          </w:tcPr>
          <w:p w:rsidR="000872BD" w:rsidRPr="00F42A20" w:rsidRDefault="000872BD" w:rsidP="00007537">
            <w:pPr>
              <w:jc w:val="center"/>
            </w:pPr>
            <w:r w:rsidRPr="00F42A20">
              <w:t>58338,864</w:t>
            </w:r>
          </w:p>
        </w:tc>
        <w:tc>
          <w:tcPr>
            <w:tcW w:w="3969" w:type="dxa"/>
          </w:tcPr>
          <w:p w:rsidR="000872BD" w:rsidRPr="00F42A20" w:rsidRDefault="000872BD" w:rsidP="00007537">
            <w:r w:rsidRPr="00F42A20">
              <w:rPr>
                <w:sz w:val="20"/>
                <w:szCs w:val="20"/>
              </w:rPr>
              <w:t>Объект: «</w:t>
            </w:r>
            <w:r w:rsidRPr="00F42A20">
              <w:rPr>
                <w:sz w:val="20"/>
                <w:szCs w:val="20"/>
                <w:shd w:val="clear" w:color="auto" w:fill="FFFFFF"/>
              </w:rPr>
              <w:t>Комплексная схема организации дорожного движения на территории муниципального образования городской округ город Ишим» в ценах 01.01.2001 г. 2143,55*7,56=16205,24 руб. без НДС за 1 м2</w:t>
            </w:r>
          </w:p>
        </w:tc>
      </w:tr>
      <w:tr w:rsidR="000872BD" w:rsidRPr="005D79C3" w:rsidTr="002974B4">
        <w:trPr>
          <w:trHeight w:val="613"/>
        </w:trPr>
        <w:tc>
          <w:tcPr>
            <w:tcW w:w="627" w:type="dxa"/>
          </w:tcPr>
          <w:p w:rsidR="000872BD" w:rsidRDefault="000872BD" w:rsidP="002974B4">
            <w:pPr>
              <w:jc w:val="center"/>
            </w:pPr>
            <w:r>
              <w:t>7</w:t>
            </w:r>
          </w:p>
        </w:tc>
        <w:tc>
          <w:tcPr>
            <w:tcW w:w="3025" w:type="dxa"/>
          </w:tcPr>
          <w:p w:rsidR="000872BD" w:rsidRPr="00F42A20" w:rsidRDefault="000872BD" w:rsidP="00007537">
            <w:r w:rsidRPr="00F42A20">
              <w:t xml:space="preserve">Строительство  нового путепровода по </w:t>
            </w:r>
          </w:p>
          <w:p w:rsidR="000872BD" w:rsidRPr="00F42A20" w:rsidRDefault="000872BD" w:rsidP="00007537">
            <w:r w:rsidRPr="00F42A20">
              <w:t xml:space="preserve">ул. Артиллерийская </w:t>
            </w:r>
          </w:p>
        </w:tc>
        <w:tc>
          <w:tcPr>
            <w:tcW w:w="1843" w:type="dxa"/>
            <w:vAlign w:val="center"/>
          </w:tcPr>
          <w:p w:rsidR="000872BD" w:rsidRPr="00F42A20" w:rsidRDefault="000872BD" w:rsidP="00007537">
            <w:pPr>
              <w:jc w:val="center"/>
            </w:pPr>
            <w:r w:rsidRPr="00F42A20">
              <w:t>797440,81</w:t>
            </w:r>
          </w:p>
        </w:tc>
        <w:tc>
          <w:tcPr>
            <w:tcW w:w="3969" w:type="dxa"/>
          </w:tcPr>
          <w:p w:rsidR="000872BD" w:rsidRPr="00F42A20" w:rsidRDefault="000872BD" w:rsidP="00007537">
            <w:pPr>
              <w:rPr>
                <w:sz w:val="20"/>
                <w:szCs w:val="20"/>
                <w:shd w:val="clear" w:color="auto" w:fill="FFFFFF"/>
              </w:rPr>
            </w:pPr>
            <w:r w:rsidRPr="00F42A20">
              <w:rPr>
                <w:sz w:val="20"/>
                <w:szCs w:val="20"/>
                <w:shd w:val="clear" w:color="auto" w:fill="FFFFFF"/>
              </w:rPr>
              <w:t>Стоимость по НЦС09-05-002-02 1 м2 для Московской области в ценах 1 квартала 2012 г – 101,310тыс руб.</w:t>
            </w:r>
          </w:p>
          <w:p w:rsidR="000872BD" w:rsidRPr="00F42A20" w:rsidRDefault="000872BD" w:rsidP="00007537">
            <w:pPr>
              <w:rPr>
                <w:sz w:val="20"/>
                <w:szCs w:val="20"/>
                <w:shd w:val="clear" w:color="auto" w:fill="FFFFFF"/>
              </w:rPr>
            </w:pPr>
            <w:r w:rsidRPr="00F42A20">
              <w:rPr>
                <w:sz w:val="20"/>
                <w:szCs w:val="20"/>
                <w:shd w:val="clear" w:color="auto" w:fill="FFFFFF"/>
              </w:rPr>
              <w:t>101,31*5400/6,12*7,56*1,18=797440,81 тыс руб. стоимость путепровода в ценах 3 квартала 2018 г. Ишим</w:t>
            </w:r>
          </w:p>
        </w:tc>
      </w:tr>
      <w:tr w:rsidR="001E1F58" w:rsidRPr="005D79C3" w:rsidTr="002974B4">
        <w:tc>
          <w:tcPr>
            <w:tcW w:w="627" w:type="dxa"/>
          </w:tcPr>
          <w:p w:rsidR="001E1F58" w:rsidRPr="005D79C3" w:rsidRDefault="001E1F58" w:rsidP="002974B4">
            <w:pPr>
              <w:jc w:val="center"/>
            </w:pPr>
          </w:p>
        </w:tc>
        <w:tc>
          <w:tcPr>
            <w:tcW w:w="3025" w:type="dxa"/>
          </w:tcPr>
          <w:p w:rsidR="001E1F58" w:rsidRPr="009A010E" w:rsidRDefault="001E1F58" w:rsidP="00AD2882">
            <w:pPr>
              <w:rPr>
                <w:b/>
                <w:color w:val="000000" w:themeColor="text1"/>
              </w:rPr>
            </w:pPr>
            <w:r w:rsidRPr="009A010E">
              <w:rPr>
                <w:b/>
                <w:color w:val="000000" w:themeColor="text1"/>
              </w:rPr>
              <w:t xml:space="preserve">Итого по </w:t>
            </w:r>
            <w:r>
              <w:rPr>
                <w:b/>
                <w:color w:val="000000" w:themeColor="text1"/>
              </w:rPr>
              <w:t>3</w:t>
            </w:r>
            <w:r w:rsidRPr="009A010E">
              <w:rPr>
                <w:b/>
                <w:color w:val="000000" w:themeColor="text1"/>
              </w:rPr>
              <w:t xml:space="preserve"> этапу:</w:t>
            </w:r>
          </w:p>
        </w:tc>
        <w:tc>
          <w:tcPr>
            <w:tcW w:w="1843" w:type="dxa"/>
          </w:tcPr>
          <w:p w:rsidR="000872BD" w:rsidRDefault="000872BD" w:rsidP="000872BD">
            <w:pPr>
              <w:jc w:val="center"/>
              <w:rPr>
                <w:rFonts w:ascii="Calibri" w:hAnsi="Calibri" w:cs="Calibri"/>
                <w:color w:val="000000"/>
                <w:sz w:val="22"/>
                <w:szCs w:val="22"/>
              </w:rPr>
            </w:pPr>
            <w:r>
              <w:rPr>
                <w:rFonts w:ascii="Calibri" w:hAnsi="Calibri" w:cs="Calibri"/>
                <w:color w:val="000000"/>
                <w:sz w:val="22"/>
                <w:szCs w:val="22"/>
              </w:rPr>
              <w:t>932285,1</w:t>
            </w:r>
          </w:p>
          <w:p w:rsidR="001E1F58" w:rsidRPr="00166448" w:rsidRDefault="001E1F58" w:rsidP="002974B4">
            <w:pPr>
              <w:jc w:val="center"/>
              <w:rPr>
                <w:b/>
              </w:rPr>
            </w:pPr>
          </w:p>
        </w:tc>
        <w:tc>
          <w:tcPr>
            <w:tcW w:w="3969" w:type="dxa"/>
          </w:tcPr>
          <w:p w:rsidR="001E1F58" w:rsidRDefault="001E1F58" w:rsidP="002974B4"/>
        </w:tc>
      </w:tr>
    </w:tbl>
    <w:p w:rsidR="006721D8" w:rsidRDefault="006721D8" w:rsidP="006721D8">
      <w:pPr>
        <w:tabs>
          <w:tab w:val="left" w:pos="945"/>
        </w:tabs>
        <w:rPr>
          <w:sz w:val="28"/>
          <w:szCs w:val="28"/>
        </w:rPr>
      </w:pPr>
    </w:p>
    <w:p w:rsidR="00714023" w:rsidRDefault="00714023" w:rsidP="00714023">
      <w:pPr>
        <w:pStyle w:val="ab"/>
        <w:shd w:val="clear" w:color="auto" w:fill="CCECFF"/>
        <w:rPr>
          <w:sz w:val="10"/>
          <w:szCs w:val="10"/>
        </w:rPr>
      </w:pPr>
      <w:r>
        <w:rPr>
          <w:szCs w:val="28"/>
        </w:rPr>
        <w:t>1</w:t>
      </w:r>
      <w:r w:rsidR="00010DC1">
        <w:rPr>
          <w:szCs w:val="28"/>
        </w:rPr>
        <w:t>3</w:t>
      </w:r>
      <w:r>
        <w:rPr>
          <w:szCs w:val="28"/>
        </w:rPr>
        <w:t xml:space="preserve">. </w:t>
      </w:r>
      <w:bookmarkStart w:id="15" w:name="_Toc470025196"/>
      <w:r w:rsidR="00BB5964" w:rsidRPr="005464AB">
        <w:rPr>
          <w:szCs w:val="28"/>
        </w:rPr>
        <w:t>МЕРОПРИЯТИЯ ПО СНИЖЕНИЮ НЕГАТИВНОГО ВОЗДЕЙСТВИЯ ТРАНСПОРТА НА ОКРУЖАЮЩУЮ СРЕДУ И ЗДОРОВЬЕ НАСЕЛЕНИЯ</w:t>
      </w:r>
      <w:bookmarkEnd w:id="15"/>
    </w:p>
    <w:p w:rsidR="00714023" w:rsidRDefault="00714023" w:rsidP="00714023">
      <w:pPr>
        <w:ind w:left="567" w:right="255" w:firstLine="851"/>
        <w:rPr>
          <w:sz w:val="28"/>
          <w:szCs w:val="28"/>
        </w:rPr>
      </w:pPr>
    </w:p>
    <w:p w:rsidR="00714023" w:rsidRDefault="00BB5964" w:rsidP="00714023">
      <w:pPr>
        <w:ind w:right="-2" w:firstLine="851"/>
        <w:jc w:val="both"/>
        <w:rPr>
          <w:b/>
          <w:i/>
          <w:sz w:val="28"/>
          <w:szCs w:val="28"/>
        </w:rPr>
      </w:pPr>
      <w:r>
        <w:rPr>
          <w:b/>
          <w:i/>
          <w:sz w:val="28"/>
          <w:szCs w:val="28"/>
        </w:rPr>
        <w:t>1</w:t>
      </w:r>
      <w:r w:rsidR="00983E04">
        <w:rPr>
          <w:b/>
          <w:i/>
          <w:sz w:val="28"/>
          <w:szCs w:val="28"/>
        </w:rPr>
        <w:t>3</w:t>
      </w:r>
      <w:r w:rsidR="00714023" w:rsidRPr="00755032">
        <w:rPr>
          <w:b/>
          <w:i/>
          <w:sz w:val="28"/>
          <w:szCs w:val="28"/>
        </w:rPr>
        <w:t>.1</w:t>
      </w:r>
      <w:r w:rsidR="00010DC1">
        <w:rPr>
          <w:b/>
          <w:i/>
          <w:sz w:val="28"/>
          <w:szCs w:val="28"/>
        </w:rPr>
        <w:t xml:space="preserve"> </w:t>
      </w:r>
      <w:r w:rsidR="00714023" w:rsidRPr="00755032">
        <w:rPr>
          <w:b/>
          <w:i/>
          <w:sz w:val="28"/>
          <w:szCs w:val="28"/>
        </w:rPr>
        <w:t>Роль автотранспорта в создании неблагоприятной экологической ситуации в городе</w:t>
      </w:r>
    </w:p>
    <w:p w:rsidR="00714023" w:rsidRDefault="00714023" w:rsidP="00714023">
      <w:pPr>
        <w:ind w:right="-2" w:firstLine="851"/>
        <w:jc w:val="both"/>
        <w:rPr>
          <w:b/>
          <w:i/>
          <w:sz w:val="28"/>
          <w:szCs w:val="28"/>
        </w:rPr>
      </w:pPr>
    </w:p>
    <w:p w:rsidR="00714023" w:rsidRPr="00755032" w:rsidRDefault="00714023" w:rsidP="00714023">
      <w:pPr>
        <w:ind w:right="-2" w:firstLine="851"/>
        <w:jc w:val="both"/>
        <w:rPr>
          <w:sz w:val="28"/>
          <w:szCs w:val="28"/>
        </w:rPr>
      </w:pPr>
      <w:r w:rsidRPr="00755032">
        <w:rPr>
          <w:sz w:val="28"/>
          <w:szCs w:val="28"/>
        </w:rPr>
        <w:t>Наряду с преимуществом, которое обеспечивает обществу развитая транспортная сеть, ее прогресс так же сопровождается негативными последствиями — отрицательным воздействием транспорта на окружающую среду. Автомобильный парк, является практически основным источником загрязнения окружающей среды, а также – одним из источников, создающих высокий уровень шума и вибрацией. Экологический ущерб от эксплуатации автотранспортных средств обусловлен токсичными выбросами</w:t>
      </w:r>
      <w:r>
        <w:rPr>
          <w:sz w:val="28"/>
          <w:szCs w:val="28"/>
        </w:rPr>
        <w:t>.</w:t>
      </w:r>
      <w:r w:rsidRPr="00755032">
        <w:rPr>
          <w:sz w:val="28"/>
          <w:szCs w:val="28"/>
        </w:rPr>
        <w:t xml:space="preserve"> Ежегодно автотранспортными средствами выбрасывается в атмосферу более 12 миллионов тонн различных загрязняющих веществ: окиси углерода, окислов азота и серы, углеводородов, сажи и других. </w:t>
      </w:r>
    </w:p>
    <w:p w:rsidR="00714023" w:rsidRPr="00755032" w:rsidRDefault="00714023" w:rsidP="00714023">
      <w:pPr>
        <w:ind w:right="-2" w:firstLine="851"/>
        <w:jc w:val="both"/>
        <w:rPr>
          <w:sz w:val="28"/>
          <w:szCs w:val="28"/>
        </w:rPr>
      </w:pPr>
      <w:r w:rsidRPr="00755032">
        <w:rPr>
          <w:sz w:val="28"/>
          <w:szCs w:val="28"/>
        </w:rPr>
        <w:t xml:space="preserve">Ежегодно с отработавшими газами в атмосферу поступают сотни миллионов тонн вредных веществ; автомобиль – один из главных факторов шумового загрязнения; дорожная сеть, особенно вблизи городских агломераций. Под влиянием вредного воздействия автомобильного транспорта ухудшается здоровье людей, отравляются почвы и водоёмы, страдает растительный и животный мир. </w:t>
      </w:r>
    </w:p>
    <w:p w:rsidR="00714023" w:rsidRDefault="00714023" w:rsidP="00714023">
      <w:pPr>
        <w:ind w:right="-2" w:firstLine="851"/>
        <w:jc w:val="both"/>
        <w:rPr>
          <w:sz w:val="28"/>
          <w:szCs w:val="28"/>
        </w:rPr>
      </w:pPr>
      <w:r w:rsidRPr="00755032">
        <w:rPr>
          <w:sz w:val="28"/>
          <w:szCs w:val="28"/>
        </w:rPr>
        <w:t>В то же время быстрый процесс развития автомобилизации сопровождается целым рядом острых социальных проблем. Наблюдаемая мировая тенденция увеличения количества автомобилей создает трудности в борьбе против загрязнения атмосферы, почвы, водоемов, уменьшения уровня шума, обеспечения безопасности движения и пр. городах. В современных городах, где количество автомобильного транспорта постоянно растет, изучение влияния автопарка является архиактуальной проблемой.</w:t>
      </w:r>
    </w:p>
    <w:p w:rsidR="00714023" w:rsidRDefault="00714023" w:rsidP="00714023">
      <w:pPr>
        <w:ind w:right="-2" w:firstLine="851"/>
        <w:jc w:val="both"/>
        <w:rPr>
          <w:sz w:val="28"/>
          <w:szCs w:val="28"/>
        </w:rPr>
      </w:pPr>
    </w:p>
    <w:p w:rsidR="00714023" w:rsidRPr="00A64D41" w:rsidRDefault="00BB5964" w:rsidP="00714023">
      <w:pPr>
        <w:pStyle w:val="afe"/>
        <w:spacing w:before="120" w:beforeAutospacing="0"/>
        <w:ind w:right="-2" w:firstLine="851"/>
        <w:jc w:val="both"/>
        <w:rPr>
          <w:i/>
        </w:rPr>
      </w:pPr>
      <w:r>
        <w:rPr>
          <w:b/>
          <w:i/>
          <w:sz w:val="28"/>
          <w:szCs w:val="28"/>
        </w:rPr>
        <w:t>1</w:t>
      </w:r>
      <w:r w:rsidR="00983E04">
        <w:rPr>
          <w:b/>
          <w:i/>
          <w:sz w:val="28"/>
          <w:szCs w:val="28"/>
        </w:rPr>
        <w:t>3</w:t>
      </w:r>
      <w:r w:rsidR="00010DC1">
        <w:rPr>
          <w:b/>
          <w:i/>
          <w:sz w:val="28"/>
          <w:szCs w:val="28"/>
        </w:rPr>
        <w:t xml:space="preserve">.2 </w:t>
      </w:r>
      <w:r w:rsidR="00714023" w:rsidRPr="00A64D41">
        <w:rPr>
          <w:b/>
          <w:bCs/>
          <w:i/>
          <w:sz w:val="28"/>
          <w:szCs w:val="28"/>
        </w:rPr>
        <w:t>Загрязнение атмосферы автомобильным транспортом</w:t>
      </w:r>
    </w:p>
    <w:p w:rsidR="00714023" w:rsidRDefault="00714023" w:rsidP="00714023">
      <w:pPr>
        <w:ind w:right="-2" w:firstLine="851"/>
        <w:jc w:val="both"/>
        <w:rPr>
          <w:sz w:val="28"/>
        </w:rPr>
      </w:pPr>
      <w:r>
        <w:rPr>
          <w:sz w:val="28"/>
        </w:rPr>
        <w:t xml:space="preserve">Характерным признаком в г. </w:t>
      </w:r>
      <w:r w:rsidR="00924048">
        <w:rPr>
          <w:sz w:val="28"/>
        </w:rPr>
        <w:t>Ишима</w:t>
      </w:r>
      <w:r>
        <w:rPr>
          <w:sz w:val="28"/>
        </w:rPr>
        <w:t xml:space="preserve">, как и всех современных городов, являются </w:t>
      </w:r>
      <w:r>
        <w:rPr>
          <w:sz w:val="28"/>
          <w:szCs w:val="28"/>
        </w:rPr>
        <w:t xml:space="preserve">транспортные потоки, перегружающие в часы «пик» перекрестки и улицы, наличие конфликтных ситуаций в дорожном движении, </w:t>
      </w:r>
      <w:r>
        <w:rPr>
          <w:sz w:val="28"/>
        </w:rPr>
        <w:t>загрязнение городского воздушного бассейна отработанными газами.</w:t>
      </w:r>
    </w:p>
    <w:p w:rsidR="00714023" w:rsidRDefault="00714023" w:rsidP="00714023">
      <w:pPr>
        <w:ind w:right="-2" w:firstLine="851"/>
        <w:jc w:val="both"/>
        <w:rPr>
          <w:sz w:val="28"/>
        </w:rPr>
      </w:pPr>
      <w:r>
        <w:rPr>
          <w:sz w:val="28"/>
        </w:rPr>
        <w:t>Автомобильно-дорожный комплекс вносит в окружающую среду 87% загрязнения атмосферы, которое зависит от технического состояния автотранспорта (30%), конструкции автомобилей (30%) и на 40% от технического состояния дорог и организации дорожного движения. Если первому фактору уделяется достаточно внимания, то последнему – слишком мало.</w:t>
      </w:r>
    </w:p>
    <w:p w:rsidR="00714023" w:rsidRDefault="00714023" w:rsidP="00714023">
      <w:pPr>
        <w:ind w:right="-2" w:firstLine="851"/>
        <w:jc w:val="both"/>
        <w:rPr>
          <w:sz w:val="28"/>
        </w:rPr>
      </w:pPr>
      <w:r>
        <w:rPr>
          <w:sz w:val="28"/>
        </w:rPr>
        <w:t xml:space="preserve">Наибольшее количество вредных выбросов содержится в выхлопных газах в периоды пуска и торможения автомобилей и при его движении в диапазоне малых скоростей. Результаты расчетов показателей эмиссии (выбросов) отработавших газов в условиях города </w:t>
      </w:r>
      <w:r w:rsidR="00924048">
        <w:rPr>
          <w:sz w:val="28"/>
        </w:rPr>
        <w:t>Ишима</w:t>
      </w:r>
      <w:r>
        <w:rPr>
          <w:sz w:val="28"/>
        </w:rPr>
        <w:t xml:space="preserve"> (см. п.4.2 «Рекомендации по учету требований по охране окружающей среды при проектировании автомобильных дорог») и сравнение их с предельно допустимыми концентрациями (ПДК) данных веществ в воздушной среде приведены в таблице </w:t>
      </w:r>
      <w:r w:rsidR="000C76A3">
        <w:rPr>
          <w:sz w:val="28"/>
        </w:rPr>
        <w:t>1</w:t>
      </w:r>
      <w:r>
        <w:rPr>
          <w:sz w:val="28"/>
        </w:rPr>
        <w:t>5.1.</w:t>
      </w:r>
    </w:p>
    <w:p w:rsidR="00714023" w:rsidRDefault="00714023" w:rsidP="00714023">
      <w:pPr>
        <w:ind w:right="-2" w:firstLine="851"/>
        <w:jc w:val="both"/>
        <w:rPr>
          <w:sz w:val="28"/>
        </w:rPr>
      </w:pPr>
      <w:r>
        <w:rPr>
          <w:sz w:val="28"/>
        </w:rPr>
        <w:t xml:space="preserve">Таблица </w:t>
      </w:r>
      <w:r w:rsidR="000C76A3">
        <w:rPr>
          <w:sz w:val="28"/>
        </w:rPr>
        <w:t>1</w:t>
      </w:r>
      <w:r>
        <w:rPr>
          <w:sz w:val="28"/>
        </w:rPr>
        <w:t xml:space="preserve">5.1 - Результаты расчетов показателей эмиссии отработавших газов и сравнение их с предельно допустимыми концентрациями (ПДК) данных веществ в воздушной среде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8"/>
        <w:gridCol w:w="1162"/>
        <w:gridCol w:w="1113"/>
        <w:gridCol w:w="1054"/>
        <w:gridCol w:w="31"/>
        <w:gridCol w:w="1078"/>
        <w:gridCol w:w="1091"/>
        <w:gridCol w:w="1166"/>
      </w:tblGrid>
      <w:tr w:rsidR="00714023" w:rsidTr="00655E9E">
        <w:tc>
          <w:tcPr>
            <w:tcW w:w="2768" w:type="dxa"/>
            <w:vMerge w:val="restart"/>
            <w:shd w:val="clear" w:color="auto" w:fill="auto"/>
            <w:vAlign w:val="center"/>
            <w:hideMark/>
          </w:tcPr>
          <w:p w:rsidR="00714023" w:rsidRDefault="00714023" w:rsidP="00BB5964">
            <w:pPr>
              <w:ind w:right="-2" w:hanging="108"/>
              <w:jc w:val="both"/>
            </w:pPr>
            <w:r>
              <w:rPr>
                <w:bCs/>
              </w:rPr>
              <w:t>Наименование улицы</w:t>
            </w:r>
          </w:p>
        </w:tc>
        <w:tc>
          <w:tcPr>
            <w:tcW w:w="6695" w:type="dxa"/>
            <w:gridSpan w:val="7"/>
            <w:shd w:val="clear" w:color="auto" w:fill="auto"/>
            <w:hideMark/>
          </w:tcPr>
          <w:p w:rsidR="00714023" w:rsidRDefault="00714023" w:rsidP="00BB5964">
            <w:pPr>
              <w:ind w:right="-2" w:hanging="108"/>
              <w:jc w:val="both"/>
            </w:pPr>
            <w:r>
              <w:rPr>
                <w:bCs/>
              </w:rPr>
              <w:t>Мощность эмиссии в воздушную среду компонентами отработавших газов, г/м.с.</w:t>
            </w:r>
          </w:p>
        </w:tc>
      </w:tr>
      <w:tr w:rsidR="00714023" w:rsidTr="00655E9E">
        <w:tc>
          <w:tcPr>
            <w:tcW w:w="2768" w:type="dxa"/>
            <w:vMerge/>
            <w:shd w:val="clear" w:color="auto" w:fill="auto"/>
            <w:vAlign w:val="center"/>
            <w:hideMark/>
          </w:tcPr>
          <w:p w:rsidR="00714023" w:rsidRDefault="00714023" w:rsidP="00BB5964">
            <w:pPr>
              <w:ind w:right="-2" w:hanging="108"/>
              <w:jc w:val="both"/>
            </w:pPr>
          </w:p>
        </w:tc>
        <w:tc>
          <w:tcPr>
            <w:tcW w:w="1162" w:type="dxa"/>
            <w:tcBorders>
              <w:bottom w:val="single" w:sz="4" w:space="0" w:color="auto"/>
            </w:tcBorders>
            <w:shd w:val="clear" w:color="auto" w:fill="auto"/>
            <w:hideMark/>
          </w:tcPr>
          <w:p w:rsidR="00714023" w:rsidRDefault="00714023" w:rsidP="00BB5964">
            <w:pPr>
              <w:ind w:right="-2" w:hanging="108"/>
              <w:jc w:val="both"/>
              <w:rPr>
                <w:bCs/>
              </w:rPr>
            </w:pPr>
            <w:r>
              <w:rPr>
                <w:bCs/>
              </w:rPr>
              <w:t>СО</w:t>
            </w:r>
          </w:p>
        </w:tc>
        <w:tc>
          <w:tcPr>
            <w:tcW w:w="1113" w:type="dxa"/>
            <w:shd w:val="clear" w:color="auto" w:fill="auto"/>
            <w:hideMark/>
          </w:tcPr>
          <w:p w:rsidR="00714023" w:rsidRDefault="00714023" w:rsidP="00BB5964">
            <w:pPr>
              <w:ind w:right="-2" w:hanging="108"/>
              <w:jc w:val="both"/>
              <w:rPr>
                <w:bCs/>
              </w:rPr>
            </w:pPr>
            <w:r>
              <w:rPr>
                <w:bCs/>
              </w:rPr>
              <w:t>ПДК</w:t>
            </w:r>
          </w:p>
        </w:tc>
        <w:tc>
          <w:tcPr>
            <w:tcW w:w="1085" w:type="dxa"/>
            <w:gridSpan w:val="2"/>
            <w:shd w:val="clear" w:color="auto" w:fill="auto"/>
            <w:hideMark/>
          </w:tcPr>
          <w:p w:rsidR="00714023" w:rsidRDefault="00714023" w:rsidP="00BB5964">
            <w:pPr>
              <w:ind w:right="-2" w:hanging="108"/>
              <w:jc w:val="both"/>
              <w:rPr>
                <w:bCs/>
                <w:lang w:val="en-US"/>
              </w:rPr>
            </w:pPr>
            <w:r>
              <w:rPr>
                <w:bCs/>
              </w:rPr>
              <w:t>С</w:t>
            </w:r>
            <w:r>
              <w:rPr>
                <w:bCs/>
                <w:lang w:val="en-US"/>
              </w:rPr>
              <w:t>n</w:t>
            </w:r>
            <w:r>
              <w:rPr>
                <w:bCs/>
              </w:rPr>
              <w:t>Н</w:t>
            </w:r>
            <w:r>
              <w:rPr>
                <w:bCs/>
                <w:lang w:val="en-US"/>
              </w:rPr>
              <w:t>m</w:t>
            </w:r>
          </w:p>
        </w:tc>
        <w:tc>
          <w:tcPr>
            <w:tcW w:w="1078" w:type="dxa"/>
            <w:shd w:val="clear" w:color="auto" w:fill="auto"/>
            <w:hideMark/>
          </w:tcPr>
          <w:p w:rsidR="00714023" w:rsidRDefault="00714023" w:rsidP="00BB5964">
            <w:pPr>
              <w:ind w:right="-2" w:hanging="108"/>
              <w:jc w:val="both"/>
              <w:rPr>
                <w:bCs/>
              </w:rPr>
            </w:pPr>
            <w:r>
              <w:rPr>
                <w:bCs/>
              </w:rPr>
              <w:t>ПДК</w:t>
            </w:r>
          </w:p>
        </w:tc>
        <w:tc>
          <w:tcPr>
            <w:tcW w:w="1091" w:type="dxa"/>
            <w:shd w:val="clear" w:color="auto" w:fill="auto"/>
            <w:hideMark/>
          </w:tcPr>
          <w:p w:rsidR="00714023" w:rsidRDefault="00714023" w:rsidP="00BB5964">
            <w:pPr>
              <w:ind w:right="-2" w:hanging="108"/>
              <w:jc w:val="both"/>
              <w:rPr>
                <w:bCs/>
                <w:lang w:val="en-US"/>
              </w:rPr>
            </w:pPr>
            <w:r>
              <w:rPr>
                <w:bCs/>
                <w:lang w:val="en-US"/>
              </w:rPr>
              <w:t>NOx</w:t>
            </w:r>
          </w:p>
        </w:tc>
        <w:tc>
          <w:tcPr>
            <w:tcW w:w="1166" w:type="dxa"/>
            <w:shd w:val="clear" w:color="auto" w:fill="auto"/>
            <w:hideMark/>
          </w:tcPr>
          <w:p w:rsidR="00714023" w:rsidRDefault="00714023" w:rsidP="00BB5964">
            <w:pPr>
              <w:ind w:right="-2" w:hanging="108"/>
              <w:jc w:val="both"/>
              <w:rPr>
                <w:bCs/>
              </w:rPr>
            </w:pPr>
            <w:r>
              <w:rPr>
                <w:bCs/>
              </w:rPr>
              <w:t>ПДК</w:t>
            </w:r>
          </w:p>
        </w:tc>
      </w:tr>
      <w:tr w:rsidR="00714023" w:rsidRPr="005C6BD5" w:rsidTr="00655E9E">
        <w:tblPrEx>
          <w:tblLook w:val="00A0" w:firstRow="1" w:lastRow="0" w:firstColumn="1" w:lastColumn="0" w:noHBand="0" w:noVBand="0"/>
        </w:tblPrEx>
        <w:trPr>
          <w:trHeight w:val="300"/>
        </w:trPr>
        <w:tc>
          <w:tcPr>
            <w:tcW w:w="2768" w:type="dxa"/>
            <w:shd w:val="clear" w:color="auto" w:fill="auto"/>
            <w:vAlign w:val="bottom"/>
          </w:tcPr>
          <w:p w:rsidR="00714023" w:rsidRPr="000952C0" w:rsidRDefault="00924048" w:rsidP="00BB5964">
            <w:pPr>
              <w:ind w:right="-2" w:hanging="108"/>
              <w:jc w:val="both"/>
            </w:pPr>
            <w:r w:rsidRPr="000952C0">
              <w:t>Карла Маркса</w:t>
            </w:r>
          </w:p>
        </w:tc>
        <w:tc>
          <w:tcPr>
            <w:tcW w:w="1162" w:type="dxa"/>
            <w:shd w:val="pct10" w:color="auto" w:fill="auto"/>
            <w:noWrap/>
            <w:vAlign w:val="center"/>
          </w:tcPr>
          <w:p w:rsidR="00714023" w:rsidRPr="000952C0" w:rsidRDefault="00714023" w:rsidP="00BB5964">
            <w:pPr>
              <w:ind w:right="-2" w:hanging="108"/>
              <w:jc w:val="both"/>
            </w:pPr>
            <w:r w:rsidRPr="000952C0">
              <w:rPr>
                <w:bCs/>
              </w:rPr>
              <w:t>0,0044</w:t>
            </w:r>
          </w:p>
        </w:tc>
        <w:tc>
          <w:tcPr>
            <w:tcW w:w="1113" w:type="dxa"/>
            <w:shd w:val="clear" w:color="auto" w:fill="auto"/>
            <w:vAlign w:val="center"/>
          </w:tcPr>
          <w:p w:rsidR="00714023" w:rsidRPr="000952C0" w:rsidRDefault="00714023" w:rsidP="00BB5964">
            <w:pPr>
              <w:ind w:right="-2" w:hanging="108"/>
              <w:jc w:val="both"/>
            </w:pPr>
            <w:r w:rsidRPr="000952C0">
              <w:rPr>
                <w:bCs/>
              </w:rPr>
              <w:t>0,0032</w:t>
            </w:r>
          </w:p>
        </w:tc>
        <w:tc>
          <w:tcPr>
            <w:tcW w:w="1054" w:type="dxa"/>
            <w:shd w:val="clear" w:color="auto" w:fill="auto"/>
          </w:tcPr>
          <w:p w:rsidR="00714023" w:rsidRPr="000952C0" w:rsidRDefault="00714023" w:rsidP="00BB5964">
            <w:pPr>
              <w:ind w:right="-2" w:hanging="108"/>
              <w:jc w:val="both"/>
              <w:rPr>
                <w:bCs/>
              </w:rPr>
            </w:pPr>
            <w:r w:rsidRPr="000952C0">
              <w:rPr>
                <w:bCs/>
              </w:rPr>
              <w:t>0,0010</w:t>
            </w:r>
          </w:p>
        </w:tc>
        <w:tc>
          <w:tcPr>
            <w:tcW w:w="1109" w:type="dxa"/>
            <w:gridSpan w:val="2"/>
            <w:shd w:val="clear" w:color="auto" w:fill="auto"/>
            <w:vAlign w:val="center"/>
          </w:tcPr>
          <w:p w:rsidR="00714023" w:rsidRPr="000952C0" w:rsidRDefault="00714023" w:rsidP="00BB5964">
            <w:pPr>
              <w:ind w:right="-2" w:hanging="108"/>
              <w:jc w:val="both"/>
            </w:pPr>
            <w:r w:rsidRPr="000952C0">
              <w:rPr>
                <w:bCs/>
              </w:rPr>
              <w:t>0,0015</w:t>
            </w:r>
          </w:p>
        </w:tc>
        <w:tc>
          <w:tcPr>
            <w:tcW w:w="1091" w:type="dxa"/>
            <w:shd w:val="clear" w:color="auto" w:fill="auto"/>
          </w:tcPr>
          <w:p w:rsidR="00714023" w:rsidRPr="000952C0" w:rsidRDefault="00714023" w:rsidP="00BB5964">
            <w:pPr>
              <w:ind w:right="-2" w:hanging="108"/>
              <w:jc w:val="both"/>
              <w:rPr>
                <w:bCs/>
              </w:rPr>
            </w:pPr>
            <w:r w:rsidRPr="000952C0">
              <w:rPr>
                <w:bCs/>
              </w:rPr>
              <w:t>0,0004</w:t>
            </w:r>
          </w:p>
        </w:tc>
        <w:tc>
          <w:tcPr>
            <w:tcW w:w="1166" w:type="dxa"/>
            <w:shd w:val="clear" w:color="auto" w:fill="auto"/>
            <w:vAlign w:val="center"/>
          </w:tcPr>
          <w:p w:rsidR="00714023" w:rsidRPr="000952C0" w:rsidRDefault="00714023" w:rsidP="00BB5964">
            <w:pPr>
              <w:ind w:right="-2" w:hanging="108"/>
              <w:jc w:val="both"/>
            </w:pPr>
            <w:r w:rsidRPr="000952C0">
              <w:rPr>
                <w:bCs/>
              </w:rPr>
              <w:t>0,0004</w:t>
            </w:r>
          </w:p>
        </w:tc>
      </w:tr>
      <w:tr w:rsidR="00714023" w:rsidRPr="005C6BD5" w:rsidTr="00655E9E">
        <w:tblPrEx>
          <w:tblLook w:val="00A0" w:firstRow="1" w:lastRow="0" w:firstColumn="1" w:lastColumn="0" w:noHBand="0" w:noVBand="0"/>
        </w:tblPrEx>
        <w:trPr>
          <w:trHeight w:val="300"/>
        </w:trPr>
        <w:tc>
          <w:tcPr>
            <w:tcW w:w="2768" w:type="dxa"/>
            <w:shd w:val="clear" w:color="auto" w:fill="auto"/>
            <w:vAlign w:val="bottom"/>
          </w:tcPr>
          <w:p w:rsidR="00714023" w:rsidRPr="000952C0" w:rsidRDefault="00924048" w:rsidP="00BB5964">
            <w:pPr>
              <w:ind w:right="-2" w:hanging="108"/>
              <w:jc w:val="both"/>
            </w:pPr>
            <w:r w:rsidRPr="000952C0">
              <w:t>Республики</w:t>
            </w:r>
          </w:p>
        </w:tc>
        <w:tc>
          <w:tcPr>
            <w:tcW w:w="1162" w:type="dxa"/>
            <w:shd w:val="pct10" w:color="auto" w:fill="auto"/>
            <w:noWrap/>
            <w:vAlign w:val="center"/>
          </w:tcPr>
          <w:p w:rsidR="00714023" w:rsidRPr="000952C0" w:rsidRDefault="00714023" w:rsidP="00BB5964">
            <w:pPr>
              <w:ind w:right="-2" w:hanging="108"/>
              <w:jc w:val="both"/>
            </w:pPr>
            <w:r w:rsidRPr="000952C0">
              <w:rPr>
                <w:bCs/>
              </w:rPr>
              <w:t>0,0051</w:t>
            </w:r>
          </w:p>
        </w:tc>
        <w:tc>
          <w:tcPr>
            <w:tcW w:w="1113" w:type="dxa"/>
            <w:shd w:val="clear" w:color="auto" w:fill="auto"/>
            <w:vAlign w:val="center"/>
          </w:tcPr>
          <w:p w:rsidR="00714023" w:rsidRPr="000952C0" w:rsidRDefault="00714023" w:rsidP="00BB5964">
            <w:pPr>
              <w:ind w:right="-2" w:hanging="108"/>
              <w:jc w:val="both"/>
            </w:pPr>
            <w:r w:rsidRPr="000952C0">
              <w:rPr>
                <w:bCs/>
              </w:rPr>
              <w:t>0,0032</w:t>
            </w:r>
          </w:p>
        </w:tc>
        <w:tc>
          <w:tcPr>
            <w:tcW w:w="1054" w:type="dxa"/>
            <w:shd w:val="clear" w:color="auto" w:fill="auto"/>
          </w:tcPr>
          <w:p w:rsidR="00714023" w:rsidRPr="000952C0" w:rsidRDefault="00714023" w:rsidP="00BB5964">
            <w:pPr>
              <w:ind w:right="-2" w:hanging="108"/>
              <w:jc w:val="both"/>
              <w:rPr>
                <w:bCs/>
              </w:rPr>
            </w:pPr>
            <w:r w:rsidRPr="000952C0">
              <w:rPr>
                <w:bCs/>
              </w:rPr>
              <w:t>0,0011</w:t>
            </w:r>
          </w:p>
        </w:tc>
        <w:tc>
          <w:tcPr>
            <w:tcW w:w="1109" w:type="dxa"/>
            <w:gridSpan w:val="2"/>
            <w:shd w:val="clear" w:color="auto" w:fill="auto"/>
            <w:vAlign w:val="center"/>
          </w:tcPr>
          <w:p w:rsidR="00714023" w:rsidRPr="000952C0" w:rsidRDefault="00714023" w:rsidP="00BB5964">
            <w:pPr>
              <w:ind w:right="-2" w:hanging="108"/>
              <w:jc w:val="both"/>
            </w:pPr>
            <w:r w:rsidRPr="000952C0">
              <w:rPr>
                <w:bCs/>
              </w:rPr>
              <w:t>0,0015</w:t>
            </w:r>
          </w:p>
        </w:tc>
        <w:tc>
          <w:tcPr>
            <w:tcW w:w="1091" w:type="dxa"/>
            <w:shd w:val="clear" w:color="auto" w:fill="auto"/>
          </w:tcPr>
          <w:p w:rsidR="00714023" w:rsidRPr="000952C0" w:rsidRDefault="00714023" w:rsidP="00BB5964">
            <w:pPr>
              <w:ind w:right="-2" w:hanging="108"/>
              <w:jc w:val="both"/>
              <w:rPr>
                <w:bCs/>
              </w:rPr>
            </w:pPr>
            <w:r w:rsidRPr="000952C0">
              <w:rPr>
                <w:bCs/>
              </w:rPr>
              <w:t>0,00042</w:t>
            </w:r>
          </w:p>
        </w:tc>
        <w:tc>
          <w:tcPr>
            <w:tcW w:w="1166" w:type="dxa"/>
            <w:shd w:val="clear" w:color="auto" w:fill="auto"/>
            <w:vAlign w:val="center"/>
          </w:tcPr>
          <w:p w:rsidR="00714023" w:rsidRPr="000952C0" w:rsidRDefault="00714023" w:rsidP="00BB5964">
            <w:pPr>
              <w:ind w:right="-2" w:hanging="108"/>
              <w:jc w:val="both"/>
            </w:pPr>
            <w:r w:rsidRPr="000952C0">
              <w:rPr>
                <w:bCs/>
              </w:rPr>
              <w:t>0,0004</w:t>
            </w:r>
          </w:p>
        </w:tc>
      </w:tr>
      <w:tr w:rsidR="00714023" w:rsidRPr="005C6BD5" w:rsidTr="00655E9E">
        <w:tblPrEx>
          <w:tblLook w:val="00A0" w:firstRow="1" w:lastRow="0" w:firstColumn="1" w:lastColumn="0" w:noHBand="0" w:noVBand="0"/>
        </w:tblPrEx>
        <w:trPr>
          <w:trHeight w:val="300"/>
        </w:trPr>
        <w:tc>
          <w:tcPr>
            <w:tcW w:w="2768" w:type="dxa"/>
            <w:shd w:val="clear" w:color="auto" w:fill="auto"/>
            <w:vAlign w:val="bottom"/>
          </w:tcPr>
          <w:p w:rsidR="00714023" w:rsidRPr="000952C0" w:rsidRDefault="00924048" w:rsidP="00BB5964">
            <w:pPr>
              <w:ind w:right="-2" w:hanging="108"/>
              <w:jc w:val="both"/>
            </w:pPr>
            <w:r w:rsidRPr="000952C0">
              <w:t>Артиллерийская</w:t>
            </w:r>
          </w:p>
        </w:tc>
        <w:tc>
          <w:tcPr>
            <w:tcW w:w="1162" w:type="dxa"/>
            <w:shd w:val="pct10" w:color="auto" w:fill="auto"/>
            <w:noWrap/>
            <w:vAlign w:val="center"/>
          </w:tcPr>
          <w:p w:rsidR="00714023" w:rsidRPr="000952C0" w:rsidRDefault="00714023" w:rsidP="00BB5964">
            <w:pPr>
              <w:ind w:right="-2" w:hanging="108"/>
              <w:jc w:val="both"/>
            </w:pPr>
            <w:r w:rsidRPr="000952C0">
              <w:rPr>
                <w:bCs/>
              </w:rPr>
              <w:t>0,0047</w:t>
            </w:r>
          </w:p>
        </w:tc>
        <w:tc>
          <w:tcPr>
            <w:tcW w:w="1113" w:type="dxa"/>
            <w:shd w:val="clear" w:color="auto" w:fill="auto"/>
            <w:vAlign w:val="center"/>
          </w:tcPr>
          <w:p w:rsidR="00714023" w:rsidRPr="000952C0" w:rsidRDefault="00714023" w:rsidP="00BB5964">
            <w:pPr>
              <w:ind w:right="-2" w:hanging="108"/>
              <w:jc w:val="both"/>
            </w:pPr>
            <w:r w:rsidRPr="000952C0">
              <w:rPr>
                <w:bCs/>
              </w:rPr>
              <w:t>0,0032</w:t>
            </w:r>
          </w:p>
        </w:tc>
        <w:tc>
          <w:tcPr>
            <w:tcW w:w="1054" w:type="dxa"/>
            <w:shd w:val="clear" w:color="auto" w:fill="auto"/>
          </w:tcPr>
          <w:p w:rsidR="00714023" w:rsidRPr="000952C0" w:rsidRDefault="00714023" w:rsidP="00BB5964">
            <w:pPr>
              <w:ind w:right="-2" w:hanging="108"/>
              <w:jc w:val="both"/>
              <w:rPr>
                <w:bCs/>
              </w:rPr>
            </w:pPr>
            <w:r w:rsidRPr="000952C0">
              <w:rPr>
                <w:bCs/>
              </w:rPr>
              <w:t>0,0014</w:t>
            </w:r>
          </w:p>
        </w:tc>
        <w:tc>
          <w:tcPr>
            <w:tcW w:w="1109" w:type="dxa"/>
            <w:gridSpan w:val="2"/>
            <w:shd w:val="clear" w:color="auto" w:fill="auto"/>
            <w:vAlign w:val="center"/>
          </w:tcPr>
          <w:p w:rsidR="00714023" w:rsidRPr="000952C0" w:rsidRDefault="00714023" w:rsidP="00BB5964">
            <w:pPr>
              <w:ind w:right="-2" w:hanging="108"/>
              <w:jc w:val="both"/>
            </w:pPr>
            <w:r w:rsidRPr="000952C0">
              <w:rPr>
                <w:bCs/>
              </w:rPr>
              <w:t>0,0015</w:t>
            </w:r>
          </w:p>
        </w:tc>
        <w:tc>
          <w:tcPr>
            <w:tcW w:w="1091" w:type="dxa"/>
            <w:shd w:val="clear" w:color="auto" w:fill="auto"/>
          </w:tcPr>
          <w:p w:rsidR="00714023" w:rsidRPr="000952C0" w:rsidRDefault="00714023" w:rsidP="00BB5964">
            <w:pPr>
              <w:ind w:right="-2" w:hanging="108"/>
              <w:jc w:val="both"/>
              <w:rPr>
                <w:bCs/>
              </w:rPr>
            </w:pPr>
            <w:r w:rsidRPr="000952C0">
              <w:rPr>
                <w:bCs/>
              </w:rPr>
              <w:t>0,00042</w:t>
            </w:r>
          </w:p>
        </w:tc>
        <w:tc>
          <w:tcPr>
            <w:tcW w:w="1166" w:type="dxa"/>
            <w:shd w:val="clear" w:color="auto" w:fill="auto"/>
            <w:vAlign w:val="center"/>
          </w:tcPr>
          <w:p w:rsidR="00714023" w:rsidRPr="000952C0" w:rsidRDefault="00714023" w:rsidP="00BB5964">
            <w:pPr>
              <w:ind w:right="-2" w:hanging="108"/>
              <w:jc w:val="both"/>
            </w:pPr>
            <w:r w:rsidRPr="000952C0">
              <w:rPr>
                <w:bCs/>
              </w:rPr>
              <w:t>0,0004</w:t>
            </w:r>
          </w:p>
        </w:tc>
      </w:tr>
      <w:tr w:rsidR="00714023" w:rsidRPr="005C6BD5" w:rsidTr="000952C0">
        <w:tblPrEx>
          <w:tblLook w:val="00A0" w:firstRow="1" w:lastRow="0" w:firstColumn="1" w:lastColumn="0" w:noHBand="0" w:noVBand="0"/>
        </w:tblPrEx>
        <w:trPr>
          <w:trHeight w:val="300"/>
        </w:trPr>
        <w:tc>
          <w:tcPr>
            <w:tcW w:w="2768" w:type="dxa"/>
            <w:shd w:val="clear" w:color="auto" w:fill="auto"/>
            <w:vAlign w:val="bottom"/>
          </w:tcPr>
          <w:p w:rsidR="00714023" w:rsidRPr="000952C0" w:rsidRDefault="00924048" w:rsidP="00BB5964">
            <w:pPr>
              <w:ind w:right="-2" w:hanging="108"/>
              <w:jc w:val="both"/>
            </w:pPr>
            <w:r w:rsidRPr="000952C0">
              <w:t>Большая Садовая</w:t>
            </w:r>
          </w:p>
        </w:tc>
        <w:tc>
          <w:tcPr>
            <w:tcW w:w="1162" w:type="dxa"/>
            <w:tcBorders>
              <w:bottom w:val="single" w:sz="4" w:space="0" w:color="auto"/>
            </w:tcBorders>
            <w:shd w:val="pct10" w:color="auto" w:fill="auto"/>
            <w:noWrap/>
            <w:vAlign w:val="center"/>
          </w:tcPr>
          <w:p w:rsidR="00714023" w:rsidRPr="000952C0" w:rsidRDefault="00714023" w:rsidP="00BB5964">
            <w:pPr>
              <w:ind w:right="-2" w:hanging="108"/>
              <w:jc w:val="both"/>
            </w:pPr>
            <w:r w:rsidRPr="000952C0">
              <w:rPr>
                <w:bCs/>
              </w:rPr>
              <w:t>0,0037</w:t>
            </w:r>
          </w:p>
        </w:tc>
        <w:tc>
          <w:tcPr>
            <w:tcW w:w="1113" w:type="dxa"/>
            <w:shd w:val="clear" w:color="auto" w:fill="auto"/>
            <w:vAlign w:val="center"/>
          </w:tcPr>
          <w:p w:rsidR="00714023" w:rsidRPr="000952C0" w:rsidRDefault="00714023" w:rsidP="00BB5964">
            <w:pPr>
              <w:ind w:right="-2" w:hanging="108"/>
              <w:jc w:val="both"/>
            </w:pPr>
            <w:r w:rsidRPr="000952C0">
              <w:rPr>
                <w:bCs/>
              </w:rPr>
              <w:t>0,0032</w:t>
            </w:r>
          </w:p>
        </w:tc>
        <w:tc>
          <w:tcPr>
            <w:tcW w:w="1054" w:type="dxa"/>
            <w:shd w:val="clear" w:color="auto" w:fill="auto"/>
          </w:tcPr>
          <w:p w:rsidR="00714023" w:rsidRPr="000952C0" w:rsidRDefault="00714023" w:rsidP="00BB5964">
            <w:pPr>
              <w:ind w:right="-2" w:hanging="108"/>
              <w:jc w:val="both"/>
              <w:rPr>
                <w:bCs/>
              </w:rPr>
            </w:pPr>
            <w:r w:rsidRPr="000952C0">
              <w:rPr>
                <w:bCs/>
              </w:rPr>
              <w:t>0,0011</w:t>
            </w:r>
          </w:p>
        </w:tc>
        <w:tc>
          <w:tcPr>
            <w:tcW w:w="1109" w:type="dxa"/>
            <w:gridSpan w:val="2"/>
            <w:shd w:val="clear" w:color="auto" w:fill="auto"/>
            <w:vAlign w:val="center"/>
          </w:tcPr>
          <w:p w:rsidR="00714023" w:rsidRPr="000952C0" w:rsidRDefault="00714023" w:rsidP="00BB5964">
            <w:pPr>
              <w:ind w:right="-2" w:hanging="108"/>
              <w:jc w:val="both"/>
            </w:pPr>
            <w:r w:rsidRPr="000952C0">
              <w:rPr>
                <w:bCs/>
              </w:rPr>
              <w:t>0,0015</w:t>
            </w:r>
          </w:p>
        </w:tc>
        <w:tc>
          <w:tcPr>
            <w:tcW w:w="1091" w:type="dxa"/>
            <w:shd w:val="clear" w:color="auto" w:fill="auto"/>
          </w:tcPr>
          <w:p w:rsidR="00714023" w:rsidRPr="000952C0" w:rsidRDefault="00714023" w:rsidP="00BB5964">
            <w:pPr>
              <w:ind w:right="-2" w:hanging="108"/>
              <w:jc w:val="both"/>
              <w:rPr>
                <w:bCs/>
              </w:rPr>
            </w:pPr>
            <w:r w:rsidRPr="000952C0">
              <w:rPr>
                <w:bCs/>
              </w:rPr>
              <w:t>0,00035</w:t>
            </w:r>
          </w:p>
        </w:tc>
        <w:tc>
          <w:tcPr>
            <w:tcW w:w="1166" w:type="dxa"/>
            <w:shd w:val="clear" w:color="auto" w:fill="auto"/>
            <w:vAlign w:val="center"/>
          </w:tcPr>
          <w:p w:rsidR="00714023" w:rsidRPr="000952C0" w:rsidRDefault="00714023" w:rsidP="00BB5964">
            <w:pPr>
              <w:ind w:right="-2" w:hanging="108"/>
              <w:jc w:val="both"/>
            </w:pPr>
            <w:r w:rsidRPr="000952C0">
              <w:rPr>
                <w:bCs/>
              </w:rPr>
              <w:t>0,0004</w:t>
            </w:r>
          </w:p>
        </w:tc>
      </w:tr>
      <w:tr w:rsidR="000952C0" w:rsidRPr="005C6BD5" w:rsidTr="000952C0">
        <w:tblPrEx>
          <w:tblLook w:val="00A0" w:firstRow="1" w:lastRow="0" w:firstColumn="1" w:lastColumn="0" w:noHBand="0" w:noVBand="0"/>
        </w:tblPrEx>
        <w:trPr>
          <w:trHeight w:val="300"/>
        </w:trPr>
        <w:tc>
          <w:tcPr>
            <w:tcW w:w="2768" w:type="dxa"/>
            <w:shd w:val="clear" w:color="auto" w:fill="auto"/>
            <w:vAlign w:val="bottom"/>
          </w:tcPr>
          <w:p w:rsidR="000952C0" w:rsidRPr="000952C0" w:rsidRDefault="000952C0" w:rsidP="00BB5964">
            <w:pPr>
              <w:ind w:right="-2" w:hanging="108"/>
              <w:jc w:val="both"/>
            </w:pPr>
            <w:r w:rsidRPr="000952C0">
              <w:t>Гагарина</w:t>
            </w:r>
          </w:p>
        </w:tc>
        <w:tc>
          <w:tcPr>
            <w:tcW w:w="1162" w:type="dxa"/>
            <w:shd w:val="pct15" w:color="auto" w:fill="auto"/>
            <w:noWrap/>
          </w:tcPr>
          <w:p w:rsidR="000952C0" w:rsidRPr="000952C0" w:rsidRDefault="000952C0" w:rsidP="00072233">
            <w:pPr>
              <w:ind w:right="-2" w:hanging="108"/>
              <w:jc w:val="both"/>
              <w:rPr>
                <w:bCs/>
              </w:rPr>
            </w:pPr>
            <w:r w:rsidRPr="000952C0">
              <w:rPr>
                <w:bCs/>
              </w:rPr>
              <w:t>0,</w:t>
            </w:r>
            <w:r w:rsidRPr="000952C0">
              <w:rPr>
                <w:bCs/>
                <w:shd w:val="pct15" w:color="auto" w:fill="auto"/>
              </w:rPr>
              <w:t>0061</w:t>
            </w:r>
          </w:p>
        </w:tc>
        <w:tc>
          <w:tcPr>
            <w:tcW w:w="1113" w:type="dxa"/>
            <w:shd w:val="clear" w:color="auto" w:fill="auto"/>
            <w:vAlign w:val="center"/>
          </w:tcPr>
          <w:p w:rsidR="000952C0" w:rsidRPr="000952C0" w:rsidRDefault="000952C0" w:rsidP="00072233">
            <w:pPr>
              <w:ind w:right="-2" w:hanging="108"/>
              <w:jc w:val="both"/>
              <w:rPr>
                <w:bCs/>
              </w:rPr>
            </w:pPr>
            <w:r w:rsidRPr="000952C0">
              <w:rPr>
                <w:bCs/>
              </w:rPr>
              <w:t>0,0032</w:t>
            </w:r>
          </w:p>
        </w:tc>
        <w:tc>
          <w:tcPr>
            <w:tcW w:w="1054" w:type="dxa"/>
            <w:shd w:val="clear" w:color="auto" w:fill="auto"/>
          </w:tcPr>
          <w:p w:rsidR="000952C0" w:rsidRPr="000952C0" w:rsidRDefault="000952C0" w:rsidP="00072233">
            <w:pPr>
              <w:ind w:right="-2" w:hanging="108"/>
              <w:jc w:val="both"/>
              <w:rPr>
                <w:bCs/>
              </w:rPr>
            </w:pPr>
            <w:r w:rsidRPr="000952C0">
              <w:rPr>
                <w:bCs/>
              </w:rPr>
              <w:t>0,0018</w:t>
            </w:r>
          </w:p>
        </w:tc>
        <w:tc>
          <w:tcPr>
            <w:tcW w:w="1109" w:type="dxa"/>
            <w:gridSpan w:val="2"/>
            <w:shd w:val="clear" w:color="auto" w:fill="auto"/>
            <w:vAlign w:val="center"/>
          </w:tcPr>
          <w:p w:rsidR="000952C0" w:rsidRPr="000952C0" w:rsidRDefault="000952C0" w:rsidP="00072233">
            <w:pPr>
              <w:ind w:right="-2" w:hanging="108"/>
              <w:jc w:val="both"/>
              <w:rPr>
                <w:bCs/>
              </w:rPr>
            </w:pPr>
            <w:r w:rsidRPr="000952C0">
              <w:rPr>
                <w:bCs/>
              </w:rPr>
              <w:t>0,0015</w:t>
            </w:r>
          </w:p>
        </w:tc>
        <w:tc>
          <w:tcPr>
            <w:tcW w:w="1091" w:type="dxa"/>
            <w:shd w:val="clear" w:color="auto" w:fill="auto"/>
          </w:tcPr>
          <w:p w:rsidR="000952C0" w:rsidRPr="000952C0" w:rsidRDefault="000952C0" w:rsidP="00072233">
            <w:pPr>
              <w:ind w:right="-2" w:hanging="108"/>
              <w:jc w:val="both"/>
              <w:rPr>
                <w:bCs/>
              </w:rPr>
            </w:pPr>
            <w:r w:rsidRPr="000952C0">
              <w:rPr>
                <w:bCs/>
              </w:rPr>
              <w:t>0,00031</w:t>
            </w:r>
          </w:p>
        </w:tc>
        <w:tc>
          <w:tcPr>
            <w:tcW w:w="1166" w:type="dxa"/>
            <w:shd w:val="clear" w:color="auto" w:fill="auto"/>
            <w:vAlign w:val="center"/>
          </w:tcPr>
          <w:p w:rsidR="000952C0" w:rsidRPr="000952C0" w:rsidRDefault="000952C0" w:rsidP="00072233">
            <w:pPr>
              <w:ind w:right="-2" w:hanging="108"/>
              <w:jc w:val="both"/>
              <w:rPr>
                <w:bCs/>
              </w:rPr>
            </w:pPr>
            <w:r w:rsidRPr="000952C0">
              <w:rPr>
                <w:bCs/>
              </w:rPr>
              <w:t>0,0004</w:t>
            </w:r>
          </w:p>
        </w:tc>
      </w:tr>
      <w:tr w:rsidR="00714023" w:rsidRPr="005C6BD5" w:rsidTr="00655E9E">
        <w:tblPrEx>
          <w:tblLook w:val="00A0" w:firstRow="1" w:lastRow="0" w:firstColumn="1" w:lastColumn="0" w:noHBand="0" w:noVBand="0"/>
        </w:tblPrEx>
        <w:trPr>
          <w:trHeight w:val="300"/>
        </w:trPr>
        <w:tc>
          <w:tcPr>
            <w:tcW w:w="2768" w:type="dxa"/>
            <w:shd w:val="clear" w:color="auto" w:fill="auto"/>
            <w:vAlign w:val="bottom"/>
          </w:tcPr>
          <w:p w:rsidR="00714023" w:rsidRPr="000952C0" w:rsidRDefault="00924048" w:rsidP="00BB5964">
            <w:pPr>
              <w:ind w:right="-2" w:hanging="108"/>
              <w:jc w:val="both"/>
            </w:pPr>
            <w:r w:rsidRPr="000952C0">
              <w:t>Советская</w:t>
            </w:r>
          </w:p>
        </w:tc>
        <w:tc>
          <w:tcPr>
            <w:tcW w:w="1162" w:type="dxa"/>
            <w:tcBorders>
              <w:bottom w:val="single" w:sz="4" w:space="0" w:color="auto"/>
            </w:tcBorders>
            <w:shd w:val="clear" w:color="auto" w:fill="auto"/>
            <w:noWrap/>
            <w:vAlign w:val="center"/>
          </w:tcPr>
          <w:p w:rsidR="00714023" w:rsidRPr="000952C0" w:rsidRDefault="00714023" w:rsidP="00924048">
            <w:pPr>
              <w:ind w:right="-2" w:hanging="108"/>
              <w:jc w:val="both"/>
            </w:pPr>
            <w:r w:rsidRPr="000952C0">
              <w:rPr>
                <w:bCs/>
              </w:rPr>
              <w:t>0,003</w:t>
            </w:r>
            <w:r w:rsidR="00924048" w:rsidRPr="000952C0">
              <w:rPr>
                <w:bCs/>
              </w:rPr>
              <w:t>2</w:t>
            </w:r>
          </w:p>
        </w:tc>
        <w:tc>
          <w:tcPr>
            <w:tcW w:w="1113" w:type="dxa"/>
            <w:shd w:val="clear" w:color="auto" w:fill="auto"/>
            <w:vAlign w:val="center"/>
          </w:tcPr>
          <w:p w:rsidR="00714023" w:rsidRPr="000952C0" w:rsidRDefault="00714023" w:rsidP="00BB5964">
            <w:pPr>
              <w:ind w:right="-2" w:hanging="108"/>
              <w:jc w:val="both"/>
            </w:pPr>
            <w:r w:rsidRPr="000952C0">
              <w:rPr>
                <w:bCs/>
              </w:rPr>
              <w:t>0,0032</w:t>
            </w:r>
          </w:p>
        </w:tc>
        <w:tc>
          <w:tcPr>
            <w:tcW w:w="1054" w:type="dxa"/>
            <w:shd w:val="clear" w:color="auto" w:fill="auto"/>
          </w:tcPr>
          <w:p w:rsidR="00714023" w:rsidRPr="000952C0" w:rsidRDefault="00714023" w:rsidP="00BB5964">
            <w:pPr>
              <w:ind w:right="-2" w:hanging="108"/>
              <w:jc w:val="both"/>
              <w:rPr>
                <w:bCs/>
              </w:rPr>
            </w:pPr>
            <w:r w:rsidRPr="000952C0">
              <w:rPr>
                <w:bCs/>
              </w:rPr>
              <w:t>0,0014</w:t>
            </w:r>
          </w:p>
        </w:tc>
        <w:tc>
          <w:tcPr>
            <w:tcW w:w="1109" w:type="dxa"/>
            <w:gridSpan w:val="2"/>
            <w:shd w:val="clear" w:color="auto" w:fill="auto"/>
            <w:vAlign w:val="center"/>
          </w:tcPr>
          <w:p w:rsidR="00714023" w:rsidRPr="000952C0" w:rsidRDefault="00714023" w:rsidP="00BB5964">
            <w:pPr>
              <w:ind w:right="-2" w:hanging="108"/>
              <w:jc w:val="both"/>
            </w:pPr>
            <w:r w:rsidRPr="000952C0">
              <w:rPr>
                <w:bCs/>
              </w:rPr>
              <w:t>0,0015</w:t>
            </w:r>
          </w:p>
        </w:tc>
        <w:tc>
          <w:tcPr>
            <w:tcW w:w="1091" w:type="dxa"/>
            <w:shd w:val="clear" w:color="auto" w:fill="auto"/>
          </w:tcPr>
          <w:p w:rsidR="00714023" w:rsidRPr="000952C0" w:rsidRDefault="00714023" w:rsidP="00655E9E">
            <w:pPr>
              <w:ind w:right="-2" w:hanging="108"/>
              <w:jc w:val="both"/>
              <w:rPr>
                <w:bCs/>
              </w:rPr>
            </w:pPr>
            <w:r w:rsidRPr="000952C0">
              <w:rPr>
                <w:bCs/>
              </w:rPr>
              <w:t>0,0003</w:t>
            </w:r>
          </w:p>
        </w:tc>
        <w:tc>
          <w:tcPr>
            <w:tcW w:w="1166" w:type="dxa"/>
            <w:shd w:val="clear" w:color="auto" w:fill="auto"/>
            <w:vAlign w:val="center"/>
          </w:tcPr>
          <w:p w:rsidR="00714023" w:rsidRPr="000952C0" w:rsidRDefault="00714023" w:rsidP="00BB5964">
            <w:pPr>
              <w:ind w:right="-2" w:hanging="108"/>
              <w:jc w:val="both"/>
            </w:pPr>
            <w:r w:rsidRPr="000952C0">
              <w:rPr>
                <w:bCs/>
              </w:rPr>
              <w:t>0,0004</w:t>
            </w:r>
          </w:p>
        </w:tc>
      </w:tr>
      <w:tr w:rsidR="00714023" w:rsidRPr="005C6BD5" w:rsidTr="00655E9E">
        <w:tblPrEx>
          <w:tblLook w:val="00A0" w:firstRow="1" w:lastRow="0" w:firstColumn="1" w:lastColumn="0" w:noHBand="0" w:noVBand="0"/>
        </w:tblPrEx>
        <w:trPr>
          <w:trHeight w:val="300"/>
        </w:trPr>
        <w:tc>
          <w:tcPr>
            <w:tcW w:w="2768" w:type="dxa"/>
            <w:shd w:val="clear" w:color="auto" w:fill="auto"/>
            <w:vAlign w:val="bottom"/>
          </w:tcPr>
          <w:p w:rsidR="00714023" w:rsidRPr="000952C0" w:rsidRDefault="00924048" w:rsidP="00BB5964">
            <w:pPr>
              <w:ind w:right="-2" w:hanging="108"/>
              <w:jc w:val="both"/>
            </w:pPr>
            <w:r w:rsidRPr="000952C0">
              <w:t>Казанская</w:t>
            </w:r>
          </w:p>
        </w:tc>
        <w:tc>
          <w:tcPr>
            <w:tcW w:w="1162" w:type="dxa"/>
            <w:shd w:val="pct10" w:color="auto" w:fill="auto"/>
            <w:noWrap/>
            <w:vAlign w:val="center"/>
          </w:tcPr>
          <w:p w:rsidR="00714023" w:rsidRPr="000952C0" w:rsidRDefault="00714023" w:rsidP="00924048">
            <w:pPr>
              <w:ind w:right="-2" w:hanging="108"/>
              <w:jc w:val="both"/>
            </w:pPr>
            <w:r w:rsidRPr="000952C0">
              <w:rPr>
                <w:bCs/>
              </w:rPr>
              <w:t>0,00</w:t>
            </w:r>
            <w:r w:rsidR="00924048" w:rsidRPr="000952C0">
              <w:rPr>
                <w:bCs/>
              </w:rPr>
              <w:t>41</w:t>
            </w:r>
          </w:p>
        </w:tc>
        <w:tc>
          <w:tcPr>
            <w:tcW w:w="1113" w:type="dxa"/>
            <w:shd w:val="clear" w:color="auto" w:fill="auto"/>
            <w:vAlign w:val="center"/>
          </w:tcPr>
          <w:p w:rsidR="00714023" w:rsidRPr="000952C0" w:rsidRDefault="00714023" w:rsidP="00BB5964">
            <w:pPr>
              <w:ind w:right="-2" w:hanging="108"/>
              <w:jc w:val="both"/>
            </w:pPr>
            <w:r w:rsidRPr="000952C0">
              <w:rPr>
                <w:bCs/>
              </w:rPr>
              <w:t>0,0032</w:t>
            </w:r>
          </w:p>
        </w:tc>
        <w:tc>
          <w:tcPr>
            <w:tcW w:w="1054" w:type="dxa"/>
            <w:shd w:val="clear" w:color="auto" w:fill="auto"/>
          </w:tcPr>
          <w:p w:rsidR="00714023" w:rsidRPr="000952C0" w:rsidRDefault="00714023" w:rsidP="00BB5964">
            <w:pPr>
              <w:ind w:right="-2" w:hanging="108"/>
              <w:jc w:val="both"/>
              <w:rPr>
                <w:bCs/>
              </w:rPr>
            </w:pPr>
            <w:r w:rsidRPr="000952C0">
              <w:rPr>
                <w:bCs/>
              </w:rPr>
              <w:t>0,0016</w:t>
            </w:r>
          </w:p>
        </w:tc>
        <w:tc>
          <w:tcPr>
            <w:tcW w:w="1109" w:type="dxa"/>
            <w:gridSpan w:val="2"/>
            <w:shd w:val="clear" w:color="auto" w:fill="auto"/>
            <w:vAlign w:val="center"/>
          </w:tcPr>
          <w:p w:rsidR="00714023" w:rsidRPr="000952C0" w:rsidRDefault="00714023" w:rsidP="00BB5964">
            <w:pPr>
              <w:ind w:right="-2" w:hanging="108"/>
              <w:jc w:val="both"/>
            </w:pPr>
            <w:r w:rsidRPr="000952C0">
              <w:rPr>
                <w:bCs/>
              </w:rPr>
              <w:t>0,0015</w:t>
            </w:r>
          </w:p>
        </w:tc>
        <w:tc>
          <w:tcPr>
            <w:tcW w:w="1091" w:type="dxa"/>
            <w:shd w:val="clear" w:color="auto" w:fill="auto"/>
          </w:tcPr>
          <w:p w:rsidR="00714023" w:rsidRPr="000952C0" w:rsidRDefault="00714023" w:rsidP="00655E9E">
            <w:pPr>
              <w:ind w:right="-2" w:hanging="108"/>
              <w:jc w:val="both"/>
              <w:rPr>
                <w:bCs/>
              </w:rPr>
            </w:pPr>
            <w:r w:rsidRPr="000952C0">
              <w:rPr>
                <w:bCs/>
              </w:rPr>
              <w:t>0,000</w:t>
            </w:r>
            <w:r w:rsidR="00655E9E" w:rsidRPr="000952C0">
              <w:rPr>
                <w:bCs/>
              </w:rPr>
              <w:t>37</w:t>
            </w:r>
          </w:p>
        </w:tc>
        <w:tc>
          <w:tcPr>
            <w:tcW w:w="1166" w:type="dxa"/>
            <w:shd w:val="clear" w:color="auto" w:fill="auto"/>
            <w:vAlign w:val="center"/>
          </w:tcPr>
          <w:p w:rsidR="00714023" w:rsidRPr="000952C0" w:rsidRDefault="00714023" w:rsidP="00BB5964">
            <w:pPr>
              <w:ind w:right="-2" w:hanging="108"/>
              <w:jc w:val="both"/>
            </w:pPr>
            <w:r w:rsidRPr="000952C0">
              <w:rPr>
                <w:bCs/>
              </w:rPr>
              <w:t>0,0004</w:t>
            </w:r>
          </w:p>
        </w:tc>
      </w:tr>
      <w:tr w:rsidR="00714023" w:rsidRPr="005C6BD5" w:rsidTr="00655E9E">
        <w:tblPrEx>
          <w:tblLook w:val="00A0" w:firstRow="1" w:lastRow="0" w:firstColumn="1" w:lastColumn="0" w:noHBand="0" w:noVBand="0"/>
        </w:tblPrEx>
        <w:trPr>
          <w:trHeight w:val="300"/>
        </w:trPr>
        <w:tc>
          <w:tcPr>
            <w:tcW w:w="2768" w:type="dxa"/>
            <w:shd w:val="clear" w:color="auto" w:fill="auto"/>
            <w:vAlign w:val="bottom"/>
          </w:tcPr>
          <w:p w:rsidR="00714023" w:rsidRPr="000952C0" w:rsidRDefault="00924048" w:rsidP="00BB5964">
            <w:pPr>
              <w:ind w:right="-2" w:hanging="108"/>
              <w:jc w:val="both"/>
            </w:pPr>
            <w:r w:rsidRPr="000952C0">
              <w:t>Чехова</w:t>
            </w:r>
          </w:p>
        </w:tc>
        <w:tc>
          <w:tcPr>
            <w:tcW w:w="1162" w:type="dxa"/>
            <w:shd w:val="clear" w:color="auto" w:fill="auto"/>
            <w:noWrap/>
            <w:vAlign w:val="center"/>
          </w:tcPr>
          <w:p w:rsidR="00714023" w:rsidRPr="000952C0" w:rsidRDefault="00714023" w:rsidP="00924048">
            <w:pPr>
              <w:ind w:right="-2" w:hanging="108"/>
              <w:jc w:val="both"/>
            </w:pPr>
            <w:r w:rsidRPr="000952C0">
              <w:rPr>
                <w:bCs/>
              </w:rPr>
              <w:t>0,00</w:t>
            </w:r>
            <w:r w:rsidR="00924048" w:rsidRPr="000952C0">
              <w:rPr>
                <w:bCs/>
              </w:rPr>
              <w:t>25</w:t>
            </w:r>
          </w:p>
        </w:tc>
        <w:tc>
          <w:tcPr>
            <w:tcW w:w="1113" w:type="dxa"/>
            <w:shd w:val="clear" w:color="auto" w:fill="auto"/>
            <w:vAlign w:val="center"/>
          </w:tcPr>
          <w:p w:rsidR="00714023" w:rsidRPr="000952C0" w:rsidRDefault="00714023" w:rsidP="00BB5964">
            <w:pPr>
              <w:ind w:right="-2" w:hanging="108"/>
              <w:jc w:val="both"/>
            </w:pPr>
            <w:r w:rsidRPr="000952C0">
              <w:rPr>
                <w:bCs/>
              </w:rPr>
              <w:t>0,0032</w:t>
            </w:r>
          </w:p>
        </w:tc>
        <w:tc>
          <w:tcPr>
            <w:tcW w:w="1054" w:type="dxa"/>
            <w:shd w:val="clear" w:color="auto" w:fill="auto"/>
          </w:tcPr>
          <w:p w:rsidR="00714023" w:rsidRPr="000952C0" w:rsidRDefault="00714023" w:rsidP="00BB5964">
            <w:pPr>
              <w:ind w:right="-2" w:hanging="108"/>
              <w:jc w:val="both"/>
              <w:rPr>
                <w:bCs/>
              </w:rPr>
            </w:pPr>
            <w:r w:rsidRPr="000952C0">
              <w:rPr>
                <w:bCs/>
              </w:rPr>
              <w:t>0,0005</w:t>
            </w:r>
          </w:p>
        </w:tc>
        <w:tc>
          <w:tcPr>
            <w:tcW w:w="1109" w:type="dxa"/>
            <w:gridSpan w:val="2"/>
            <w:shd w:val="clear" w:color="auto" w:fill="auto"/>
            <w:vAlign w:val="center"/>
          </w:tcPr>
          <w:p w:rsidR="00714023" w:rsidRPr="000952C0" w:rsidRDefault="00714023" w:rsidP="00BB5964">
            <w:pPr>
              <w:ind w:right="-2" w:hanging="108"/>
              <w:jc w:val="both"/>
            </w:pPr>
            <w:r w:rsidRPr="000952C0">
              <w:rPr>
                <w:bCs/>
              </w:rPr>
              <w:t>0,0015</w:t>
            </w:r>
          </w:p>
        </w:tc>
        <w:tc>
          <w:tcPr>
            <w:tcW w:w="1091" w:type="dxa"/>
            <w:shd w:val="clear" w:color="auto" w:fill="auto"/>
          </w:tcPr>
          <w:p w:rsidR="00714023" w:rsidRPr="000952C0" w:rsidRDefault="00714023" w:rsidP="00BB5964">
            <w:pPr>
              <w:ind w:right="-2" w:hanging="108"/>
              <w:jc w:val="both"/>
              <w:rPr>
                <w:bCs/>
              </w:rPr>
            </w:pPr>
            <w:r w:rsidRPr="000952C0">
              <w:rPr>
                <w:bCs/>
              </w:rPr>
              <w:t>0,0003</w:t>
            </w:r>
          </w:p>
        </w:tc>
        <w:tc>
          <w:tcPr>
            <w:tcW w:w="1166" w:type="dxa"/>
            <w:shd w:val="clear" w:color="auto" w:fill="auto"/>
            <w:vAlign w:val="center"/>
          </w:tcPr>
          <w:p w:rsidR="00714023" w:rsidRPr="000952C0" w:rsidRDefault="00714023" w:rsidP="00BB5964">
            <w:pPr>
              <w:ind w:right="-2" w:hanging="108"/>
              <w:jc w:val="both"/>
            </w:pPr>
            <w:r w:rsidRPr="000952C0">
              <w:rPr>
                <w:bCs/>
              </w:rPr>
              <w:t>0,0004</w:t>
            </w:r>
          </w:p>
        </w:tc>
      </w:tr>
      <w:tr w:rsidR="00714023" w:rsidRPr="005C6BD5" w:rsidTr="00655E9E">
        <w:tblPrEx>
          <w:tblLook w:val="00A0" w:firstRow="1" w:lastRow="0" w:firstColumn="1" w:lastColumn="0" w:noHBand="0" w:noVBand="0"/>
        </w:tblPrEx>
        <w:trPr>
          <w:trHeight w:val="300"/>
        </w:trPr>
        <w:tc>
          <w:tcPr>
            <w:tcW w:w="2768" w:type="dxa"/>
            <w:shd w:val="clear" w:color="auto" w:fill="auto"/>
            <w:vAlign w:val="bottom"/>
          </w:tcPr>
          <w:p w:rsidR="00714023" w:rsidRPr="000952C0" w:rsidRDefault="00924048" w:rsidP="00BB5964">
            <w:pPr>
              <w:ind w:right="-2" w:hanging="108"/>
              <w:jc w:val="both"/>
            </w:pPr>
            <w:r w:rsidRPr="000952C0">
              <w:t>Интернациональная</w:t>
            </w:r>
          </w:p>
        </w:tc>
        <w:tc>
          <w:tcPr>
            <w:tcW w:w="1162" w:type="dxa"/>
            <w:shd w:val="clear" w:color="auto" w:fill="auto"/>
            <w:noWrap/>
            <w:vAlign w:val="center"/>
          </w:tcPr>
          <w:p w:rsidR="00714023" w:rsidRPr="000952C0" w:rsidRDefault="00714023" w:rsidP="00BB5964">
            <w:pPr>
              <w:ind w:right="-2" w:hanging="108"/>
              <w:jc w:val="both"/>
            </w:pPr>
            <w:r w:rsidRPr="000952C0">
              <w:rPr>
                <w:bCs/>
              </w:rPr>
              <w:t>0,0033</w:t>
            </w:r>
          </w:p>
        </w:tc>
        <w:tc>
          <w:tcPr>
            <w:tcW w:w="1113" w:type="dxa"/>
            <w:shd w:val="clear" w:color="auto" w:fill="auto"/>
            <w:vAlign w:val="center"/>
          </w:tcPr>
          <w:p w:rsidR="00714023" w:rsidRPr="000952C0" w:rsidRDefault="00714023" w:rsidP="00BB5964">
            <w:pPr>
              <w:ind w:right="-2" w:hanging="108"/>
              <w:jc w:val="both"/>
            </w:pPr>
            <w:r w:rsidRPr="000952C0">
              <w:rPr>
                <w:bCs/>
              </w:rPr>
              <w:t>0,0032</w:t>
            </w:r>
          </w:p>
        </w:tc>
        <w:tc>
          <w:tcPr>
            <w:tcW w:w="1054" w:type="dxa"/>
            <w:shd w:val="clear" w:color="auto" w:fill="auto"/>
          </w:tcPr>
          <w:p w:rsidR="00714023" w:rsidRPr="000952C0" w:rsidRDefault="00714023" w:rsidP="00BB5964">
            <w:pPr>
              <w:ind w:right="-2" w:hanging="108"/>
              <w:jc w:val="both"/>
              <w:rPr>
                <w:bCs/>
              </w:rPr>
            </w:pPr>
            <w:r w:rsidRPr="000952C0">
              <w:rPr>
                <w:bCs/>
              </w:rPr>
              <w:t>0,0009</w:t>
            </w:r>
          </w:p>
        </w:tc>
        <w:tc>
          <w:tcPr>
            <w:tcW w:w="1109" w:type="dxa"/>
            <w:gridSpan w:val="2"/>
            <w:shd w:val="clear" w:color="auto" w:fill="auto"/>
            <w:vAlign w:val="center"/>
          </w:tcPr>
          <w:p w:rsidR="00714023" w:rsidRPr="000952C0" w:rsidRDefault="00714023" w:rsidP="00BB5964">
            <w:pPr>
              <w:ind w:right="-2" w:hanging="108"/>
              <w:jc w:val="both"/>
            </w:pPr>
            <w:r w:rsidRPr="000952C0">
              <w:rPr>
                <w:bCs/>
              </w:rPr>
              <w:t>0,0015</w:t>
            </w:r>
          </w:p>
        </w:tc>
        <w:tc>
          <w:tcPr>
            <w:tcW w:w="1091" w:type="dxa"/>
            <w:shd w:val="clear" w:color="auto" w:fill="auto"/>
          </w:tcPr>
          <w:p w:rsidR="00714023" w:rsidRPr="000952C0" w:rsidRDefault="00714023" w:rsidP="00BB5964">
            <w:pPr>
              <w:ind w:right="-2" w:hanging="108"/>
              <w:jc w:val="both"/>
              <w:rPr>
                <w:bCs/>
              </w:rPr>
            </w:pPr>
            <w:r w:rsidRPr="000952C0">
              <w:rPr>
                <w:bCs/>
              </w:rPr>
              <w:t>0,00038</w:t>
            </w:r>
          </w:p>
        </w:tc>
        <w:tc>
          <w:tcPr>
            <w:tcW w:w="1166" w:type="dxa"/>
            <w:shd w:val="clear" w:color="auto" w:fill="auto"/>
            <w:vAlign w:val="center"/>
          </w:tcPr>
          <w:p w:rsidR="00714023" w:rsidRPr="000952C0" w:rsidRDefault="00714023" w:rsidP="00BB5964">
            <w:pPr>
              <w:ind w:right="-2" w:hanging="108"/>
              <w:jc w:val="both"/>
            </w:pPr>
            <w:r w:rsidRPr="000952C0">
              <w:rPr>
                <w:bCs/>
              </w:rPr>
              <w:t>0,0004</w:t>
            </w:r>
          </w:p>
        </w:tc>
      </w:tr>
      <w:tr w:rsidR="00714023" w:rsidRPr="005C6BD5" w:rsidTr="00655E9E">
        <w:tblPrEx>
          <w:tblLook w:val="00A0" w:firstRow="1" w:lastRow="0" w:firstColumn="1" w:lastColumn="0" w:noHBand="0" w:noVBand="0"/>
        </w:tblPrEx>
        <w:trPr>
          <w:trHeight w:val="300"/>
        </w:trPr>
        <w:tc>
          <w:tcPr>
            <w:tcW w:w="2768" w:type="dxa"/>
            <w:shd w:val="clear" w:color="auto" w:fill="auto"/>
            <w:vAlign w:val="bottom"/>
          </w:tcPr>
          <w:p w:rsidR="00714023" w:rsidRPr="000952C0" w:rsidRDefault="00924048" w:rsidP="00BB5964">
            <w:pPr>
              <w:ind w:right="-2" w:hanging="108"/>
              <w:jc w:val="both"/>
            </w:pPr>
            <w:r w:rsidRPr="000952C0">
              <w:t>Свердлова</w:t>
            </w:r>
          </w:p>
        </w:tc>
        <w:tc>
          <w:tcPr>
            <w:tcW w:w="1162" w:type="dxa"/>
            <w:shd w:val="clear" w:color="auto" w:fill="auto"/>
            <w:noWrap/>
          </w:tcPr>
          <w:p w:rsidR="00714023" w:rsidRPr="000952C0" w:rsidRDefault="00714023" w:rsidP="00924048">
            <w:pPr>
              <w:ind w:right="-2" w:hanging="108"/>
              <w:jc w:val="both"/>
              <w:rPr>
                <w:bCs/>
              </w:rPr>
            </w:pPr>
            <w:r w:rsidRPr="000952C0">
              <w:rPr>
                <w:bCs/>
              </w:rPr>
              <w:t>0,00</w:t>
            </w:r>
            <w:r w:rsidR="00924048" w:rsidRPr="000952C0">
              <w:rPr>
                <w:bCs/>
              </w:rPr>
              <w:t>27</w:t>
            </w:r>
          </w:p>
        </w:tc>
        <w:tc>
          <w:tcPr>
            <w:tcW w:w="1113" w:type="dxa"/>
            <w:shd w:val="clear" w:color="auto" w:fill="auto"/>
            <w:vAlign w:val="center"/>
          </w:tcPr>
          <w:p w:rsidR="00714023" w:rsidRPr="000952C0" w:rsidRDefault="00714023" w:rsidP="00BB5964">
            <w:pPr>
              <w:ind w:right="-2" w:hanging="108"/>
              <w:jc w:val="both"/>
            </w:pPr>
            <w:r w:rsidRPr="000952C0">
              <w:rPr>
                <w:bCs/>
              </w:rPr>
              <w:t>0,0032</w:t>
            </w:r>
          </w:p>
        </w:tc>
        <w:tc>
          <w:tcPr>
            <w:tcW w:w="1054" w:type="dxa"/>
            <w:shd w:val="clear" w:color="auto" w:fill="auto"/>
          </w:tcPr>
          <w:p w:rsidR="00714023" w:rsidRPr="000952C0" w:rsidRDefault="00714023" w:rsidP="00BB5964">
            <w:pPr>
              <w:ind w:right="-2" w:hanging="108"/>
              <w:jc w:val="both"/>
              <w:rPr>
                <w:bCs/>
              </w:rPr>
            </w:pPr>
            <w:r w:rsidRPr="000952C0">
              <w:rPr>
                <w:bCs/>
              </w:rPr>
              <w:t>0,0005</w:t>
            </w:r>
          </w:p>
        </w:tc>
        <w:tc>
          <w:tcPr>
            <w:tcW w:w="1109" w:type="dxa"/>
            <w:gridSpan w:val="2"/>
            <w:shd w:val="clear" w:color="auto" w:fill="auto"/>
            <w:vAlign w:val="center"/>
          </w:tcPr>
          <w:p w:rsidR="00714023" w:rsidRPr="000952C0" w:rsidRDefault="00714023" w:rsidP="00BB5964">
            <w:pPr>
              <w:ind w:right="-2" w:hanging="108"/>
              <w:jc w:val="both"/>
            </w:pPr>
            <w:r w:rsidRPr="000952C0">
              <w:rPr>
                <w:bCs/>
              </w:rPr>
              <w:t>0,0015</w:t>
            </w:r>
          </w:p>
        </w:tc>
        <w:tc>
          <w:tcPr>
            <w:tcW w:w="1091" w:type="dxa"/>
            <w:shd w:val="clear" w:color="auto" w:fill="auto"/>
          </w:tcPr>
          <w:p w:rsidR="00714023" w:rsidRPr="000952C0" w:rsidRDefault="00714023" w:rsidP="00BB5964">
            <w:pPr>
              <w:ind w:right="-2" w:hanging="108"/>
              <w:jc w:val="both"/>
              <w:rPr>
                <w:bCs/>
              </w:rPr>
            </w:pPr>
            <w:r w:rsidRPr="000952C0">
              <w:rPr>
                <w:bCs/>
              </w:rPr>
              <w:t>0,0003</w:t>
            </w:r>
          </w:p>
        </w:tc>
        <w:tc>
          <w:tcPr>
            <w:tcW w:w="1166" w:type="dxa"/>
            <w:shd w:val="clear" w:color="auto" w:fill="auto"/>
            <w:vAlign w:val="center"/>
          </w:tcPr>
          <w:p w:rsidR="00714023" w:rsidRPr="000952C0" w:rsidRDefault="00714023" w:rsidP="00BB5964">
            <w:pPr>
              <w:ind w:right="-2" w:hanging="108"/>
              <w:jc w:val="both"/>
            </w:pPr>
            <w:r w:rsidRPr="000952C0">
              <w:rPr>
                <w:bCs/>
              </w:rPr>
              <w:t>0,0004</w:t>
            </w:r>
          </w:p>
        </w:tc>
      </w:tr>
      <w:tr w:rsidR="00714023" w:rsidRPr="005C6BD5" w:rsidTr="00655E9E">
        <w:tblPrEx>
          <w:tblLook w:val="00A0" w:firstRow="1" w:lastRow="0" w:firstColumn="1" w:lastColumn="0" w:noHBand="0" w:noVBand="0"/>
        </w:tblPrEx>
        <w:trPr>
          <w:trHeight w:val="300"/>
        </w:trPr>
        <w:tc>
          <w:tcPr>
            <w:tcW w:w="2768" w:type="dxa"/>
            <w:shd w:val="clear" w:color="auto" w:fill="auto"/>
            <w:vAlign w:val="bottom"/>
          </w:tcPr>
          <w:p w:rsidR="00714023" w:rsidRPr="000952C0" w:rsidRDefault="00924048" w:rsidP="00BB5964">
            <w:pPr>
              <w:ind w:right="-2" w:hanging="108"/>
              <w:jc w:val="both"/>
            </w:pPr>
            <w:r w:rsidRPr="000952C0">
              <w:t>Магистральная</w:t>
            </w:r>
          </w:p>
        </w:tc>
        <w:tc>
          <w:tcPr>
            <w:tcW w:w="1162" w:type="dxa"/>
            <w:shd w:val="clear" w:color="auto" w:fill="auto"/>
            <w:noWrap/>
          </w:tcPr>
          <w:p w:rsidR="00714023" w:rsidRPr="000952C0" w:rsidRDefault="00714023" w:rsidP="00BB5964">
            <w:pPr>
              <w:ind w:right="-2" w:hanging="108"/>
              <w:jc w:val="both"/>
              <w:rPr>
                <w:bCs/>
              </w:rPr>
            </w:pPr>
            <w:r w:rsidRPr="000952C0">
              <w:rPr>
                <w:bCs/>
              </w:rPr>
              <w:t>0,0035</w:t>
            </w:r>
          </w:p>
        </w:tc>
        <w:tc>
          <w:tcPr>
            <w:tcW w:w="1113" w:type="dxa"/>
            <w:shd w:val="clear" w:color="auto" w:fill="auto"/>
            <w:vAlign w:val="center"/>
          </w:tcPr>
          <w:p w:rsidR="00714023" w:rsidRPr="000952C0" w:rsidRDefault="00714023" w:rsidP="00BB5964">
            <w:pPr>
              <w:ind w:right="-2" w:hanging="108"/>
              <w:jc w:val="both"/>
            </w:pPr>
            <w:r w:rsidRPr="000952C0">
              <w:rPr>
                <w:bCs/>
              </w:rPr>
              <w:t>0,0032</w:t>
            </w:r>
          </w:p>
        </w:tc>
        <w:tc>
          <w:tcPr>
            <w:tcW w:w="1054" w:type="dxa"/>
            <w:shd w:val="clear" w:color="auto" w:fill="auto"/>
          </w:tcPr>
          <w:p w:rsidR="00714023" w:rsidRPr="000952C0" w:rsidRDefault="00714023" w:rsidP="00BB5964">
            <w:pPr>
              <w:ind w:right="-2" w:hanging="108"/>
              <w:jc w:val="both"/>
              <w:rPr>
                <w:bCs/>
              </w:rPr>
            </w:pPr>
            <w:r w:rsidRPr="000952C0">
              <w:rPr>
                <w:bCs/>
              </w:rPr>
              <w:t>0,0011</w:t>
            </w:r>
          </w:p>
        </w:tc>
        <w:tc>
          <w:tcPr>
            <w:tcW w:w="1109" w:type="dxa"/>
            <w:gridSpan w:val="2"/>
            <w:shd w:val="clear" w:color="auto" w:fill="auto"/>
            <w:vAlign w:val="center"/>
          </w:tcPr>
          <w:p w:rsidR="00714023" w:rsidRPr="000952C0" w:rsidRDefault="00714023" w:rsidP="00BB5964">
            <w:pPr>
              <w:ind w:right="-2" w:hanging="108"/>
              <w:jc w:val="both"/>
            </w:pPr>
            <w:r w:rsidRPr="000952C0">
              <w:rPr>
                <w:bCs/>
              </w:rPr>
              <w:t>0,0015</w:t>
            </w:r>
          </w:p>
        </w:tc>
        <w:tc>
          <w:tcPr>
            <w:tcW w:w="1091" w:type="dxa"/>
            <w:shd w:val="clear" w:color="auto" w:fill="auto"/>
          </w:tcPr>
          <w:p w:rsidR="00714023" w:rsidRPr="000952C0" w:rsidRDefault="00714023" w:rsidP="00655E9E">
            <w:pPr>
              <w:ind w:right="-2" w:hanging="108"/>
              <w:jc w:val="both"/>
              <w:rPr>
                <w:bCs/>
              </w:rPr>
            </w:pPr>
            <w:r w:rsidRPr="000952C0">
              <w:rPr>
                <w:bCs/>
              </w:rPr>
              <w:t>0,000</w:t>
            </w:r>
            <w:r w:rsidR="00924048" w:rsidRPr="000952C0">
              <w:rPr>
                <w:bCs/>
              </w:rPr>
              <w:t>3</w:t>
            </w:r>
            <w:r w:rsidR="00655E9E" w:rsidRPr="000952C0">
              <w:rPr>
                <w:bCs/>
              </w:rPr>
              <w:t>2</w:t>
            </w:r>
          </w:p>
        </w:tc>
        <w:tc>
          <w:tcPr>
            <w:tcW w:w="1166" w:type="dxa"/>
            <w:shd w:val="clear" w:color="auto" w:fill="auto"/>
            <w:vAlign w:val="center"/>
          </w:tcPr>
          <w:p w:rsidR="00714023" w:rsidRPr="000952C0" w:rsidRDefault="00714023" w:rsidP="00BB5964">
            <w:pPr>
              <w:ind w:right="-2" w:hanging="108"/>
              <w:jc w:val="both"/>
            </w:pPr>
            <w:r w:rsidRPr="000952C0">
              <w:rPr>
                <w:bCs/>
              </w:rPr>
              <w:t>0,0004</w:t>
            </w:r>
          </w:p>
        </w:tc>
      </w:tr>
      <w:tr w:rsidR="00714023" w:rsidRPr="005C6BD5" w:rsidTr="000952C0">
        <w:tblPrEx>
          <w:tblLook w:val="00A0" w:firstRow="1" w:lastRow="0" w:firstColumn="1" w:lastColumn="0" w:noHBand="0" w:noVBand="0"/>
        </w:tblPrEx>
        <w:trPr>
          <w:trHeight w:val="300"/>
        </w:trPr>
        <w:tc>
          <w:tcPr>
            <w:tcW w:w="2768" w:type="dxa"/>
            <w:shd w:val="clear" w:color="auto" w:fill="auto"/>
            <w:vAlign w:val="bottom"/>
          </w:tcPr>
          <w:p w:rsidR="00714023" w:rsidRPr="000952C0" w:rsidRDefault="00924048" w:rsidP="00BB5964">
            <w:pPr>
              <w:ind w:right="-2" w:hanging="108"/>
              <w:jc w:val="both"/>
            </w:pPr>
            <w:r w:rsidRPr="000952C0">
              <w:t>Орджоникидзе</w:t>
            </w:r>
          </w:p>
        </w:tc>
        <w:tc>
          <w:tcPr>
            <w:tcW w:w="1162" w:type="dxa"/>
            <w:tcBorders>
              <w:bottom w:val="single" w:sz="4" w:space="0" w:color="auto"/>
            </w:tcBorders>
            <w:shd w:val="clear" w:color="auto" w:fill="auto"/>
            <w:noWrap/>
          </w:tcPr>
          <w:p w:rsidR="00714023" w:rsidRPr="000952C0" w:rsidRDefault="00714023" w:rsidP="00BB5964">
            <w:pPr>
              <w:ind w:right="-2" w:hanging="108"/>
              <w:jc w:val="both"/>
              <w:rPr>
                <w:bCs/>
              </w:rPr>
            </w:pPr>
            <w:r w:rsidRPr="000952C0">
              <w:rPr>
                <w:bCs/>
              </w:rPr>
              <w:t>0,0033</w:t>
            </w:r>
          </w:p>
        </w:tc>
        <w:tc>
          <w:tcPr>
            <w:tcW w:w="1113" w:type="dxa"/>
            <w:shd w:val="clear" w:color="auto" w:fill="auto"/>
            <w:vAlign w:val="center"/>
          </w:tcPr>
          <w:p w:rsidR="00714023" w:rsidRPr="000952C0" w:rsidRDefault="00714023" w:rsidP="00BB5964">
            <w:pPr>
              <w:ind w:right="-2" w:hanging="108"/>
              <w:jc w:val="both"/>
              <w:rPr>
                <w:bCs/>
              </w:rPr>
            </w:pPr>
            <w:r w:rsidRPr="000952C0">
              <w:rPr>
                <w:bCs/>
              </w:rPr>
              <w:t>0,0032</w:t>
            </w:r>
          </w:p>
        </w:tc>
        <w:tc>
          <w:tcPr>
            <w:tcW w:w="1054" w:type="dxa"/>
            <w:shd w:val="clear" w:color="auto" w:fill="auto"/>
          </w:tcPr>
          <w:p w:rsidR="00714023" w:rsidRPr="000952C0" w:rsidRDefault="00714023" w:rsidP="00BB5964">
            <w:pPr>
              <w:ind w:right="-2" w:hanging="108"/>
              <w:jc w:val="both"/>
              <w:rPr>
                <w:bCs/>
              </w:rPr>
            </w:pPr>
            <w:r w:rsidRPr="000952C0">
              <w:rPr>
                <w:bCs/>
              </w:rPr>
              <w:t>0,0011</w:t>
            </w:r>
          </w:p>
        </w:tc>
        <w:tc>
          <w:tcPr>
            <w:tcW w:w="1109" w:type="dxa"/>
            <w:gridSpan w:val="2"/>
            <w:shd w:val="clear" w:color="auto" w:fill="auto"/>
            <w:vAlign w:val="center"/>
          </w:tcPr>
          <w:p w:rsidR="00714023" w:rsidRPr="000952C0" w:rsidRDefault="00714023" w:rsidP="00BB5964">
            <w:pPr>
              <w:ind w:right="-2" w:hanging="108"/>
              <w:jc w:val="both"/>
              <w:rPr>
                <w:bCs/>
              </w:rPr>
            </w:pPr>
            <w:r w:rsidRPr="000952C0">
              <w:rPr>
                <w:bCs/>
              </w:rPr>
              <w:t>0,0015</w:t>
            </w:r>
          </w:p>
        </w:tc>
        <w:tc>
          <w:tcPr>
            <w:tcW w:w="1091" w:type="dxa"/>
            <w:shd w:val="clear" w:color="auto" w:fill="auto"/>
          </w:tcPr>
          <w:p w:rsidR="00714023" w:rsidRPr="000952C0" w:rsidRDefault="00714023" w:rsidP="00BB5964">
            <w:pPr>
              <w:ind w:right="-2" w:hanging="108"/>
              <w:jc w:val="both"/>
              <w:rPr>
                <w:bCs/>
              </w:rPr>
            </w:pPr>
            <w:r w:rsidRPr="000952C0">
              <w:rPr>
                <w:bCs/>
              </w:rPr>
              <w:t>0,0004</w:t>
            </w:r>
          </w:p>
        </w:tc>
        <w:tc>
          <w:tcPr>
            <w:tcW w:w="1166" w:type="dxa"/>
            <w:shd w:val="clear" w:color="auto" w:fill="auto"/>
            <w:vAlign w:val="center"/>
          </w:tcPr>
          <w:p w:rsidR="00714023" w:rsidRPr="000952C0" w:rsidRDefault="00714023" w:rsidP="00BB5964">
            <w:pPr>
              <w:ind w:right="-2" w:hanging="108"/>
              <w:jc w:val="both"/>
              <w:rPr>
                <w:bCs/>
              </w:rPr>
            </w:pPr>
            <w:r w:rsidRPr="000952C0">
              <w:rPr>
                <w:bCs/>
              </w:rPr>
              <w:t>0,0004</w:t>
            </w:r>
          </w:p>
        </w:tc>
      </w:tr>
      <w:tr w:rsidR="00714023" w:rsidRPr="005C6BD5" w:rsidTr="000952C0">
        <w:tblPrEx>
          <w:tblLook w:val="00A0" w:firstRow="1" w:lastRow="0" w:firstColumn="1" w:lastColumn="0" w:noHBand="0" w:noVBand="0"/>
        </w:tblPrEx>
        <w:trPr>
          <w:trHeight w:val="300"/>
        </w:trPr>
        <w:tc>
          <w:tcPr>
            <w:tcW w:w="2768" w:type="dxa"/>
            <w:shd w:val="clear" w:color="auto" w:fill="auto"/>
            <w:vAlign w:val="bottom"/>
          </w:tcPr>
          <w:p w:rsidR="00714023" w:rsidRPr="000952C0" w:rsidRDefault="00924048" w:rsidP="00924048">
            <w:pPr>
              <w:ind w:right="-2" w:hanging="108"/>
              <w:jc w:val="both"/>
            </w:pPr>
            <w:r w:rsidRPr="000952C0">
              <w:t>Путиловская</w:t>
            </w:r>
          </w:p>
        </w:tc>
        <w:tc>
          <w:tcPr>
            <w:tcW w:w="1162" w:type="dxa"/>
            <w:shd w:val="pct15" w:color="auto" w:fill="auto"/>
            <w:noWrap/>
          </w:tcPr>
          <w:p w:rsidR="00714023" w:rsidRPr="000952C0" w:rsidRDefault="00714023" w:rsidP="000952C0">
            <w:pPr>
              <w:ind w:right="-2" w:hanging="108"/>
              <w:jc w:val="both"/>
              <w:rPr>
                <w:bCs/>
              </w:rPr>
            </w:pPr>
            <w:r w:rsidRPr="000952C0">
              <w:rPr>
                <w:bCs/>
              </w:rPr>
              <w:t>0,00</w:t>
            </w:r>
            <w:r w:rsidR="000952C0">
              <w:rPr>
                <w:bCs/>
              </w:rPr>
              <w:t>42</w:t>
            </w:r>
          </w:p>
        </w:tc>
        <w:tc>
          <w:tcPr>
            <w:tcW w:w="1113" w:type="dxa"/>
            <w:shd w:val="clear" w:color="auto" w:fill="auto"/>
            <w:vAlign w:val="center"/>
          </w:tcPr>
          <w:p w:rsidR="00714023" w:rsidRPr="000952C0" w:rsidRDefault="00714023" w:rsidP="00924048">
            <w:pPr>
              <w:ind w:right="-2" w:hanging="108"/>
              <w:jc w:val="both"/>
              <w:rPr>
                <w:bCs/>
              </w:rPr>
            </w:pPr>
            <w:r w:rsidRPr="000952C0">
              <w:rPr>
                <w:bCs/>
              </w:rPr>
              <w:t>0,0032</w:t>
            </w:r>
          </w:p>
        </w:tc>
        <w:tc>
          <w:tcPr>
            <w:tcW w:w="1054" w:type="dxa"/>
            <w:shd w:val="clear" w:color="auto" w:fill="auto"/>
          </w:tcPr>
          <w:p w:rsidR="00714023" w:rsidRPr="000952C0" w:rsidRDefault="000952C0" w:rsidP="00924048">
            <w:pPr>
              <w:ind w:right="-2" w:hanging="108"/>
              <w:jc w:val="both"/>
              <w:rPr>
                <w:bCs/>
              </w:rPr>
            </w:pPr>
            <w:r>
              <w:rPr>
                <w:bCs/>
              </w:rPr>
              <w:t>0,0013</w:t>
            </w:r>
          </w:p>
        </w:tc>
        <w:tc>
          <w:tcPr>
            <w:tcW w:w="1109" w:type="dxa"/>
            <w:gridSpan w:val="2"/>
            <w:shd w:val="clear" w:color="auto" w:fill="auto"/>
            <w:vAlign w:val="center"/>
          </w:tcPr>
          <w:p w:rsidR="00714023" w:rsidRPr="000952C0" w:rsidRDefault="00714023" w:rsidP="00924048">
            <w:pPr>
              <w:ind w:right="-2" w:hanging="108"/>
              <w:jc w:val="both"/>
              <w:rPr>
                <w:bCs/>
              </w:rPr>
            </w:pPr>
            <w:r w:rsidRPr="000952C0">
              <w:rPr>
                <w:bCs/>
              </w:rPr>
              <w:t>0,0015</w:t>
            </w:r>
          </w:p>
        </w:tc>
        <w:tc>
          <w:tcPr>
            <w:tcW w:w="1091" w:type="dxa"/>
            <w:shd w:val="clear" w:color="auto" w:fill="auto"/>
          </w:tcPr>
          <w:p w:rsidR="00714023" w:rsidRPr="000952C0" w:rsidRDefault="00714023" w:rsidP="00655E9E">
            <w:pPr>
              <w:ind w:right="-2" w:hanging="108"/>
              <w:jc w:val="both"/>
              <w:rPr>
                <w:bCs/>
              </w:rPr>
            </w:pPr>
            <w:r w:rsidRPr="000952C0">
              <w:rPr>
                <w:bCs/>
              </w:rPr>
              <w:t>0,000</w:t>
            </w:r>
            <w:r w:rsidR="00655E9E" w:rsidRPr="000952C0">
              <w:rPr>
                <w:bCs/>
              </w:rPr>
              <w:t>31</w:t>
            </w:r>
          </w:p>
        </w:tc>
        <w:tc>
          <w:tcPr>
            <w:tcW w:w="1166" w:type="dxa"/>
            <w:shd w:val="clear" w:color="auto" w:fill="auto"/>
            <w:vAlign w:val="center"/>
          </w:tcPr>
          <w:p w:rsidR="00714023" w:rsidRPr="000952C0" w:rsidRDefault="00714023" w:rsidP="00924048">
            <w:pPr>
              <w:ind w:right="-2" w:hanging="108"/>
              <w:jc w:val="both"/>
              <w:rPr>
                <w:bCs/>
              </w:rPr>
            </w:pPr>
            <w:r w:rsidRPr="000952C0">
              <w:rPr>
                <w:bCs/>
              </w:rPr>
              <w:t>0,0004</w:t>
            </w:r>
          </w:p>
        </w:tc>
      </w:tr>
      <w:tr w:rsidR="00714023" w:rsidRPr="005C6BD5" w:rsidTr="00655E9E">
        <w:tblPrEx>
          <w:tblLook w:val="00A0" w:firstRow="1" w:lastRow="0" w:firstColumn="1" w:lastColumn="0" w:noHBand="0" w:noVBand="0"/>
        </w:tblPrEx>
        <w:trPr>
          <w:trHeight w:val="300"/>
        </w:trPr>
        <w:tc>
          <w:tcPr>
            <w:tcW w:w="2768" w:type="dxa"/>
            <w:shd w:val="clear" w:color="auto" w:fill="auto"/>
            <w:vAlign w:val="bottom"/>
          </w:tcPr>
          <w:p w:rsidR="00714023" w:rsidRPr="000952C0" w:rsidRDefault="00924048" w:rsidP="00924048">
            <w:pPr>
              <w:ind w:right="-2" w:hanging="108"/>
              <w:jc w:val="both"/>
            </w:pPr>
            <w:r w:rsidRPr="000952C0">
              <w:t>Чехова</w:t>
            </w:r>
          </w:p>
        </w:tc>
        <w:tc>
          <w:tcPr>
            <w:tcW w:w="1162" w:type="dxa"/>
            <w:shd w:val="clear" w:color="auto" w:fill="auto"/>
            <w:noWrap/>
          </w:tcPr>
          <w:p w:rsidR="00714023" w:rsidRPr="000952C0" w:rsidRDefault="00714023" w:rsidP="00924048">
            <w:pPr>
              <w:ind w:right="-2" w:hanging="108"/>
              <w:jc w:val="both"/>
              <w:rPr>
                <w:bCs/>
              </w:rPr>
            </w:pPr>
            <w:r w:rsidRPr="000952C0">
              <w:rPr>
                <w:bCs/>
              </w:rPr>
              <w:t>0,00</w:t>
            </w:r>
            <w:r w:rsidR="00924048" w:rsidRPr="000952C0">
              <w:rPr>
                <w:bCs/>
              </w:rPr>
              <w:t>21</w:t>
            </w:r>
          </w:p>
        </w:tc>
        <w:tc>
          <w:tcPr>
            <w:tcW w:w="1113" w:type="dxa"/>
            <w:shd w:val="clear" w:color="auto" w:fill="auto"/>
            <w:vAlign w:val="center"/>
          </w:tcPr>
          <w:p w:rsidR="00714023" w:rsidRPr="000952C0" w:rsidRDefault="00714023" w:rsidP="00924048">
            <w:pPr>
              <w:ind w:right="-2" w:hanging="108"/>
              <w:jc w:val="both"/>
              <w:rPr>
                <w:bCs/>
              </w:rPr>
            </w:pPr>
            <w:r w:rsidRPr="000952C0">
              <w:rPr>
                <w:bCs/>
              </w:rPr>
              <w:t>0,0032</w:t>
            </w:r>
          </w:p>
        </w:tc>
        <w:tc>
          <w:tcPr>
            <w:tcW w:w="1054" w:type="dxa"/>
            <w:shd w:val="clear" w:color="auto" w:fill="auto"/>
          </w:tcPr>
          <w:p w:rsidR="00714023" w:rsidRPr="000952C0" w:rsidRDefault="00714023" w:rsidP="00924048">
            <w:pPr>
              <w:ind w:right="-2" w:hanging="108"/>
              <w:jc w:val="both"/>
              <w:rPr>
                <w:bCs/>
              </w:rPr>
            </w:pPr>
            <w:r w:rsidRPr="000952C0">
              <w:rPr>
                <w:bCs/>
              </w:rPr>
              <w:t>0,0016</w:t>
            </w:r>
          </w:p>
        </w:tc>
        <w:tc>
          <w:tcPr>
            <w:tcW w:w="1109" w:type="dxa"/>
            <w:gridSpan w:val="2"/>
            <w:shd w:val="clear" w:color="auto" w:fill="auto"/>
            <w:vAlign w:val="center"/>
          </w:tcPr>
          <w:p w:rsidR="00714023" w:rsidRPr="000952C0" w:rsidRDefault="00714023" w:rsidP="00924048">
            <w:pPr>
              <w:ind w:right="-2" w:hanging="108"/>
              <w:jc w:val="both"/>
              <w:rPr>
                <w:bCs/>
              </w:rPr>
            </w:pPr>
            <w:r w:rsidRPr="000952C0">
              <w:rPr>
                <w:bCs/>
              </w:rPr>
              <w:t>0,0015</w:t>
            </w:r>
          </w:p>
        </w:tc>
        <w:tc>
          <w:tcPr>
            <w:tcW w:w="1091" w:type="dxa"/>
            <w:shd w:val="clear" w:color="auto" w:fill="auto"/>
          </w:tcPr>
          <w:p w:rsidR="00714023" w:rsidRPr="000952C0" w:rsidRDefault="00714023" w:rsidP="00655E9E">
            <w:pPr>
              <w:ind w:right="-2" w:hanging="108"/>
              <w:jc w:val="both"/>
              <w:rPr>
                <w:bCs/>
              </w:rPr>
            </w:pPr>
            <w:r w:rsidRPr="000952C0">
              <w:rPr>
                <w:bCs/>
              </w:rPr>
              <w:t>0,000</w:t>
            </w:r>
            <w:r w:rsidR="00655E9E" w:rsidRPr="000952C0">
              <w:rPr>
                <w:bCs/>
              </w:rPr>
              <w:t>3</w:t>
            </w:r>
          </w:p>
        </w:tc>
        <w:tc>
          <w:tcPr>
            <w:tcW w:w="1166" w:type="dxa"/>
            <w:shd w:val="clear" w:color="auto" w:fill="auto"/>
            <w:vAlign w:val="center"/>
          </w:tcPr>
          <w:p w:rsidR="00714023" w:rsidRPr="000952C0" w:rsidRDefault="00714023" w:rsidP="00924048">
            <w:pPr>
              <w:ind w:right="-2" w:hanging="108"/>
              <w:jc w:val="both"/>
              <w:rPr>
                <w:bCs/>
              </w:rPr>
            </w:pPr>
            <w:r w:rsidRPr="000952C0">
              <w:rPr>
                <w:bCs/>
              </w:rPr>
              <w:t>0,0004</w:t>
            </w:r>
          </w:p>
        </w:tc>
      </w:tr>
      <w:tr w:rsidR="00714023" w:rsidRPr="005C6BD5" w:rsidTr="00655E9E">
        <w:tblPrEx>
          <w:tblLook w:val="00A0" w:firstRow="1" w:lastRow="0" w:firstColumn="1" w:lastColumn="0" w:noHBand="0" w:noVBand="0"/>
        </w:tblPrEx>
        <w:trPr>
          <w:trHeight w:val="300"/>
        </w:trPr>
        <w:tc>
          <w:tcPr>
            <w:tcW w:w="2768" w:type="dxa"/>
            <w:shd w:val="clear" w:color="auto" w:fill="auto"/>
            <w:vAlign w:val="bottom"/>
          </w:tcPr>
          <w:p w:rsidR="00714023" w:rsidRPr="000952C0" w:rsidRDefault="00924048" w:rsidP="00924048">
            <w:pPr>
              <w:ind w:right="-2" w:hanging="108"/>
              <w:jc w:val="both"/>
            </w:pPr>
            <w:r w:rsidRPr="000952C0">
              <w:t>Большая</w:t>
            </w:r>
          </w:p>
        </w:tc>
        <w:tc>
          <w:tcPr>
            <w:tcW w:w="1162" w:type="dxa"/>
            <w:shd w:val="clear" w:color="auto" w:fill="auto"/>
            <w:noWrap/>
          </w:tcPr>
          <w:p w:rsidR="00714023" w:rsidRPr="000952C0" w:rsidRDefault="00714023" w:rsidP="00924048">
            <w:pPr>
              <w:ind w:right="-2" w:hanging="108"/>
              <w:jc w:val="both"/>
              <w:rPr>
                <w:bCs/>
              </w:rPr>
            </w:pPr>
            <w:r w:rsidRPr="000952C0">
              <w:rPr>
                <w:bCs/>
              </w:rPr>
              <w:t>0,00</w:t>
            </w:r>
            <w:r w:rsidR="00924048" w:rsidRPr="000952C0">
              <w:rPr>
                <w:bCs/>
              </w:rPr>
              <w:t>24</w:t>
            </w:r>
          </w:p>
        </w:tc>
        <w:tc>
          <w:tcPr>
            <w:tcW w:w="1113" w:type="dxa"/>
            <w:shd w:val="clear" w:color="auto" w:fill="auto"/>
            <w:vAlign w:val="center"/>
          </w:tcPr>
          <w:p w:rsidR="00714023" w:rsidRPr="000952C0" w:rsidRDefault="00714023" w:rsidP="00924048">
            <w:pPr>
              <w:ind w:right="-2" w:hanging="108"/>
              <w:jc w:val="both"/>
              <w:rPr>
                <w:bCs/>
              </w:rPr>
            </w:pPr>
            <w:r w:rsidRPr="000952C0">
              <w:rPr>
                <w:bCs/>
              </w:rPr>
              <w:t>0,0032</w:t>
            </w:r>
          </w:p>
        </w:tc>
        <w:tc>
          <w:tcPr>
            <w:tcW w:w="1054" w:type="dxa"/>
            <w:shd w:val="clear" w:color="auto" w:fill="auto"/>
          </w:tcPr>
          <w:p w:rsidR="00714023" w:rsidRPr="000952C0" w:rsidRDefault="00714023" w:rsidP="00924048">
            <w:pPr>
              <w:ind w:right="-2" w:hanging="108"/>
              <w:jc w:val="both"/>
              <w:rPr>
                <w:bCs/>
              </w:rPr>
            </w:pPr>
            <w:r w:rsidRPr="000952C0">
              <w:rPr>
                <w:bCs/>
              </w:rPr>
              <w:t>0,0016</w:t>
            </w:r>
          </w:p>
        </w:tc>
        <w:tc>
          <w:tcPr>
            <w:tcW w:w="1109" w:type="dxa"/>
            <w:gridSpan w:val="2"/>
            <w:shd w:val="clear" w:color="auto" w:fill="auto"/>
            <w:vAlign w:val="center"/>
          </w:tcPr>
          <w:p w:rsidR="00714023" w:rsidRPr="000952C0" w:rsidRDefault="00714023" w:rsidP="00924048">
            <w:pPr>
              <w:ind w:right="-2" w:hanging="108"/>
              <w:jc w:val="both"/>
              <w:rPr>
                <w:bCs/>
              </w:rPr>
            </w:pPr>
            <w:r w:rsidRPr="000952C0">
              <w:rPr>
                <w:bCs/>
              </w:rPr>
              <w:t>0,0015</w:t>
            </w:r>
          </w:p>
        </w:tc>
        <w:tc>
          <w:tcPr>
            <w:tcW w:w="1091" w:type="dxa"/>
            <w:shd w:val="clear" w:color="auto" w:fill="auto"/>
          </w:tcPr>
          <w:p w:rsidR="00714023" w:rsidRPr="000952C0" w:rsidRDefault="00714023" w:rsidP="00655E9E">
            <w:pPr>
              <w:ind w:right="-2" w:hanging="108"/>
              <w:jc w:val="both"/>
              <w:rPr>
                <w:bCs/>
              </w:rPr>
            </w:pPr>
            <w:r w:rsidRPr="000952C0">
              <w:rPr>
                <w:bCs/>
              </w:rPr>
              <w:t>0,000</w:t>
            </w:r>
            <w:r w:rsidR="00655E9E" w:rsidRPr="000952C0">
              <w:rPr>
                <w:bCs/>
              </w:rPr>
              <w:t>3</w:t>
            </w:r>
          </w:p>
        </w:tc>
        <w:tc>
          <w:tcPr>
            <w:tcW w:w="1166" w:type="dxa"/>
            <w:shd w:val="clear" w:color="auto" w:fill="auto"/>
            <w:vAlign w:val="center"/>
          </w:tcPr>
          <w:p w:rsidR="00714023" w:rsidRPr="000952C0" w:rsidRDefault="00714023" w:rsidP="00924048">
            <w:pPr>
              <w:ind w:right="-2" w:hanging="108"/>
              <w:jc w:val="both"/>
              <w:rPr>
                <w:bCs/>
              </w:rPr>
            </w:pPr>
            <w:r w:rsidRPr="000952C0">
              <w:rPr>
                <w:bCs/>
              </w:rPr>
              <w:t>0,0004</w:t>
            </w:r>
          </w:p>
        </w:tc>
      </w:tr>
      <w:tr w:rsidR="00714023" w:rsidTr="00655E9E">
        <w:tc>
          <w:tcPr>
            <w:tcW w:w="9463" w:type="dxa"/>
            <w:gridSpan w:val="8"/>
            <w:shd w:val="clear" w:color="auto" w:fill="auto"/>
            <w:vAlign w:val="center"/>
            <w:hideMark/>
          </w:tcPr>
          <w:p w:rsidR="00714023" w:rsidRDefault="00714023" w:rsidP="00714023">
            <w:pPr>
              <w:ind w:right="-2" w:firstLine="851"/>
              <w:jc w:val="both"/>
              <w:rPr>
                <w:bCs/>
              </w:rPr>
            </w:pPr>
            <w:r>
              <w:rPr>
                <w:bCs/>
              </w:rPr>
              <w:t>Примечание –Серым цветом указаны значения показателях, превышающих ПДК</w:t>
            </w:r>
          </w:p>
        </w:tc>
      </w:tr>
    </w:tbl>
    <w:p w:rsidR="00714023" w:rsidRDefault="00714023" w:rsidP="00714023">
      <w:pPr>
        <w:pStyle w:val="110"/>
        <w:spacing w:line="260" w:lineRule="auto"/>
        <w:ind w:right="-2" w:firstLine="851"/>
        <w:jc w:val="both"/>
        <w:rPr>
          <w:rFonts w:ascii="Times New Roman" w:hAnsi="Times New Roman" w:cs="Times New Roman"/>
          <w:sz w:val="28"/>
          <w:szCs w:val="28"/>
        </w:rPr>
      </w:pPr>
    </w:p>
    <w:p w:rsidR="00924048" w:rsidRDefault="00924048" w:rsidP="00714023">
      <w:pPr>
        <w:pStyle w:val="110"/>
        <w:spacing w:line="260" w:lineRule="auto"/>
        <w:ind w:right="-2" w:firstLine="851"/>
        <w:jc w:val="both"/>
        <w:rPr>
          <w:rFonts w:ascii="Times New Roman" w:hAnsi="Times New Roman" w:cs="Times New Roman"/>
          <w:sz w:val="28"/>
          <w:szCs w:val="28"/>
        </w:rPr>
      </w:pPr>
    </w:p>
    <w:p w:rsidR="00BB5964" w:rsidRDefault="00BB5964" w:rsidP="00714023">
      <w:pPr>
        <w:ind w:right="-2" w:firstLine="851"/>
        <w:jc w:val="both"/>
        <w:rPr>
          <w:b/>
          <w:i/>
          <w:sz w:val="28"/>
          <w:szCs w:val="28"/>
        </w:rPr>
      </w:pPr>
    </w:p>
    <w:p w:rsidR="00BB5964" w:rsidRDefault="00BB5964" w:rsidP="00714023">
      <w:pPr>
        <w:ind w:right="-2" w:firstLine="851"/>
        <w:jc w:val="both"/>
        <w:rPr>
          <w:b/>
          <w:i/>
          <w:sz w:val="28"/>
          <w:szCs w:val="28"/>
        </w:rPr>
      </w:pPr>
    </w:p>
    <w:p w:rsidR="00BB5964" w:rsidRDefault="00BB5964" w:rsidP="00714023">
      <w:pPr>
        <w:ind w:right="-2" w:firstLine="851"/>
        <w:jc w:val="both"/>
        <w:rPr>
          <w:b/>
          <w:i/>
          <w:sz w:val="28"/>
          <w:szCs w:val="28"/>
        </w:rPr>
      </w:pPr>
    </w:p>
    <w:p w:rsidR="000C76A3" w:rsidRDefault="000C76A3" w:rsidP="00714023">
      <w:pPr>
        <w:ind w:right="-2" w:firstLine="851"/>
        <w:jc w:val="both"/>
        <w:rPr>
          <w:b/>
          <w:i/>
          <w:sz w:val="28"/>
          <w:szCs w:val="28"/>
        </w:rPr>
      </w:pPr>
    </w:p>
    <w:p w:rsidR="00BB5964" w:rsidRDefault="00BB5964" w:rsidP="00714023">
      <w:pPr>
        <w:ind w:right="-2" w:firstLine="851"/>
        <w:jc w:val="both"/>
        <w:rPr>
          <w:b/>
          <w:i/>
          <w:sz w:val="28"/>
          <w:szCs w:val="28"/>
        </w:rPr>
      </w:pPr>
    </w:p>
    <w:p w:rsidR="00714023" w:rsidRPr="004C5EC0" w:rsidRDefault="00BB5964" w:rsidP="00714023">
      <w:pPr>
        <w:ind w:right="-2" w:firstLine="851"/>
        <w:jc w:val="both"/>
        <w:rPr>
          <w:b/>
          <w:i/>
        </w:rPr>
      </w:pPr>
      <w:r>
        <w:rPr>
          <w:b/>
          <w:i/>
          <w:sz w:val="28"/>
          <w:szCs w:val="28"/>
        </w:rPr>
        <w:t>1</w:t>
      </w:r>
      <w:r w:rsidR="00983E04">
        <w:rPr>
          <w:b/>
          <w:i/>
          <w:sz w:val="28"/>
          <w:szCs w:val="28"/>
        </w:rPr>
        <w:t>3</w:t>
      </w:r>
      <w:r w:rsidR="00714023" w:rsidRPr="004C5EC0">
        <w:rPr>
          <w:b/>
          <w:i/>
          <w:sz w:val="28"/>
          <w:szCs w:val="28"/>
        </w:rPr>
        <w:t xml:space="preserve">.3 </w:t>
      </w:r>
      <w:r w:rsidR="00714023">
        <w:rPr>
          <w:b/>
          <w:i/>
          <w:sz w:val="28"/>
          <w:szCs w:val="28"/>
        </w:rPr>
        <w:t xml:space="preserve">Мероприятия по уменьшению вредных веществ в атмосфере </w:t>
      </w:r>
    </w:p>
    <w:p w:rsidR="00714023" w:rsidRDefault="00714023" w:rsidP="00714023">
      <w:pPr>
        <w:pStyle w:val="110"/>
        <w:spacing w:line="260" w:lineRule="auto"/>
        <w:ind w:right="-2" w:firstLine="851"/>
        <w:jc w:val="both"/>
        <w:rPr>
          <w:rFonts w:ascii="Times New Roman" w:hAnsi="Times New Roman" w:cs="Times New Roman"/>
          <w:sz w:val="28"/>
          <w:szCs w:val="28"/>
        </w:rPr>
      </w:pPr>
    </w:p>
    <w:p w:rsidR="00714023" w:rsidRDefault="00714023" w:rsidP="00714023">
      <w:pPr>
        <w:ind w:right="-2" w:firstLine="851"/>
        <w:jc w:val="both"/>
        <w:rPr>
          <w:sz w:val="28"/>
          <w:szCs w:val="28"/>
        </w:rPr>
      </w:pPr>
      <w:r>
        <w:rPr>
          <w:sz w:val="28"/>
          <w:szCs w:val="28"/>
        </w:rPr>
        <w:t xml:space="preserve">Мероприятия, призванные обеспечить снижение загрязнения атмосферного воздуха,  связаны с мероприятиями, принимаемыми для улучшения общей транспортной ситуации в городе. К таким мероприятиям, помимо действий, связанных с улучшением эксплуатационных свойств </w:t>
      </w:r>
      <w:r w:rsidR="000F1009">
        <w:rPr>
          <w:sz w:val="28"/>
          <w:szCs w:val="28"/>
        </w:rPr>
        <w:t xml:space="preserve"> </w:t>
      </w:r>
      <w:r>
        <w:rPr>
          <w:sz w:val="28"/>
          <w:szCs w:val="28"/>
        </w:rPr>
        <w:t>транспортных средств, качества используемых бензинов и других расходных материалов, относятся и средства организации дорожного движения, а именно:</w:t>
      </w:r>
    </w:p>
    <w:p w:rsidR="00E87E4B" w:rsidRPr="00E87E4B" w:rsidRDefault="00E87E4B" w:rsidP="00E87E4B">
      <w:pPr>
        <w:pStyle w:val="af"/>
        <w:spacing w:line="276" w:lineRule="auto"/>
        <w:ind w:left="0" w:firstLine="567"/>
        <w:contextualSpacing/>
      </w:pPr>
      <w:r w:rsidRPr="00E87E4B">
        <w:t xml:space="preserve">- создание автоматизированных информационных и управляющих систем в городе </w:t>
      </w:r>
      <w:r w:rsidR="000F1009">
        <w:t>Ишиме</w:t>
      </w:r>
      <w:r w:rsidRPr="00E87E4B">
        <w:t>, совершенствование организации движения (оптимизация скоростных режимов, координированное управление светофорными объектами, организация современных методов организации дорожного движения);</w:t>
      </w:r>
    </w:p>
    <w:p w:rsidR="00E87E4B" w:rsidRPr="00E87E4B" w:rsidRDefault="00E87E4B" w:rsidP="00E87E4B">
      <w:pPr>
        <w:pStyle w:val="af"/>
        <w:spacing w:line="276" w:lineRule="auto"/>
        <w:ind w:left="0" w:firstLine="567"/>
        <w:contextualSpacing/>
      </w:pPr>
      <w:r w:rsidRPr="00E87E4B">
        <w:t>- оптимизация маршрутов грузового и пассажирского транспорта общего пользования, организация парковочного пространства, уменьшение интенсивности движения транспорта на основных магистралях города;</w:t>
      </w:r>
    </w:p>
    <w:p w:rsidR="00E87E4B" w:rsidRPr="00E87E4B" w:rsidRDefault="00E87E4B" w:rsidP="00E87E4B">
      <w:pPr>
        <w:pStyle w:val="af"/>
        <w:spacing w:line="276" w:lineRule="auto"/>
        <w:ind w:left="0" w:firstLine="567"/>
        <w:contextualSpacing/>
      </w:pPr>
      <w:r w:rsidRPr="00E87E4B">
        <w:t>- улучшение дорожного покрытия;</w:t>
      </w:r>
    </w:p>
    <w:p w:rsidR="00E87E4B" w:rsidRPr="00E87E4B" w:rsidRDefault="00E87E4B" w:rsidP="00E87E4B">
      <w:pPr>
        <w:pStyle w:val="af"/>
        <w:spacing w:line="276" w:lineRule="auto"/>
        <w:ind w:left="0" w:firstLine="567"/>
        <w:contextualSpacing/>
      </w:pPr>
      <w:r w:rsidRPr="00E87E4B">
        <w:t>- устройство пешеходных переходов в разных уровнях на магистральных улицах регулируемого движения на пересечениях с большими транспортными и пешеходными потоками;</w:t>
      </w:r>
    </w:p>
    <w:p w:rsidR="00E87E4B" w:rsidRPr="00E87E4B" w:rsidRDefault="00E87E4B" w:rsidP="00E87E4B">
      <w:pPr>
        <w:pStyle w:val="af"/>
        <w:spacing w:line="276" w:lineRule="auto"/>
        <w:ind w:left="0" w:firstLine="567"/>
        <w:contextualSpacing/>
      </w:pPr>
      <w:r w:rsidRPr="00E87E4B">
        <w:t>- введение ограничений на движение транспортных средств по отдельным полосам (организация маршрутов движения общественного транспорта), выделение улиц для грузового движения;</w:t>
      </w:r>
    </w:p>
    <w:p w:rsidR="00E87E4B" w:rsidRPr="00E87E4B" w:rsidRDefault="00E87E4B" w:rsidP="00E87E4B">
      <w:pPr>
        <w:pStyle w:val="af"/>
        <w:spacing w:line="276" w:lineRule="auto"/>
        <w:ind w:left="0" w:firstLine="567"/>
        <w:contextualSpacing/>
      </w:pPr>
      <w:r w:rsidRPr="00E87E4B">
        <w:t>- внедрение схем одностороннего движения;</w:t>
      </w:r>
    </w:p>
    <w:p w:rsidR="00E87E4B" w:rsidRPr="00E87E4B" w:rsidRDefault="00E87E4B" w:rsidP="00E87E4B">
      <w:pPr>
        <w:pStyle w:val="af"/>
        <w:spacing w:line="276" w:lineRule="auto"/>
        <w:ind w:left="0" w:firstLine="567"/>
        <w:contextualSpacing/>
      </w:pPr>
      <w:r w:rsidRPr="00E87E4B">
        <w:t>- оптимизация размещения временных автомобильных стоянок;</w:t>
      </w:r>
    </w:p>
    <w:p w:rsidR="00E87E4B" w:rsidRDefault="00E87E4B" w:rsidP="00E763E6">
      <w:pPr>
        <w:pStyle w:val="af"/>
        <w:spacing w:line="276" w:lineRule="auto"/>
        <w:ind w:left="0" w:firstLine="567"/>
        <w:contextualSpacing/>
      </w:pPr>
      <w:r w:rsidRPr="00E87E4B">
        <w:t>- перевод автомобильного транспорта на газообразное топливо;</w:t>
      </w:r>
    </w:p>
    <w:p w:rsidR="00714023" w:rsidRDefault="00714023" w:rsidP="00714023">
      <w:pPr>
        <w:numPr>
          <w:ilvl w:val="2"/>
          <w:numId w:val="3"/>
        </w:numPr>
        <w:tabs>
          <w:tab w:val="left" w:pos="1843"/>
        </w:tabs>
        <w:spacing w:before="60"/>
        <w:ind w:left="0" w:right="-2" w:firstLine="851"/>
        <w:jc w:val="both"/>
        <w:rPr>
          <w:sz w:val="28"/>
          <w:szCs w:val="28"/>
        </w:rPr>
      </w:pPr>
      <w:r>
        <w:rPr>
          <w:sz w:val="28"/>
          <w:szCs w:val="28"/>
        </w:rPr>
        <w:t>внедрение технических средств, поддерживающих эффективные технологии управления дорожным движением;</w:t>
      </w:r>
    </w:p>
    <w:p w:rsidR="00714023" w:rsidRDefault="00714023" w:rsidP="00714023">
      <w:pPr>
        <w:numPr>
          <w:ilvl w:val="2"/>
          <w:numId w:val="3"/>
        </w:numPr>
        <w:tabs>
          <w:tab w:val="left" w:pos="1843"/>
        </w:tabs>
        <w:spacing w:before="60"/>
        <w:ind w:left="0" w:right="-2" w:firstLine="851"/>
        <w:jc w:val="both"/>
        <w:rPr>
          <w:sz w:val="28"/>
          <w:szCs w:val="28"/>
        </w:rPr>
      </w:pPr>
      <w:r>
        <w:rPr>
          <w:sz w:val="28"/>
          <w:szCs w:val="28"/>
        </w:rPr>
        <w:t>оптимизация режимов светофорного регулирования транспортных и пешеходных потоков на перекрестках;</w:t>
      </w:r>
    </w:p>
    <w:p w:rsidR="00714023" w:rsidRDefault="00714023" w:rsidP="00714023">
      <w:pPr>
        <w:numPr>
          <w:ilvl w:val="2"/>
          <w:numId w:val="3"/>
        </w:numPr>
        <w:tabs>
          <w:tab w:val="left" w:pos="1843"/>
        </w:tabs>
        <w:spacing w:before="60"/>
        <w:ind w:left="0" w:right="-2" w:firstLine="851"/>
        <w:jc w:val="both"/>
        <w:rPr>
          <w:sz w:val="28"/>
          <w:szCs w:val="28"/>
        </w:rPr>
      </w:pPr>
      <w:r>
        <w:rPr>
          <w:sz w:val="28"/>
          <w:szCs w:val="28"/>
        </w:rPr>
        <w:t>решение организационных вопросов, связанных с регулярной корректировкой режимов работы светофорных объектов (включение в состав служб УГИБДД лиц, в служебные обязанности которых входит систематический мониторинг состояния транспортных потоков и расчет оптимальных режимов регулирования);</w:t>
      </w:r>
    </w:p>
    <w:p w:rsidR="00714023" w:rsidRPr="00714023" w:rsidRDefault="00714023" w:rsidP="00714023">
      <w:pPr>
        <w:numPr>
          <w:ilvl w:val="2"/>
          <w:numId w:val="3"/>
        </w:numPr>
        <w:tabs>
          <w:tab w:val="left" w:pos="1843"/>
        </w:tabs>
        <w:spacing w:before="60"/>
        <w:ind w:left="0" w:right="-2" w:firstLine="851"/>
        <w:jc w:val="both"/>
        <w:rPr>
          <w:sz w:val="28"/>
          <w:szCs w:val="28"/>
        </w:rPr>
      </w:pPr>
      <w:r w:rsidRPr="00714023">
        <w:rPr>
          <w:sz w:val="28"/>
          <w:szCs w:val="28"/>
        </w:rPr>
        <w:t>реконструкция и развитие УДС с целью снижения загрузки улиц и отвода грузового транспорта из центральной части города;</w:t>
      </w:r>
    </w:p>
    <w:p w:rsidR="00714023" w:rsidRDefault="00714023" w:rsidP="00714023">
      <w:pPr>
        <w:numPr>
          <w:ilvl w:val="2"/>
          <w:numId w:val="3"/>
        </w:numPr>
        <w:tabs>
          <w:tab w:val="left" w:pos="1843"/>
        </w:tabs>
        <w:spacing w:before="60"/>
        <w:ind w:left="0" w:right="-2" w:firstLine="851"/>
        <w:jc w:val="both"/>
        <w:rPr>
          <w:sz w:val="28"/>
          <w:szCs w:val="28"/>
        </w:rPr>
      </w:pPr>
      <w:r>
        <w:rPr>
          <w:sz w:val="28"/>
          <w:szCs w:val="28"/>
        </w:rPr>
        <w:t>реорганизация маршрутной сети городского пассажирского транспорта в соответствии с реконструкцией и строительством участков УДС с одновременным созданием безопасных условий на подъездах к остановочным пунктам;</w:t>
      </w:r>
    </w:p>
    <w:p w:rsidR="00714023" w:rsidRDefault="00714023" w:rsidP="00714023">
      <w:pPr>
        <w:numPr>
          <w:ilvl w:val="2"/>
          <w:numId w:val="3"/>
        </w:numPr>
        <w:tabs>
          <w:tab w:val="left" w:pos="1843"/>
        </w:tabs>
        <w:spacing w:before="60"/>
        <w:ind w:left="0" w:right="-2" w:firstLine="851"/>
        <w:jc w:val="both"/>
        <w:rPr>
          <w:sz w:val="28"/>
          <w:szCs w:val="28"/>
        </w:rPr>
      </w:pPr>
      <w:r>
        <w:rPr>
          <w:sz w:val="28"/>
          <w:szCs w:val="28"/>
        </w:rPr>
        <w:t>организация заездных карманов в районе остановочных пунктов;</w:t>
      </w:r>
    </w:p>
    <w:p w:rsidR="00714023" w:rsidRDefault="00714023" w:rsidP="00714023">
      <w:pPr>
        <w:numPr>
          <w:ilvl w:val="2"/>
          <w:numId w:val="3"/>
        </w:numPr>
        <w:tabs>
          <w:tab w:val="left" w:pos="1843"/>
        </w:tabs>
        <w:spacing w:before="60"/>
        <w:ind w:left="0" w:right="-2" w:firstLine="851"/>
        <w:jc w:val="both"/>
        <w:rPr>
          <w:sz w:val="28"/>
          <w:szCs w:val="28"/>
        </w:rPr>
      </w:pPr>
      <w:r>
        <w:rPr>
          <w:sz w:val="28"/>
          <w:szCs w:val="28"/>
        </w:rPr>
        <w:t>приведение существующей системы дислокации дорожных знаков, разметки и дорожных ограждений к реальным условиям движения;</w:t>
      </w:r>
    </w:p>
    <w:p w:rsidR="00714023" w:rsidRDefault="00714023" w:rsidP="00714023">
      <w:pPr>
        <w:numPr>
          <w:ilvl w:val="2"/>
          <w:numId w:val="3"/>
        </w:numPr>
        <w:tabs>
          <w:tab w:val="left" w:pos="1843"/>
        </w:tabs>
        <w:spacing w:before="60"/>
        <w:ind w:left="0" w:right="-2" w:firstLine="851"/>
        <w:jc w:val="both"/>
        <w:rPr>
          <w:sz w:val="28"/>
          <w:szCs w:val="28"/>
        </w:rPr>
      </w:pPr>
      <w:r>
        <w:rPr>
          <w:sz w:val="28"/>
          <w:szCs w:val="28"/>
        </w:rPr>
        <w:t>внедрение многопрограммного управления, а в последствии АСУ ДД, и организация координации управления светофорными объектами.</w:t>
      </w:r>
    </w:p>
    <w:p w:rsidR="00E87E4B" w:rsidRDefault="00E87E4B" w:rsidP="00714023">
      <w:pPr>
        <w:ind w:right="-2" w:firstLine="851"/>
        <w:jc w:val="both"/>
        <w:rPr>
          <w:sz w:val="28"/>
          <w:szCs w:val="28"/>
        </w:rPr>
      </w:pPr>
    </w:p>
    <w:p w:rsidR="00E87E4B" w:rsidRPr="00E87E4B" w:rsidRDefault="00E87E4B" w:rsidP="00E87E4B">
      <w:pPr>
        <w:ind w:firstLine="567"/>
        <w:jc w:val="both"/>
        <w:rPr>
          <w:sz w:val="28"/>
          <w:szCs w:val="28"/>
        </w:rPr>
      </w:pPr>
      <w:r w:rsidRPr="005B0CC2">
        <w:rPr>
          <w:sz w:val="28"/>
          <w:szCs w:val="28"/>
        </w:rPr>
        <w:t xml:space="preserve">Для снижения негативного воздействия автомобильного транспорта на </w:t>
      </w:r>
      <w:r w:rsidRPr="00E87E4B">
        <w:rPr>
          <w:sz w:val="28"/>
          <w:szCs w:val="28"/>
        </w:rPr>
        <w:t>окружающую среду и здоровье населения целесообразно:</w:t>
      </w:r>
    </w:p>
    <w:p w:rsidR="00E87E4B" w:rsidRPr="005B0CC2" w:rsidRDefault="00E87E4B" w:rsidP="00E87E4B">
      <w:pPr>
        <w:ind w:firstLine="851"/>
        <w:jc w:val="both"/>
        <w:rPr>
          <w:sz w:val="28"/>
          <w:szCs w:val="28"/>
        </w:rPr>
      </w:pPr>
      <w:r w:rsidRPr="005B0CC2">
        <w:rPr>
          <w:sz w:val="28"/>
          <w:szCs w:val="28"/>
        </w:rPr>
        <w:t>Для снижения негативного воздействия на окружающую среду и здоровье населения объектов придорожного сервиса необходимо:</w:t>
      </w:r>
    </w:p>
    <w:p w:rsidR="00E87E4B" w:rsidRPr="005B0CC2" w:rsidRDefault="00E87E4B" w:rsidP="00E87E4B">
      <w:pPr>
        <w:pStyle w:val="af"/>
        <w:spacing w:line="276" w:lineRule="auto"/>
        <w:ind w:left="0" w:firstLine="567"/>
        <w:contextualSpacing/>
      </w:pPr>
      <w:r>
        <w:t xml:space="preserve">- </w:t>
      </w:r>
      <w:r w:rsidRPr="005B0CC2">
        <w:t>на вновь строящихся и реконструируемых заправочных станциях устройство водопровода и канализации, а также сооружений для приёма и очистки поверхностных вод с территории объектов;</w:t>
      </w:r>
    </w:p>
    <w:p w:rsidR="00E87E4B" w:rsidRDefault="00E87E4B" w:rsidP="00E763E6">
      <w:pPr>
        <w:pStyle w:val="af"/>
        <w:spacing w:line="276" w:lineRule="auto"/>
        <w:ind w:left="0" w:firstLine="567"/>
        <w:contextualSpacing/>
      </w:pPr>
      <w:r>
        <w:t xml:space="preserve">- </w:t>
      </w:r>
      <w:r w:rsidRPr="005B0CC2">
        <w:t>организация сбора и очистка на локальных очистных сооружениях стоков, образующихся при мойке автотранспорта на объектах придорожного сервиса и автомойках предприятий автотранспорта до уровня, позволяющего вторичное использование очищенных стоков либо передачи их в сети хозяйственно-бытовой канализации централизованной системы водоотведе</w:t>
      </w:r>
      <w:r>
        <w:t>ния</w:t>
      </w:r>
      <w:r w:rsidR="00E763E6">
        <w:t>.</w:t>
      </w:r>
    </w:p>
    <w:p w:rsidR="00714023" w:rsidRDefault="00714023" w:rsidP="00E763E6">
      <w:pPr>
        <w:ind w:right="-2" w:firstLine="851"/>
        <w:jc w:val="both"/>
        <w:rPr>
          <w:sz w:val="28"/>
          <w:szCs w:val="28"/>
        </w:rPr>
      </w:pPr>
      <w:r>
        <w:rPr>
          <w:sz w:val="28"/>
          <w:szCs w:val="28"/>
        </w:rPr>
        <w:t>Предлагаемое внедрение многопрограммного управления светофорными объектами и АСУ ДД позволит реализовать дополнительные возможности и сервисные функции при применении соответствующего оборудования. В частности, использование газоанализаторов позволит решать спектр задач с использованием сведений об уровне загрязнения воздушного бассейна: автоматический сбор, обработка и передача в центр экологической службы информации об уровне загрязнения воздушного бассейна, своевременное предупреждение об аварийных выбросах с указанием района выброса; анализ поступившей в центр информации; выдача рекомендаций и принятие мер по перераспределению транспортных потоков по магистралям города.</w:t>
      </w:r>
      <w:r w:rsidR="000F1009">
        <w:rPr>
          <w:sz w:val="28"/>
          <w:szCs w:val="28"/>
        </w:rPr>
        <w:t xml:space="preserve"> </w:t>
      </w:r>
      <w:r>
        <w:rPr>
          <w:sz w:val="28"/>
          <w:szCs w:val="28"/>
        </w:rPr>
        <w:t xml:space="preserve">Оптимизация СОД и УДС проведена в проекте с учетом критерия улучшения экологических показателей. </w:t>
      </w:r>
    </w:p>
    <w:p w:rsidR="00714023" w:rsidRDefault="00BB5964" w:rsidP="00714023">
      <w:pPr>
        <w:ind w:right="-2" w:firstLine="851"/>
        <w:jc w:val="both"/>
        <w:rPr>
          <w:b/>
          <w:i/>
          <w:sz w:val="28"/>
          <w:szCs w:val="28"/>
        </w:rPr>
      </w:pPr>
      <w:r>
        <w:rPr>
          <w:b/>
          <w:i/>
          <w:sz w:val="28"/>
          <w:szCs w:val="28"/>
        </w:rPr>
        <w:t>1</w:t>
      </w:r>
      <w:r w:rsidR="00983E04">
        <w:rPr>
          <w:b/>
          <w:i/>
          <w:sz w:val="28"/>
          <w:szCs w:val="28"/>
        </w:rPr>
        <w:t>3</w:t>
      </w:r>
      <w:r w:rsidR="00551085">
        <w:rPr>
          <w:b/>
          <w:i/>
          <w:sz w:val="28"/>
          <w:szCs w:val="28"/>
        </w:rPr>
        <w:t>.4</w:t>
      </w:r>
      <w:r w:rsidR="00714023" w:rsidRPr="004C5EC0">
        <w:rPr>
          <w:b/>
          <w:i/>
          <w:sz w:val="28"/>
          <w:szCs w:val="28"/>
        </w:rPr>
        <w:t xml:space="preserve"> Влияние автомобильного шума на окружающую среду</w:t>
      </w:r>
    </w:p>
    <w:p w:rsidR="00714023" w:rsidRPr="004C5EC0" w:rsidRDefault="00714023" w:rsidP="00714023">
      <w:pPr>
        <w:ind w:right="-2" w:firstLine="851"/>
        <w:jc w:val="both"/>
        <w:rPr>
          <w:b/>
          <w:i/>
        </w:rPr>
      </w:pPr>
      <w:r w:rsidRPr="004C5EC0">
        <w:rPr>
          <w:b/>
          <w:i/>
          <w:sz w:val="28"/>
          <w:szCs w:val="28"/>
        </w:rPr>
        <w:t xml:space="preserve"> и организм человека</w:t>
      </w:r>
    </w:p>
    <w:p w:rsidR="00714023" w:rsidRDefault="00714023" w:rsidP="00714023">
      <w:pPr>
        <w:ind w:right="-2" w:firstLine="851"/>
        <w:jc w:val="both"/>
        <w:rPr>
          <w:sz w:val="28"/>
        </w:rPr>
      </w:pPr>
    </w:p>
    <w:p w:rsidR="00714023" w:rsidRDefault="00714023" w:rsidP="00714023">
      <w:pPr>
        <w:ind w:right="-2" w:firstLine="851"/>
        <w:jc w:val="both"/>
        <w:rPr>
          <w:sz w:val="28"/>
          <w:szCs w:val="28"/>
        </w:rPr>
      </w:pPr>
      <w:r w:rsidRPr="00E95312">
        <w:rPr>
          <w:sz w:val="28"/>
          <w:szCs w:val="28"/>
        </w:rPr>
        <w:t xml:space="preserve">Один из основных источников шума в городе </w:t>
      </w:r>
      <w:r w:rsidR="000F1009">
        <w:rPr>
          <w:sz w:val="28"/>
          <w:szCs w:val="28"/>
        </w:rPr>
        <w:t>Ишиме</w:t>
      </w:r>
      <w:r w:rsidRPr="00E95312">
        <w:rPr>
          <w:sz w:val="28"/>
          <w:szCs w:val="28"/>
        </w:rPr>
        <w:t xml:space="preserve"> – автомобильный транспорт, интенсивность движения которого постоянно растёт. Наибольшие уровни шума 90-95 дБ отмечаются на </w:t>
      </w:r>
      <w:r>
        <w:rPr>
          <w:sz w:val="28"/>
          <w:szCs w:val="28"/>
        </w:rPr>
        <w:t xml:space="preserve">участках </w:t>
      </w:r>
      <w:r w:rsidRPr="00E95312">
        <w:rPr>
          <w:sz w:val="28"/>
          <w:szCs w:val="28"/>
        </w:rPr>
        <w:t>магистральных улицах общегородского и районного значения (</w:t>
      </w:r>
      <w:r w:rsidR="000F1009">
        <w:rPr>
          <w:sz w:val="28"/>
          <w:szCs w:val="28"/>
        </w:rPr>
        <w:t>Карла Маркса</w:t>
      </w:r>
      <w:r>
        <w:rPr>
          <w:sz w:val="28"/>
          <w:szCs w:val="28"/>
        </w:rPr>
        <w:t xml:space="preserve">, </w:t>
      </w:r>
      <w:r w:rsidR="000F1009">
        <w:rPr>
          <w:sz w:val="28"/>
          <w:szCs w:val="28"/>
        </w:rPr>
        <w:t>Республики</w:t>
      </w:r>
      <w:r>
        <w:rPr>
          <w:sz w:val="28"/>
          <w:szCs w:val="28"/>
        </w:rPr>
        <w:t xml:space="preserve">, </w:t>
      </w:r>
      <w:r w:rsidR="009914D9">
        <w:rPr>
          <w:sz w:val="28"/>
          <w:szCs w:val="28"/>
        </w:rPr>
        <w:t>Артиллерийская</w:t>
      </w:r>
      <w:r>
        <w:rPr>
          <w:sz w:val="28"/>
          <w:szCs w:val="28"/>
        </w:rPr>
        <w:t xml:space="preserve"> и др.</w:t>
      </w:r>
      <w:r w:rsidRPr="00E95312">
        <w:rPr>
          <w:sz w:val="28"/>
          <w:szCs w:val="28"/>
        </w:rPr>
        <w:t xml:space="preserve"> со средней интенсивностью движения </w:t>
      </w:r>
      <w:r>
        <w:rPr>
          <w:sz w:val="28"/>
          <w:szCs w:val="28"/>
        </w:rPr>
        <w:t>1,5</w:t>
      </w:r>
      <w:r w:rsidRPr="00E95312">
        <w:rPr>
          <w:sz w:val="28"/>
          <w:szCs w:val="28"/>
        </w:rPr>
        <w:t>-3 тыс. и более транспортных единиц в час</w:t>
      </w:r>
      <w:r w:rsidR="009914D9">
        <w:rPr>
          <w:sz w:val="28"/>
          <w:szCs w:val="28"/>
        </w:rPr>
        <w:t>)</w:t>
      </w:r>
      <w:r w:rsidRPr="00E95312">
        <w:rPr>
          <w:sz w:val="28"/>
          <w:szCs w:val="28"/>
        </w:rPr>
        <w:t>.</w:t>
      </w:r>
    </w:p>
    <w:p w:rsidR="00714023" w:rsidRPr="00E95312" w:rsidRDefault="00714023" w:rsidP="00714023">
      <w:pPr>
        <w:ind w:right="-2" w:firstLine="851"/>
        <w:jc w:val="both"/>
        <w:rPr>
          <w:sz w:val="28"/>
          <w:szCs w:val="28"/>
        </w:rPr>
      </w:pPr>
      <w:r w:rsidRPr="00E95312">
        <w:rPr>
          <w:sz w:val="28"/>
          <w:szCs w:val="28"/>
        </w:rPr>
        <w:t>Уровень уличных шумов обуславливается интенсивностью, скоростью и составом транспортного потока. Кроме того, он зависит от планировочных решений (продольный и поперечный профиль улиц, высота и плотность застройки) и таких элементов благоустройства, как покрытие проезжей части и наличие зелёных насаждений. Каждый из этих факторов способен изменить уровень транспортного шума в пределах до 10 дБ.</w:t>
      </w:r>
    </w:p>
    <w:p w:rsidR="00714023" w:rsidRPr="00E95312" w:rsidRDefault="00714023" w:rsidP="00714023">
      <w:pPr>
        <w:ind w:right="-2" w:firstLine="851"/>
        <w:jc w:val="both"/>
        <w:rPr>
          <w:sz w:val="28"/>
          <w:szCs w:val="28"/>
        </w:rPr>
      </w:pPr>
      <w:r w:rsidRPr="00E95312">
        <w:rPr>
          <w:sz w:val="28"/>
          <w:szCs w:val="28"/>
        </w:rPr>
        <w:t>Увеличение в общем потоке автотранспорта грузовых автомобилей, особенно большегрузных с дизельными двигателями, приводит к повышению уровней шума. В целом грузовые и легковые автомобили создают на территории городов тяжёлый шумовой режим.</w:t>
      </w:r>
    </w:p>
    <w:p w:rsidR="00714023" w:rsidRPr="00E95312" w:rsidRDefault="00714023" w:rsidP="00714023">
      <w:pPr>
        <w:ind w:right="-2" w:firstLine="851"/>
        <w:jc w:val="both"/>
        <w:rPr>
          <w:sz w:val="28"/>
          <w:szCs w:val="28"/>
        </w:rPr>
      </w:pPr>
      <w:r w:rsidRPr="00E95312">
        <w:rPr>
          <w:sz w:val="28"/>
          <w:szCs w:val="28"/>
        </w:rPr>
        <w:t xml:space="preserve">Шум, возникающий на проезжей части магистрали, распространяется не только на примагистральную территорию, но и вглубь жилой застройки. Так, в зоне наиболее сильного воздействия шума находятся части кварталов и микрорайонов, расположенных вдоль магистралей общегородского значения (эквивалентные уровни шума от 67,4 до 76,8 дБ). </w:t>
      </w:r>
      <w:r>
        <w:rPr>
          <w:sz w:val="28"/>
          <w:szCs w:val="28"/>
        </w:rPr>
        <w:t>По статистике у</w:t>
      </w:r>
      <w:r w:rsidRPr="00E95312">
        <w:rPr>
          <w:sz w:val="28"/>
          <w:szCs w:val="28"/>
        </w:rPr>
        <w:t>ровни шума, замеренные в жилых комнатах при открытых окнах, ориентированных на указанные магистрали, всего на 10-15 дБ ниже.</w:t>
      </w:r>
    </w:p>
    <w:p w:rsidR="00714023" w:rsidRPr="00CC5F73" w:rsidRDefault="00714023" w:rsidP="00714023">
      <w:pPr>
        <w:ind w:right="-2" w:firstLine="851"/>
        <w:jc w:val="both"/>
        <w:rPr>
          <w:sz w:val="28"/>
          <w:szCs w:val="28"/>
        </w:rPr>
      </w:pPr>
      <w:r w:rsidRPr="00CC5F73">
        <w:rPr>
          <w:sz w:val="28"/>
          <w:szCs w:val="28"/>
        </w:rPr>
        <w:t>Акустическая характеристика транспортного потока определяется показателями шумности автомобильности. Шум, производимый отдельными транспортными экипажами, зависит от многих факторов: мощности и режима работы двигателя, технического состояния экипажа, качества дорожного покрытия, скорости движения. Кроме того, уровень шума, как и экономичность эксплуатации автомобиля, зависит от квалификации водителя. Шум от двигателя резко возрастает в момент его запуска и прогревания (до 10 дБ). Движение автомобиля на первой скорости (до 40 км/ч) вызывает излишний расход топлива, при этом шум двигателя в 2 раза превышает шум, создаваемый им на второй скорости. Значительный шум вызывает резкое торможение автомобиля при движении на большой скорости. Шум заметно снижается, если скорость движения гасится за счёт торможения двигателем до момента включения ножного тормоза.</w:t>
      </w:r>
    </w:p>
    <w:p w:rsidR="00714023" w:rsidRPr="00CC5F73" w:rsidRDefault="00714023" w:rsidP="00714023">
      <w:pPr>
        <w:ind w:right="-2" w:firstLine="851"/>
        <w:jc w:val="both"/>
        <w:rPr>
          <w:sz w:val="28"/>
          <w:szCs w:val="28"/>
        </w:rPr>
      </w:pPr>
      <w:r w:rsidRPr="00CC5F73">
        <w:rPr>
          <w:sz w:val="28"/>
          <w:szCs w:val="28"/>
        </w:rPr>
        <w:t>За последнее время средний уровень шума, производимый транспортом, увеличился на 12-14 дБ. Вот почему проблема борьбы с шумом в городе приобретает всё большую остроту.</w:t>
      </w:r>
    </w:p>
    <w:p w:rsidR="00714023" w:rsidRDefault="00714023" w:rsidP="00714023">
      <w:pPr>
        <w:ind w:right="-2" w:firstLine="851"/>
        <w:jc w:val="both"/>
        <w:rPr>
          <w:sz w:val="28"/>
          <w:szCs w:val="28"/>
        </w:rPr>
      </w:pPr>
      <w:r w:rsidRPr="00CC5F73">
        <w:rPr>
          <w:sz w:val="28"/>
          <w:szCs w:val="28"/>
        </w:rPr>
        <w:t>В условиях сильного городского шума происходит постоянное напряжение слухового анализатора. Это вызывает увеличение порога слышимости (10 дБ для большинства людей с нормальным слухом) на 10-25 дБ. Шум затрудняет разборчивость речи, особенно при его уровне более 70 дБ.</w:t>
      </w:r>
    </w:p>
    <w:p w:rsidR="00714023" w:rsidRPr="00CC5F73" w:rsidRDefault="00714023" w:rsidP="00714023">
      <w:pPr>
        <w:ind w:right="-2" w:firstLine="851"/>
        <w:jc w:val="both"/>
        <w:rPr>
          <w:sz w:val="28"/>
          <w:szCs w:val="28"/>
        </w:rPr>
      </w:pPr>
      <w:r w:rsidRPr="00CC5F73">
        <w:rPr>
          <w:sz w:val="28"/>
          <w:szCs w:val="28"/>
        </w:rPr>
        <w:t>Ущерб, который причиняет слуху сильный шум, зависит от спектра звуковых колебаний и характера их изменения. Опасность возможной потери слуха из-за шума в значительной степени зависит от индивидуальных особенностей человека. Некоторые теряют слух даже после короткого воздействия шума сравнительно умеренной интенсивности, другие могут работать при сильном шуме почти всю жизнь без сколько-нибудь заметной утраты слуха. Постоянное воздействие сильного шума может не только отрицательно повлиять на слух, но и вызвать другие вредные последствия – звон в ушах, головокружение, головную боль, повышенную усталость.</w:t>
      </w:r>
    </w:p>
    <w:p w:rsidR="00714023" w:rsidRPr="00CC5F73" w:rsidRDefault="00714023" w:rsidP="00714023">
      <w:pPr>
        <w:ind w:right="-2" w:firstLine="851"/>
        <w:jc w:val="both"/>
        <w:rPr>
          <w:sz w:val="28"/>
          <w:szCs w:val="28"/>
        </w:rPr>
      </w:pPr>
      <w:r w:rsidRPr="00CC5F73">
        <w:rPr>
          <w:sz w:val="28"/>
          <w:szCs w:val="28"/>
        </w:rPr>
        <w:t>Шум в больших городах сокращает продолжительность жизни человека. По данным австрийских исследователей, это сокращение колеблется в пределах 8-12 лет. Чрезмерный шум может стать причиной нервного истощения, психической угнетённости, вегетативного невроза, язвенной болезни, расстройства эндокринной и сердечно-сосудистой систем. Шум мешает людям работать и отдыхать, снижает производительность труда.</w:t>
      </w:r>
    </w:p>
    <w:p w:rsidR="00714023" w:rsidRPr="00CC5F73" w:rsidRDefault="00714023" w:rsidP="00714023">
      <w:pPr>
        <w:ind w:right="-2" w:firstLine="851"/>
        <w:jc w:val="both"/>
        <w:rPr>
          <w:sz w:val="28"/>
          <w:szCs w:val="28"/>
        </w:rPr>
      </w:pPr>
      <w:r w:rsidRPr="00CC5F73">
        <w:rPr>
          <w:sz w:val="28"/>
          <w:szCs w:val="28"/>
        </w:rPr>
        <w:t>Наиболее чувствительны к действию шума лица старших возрастов. Так, в возрасте до 27 лет на шум реагируют 46% людей, в возрасте 28-37 лет – 57%, в возрасте 38-57 лет – 62%, а в возрасте 58 лет и старше – 72%. Большое число жалоб на шум у пожилых людей, очевидно, связано с возрастными особенностями и состоянием центральной нервной системы этой группы населения.</w:t>
      </w:r>
    </w:p>
    <w:p w:rsidR="00714023" w:rsidRPr="00CC5F73" w:rsidRDefault="00714023" w:rsidP="00714023">
      <w:pPr>
        <w:ind w:right="-2" w:firstLine="851"/>
        <w:jc w:val="both"/>
        <w:rPr>
          <w:sz w:val="28"/>
          <w:szCs w:val="28"/>
        </w:rPr>
      </w:pPr>
      <w:r w:rsidRPr="00CC5F73">
        <w:rPr>
          <w:sz w:val="28"/>
          <w:szCs w:val="28"/>
        </w:rPr>
        <w:t>Наблюдается зависимость между числом жалоб и характером выполняемой работы. Данные опроса показывают, что беспокоящее действие шума отражается больше на людях, занятых умственным трудом, по сравнению с людьми, выполняющими физическую работу (соответственно 60% и 55%). Более частые жалобы лиц умственного труда, по-видимому, связаны с большим утомлением нервной системы.</w:t>
      </w:r>
    </w:p>
    <w:p w:rsidR="00714023" w:rsidRPr="00CC5F73" w:rsidRDefault="00714023" w:rsidP="00714023">
      <w:pPr>
        <w:ind w:right="-2" w:firstLine="851"/>
        <w:jc w:val="both"/>
        <w:rPr>
          <w:sz w:val="28"/>
          <w:szCs w:val="28"/>
        </w:rPr>
      </w:pPr>
      <w:r w:rsidRPr="00CC5F73">
        <w:rPr>
          <w:sz w:val="28"/>
          <w:szCs w:val="28"/>
        </w:rPr>
        <w:t>Массовые физиолого-гигиенические обследования населения, подвергающегося воздействию транспортного шума в условиях проживания и трудовой деятельности, выявили определённые изменения в состоянии здоровья людей. При этом изменения функционального состояния центральной нервной и сердечно-сосудистой систем, слуховой чувствительности зависели от уровня воздействующей звуковой энергии, от пола и возраста обследованных. Наиболее выраженные изменения выявлены у лиц, испытывающих шумовое воздействие в условиях, как труда, так и быта, по сравнению с лицами, проживающими и работающими в условиях отсутствия шума.</w:t>
      </w:r>
    </w:p>
    <w:p w:rsidR="00714023" w:rsidRPr="00CC5F73" w:rsidRDefault="00714023" w:rsidP="00714023">
      <w:pPr>
        <w:ind w:right="-2" w:firstLine="851"/>
        <w:jc w:val="both"/>
        <w:rPr>
          <w:sz w:val="28"/>
          <w:szCs w:val="28"/>
        </w:rPr>
      </w:pPr>
      <w:r w:rsidRPr="00CC5F73">
        <w:rPr>
          <w:sz w:val="28"/>
          <w:szCs w:val="28"/>
        </w:rPr>
        <w:t>Шум в значительной мере нарушает сон. Крайне неблагоприятно действуют прерывистые, внезапно возникающие шумы, особенно в вечерние и ночные часы, на только что заснувшего человека. Внезапно возникающий во время сна шум (например, грохот грузовика) нередко вызывает сильный испуг, особенно у больных людей и у детей. Шум</w:t>
      </w:r>
      <w:r w:rsidR="009914D9">
        <w:rPr>
          <w:sz w:val="28"/>
          <w:szCs w:val="28"/>
        </w:rPr>
        <w:t xml:space="preserve"> </w:t>
      </w:r>
      <w:r w:rsidRPr="00CC5F73">
        <w:rPr>
          <w:sz w:val="28"/>
          <w:szCs w:val="28"/>
        </w:rPr>
        <w:t>уменьшает продолжительность и глубину сна. Под влиянием шума уровнем 50 дБ срок засыпания увеличивается на час и более, сон становится поверхностным, после пробуждения люди чувствуют усталость, головную боль, а нередко и сердцебиение.</w:t>
      </w:r>
    </w:p>
    <w:p w:rsidR="00714023" w:rsidRDefault="00714023" w:rsidP="00714023">
      <w:pPr>
        <w:ind w:right="-2" w:firstLine="851"/>
        <w:jc w:val="both"/>
        <w:rPr>
          <w:sz w:val="28"/>
          <w:szCs w:val="28"/>
        </w:rPr>
      </w:pPr>
      <w:r w:rsidRPr="00CC5F73">
        <w:rPr>
          <w:sz w:val="28"/>
          <w:szCs w:val="28"/>
        </w:rPr>
        <w:t>Отсутствие нормального отдыха после трудового дня приводит к тому, что естественно развивающееся в процессе работы утомление не исчезает, а постепенно переходит в хроническое переутомление, которое способствует развитию ряда заболеваний, таких как расстройство центральной нервной системы, гипертоническая болезнь.</w:t>
      </w:r>
    </w:p>
    <w:p w:rsidR="00714023" w:rsidRPr="00CC5F73" w:rsidRDefault="00714023" w:rsidP="00714023">
      <w:pPr>
        <w:ind w:right="-2" w:firstLine="851"/>
        <w:jc w:val="both"/>
        <w:rPr>
          <w:sz w:val="28"/>
          <w:szCs w:val="28"/>
        </w:rPr>
      </w:pPr>
      <w:r w:rsidRPr="00CC5F73">
        <w:rPr>
          <w:sz w:val="28"/>
          <w:szCs w:val="28"/>
        </w:rPr>
        <w:t>Для защиты людей от вредного влияния городского шума необходима регламентация его интенсивности, спектрального состава, времени действия и других параметров. При гигиеническом нормировании в качестве допустимого устанавливают такой уровень шума, влияние которого в течение длительного времени не вызывает изменений во всём комплексе физиологических показателей, отражающих реакции наиболее чувствительных к шуму систем организма.</w:t>
      </w:r>
    </w:p>
    <w:p w:rsidR="00714023" w:rsidRDefault="00714023" w:rsidP="00714023">
      <w:pPr>
        <w:ind w:right="-2" w:firstLine="851"/>
        <w:jc w:val="both"/>
        <w:rPr>
          <w:sz w:val="28"/>
          <w:szCs w:val="28"/>
        </w:rPr>
      </w:pPr>
      <w:r w:rsidRPr="00CC5F73">
        <w:rPr>
          <w:sz w:val="28"/>
          <w:szCs w:val="28"/>
        </w:rPr>
        <w:t>В настоящее время шумы для условий городской застройки нормируют в соответствии с Санитарными нормами допустимого шума в помещениях жилых и общественных зданий и на территории жилой застройки (№ 3077-84) и Строительными нормами и правилами II.12-77 «Защита от шума». ГОСТ 19358-85 «Внешний и внутренний шум автотранспортных средств. Допустимые уровни и методы измерений» устанавливает шумовые характеристики, методы их измерения и допустимые уровни шума автомобилей (мотоциклов) всех образцов, принятых на государственные, межведомственные, ведомственные и периодические контрольные испытания. В качестве основной характеристики внешнего шума принят уровень звука, который не должен превышать для легковых автомобилей и автобусов 85-92 дБ, мотоциклов – 80-86 дБ. Для внутреннего шума приведены ориентировочные значения допустимых уровней звукового давления в октавных полосах частот: уровни звука составляют для легковых автомобилей 80 дБ, кабин или рабочих мест водителей грузовых автомобилей, автобусов – 85 дБ, пассажирских помещений автобусов – 75-80 дБ.</w:t>
      </w:r>
      <w:r w:rsidR="009914D9">
        <w:rPr>
          <w:sz w:val="28"/>
          <w:szCs w:val="28"/>
        </w:rPr>
        <w:t xml:space="preserve"> </w:t>
      </w:r>
      <w:r w:rsidRPr="00CC5F73">
        <w:rPr>
          <w:sz w:val="28"/>
          <w:szCs w:val="28"/>
        </w:rPr>
        <w:t>Санитарные нормы допустимого шума обуславливают необходимость разработки технических, архитектурно-планировочных и административных мероприятий, направленных на создание отвечающего гигиеническим требованиям шумового режима, как в городской застройке, так и в зданиях различного назначения, позволяют сохранить здоровье и работоспособность населения.</w:t>
      </w:r>
    </w:p>
    <w:p w:rsidR="00E87E4B" w:rsidRPr="005B0CC2" w:rsidRDefault="00E87E4B" w:rsidP="00E87E4B">
      <w:pPr>
        <w:ind w:firstLine="851"/>
        <w:jc w:val="both"/>
        <w:rPr>
          <w:sz w:val="28"/>
          <w:szCs w:val="28"/>
        </w:rPr>
      </w:pPr>
      <w:r w:rsidRPr="005B0CC2">
        <w:rPr>
          <w:sz w:val="28"/>
          <w:szCs w:val="28"/>
        </w:rPr>
        <w:t>Для снижения негативного воздействия на окружающую среду и здоровье населения объектов придорожного сервиса необходимо:</w:t>
      </w:r>
    </w:p>
    <w:p w:rsidR="00E87E4B" w:rsidRPr="005B0CC2" w:rsidRDefault="00E87E4B" w:rsidP="00E87E4B">
      <w:pPr>
        <w:pStyle w:val="af"/>
        <w:spacing w:line="276" w:lineRule="auto"/>
        <w:ind w:left="0" w:firstLine="567"/>
        <w:contextualSpacing/>
      </w:pPr>
      <w:r>
        <w:t xml:space="preserve">- </w:t>
      </w:r>
      <w:r w:rsidRPr="005B0CC2">
        <w:t>на вновь строящихся и реконструируемых заправочных станциях устройство водопровода и канализации, а также сооружений для приёма и очистки поверхностных вод с территории объектов;</w:t>
      </w:r>
    </w:p>
    <w:p w:rsidR="00E87E4B" w:rsidRDefault="00E87E4B" w:rsidP="00E87E4B">
      <w:pPr>
        <w:pStyle w:val="af"/>
        <w:spacing w:line="276" w:lineRule="auto"/>
        <w:ind w:left="0" w:firstLine="567"/>
        <w:contextualSpacing/>
      </w:pPr>
      <w:r>
        <w:t xml:space="preserve">- </w:t>
      </w:r>
      <w:r w:rsidRPr="005B0CC2">
        <w:t>организация сбора и очистка на локальных очистных сооружениях стоков, образующихся при мойке автотранспорта на объектах придорожного сервиса и автомойках предприятий автотранспорта до уровня, позволяющего вторичное использование очищенных стоков либо передачи их в сети хозяйственно-бытовой канализации централизованной системы водоотведе</w:t>
      </w:r>
      <w:r>
        <w:t>ния.</w:t>
      </w:r>
    </w:p>
    <w:p w:rsidR="00714023" w:rsidRDefault="00714023" w:rsidP="00714023">
      <w:pPr>
        <w:ind w:right="-2" w:firstLine="851"/>
        <w:jc w:val="both"/>
        <w:rPr>
          <w:b/>
          <w:i/>
          <w:sz w:val="28"/>
          <w:szCs w:val="28"/>
        </w:rPr>
      </w:pPr>
    </w:p>
    <w:p w:rsidR="00714023" w:rsidRPr="004C5EC0" w:rsidRDefault="00BB5964" w:rsidP="00714023">
      <w:pPr>
        <w:ind w:right="-2" w:firstLine="851"/>
        <w:jc w:val="both"/>
        <w:rPr>
          <w:b/>
          <w:i/>
        </w:rPr>
      </w:pPr>
      <w:r>
        <w:rPr>
          <w:b/>
          <w:i/>
          <w:sz w:val="28"/>
          <w:szCs w:val="28"/>
        </w:rPr>
        <w:t>1</w:t>
      </w:r>
      <w:r w:rsidR="00983E04">
        <w:rPr>
          <w:b/>
          <w:i/>
          <w:sz w:val="28"/>
          <w:szCs w:val="28"/>
        </w:rPr>
        <w:t>3</w:t>
      </w:r>
      <w:r>
        <w:rPr>
          <w:b/>
          <w:i/>
          <w:sz w:val="28"/>
          <w:szCs w:val="28"/>
        </w:rPr>
        <w:t>.</w:t>
      </w:r>
      <w:r w:rsidR="00714023">
        <w:rPr>
          <w:b/>
          <w:i/>
          <w:sz w:val="28"/>
          <w:szCs w:val="28"/>
        </w:rPr>
        <w:t>5 Мероприятия по защите от автомобильного шума</w:t>
      </w:r>
    </w:p>
    <w:p w:rsidR="00714023" w:rsidRDefault="00714023" w:rsidP="00714023">
      <w:pPr>
        <w:ind w:right="-2" w:firstLine="851"/>
        <w:jc w:val="both"/>
        <w:rPr>
          <w:sz w:val="28"/>
          <w:szCs w:val="28"/>
        </w:rPr>
      </w:pPr>
    </w:p>
    <w:p w:rsidR="00714023" w:rsidRPr="00F93DD4" w:rsidRDefault="00714023" w:rsidP="00714023">
      <w:pPr>
        <w:ind w:right="-2" w:firstLine="851"/>
        <w:jc w:val="both"/>
        <w:rPr>
          <w:sz w:val="28"/>
          <w:szCs w:val="28"/>
        </w:rPr>
      </w:pPr>
      <w:r w:rsidRPr="00F93DD4">
        <w:rPr>
          <w:sz w:val="28"/>
          <w:szCs w:val="28"/>
        </w:rPr>
        <w:t>Снижение городского шума может быть достигнуто в первую очередь за счёт уменьшения шумности транспортных средств.</w:t>
      </w:r>
    </w:p>
    <w:p w:rsidR="00714023" w:rsidRPr="00F93DD4" w:rsidRDefault="00714023" w:rsidP="00714023">
      <w:pPr>
        <w:ind w:right="-2" w:firstLine="851"/>
        <w:jc w:val="both"/>
        <w:rPr>
          <w:sz w:val="28"/>
          <w:szCs w:val="28"/>
        </w:rPr>
      </w:pPr>
      <w:r w:rsidRPr="00F93DD4">
        <w:rPr>
          <w:sz w:val="28"/>
          <w:szCs w:val="28"/>
        </w:rPr>
        <w:t>К градостроительным мероприятиям по защите населения от шума относятся: увеличение расстояния между источником шума и защищаемым объектом; применение акустически непрозрачных экранов (откосов, стен и зданий-экранов), специальных шумозащитных полос озеленения; использование различных приёмов планировки, рационального размещения микрорайонов. Кроме того, градостроительными мероприятиями являются рациональная застройка магистральных улиц, максимальное озеленение территории микрорайонов и разделительных полос, использование рельефа местности и др.</w:t>
      </w:r>
    </w:p>
    <w:p w:rsidR="00714023" w:rsidRPr="00F93DD4" w:rsidRDefault="00714023" w:rsidP="00714023">
      <w:pPr>
        <w:ind w:right="-2" w:firstLine="851"/>
        <w:jc w:val="both"/>
        <w:rPr>
          <w:sz w:val="28"/>
          <w:szCs w:val="28"/>
        </w:rPr>
      </w:pPr>
      <w:r w:rsidRPr="00F93DD4">
        <w:rPr>
          <w:sz w:val="28"/>
          <w:szCs w:val="28"/>
        </w:rPr>
        <w:t xml:space="preserve">Существенный защитный эффект достигается в том случае, если жилая застройка размещена на расстоянии не менее 25-30 м от автомагистралей и зоны разрыва озеленены. При замкнутом типе застройки защищёнными оказываются только внутриквартальные пространства, а внешние фасады домов попадают в неблагоприятные условия, поэтому подобная застройка автомагистралей нежелательна. Наиболее целесообразна свободная застройка, защищённая от стороны улицы зелёными насаждениями и экранирующими зданиями временного пребывания людей (магазины, столовые, рестораны, ателье и т.п.). </w:t>
      </w:r>
    </w:p>
    <w:p w:rsidR="00714023" w:rsidRDefault="00714023" w:rsidP="00714023">
      <w:pPr>
        <w:ind w:right="-2" w:firstLine="851"/>
        <w:jc w:val="both"/>
        <w:rPr>
          <w:sz w:val="28"/>
          <w:szCs w:val="28"/>
        </w:rPr>
      </w:pPr>
      <w:r>
        <w:rPr>
          <w:sz w:val="28"/>
          <w:szCs w:val="28"/>
        </w:rPr>
        <w:t xml:space="preserve">К организационным и строительным мероприятиям </w:t>
      </w:r>
      <w:r w:rsidRPr="00F93DD4">
        <w:rPr>
          <w:sz w:val="28"/>
          <w:szCs w:val="28"/>
        </w:rPr>
        <w:t xml:space="preserve">по защите населения от шума </w:t>
      </w:r>
      <w:r>
        <w:rPr>
          <w:sz w:val="28"/>
          <w:szCs w:val="28"/>
        </w:rPr>
        <w:t>можно отнести мероприятия, предлагаемые для улучшения общей транспортной ситуации в городе и  перечисленные в разделе 5.3, а также с</w:t>
      </w:r>
      <w:r w:rsidRPr="00A25751">
        <w:rPr>
          <w:sz w:val="28"/>
          <w:szCs w:val="28"/>
        </w:rPr>
        <w:t>воевременный ремонт асфальтового покрытия</w:t>
      </w:r>
      <w:r>
        <w:rPr>
          <w:sz w:val="28"/>
          <w:szCs w:val="28"/>
        </w:rPr>
        <w:t>.</w:t>
      </w:r>
    </w:p>
    <w:p w:rsidR="00BB5964" w:rsidRDefault="00BB5964" w:rsidP="00BB5964">
      <w:pPr>
        <w:ind w:firstLine="567"/>
        <w:jc w:val="both"/>
        <w:rPr>
          <w:sz w:val="28"/>
          <w:szCs w:val="28"/>
        </w:rPr>
      </w:pPr>
      <w:r w:rsidRPr="00BB5964">
        <w:rPr>
          <w:sz w:val="28"/>
          <w:szCs w:val="28"/>
        </w:rPr>
        <w:t xml:space="preserve">Генеральным планом города </w:t>
      </w:r>
      <w:r w:rsidR="009914D9">
        <w:rPr>
          <w:sz w:val="28"/>
          <w:szCs w:val="28"/>
        </w:rPr>
        <w:t>Ишима</w:t>
      </w:r>
      <w:r w:rsidRPr="00BB5964">
        <w:rPr>
          <w:sz w:val="28"/>
          <w:szCs w:val="28"/>
        </w:rPr>
        <w:t xml:space="preserve"> рекомендованы следующие мероприятия по санитарной охране и оздоровлению воздушного бассейна территории городского округа, в том числе от объектов транспортной инфраструктуры:</w:t>
      </w:r>
    </w:p>
    <w:p w:rsidR="00E87E4B" w:rsidRPr="00E87E4B" w:rsidRDefault="00E87E4B" w:rsidP="00E87E4B">
      <w:pPr>
        <w:pStyle w:val="af"/>
        <w:spacing w:line="276" w:lineRule="auto"/>
        <w:ind w:left="0" w:firstLine="567"/>
        <w:contextualSpacing/>
      </w:pPr>
      <w:r w:rsidRPr="00E87E4B">
        <w:t>- экранирование автомобильных магистралей и мест большого скопления автомобилей естественными или искусственными экранами;</w:t>
      </w:r>
    </w:p>
    <w:p w:rsidR="00E87E4B" w:rsidRPr="00E87E4B" w:rsidRDefault="00E87E4B" w:rsidP="00E87E4B">
      <w:pPr>
        <w:pStyle w:val="af"/>
        <w:spacing w:line="276" w:lineRule="auto"/>
        <w:ind w:left="0" w:firstLine="567"/>
        <w:contextualSpacing/>
      </w:pPr>
      <w:r w:rsidRPr="00E87E4B">
        <w:t>- введение бестранспортных зон;</w:t>
      </w:r>
    </w:p>
    <w:p w:rsidR="00E87E4B" w:rsidRDefault="00E87E4B" w:rsidP="00E87E4B">
      <w:pPr>
        <w:pStyle w:val="af"/>
        <w:spacing w:line="276" w:lineRule="auto"/>
        <w:ind w:left="0" w:firstLine="567"/>
        <w:contextualSpacing/>
      </w:pPr>
      <w:r w:rsidRPr="00E87E4B">
        <w:t>- оборудование контейнерных площадок для сбора</w:t>
      </w:r>
      <w:r w:rsidRPr="005B0CC2">
        <w:t xml:space="preserve"> ТБО на территории гаражных кооперативов</w:t>
      </w:r>
      <w:r>
        <w:t>;</w:t>
      </w:r>
    </w:p>
    <w:p w:rsidR="00BB5964" w:rsidRPr="00BB5964" w:rsidRDefault="00BB5964" w:rsidP="00BB5964">
      <w:pPr>
        <w:pStyle w:val="af"/>
        <w:spacing w:line="276" w:lineRule="auto"/>
        <w:ind w:left="0" w:firstLine="567"/>
        <w:contextualSpacing/>
      </w:pPr>
      <w:r w:rsidRPr="00BB5964">
        <w:t>- проведение мониторинговых исследований загрязнения атмосферного воздуха;</w:t>
      </w:r>
    </w:p>
    <w:p w:rsidR="00BB5964" w:rsidRPr="00BB5964" w:rsidRDefault="00BB5964" w:rsidP="00BB5964">
      <w:pPr>
        <w:pStyle w:val="af"/>
        <w:spacing w:line="276" w:lineRule="auto"/>
        <w:ind w:left="0" w:firstLine="567"/>
        <w:contextualSpacing/>
      </w:pPr>
      <w:r w:rsidRPr="00BB5964">
        <w:t>- проведение работ по оценке трансграничного воздействия нефтепромысловых объектов на состояние атмосферного воздуха в пределах города;</w:t>
      </w:r>
    </w:p>
    <w:p w:rsidR="00BB5964" w:rsidRPr="00BB5964" w:rsidRDefault="00BB5964" w:rsidP="00BB5964">
      <w:pPr>
        <w:pStyle w:val="af"/>
        <w:spacing w:line="276" w:lineRule="auto"/>
        <w:ind w:left="0" w:firstLine="567"/>
        <w:contextualSpacing/>
      </w:pPr>
      <w:r w:rsidRPr="00BB5964">
        <w:t>- комплексное нормирование вредных выбросов в атмосферу и достижение установленных нормативов предельно допустимых выбросов;</w:t>
      </w:r>
    </w:p>
    <w:p w:rsidR="00BB5964" w:rsidRPr="00BB5964" w:rsidRDefault="00BB5964" w:rsidP="00BB5964">
      <w:pPr>
        <w:pStyle w:val="af"/>
        <w:spacing w:line="276" w:lineRule="auto"/>
        <w:ind w:left="0" w:firstLine="567"/>
        <w:contextualSpacing/>
      </w:pPr>
      <w:r w:rsidRPr="00BB5964">
        <w:t>- организация и благоустройство санитарно-защитных зон предприятий транспортной инфраструктуры;</w:t>
      </w:r>
    </w:p>
    <w:p w:rsidR="00BB5964" w:rsidRPr="00BB5964" w:rsidRDefault="00BB5964" w:rsidP="00BB5964">
      <w:pPr>
        <w:pStyle w:val="af"/>
        <w:spacing w:line="276" w:lineRule="auto"/>
        <w:ind w:left="0" w:firstLine="567"/>
        <w:contextualSpacing/>
      </w:pPr>
      <w:r w:rsidRPr="00BB5964">
        <w:t xml:space="preserve">- организация системы контроля за выбросами объектов транспортной инфраструктуры; </w:t>
      </w:r>
    </w:p>
    <w:p w:rsidR="00BB5964" w:rsidRPr="00BB5964" w:rsidRDefault="00BB5964" w:rsidP="00BB5964">
      <w:pPr>
        <w:pStyle w:val="af"/>
        <w:spacing w:line="276" w:lineRule="auto"/>
        <w:ind w:left="0" w:firstLine="567"/>
        <w:contextualSpacing/>
      </w:pPr>
      <w:r w:rsidRPr="00BB5964">
        <w:t>- организация зеленых полос вдоль автомобильных дорог в соответствии с требованиями СП 42.13330.2011;</w:t>
      </w:r>
    </w:p>
    <w:p w:rsidR="00A65ED7" w:rsidRDefault="00BB5964" w:rsidP="005464AB">
      <w:pPr>
        <w:pStyle w:val="af"/>
        <w:spacing w:line="276" w:lineRule="auto"/>
        <w:ind w:left="0" w:firstLine="567"/>
        <w:contextualSpacing/>
      </w:pPr>
      <w:r w:rsidRPr="00BB5964">
        <w:t>- ограничение на передвижение транспортных средств в пределах озелененных территорий общего пользования и зон отдыха.</w:t>
      </w:r>
    </w:p>
    <w:p w:rsidR="00AD22ED" w:rsidRDefault="00AD22ED" w:rsidP="005464AB">
      <w:pPr>
        <w:pStyle w:val="af"/>
        <w:spacing w:line="276" w:lineRule="auto"/>
        <w:ind w:left="0" w:firstLine="567"/>
        <w:contextualSpacing/>
      </w:pPr>
    </w:p>
    <w:p w:rsidR="00AD22ED" w:rsidRDefault="00AD22ED" w:rsidP="005464AB">
      <w:pPr>
        <w:pStyle w:val="af"/>
        <w:spacing w:line="276" w:lineRule="auto"/>
        <w:ind w:left="0" w:firstLine="567"/>
        <w:contextualSpacing/>
      </w:pPr>
    </w:p>
    <w:p w:rsidR="00AD22ED" w:rsidRDefault="00AD22ED" w:rsidP="005464AB">
      <w:pPr>
        <w:pStyle w:val="af"/>
        <w:spacing w:line="276" w:lineRule="auto"/>
        <w:ind w:left="0" w:firstLine="567"/>
        <w:contextualSpacing/>
      </w:pPr>
    </w:p>
    <w:p w:rsidR="00AD22ED" w:rsidRDefault="00AD22ED" w:rsidP="005464AB">
      <w:pPr>
        <w:pStyle w:val="af"/>
        <w:spacing w:line="276" w:lineRule="auto"/>
        <w:ind w:left="0" w:firstLine="567"/>
        <w:contextualSpacing/>
      </w:pPr>
    </w:p>
    <w:p w:rsidR="00AD22ED" w:rsidRDefault="00AD22ED" w:rsidP="005464AB">
      <w:pPr>
        <w:pStyle w:val="af"/>
        <w:spacing w:line="276" w:lineRule="auto"/>
        <w:ind w:left="0" w:firstLine="567"/>
        <w:contextualSpacing/>
      </w:pPr>
    </w:p>
    <w:p w:rsidR="00CA50F3" w:rsidRDefault="00CA50F3" w:rsidP="005464AB">
      <w:pPr>
        <w:pStyle w:val="af"/>
        <w:spacing w:line="276" w:lineRule="auto"/>
        <w:ind w:left="0" w:firstLine="567"/>
        <w:contextualSpacing/>
      </w:pPr>
    </w:p>
    <w:p w:rsidR="007F00D7" w:rsidRPr="007F00D7" w:rsidRDefault="007F00D7" w:rsidP="007F00D7">
      <w:pPr>
        <w:ind w:right="-2" w:firstLine="851"/>
        <w:jc w:val="both"/>
        <w:rPr>
          <w:b/>
          <w:i/>
          <w:sz w:val="28"/>
          <w:szCs w:val="28"/>
        </w:rPr>
      </w:pPr>
      <w:r w:rsidRPr="007F00D7">
        <w:rPr>
          <w:b/>
          <w:i/>
          <w:sz w:val="28"/>
          <w:szCs w:val="28"/>
        </w:rPr>
        <w:t>Актуализация КСОДД.</w:t>
      </w:r>
    </w:p>
    <w:p w:rsidR="007F00D7" w:rsidRDefault="007F00D7" w:rsidP="007F00D7">
      <w:pPr>
        <w:kinsoku w:val="0"/>
        <w:overflowPunct w:val="0"/>
        <w:spacing w:line="160" w:lineRule="exact"/>
        <w:rPr>
          <w:sz w:val="16"/>
          <w:szCs w:val="16"/>
        </w:rPr>
      </w:pPr>
    </w:p>
    <w:p w:rsidR="007F00D7" w:rsidRDefault="007F00D7" w:rsidP="007F00D7">
      <w:pPr>
        <w:pStyle w:val="af"/>
        <w:spacing w:line="276" w:lineRule="auto"/>
        <w:ind w:left="0" w:firstLine="567"/>
        <w:contextualSpacing/>
      </w:pPr>
      <w:r>
        <w:t>Каж</w:t>
      </w:r>
      <w:r w:rsidRPr="007F00D7">
        <w:t>д</w:t>
      </w:r>
      <w:r>
        <w:t>ые</w:t>
      </w:r>
      <w:r w:rsidRPr="007F00D7">
        <w:t xml:space="preserve"> 3</w:t>
      </w:r>
      <w:r>
        <w:t>-5</w:t>
      </w:r>
      <w:r w:rsidRPr="007F00D7">
        <w:t xml:space="preserve"> л</w:t>
      </w:r>
      <w:r>
        <w:t>ет</w:t>
      </w:r>
      <w:r w:rsidRPr="007F00D7">
        <w:t xml:space="preserve"> д</w:t>
      </w:r>
      <w:r>
        <w:t>о</w:t>
      </w:r>
      <w:r w:rsidRPr="007F00D7">
        <w:t>л</w:t>
      </w:r>
      <w:r>
        <w:t>ж</w:t>
      </w:r>
      <w:r w:rsidRPr="007F00D7">
        <w:t>н</w:t>
      </w:r>
      <w:r>
        <w:t>а</w:t>
      </w:r>
      <w:r w:rsidRPr="007F00D7">
        <w:t xml:space="preserve"> б</w:t>
      </w:r>
      <w:r>
        <w:t>ыть</w:t>
      </w:r>
      <w:r w:rsidRPr="007F00D7">
        <w:t xml:space="preserve"> </w:t>
      </w:r>
      <w:r>
        <w:t>вы</w:t>
      </w:r>
      <w:r w:rsidRPr="007F00D7">
        <w:t>п</w:t>
      </w:r>
      <w:r>
        <w:t>о</w:t>
      </w:r>
      <w:r w:rsidRPr="007F00D7">
        <w:t>лн</w:t>
      </w:r>
      <w:r>
        <w:t>е</w:t>
      </w:r>
      <w:r w:rsidRPr="007F00D7">
        <w:t>н</w:t>
      </w:r>
      <w:r>
        <w:t>а</w:t>
      </w:r>
      <w:r w:rsidRPr="007F00D7">
        <w:t xml:space="preserve"> </w:t>
      </w:r>
      <w:r>
        <w:t>акт</w:t>
      </w:r>
      <w:r w:rsidRPr="007F00D7">
        <w:t>у</w:t>
      </w:r>
      <w:r>
        <w:t>ализац</w:t>
      </w:r>
      <w:r w:rsidRPr="007F00D7">
        <w:t>и</w:t>
      </w:r>
      <w:r>
        <w:t>я</w:t>
      </w:r>
      <w:r w:rsidRPr="007F00D7">
        <w:t xml:space="preserve"> </w:t>
      </w:r>
      <w:r>
        <w:t>К</w:t>
      </w:r>
      <w:r w:rsidRPr="007F00D7">
        <w:t>СО</w:t>
      </w:r>
      <w:r>
        <w:t>ДД</w:t>
      </w:r>
      <w:r w:rsidRPr="007F00D7">
        <w:t xml:space="preserve"> </w:t>
      </w:r>
      <w:r>
        <w:t>д</w:t>
      </w:r>
      <w:r w:rsidRPr="007F00D7">
        <w:t>л</w:t>
      </w:r>
      <w:r>
        <w:t>я</w:t>
      </w:r>
      <w:r w:rsidRPr="007F00D7">
        <w:t xml:space="preserve"> у</w:t>
      </w:r>
      <w:r>
        <w:t>точ</w:t>
      </w:r>
      <w:r w:rsidRPr="007F00D7">
        <w:t>н</w:t>
      </w:r>
      <w:r>
        <w:t>е</w:t>
      </w:r>
      <w:r w:rsidRPr="007F00D7">
        <w:t>ни</w:t>
      </w:r>
      <w:r>
        <w:t>я не</w:t>
      </w:r>
      <w:r w:rsidRPr="007F00D7">
        <w:t>об</w:t>
      </w:r>
      <w:r>
        <w:t>х</w:t>
      </w:r>
      <w:r w:rsidRPr="007F00D7">
        <w:t>од</w:t>
      </w:r>
      <w:r>
        <w:t>им</w:t>
      </w:r>
      <w:r w:rsidRPr="007F00D7">
        <w:t>о</w:t>
      </w:r>
      <w:r>
        <w:t>сти</w:t>
      </w:r>
      <w:r w:rsidRPr="007F00D7">
        <w:t xml:space="preserve"> </w:t>
      </w:r>
      <w:r>
        <w:t>и</w:t>
      </w:r>
      <w:r w:rsidRPr="007F00D7">
        <w:t xml:space="preserve"> </w:t>
      </w:r>
      <w:r>
        <w:t>целес</w:t>
      </w:r>
      <w:r w:rsidRPr="007F00D7">
        <w:t>оо</w:t>
      </w:r>
      <w:r>
        <w:t>бра</w:t>
      </w:r>
      <w:r w:rsidRPr="007F00D7">
        <w:t>зн</w:t>
      </w:r>
      <w:r>
        <w:t>ости</w:t>
      </w:r>
      <w:r w:rsidRPr="007F00D7">
        <w:t xml:space="preserve"> </w:t>
      </w:r>
      <w:r>
        <w:t>реализ</w:t>
      </w:r>
      <w:r w:rsidRPr="007F00D7">
        <w:t>а</w:t>
      </w:r>
      <w:r>
        <w:t>ц</w:t>
      </w:r>
      <w:r w:rsidRPr="007F00D7">
        <w:t>и</w:t>
      </w:r>
      <w:r>
        <w:t>и</w:t>
      </w:r>
      <w:r w:rsidRPr="007F00D7">
        <w:t xml:space="preserve"> п</w:t>
      </w:r>
      <w:r>
        <w:t>р</w:t>
      </w:r>
      <w:r w:rsidRPr="007F00D7">
        <w:t>е</w:t>
      </w:r>
      <w:r>
        <w:t>д</w:t>
      </w:r>
      <w:r w:rsidRPr="007F00D7">
        <w:t>л</w:t>
      </w:r>
      <w:r>
        <w:t>агае</w:t>
      </w:r>
      <w:r w:rsidRPr="007F00D7">
        <w:t>мы</w:t>
      </w:r>
      <w:r>
        <w:t>х</w:t>
      </w:r>
      <w:r w:rsidRPr="007F00D7">
        <w:t xml:space="preserve"> </w:t>
      </w:r>
      <w:r>
        <w:t>ме</w:t>
      </w:r>
      <w:r w:rsidRPr="007F00D7">
        <w:t>ро</w:t>
      </w:r>
      <w:r>
        <w:t>п</w:t>
      </w:r>
      <w:r w:rsidRPr="007F00D7">
        <w:t>р</w:t>
      </w:r>
      <w:r>
        <w:t>ият</w:t>
      </w:r>
      <w:r w:rsidRPr="007F00D7">
        <w:t>ий</w:t>
      </w:r>
      <w:r>
        <w:t>, о</w:t>
      </w:r>
      <w:r w:rsidRPr="007F00D7">
        <w:t>п</w:t>
      </w:r>
      <w:r>
        <w:t>р</w:t>
      </w:r>
      <w:r w:rsidRPr="007F00D7">
        <w:t>е</w:t>
      </w:r>
      <w:r>
        <w:t>деле</w:t>
      </w:r>
      <w:r w:rsidRPr="007F00D7">
        <w:t>н</w:t>
      </w:r>
      <w:r>
        <w:t>ия</w:t>
      </w:r>
      <w:r w:rsidRPr="007F00D7">
        <w:t xml:space="preserve"> о</w:t>
      </w:r>
      <w:r>
        <w:t>б</w:t>
      </w:r>
      <w:r w:rsidRPr="007F00D7">
        <w:t>ъ</w:t>
      </w:r>
      <w:r>
        <w:t>е</w:t>
      </w:r>
      <w:r w:rsidRPr="007F00D7">
        <w:t>м</w:t>
      </w:r>
      <w:r>
        <w:t>ов</w:t>
      </w:r>
      <w:r w:rsidRPr="007F00D7">
        <w:t xml:space="preserve"> р</w:t>
      </w:r>
      <w:r>
        <w:t>а</w:t>
      </w:r>
      <w:r w:rsidRPr="007F00D7">
        <w:t>б</w:t>
      </w:r>
      <w:r>
        <w:t>от</w:t>
      </w:r>
      <w:r w:rsidRPr="007F00D7">
        <w:t xml:space="preserve"> </w:t>
      </w:r>
      <w:r>
        <w:t>и</w:t>
      </w:r>
      <w:r w:rsidRPr="007F00D7">
        <w:t xml:space="preserve"> ф</w:t>
      </w:r>
      <w:r>
        <w:t>ин</w:t>
      </w:r>
      <w:r w:rsidRPr="007F00D7">
        <w:t>ан</w:t>
      </w:r>
      <w:r>
        <w:t>си</w:t>
      </w:r>
      <w:r w:rsidRPr="007F00D7">
        <w:t>р</w:t>
      </w:r>
      <w:r>
        <w:t>ов</w:t>
      </w:r>
      <w:r w:rsidRPr="007F00D7">
        <w:t>а</w:t>
      </w:r>
      <w:r>
        <w:t>н</w:t>
      </w:r>
      <w:r w:rsidRPr="007F00D7">
        <w:t>и</w:t>
      </w:r>
      <w:r>
        <w:t>я</w:t>
      </w:r>
      <w:r w:rsidRPr="007F00D7">
        <w:t xml:space="preserve"> </w:t>
      </w:r>
      <w:r>
        <w:t>с</w:t>
      </w:r>
      <w:r w:rsidRPr="007F00D7">
        <w:t xml:space="preserve"> у</w:t>
      </w:r>
      <w:r>
        <w:t>чет</w:t>
      </w:r>
      <w:r w:rsidRPr="007F00D7">
        <w:t>о</w:t>
      </w:r>
      <w:r>
        <w:t>м</w:t>
      </w:r>
      <w:r w:rsidRPr="007F00D7">
        <w:t xml:space="preserve"> </w:t>
      </w:r>
      <w:r>
        <w:t>тек</w:t>
      </w:r>
      <w:r w:rsidRPr="007F00D7">
        <w:t>у</w:t>
      </w:r>
      <w:r>
        <w:t>щих</w:t>
      </w:r>
      <w:r w:rsidRPr="007F00D7">
        <w:t xml:space="preserve"> </w:t>
      </w:r>
      <w:r>
        <w:t>н</w:t>
      </w:r>
      <w:r w:rsidRPr="007F00D7">
        <w:t>о</w:t>
      </w:r>
      <w:r>
        <w:t>рма</w:t>
      </w:r>
      <w:r w:rsidRPr="007F00D7">
        <w:t>т</w:t>
      </w:r>
      <w:r>
        <w:t>ивов</w:t>
      </w:r>
      <w:r w:rsidRPr="007F00D7">
        <w:t xml:space="preserve"> </w:t>
      </w:r>
      <w:r>
        <w:t>и ра</w:t>
      </w:r>
      <w:r w:rsidRPr="007F00D7">
        <w:t>с</w:t>
      </w:r>
      <w:r>
        <w:t>це</w:t>
      </w:r>
      <w:r w:rsidRPr="007F00D7">
        <w:t>н</w:t>
      </w:r>
      <w:r>
        <w:t>о</w:t>
      </w:r>
      <w:r w:rsidRPr="007F00D7">
        <w:t>к</w:t>
      </w:r>
      <w:r>
        <w:t>.</w:t>
      </w:r>
      <w:r w:rsidRPr="007F00D7">
        <w:t xml:space="preserve"> </w:t>
      </w:r>
      <w:r>
        <w:t>Часть</w:t>
      </w:r>
      <w:r w:rsidRPr="007F00D7">
        <w:t xml:space="preserve"> </w:t>
      </w:r>
      <w:r>
        <w:t>мер</w:t>
      </w:r>
      <w:r w:rsidRPr="007F00D7">
        <w:t>оп</w:t>
      </w:r>
      <w:r>
        <w:t>рия</w:t>
      </w:r>
      <w:r w:rsidRPr="007F00D7">
        <w:t>ти</w:t>
      </w:r>
      <w:r>
        <w:t>й</w:t>
      </w:r>
      <w:r w:rsidRPr="007F00D7">
        <w:t xml:space="preserve"> </w:t>
      </w:r>
      <w:r>
        <w:t>по</w:t>
      </w:r>
      <w:r w:rsidRPr="007F00D7">
        <w:t xml:space="preserve"> О</w:t>
      </w:r>
      <w:r>
        <w:t>ДД</w:t>
      </w:r>
      <w:r w:rsidRPr="007F00D7">
        <w:t xml:space="preserve"> </w:t>
      </w:r>
      <w:r>
        <w:t>и</w:t>
      </w:r>
      <w:r w:rsidRPr="007F00D7">
        <w:t xml:space="preserve"> </w:t>
      </w:r>
      <w:r>
        <w:t>БДД</w:t>
      </w:r>
      <w:r w:rsidRPr="007F00D7">
        <w:t xml:space="preserve"> </w:t>
      </w:r>
      <w:r>
        <w:t>ра</w:t>
      </w:r>
      <w:r w:rsidRPr="007F00D7">
        <w:t>з</w:t>
      </w:r>
      <w:r>
        <w:t>ра</w:t>
      </w:r>
      <w:r w:rsidRPr="007F00D7">
        <w:t>б</w:t>
      </w:r>
      <w:r>
        <w:t>атыв</w:t>
      </w:r>
      <w:r w:rsidRPr="007F00D7">
        <w:t>ае</w:t>
      </w:r>
      <w:r>
        <w:t>тся</w:t>
      </w:r>
      <w:r w:rsidRPr="007F00D7">
        <w:t xml:space="preserve"> </w:t>
      </w:r>
      <w:r>
        <w:t>то</w:t>
      </w:r>
      <w:r w:rsidRPr="007F00D7">
        <w:t>ль</w:t>
      </w:r>
      <w:r>
        <w:t>ко</w:t>
      </w:r>
      <w:r w:rsidRPr="007F00D7">
        <w:t xml:space="preserve"> </w:t>
      </w:r>
      <w:r>
        <w:t>в</w:t>
      </w:r>
      <w:r w:rsidRPr="007F00D7">
        <w:t xml:space="preserve"> </w:t>
      </w:r>
      <w:r>
        <w:t>к</w:t>
      </w:r>
      <w:r w:rsidRPr="007F00D7">
        <w:t>р</w:t>
      </w:r>
      <w:r>
        <w:t>ат</w:t>
      </w:r>
      <w:r w:rsidRPr="007F00D7">
        <w:t>к</w:t>
      </w:r>
      <w:r>
        <w:t>о</w:t>
      </w:r>
      <w:r w:rsidRPr="007F00D7">
        <w:t>с</w:t>
      </w:r>
      <w:r>
        <w:t>р</w:t>
      </w:r>
      <w:r w:rsidRPr="007F00D7">
        <w:t>о</w:t>
      </w:r>
      <w:r>
        <w:t>ч</w:t>
      </w:r>
      <w:r w:rsidRPr="007F00D7">
        <w:t>н</w:t>
      </w:r>
      <w:r>
        <w:t>ой пе</w:t>
      </w:r>
      <w:r w:rsidRPr="007F00D7">
        <w:t>р</w:t>
      </w:r>
      <w:r>
        <w:t>сп</w:t>
      </w:r>
      <w:r w:rsidRPr="007F00D7">
        <w:t>е</w:t>
      </w:r>
      <w:r>
        <w:t>ктиве</w:t>
      </w:r>
      <w:r w:rsidRPr="007F00D7">
        <w:t xml:space="preserve"> </w:t>
      </w:r>
      <w:r>
        <w:t>и</w:t>
      </w:r>
      <w:r w:rsidRPr="007F00D7">
        <w:t xml:space="preserve"> </w:t>
      </w:r>
      <w:r>
        <w:t>на</w:t>
      </w:r>
      <w:r w:rsidRPr="007F00D7">
        <w:t xml:space="preserve"> </w:t>
      </w:r>
      <w:r>
        <w:t>след</w:t>
      </w:r>
      <w:r w:rsidRPr="007F00D7">
        <w:t>ую</w:t>
      </w:r>
      <w:r>
        <w:t>щий</w:t>
      </w:r>
      <w:r w:rsidRPr="007F00D7">
        <w:t xml:space="preserve"> </w:t>
      </w:r>
      <w:r>
        <w:t>ра</w:t>
      </w:r>
      <w:r w:rsidRPr="007F00D7">
        <w:t>с</w:t>
      </w:r>
      <w:r>
        <w:t>че</w:t>
      </w:r>
      <w:r w:rsidRPr="007F00D7">
        <w:t>т</w:t>
      </w:r>
      <w:r>
        <w:t>н</w:t>
      </w:r>
      <w:r w:rsidRPr="007F00D7">
        <w:t>ы</w:t>
      </w:r>
      <w:r>
        <w:t>й</w:t>
      </w:r>
      <w:r w:rsidRPr="007F00D7">
        <w:t xml:space="preserve"> </w:t>
      </w:r>
      <w:r>
        <w:t>п</w:t>
      </w:r>
      <w:r w:rsidRPr="007F00D7">
        <w:t>е</w:t>
      </w:r>
      <w:r>
        <w:t>р</w:t>
      </w:r>
      <w:r w:rsidRPr="007F00D7">
        <w:t>ио</w:t>
      </w:r>
      <w:r>
        <w:t>д</w:t>
      </w:r>
      <w:r w:rsidRPr="007F00D7">
        <w:t xml:space="preserve"> о</w:t>
      </w:r>
      <w:r>
        <w:t>ни</w:t>
      </w:r>
      <w:r w:rsidRPr="007F00D7">
        <w:t xml:space="preserve"> д</w:t>
      </w:r>
      <w:r>
        <w:t>о</w:t>
      </w:r>
      <w:r w:rsidRPr="007F00D7">
        <w:t>л</w:t>
      </w:r>
      <w:r>
        <w:t>ж</w:t>
      </w:r>
      <w:r w:rsidRPr="007F00D7">
        <w:t>н</w:t>
      </w:r>
      <w:r>
        <w:t>ы</w:t>
      </w:r>
      <w:r w:rsidRPr="007F00D7">
        <w:t xml:space="preserve"> б</w:t>
      </w:r>
      <w:r>
        <w:t>ыть</w:t>
      </w:r>
      <w:r w:rsidRPr="007F00D7">
        <w:t xml:space="preserve"> </w:t>
      </w:r>
      <w:r>
        <w:t>вк</w:t>
      </w:r>
      <w:r w:rsidRPr="007F00D7">
        <w:t>лю</w:t>
      </w:r>
      <w:r>
        <w:t>че</w:t>
      </w:r>
      <w:r w:rsidRPr="007F00D7">
        <w:t>н</w:t>
      </w:r>
      <w:r>
        <w:t>ы</w:t>
      </w:r>
      <w:r w:rsidRPr="007F00D7">
        <w:t xml:space="preserve"> </w:t>
      </w:r>
      <w:r>
        <w:t>в п</w:t>
      </w:r>
      <w:r w:rsidRPr="007F00D7">
        <w:t>р</w:t>
      </w:r>
      <w:r>
        <w:t>о</w:t>
      </w:r>
      <w:r w:rsidRPr="007F00D7">
        <w:t>г</w:t>
      </w:r>
      <w:r>
        <w:t>рамму</w:t>
      </w:r>
      <w:r w:rsidRPr="007F00D7">
        <w:t xml:space="preserve"> </w:t>
      </w:r>
      <w:r>
        <w:t>на</w:t>
      </w:r>
      <w:r w:rsidRPr="007F00D7">
        <w:t xml:space="preserve"> </w:t>
      </w:r>
      <w:r>
        <w:t>ос</w:t>
      </w:r>
      <w:r w:rsidRPr="007F00D7">
        <w:t>н</w:t>
      </w:r>
      <w:r>
        <w:t>о</w:t>
      </w:r>
      <w:r w:rsidRPr="007F00D7">
        <w:t>в</w:t>
      </w:r>
      <w:r>
        <w:t>е</w:t>
      </w:r>
      <w:r w:rsidRPr="007F00D7">
        <w:t xml:space="preserve"> </w:t>
      </w:r>
      <w:r>
        <w:t>ана</w:t>
      </w:r>
      <w:r w:rsidRPr="007F00D7">
        <w:t>л</w:t>
      </w:r>
      <w:r>
        <w:t>иза</w:t>
      </w:r>
      <w:r w:rsidRPr="007F00D7">
        <w:t xml:space="preserve"> </w:t>
      </w:r>
      <w:r>
        <w:t>т</w:t>
      </w:r>
      <w:r w:rsidRPr="007F00D7">
        <w:t>е</w:t>
      </w:r>
      <w:r>
        <w:t>к</w:t>
      </w:r>
      <w:r w:rsidRPr="007F00D7">
        <w:t>у</w:t>
      </w:r>
      <w:r>
        <w:t>щей</w:t>
      </w:r>
      <w:r w:rsidRPr="007F00D7">
        <w:t xml:space="preserve"> с</w:t>
      </w:r>
      <w:r>
        <w:t>ит</w:t>
      </w:r>
      <w:r w:rsidRPr="007F00D7">
        <w:t>у</w:t>
      </w:r>
      <w:r>
        <w:t>ации</w:t>
      </w:r>
      <w:r w:rsidRPr="007F00D7">
        <w:t xml:space="preserve"> </w:t>
      </w:r>
      <w:r>
        <w:t>на</w:t>
      </w:r>
      <w:r w:rsidRPr="007F00D7">
        <w:t xml:space="preserve"> </w:t>
      </w:r>
      <w:r>
        <w:t>УДС</w:t>
      </w:r>
      <w:r w:rsidRPr="007F00D7">
        <w:t xml:space="preserve"> </w:t>
      </w:r>
      <w:r>
        <w:t>м</w:t>
      </w:r>
      <w:r w:rsidRPr="007F00D7">
        <w:t>у</w:t>
      </w:r>
      <w:r>
        <w:t>н</w:t>
      </w:r>
      <w:r w:rsidRPr="007F00D7">
        <w:t>и</w:t>
      </w:r>
      <w:r>
        <w:t>ц</w:t>
      </w:r>
      <w:r w:rsidRPr="007F00D7">
        <w:t>и</w:t>
      </w:r>
      <w:r>
        <w:t>пал</w:t>
      </w:r>
      <w:r w:rsidRPr="007F00D7">
        <w:t>ьн</w:t>
      </w:r>
      <w:r>
        <w:t>о</w:t>
      </w:r>
      <w:r w:rsidRPr="007F00D7">
        <w:t>г</w:t>
      </w:r>
      <w:r>
        <w:t>о</w:t>
      </w:r>
      <w:r w:rsidRPr="007F00D7">
        <w:t xml:space="preserve"> об</w:t>
      </w:r>
      <w:r>
        <w:t>ра</w:t>
      </w:r>
      <w:r w:rsidRPr="007F00D7">
        <w:t>з</w:t>
      </w:r>
      <w:r>
        <w:t>ова</w:t>
      </w:r>
      <w:r w:rsidRPr="007F00D7">
        <w:t>н</w:t>
      </w:r>
      <w:r>
        <w:t xml:space="preserve">ия с </w:t>
      </w:r>
      <w:r w:rsidRPr="007F00D7">
        <w:t>у</w:t>
      </w:r>
      <w:r>
        <w:t>чет</w:t>
      </w:r>
      <w:r w:rsidRPr="007F00D7">
        <w:t>о</w:t>
      </w:r>
      <w:r>
        <w:t xml:space="preserve">м </w:t>
      </w:r>
      <w:r w:rsidRPr="007F00D7">
        <w:t>у</w:t>
      </w:r>
      <w:r>
        <w:t>точ</w:t>
      </w:r>
      <w:r w:rsidRPr="007F00D7">
        <w:t>н</w:t>
      </w:r>
      <w:r>
        <w:t>ен</w:t>
      </w:r>
      <w:r w:rsidRPr="007F00D7">
        <w:t>ны</w:t>
      </w:r>
      <w:r>
        <w:t>х</w:t>
      </w:r>
      <w:r w:rsidRPr="007F00D7">
        <w:t xml:space="preserve"> </w:t>
      </w:r>
      <w:r>
        <w:t>д</w:t>
      </w:r>
      <w:r w:rsidRPr="007F00D7">
        <w:t>а</w:t>
      </w:r>
      <w:r>
        <w:t>н</w:t>
      </w:r>
      <w:r w:rsidRPr="007F00D7">
        <w:t>ны</w:t>
      </w:r>
      <w:r>
        <w:t>х</w:t>
      </w:r>
      <w:r w:rsidRPr="007F00D7">
        <w:t xml:space="preserve"> п</w:t>
      </w:r>
      <w:r>
        <w:t>о</w:t>
      </w:r>
      <w:r w:rsidRPr="007F00D7">
        <w:t xml:space="preserve"> </w:t>
      </w:r>
      <w:r>
        <w:t>и</w:t>
      </w:r>
      <w:r w:rsidRPr="007F00D7">
        <w:t>м</w:t>
      </w:r>
      <w:r>
        <w:t>ею</w:t>
      </w:r>
      <w:r w:rsidRPr="007F00D7">
        <w:t>щ</w:t>
      </w:r>
      <w:r>
        <w:t>имся</w:t>
      </w:r>
      <w:r w:rsidRPr="007F00D7">
        <w:t xml:space="preserve"> </w:t>
      </w:r>
      <w:r>
        <w:t>оча</w:t>
      </w:r>
      <w:r w:rsidRPr="007F00D7">
        <w:t>г</w:t>
      </w:r>
      <w:r>
        <w:t>ам а</w:t>
      </w:r>
      <w:r w:rsidRPr="007F00D7">
        <w:t>ва</w:t>
      </w:r>
      <w:r>
        <w:t>р</w:t>
      </w:r>
      <w:r w:rsidRPr="007F00D7">
        <w:t>ий</w:t>
      </w:r>
      <w:r>
        <w:t>нос</w:t>
      </w:r>
      <w:r w:rsidRPr="007F00D7">
        <w:t>т</w:t>
      </w:r>
      <w:r>
        <w:t>и.</w:t>
      </w:r>
    </w:p>
    <w:p w:rsidR="002E3856" w:rsidRDefault="002E3856" w:rsidP="002E3856">
      <w:pPr>
        <w:ind w:right="-425" w:firstLine="567"/>
        <w:jc w:val="both"/>
        <w:rPr>
          <w:rFonts w:eastAsia="Calibri"/>
          <w:sz w:val="28"/>
          <w:szCs w:val="28"/>
        </w:rPr>
      </w:pPr>
    </w:p>
    <w:p w:rsidR="002E3856" w:rsidRDefault="002E3856" w:rsidP="002E3856">
      <w:pPr>
        <w:ind w:right="-425" w:firstLine="567"/>
        <w:jc w:val="both"/>
        <w:rPr>
          <w:rFonts w:eastAsia="Calibri"/>
          <w:sz w:val="28"/>
          <w:szCs w:val="28"/>
        </w:rPr>
      </w:pPr>
    </w:p>
    <w:p w:rsidR="00CA50F3" w:rsidRPr="00CA50F3" w:rsidRDefault="00CA50F3" w:rsidP="005464AB">
      <w:pPr>
        <w:pStyle w:val="af"/>
        <w:spacing w:line="276" w:lineRule="auto"/>
        <w:ind w:left="0" w:firstLine="567"/>
        <w:contextualSpacing/>
        <w:rPr>
          <w:color w:val="FF0000"/>
        </w:rPr>
      </w:pPr>
    </w:p>
    <w:p w:rsidR="00CA50F3" w:rsidRPr="00CA50F3" w:rsidRDefault="00CA50F3" w:rsidP="005464AB">
      <w:pPr>
        <w:pStyle w:val="af"/>
        <w:spacing w:line="276" w:lineRule="auto"/>
        <w:ind w:left="0" w:firstLine="567"/>
        <w:contextualSpacing/>
        <w:rPr>
          <w:color w:val="FF0000"/>
        </w:rPr>
      </w:pPr>
    </w:p>
    <w:p w:rsidR="00CA50F3" w:rsidRPr="00CA50F3" w:rsidRDefault="00CA50F3" w:rsidP="005464AB">
      <w:pPr>
        <w:pStyle w:val="af"/>
        <w:spacing w:line="276" w:lineRule="auto"/>
        <w:ind w:left="0" w:firstLine="567"/>
        <w:contextualSpacing/>
        <w:rPr>
          <w:color w:val="FF0000"/>
        </w:rPr>
      </w:pPr>
    </w:p>
    <w:p w:rsidR="00CA50F3" w:rsidRPr="00CA50F3" w:rsidRDefault="00CA50F3" w:rsidP="005464AB">
      <w:pPr>
        <w:pStyle w:val="af"/>
        <w:spacing w:line="276" w:lineRule="auto"/>
        <w:ind w:left="0" w:firstLine="567"/>
        <w:contextualSpacing/>
        <w:rPr>
          <w:color w:val="FF0000"/>
        </w:rPr>
      </w:pPr>
    </w:p>
    <w:p w:rsidR="00CA50F3" w:rsidRPr="00CA50F3" w:rsidRDefault="00CA50F3" w:rsidP="005464AB">
      <w:pPr>
        <w:pStyle w:val="af"/>
        <w:spacing w:line="276" w:lineRule="auto"/>
        <w:ind w:left="0" w:firstLine="567"/>
        <w:contextualSpacing/>
        <w:rPr>
          <w:color w:val="FF0000"/>
        </w:rPr>
      </w:pPr>
    </w:p>
    <w:p w:rsidR="00CA50F3" w:rsidRPr="00CA50F3" w:rsidRDefault="00CA50F3" w:rsidP="005464AB">
      <w:pPr>
        <w:pStyle w:val="af"/>
        <w:spacing w:line="276" w:lineRule="auto"/>
        <w:ind w:left="0" w:firstLine="567"/>
        <w:contextualSpacing/>
        <w:rPr>
          <w:color w:val="FF0000"/>
        </w:rPr>
      </w:pPr>
    </w:p>
    <w:p w:rsidR="00CA50F3" w:rsidRPr="00CA50F3" w:rsidRDefault="00CA50F3" w:rsidP="005464AB">
      <w:pPr>
        <w:pStyle w:val="af"/>
        <w:spacing w:line="276" w:lineRule="auto"/>
        <w:ind w:left="0" w:firstLine="567"/>
        <w:contextualSpacing/>
        <w:rPr>
          <w:color w:val="FF0000"/>
        </w:rPr>
      </w:pPr>
    </w:p>
    <w:p w:rsidR="00CA50F3" w:rsidRPr="00CA50F3" w:rsidRDefault="00CA50F3" w:rsidP="005464AB">
      <w:pPr>
        <w:pStyle w:val="af"/>
        <w:spacing w:line="276" w:lineRule="auto"/>
        <w:ind w:left="0" w:firstLine="567"/>
        <w:contextualSpacing/>
        <w:rPr>
          <w:color w:val="FF0000"/>
        </w:rPr>
      </w:pPr>
    </w:p>
    <w:p w:rsidR="00CA50F3" w:rsidRPr="00CA50F3" w:rsidRDefault="00CA50F3" w:rsidP="005464AB">
      <w:pPr>
        <w:pStyle w:val="af"/>
        <w:spacing w:line="276" w:lineRule="auto"/>
        <w:ind w:left="0" w:firstLine="567"/>
        <w:contextualSpacing/>
        <w:rPr>
          <w:color w:val="FF0000"/>
        </w:rPr>
      </w:pPr>
    </w:p>
    <w:p w:rsidR="00CA50F3" w:rsidRPr="00CA50F3" w:rsidRDefault="00CA50F3" w:rsidP="005464AB">
      <w:pPr>
        <w:pStyle w:val="af"/>
        <w:spacing w:line="276" w:lineRule="auto"/>
        <w:ind w:left="0" w:firstLine="567"/>
        <w:contextualSpacing/>
        <w:rPr>
          <w:color w:val="FF0000"/>
        </w:rPr>
      </w:pPr>
    </w:p>
    <w:p w:rsidR="00AD22ED" w:rsidRPr="00CA50F3" w:rsidRDefault="00AD22ED" w:rsidP="005464AB">
      <w:pPr>
        <w:pStyle w:val="af"/>
        <w:spacing w:line="276" w:lineRule="auto"/>
        <w:ind w:left="0" w:firstLine="567"/>
        <w:contextualSpacing/>
        <w:rPr>
          <w:color w:val="FF0000"/>
        </w:rPr>
      </w:pPr>
    </w:p>
    <w:sectPr w:rsidR="00AD22ED" w:rsidRPr="00CA50F3" w:rsidSect="00655E9E">
      <w:headerReference w:type="default" r:id="rId93"/>
      <w:footerReference w:type="first" r:id="rId94"/>
      <w:pgSz w:w="11907" w:h="16840"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F99" w:rsidRDefault="00A25F99" w:rsidP="00404F81">
      <w:r>
        <w:separator/>
      </w:r>
    </w:p>
  </w:endnote>
  <w:endnote w:type="continuationSeparator" w:id="0">
    <w:p w:rsidR="00A25F99" w:rsidRDefault="00A25F99" w:rsidP="00404F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ISOCPEUR">
    <w:charset w:val="CC"/>
    <w:family w:val="swiss"/>
    <w:pitch w:val="variable"/>
    <w:sig w:usb0="00000287" w:usb1="00000000" w:usb2="00000000" w:usb3="00000000" w:csb0="0000009F" w:csb1="00000000"/>
  </w:font>
  <w:font w:name="StarSymbol">
    <w:altName w:val="Arial Unicode MS"/>
    <w:charset w:val="80"/>
    <w:family w:val="auto"/>
    <w:pitch w:val="default"/>
  </w:font>
  <w:font w:name="Calibri">
    <w:panose1 w:val="020F0502020204030204"/>
    <w:charset w:val="CC"/>
    <w:family w:val="swiss"/>
    <w:pitch w:val="variable"/>
    <w:sig w:usb0="E00002FF" w:usb1="4000ACFF" w:usb2="00000001" w:usb3="00000000" w:csb0="0000019F" w:csb1="00000000"/>
  </w:font>
  <w:font w:name="GOST type B">
    <w:altName w:val="Times New Roman"/>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81E" w:rsidRDefault="003B681E" w:rsidP="002458A8">
    <w:pPr>
      <w:pStyle w:val="a6"/>
    </w:pPr>
    <w:r w:rsidRPr="008D3D34">
      <w:rPr>
        <w:b/>
        <w:color w:val="943634"/>
      </w:rPr>
      <w:t>_____________________________________________</w:t>
    </w:r>
    <w:r>
      <w:rPr>
        <w:b/>
        <w:color w:val="943634"/>
      </w:rPr>
      <w:t>_______________________________</w:t>
    </w:r>
  </w:p>
  <w:p w:rsidR="003B681E" w:rsidRPr="00190FB6" w:rsidRDefault="003B681E" w:rsidP="00FB3174">
    <w:pPr>
      <w:pStyle w:val="a4"/>
      <w:jc w:val="center"/>
    </w:pPr>
    <w:r w:rsidRPr="00190FB6">
      <w:t>ООО «Институт системотехники»</w:t>
    </w:r>
  </w:p>
  <w:p w:rsidR="003B681E" w:rsidRDefault="00A25F99" w:rsidP="00FB3174">
    <w:pPr>
      <w:pStyle w:val="a4"/>
      <w:jc w:val="center"/>
    </w:pPr>
    <w:r>
      <w:fldChar w:fldCharType="begin"/>
    </w:r>
    <w:r>
      <w:instrText>PAGE   \* MERGEFORMAT</w:instrText>
    </w:r>
    <w:r>
      <w:fldChar w:fldCharType="separate"/>
    </w:r>
    <w:r w:rsidR="007E7EEA">
      <w:rPr>
        <w:noProof/>
      </w:rPr>
      <w:t>30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81E" w:rsidRDefault="003B681E" w:rsidP="00580453">
    <w:pPr>
      <w:pStyle w:val="a6"/>
    </w:pPr>
    <w:r w:rsidRPr="008D3D34">
      <w:rPr>
        <w:b/>
        <w:color w:val="943634"/>
      </w:rPr>
      <w:t>_____________________________________________</w:t>
    </w:r>
    <w:r>
      <w:rPr>
        <w:b/>
        <w:color w:val="943634"/>
      </w:rPr>
      <w:t>_______________________________</w:t>
    </w:r>
  </w:p>
  <w:p w:rsidR="003B681E" w:rsidRPr="00190FB6" w:rsidRDefault="003B681E" w:rsidP="00580453">
    <w:pPr>
      <w:pStyle w:val="a4"/>
      <w:jc w:val="center"/>
    </w:pPr>
    <w:r w:rsidRPr="00190FB6">
      <w:t>ООО «Институт системотехники»</w:t>
    </w:r>
  </w:p>
  <w:p w:rsidR="003B681E" w:rsidRDefault="003B681E" w:rsidP="00580453">
    <w:pPr>
      <w:pStyle w:val="a4"/>
      <w:jc w:val="center"/>
    </w:pPr>
    <w: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81E" w:rsidRDefault="003B681E" w:rsidP="00580453">
    <w:pPr>
      <w:pStyle w:val="a6"/>
    </w:pPr>
    <w:r w:rsidRPr="008D3D34">
      <w:rPr>
        <w:b/>
        <w:color w:val="943634"/>
      </w:rPr>
      <w:t>_____________________________________________</w:t>
    </w:r>
    <w:r>
      <w:rPr>
        <w:b/>
        <w:color w:val="943634"/>
      </w:rPr>
      <w:t>_______________________________</w:t>
    </w:r>
  </w:p>
  <w:p w:rsidR="003B681E" w:rsidRDefault="003B681E" w:rsidP="00580453">
    <w:pPr>
      <w:pStyle w:val="a4"/>
      <w:jc w:val="center"/>
      <w:rPr>
        <w:sz w:val="28"/>
        <w:szCs w:val="28"/>
      </w:rPr>
    </w:pPr>
    <w:r w:rsidRPr="00253903">
      <w:rPr>
        <w:sz w:val="28"/>
        <w:szCs w:val="28"/>
      </w:rPr>
      <w:t>ООО «</w:t>
    </w:r>
    <w:r>
      <w:rPr>
        <w:sz w:val="28"/>
        <w:szCs w:val="28"/>
      </w:rPr>
      <w:t>Институт системотехники»</w:t>
    </w:r>
  </w:p>
  <w:p w:rsidR="003B681E" w:rsidRDefault="003B681E" w:rsidP="00580453">
    <w:pPr>
      <w:pStyle w:val="a4"/>
      <w:jc w:val="center"/>
    </w:pPr>
    <w:r>
      <w:t>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F99" w:rsidRDefault="00A25F99" w:rsidP="00404F81">
      <w:r>
        <w:separator/>
      </w:r>
    </w:p>
  </w:footnote>
  <w:footnote w:type="continuationSeparator" w:id="0">
    <w:p w:rsidR="00A25F99" w:rsidRDefault="00A25F99" w:rsidP="00404F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81E" w:rsidRPr="00EB4DB8" w:rsidRDefault="003B681E" w:rsidP="00DE5969">
    <w:pPr>
      <w:pStyle w:val="a4"/>
      <w:pBdr>
        <w:bottom w:val="thickThinSmallGap" w:sz="24" w:space="0" w:color="622423"/>
      </w:pBdr>
      <w:jc w:val="center"/>
      <w:rPr>
        <w:rFonts w:ascii="Cambria" w:hAnsi="Cambria"/>
        <w:sz w:val="22"/>
        <w:szCs w:val="22"/>
      </w:rPr>
    </w:pPr>
    <w:r w:rsidRPr="00EB4DB8">
      <w:rPr>
        <w:rFonts w:ascii="Cambria" w:hAnsi="Cambria"/>
        <w:sz w:val="22"/>
        <w:szCs w:val="22"/>
      </w:rPr>
      <w:t xml:space="preserve">ПОЯСНИТЕЛЬНАЯ ЗАПИСКА </w:t>
    </w:r>
  </w:p>
  <w:p w:rsidR="003B681E" w:rsidRDefault="003B681E" w:rsidP="00DE5969">
    <w:pPr>
      <w:pStyle w:val="a4"/>
      <w:pBdr>
        <w:bottom w:val="thickThinSmallGap" w:sz="24" w:space="0" w:color="622423"/>
      </w:pBdr>
      <w:jc w:val="center"/>
      <w:rPr>
        <w:sz w:val="22"/>
        <w:szCs w:val="22"/>
      </w:rPr>
    </w:pPr>
    <w:r w:rsidRPr="00EB4DB8">
      <w:rPr>
        <w:sz w:val="22"/>
        <w:szCs w:val="22"/>
      </w:rPr>
      <w:t>"Комплексная схема организации дорожного движения</w:t>
    </w:r>
    <w:r>
      <w:rPr>
        <w:sz w:val="22"/>
        <w:szCs w:val="22"/>
      </w:rPr>
      <w:t xml:space="preserve"> на территории </w:t>
    </w:r>
  </w:p>
  <w:p w:rsidR="003B681E" w:rsidRPr="00EB4DB8" w:rsidRDefault="003B681E" w:rsidP="00DE5969">
    <w:pPr>
      <w:pStyle w:val="a4"/>
      <w:pBdr>
        <w:bottom w:val="thickThinSmallGap" w:sz="24" w:space="0" w:color="622423"/>
      </w:pBdr>
      <w:jc w:val="center"/>
      <w:rPr>
        <w:rFonts w:ascii="Cambria" w:hAnsi="Cambria"/>
        <w:sz w:val="22"/>
        <w:szCs w:val="22"/>
      </w:rPr>
    </w:pPr>
    <w:r>
      <w:rPr>
        <w:sz w:val="22"/>
        <w:szCs w:val="22"/>
      </w:rPr>
      <w:t>муниципального образования городской округ город Ишим</w:t>
    </w:r>
    <w:r w:rsidRPr="00EB4DB8">
      <w:rPr>
        <w:sz w:val="22"/>
        <w:szCs w:val="22"/>
      </w:rPr>
      <w:t>"</w:t>
    </w:r>
  </w:p>
  <w:p w:rsidR="003B681E" w:rsidRDefault="003B681E">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81E" w:rsidRDefault="003B681E" w:rsidP="00EB4DB8">
    <w:pPr>
      <w:pStyle w:val="a4"/>
      <w:pBdr>
        <w:bottom w:val="thickThinSmallGap" w:sz="24" w:space="0" w:color="622423"/>
      </w:pBdr>
      <w:jc w:val="center"/>
      <w:rPr>
        <w:rFonts w:ascii="Cambria" w:hAnsi="Cambria"/>
        <w:sz w:val="22"/>
        <w:szCs w:val="22"/>
      </w:rPr>
    </w:pPr>
  </w:p>
  <w:p w:rsidR="003B681E" w:rsidRPr="00EB4DB8" w:rsidRDefault="003B681E" w:rsidP="00EB4DB8">
    <w:pPr>
      <w:pStyle w:val="a4"/>
      <w:pBdr>
        <w:bottom w:val="thickThinSmallGap" w:sz="24" w:space="0" w:color="622423"/>
      </w:pBdr>
      <w:jc w:val="center"/>
      <w:rPr>
        <w:rFonts w:ascii="Cambria" w:hAnsi="Cambria"/>
        <w:sz w:val="22"/>
        <w:szCs w:val="22"/>
      </w:rPr>
    </w:pPr>
    <w:r w:rsidRPr="00EB4DB8">
      <w:rPr>
        <w:rFonts w:ascii="Cambria" w:hAnsi="Cambria"/>
        <w:sz w:val="22"/>
        <w:szCs w:val="22"/>
      </w:rPr>
      <w:t xml:space="preserve">ПОЯСНИТЕЛЬНАЯ ЗАПИСКА </w:t>
    </w:r>
  </w:p>
  <w:p w:rsidR="003B681E" w:rsidRDefault="003B681E" w:rsidP="00EB4DB8">
    <w:pPr>
      <w:pStyle w:val="a4"/>
      <w:pBdr>
        <w:bottom w:val="thickThinSmallGap" w:sz="24" w:space="0" w:color="622423"/>
      </w:pBdr>
      <w:jc w:val="center"/>
      <w:rPr>
        <w:sz w:val="22"/>
        <w:szCs w:val="22"/>
      </w:rPr>
    </w:pPr>
    <w:r w:rsidRPr="00EB4DB8">
      <w:rPr>
        <w:sz w:val="22"/>
        <w:szCs w:val="22"/>
      </w:rPr>
      <w:t>"Комплексная схема организации дорожного движения</w:t>
    </w:r>
    <w:r>
      <w:rPr>
        <w:sz w:val="22"/>
        <w:szCs w:val="22"/>
      </w:rPr>
      <w:t xml:space="preserve"> на территории </w:t>
    </w:r>
  </w:p>
  <w:p w:rsidR="003B681E" w:rsidRPr="00EB4DB8" w:rsidRDefault="003B681E" w:rsidP="00EB4DB8">
    <w:pPr>
      <w:pStyle w:val="a4"/>
      <w:pBdr>
        <w:bottom w:val="thickThinSmallGap" w:sz="24" w:space="0" w:color="622423"/>
      </w:pBdr>
      <w:jc w:val="center"/>
      <w:rPr>
        <w:rFonts w:ascii="Cambria" w:hAnsi="Cambria"/>
        <w:sz w:val="22"/>
        <w:szCs w:val="22"/>
      </w:rPr>
    </w:pPr>
    <w:r>
      <w:rPr>
        <w:sz w:val="22"/>
        <w:szCs w:val="22"/>
      </w:rPr>
      <w:t>муниципального образования городской округ город Ишим</w:t>
    </w:r>
    <w:r w:rsidRPr="00EB4DB8">
      <w:rPr>
        <w:sz w:val="22"/>
        <w:szCs w:val="22"/>
      </w:rPr>
      <w:t>"</w:t>
    </w:r>
  </w:p>
  <w:p w:rsidR="003B681E" w:rsidRPr="00EB4DB8" w:rsidRDefault="003B681E">
    <w:pPr>
      <w:pStyle w:val="a4"/>
      <w:rPr>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81E" w:rsidRDefault="003B681E" w:rsidP="0002009C">
    <w:pPr>
      <w:pStyle w:val="a4"/>
      <w:pBdr>
        <w:bottom w:val="thickThinSmallGap" w:sz="24" w:space="0" w:color="622423"/>
      </w:pBdr>
      <w:jc w:val="center"/>
      <w:rPr>
        <w:rFonts w:ascii="Cambria" w:hAnsi="Cambria"/>
        <w:sz w:val="22"/>
        <w:szCs w:val="22"/>
      </w:rPr>
    </w:pPr>
  </w:p>
  <w:p w:rsidR="003B681E" w:rsidRPr="00EB4DB8" w:rsidRDefault="003B681E" w:rsidP="0002009C">
    <w:pPr>
      <w:pStyle w:val="a4"/>
      <w:pBdr>
        <w:bottom w:val="thickThinSmallGap" w:sz="24" w:space="0" w:color="622423"/>
      </w:pBdr>
      <w:jc w:val="center"/>
      <w:rPr>
        <w:rFonts w:ascii="Cambria" w:hAnsi="Cambria"/>
        <w:sz w:val="22"/>
        <w:szCs w:val="22"/>
      </w:rPr>
    </w:pPr>
    <w:r w:rsidRPr="00EB4DB8">
      <w:rPr>
        <w:rFonts w:ascii="Cambria" w:hAnsi="Cambria"/>
        <w:sz w:val="22"/>
        <w:szCs w:val="22"/>
      </w:rPr>
      <w:t xml:space="preserve">ПОЯСНИТЕЛЬНАЯ ЗАПИСКА </w:t>
    </w:r>
  </w:p>
  <w:p w:rsidR="003B681E" w:rsidRDefault="003B681E" w:rsidP="0002009C">
    <w:pPr>
      <w:pStyle w:val="a4"/>
      <w:pBdr>
        <w:bottom w:val="thickThinSmallGap" w:sz="24" w:space="0" w:color="622423"/>
      </w:pBdr>
      <w:jc w:val="center"/>
      <w:rPr>
        <w:sz w:val="22"/>
        <w:szCs w:val="22"/>
      </w:rPr>
    </w:pPr>
    <w:r w:rsidRPr="00EB4DB8">
      <w:rPr>
        <w:sz w:val="22"/>
        <w:szCs w:val="22"/>
      </w:rPr>
      <w:t>"Комплексная схема организации дорожного движения</w:t>
    </w:r>
    <w:r>
      <w:rPr>
        <w:sz w:val="22"/>
        <w:szCs w:val="22"/>
      </w:rPr>
      <w:t xml:space="preserve"> на территории </w:t>
    </w:r>
  </w:p>
  <w:p w:rsidR="003B681E" w:rsidRPr="00EB4DB8" w:rsidRDefault="003B681E" w:rsidP="0002009C">
    <w:pPr>
      <w:pStyle w:val="a4"/>
      <w:pBdr>
        <w:bottom w:val="thickThinSmallGap" w:sz="24" w:space="0" w:color="622423"/>
      </w:pBdr>
      <w:jc w:val="center"/>
      <w:rPr>
        <w:rFonts w:ascii="Cambria" w:hAnsi="Cambria"/>
        <w:sz w:val="22"/>
        <w:szCs w:val="22"/>
      </w:rPr>
    </w:pPr>
    <w:r>
      <w:rPr>
        <w:sz w:val="22"/>
        <w:szCs w:val="22"/>
      </w:rPr>
      <w:t>муниципального образования городской округ город Ишим</w:t>
    </w:r>
    <w:r w:rsidRPr="00EB4DB8">
      <w:rPr>
        <w:sz w:val="22"/>
        <w:szCs w:val="22"/>
      </w:rPr>
      <w:t>"</w:t>
    </w:r>
  </w:p>
  <w:p w:rsidR="003B681E" w:rsidRDefault="003B681E">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25E4"/>
    <w:multiLevelType w:val="multilevel"/>
    <w:tmpl w:val="A8C86D3C"/>
    <w:lvl w:ilvl="0">
      <w:start w:val="11"/>
      <w:numFmt w:val="decimal"/>
      <w:lvlText w:val="%1."/>
      <w:lvlJc w:val="left"/>
      <w:pPr>
        <w:ind w:left="780" w:hanging="780"/>
      </w:pPr>
      <w:rPr>
        <w:rFonts w:hint="default"/>
      </w:rPr>
    </w:lvl>
    <w:lvl w:ilvl="1">
      <w:start w:val="10"/>
      <w:numFmt w:val="decimal"/>
      <w:lvlText w:val="%1.%2."/>
      <w:lvlJc w:val="left"/>
      <w:pPr>
        <w:ind w:left="870" w:hanging="780"/>
      </w:pPr>
      <w:rPr>
        <w:rFonts w:hint="default"/>
      </w:rPr>
    </w:lvl>
    <w:lvl w:ilvl="2">
      <w:start w:val="2"/>
      <w:numFmt w:val="decimal"/>
      <w:lvlText w:val="%1.%2.%3."/>
      <w:lvlJc w:val="left"/>
      <w:pPr>
        <w:ind w:left="960" w:hanging="780"/>
      </w:pPr>
      <w:rPr>
        <w:rFonts w:hint="default"/>
      </w:rPr>
    </w:lvl>
    <w:lvl w:ilvl="3">
      <w:start w:val="1"/>
      <w:numFmt w:val="decimal"/>
      <w:lvlText w:val="%1.%2.%3.%4."/>
      <w:lvlJc w:val="left"/>
      <w:pPr>
        <w:ind w:left="1631" w:hanging="7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1">
    <w:nsid w:val="0881796A"/>
    <w:multiLevelType w:val="hybridMultilevel"/>
    <w:tmpl w:val="3C7E27E0"/>
    <w:lvl w:ilvl="0" w:tplc="7F126D06">
      <w:start w:val="1"/>
      <w:numFmt w:val="bullet"/>
      <w:lvlText w:val=""/>
      <w:lvlJc w:val="left"/>
      <w:pPr>
        <w:tabs>
          <w:tab w:val="num" w:pos="1920"/>
        </w:tabs>
        <w:ind w:left="1920" w:hanging="360"/>
      </w:pPr>
      <w:rPr>
        <w:rFonts w:ascii="Symbol" w:hAnsi="Symbol" w:hint="default"/>
      </w:rPr>
    </w:lvl>
    <w:lvl w:ilvl="1" w:tplc="22440448" w:tentative="1">
      <w:start w:val="1"/>
      <w:numFmt w:val="bullet"/>
      <w:lvlText w:val="o"/>
      <w:lvlJc w:val="left"/>
      <w:pPr>
        <w:tabs>
          <w:tab w:val="num" w:pos="1440"/>
        </w:tabs>
        <w:ind w:left="1440" w:hanging="360"/>
      </w:pPr>
      <w:rPr>
        <w:rFonts w:ascii="Courier New" w:hAnsi="Courier New" w:hint="default"/>
      </w:rPr>
    </w:lvl>
    <w:lvl w:ilvl="2" w:tplc="8DFA14EE">
      <w:start w:val="1"/>
      <w:numFmt w:val="bullet"/>
      <w:lvlText w:val=""/>
      <w:lvlJc w:val="left"/>
      <w:pPr>
        <w:tabs>
          <w:tab w:val="num" w:pos="2160"/>
        </w:tabs>
        <w:ind w:left="2160" w:hanging="360"/>
      </w:pPr>
      <w:rPr>
        <w:rFonts w:ascii="Wingdings" w:hAnsi="Wingdings" w:hint="default"/>
      </w:rPr>
    </w:lvl>
    <w:lvl w:ilvl="3" w:tplc="3432D4A6" w:tentative="1">
      <w:start w:val="1"/>
      <w:numFmt w:val="bullet"/>
      <w:lvlText w:val=""/>
      <w:lvlJc w:val="left"/>
      <w:pPr>
        <w:tabs>
          <w:tab w:val="num" w:pos="2880"/>
        </w:tabs>
        <w:ind w:left="2880" w:hanging="360"/>
      </w:pPr>
      <w:rPr>
        <w:rFonts w:ascii="Symbol" w:hAnsi="Symbol" w:hint="default"/>
      </w:rPr>
    </w:lvl>
    <w:lvl w:ilvl="4" w:tplc="906051CA" w:tentative="1">
      <w:start w:val="1"/>
      <w:numFmt w:val="bullet"/>
      <w:lvlText w:val="o"/>
      <w:lvlJc w:val="left"/>
      <w:pPr>
        <w:tabs>
          <w:tab w:val="num" w:pos="3600"/>
        </w:tabs>
        <w:ind w:left="3600" w:hanging="360"/>
      </w:pPr>
      <w:rPr>
        <w:rFonts w:ascii="Courier New" w:hAnsi="Courier New" w:hint="default"/>
      </w:rPr>
    </w:lvl>
    <w:lvl w:ilvl="5" w:tplc="0CFC6608" w:tentative="1">
      <w:start w:val="1"/>
      <w:numFmt w:val="bullet"/>
      <w:lvlText w:val=""/>
      <w:lvlJc w:val="left"/>
      <w:pPr>
        <w:tabs>
          <w:tab w:val="num" w:pos="4320"/>
        </w:tabs>
        <w:ind w:left="4320" w:hanging="360"/>
      </w:pPr>
      <w:rPr>
        <w:rFonts w:ascii="Wingdings" w:hAnsi="Wingdings" w:hint="default"/>
      </w:rPr>
    </w:lvl>
    <w:lvl w:ilvl="6" w:tplc="BB9A7514" w:tentative="1">
      <w:start w:val="1"/>
      <w:numFmt w:val="bullet"/>
      <w:lvlText w:val=""/>
      <w:lvlJc w:val="left"/>
      <w:pPr>
        <w:tabs>
          <w:tab w:val="num" w:pos="5040"/>
        </w:tabs>
        <w:ind w:left="5040" w:hanging="360"/>
      </w:pPr>
      <w:rPr>
        <w:rFonts w:ascii="Symbol" w:hAnsi="Symbol" w:hint="default"/>
      </w:rPr>
    </w:lvl>
    <w:lvl w:ilvl="7" w:tplc="18108CD8" w:tentative="1">
      <w:start w:val="1"/>
      <w:numFmt w:val="bullet"/>
      <w:lvlText w:val="o"/>
      <w:lvlJc w:val="left"/>
      <w:pPr>
        <w:tabs>
          <w:tab w:val="num" w:pos="5760"/>
        </w:tabs>
        <w:ind w:left="5760" w:hanging="360"/>
      </w:pPr>
      <w:rPr>
        <w:rFonts w:ascii="Courier New" w:hAnsi="Courier New" w:hint="default"/>
      </w:rPr>
    </w:lvl>
    <w:lvl w:ilvl="8" w:tplc="AAECD05E" w:tentative="1">
      <w:start w:val="1"/>
      <w:numFmt w:val="bullet"/>
      <w:lvlText w:val=""/>
      <w:lvlJc w:val="left"/>
      <w:pPr>
        <w:tabs>
          <w:tab w:val="num" w:pos="6480"/>
        </w:tabs>
        <w:ind w:left="6480" w:hanging="360"/>
      </w:pPr>
      <w:rPr>
        <w:rFonts w:ascii="Wingdings" w:hAnsi="Wingdings" w:hint="default"/>
      </w:rPr>
    </w:lvl>
  </w:abstractNum>
  <w:abstractNum w:abstractNumId="2">
    <w:nsid w:val="08846CC1"/>
    <w:multiLevelType w:val="hybridMultilevel"/>
    <w:tmpl w:val="F8987A6A"/>
    <w:lvl w:ilvl="0" w:tplc="5980FD16">
      <w:start w:val="1"/>
      <w:numFmt w:val="bullet"/>
      <w:lvlText w:val=""/>
      <w:lvlJc w:val="left"/>
      <w:pPr>
        <w:ind w:left="1353"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
    <w:nsid w:val="0A5C1167"/>
    <w:multiLevelType w:val="multilevel"/>
    <w:tmpl w:val="0419001F"/>
    <w:styleLink w:val="111111"/>
    <w:lvl w:ilvl="0">
      <w:start w:val="6"/>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0AFB79DC"/>
    <w:multiLevelType w:val="hybridMultilevel"/>
    <w:tmpl w:val="93DABA66"/>
    <w:lvl w:ilvl="0" w:tplc="C94C1B66">
      <w:start w:val="1"/>
      <w:numFmt w:val="bullet"/>
      <w:lvlText w:val=""/>
      <w:lvlJc w:val="left"/>
      <w:pPr>
        <w:tabs>
          <w:tab w:val="num" w:pos="1701"/>
        </w:tabs>
        <w:ind w:left="0" w:firstLine="1418"/>
      </w:pPr>
      <w:rPr>
        <w:rFonts w:ascii="Symbol" w:hAnsi="Symbol" w:hint="default"/>
        <w:color w:val="auto"/>
      </w:rPr>
    </w:lvl>
    <w:lvl w:ilvl="1" w:tplc="771257FA">
      <w:start w:val="1"/>
      <w:numFmt w:val="bullet"/>
      <w:lvlText w:val=""/>
      <w:lvlJc w:val="left"/>
      <w:pPr>
        <w:tabs>
          <w:tab w:val="num" w:pos="1702"/>
        </w:tabs>
        <w:ind w:left="568" w:firstLine="851"/>
      </w:pPr>
      <w:rPr>
        <w:rFonts w:ascii="Symbol" w:hAnsi="Symbol" w:hint="default"/>
        <w:color w:val="auto"/>
      </w:rPr>
    </w:lvl>
    <w:lvl w:ilvl="2" w:tplc="6674FB44" w:tentative="1">
      <w:start w:val="1"/>
      <w:numFmt w:val="bullet"/>
      <w:lvlText w:val=""/>
      <w:lvlJc w:val="left"/>
      <w:pPr>
        <w:tabs>
          <w:tab w:val="num" w:pos="2160"/>
        </w:tabs>
        <w:ind w:left="2160" w:hanging="360"/>
      </w:pPr>
      <w:rPr>
        <w:rFonts w:ascii="Wingdings" w:hAnsi="Wingdings" w:hint="default"/>
      </w:rPr>
    </w:lvl>
    <w:lvl w:ilvl="3" w:tplc="F67E0068" w:tentative="1">
      <w:start w:val="1"/>
      <w:numFmt w:val="bullet"/>
      <w:lvlText w:val=""/>
      <w:lvlJc w:val="left"/>
      <w:pPr>
        <w:tabs>
          <w:tab w:val="num" w:pos="2880"/>
        </w:tabs>
        <w:ind w:left="2880" w:hanging="360"/>
      </w:pPr>
      <w:rPr>
        <w:rFonts w:ascii="Symbol" w:hAnsi="Symbol" w:hint="default"/>
      </w:rPr>
    </w:lvl>
    <w:lvl w:ilvl="4" w:tplc="D1ECD764" w:tentative="1">
      <w:start w:val="1"/>
      <w:numFmt w:val="bullet"/>
      <w:lvlText w:val="o"/>
      <w:lvlJc w:val="left"/>
      <w:pPr>
        <w:tabs>
          <w:tab w:val="num" w:pos="3600"/>
        </w:tabs>
        <w:ind w:left="3600" w:hanging="360"/>
      </w:pPr>
      <w:rPr>
        <w:rFonts w:ascii="Courier New" w:hAnsi="Courier New" w:cs="Courier New" w:hint="default"/>
      </w:rPr>
    </w:lvl>
    <w:lvl w:ilvl="5" w:tplc="97F29396" w:tentative="1">
      <w:start w:val="1"/>
      <w:numFmt w:val="bullet"/>
      <w:lvlText w:val=""/>
      <w:lvlJc w:val="left"/>
      <w:pPr>
        <w:tabs>
          <w:tab w:val="num" w:pos="4320"/>
        </w:tabs>
        <w:ind w:left="4320" w:hanging="360"/>
      </w:pPr>
      <w:rPr>
        <w:rFonts w:ascii="Wingdings" w:hAnsi="Wingdings" w:hint="default"/>
      </w:rPr>
    </w:lvl>
    <w:lvl w:ilvl="6" w:tplc="5D924344" w:tentative="1">
      <w:start w:val="1"/>
      <w:numFmt w:val="bullet"/>
      <w:lvlText w:val=""/>
      <w:lvlJc w:val="left"/>
      <w:pPr>
        <w:tabs>
          <w:tab w:val="num" w:pos="5040"/>
        </w:tabs>
        <w:ind w:left="5040" w:hanging="360"/>
      </w:pPr>
      <w:rPr>
        <w:rFonts w:ascii="Symbol" w:hAnsi="Symbol" w:hint="default"/>
      </w:rPr>
    </w:lvl>
    <w:lvl w:ilvl="7" w:tplc="0BE4A718" w:tentative="1">
      <w:start w:val="1"/>
      <w:numFmt w:val="bullet"/>
      <w:lvlText w:val="o"/>
      <w:lvlJc w:val="left"/>
      <w:pPr>
        <w:tabs>
          <w:tab w:val="num" w:pos="5760"/>
        </w:tabs>
        <w:ind w:left="5760" w:hanging="360"/>
      </w:pPr>
      <w:rPr>
        <w:rFonts w:ascii="Courier New" w:hAnsi="Courier New" w:cs="Courier New" w:hint="default"/>
      </w:rPr>
    </w:lvl>
    <w:lvl w:ilvl="8" w:tplc="B83EC182" w:tentative="1">
      <w:start w:val="1"/>
      <w:numFmt w:val="bullet"/>
      <w:lvlText w:val=""/>
      <w:lvlJc w:val="left"/>
      <w:pPr>
        <w:tabs>
          <w:tab w:val="num" w:pos="6480"/>
        </w:tabs>
        <w:ind w:left="6480" w:hanging="360"/>
      </w:pPr>
      <w:rPr>
        <w:rFonts w:ascii="Wingdings" w:hAnsi="Wingdings" w:hint="default"/>
      </w:rPr>
    </w:lvl>
  </w:abstractNum>
  <w:abstractNum w:abstractNumId="5">
    <w:nsid w:val="0BDD5891"/>
    <w:multiLevelType w:val="hybridMultilevel"/>
    <w:tmpl w:val="E05E15C0"/>
    <w:lvl w:ilvl="0" w:tplc="5980F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12F7AB9"/>
    <w:multiLevelType w:val="hybridMultilevel"/>
    <w:tmpl w:val="6D6E9A48"/>
    <w:lvl w:ilvl="0" w:tplc="04190001">
      <w:start w:val="1"/>
      <w:numFmt w:val="bullet"/>
      <w:lvlText w:val=""/>
      <w:lvlJc w:val="left"/>
      <w:pPr>
        <w:tabs>
          <w:tab w:val="num" w:pos="6314"/>
        </w:tabs>
        <w:ind w:left="6314" w:hanging="360"/>
      </w:pPr>
      <w:rPr>
        <w:rFonts w:ascii="Symbol" w:hAnsi="Symbol" w:hint="default"/>
        <w:color w:val="auto"/>
      </w:rPr>
    </w:lvl>
    <w:lvl w:ilvl="1" w:tplc="04190003">
      <w:start w:val="1"/>
      <w:numFmt w:val="bullet"/>
      <w:lvlText w:val="o"/>
      <w:lvlJc w:val="left"/>
      <w:pPr>
        <w:tabs>
          <w:tab w:val="num" w:pos="2858"/>
        </w:tabs>
        <w:ind w:left="2858" w:hanging="360"/>
      </w:pPr>
      <w:rPr>
        <w:rFonts w:ascii="Courier New" w:hAnsi="Courier New" w:hint="default"/>
      </w:rPr>
    </w:lvl>
    <w:lvl w:ilvl="2" w:tplc="04190005">
      <w:start w:val="1"/>
      <w:numFmt w:val="bullet"/>
      <w:lvlText w:val=""/>
      <w:lvlJc w:val="left"/>
      <w:pPr>
        <w:tabs>
          <w:tab w:val="num" w:pos="1637"/>
        </w:tabs>
        <w:ind w:left="710" w:firstLine="567"/>
      </w:pPr>
      <w:rPr>
        <w:rFonts w:ascii="Symbol" w:hAnsi="Symbol" w:hint="default"/>
      </w:rPr>
    </w:lvl>
    <w:lvl w:ilvl="3" w:tplc="04190001" w:tentative="1">
      <w:start w:val="1"/>
      <w:numFmt w:val="bullet"/>
      <w:lvlText w:val=""/>
      <w:lvlJc w:val="left"/>
      <w:pPr>
        <w:tabs>
          <w:tab w:val="num" w:pos="4298"/>
        </w:tabs>
        <w:ind w:left="4298" w:hanging="360"/>
      </w:pPr>
      <w:rPr>
        <w:rFonts w:ascii="Symbol" w:hAnsi="Symbol" w:hint="default"/>
      </w:rPr>
    </w:lvl>
    <w:lvl w:ilvl="4" w:tplc="04190003" w:tentative="1">
      <w:start w:val="1"/>
      <w:numFmt w:val="bullet"/>
      <w:lvlText w:val="o"/>
      <w:lvlJc w:val="left"/>
      <w:pPr>
        <w:tabs>
          <w:tab w:val="num" w:pos="5018"/>
        </w:tabs>
        <w:ind w:left="5018" w:hanging="360"/>
      </w:pPr>
      <w:rPr>
        <w:rFonts w:ascii="Courier New" w:hAnsi="Courier New" w:hint="default"/>
      </w:rPr>
    </w:lvl>
    <w:lvl w:ilvl="5" w:tplc="04190005" w:tentative="1">
      <w:start w:val="1"/>
      <w:numFmt w:val="bullet"/>
      <w:lvlText w:val=""/>
      <w:lvlJc w:val="left"/>
      <w:pPr>
        <w:tabs>
          <w:tab w:val="num" w:pos="5738"/>
        </w:tabs>
        <w:ind w:left="5738" w:hanging="360"/>
      </w:pPr>
      <w:rPr>
        <w:rFonts w:ascii="Wingdings" w:hAnsi="Wingdings" w:hint="default"/>
      </w:rPr>
    </w:lvl>
    <w:lvl w:ilvl="6" w:tplc="04190001" w:tentative="1">
      <w:start w:val="1"/>
      <w:numFmt w:val="bullet"/>
      <w:lvlText w:val=""/>
      <w:lvlJc w:val="left"/>
      <w:pPr>
        <w:tabs>
          <w:tab w:val="num" w:pos="6458"/>
        </w:tabs>
        <w:ind w:left="6458" w:hanging="360"/>
      </w:pPr>
      <w:rPr>
        <w:rFonts w:ascii="Symbol" w:hAnsi="Symbol" w:hint="default"/>
      </w:rPr>
    </w:lvl>
    <w:lvl w:ilvl="7" w:tplc="04190003" w:tentative="1">
      <w:start w:val="1"/>
      <w:numFmt w:val="bullet"/>
      <w:lvlText w:val="o"/>
      <w:lvlJc w:val="left"/>
      <w:pPr>
        <w:tabs>
          <w:tab w:val="num" w:pos="7178"/>
        </w:tabs>
        <w:ind w:left="7178" w:hanging="360"/>
      </w:pPr>
      <w:rPr>
        <w:rFonts w:ascii="Courier New" w:hAnsi="Courier New" w:hint="default"/>
      </w:rPr>
    </w:lvl>
    <w:lvl w:ilvl="8" w:tplc="04190005" w:tentative="1">
      <w:start w:val="1"/>
      <w:numFmt w:val="bullet"/>
      <w:lvlText w:val=""/>
      <w:lvlJc w:val="left"/>
      <w:pPr>
        <w:tabs>
          <w:tab w:val="num" w:pos="7898"/>
        </w:tabs>
        <w:ind w:left="7898" w:hanging="360"/>
      </w:pPr>
      <w:rPr>
        <w:rFonts w:ascii="Wingdings" w:hAnsi="Wingdings" w:hint="default"/>
      </w:rPr>
    </w:lvl>
  </w:abstractNum>
  <w:abstractNum w:abstractNumId="7">
    <w:nsid w:val="13A7139D"/>
    <w:multiLevelType w:val="multilevel"/>
    <w:tmpl w:val="FB64D4A2"/>
    <w:lvl w:ilvl="0">
      <w:start w:val="1"/>
      <w:numFmt w:val="decimal"/>
      <w:lvlText w:val="%1."/>
      <w:lvlJc w:val="left"/>
      <w:pPr>
        <w:ind w:left="360" w:hanging="360"/>
      </w:pPr>
      <w:rPr>
        <w:rFonts w:hint="default"/>
      </w:rPr>
    </w:lvl>
    <w:lvl w:ilvl="1">
      <w:start w:val="5"/>
      <w:numFmt w:val="decimal"/>
      <w:isLgl/>
      <w:lvlText w:val="%1.%2."/>
      <w:lvlJc w:val="left"/>
      <w:pPr>
        <w:ind w:left="2463" w:hanging="2010"/>
      </w:pPr>
      <w:rPr>
        <w:rFonts w:hint="default"/>
      </w:rPr>
    </w:lvl>
    <w:lvl w:ilvl="2">
      <w:start w:val="9"/>
      <w:numFmt w:val="decimal"/>
      <w:isLgl/>
      <w:lvlText w:val="%1.%2.%3."/>
      <w:lvlJc w:val="left"/>
      <w:pPr>
        <w:ind w:left="2916" w:hanging="2010"/>
      </w:pPr>
      <w:rPr>
        <w:rFonts w:hint="default"/>
      </w:rPr>
    </w:lvl>
    <w:lvl w:ilvl="3">
      <w:start w:val="1"/>
      <w:numFmt w:val="decimal"/>
      <w:isLgl/>
      <w:lvlText w:val="%1.%2.%3.%4."/>
      <w:lvlJc w:val="left"/>
      <w:pPr>
        <w:ind w:left="3369" w:hanging="2010"/>
      </w:pPr>
      <w:rPr>
        <w:rFonts w:hint="default"/>
      </w:rPr>
    </w:lvl>
    <w:lvl w:ilvl="4">
      <w:start w:val="1"/>
      <w:numFmt w:val="decimal"/>
      <w:isLgl/>
      <w:lvlText w:val="%1.%2.%3.%4.%5."/>
      <w:lvlJc w:val="left"/>
      <w:pPr>
        <w:ind w:left="3822" w:hanging="2010"/>
      </w:pPr>
      <w:rPr>
        <w:rFonts w:hint="default"/>
      </w:rPr>
    </w:lvl>
    <w:lvl w:ilvl="5">
      <w:start w:val="1"/>
      <w:numFmt w:val="decimal"/>
      <w:isLgl/>
      <w:lvlText w:val="%1.%2.%3.%4.%5.%6."/>
      <w:lvlJc w:val="left"/>
      <w:pPr>
        <w:ind w:left="4275" w:hanging="2010"/>
      </w:pPr>
      <w:rPr>
        <w:rFonts w:hint="default"/>
      </w:rPr>
    </w:lvl>
    <w:lvl w:ilvl="6">
      <w:start w:val="1"/>
      <w:numFmt w:val="decimal"/>
      <w:isLgl/>
      <w:lvlText w:val="%1.%2.%3.%4.%5.%6.%7."/>
      <w:lvlJc w:val="left"/>
      <w:pPr>
        <w:ind w:left="4728" w:hanging="2010"/>
      </w:pPr>
      <w:rPr>
        <w:rFonts w:hint="default"/>
      </w:rPr>
    </w:lvl>
    <w:lvl w:ilvl="7">
      <w:start w:val="1"/>
      <w:numFmt w:val="decimal"/>
      <w:isLgl/>
      <w:lvlText w:val="%1.%2.%3.%4.%5.%6.%7.%8."/>
      <w:lvlJc w:val="left"/>
      <w:pPr>
        <w:ind w:left="5181" w:hanging="2010"/>
      </w:pPr>
      <w:rPr>
        <w:rFonts w:hint="default"/>
      </w:rPr>
    </w:lvl>
    <w:lvl w:ilvl="8">
      <w:start w:val="1"/>
      <w:numFmt w:val="decimal"/>
      <w:isLgl/>
      <w:lvlText w:val="%1.%2.%3.%4.%5.%6.%7.%8.%9."/>
      <w:lvlJc w:val="left"/>
      <w:pPr>
        <w:ind w:left="5784" w:hanging="2160"/>
      </w:pPr>
      <w:rPr>
        <w:rFonts w:hint="default"/>
      </w:rPr>
    </w:lvl>
  </w:abstractNum>
  <w:abstractNum w:abstractNumId="8">
    <w:nsid w:val="1A2243CB"/>
    <w:multiLevelType w:val="hybridMultilevel"/>
    <w:tmpl w:val="7E7A6E60"/>
    <w:lvl w:ilvl="0" w:tplc="B3F2FE66">
      <w:start w:val="1"/>
      <w:numFmt w:val="bullet"/>
      <w:lvlText w:val=""/>
      <w:lvlJc w:val="left"/>
      <w:pPr>
        <w:tabs>
          <w:tab w:val="num" w:pos="3764"/>
        </w:tabs>
        <w:ind w:left="3764" w:hanging="360"/>
      </w:pPr>
      <w:rPr>
        <w:rFonts w:ascii="Symbol" w:hAnsi="Symbol" w:hint="default"/>
        <w:color w:val="auto"/>
      </w:rPr>
    </w:lvl>
    <w:lvl w:ilvl="1" w:tplc="32DEE97A">
      <w:start w:val="1"/>
      <w:numFmt w:val="bullet"/>
      <w:lvlText w:val="o"/>
      <w:lvlJc w:val="left"/>
      <w:pPr>
        <w:tabs>
          <w:tab w:val="num" w:pos="1440"/>
        </w:tabs>
        <w:ind w:left="1440" w:hanging="360"/>
      </w:pPr>
      <w:rPr>
        <w:rFonts w:ascii="Courier New" w:hAnsi="Courier New" w:hint="default"/>
      </w:rPr>
    </w:lvl>
    <w:lvl w:ilvl="2" w:tplc="ACB4F3E4">
      <w:start w:val="1"/>
      <w:numFmt w:val="bullet"/>
      <w:lvlText w:val=""/>
      <w:lvlJc w:val="left"/>
      <w:pPr>
        <w:tabs>
          <w:tab w:val="num" w:pos="3578"/>
        </w:tabs>
        <w:ind w:left="2651" w:firstLine="567"/>
      </w:pPr>
      <w:rPr>
        <w:rFonts w:ascii="Symbol" w:hAnsi="Symbol" w:hint="default"/>
      </w:rPr>
    </w:lvl>
    <w:lvl w:ilvl="3" w:tplc="14DE0100" w:tentative="1">
      <w:start w:val="1"/>
      <w:numFmt w:val="bullet"/>
      <w:lvlText w:val=""/>
      <w:lvlJc w:val="left"/>
      <w:pPr>
        <w:tabs>
          <w:tab w:val="num" w:pos="2880"/>
        </w:tabs>
        <w:ind w:left="2880" w:hanging="360"/>
      </w:pPr>
      <w:rPr>
        <w:rFonts w:ascii="Symbol" w:hAnsi="Symbol" w:hint="default"/>
      </w:rPr>
    </w:lvl>
    <w:lvl w:ilvl="4" w:tplc="DD76A104" w:tentative="1">
      <w:start w:val="1"/>
      <w:numFmt w:val="bullet"/>
      <w:lvlText w:val="o"/>
      <w:lvlJc w:val="left"/>
      <w:pPr>
        <w:tabs>
          <w:tab w:val="num" w:pos="3600"/>
        </w:tabs>
        <w:ind w:left="3600" w:hanging="360"/>
      </w:pPr>
      <w:rPr>
        <w:rFonts w:ascii="Courier New" w:hAnsi="Courier New" w:hint="default"/>
      </w:rPr>
    </w:lvl>
    <w:lvl w:ilvl="5" w:tplc="C950B27E" w:tentative="1">
      <w:start w:val="1"/>
      <w:numFmt w:val="bullet"/>
      <w:lvlText w:val=""/>
      <w:lvlJc w:val="left"/>
      <w:pPr>
        <w:tabs>
          <w:tab w:val="num" w:pos="4320"/>
        </w:tabs>
        <w:ind w:left="4320" w:hanging="360"/>
      </w:pPr>
      <w:rPr>
        <w:rFonts w:ascii="Wingdings" w:hAnsi="Wingdings" w:hint="default"/>
      </w:rPr>
    </w:lvl>
    <w:lvl w:ilvl="6" w:tplc="307A43F8" w:tentative="1">
      <w:start w:val="1"/>
      <w:numFmt w:val="bullet"/>
      <w:lvlText w:val=""/>
      <w:lvlJc w:val="left"/>
      <w:pPr>
        <w:tabs>
          <w:tab w:val="num" w:pos="5040"/>
        </w:tabs>
        <w:ind w:left="5040" w:hanging="360"/>
      </w:pPr>
      <w:rPr>
        <w:rFonts w:ascii="Symbol" w:hAnsi="Symbol" w:hint="default"/>
      </w:rPr>
    </w:lvl>
    <w:lvl w:ilvl="7" w:tplc="DF4ABE3C" w:tentative="1">
      <w:start w:val="1"/>
      <w:numFmt w:val="bullet"/>
      <w:lvlText w:val="o"/>
      <w:lvlJc w:val="left"/>
      <w:pPr>
        <w:tabs>
          <w:tab w:val="num" w:pos="5760"/>
        </w:tabs>
        <w:ind w:left="5760" w:hanging="360"/>
      </w:pPr>
      <w:rPr>
        <w:rFonts w:ascii="Courier New" w:hAnsi="Courier New" w:hint="default"/>
      </w:rPr>
    </w:lvl>
    <w:lvl w:ilvl="8" w:tplc="792AC862" w:tentative="1">
      <w:start w:val="1"/>
      <w:numFmt w:val="bullet"/>
      <w:lvlText w:val=""/>
      <w:lvlJc w:val="left"/>
      <w:pPr>
        <w:tabs>
          <w:tab w:val="num" w:pos="6480"/>
        </w:tabs>
        <w:ind w:left="6480" w:hanging="360"/>
      </w:pPr>
      <w:rPr>
        <w:rFonts w:ascii="Wingdings" w:hAnsi="Wingdings" w:hint="default"/>
      </w:rPr>
    </w:lvl>
  </w:abstractNum>
  <w:abstractNum w:abstractNumId="9">
    <w:nsid w:val="27FB04BE"/>
    <w:multiLevelType w:val="hybridMultilevel"/>
    <w:tmpl w:val="CE4A9DAE"/>
    <w:lvl w:ilvl="0" w:tplc="0419000F">
      <w:start w:val="1"/>
      <w:numFmt w:val="decimal"/>
      <w:lvlText w:val="%1."/>
      <w:lvlJc w:val="left"/>
      <w:pPr>
        <w:ind w:left="502"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
    <w:nsid w:val="2E220B3D"/>
    <w:multiLevelType w:val="hybridMultilevel"/>
    <w:tmpl w:val="839EA7A6"/>
    <w:lvl w:ilvl="0" w:tplc="15B2BFEE">
      <w:start w:val="1"/>
      <w:numFmt w:val="bullet"/>
      <w:lvlText w:val=""/>
      <w:lvlJc w:val="left"/>
      <w:pPr>
        <w:tabs>
          <w:tab w:val="num" w:pos="4276"/>
        </w:tabs>
        <w:ind w:left="4276" w:hanging="360"/>
      </w:pPr>
      <w:rPr>
        <w:rFonts w:ascii="Symbol" w:hAnsi="Symbol" w:hint="default"/>
        <w:color w:val="auto"/>
      </w:rPr>
    </w:lvl>
    <w:lvl w:ilvl="1" w:tplc="7EB2DA10">
      <w:start w:val="1"/>
      <w:numFmt w:val="bullet"/>
      <w:lvlText w:val="o"/>
      <w:lvlJc w:val="left"/>
      <w:pPr>
        <w:tabs>
          <w:tab w:val="num" w:pos="2858"/>
        </w:tabs>
        <w:ind w:left="2858" w:hanging="360"/>
      </w:pPr>
      <w:rPr>
        <w:rFonts w:ascii="Courier New" w:hAnsi="Courier New" w:cs="Courier New" w:hint="default"/>
      </w:rPr>
    </w:lvl>
    <w:lvl w:ilvl="2" w:tplc="33349F4C">
      <w:start w:val="1"/>
      <w:numFmt w:val="bullet"/>
      <w:lvlText w:val=""/>
      <w:lvlJc w:val="left"/>
      <w:pPr>
        <w:tabs>
          <w:tab w:val="num" w:pos="8583"/>
        </w:tabs>
        <w:ind w:left="7656" w:firstLine="567"/>
      </w:pPr>
      <w:rPr>
        <w:rFonts w:ascii="Symbol" w:hAnsi="Symbol" w:hint="default"/>
      </w:rPr>
    </w:lvl>
    <w:lvl w:ilvl="3" w:tplc="B79A324C">
      <w:start w:val="1"/>
      <w:numFmt w:val="bullet"/>
      <w:lvlText w:val="-"/>
      <w:lvlJc w:val="left"/>
      <w:pPr>
        <w:tabs>
          <w:tab w:val="num" w:pos="4298"/>
        </w:tabs>
        <w:ind w:left="4298" w:hanging="360"/>
      </w:pPr>
      <w:rPr>
        <w:rFonts w:ascii="Times New Roman" w:hAnsi="Times New Roman" w:cs="Times New Roman" w:hint="default"/>
      </w:rPr>
    </w:lvl>
    <w:lvl w:ilvl="4" w:tplc="1450AF40" w:tentative="1">
      <w:start w:val="1"/>
      <w:numFmt w:val="bullet"/>
      <w:lvlText w:val="o"/>
      <w:lvlJc w:val="left"/>
      <w:pPr>
        <w:tabs>
          <w:tab w:val="num" w:pos="5018"/>
        </w:tabs>
        <w:ind w:left="5018" w:hanging="360"/>
      </w:pPr>
      <w:rPr>
        <w:rFonts w:ascii="Courier New" w:hAnsi="Courier New" w:cs="Courier New" w:hint="default"/>
      </w:rPr>
    </w:lvl>
    <w:lvl w:ilvl="5" w:tplc="B73A9ACC" w:tentative="1">
      <w:start w:val="1"/>
      <w:numFmt w:val="bullet"/>
      <w:lvlText w:val=""/>
      <w:lvlJc w:val="left"/>
      <w:pPr>
        <w:tabs>
          <w:tab w:val="num" w:pos="5738"/>
        </w:tabs>
        <w:ind w:left="5738" w:hanging="360"/>
      </w:pPr>
      <w:rPr>
        <w:rFonts w:ascii="Wingdings" w:hAnsi="Wingdings" w:hint="default"/>
      </w:rPr>
    </w:lvl>
    <w:lvl w:ilvl="6" w:tplc="FEF24A4C" w:tentative="1">
      <w:start w:val="1"/>
      <w:numFmt w:val="bullet"/>
      <w:lvlText w:val=""/>
      <w:lvlJc w:val="left"/>
      <w:pPr>
        <w:tabs>
          <w:tab w:val="num" w:pos="6458"/>
        </w:tabs>
        <w:ind w:left="6458" w:hanging="360"/>
      </w:pPr>
      <w:rPr>
        <w:rFonts w:ascii="Symbol" w:hAnsi="Symbol" w:hint="default"/>
      </w:rPr>
    </w:lvl>
    <w:lvl w:ilvl="7" w:tplc="A776DD96" w:tentative="1">
      <w:start w:val="1"/>
      <w:numFmt w:val="bullet"/>
      <w:lvlText w:val="o"/>
      <w:lvlJc w:val="left"/>
      <w:pPr>
        <w:tabs>
          <w:tab w:val="num" w:pos="7178"/>
        </w:tabs>
        <w:ind w:left="7178" w:hanging="360"/>
      </w:pPr>
      <w:rPr>
        <w:rFonts w:ascii="Courier New" w:hAnsi="Courier New" w:cs="Courier New" w:hint="default"/>
      </w:rPr>
    </w:lvl>
    <w:lvl w:ilvl="8" w:tplc="5CC8FA1E" w:tentative="1">
      <w:start w:val="1"/>
      <w:numFmt w:val="bullet"/>
      <w:lvlText w:val=""/>
      <w:lvlJc w:val="left"/>
      <w:pPr>
        <w:tabs>
          <w:tab w:val="num" w:pos="7898"/>
        </w:tabs>
        <w:ind w:left="7898" w:hanging="360"/>
      </w:pPr>
      <w:rPr>
        <w:rFonts w:ascii="Wingdings" w:hAnsi="Wingdings" w:hint="default"/>
      </w:rPr>
    </w:lvl>
  </w:abstractNum>
  <w:abstractNum w:abstractNumId="11">
    <w:nsid w:val="2EB45A48"/>
    <w:multiLevelType w:val="hybridMultilevel"/>
    <w:tmpl w:val="9CB2F604"/>
    <w:lvl w:ilvl="0" w:tplc="0419000F">
      <w:start w:val="1"/>
      <w:numFmt w:val="bullet"/>
      <w:lvlText w:val=""/>
      <w:lvlJc w:val="left"/>
      <w:pPr>
        <w:tabs>
          <w:tab w:val="num" w:pos="1211"/>
        </w:tabs>
        <w:ind w:left="284" w:firstLine="567"/>
      </w:pPr>
      <w:rPr>
        <w:rFonts w:ascii="Symbol" w:hAnsi="Symbol" w:hint="default"/>
      </w:rPr>
    </w:lvl>
    <w:lvl w:ilvl="1" w:tplc="04190019" w:tentative="1">
      <w:start w:val="1"/>
      <w:numFmt w:val="bullet"/>
      <w:lvlText w:val="o"/>
      <w:lvlJc w:val="left"/>
      <w:pPr>
        <w:tabs>
          <w:tab w:val="num" w:pos="1724"/>
        </w:tabs>
        <w:ind w:left="1724" w:hanging="360"/>
      </w:pPr>
      <w:rPr>
        <w:rFonts w:ascii="Courier New" w:hAnsi="Courier New" w:hint="default"/>
      </w:rPr>
    </w:lvl>
    <w:lvl w:ilvl="2" w:tplc="0419001B" w:tentative="1">
      <w:start w:val="1"/>
      <w:numFmt w:val="bullet"/>
      <w:lvlText w:val=""/>
      <w:lvlJc w:val="left"/>
      <w:pPr>
        <w:tabs>
          <w:tab w:val="num" w:pos="2444"/>
        </w:tabs>
        <w:ind w:left="2444" w:hanging="360"/>
      </w:pPr>
      <w:rPr>
        <w:rFonts w:ascii="Wingdings" w:hAnsi="Wingdings" w:hint="default"/>
      </w:rPr>
    </w:lvl>
    <w:lvl w:ilvl="3" w:tplc="0419000F" w:tentative="1">
      <w:start w:val="1"/>
      <w:numFmt w:val="bullet"/>
      <w:lvlText w:val=""/>
      <w:lvlJc w:val="left"/>
      <w:pPr>
        <w:tabs>
          <w:tab w:val="num" w:pos="3164"/>
        </w:tabs>
        <w:ind w:left="3164" w:hanging="360"/>
      </w:pPr>
      <w:rPr>
        <w:rFonts w:ascii="Symbol" w:hAnsi="Symbol" w:hint="default"/>
      </w:rPr>
    </w:lvl>
    <w:lvl w:ilvl="4" w:tplc="04190019" w:tentative="1">
      <w:start w:val="1"/>
      <w:numFmt w:val="bullet"/>
      <w:lvlText w:val="o"/>
      <w:lvlJc w:val="left"/>
      <w:pPr>
        <w:tabs>
          <w:tab w:val="num" w:pos="3884"/>
        </w:tabs>
        <w:ind w:left="3884" w:hanging="360"/>
      </w:pPr>
      <w:rPr>
        <w:rFonts w:ascii="Courier New" w:hAnsi="Courier New" w:hint="default"/>
      </w:rPr>
    </w:lvl>
    <w:lvl w:ilvl="5" w:tplc="0419001B" w:tentative="1">
      <w:start w:val="1"/>
      <w:numFmt w:val="bullet"/>
      <w:lvlText w:val=""/>
      <w:lvlJc w:val="left"/>
      <w:pPr>
        <w:tabs>
          <w:tab w:val="num" w:pos="4604"/>
        </w:tabs>
        <w:ind w:left="4604" w:hanging="360"/>
      </w:pPr>
      <w:rPr>
        <w:rFonts w:ascii="Wingdings" w:hAnsi="Wingdings" w:hint="default"/>
      </w:rPr>
    </w:lvl>
    <w:lvl w:ilvl="6" w:tplc="0419000F" w:tentative="1">
      <w:start w:val="1"/>
      <w:numFmt w:val="bullet"/>
      <w:lvlText w:val=""/>
      <w:lvlJc w:val="left"/>
      <w:pPr>
        <w:tabs>
          <w:tab w:val="num" w:pos="5324"/>
        </w:tabs>
        <w:ind w:left="5324" w:hanging="360"/>
      </w:pPr>
      <w:rPr>
        <w:rFonts w:ascii="Symbol" w:hAnsi="Symbol" w:hint="default"/>
      </w:rPr>
    </w:lvl>
    <w:lvl w:ilvl="7" w:tplc="04190019" w:tentative="1">
      <w:start w:val="1"/>
      <w:numFmt w:val="bullet"/>
      <w:lvlText w:val="o"/>
      <w:lvlJc w:val="left"/>
      <w:pPr>
        <w:tabs>
          <w:tab w:val="num" w:pos="6044"/>
        </w:tabs>
        <w:ind w:left="6044" w:hanging="360"/>
      </w:pPr>
      <w:rPr>
        <w:rFonts w:ascii="Courier New" w:hAnsi="Courier New" w:hint="default"/>
      </w:rPr>
    </w:lvl>
    <w:lvl w:ilvl="8" w:tplc="0419001B" w:tentative="1">
      <w:start w:val="1"/>
      <w:numFmt w:val="bullet"/>
      <w:lvlText w:val=""/>
      <w:lvlJc w:val="left"/>
      <w:pPr>
        <w:tabs>
          <w:tab w:val="num" w:pos="6764"/>
        </w:tabs>
        <w:ind w:left="6764" w:hanging="360"/>
      </w:pPr>
      <w:rPr>
        <w:rFonts w:ascii="Wingdings" w:hAnsi="Wingdings" w:hint="default"/>
      </w:rPr>
    </w:lvl>
  </w:abstractNum>
  <w:abstractNum w:abstractNumId="12">
    <w:nsid w:val="3D1104D0"/>
    <w:multiLevelType w:val="hybridMultilevel"/>
    <w:tmpl w:val="0A6AC636"/>
    <w:lvl w:ilvl="0" w:tplc="0F36D17C">
      <w:start w:val="1"/>
      <w:numFmt w:val="decimal"/>
      <w:lvlText w:val="%1."/>
      <w:lvlJc w:val="left"/>
      <w:pPr>
        <w:ind w:left="1495" w:hanging="360"/>
      </w:pPr>
      <w:rPr>
        <w:rFonts w:hint="default"/>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3DC913D4"/>
    <w:multiLevelType w:val="hybridMultilevel"/>
    <w:tmpl w:val="CB4CCAE2"/>
    <w:lvl w:ilvl="0" w:tplc="9A4244F2">
      <w:start w:val="1"/>
      <w:numFmt w:val="bullet"/>
      <w:lvlText w:val=""/>
      <w:lvlJc w:val="left"/>
      <w:pPr>
        <w:tabs>
          <w:tab w:val="num" w:pos="1211"/>
        </w:tabs>
        <w:ind w:left="284" w:firstLine="567"/>
      </w:pPr>
      <w:rPr>
        <w:rFonts w:ascii="Symbol" w:hAnsi="Symbol" w:cs="Symbol" w:hint="default"/>
      </w:rPr>
    </w:lvl>
    <w:lvl w:ilvl="1" w:tplc="04190003">
      <w:start w:val="1"/>
      <w:numFmt w:val="bullet"/>
      <w:lvlText w:val="o"/>
      <w:lvlJc w:val="left"/>
      <w:pPr>
        <w:tabs>
          <w:tab w:val="num" w:pos="1724"/>
        </w:tabs>
        <w:ind w:left="1724" w:hanging="360"/>
      </w:pPr>
      <w:rPr>
        <w:rFonts w:ascii="Courier New" w:hAnsi="Courier New" w:cs="Courier New" w:hint="default"/>
      </w:rPr>
    </w:lvl>
    <w:lvl w:ilvl="2" w:tplc="04190005">
      <w:start w:val="1"/>
      <w:numFmt w:val="bullet"/>
      <w:lvlText w:val=""/>
      <w:lvlJc w:val="left"/>
      <w:pPr>
        <w:tabs>
          <w:tab w:val="num" w:pos="2444"/>
        </w:tabs>
        <w:ind w:left="2444" w:hanging="360"/>
      </w:pPr>
      <w:rPr>
        <w:rFonts w:ascii="Wingdings" w:hAnsi="Wingdings" w:cs="Wingdings" w:hint="default"/>
      </w:rPr>
    </w:lvl>
    <w:lvl w:ilvl="3" w:tplc="04190001">
      <w:start w:val="1"/>
      <w:numFmt w:val="bullet"/>
      <w:lvlText w:val=""/>
      <w:lvlJc w:val="left"/>
      <w:pPr>
        <w:tabs>
          <w:tab w:val="num" w:pos="3164"/>
        </w:tabs>
        <w:ind w:left="3164" w:hanging="360"/>
      </w:pPr>
      <w:rPr>
        <w:rFonts w:ascii="Symbol" w:hAnsi="Symbol" w:cs="Symbol" w:hint="default"/>
      </w:rPr>
    </w:lvl>
    <w:lvl w:ilvl="4" w:tplc="04190003">
      <w:start w:val="1"/>
      <w:numFmt w:val="bullet"/>
      <w:lvlText w:val="o"/>
      <w:lvlJc w:val="left"/>
      <w:pPr>
        <w:tabs>
          <w:tab w:val="num" w:pos="3884"/>
        </w:tabs>
        <w:ind w:left="3884" w:hanging="360"/>
      </w:pPr>
      <w:rPr>
        <w:rFonts w:ascii="Courier New" w:hAnsi="Courier New" w:cs="Courier New" w:hint="default"/>
      </w:rPr>
    </w:lvl>
    <w:lvl w:ilvl="5" w:tplc="04190005">
      <w:start w:val="1"/>
      <w:numFmt w:val="bullet"/>
      <w:lvlText w:val=""/>
      <w:lvlJc w:val="left"/>
      <w:pPr>
        <w:tabs>
          <w:tab w:val="num" w:pos="4604"/>
        </w:tabs>
        <w:ind w:left="4604" w:hanging="360"/>
      </w:pPr>
      <w:rPr>
        <w:rFonts w:ascii="Wingdings" w:hAnsi="Wingdings" w:cs="Wingdings" w:hint="default"/>
      </w:rPr>
    </w:lvl>
    <w:lvl w:ilvl="6" w:tplc="04190001">
      <w:start w:val="1"/>
      <w:numFmt w:val="bullet"/>
      <w:lvlText w:val=""/>
      <w:lvlJc w:val="left"/>
      <w:pPr>
        <w:tabs>
          <w:tab w:val="num" w:pos="5324"/>
        </w:tabs>
        <w:ind w:left="5324" w:hanging="360"/>
      </w:pPr>
      <w:rPr>
        <w:rFonts w:ascii="Symbol" w:hAnsi="Symbol" w:cs="Symbol" w:hint="default"/>
      </w:rPr>
    </w:lvl>
    <w:lvl w:ilvl="7" w:tplc="04190003">
      <w:start w:val="1"/>
      <w:numFmt w:val="bullet"/>
      <w:lvlText w:val="o"/>
      <w:lvlJc w:val="left"/>
      <w:pPr>
        <w:tabs>
          <w:tab w:val="num" w:pos="6044"/>
        </w:tabs>
        <w:ind w:left="6044" w:hanging="360"/>
      </w:pPr>
      <w:rPr>
        <w:rFonts w:ascii="Courier New" w:hAnsi="Courier New" w:cs="Courier New" w:hint="default"/>
      </w:rPr>
    </w:lvl>
    <w:lvl w:ilvl="8" w:tplc="04190005">
      <w:start w:val="1"/>
      <w:numFmt w:val="bullet"/>
      <w:lvlText w:val=""/>
      <w:lvlJc w:val="left"/>
      <w:pPr>
        <w:tabs>
          <w:tab w:val="num" w:pos="6764"/>
        </w:tabs>
        <w:ind w:left="6764" w:hanging="360"/>
      </w:pPr>
      <w:rPr>
        <w:rFonts w:ascii="Wingdings" w:hAnsi="Wingdings" w:cs="Wingdings" w:hint="default"/>
      </w:rPr>
    </w:lvl>
  </w:abstractNum>
  <w:abstractNum w:abstractNumId="14">
    <w:nsid w:val="3F92753F"/>
    <w:multiLevelType w:val="hybridMultilevel"/>
    <w:tmpl w:val="91CA6626"/>
    <w:lvl w:ilvl="0" w:tplc="B01E010C">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15">
    <w:nsid w:val="420E48F5"/>
    <w:multiLevelType w:val="hybridMultilevel"/>
    <w:tmpl w:val="CE9E3A9C"/>
    <w:lvl w:ilvl="0" w:tplc="424E234A">
      <w:start w:val="1"/>
      <w:numFmt w:val="bullet"/>
      <w:lvlText w:val=""/>
      <w:lvlJc w:val="left"/>
      <w:pPr>
        <w:tabs>
          <w:tab w:val="num" w:pos="1779"/>
        </w:tabs>
        <w:ind w:left="1779" w:hanging="360"/>
      </w:pPr>
      <w:rPr>
        <w:rFonts w:ascii="Symbol" w:hAnsi="Symbol" w:hint="default"/>
      </w:rPr>
    </w:lvl>
    <w:lvl w:ilvl="1" w:tplc="04190019">
      <w:start w:val="1"/>
      <w:numFmt w:val="bullet"/>
      <w:lvlText w:val="-"/>
      <w:lvlJc w:val="left"/>
      <w:pPr>
        <w:tabs>
          <w:tab w:val="num" w:pos="2858"/>
        </w:tabs>
        <w:ind w:left="2858" w:hanging="360"/>
      </w:pPr>
      <w:rPr>
        <w:rFonts w:ascii="Times New Roman" w:hAnsi="Times New Roman" w:cs="Times New Roman" w:hint="default"/>
      </w:rPr>
    </w:lvl>
    <w:lvl w:ilvl="2" w:tplc="0419001B">
      <w:start w:val="1"/>
      <w:numFmt w:val="bullet"/>
      <w:lvlText w:val=""/>
      <w:lvlJc w:val="left"/>
      <w:pPr>
        <w:tabs>
          <w:tab w:val="num" w:pos="3578"/>
        </w:tabs>
        <w:ind w:left="3578" w:hanging="360"/>
      </w:pPr>
      <w:rPr>
        <w:rFonts w:ascii="Wingdings" w:hAnsi="Wingdings" w:hint="default"/>
      </w:rPr>
    </w:lvl>
    <w:lvl w:ilvl="3" w:tplc="0419000F" w:tentative="1">
      <w:start w:val="1"/>
      <w:numFmt w:val="bullet"/>
      <w:lvlText w:val=""/>
      <w:lvlJc w:val="left"/>
      <w:pPr>
        <w:tabs>
          <w:tab w:val="num" w:pos="4298"/>
        </w:tabs>
        <w:ind w:left="4298" w:hanging="360"/>
      </w:pPr>
      <w:rPr>
        <w:rFonts w:ascii="Symbol" w:hAnsi="Symbol" w:hint="default"/>
      </w:rPr>
    </w:lvl>
    <w:lvl w:ilvl="4" w:tplc="04190019" w:tentative="1">
      <w:start w:val="1"/>
      <w:numFmt w:val="bullet"/>
      <w:lvlText w:val="o"/>
      <w:lvlJc w:val="left"/>
      <w:pPr>
        <w:tabs>
          <w:tab w:val="num" w:pos="5018"/>
        </w:tabs>
        <w:ind w:left="5018" w:hanging="360"/>
      </w:pPr>
      <w:rPr>
        <w:rFonts w:ascii="Courier New" w:hAnsi="Courier New" w:hint="default"/>
      </w:rPr>
    </w:lvl>
    <w:lvl w:ilvl="5" w:tplc="0419001B" w:tentative="1">
      <w:start w:val="1"/>
      <w:numFmt w:val="bullet"/>
      <w:lvlText w:val=""/>
      <w:lvlJc w:val="left"/>
      <w:pPr>
        <w:tabs>
          <w:tab w:val="num" w:pos="5738"/>
        </w:tabs>
        <w:ind w:left="5738" w:hanging="360"/>
      </w:pPr>
      <w:rPr>
        <w:rFonts w:ascii="Wingdings" w:hAnsi="Wingdings" w:hint="default"/>
      </w:rPr>
    </w:lvl>
    <w:lvl w:ilvl="6" w:tplc="0419000F" w:tentative="1">
      <w:start w:val="1"/>
      <w:numFmt w:val="bullet"/>
      <w:lvlText w:val=""/>
      <w:lvlJc w:val="left"/>
      <w:pPr>
        <w:tabs>
          <w:tab w:val="num" w:pos="6458"/>
        </w:tabs>
        <w:ind w:left="6458" w:hanging="360"/>
      </w:pPr>
      <w:rPr>
        <w:rFonts w:ascii="Symbol" w:hAnsi="Symbol" w:hint="default"/>
      </w:rPr>
    </w:lvl>
    <w:lvl w:ilvl="7" w:tplc="04190019" w:tentative="1">
      <w:start w:val="1"/>
      <w:numFmt w:val="bullet"/>
      <w:lvlText w:val="o"/>
      <w:lvlJc w:val="left"/>
      <w:pPr>
        <w:tabs>
          <w:tab w:val="num" w:pos="7178"/>
        </w:tabs>
        <w:ind w:left="7178" w:hanging="360"/>
      </w:pPr>
      <w:rPr>
        <w:rFonts w:ascii="Courier New" w:hAnsi="Courier New" w:hint="default"/>
      </w:rPr>
    </w:lvl>
    <w:lvl w:ilvl="8" w:tplc="0419001B" w:tentative="1">
      <w:start w:val="1"/>
      <w:numFmt w:val="bullet"/>
      <w:lvlText w:val=""/>
      <w:lvlJc w:val="left"/>
      <w:pPr>
        <w:tabs>
          <w:tab w:val="num" w:pos="7898"/>
        </w:tabs>
        <w:ind w:left="7898" w:hanging="360"/>
      </w:pPr>
      <w:rPr>
        <w:rFonts w:ascii="Wingdings" w:hAnsi="Wingdings" w:hint="default"/>
      </w:rPr>
    </w:lvl>
  </w:abstractNum>
  <w:abstractNum w:abstractNumId="16">
    <w:nsid w:val="4C3E2899"/>
    <w:multiLevelType w:val="hybridMultilevel"/>
    <w:tmpl w:val="F4062CB4"/>
    <w:lvl w:ilvl="0" w:tplc="04190001">
      <w:start w:val="1"/>
      <w:numFmt w:val="bullet"/>
      <w:lvlText w:val=""/>
      <w:lvlJc w:val="left"/>
      <w:pPr>
        <w:ind w:left="720" w:hanging="360"/>
      </w:pPr>
      <w:rPr>
        <w:rFonts w:ascii="Symbol" w:hAnsi="Symbol" w:hint="default"/>
      </w:rPr>
    </w:lvl>
    <w:lvl w:ilvl="1" w:tplc="72B286F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D2F415F"/>
    <w:multiLevelType w:val="hybridMultilevel"/>
    <w:tmpl w:val="12465192"/>
    <w:lvl w:ilvl="0" w:tplc="CD109C34">
      <w:start w:val="1"/>
      <w:numFmt w:val="bullet"/>
      <w:lvlText w:val=""/>
      <w:lvlJc w:val="left"/>
      <w:pPr>
        <w:tabs>
          <w:tab w:val="num" w:pos="1211"/>
        </w:tabs>
        <w:ind w:left="284" w:firstLine="567"/>
      </w:pPr>
      <w:rPr>
        <w:rFonts w:ascii="Symbol" w:hAnsi="Symbol" w:hint="default"/>
      </w:rPr>
    </w:lvl>
    <w:lvl w:ilvl="1" w:tplc="CD109C34"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8">
    <w:nsid w:val="4E1379E2"/>
    <w:multiLevelType w:val="hybridMultilevel"/>
    <w:tmpl w:val="1A4295B8"/>
    <w:lvl w:ilvl="0" w:tplc="A1A4BBD2">
      <w:start w:val="1"/>
      <w:numFmt w:val="bullet"/>
      <w:lvlText w:val=""/>
      <w:lvlJc w:val="left"/>
      <w:pPr>
        <w:tabs>
          <w:tab w:val="num" w:pos="5182"/>
        </w:tabs>
        <w:ind w:left="5182" w:hanging="360"/>
      </w:pPr>
      <w:rPr>
        <w:rFonts w:ascii="Symbol" w:hAnsi="Symbol" w:hint="default"/>
        <w:color w:val="auto"/>
      </w:rPr>
    </w:lvl>
    <w:lvl w:ilvl="1" w:tplc="E10630F0">
      <w:start w:val="1"/>
      <w:numFmt w:val="bullet"/>
      <w:lvlText w:val="o"/>
      <w:lvlJc w:val="left"/>
      <w:pPr>
        <w:tabs>
          <w:tab w:val="num" w:pos="2858"/>
        </w:tabs>
        <w:ind w:left="2858" w:hanging="360"/>
      </w:pPr>
      <w:rPr>
        <w:rFonts w:ascii="Courier New" w:hAnsi="Courier New" w:hint="default"/>
      </w:rPr>
    </w:lvl>
    <w:lvl w:ilvl="2" w:tplc="BFC46ED0">
      <w:start w:val="1"/>
      <w:numFmt w:val="bullet"/>
      <w:lvlText w:val=""/>
      <w:lvlJc w:val="left"/>
      <w:pPr>
        <w:tabs>
          <w:tab w:val="num" w:pos="1495"/>
        </w:tabs>
        <w:ind w:left="568" w:firstLine="567"/>
      </w:pPr>
      <w:rPr>
        <w:rFonts w:ascii="Symbol" w:hAnsi="Symbol" w:hint="default"/>
        <w:color w:val="auto"/>
      </w:rPr>
    </w:lvl>
    <w:lvl w:ilvl="3" w:tplc="87F66D5C">
      <w:start w:val="1"/>
      <w:numFmt w:val="bullet"/>
      <w:lvlText w:val=""/>
      <w:lvlJc w:val="left"/>
      <w:pPr>
        <w:tabs>
          <w:tab w:val="num" w:pos="4298"/>
        </w:tabs>
        <w:ind w:left="4298" w:hanging="360"/>
      </w:pPr>
      <w:rPr>
        <w:rFonts w:ascii="Symbol" w:hAnsi="Symbol" w:hint="default"/>
        <w:color w:val="auto"/>
      </w:rPr>
    </w:lvl>
    <w:lvl w:ilvl="4" w:tplc="E416D788" w:tentative="1">
      <w:start w:val="1"/>
      <w:numFmt w:val="bullet"/>
      <w:lvlText w:val="o"/>
      <w:lvlJc w:val="left"/>
      <w:pPr>
        <w:tabs>
          <w:tab w:val="num" w:pos="5018"/>
        </w:tabs>
        <w:ind w:left="5018" w:hanging="360"/>
      </w:pPr>
      <w:rPr>
        <w:rFonts w:ascii="Courier New" w:hAnsi="Courier New" w:hint="default"/>
      </w:rPr>
    </w:lvl>
    <w:lvl w:ilvl="5" w:tplc="F594D346" w:tentative="1">
      <w:start w:val="1"/>
      <w:numFmt w:val="bullet"/>
      <w:lvlText w:val=""/>
      <w:lvlJc w:val="left"/>
      <w:pPr>
        <w:tabs>
          <w:tab w:val="num" w:pos="5738"/>
        </w:tabs>
        <w:ind w:left="5738" w:hanging="360"/>
      </w:pPr>
      <w:rPr>
        <w:rFonts w:ascii="Wingdings" w:hAnsi="Wingdings" w:hint="default"/>
      </w:rPr>
    </w:lvl>
    <w:lvl w:ilvl="6" w:tplc="A426D74A" w:tentative="1">
      <w:start w:val="1"/>
      <w:numFmt w:val="bullet"/>
      <w:lvlText w:val=""/>
      <w:lvlJc w:val="left"/>
      <w:pPr>
        <w:tabs>
          <w:tab w:val="num" w:pos="6458"/>
        </w:tabs>
        <w:ind w:left="6458" w:hanging="360"/>
      </w:pPr>
      <w:rPr>
        <w:rFonts w:ascii="Symbol" w:hAnsi="Symbol" w:hint="default"/>
      </w:rPr>
    </w:lvl>
    <w:lvl w:ilvl="7" w:tplc="B4F22DC0" w:tentative="1">
      <w:start w:val="1"/>
      <w:numFmt w:val="bullet"/>
      <w:lvlText w:val="o"/>
      <w:lvlJc w:val="left"/>
      <w:pPr>
        <w:tabs>
          <w:tab w:val="num" w:pos="7178"/>
        </w:tabs>
        <w:ind w:left="7178" w:hanging="360"/>
      </w:pPr>
      <w:rPr>
        <w:rFonts w:ascii="Courier New" w:hAnsi="Courier New" w:hint="default"/>
      </w:rPr>
    </w:lvl>
    <w:lvl w:ilvl="8" w:tplc="6B10E2DA" w:tentative="1">
      <w:start w:val="1"/>
      <w:numFmt w:val="bullet"/>
      <w:lvlText w:val=""/>
      <w:lvlJc w:val="left"/>
      <w:pPr>
        <w:tabs>
          <w:tab w:val="num" w:pos="7898"/>
        </w:tabs>
        <w:ind w:left="7898" w:hanging="360"/>
      </w:pPr>
      <w:rPr>
        <w:rFonts w:ascii="Wingdings" w:hAnsi="Wingdings" w:hint="default"/>
      </w:rPr>
    </w:lvl>
  </w:abstractNum>
  <w:abstractNum w:abstractNumId="19">
    <w:nsid w:val="4E560C5B"/>
    <w:multiLevelType w:val="hybridMultilevel"/>
    <w:tmpl w:val="7A22D4A2"/>
    <w:lvl w:ilvl="0" w:tplc="5980F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6B10862"/>
    <w:multiLevelType w:val="hybridMultilevel"/>
    <w:tmpl w:val="6C4C0D62"/>
    <w:lvl w:ilvl="0" w:tplc="0419000F">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1080"/>
        </w:tabs>
        <w:ind w:left="1080" w:hanging="360"/>
      </w:pPr>
      <w:rPr>
        <w:rFonts w:ascii="Courier New" w:hAnsi="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21">
    <w:nsid w:val="62785AEB"/>
    <w:multiLevelType w:val="hybridMultilevel"/>
    <w:tmpl w:val="80303A88"/>
    <w:lvl w:ilvl="0" w:tplc="5874D974">
      <w:start w:val="1"/>
      <w:numFmt w:val="bullet"/>
      <w:lvlText w:val=""/>
      <w:lvlJc w:val="left"/>
      <w:pPr>
        <w:tabs>
          <w:tab w:val="num" w:pos="1211"/>
        </w:tabs>
        <w:ind w:left="284" w:firstLine="567"/>
      </w:pPr>
      <w:rPr>
        <w:rFonts w:ascii="Symbol" w:hAnsi="Symbol" w:hint="default"/>
      </w:rPr>
    </w:lvl>
    <w:lvl w:ilvl="1" w:tplc="B3E62586" w:tentative="1">
      <w:start w:val="1"/>
      <w:numFmt w:val="bullet"/>
      <w:lvlText w:val="o"/>
      <w:lvlJc w:val="left"/>
      <w:pPr>
        <w:tabs>
          <w:tab w:val="num" w:pos="1724"/>
        </w:tabs>
        <w:ind w:left="1724" w:hanging="360"/>
      </w:pPr>
      <w:rPr>
        <w:rFonts w:ascii="Courier New" w:hAnsi="Courier New" w:hint="default"/>
      </w:rPr>
    </w:lvl>
    <w:lvl w:ilvl="2" w:tplc="E5C0B05E" w:tentative="1">
      <w:start w:val="1"/>
      <w:numFmt w:val="bullet"/>
      <w:lvlText w:val=""/>
      <w:lvlJc w:val="left"/>
      <w:pPr>
        <w:tabs>
          <w:tab w:val="num" w:pos="2444"/>
        </w:tabs>
        <w:ind w:left="2444" w:hanging="360"/>
      </w:pPr>
      <w:rPr>
        <w:rFonts w:ascii="Wingdings" w:hAnsi="Wingdings" w:hint="default"/>
      </w:rPr>
    </w:lvl>
    <w:lvl w:ilvl="3" w:tplc="74707E62" w:tentative="1">
      <w:start w:val="1"/>
      <w:numFmt w:val="bullet"/>
      <w:lvlText w:val=""/>
      <w:lvlJc w:val="left"/>
      <w:pPr>
        <w:tabs>
          <w:tab w:val="num" w:pos="3164"/>
        </w:tabs>
        <w:ind w:left="3164" w:hanging="360"/>
      </w:pPr>
      <w:rPr>
        <w:rFonts w:ascii="Symbol" w:hAnsi="Symbol" w:hint="default"/>
      </w:rPr>
    </w:lvl>
    <w:lvl w:ilvl="4" w:tplc="F41EE24A" w:tentative="1">
      <w:start w:val="1"/>
      <w:numFmt w:val="bullet"/>
      <w:lvlText w:val="o"/>
      <w:lvlJc w:val="left"/>
      <w:pPr>
        <w:tabs>
          <w:tab w:val="num" w:pos="3884"/>
        </w:tabs>
        <w:ind w:left="3884" w:hanging="360"/>
      </w:pPr>
      <w:rPr>
        <w:rFonts w:ascii="Courier New" w:hAnsi="Courier New" w:hint="default"/>
      </w:rPr>
    </w:lvl>
    <w:lvl w:ilvl="5" w:tplc="EF0EA956" w:tentative="1">
      <w:start w:val="1"/>
      <w:numFmt w:val="bullet"/>
      <w:lvlText w:val=""/>
      <w:lvlJc w:val="left"/>
      <w:pPr>
        <w:tabs>
          <w:tab w:val="num" w:pos="4604"/>
        </w:tabs>
        <w:ind w:left="4604" w:hanging="360"/>
      </w:pPr>
      <w:rPr>
        <w:rFonts w:ascii="Wingdings" w:hAnsi="Wingdings" w:hint="default"/>
      </w:rPr>
    </w:lvl>
    <w:lvl w:ilvl="6" w:tplc="C456C3E8" w:tentative="1">
      <w:start w:val="1"/>
      <w:numFmt w:val="bullet"/>
      <w:lvlText w:val=""/>
      <w:lvlJc w:val="left"/>
      <w:pPr>
        <w:tabs>
          <w:tab w:val="num" w:pos="5324"/>
        </w:tabs>
        <w:ind w:left="5324" w:hanging="360"/>
      </w:pPr>
      <w:rPr>
        <w:rFonts w:ascii="Symbol" w:hAnsi="Symbol" w:hint="default"/>
      </w:rPr>
    </w:lvl>
    <w:lvl w:ilvl="7" w:tplc="57EA08F8" w:tentative="1">
      <w:start w:val="1"/>
      <w:numFmt w:val="bullet"/>
      <w:lvlText w:val="o"/>
      <w:lvlJc w:val="left"/>
      <w:pPr>
        <w:tabs>
          <w:tab w:val="num" w:pos="6044"/>
        </w:tabs>
        <w:ind w:left="6044" w:hanging="360"/>
      </w:pPr>
      <w:rPr>
        <w:rFonts w:ascii="Courier New" w:hAnsi="Courier New" w:hint="default"/>
      </w:rPr>
    </w:lvl>
    <w:lvl w:ilvl="8" w:tplc="8958981E" w:tentative="1">
      <w:start w:val="1"/>
      <w:numFmt w:val="bullet"/>
      <w:lvlText w:val=""/>
      <w:lvlJc w:val="left"/>
      <w:pPr>
        <w:tabs>
          <w:tab w:val="num" w:pos="6764"/>
        </w:tabs>
        <w:ind w:left="6764" w:hanging="360"/>
      </w:pPr>
      <w:rPr>
        <w:rFonts w:ascii="Wingdings" w:hAnsi="Wingdings" w:hint="default"/>
      </w:rPr>
    </w:lvl>
  </w:abstractNum>
  <w:abstractNum w:abstractNumId="22">
    <w:nsid w:val="636D237D"/>
    <w:multiLevelType w:val="multilevel"/>
    <w:tmpl w:val="B6EAB286"/>
    <w:lvl w:ilvl="0">
      <w:start w:val="1"/>
      <w:numFmt w:val="bullet"/>
      <w:pStyle w:val="a"/>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3">
    <w:nsid w:val="65AF34B9"/>
    <w:multiLevelType w:val="hybridMultilevel"/>
    <w:tmpl w:val="AC5CE07A"/>
    <w:lvl w:ilvl="0" w:tplc="3A2E44EA">
      <w:start w:val="1"/>
      <w:numFmt w:val="bullet"/>
      <w:lvlText w:val=""/>
      <w:lvlJc w:val="left"/>
      <w:pPr>
        <w:tabs>
          <w:tab w:val="num" w:pos="1211"/>
        </w:tabs>
        <w:ind w:left="284" w:firstLine="567"/>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4">
    <w:nsid w:val="68816F07"/>
    <w:multiLevelType w:val="hybridMultilevel"/>
    <w:tmpl w:val="AB1E1450"/>
    <w:lvl w:ilvl="0" w:tplc="C9289540">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CA828E6"/>
    <w:multiLevelType w:val="hybridMultilevel"/>
    <w:tmpl w:val="66B0D390"/>
    <w:lvl w:ilvl="0" w:tplc="04190001">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858"/>
        </w:tabs>
        <w:ind w:left="2858" w:hanging="360"/>
      </w:pPr>
      <w:rPr>
        <w:rFonts w:ascii="Courier New" w:hAnsi="Courier New" w:hint="default"/>
      </w:rPr>
    </w:lvl>
    <w:lvl w:ilvl="2" w:tplc="04190005">
      <w:start w:val="1"/>
      <w:numFmt w:val="bullet"/>
      <w:lvlText w:val=""/>
      <w:lvlJc w:val="left"/>
      <w:pPr>
        <w:tabs>
          <w:tab w:val="num" w:pos="3578"/>
        </w:tabs>
        <w:ind w:left="3578" w:hanging="360"/>
      </w:pPr>
      <w:rPr>
        <w:rFonts w:ascii="Wingdings" w:hAnsi="Wingdings" w:hint="default"/>
      </w:rPr>
    </w:lvl>
    <w:lvl w:ilvl="3" w:tplc="04190001" w:tentative="1">
      <w:start w:val="1"/>
      <w:numFmt w:val="bullet"/>
      <w:lvlText w:val=""/>
      <w:lvlJc w:val="left"/>
      <w:pPr>
        <w:tabs>
          <w:tab w:val="num" w:pos="4298"/>
        </w:tabs>
        <w:ind w:left="4298" w:hanging="360"/>
      </w:pPr>
      <w:rPr>
        <w:rFonts w:ascii="Symbol" w:hAnsi="Symbol" w:hint="default"/>
      </w:rPr>
    </w:lvl>
    <w:lvl w:ilvl="4" w:tplc="04190003" w:tentative="1">
      <w:start w:val="1"/>
      <w:numFmt w:val="bullet"/>
      <w:lvlText w:val="o"/>
      <w:lvlJc w:val="left"/>
      <w:pPr>
        <w:tabs>
          <w:tab w:val="num" w:pos="5018"/>
        </w:tabs>
        <w:ind w:left="5018" w:hanging="360"/>
      </w:pPr>
      <w:rPr>
        <w:rFonts w:ascii="Courier New" w:hAnsi="Courier New" w:hint="default"/>
      </w:rPr>
    </w:lvl>
    <w:lvl w:ilvl="5" w:tplc="04190005" w:tentative="1">
      <w:start w:val="1"/>
      <w:numFmt w:val="bullet"/>
      <w:lvlText w:val=""/>
      <w:lvlJc w:val="left"/>
      <w:pPr>
        <w:tabs>
          <w:tab w:val="num" w:pos="5738"/>
        </w:tabs>
        <w:ind w:left="5738" w:hanging="360"/>
      </w:pPr>
      <w:rPr>
        <w:rFonts w:ascii="Wingdings" w:hAnsi="Wingdings" w:hint="default"/>
      </w:rPr>
    </w:lvl>
    <w:lvl w:ilvl="6" w:tplc="04190001" w:tentative="1">
      <w:start w:val="1"/>
      <w:numFmt w:val="bullet"/>
      <w:lvlText w:val=""/>
      <w:lvlJc w:val="left"/>
      <w:pPr>
        <w:tabs>
          <w:tab w:val="num" w:pos="6458"/>
        </w:tabs>
        <w:ind w:left="6458" w:hanging="360"/>
      </w:pPr>
      <w:rPr>
        <w:rFonts w:ascii="Symbol" w:hAnsi="Symbol" w:hint="default"/>
      </w:rPr>
    </w:lvl>
    <w:lvl w:ilvl="7" w:tplc="04190003" w:tentative="1">
      <w:start w:val="1"/>
      <w:numFmt w:val="bullet"/>
      <w:lvlText w:val="o"/>
      <w:lvlJc w:val="left"/>
      <w:pPr>
        <w:tabs>
          <w:tab w:val="num" w:pos="7178"/>
        </w:tabs>
        <w:ind w:left="7178" w:hanging="360"/>
      </w:pPr>
      <w:rPr>
        <w:rFonts w:ascii="Courier New" w:hAnsi="Courier New" w:hint="default"/>
      </w:rPr>
    </w:lvl>
    <w:lvl w:ilvl="8" w:tplc="04190005" w:tentative="1">
      <w:start w:val="1"/>
      <w:numFmt w:val="bullet"/>
      <w:lvlText w:val=""/>
      <w:lvlJc w:val="left"/>
      <w:pPr>
        <w:tabs>
          <w:tab w:val="num" w:pos="7898"/>
        </w:tabs>
        <w:ind w:left="7898" w:hanging="360"/>
      </w:pPr>
      <w:rPr>
        <w:rFonts w:ascii="Wingdings" w:hAnsi="Wingdings" w:hint="default"/>
      </w:rPr>
    </w:lvl>
  </w:abstractNum>
  <w:abstractNum w:abstractNumId="26">
    <w:nsid w:val="6F782C7F"/>
    <w:multiLevelType w:val="hybridMultilevel"/>
    <w:tmpl w:val="839EA7A6"/>
    <w:lvl w:ilvl="0" w:tplc="3A2E44EA">
      <w:start w:val="1"/>
      <w:numFmt w:val="bullet"/>
      <w:lvlText w:val=""/>
      <w:lvlJc w:val="left"/>
      <w:pPr>
        <w:tabs>
          <w:tab w:val="num" w:pos="4276"/>
        </w:tabs>
        <w:ind w:left="4276" w:hanging="360"/>
      </w:pPr>
      <w:rPr>
        <w:rFonts w:ascii="Symbol" w:hAnsi="Symbol" w:cs="Symbol" w:hint="default"/>
        <w:color w:val="auto"/>
      </w:rPr>
    </w:lvl>
    <w:lvl w:ilvl="1" w:tplc="04190003">
      <w:start w:val="1"/>
      <w:numFmt w:val="bullet"/>
      <w:lvlText w:val="o"/>
      <w:lvlJc w:val="left"/>
      <w:pPr>
        <w:tabs>
          <w:tab w:val="num" w:pos="2858"/>
        </w:tabs>
        <w:ind w:left="2858" w:hanging="360"/>
      </w:pPr>
      <w:rPr>
        <w:rFonts w:ascii="Courier New" w:hAnsi="Courier New" w:cs="Courier New" w:hint="default"/>
      </w:rPr>
    </w:lvl>
    <w:lvl w:ilvl="2" w:tplc="04190005">
      <w:start w:val="1"/>
      <w:numFmt w:val="bullet"/>
      <w:lvlText w:val=""/>
      <w:lvlJc w:val="left"/>
      <w:pPr>
        <w:tabs>
          <w:tab w:val="num" w:pos="3578"/>
        </w:tabs>
        <w:ind w:left="2651" w:firstLine="567"/>
      </w:pPr>
      <w:rPr>
        <w:rFonts w:ascii="Symbol" w:hAnsi="Symbol" w:cs="Symbol" w:hint="default"/>
      </w:rPr>
    </w:lvl>
    <w:lvl w:ilvl="3" w:tplc="04190001">
      <w:start w:val="1"/>
      <w:numFmt w:val="bullet"/>
      <w:lvlText w:val="-"/>
      <w:lvlJc w:val="left"/>
      <w:pPr>
        <w:tabs>
          <w:tab w:val="num" w:pos="4298"/>
        </w:tabs>
        <w:ind w:left="4298" w:hanging="360"/>
      </w:pPr>
      <w:rPr>
        <w:rFonts w:ascii="Times New Roman" w:hAnsi="Times New Roman" w:cs="Times New Roman" w:hint="default"/>
      </w:rPr>
    </w:lvl>
    <w:lvl w:ilvl="4" w:tplc="04190003">
      <w:start w:val="1"/>
      <w:numFmt w:val="bullet"/>
      <w:lvlText w:val="o"/>
      <w:lvlJc w:val="left"/>
      <w:pPr>
        <w:tabs>
          <w:tab w:val="num" w:pos="5018"/>
        </w:tabs>
        <w:ind w:left="5018" w:hanging="360"/>
      </w:pPr>
      <w:rPr>
        <w:rFonts w:ascii="Courier New" w:hAnsi="Courier New" w:cs="Courier New" w:hint="default"/>
      </w:rPr>
    </w:lvl>
    <w:lvl w:ilvl="5" w:tplc="04190005">
      <w:start w:val="1"/>
      <w:numFmt w:val="bullet"/>
      <w:lvlText w:val=""/>
      <w:lvlJc w:val="left"/>
      <w:pPr>
        <w:tabs>
          <w:tab w:val="num" w:pos="5738"/>
        </w:tabs>
        <w:ind w:left="5738" w:hanging="360"/>
      </w:pPr>
      <w:rPr>
        <w:rFonts w:ascii="Wingdings" w:hAnsi="Wingdings" w:cs="Wingdings" w:hint="default"/>
      </w:rPr>
    </w:lvl>
    <w:lvl w:ilvl="6" w:tplc="04190001">
      <w:start w:val="1"/>
      <w:numFmt w:val="bullet"/>
      <w:lvlText w:val=""/>
      <w:lvlJc w:val="left"/>
      <w:pPr>
        <w:tabs>
          <w:tab w:val="num" w:pos="6458"/>
        </w:tabs>
        <w:ind w:left="6458" w:hanging="360"/>
      </w:pPr>
      <w:rPr>
        <w:rFonts w:ascii="Symbol" w:hAnsi="Symbol" w:cs="Symbol" w:hint="default"/>
      </w:rPr>
    </w:lvl>
    <w:lvl w:ilvl="7" w:tplc="04190003">
      <w:start w:val="1"/>
      <w:numFmt w:val="bullet"/>
      <w:lvlText w:val="o"/>
      <w:lvlJc w:val="left"/>
      <w:pPr>
        <w:tabs>
          <w:tab w:val="num" w:pos="7178"/>
        </w:tabs>
        <w:ind w:left="7178" w:hanging="360"/>
      </w:pPr>
      <w:rPr>
        <w:rFonts w:ascii="Courier New" w:hAnsi="Courier New" w:cs="Courier New" w:hint="default"/>
      </w:rPr>
    </w:lvl>
    <w:lvl w:ilvl="8" w:tplc="04190005">
      <w:start w:val="1"/>
      <w:numFmt w:val="bullet"/>
      <w:lvlText w:val=""/>
      <w:lvlJc w:val="left"/>
      <w:pPr>
        <w:tabs>
          <w:tab w:val="num" w:pos="7898"/>
        </w:tabs>
        <w:ind w:left="7898" w:hanging="360"/>
      </w:pPr>
      <w:rPr>
        <w:rFonts w:ascii="Wingdings" w:hAnsi="Wingdings" w:cs="Wingdings" w:hint="default"/>
      </w:rPr>
    </w:lvl>
  </w:abstractNum>
  <w:abstractNum w:abstractNumId="27">
    <w:nsid w:val="71646BD9"/>
    <w:multiLevelType w:val="hybridMultilevel"/>
    <w:tmpl w:val="EF4E43B2"/>
    <w:lvl w:ilvl="0" w:tplc="5AB0AFE8">
      <w:start w:val="1"/>
      <w:numFmt w:val="decimal"/>
      <w:lvlText w:val="%1."/>
      <w:lvlJc w:val="left"/>
      <w:pPr>
        <w:ind w:left="1211" w:hanging="360"/>
      </w:pPr>
      <w:rPr>
        <w:rFonts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7641681D"/>
    <w:multiLevelType w:val="hybridMultilevel"/>
    <w:tmpl w:val="D1DEA8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8065BD3"/>
    <w:multiLevelType w:val="hybridMultilevel"/>
    <w:tmpl w:val="A6D02D0E"/>
    <w:lvl w:ilvl="0" w:tplc="0419000F">
      <w:start w:val="1"/>
      <w:numFmt w:val="bullet"/>
      <w:lvlText w:val=""/>
      <w:lvlJc w:val="left"/>
      <w:pPr>
        <w:tabs>
          <w:tab w:val="num" w:pos="4276"/>
        </w:tabs>
        <w:ind w:left="4276" w:hanging="360"/>
      </w:pPr>
      <w:rPr>
        <w:rFonts w:ascii="Symbol" w:hAnsi="Symbol" w:cs="Symbol" w:hint="default"/>
        <w:color w:val="auto"/>
      </w:rPr>
    </w:lvl>
    <w:lvl w:ilvl="1" w:tplc="04190019">
      <w:start w:val="1"/>
      <w:numFmt w:val="bullet"/>
      <w:lvlText w:val="o"/>
      <w:lvlJc w:val="left"/>
      <w:pPr>
        <w:tabs>
          <w:tab w:val="num" w:pos="2858"/>
        </w:tabs>
        <w:ind w:left="2858" w:hanging="360"/>
      </w:pPr>
      <w:rPr>
        <w:rFonts w:ascii="Courier New" w:hAnsi="Courier New" w:cs="Courier New" w:hint="default"/>
      </w:rPr>
    </w:lvl>
    <w:lvl w:ilvl="2" w:tplc="0419001B">
      <w:start w:val="1"/>
      <w:numFmt w:val="bullet"/>
      <w:lvlText w:val=""/>
      <w:lvlJc w:val="left"/>
      <w:pPr>
        <w:tabs>
          <w:tab w:val="num" w:pos="1636"/>
        </w:tabs>
        <w:ind w:left="709" w:firstLine="567"/>
      </w:pPr>
      <w:rPr>
        <w:rFonts w:ascii="Symbol" w:hAnsi="Symbol" w:cs="Symbol" w:hint="default"/>
        <w:color w:val="auto"/>
      </w:rPr>
    </w:lvl>
    <w:lvl w:ilvl="3" w:tplc="0419000F">
      <w:start w:val="1"/>
      <w:numFmt w:val="bullet"/>
      <w:lvlText w:val="-"/>
      <w:lvlJc w:val="left"/>
      <w:pPr>
        <w:tabs>
          <w:tab w:val="num" w:pos="4298"/>
        </w:tabs>
        <w:ind w:left="4298" w:hanging="360"/>
      </w:pPr>
      <w:rPr>
        <w:rFonts w:ascii="Times New Roman" w:hAnsi="Times New Roman" w:cs="Times New Roman" w:hint="default"/>
      </w:rPr>
    </w:lvl>
    <w:lvl w:ilvl="4" w:tplc="04190019">
      <w:start w:val="1"/>
      <w:numFmt w:val="bullet"/>
      <w:lvlText w:val="o"/>
      <w:lvlJc w:val="left"/>
      <w:pPr>
        <w:tabs>
          <w:tab w:val="num" w:pos="5018"/>
        </w:tabs>
        <w:ind w:left="5018" w:hanging="360"/>
      </w:pPr>
      <w:rPr>
        <w:rFonts w:ascii="Courier New" w:hAnsi="Courier New" w:cs="Courier New" w:hint="default"/>
      </w:rPr>
    </w:lvl>
    <w:lvl w:ilvl="5" w:tplc="0419001B">
      <w:start w:val="1"/>
      <w:numFmt w:val="bullet"/>
      <w:lvlText w:val=""/>
      <w:lvlJc w:val="left"/>
      <w:pPr>
        <w:tabs>
          <w:tab w:val="num" w:pos="5738"/>
        </w:tabs>
        <w:ind w:left="5738" w:hanging="360"/>
      </w:pPr>
      <w:rPr>
        <w:rFonts w:ascii="Wingdings" w:hAnsi="Wingdings" w:cs="Wingdings" w:hint="default"/>
      </w:rPr>
    </w:lvl>
    <w:lvl w:ilvl="6" w:tplc="0419000F">
      <w:start w:val="1"/>
      <w:numFmt w:val="bullet"/>
      <w:lvlText w:val=""/>
      <w:lvlJc w:val="left"/>
      <w:pPr>
        <w:tabs>
          <w:tab w:val="num" w:pos="6458"/>
        </w:tabs>
        <w:ind w:left="6458" w:hanging="360"/>
      </w:pPr>
      <w:rPr>
        <w:rFonts w:ascii="Symbol" w:hAnsi="Symbol" w:cs="Symbol" w:hint="default"/>
      </w:rPr>
    </w:lvl>
    <w:lvl w:ilvl="7" w:tplc="04190019">
      <w:start w:val="1"/>
      <w:numFmt w:val="bullet"/>
      <w:lvlText w:val="o"/>
      <w:lvlJc w:val="left"/>
      <w:pPr>
        <w:tabs>
          <w:tab w:val="num" w:pos="7178"/>
        </w:tabs>
        <w:ind w:left="7178" w:hanging="360"/>
      </w:pPr>
      <w:rPr>
        <w:rFonts w:ascii="Courier New" w:hAnsi="Courier New" w:cs="Courier New" w:hint="default"/>
      </w:rPr>
    </w:lvl>
    <w:lvl w:ilvl="8" w:tplc="0419001B">
      <w:start w:val="1"/>
      <w:numFmt w:val="bullet"/>
      <w:lvlText w:val=""/>
      <w:lvlJc w:val="left"/>
      <w:pPr>
        <w:tabs>
          <w:tab w:val="num" w:pos="7898"/>
        </w:tabs>
        <w:ind w:left="7898" w:hanging="360"/>
      </w:pPr>
      <w:rPr>
        <w:rFonts w:ascii="Wingdings" w:hAnsi="Wingdings" w:cs="Wingdings" w:hint="default"/>
      </w:rPr>
    </w:lvl>
  </w:abstractNum>
  <w:abstractNum w:abstractNumId="30">
    <w:nsid w:val="7AC52184"/>
    <w:multiLevelType w:val="hybridMultilevel"/>
    <w:tmpl w:val="839EA7A6"/>
    <w:lvl w:ilvl="0" w:tplc="AA8C3426">
      <w:start w:val="1"/>
      <w:numFmt w:val="bullet"/>
      <w:lvlText w:val=""/>
      <w:lvlJc w:val="left"/>
      <w:pPr>
        <w:tabs>
          <w:tab w:val="num" w:pos="4276"/>
        </w:tabs>
        <w:ind w:left="4276" w:hanging="360"/>
      </w:pPr>
      <w:rPr>
        <w:rFonts w:ascii="Symbol" w:hAnsi="Symbol" w:cs="Symbol" w:hint="default"/>
        <w:color w:val="auto"/>
      </w:rPr>
    </w:lvl>
    <w:lvl w:ilvl="1" w:tplc="04190019">
      <w:start w:val="1"/>
      <w:numFmt w:val="bullet"/>
      <w:lvlText w:val="o"/>
      <w:lvlJc w:val="left"/>
      <w:pPr>
        <w:tabs>
          <w:tab w:val="num" w:pos="2858"/>
        </w:tabs>
        <w:ind w:left="2858" w:hanging="360"/>
      </w:pPr>
      <w:rPr>
        <w:rFonts w:ascii="Courier New" w:hAnsi="Courier New" w:cs="Courier New" w:hint="default"/>
      </w:rPr>
    </w:lvl>
    <w:lvl w:ilvl="2" w:tplc="0419001B">
      <w:start w:val="1"/>
      <w:numFmt w:val="bullet"/>
      <w:lvlText w:val=""/>
      <w:lvlJc w:val="left"/>
      <w:pPr>
        <w:tabs>
          <w:tab w:val="num" w:pos="1779"/>
        </w:tabs>
        <w:ind w:left="852" w:firstLine="567"/>
      </w:pPr>
      <w:rPr>
        <w:rFonts w:ascii="Symbol" w:hAnsi="Symbol" w:cs="Symbol" w:hint="default"/>
      </w:rPr>
    </w:lvl>
    <w:lvl w:ilvl="3" w:tplc="0419000F">
      <w:start w:val="1"/>
      <w:numFmt w:val="bullet"/>
      <w:lvlText w:val="-"/>
      <w:lvlJc w:val="left"/>
      <w:pPr>
        <w:tabs>
          <w:tab w:val="num" w:pos="4298"/>
        </w:tabs>
        <w:ind w:left="4298" w:hanging="360"/>
      </w:pPr>
      <w:rPr>
        <w:rFonts w:ascii="Times New Roman" w:hAnsi="Times New Roman" w:cs="Times New Roman" w:hint="default"/>
      </w:rPr>
    </w:lvl>
    <w:lvl w:ilvl="4" w:tplc="04190019">
      <w:start w:val="1"/>
      <w:numFmt w:val="bullet"/>
      <w:lvlText w:val="o"/>
      <w:lvlJc w:val="left"/>
      <w:pPr>
        <w:tabs>
          <w:tab w:val="num" w:pos="5018"/>
        </w:tabs>
        <w:ind w:left="5018" w:hanging="360"/>
      </w:pPr>
      <w:rPr>
        <w:rFonts w:ascii="Courier New" w:hAnsi="Courier New" w:cs="Courier New" w:hint="default"/>
      </w:rPr>
    </w:lvl>
    <w:lvl w:ilvl="5" w:tplc="0419001B">
      <w:start w:val="1"/>
      <w:numFmt w:val="bullet"/>
      <w:lvlText w:val=""/>
      <w:lvlJc w:val="left"/>
      <w:pPr>
        <w:tabs>
          <w:tab w:val="num" w:pos="5738"/>
        </w:tabs>
        <w:ind w:left="5738" w:hanging="360"/>
      </w:pPr>
      <w:rPr>
        <w:rFonts w:ascii="Wingdings" w:hAnsi="Wingdings" w:cs="Wingdings" w:hint="default"/>
      </w:rPr>
    </w:lvl>
    <w:lvl w:ilvl="6" w:tplc="0419000F">
      <w:start w:val="1"/>
      <w:numFmt w:val="bullet"/>
      <w:lvlText w:val=""/>
      <w:lvlJc w:val="left"/>
      <w:pPr>
        <w:tabs>
          <w:tab w:val="num" w:pos="6458"/>
        </w:tabs>
        <w:ind w:left="6458" w:hanging="360"/>
      </w:pPr>
      <w:rPr>
        <w:rFonts w:ascii="Symbol" w:hAnsi="Symbol" w:cs="Symbol" w:hint="default"/>
      </w:rPr>
    </w:lvl>
    <w:lvl w:ilvl="7" w:tplc="04190019">
      <w:start w:val="1"/>
      <w:numFmt w:val="bullet"/>
      <w:lvlText w:val="o"/>
      <w:lvlJc w:val="left"/>
      <w:pPr>
        <w:tabs>
          <w:tab w:val="num" w:pos="7178"/>
        </w:tabs>
        <w:ind w:left="7178" w:hanging="360"/>
      </w:pPr>
      <w:rPr>
        <w:rFonts w:ascii="Courier New" w:hAnsi="Courier New" w:cs="Courier New" w:hint="default"/>
      </w:rPr>
    </w:lvl>
    <w:lvl w:ilvl="8" w:tplc="0419001B">
      <w:start w:val="1"/>
      <w:numFmt w:val="bullet"/>
      <w:lvlText w:val=""/>
      <w:lvlJc w:val="left"/>
      <w:pPr>
        <w:tabs>
          <w:tab w:val="num" w:pos="7898"/>
        </w:tabs>
        <w:ind w:left="7898" w:hanging="360"/>
      </w:pPr>
      <w:rPr>
        <w:rFonts w:ascii="Wingdings" w:hAnsi="Wingdings" w:cs="Wingdings" w:hint="default"/>
      </w:rPr>
    </w:lvl>
  </w:abstractNum>
  <w:abstractNum w:abstractNumId="31">
    <w:nsid w:val="7D84120C"/>
    <w:multiLevelType w:val="hybridMultilevel"/>
    <w:tmpl w:val="27987E24"/>
    <w:lvl w:ilvl="0" w:tplc="04190001">
      <w:start w:val="1"/>
      <w:numFmt w:val="bullet"/>
      <w:lvlText w:val=""/>
      <w:lvlJc w:val="left"/>
      <w:pPr>
        <w:tabs>
          <w:tab w:val="num" w:pos="1211"/>
        </w:tabs>
        <w:ind w:left="284" w:firstLine="567"/>
      </w:pPr>
      <w:rPr>
        <w:rFonts w:ascii="Symbol" w:hAnsi="Symbol" w:hint="default"/>
      </w:rPr>
    </w:lvl>
    <w:lvl w:ilvl="1" w:tplc="72B286FA"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num w:numId="1">
    <w:abstractNumId w:val="18"/>
  </w:num>
  <w:num w:numId="2">
    <w:abstractNumId w:val="6"/>
  </w:num>
  <w:num w:numId="3">
    <w:abstractNumId w:val="29"/>
  </w:num>
  <w:num w:numId="4">
    <w:abstractNumId w:val="3"/>
  </w:num>
  <w:num w:numId="5">
    <w:abstractNumId w:val="25"/>
  </w:num>
  <w:num w:numId="6">
    <w:abstractNumId w:val="20"/>
  </w:num>
  <w:num w:numId="7">
    <w:abstractNumId w:val="22"/>
  </w:num>
  <w:num w:numId="8">
    <w:abstractNumId w:val="4"/>
  </w:num>
  <w:num w:numId="9">
    <w:abstractNumId w:val="8"/>
  </w:num>
  <w:num w:numId="10">
    <w:abstractNumId w:val="15"/>
  </w:num>
  <w:num w:numId="11">
    <w:abstractNumId w:val="10"/>
  </w:num>
  <w:num w:numId="12">
    <w:abstractNumId w:val="30"/>
  </w:num>
  <w:num w:numId="13">
    <w:abstractNumId w:val="26"/>
  </w:num>
  <w:num w:numId="14">
    <w:abstractNumId w:val="11"/>
  </w:num>
  <w:num w:numId="15">
    <w:abstractNumId w:val="31"/>
  </w:num>
  <w:num w:numId="16">
    <w:abstractNumId w:val="17"/>
  </w:num>
  <w:num w:numId="17">
    <w:abstractNumId w:val="21"/>
  </w:num>
  <w:num w:numId="18">
    <w:abstractNumId w:val="23"/>
  </w:num>
  <w:num w:numId="19">
    <w:abstractNumId w:val="1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7"/>
  </w:num>
  <w:num w:numId="23">
    <w:abstractNumId w:val="16"/>
  </w:num>
  <w:num w:numId="24">
    <w:abstractNumId w:val="12"/>
  </w:num>
  <w:num w:numId="25">
    <w:abstractNumId w:val="27"/>
  </w:num>
  <w:num w:numId="26">
    <w:abstractNumId w:val="19"/>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2"/>
  </w:num>
  <w:num w:numId="31">
    <w:abstractNumId w:val="0"/>
  </w:num>
  <w:num w:numId="32">
    <w:abstractNumId w:val="14"/>
  </w:num>
  <w:num w:numId="33">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C94"/>
    <w:rsid w:val="00000FA9"/>
    <w:rsid w:val="0000178B"/>
    <w:rsid w:val="00001ABC"/>
    <w:rsid w:val="000025D4"/>
    <w:rsid w:val="0000299E"/>
    <w:rsid w:val="00003D14"/>
    <w:rsid w:val="00004E49"/>
    <w:rsid w:val="000067B5"/>
    <w:rsid w:val="00006D40"/>
    <w:rsid w:val="00007537"/>
    <w:rsid w:val="00007709"/>
    <w:rsid w:val="0000784B"/>
    <w:rsid w:val="00007BB6"/>
    <w:rsid w:val="00010DC1"/>
    <w:rsid w:val="00011379"/>
    <w:rsid w:val="00013751"/>
    <w:rsid w:val="0001449D"/>
    <w:rsid w:val="0001655F"/>
    <w:rsid w:val="00017F58"/>
    <w:rsid w:val="0002009C"/>
    <w:rsid w:val="00020774"/>
    <w:rsid w:val="00020EDA"/>
    <w:rsid w:val="00021B97"/>
    <w:rsid w:val="0002210C"/>
    <w:rsid w:val="00022FBC"/>
    <w:rsid w:val="00023518"/>
    <w:rsid w:val="00023A21"/>
    <w:rsid w:val="0002440F"/>
    <w:rsid w:val="00026BF4"/>
    <w:rsid w:val="000302D5"/>
    <w:rsid w:val="00031C7C"/>
    <w:rsid w:val="00034411"/>
    <w:rsid w:val="000361FF"/>
    <w:rsid w:val="0003661F"/>
    <w:rsid w:val="00036FC0"/>
    <w:rsid w:val="00037341"/>
    <w:rsid w:val="000401A1"/>
    <w:rsid w:val="0004130D"/>
    <w:rsid w:val="000417A4"/>
    <w:rsid w:val="00041B88"/>
    <w:rsid w:val="00042A46"/>
    <w:rsid w:val="00042A53"/>
    <w:rsid w:val="00042CA0"/>
    <w:rsid w:val="000466EC"/>
    <w:rsid w:val="00047CDF"/>
    <w:rsid w:val="0005185F"/>
    <w:rsid w:val="00051880"/>
    <w:rsid w:val="00052BA7"/>
    <w:rsid w:val="000540C1"/>
    <w:rsid w:val="00054228"/>
    <w:rsid w:val="00055FFC"/>
    <w:rsid w:val="000564B5"/>
    <w:rsid w:val="0006043E"/>
    <w:rsid w:val="0006053C"/>
    <w:rsid w:val="0006084A"/>
    <w:rsid w:val="000633ED"/>
    <w:rsid w:val="00063D4D"/>
    <w:rsid w:val="000654B4"/>
    <w:rsid w:val="0006675C"/>
    <w:rsid w:val="000669E0"/>
    <w:rsid w:val="00066EF1"/>
    <w:rsid w:val="0007042B"/>
    <w:rsid w:val="00070F30"/>
    <w:rsid w:val="00072233"/>
    <w:rsid w:val="00072542"/>
    <w:rsid w:val="00073352"/>
    <w:rsid w:val="00075705"/>
    <w:rsid w:val="00076935"/>
    <w:rsid w:val="00080290"/>
    <w:rsid w:val="000807C8"/>
    <w:rsid w:val="000809B8"/>
    <w:rsid w:val="00080D69"/>
    <w:rsid w:val="0008101D"/>
    <w:rsid w:val="0008154E"/>
    <w:rsid w:val="000829CC"/>
    <w:rsid w:val="000831C0"/>
    <w:rsid w:val="00084CCC"/>
    <w:rsid w:val="00084E29"/>
    <w:rsid w:val="000850E9"/>
    <w:rsid w:val="00085F58"/>
    <w:rsid w:val="000868C4"/>
    <w:rsid w:val="0008698F"/>
    <w:rsid w:val="00086F1C"/>
    <w:rsid w:val="0008703F"/>
    <w:rsid w:val="000872BD"/>
    <w:rsid w:val="00091ADA"/>
    <w:rsid w:val="00092EB8"/>
    <w:rsid w:val="00093454"/>
    <w:rsid w:val="0009425F"/>
    <w:rsid w:val="0009462B"/>
    <w:rsid w:val="00094BB4"/>
    <w:rsid w:val="000952C0"/>
    <w:rsid w:val="00095A49"/>
    <w:rsid w:val="00095CB4"/>
    <w:rsid w:val="00096CBF"/>
    <w:rsid w:val="00097B1A"/>
    <w:rsid w:val="00097BF7"/>
    <w:rsid w:val="000A0D69"/>
    <w:rsid w:val="000A0E13"/>
    <w:rsid w:val="000A1C31"/>
    <w:rsid w:val="000A2193"/>
    <w:rsid w:val="000A22B1"/>
    <w:rsid w:val="000A2C71"/>
    <w:rsid w:val="000A2DB9"/>
    <w:rsid w:val="000A3AE9"/>
    <w:rsid w:val="000A3B64"/>
    <w:rsid w:val="000A605A"/>
    <w:rsid w:val="000A6342"/>
    <w:rsid w:val="000B123D"/>
    <w:rsid w:val="000B166F"/>
    <w:rsid w:val="000B3003"/>
    <w:rsid w:val="000B35D2"/>
    <w:rsid w:val="000B37DB"/>
    <w:rsid w:val="000B3D1E"/>
    <w:rsid w:val="000B3E4E"/>
    <w:rsid w:val="000B4001"/>
    <w:rsid w:val="000B43E2"/>
    <w:rsid w:val="000B45AD"/>
    <w:rsid w:val="000B4CA3"/>
    <w:rsid w:val="000B50EC"/>
    <w:rsid w:val="000B5780"/>
    <w:rsid w:val="000B6AEA"/>
    <w:rsid w:val="000B7FE2"/>
    <w:rsid w:val="000C0CA8"/>
    <w:rsid w:val="000C1366"/>
    <w:rsid w:val="000C4054"/>
    <w:rsid w:val="000C40B0"/>
    <w:rsid w:val="000C4A45"/>
    <w:rsid w:val="000C5E35"/>
    <w:rsid w:val="000C6C3F"/>
    <w:rsid w:val="000C76A3"/>
    <w:rsid w:val="000C7FBF"/>
    <w:rsid w:val="000D0139"/>
    <w:rsid w:val="000D1829"/>
    <w:rsid w:val="000D4519"/>
    <w:rsid w:val="000D5828"/>
    <w:rsid w:val="000D67C2"/>
    <w:rsid w:val="000D714F"/>
    <w:rsid w:val="000E131D"/>
    <w:rsid w:val="000E1978"/>
    <w:rsid w:val="000E1AB5"/>
    <w:rsid w:val="000E1B88"/>
    <w:rsid w:val="000E21A1"/>
    <w:rsid w:val="000E30B8"/>
    <w:rsid w:val="000E3D67"/>
    <w:rsid w:val="000E4B41"/>
    <w:rsid w:val="000E4D13"/>
    <w:rsid w:val="000E6898"/>
    <w:rsid w:val="000E7AAE"/>
    <w:rsid w:val="000F0527"/>
    <w:rsid w:val="000F0BBB"/>
    <w:rsid w:val="000F1009"/>
    <w:rsid w:val="000F112A"/>
    <w:rsid w:val="000F735F"/>
    <w:rsid w:val="000F7711"/>
    <w:rsid w:val="000F7D89"/>
    <w:rsid w:val="0010271F"/>
    <w:rsid w:val="00102E96"/>
    <w:rsid w:val="001030D9"/>
    <w:rsid w:val="00103164"/>
    <w:rsid w:val="00103B77"/>
    <w:rsid w:val="0010451D"/>
    <w:rsid w:val="00104B50"/>
    <w:rsid w:val="00104BD8"/>
    <w:rsid w:val="001057F4"/>
    <w:rsid w:val="00106951"/>
    <w:rsid w:val="00106EA2"/>
    <w:rsid w:val="001117CD"/>
    <w:rsid w:val="001136A1"/>
    <w:rsid w:val="00116A33"/>
    <w:rsid w:val="00117519"/>
    <w:rsid w:val="00117DD0"/>
    <w:rsid w:val="00121EAE"/>
    <w:rsid w:val="00121F7C"/>
    <w:rsid w:val="00125DF5"/>
    <w:rsid w:val="001262EB"/>
    <w:rsid w:val="0012688C"/>
    <w:rsid w:val="00126D1D"/>
    <w:rsid w:val="00130109"/>
    <w:rsid w:val="001306FA"/>
    <w:rsid w:val="00130DE0"/>
    <w:rsid w:val="00130EE1"/>
    <w:rsid w:val="0013119E"/>
    <w:rsid w:val="00131A00"/>
    <w:rsid w:val="001326F7"/>
    <w:rsid w:val="00132B1B"/>
    <w:rsid w:val="00134BE5"/>
    <w:rsid w:val="00134E16"/>
    <w:rsid w:val="00134F08"/>
    <w:rsid w:val="00135D33"/>
    <w:rsid w:val="00135E19"/>
    <w:rsid w:val="001362C4"/>
    <w:rsid w:val="00137097"/>
    <w:rsid w:val="0014093B"/>
    <w:rsid w:val="00141E61"/>
    <w:rsid w:val="001424C8"/>
    <w:rsid w:val="001425FD"/>
    <w:rsid w:val="0014352C"/>
    <w:rsid w:val="00143560"/>
    <w:rsid w:val="00144165"/>
    <w:rsid w:val="0014417F"/>
    <w:rsid w:val="00144A7D"/>
    <w:rsid w:val="00145B30"/>
    <w:rsid w:val="00146600"/>
    <w:rsid w:val="00151802"/>
    <w:rsid w:val="00151A63"/>
    <w:rsid w:val="00151ED3"/>
    <w:rsid w:val="00152821"/>
    <w:rsid w:val="00153F42"/>
    <w:rsid w:val="00154686"/>
    <w:rsid w:val="00157132"/>
    <w:rsid w:val="001627F2"/>
    <w:rsid w:val="0016493F"/>
    <w:rsid w:val="00164D0C"/>
    <w:rsid w:val="0016609E"/>
    <w:rsid w:val="00166448"/>
    <w:rsid w:val="001676A8"/>
    <w:rsid w:val="00167CD4"/>
    <w:rsid w:val="001707FF"/>
    <w:rsid w:val="001714F8"/>
    <w:rsid w:val="00171CD7"/>
    <w:rsid w:val="00174B75"/>
    <w:rsid w:val="001757A6"/>
    <w:rsid w:val="0017731E"/>
    <w:rsid w:val="001774ED"/>
    <w:rsid w:val="0018023E"/>
    <w:rsid w:val="0018042B"/>
    <w:rsid w:val="0018146E"/>
    <w:rsid w:val="00181ADA"/>
    <w:rsid w:val="00181BC6"/>
    <w:rsid w:val="0018269D"/>
    <w:rsid w:val="00182D5C"/>
    <w:rsid w:val="001836BE"/>
    <w:rsid w:val="00183743"/>
    <w:rsid w:val="00184C94"/>
    <w:rsid w:val="00186E95"/>
    <w:rsid w:val="0018735D"/>
    <w:rsid w:val="00190FAD"/>
    <w:rsid w:val="00190FB6"/>
    <w:rsid w:val="00192B80"/>
    <w:rsid w:val="00193F3D"/>
    <w:rsid w:val="0019403F"/>
    <w:rsid w:val="00194EB9"/>
    <w:rsid w:val="00195BEC"/>
    <w:rsid w:val="001A048C"/>
    <w:rsid w:val="001A1568"/>
    <w:rsid w:val="001A1923"/>
    <w:rsid w:val="001A1FC4"/>
    <w:rsid w:val="001A22E5"/>
    <w:rsid w:val="001A3376"/>
    <w:rsid w:val="001A3B9B"/>
    <w:rsid w:val="001A407C"/>
    <w:rsid w:val="001A4393"/>
    <w:rsid w:val="001A5301"/>
    <w:rsid w:val="001A5C9E"/>
    <w:rsid w:val="001A6F44"/>
    <w:rsid w:val="001B0784"/>
    <w:rsid w:val="001B1799"/>
    <w:rsid w:val="001B2EED"/>
    <w:rsid w:val="001B2FC5"/>
    <w:rsid w:val="001B3E1E"/>
    <w:rsid w:val="001B4CD1"/>
    <w:rsid w:val="001B59B6"/>
    <w:rsid w:val="001B6153"/>
    <w:rsid w:val="001B7168"/>
    <w:rsid w:val="001C18CC"/>
    <w:rsid w:val="001C6551"/>
    <w:rsid w:val="001C6788"/>
    <w:rsid w:val="001C7842"/>
    <w:rsid w:val="001D0058"/>
    <w:rsid w:val="001D0807"/>
    <w:rsid w:val="001D0BED"/>
    <w:rsid w:val="001D1EBE"/>
    <w:rsid w:val="001D208A"/>
    <w:rsid w:val="001D4A46"/>
    <w:rsid w:val="001D78F4"/>
    <w:rsid w:val="001E189D"/>
    <w:rsid w:val="001E1E03"/>
    <w:rsid w:val="001E1F58"/>
    <w:rsid w:val="001E380E"/>
    <w:rsid w:val="001E3A46"/>
    <w:rsid w:val="001E4C5C"/>
    <w:rsid w:val="001E676A"/>
    <w:rsid w:val="001E6A2B"/>
    <w:rsid w:val="001E7653"/>
    <w:rsid w:val="001E7DDE"/>
    <w:rsid w:val="001F079D"/>
    <w:rsid w:val="001F1044"/>
    <w:rsid w:val="001F207B"/>
    <w:rsid w:val="001F404D"/>
    <w:rsid w:val="001F491D"/>
    <w:rsid w:val="001F5FA9"/>
    <w:rsid w:val="0020120B"/>
    <w:rsid w:val="0020252E"/>
    <w:rsid w:val="00205BE6"/>
    <w:rsid w:val="0020615B"/>
    <w:rsid w:val="00212535"/>
    <w:rsid w:val="00213C72"/>
    <w:rsid w:val="00214852"/>
    <w:rsid w:val="002160B6"/>
    <w:rsid w:val="00217432"/>
    <w:rsid w:val="00221088"/>
    <w:rsid w:val="002219E4"/>
    <w:rsid w:val="00221F74"/>
    <w:rsid w:val="00222051"/>
    <w:rsid w:val="002222C3"/>
    <w:rsid w:val="00223428"/>
    <w:rsid w:val="00226AD4"/>
    <w:rsid w:val="002273B4"/>
    <w:rsid w:val="002277F3"/>
    <w:rsid w:val="0023107C"/>
    <w:rsid w:val="002314E1"/>
    <w:rsid w:val="00231C62"/>
    <w:rsid w:val="00232743"/>
    <w:rsid w:val="00233276"/>
    <w:rsid w:val="002337D7"/>
    <w:rsid w:val="0023382C"/>
    <w:rsid w:val="00233840"/>
    <w:rsid w:val="00234535"/>
    <w:rsid w:val="0023505F"/>
    <w:rsid w:val="0023594A"/>
    <w:rsid w:val="00235C90"/>
    <w:rsid w:val="00236154"/>
    <w:rsid w:val="002368E8"/>
    <w:rsid w:val="002401BC"/>
    <w:rsid w:val="00242821"/>
    <w:rsid w:val="0024329E"/>
    <w:rsid w:val="002433CE"/>
    <w:rsid w:val="00243F74"/>
    <w:rsid w:val="002458A8"/>
    <w:rsid w:val="00245BB4"/>
    <w:rsid w:val="00246ADF"/>
    <w:rsid w:val="0024709A"/>
    <w:rsid w:val="002474EC"/>
    <w:rsid w:val="002479DD"/>
    <w:rsid w:val="00250500"/>
    <w:rsid w:val="002505D7"/>
    <w:rsid w:val="002505E6"/>
    <w:rsid w:val="0025082E"/>
    <w:rsid w:val="002509E3"/>
    <w:rsid w:val="00250FD6"/>
    <w:rsid w:val="0025107F"/>
    <w:rsid w:val="002521A6"/>
    <w:rsid w:val="002538E4"/>
    <w:rsid w:val="00253903"/>
    <w:rsid w:val="00254380"/>
    <w:rsid w:val="00255481"/>
    <w:rsid w:val="002567C8"/>
    <w:rsid w:val="00256DB0"/>
    <w:rsid w:val="00257DB5"/>
    <w:rsid w:val="002618CE"/>
    <w:rsid w:val="00262087"/>
    <w:rsid w:val="00263435"/>
    <w:rsid w:val="0026349B"/>
    <w:rsid w:val="00263A36"/>
    <w:rsid w:val="00264271"/>
    <w:rsid w:val="0026460D"/>
    <w:rsid w:val="0026682E"/>
    <w:rsid w:val="00266F10"/>
    <w:rsid w:val="002706D5"/>
    <w:rsid w:val="0027074A"/>
    <w:rsid w:val="00272663"/>
    <w:rsid w:val="00274250"/>
    <w:rsid w:val="0027445C"/>
    <w:rsid w:val="00274B2A"/>
    <w:rsid w:val="0027581B"/>
    <w:rsid w:val="0028017A"/>
    <w:rsid w:val="00280653"/>
    <w:rsid w:val="002808C9"/>
    <w:rsid w:val="00281C94"/>
    <w:rsid w:val="002826D2"/>
    <w:rsid w:val="002828A7"/>
    <w:rsid w:val="002828CE"/>
    <w:rsid w:val="00282D0F"/>
    <w:rsid w:val="00282FA1"/>
    <w:rsid w:val="00285E1B"/>
    <w:rsid w:val="00286A85"/>
    <w:rsid w:val="00287CD9"/>
    <w:rsid w:val="00290205"/>
    <w:rsid w:val="0029047B"/>
    <w:rsid w:val="00291607"/>
    <w:rsid w:val="00292C0A"/>
    <w:rsid w:val="00293BE7"/>
    <w:rsid w:val="002946C4"/>
    <w:rsid w:val="002951BF"/>
    <w:rsid w:val="002959EA"/>
    <w:rsid w:val="00296CD6"/>
    <w:rsid w:val="002974B4"/>
    <w:rsid w:val="002A1862"/>
    <w:rsid w:val="002A225E"/>
    <w:rsid w:val="002A2427"/>
    <w:rsid w:val="002A2941"/>
    <w:rsid w:val="002A52E8"/>
    <w:rsid w:val="002A53BF"/>
    <w:rsid w:val="002A615E"/>
    <w:rsid w:val="002A7DC6"/>
    <w:rsid w:val="002A7E45"/>
    <w:rsid w:val="002A7E84"/>
    <w:rsid w:val="002B14B5"/>
    <w:rsid w:val="002B2A3E"/>
    <w:rsid w:val="002B30CA"/>
    <w:rsid w:val="002B497D"/>
    <w:rsid w:val="002B57E7"/>
    <w:rsid w:val="002B7476"/>
    <w:rsid w:val="002B7F05"/>
    <w:rsid w:val="002C2AA7"/>
    <w:rsid w:val="002C33FA"/>
    <w:rsid w:val="002C3646"/>
    <w:rsid w:val="002C5480"/>
    <w:rsid w:val="002C5683"/>
    <w:rsid w:val="002C67C9"/>
    <w:rsid w:val="002C7924"/>
    <w:rsid w:val="002D10D2"/>
    <w:rsid w:val="002D1646"/>
    <w:rsid w:val="002D1C85"/>
    <w:rsid w:val="002D57A6"/>
    <w:rsid w:val="002E07DE"/>
    <w:rsid w:val="002E10C0"/>
    <w:rsid w:val="002E1D00"/>
    <w:rsid w:val="002E297A"/>
    <w:rsid w:val="002E3856"/>
    <w:rsid w:val="002E3CF7"/>
    <w:rsid w:val="002E4F49"/>
    <w:rsid w:val="002E60AB"/>
    <w:rsid w:val="002E6131"/>
    <w:rsid w:val="002E7C5A"/>
    <w:rsid w:val="002E7EA3"/>
    <w:rsid w:val="002F0D07"/>
    <w:rsid w:val="002F19B9"/>
    <w:rsid w:val="002F35B0"/>
    <w:rsid w:val="002F4784"/>
    <w:rsid w:val="002F4BB6"/>
    <w:rsid w:val="002F661E"/>
    <w:rsid w:val="002F6621"/>
    <w:rsid w:val="0030132C"/>
    <w:rsid w:val="00301697"/>
    <w:rsid w:val="00301A2C"/>
    <w:rsid w:val="00301B26"/>
    <w:rsid w:val="00302E89"/>
    <w:rsid w:val="00302FA2"/>
    <w:rsid w:val="00305D9C"/>
    <w:rsid w:val="00306204"/>
    <w:rsid w:val="00307040"/>
    <w:rsid w:val="003074FD"/>
    <w:rsid w:val="00307991"/>
    <w:rsid w:val="00311407"/>
    <w:rsid w:val="00311A26"/>
    <w:rsid w:val="0031202F"/>
    <w:rsid w:val="0031296C"/>
    <w:rsid w:val="003130A2"/>
    <w:rsid w:val="003141F5"/>
    <w:rsid w:val="00314BCF"/>
    <w:rsid w:val="00321647"/>
    <w:rsid w:val="00321889"/>
    <w:rsid w:val="00326120"/>
    <w:rsid w:val="00327A5E"/>
    <w:rsid w:val="0033035A"/>
    <w:rsid w:val="00335AC8"/>
    <w:rsid w:val="00337B5A"/>
    <w:rsid w:val="003418D0"/>
    <w:rsid w:val="00345FD9"/>
    <w:rsid w:val="0034648B"/>
    <w:rsid w:val="00346DDA"/>
    <w:rsid w:val="00347D42"/>
    <w:rsid w:val="00350F71"/>
    <w:rsid w:val="003521D5"/>
    <w:rsid w:val="0035267D"/>
    <w:rsid w:val="00352C3A"/>
    <w:rsid w:val="00353BE3"/>
    <w:rsid w:val="00355B7C"/>
    <w:rsid w:val="00356A19"/>
    <w:rsid w:val="00356A57"/>
    <w:rsid w:val="00356EFF"/>
    <w:rsid w:val="003578B5"/>
    <w:rsid w:val="00357E0E"/>
    <w:rsid w:val="003605CC"/>
    <w:rsid w:val="00361ED8"/>
    <w:rsid w:val="0036212D"/>
    <w:rsid w:val="003623B5"/>
    <w:rsid w:val="00370F86"/>
    <w:rsid w:val="00372F3A"/>
    <w:rsid w:val="00373564"/>
    <w:rsid w:val="003737FB"/>
    <w:rsid w:val="0037386F"/>
    <w:rsid w:val="00374BB7"/>
    <w:rsid w:val="003807BE"/>
    <w:rsid w:val="00380F74"/>
    <w:rsid w:val="00380FEB"/>
    <w:rsid w:val="00381610"/>
    <w:rsid w:val="0038168E"/>
    <w:rsid w:val="00381D2C"/>
    <w:rsid w:val="00383060"/>
    <w:rsid w:val="00385A46"/>
    <w:rsid w:val="00385EE9"/>
    <w:rsid w:val="00386030"/>
    <w:rsid w:val="003860E8"/>
    <w:rsid w:val="00387D50"/>
    <w:rsid w:val="00390CFF"/>
    <w:rsid w:val="0039176D"/>
    <w:rsid w:val="00391B93"/>
    <w:rsid w:val="00395B34"/>
    <w:rsid w:val="003A03DB"/>
    <w:rsid w:val="003A12D1"/>
    <w:rsid w:val="003A1DCC"/>
    <w:rsid w:val="003A21CE"/>
    <w:rsid w:val="003A30A7"/>
    <w:rsid w:val="003A34CB"/>
    <w:rsid w:val="003A649C"/>
    <w:rsid w:val="003A67B7"/>
    <w:rsid w:val="003A758D"/>
    <w:rsid w:val="003A7A31"/>
    <w:rsid w:val="003B04C3"/>
    <w:rsid w:val="003B15F9"/>
    <w:rsid w:val="003B270C"/>
    <w:rsid w:val="003B293F"/>
    <w:rsid w:val="003B308B"/>
    <w:rsid w:val="003B32D3"/>
    <w:rsid w:val="003B3402"/>
    <w:rsid w:val="003B373E"/>
    <w:rsid w:val="003B4E92"/>
    <w:rsid w:val="003B553C"/>
    <w:rsid w:val="003B5802"/>
    <w:rsid w:val="003B681E"/>
    <w:rsid w:val="003C0FC0"/>
    <w:rsid w:val="003C261E"/>
    <w:rsid w:val="003C4901"/>
    <w:rsid w:val="003C4E11"/>
    <w:rsid w:val="003C6546"/>
    <w:rsid w:val="003C7C48"/>
    <w:rsid w:val="003D033C"/>
    <w:rsid w:val="003D25D0"/>
    <w:rsid w:val="003D2A7D"/>
    <w:rsid w:val="003D41C8"/>
    <w:rsid w:val="003D5311"/>
    <w:rsid w:val="003D6C48"/>
    <w:rsid w:val="003D6D1C"/>
    <w:rsid w:val="003D7DEA"/>
    <w:rsid w:val="003E080E"/>
    <w:rsid w:val="003E10C1"/>
    <w:rsid w:val="003E19CE"/>
    <w:rsid w:val="003E3D04"/>
    <w:rsid w:val="003E42D1"/>
    <w:rsid w:val="003E49B3"/>
    <w:rsid w:val="003E4F16"/>
    <w:rsid w:val="003E630E"/>
    <w:rsid w:val="003E6A07"/>
    <w:rsid w:val="003E72F7"/>
    <w:rsid w:val="003E7E9D"/>
    <w:rsid w:val="003F3B69"/>
    <w:rsid w:val="003F439C"/>
    <w:rsid w:val="003F484B"/>
    <w:rsid w:val="003F5652"/>
    <w:rsid w:val="003F5C79"/>
    <w:rsid w:val="003F5D45"/>
    <w:rsid w:val="003F66E6"/>
    <w:rsid w:val="003F71AD"/>
    <w:rsid w:val="00401164"/>
    <w:rsid w:val="00401E38"/>
    <w:rsid w:val="004020BC"/>
    <w:rsid w:val="0040284C"/>
    <w:rsid w:val="00403003"/>
    <w:rsid w:val="004042D5"/>
    <w:rsid w:val="00404F81"/>
    <w:rsid w:val="00405714"/>
    <w:rsid w:val="00406143"/>
    <w:rsid w:val="004071E7"/>
    <w:rsid w:val="00407F18"/>
    <w:rsid w:val="00410680"/>
    <w:rsid w:val="004110D4"/>
    <w:rsid w:val="00412D61"/>
    <w:rsid w:val="0041304C"/>
    <w:rsid w:val="00413C1F"/>
    <w:rsid w:val="00413C9B"/>
    <w:rsid w:val="004140C3"/>
    <w:rsid w:val="004142A5"/>
    <w:rsid w:val="00416E5F"/>
    <w:rsid w:val="0042053A"/>
    <w:rsid w:val="004205C5"/>
    <w:rsid w:val="00421EF1"/>
    <w:rsid w:val="004229B0"/>
    <w:rsid w:val="00422E3F"/>
    <w:rsid w:val="0042318A"/>
    <w:rsid w:val="004231B8"/>
    <w:rsid w:val="00424511"/>
    <w:rsid w:val="0042726B"/>
    <w:rsid w:val="0042735E"/>
    <w:rsid w:val="0042757C"/>
    <w:rsid w:val="00430B03"/>
    <w:rsid w:val="00430B79"/>
    <w:rsid w:val="004317F0"/>
    <w:rsid w:val="00431AAB"/>
    <w:rsid w:val="00432C67"/>
    <w:rsid w:val="00432D79"/>
    <w:rsid w:val="00432F7A"/>
    <w:rsid w:val="004368CF"/>
    <w:rsid w:val="00440512"/>
    <w:rsid w:val="0044284A"/>
    <w:rsid w:val="0044407D"/>
    <w:rsid w:val="004448C7"/>
    <w:rsid w:val="004454ED"/>
    <w:rsid w:val="004458E3"/>
    <w:rsid w:val="00446BBA"/>
    <w:rsid w:val="00446E03"/>
    <w:rsid w:val="00447EC0"/>
    <w:rsid w:val="0045019C"/>
    <w:rsid w:val="0045069A"/>
    <w:rsid w:val="0045079A"/>
    <w:rsid w:val="00450D59"/>
    <w:rsid w:val="0045151E"/>
    <w:rsid w:val="0045159A"/>
    <w:rsid w:val="004523AE"/>
    <w:rsid w:val="00452474"/>
    <w:rsid w:val="00456D0F"/>
    <w:rsid w:val="00456D2B"/>
    <w:rsid w:val="0046026F"/>
    <w:rsid w:val="00461B6A"/>
    <w:rsid w:val="00462326"/>
    <w:rsid w:val="00462336"/>
    <w:rsid w:val="004634B8"/>
    <w:rsid w:val="00463777"/>
    <w:rsid w:val="004704A8"/>
    <w:rsid w:val="00470BF2"/>
    <w:rsid w:val="00471BA8"/>
    <w:rsid w:val="0047436F"/>
    <w:rsid w:val="00474463"/>
    <w:rsid w:val="00476581"/>
    <w:rsid w:val="004768A2"/>
    <w:rsid w:val="00476D8D"/>
    <w:rsid w:val="00476EA2"/>
    <w:rsid w:val="0048157D"/>
    <w:rsid w:val="00481739"/>
    <w:rsid w:val="00481941"/>
    <w:rsid w:val="00481AB0"/>
    <w:rsid w:val="00482C28"/>
    <w:rsid w:val="00482ED0"/>
    <w:rsid w:val="00483A55"/>
    <w:rsid w:val="00484152"/>
    <w:rsid w:val="0048422A"/>
    <w:rsid w:val="00486972"/>
    <w:rsid w:val="00487879"/>
    <w:rsid w:val="004901FA"/>
    <w:rsid w:val="004906BD"/>
    <w:rsid w:val="00490F23"/>
    <w:rsid w:val="0049127E"/>
    <w:rsid w:val="0049272B"/>
    <w:rsid w:val="00493D88"/>
    <w:rsid w:val="004952AE"/>
    <w:rsid w:val="00495F65"/>
    <w:rsid w:val="00496004"/>
    <w:rsid w:val="004963B6"/>
    <w:rsid w:val="004A0A0F"/>
    <w:rsid w:val="004A1147"/>
    <w:rsid w:val="004A14DC"/>
    <w:rsid w:val="004A1802"/>
    <w:rsid w:val="004A1A32"/>
    <w:rsid w:val="004A21F2"/>
    <w:rsid w:val="004A26EA"/>
    <w:rsid w:val="004A2FDD"/>
    <w:rsid w:val="004A39AC"/>
    <w:rsid w:val="004A5656"/>
    <w:rsid w:val="004A5C20"/>
    <w:rsid w:val="004A5E79"/>
    <w:rsid w:val="004A6931"/>
    <w:rsid w:val="004A6EDA"/>
    <w:rsid w:val="004A74CA"/>
    <w:rsid w:val="004B2E23"/>
    <w:rsid w:val="004B2F7F"/>
    <w:rsid w:val="004B3D87"/>
    <w:rsid w:val="004B569D"/>
    <w:rsid w:val="004B5ACA"/>
    <w:rsid w:val="004B5F52"/>
    <w:rsid w:val="004C09FB"/>
    <w:rsid w:val="004C317A"/>
    <w:rsid w:val="004C3712"/>
    <w:rsid w:val="004C4211"/>
    <w:rsid w:val="004C59C0"/>
    <w:rsid w:val="004C5FE0"/>
    <w:rsid w:val="004C7910"/>
    <w:rsid w:val="004D2774"/>
    <w:rsid w:val="004D3713"/>
    <w:rsid w:val="004D48C5"/>
    <w:rsid w:val="004D7100"/>
    <w:rsid w:val="004D7454"/>
    <w:rsid w:val="004E32FD"/>
    <w:rsid w:val="004E556C"/>
    <w:rsid w:val="004E6564"/>
    <w:rsid w:val="004E763A"/>
    <w:rsid w:val="004E789C"/>
    <w:rsid w:val="004F0411"/>
    <w:rsid w:val="004F1BA8"/>
    <w:rsid w:val="004F1C31"/>
    <w:rsid w:val="004F2D05"/>
    <w:rsid w:val="004F3862"/>
    <w:rsid w:val="004F48BF"/>
    <w:rsid w:val="004F5018"/>
    <w:rsid w:val="004F5689"/>
    <w:rsid w:val="005010EE"/>
    <w:rsid w:val="005034BF"/>
    <w:rsid w:val="0050412B"/>
    <w:rsid w:val="005058E9"/>
    <w:rsid w:val="00505B43"/>
    <w:rsid w:val="00507075"/>
    <w:rsid w:val="005104D8"/>
    <w:rsid w:val="005105F9"/>
    <w:rsid w:val="00510A77"/>
    <w:rsid w:val="005111AB"/>
    <w:rsid w:val="00511DC0"/>
    <w:rsid w:val="0051301A"/>
    <w:rsid w:val="00513822"/>
    <w:rsid w:val="00513E9C"/>
    <w:rsid w:val="00513F26"/>
    <w:rsid w:val="00514D66"/>
    <w:rsid w:val="00514F6A"/>
    <w:rsid w:val="00516C90"/>
    <w:rsid w:val="005173BD"/>
    <w:rsid w:val="00517EED"/>
    <w:rsid w:val="00520089"/>
    <w:rsid w:val="005204DB"/>
    <w:rsid w:val="00521089"/>
    <w:rsid w:val="00523E50"/>
    <w:rsid w:val="00525EB3"/>
    <w:rsid w:val="005273F1"/>
    <w:rsid w:val="005309CA"/>
    <w:rsid w:val="00530C8C"/>
    <w:rsid w:val="00531C3F"/>
    <w:rsid w:val="00532ECB"/>
    <w:rsid w:val="005341A4"/>
    <w:rsid w:val="00534D51"/>
    <w:rsid w:val="005353B9"/>
    <w:rsid w:val="005376C9"/>
    <w:rsid w:val="00541B6F"/>
    <w:rsid w:val="00542409"/>
    <w:rsid w:val="00542CD5"/>
    <w:rsid w:val="00542D2D"/>
    <w:rsid w:val="00544BDD"/>
    <w:rsid w:val="005464AB"/>
    <w:rsid w:val="00551085"/>
    <w:rsid w:val="005516B7"/>
    <w:rsid w:val="00552843"/>
    <w:rsid w:val="005533E7"/>
    <w:rsid w:val="00555AF5"/>
    <w:rsid w:val="005560D9"/>
    <w:rsid w:val="00556C60"/>
    <w:rsid w:val="00563267"/>
    <w:rsid w:val="00563A9F"/>
    <w:rsid w:val="0056419D"/>
    <w:rsid w:val="0056460B"/>
    <w:rsid w:val="00564F77"/>
    <w:rsid w:val="005678C3"/>
    <w:rsid w:val="005713A8"/>
    <w:rsid w:val="0057288F"/>
    <w:rsid w:val="00572CDD"/>
    <w:rsid w:val="00573661"/>
    <w:rsid w:val="0057747E"/>
    <w:rsid w:val="00580079"/>
    <w:rsid w:val="00580308"/>
    <w:rsid w:val="00580453"/>
    <w:rsid w:val="005806A9"/>
    <w:rsid w:val="00580B09"/>
    <w:rsid w:val="00580E2C"/>
    <w:rsid w:val="00581865"/>
    <w:rsid w:val="00583845"/>
    <w:rsid w:val="005839CF"/>
    <w:rsid w:val="00583C0E"/>
    <w:rsid w:val="005846D4"/>
    <w:rsid w:val="00584BE2"/>
    <w:rsid w:val="00586A97"/>
    <w:rsid w:val="00587C59"/>
    <w:rsid w:val="00590352"/>
    <w:rsid w:val="0059067B"/>
    <w:rsid w:val="005909BE"/>
    <w:rsid w:val="00590C3F"/>
    <w:rsid w:val="00590D61"/>
    <w:rsid w:val="00591541"/>
    <w:rsid w:val="00594647"/>
    <w:rsid w:val="00594BE0"/>
    <w:rsid w:val="00594E46"/>
    <w:rsid w:val="00594F55"/>
    <w:rsid w:val="00595048"/>
    <w:rsid w:val="00597FF3"/>
    <w:rsid w:val="005A1C15"/>
    <w:rsid w:val="005A2CEC"/>
    <w:rsid w:val="005A6DAE"/>
    <w:rsid w:val="005A73B1"/>
    <w:rsid w:val="005A75CD"/>
    <w:rsid w:val="005A7648"/>
    <w:rsid w:val="005B064D"/>
    <w:rsid w:val="005B07F7"/>
    <w:rsid w:val="005B1403"/>
    <w:rsid w:val="005B177C"/>
    <w:rsid w:val="005B1C36"/>
    <w:rsid w:val="005B5726"/>
    <w:rsid w:val="005B7E16"/>
    <w:rsid w:val="005C0705"/>
    <w:rsid w:val="005C2FA0"/>
    <w:rsid w:val="005C3C07"/>
    <w:rsid w:val="005C4D6C"/>
    <w:rsid w:val="005C5E85"/>
    <w:rsid w:val="005C6F1B"/>
    <w:rsid w:val="005D24BE"/>
    <w:rsid w:val="005D2702"/>
    <w:rsid w:val="005D2D9D"/>
    <w:rsid w:val="005D5C97"/>
    <w:rsid w:val="005D5E45"/>
    <w:rsid w:val="005D5E9A"/>
    <w:rsid w:val="005D6592"/>
    <w:rsid w:val="005D6BF5"/>
    <w:rsid w:val="005D75D3"/>
    <w:rsid w:val="005E0121"/>
    <w:rsid w:val="005E045F"/>
    <w:rsid w:val="005E07DE"/>
    <w:rsid w:val="005E0E33"/>
    <w:rsid w:val="005E23CC"/>
    <w:rsid w:val="005E3630"/>
    <w:rsid w:val="005E3EDF"/>
    <w:rsid w:val="005E5A3A"/>
    <w:rsid w:val="005E5FC9"/>
    <w:rsid w:val="005E733D"/>
    <w:rsid w:val="005F297E"/>
    <w:rsid w:val="005F2C61"/>
    <w:rsid w:val="005F3CAA"/>
    <w:rsid w:val="005F407B"/>
    <w:rsid w:val="005F5584"/>
    <w:rsid w:val="005F7D2A"/>
    <w:rsid w:val="00601599"/>
    <w:rsid w:val="006047B4"/>
    <w:rsid w:val="0060486D"/>
    <w:rsid w:val="006050CD"/>
    <w:rsid w:val="00605323"/>
    <w:rsid w:val="006071DF"/>
    <w:rsid w:val="00607D81"/>
    <w:rsid w:val="00607E58"/>
    <w:rsid w:val="006101BF"/>
    <w:rsid w:val="00610208"/>
    <w:rsid w:val="00610837"/>
    <w:rsid w:val="00610A66"/>
    <w:rsid w:val="00610CBF"/>
    <w:rsid w:val="00610FD0"/>
    <w:rsid w:val="00612A5C"/>
    <w:rsid w:val="0061411D"/>
    <w:rsid w:val="006141EB"/>
    <w:rsid w:val="006157FD"/>
    <w:rsid w:val="006172EF"/>
    <w:rsid w:val="00620A64"/>
    <w:rsid w:val="00621ABA"/>
    <w:rsid w:val="00622259"/>
    <w:rsid w:val="00622B73"/>
    <w:rsid w:val="0062308A"/>
    <w:rsid w:val="006252EA"/>
    <w:rsid w:val="0062679F"/>
    <w:rsid w:val="00633367"/>
    <w:rsid w:val="00633EDA"/>
    <w:rsid w:val="00636E15"/>
    <w:rsid w:val="00636FC0"/>
    <w:rsid w:val="00640480"/>
    <w:rsid w:val="006409FE"/>
    <w:rsid w:val="00640FE7"/>
    <w:rsid w:val="00642D88"/>
    <w:rsid w:val="006430B3"/>
    <w:rsid w:val="00644C20"/>
    <w:rsid w:val="006454C4"/>
    <w:rsid w:val="006467BF"/>
    <w:rsid w:val="00647EE6"/>
    <w:rsid w:val="006531EF"/>
    <w:rsid w:val="00654641"/>
    <w:rsid w:val="00654C33"/>
    <w:rsid w:val="00654D51"/>
    <w:rsid w:val="00655E9E"/>
    <w:rsid w:val="00656F00"/>
    <w:rsid w:val="00661AB5"/>
    <w:rsid w:val="00662B4A"/>
    <w:rsid w:val="00662B82"/>
    <w:rsid w:val="00662D65"/>
    <w:rsid w:val="0066411B"/>
    <w:rsid w:val="00664573"/>
    <w:rsid w:val="0066463D"/>
    <w:rsid w:val="006658A2"/>
    <w:rsid w:val="00665F00"/>
    <w:rsid w:val="006666E4"/>
    <w:rsid w:val="00666700"/>
    <w:rsid w:val="00670720"/>
    <w:rsid w:val="0067106D"/>
    <w:rsid w:val="006721D8"/>
    <w:rsid w:val="00673BDF"/>
    <w:rsid w:val="00674180"/>
    <w:rsid w:val="0067445B"/>
    <w:rsid w:val="00675EBA"/>
    <w:rsid w:val="0067728C"/>
    <w:rsid w:val="00677614"/>
    <w:rsid w:val="00681725"/>
    <w:rsid w:val="00682ED5"/>
    <w:rsid w:val="00683011"/>
    <w:rsid w:val="00686486"/>
    <w:rsid w:val="00686ABA"/>
    <w:rsid w:val="00690C25"/>
    <w:rsid w:val="00691EDF"/>
    <w:rsid w:val="00694350"/>
    <w:rsid w:val="00695323"/>
    <w:rsid w:val="00695674"/>
    <w:rsid w:val="00697CF6"/>
    <w:rsid w:val="006A3359"/>
    <w:rsid w:val="006A363D"/>
    <w:rsid w:val="006A4146"/>
    <w:rsid w:val="006A5F37"/>
    <w:rsid w:val="006B0029"/>
    <w:rsid w:val="006B1252"/>
    <w:rsid w:val="006B302C"/>
    <w:rsid w:val="006B4754"/>
    <w:rsid w:val="006B5D3C"/>
    <w:rsid w:val="006B7800"/>
    <w:rsid w:val="006C0313"/>
    <w:rsid w:val="006C1C72"/>
    <w:rsid w:val="006C1E44"/>
    <w:rsid w:val="006C2E08"/>
    <w:rsid w:val="006C370E"/>
    <w:rsid w:val="006C37A4"/>
    <w:rsid w:val="006C39DB"/>
    <w:rsid w:val="006C3B8C"/>
    <w:rsid w:val="006C4754"/>
    <w:rsid w:val="006C56AD"/>
    <w:rsid w:val="006C771F"/>
    <w:rsid w:val="006D16FD"/>
    <w:rsid w:val="006D2F8E"/>
    <w:rsid w:val="006D4239"/>
    <w:rsid w:val="006D4369"/>
    <w:rsid w:val="006D45B0"/>
    <w:rsid w:val="006D492F"/>
    <w:rsid w:val="006D4C9A"/>
    <w:rsid w:val="006D6503"/>
    <w:rsid w:val="006D7EA8"/>
    <w:rsid w:val="006E0692"/>
    <w:rsid w:val="006E0ECA"/>
    <w:rsid w:val="006E23F2"/>
    <w:rsid w:val="006E31C5"/>
    <w:rsid w:val="006E3631"/>
    <w:rsid w:val="006E388D"/>
    <w:rsid w:val="006E6592"/>
    <w:rsid w:val="006E7183"/>
    <w:rsid w:val="006E7A92"/>
    <w:rsid w:val="006F26A5"/>
    <w:rsid w:val="006F6BB8"/>
    <w:rsid w:val="006F731F"/>
    <w:rsid w:val="007024FF"/>
    <w:rsid w:val="00702EDA"/>
    <w:rsid w:val="00705891"/>
    <w:rsid w:val="00706F23"/>
    <w:rsid w:val="00711F1F"/>
    <w:rsid w:val="00712EB4"/>
    <w:rsid w:val="00713845"/>
    <w:rsid w:val="00714023"/>
    <w:rsid w:val="00714A11"/>
    <w:rsid w:val="0071601E"/>
    <w:rsid w:val="00716101"/>
    <w:rsid w:val="00716C44"/>
    <w:rsid w:val="00717ADE"/>
    <w:rsid w:val="00717D56"/>
    <w:rsid w:val="007200C3"/>
    <w:rsid w:val="00720457"/>
    <w:rsid w:val="00721A06"/>
    <w:rsid w:val="00722C18"/>
    <w:rsid w:val="0072381A"/>
    <w:rsid w:val="00723853"/>
    <w:rsid w:val="00724930"/>
    <w:rsid w:val="00725103"/>
    <w:rsid w:val="00726F9B"/>
    <w:rsid w:val="00733B44"/>
    <w:rsid w:val="00733C7A"/>
    <w:rsid w:val="0073481A"/>
    <w:rsid w:val="00737846"/>
    <w:rsid w:val="0073794A"/>
    <w:rsid w:val="007379BE"/>
    <w:rsid w:val="0074011F"/>
    <w:rsid w:val="00741652"/>
    <w:rsid w:val="007423E0"/>
    <w:rsid w:val="00742B56"/>
    <w:rsid w:val="007436D5"/>
    <w:rsid w:val="007450AF"/>
    <w:rsid w:val="007451B0"/>
    <w:rsid w:val="00745324"/>
    <w:rsid w:val="007471DA"/>
    <w:rsid w:val="00747CB0"/>
    <w:rsid w:val="00747E81"/>
    <w:rsid w:val="00752A95"/>
    <w:rsid w:val="0075488C"/>
    <w:rsid w:val="00760D25"/>
    <w:rsid w:val="007628A0"/>
    <w:rsid w:val="0076347F"/>
    <w:rsid w:val="0076489E"/>
    <w:rsid w:val="00765AB9"/>
    <w:rsid w:val="00765CD8"/>
    <w:rsid w:val="00765DAE"/>
    <w:rsid w:val="00765E7E"/>
    <w:rsid w:val="00766CD6"/>
    <w:rsid w:val="007675E8"/>
    <w:rsid w:val="0077079D"/>
    <w:rsid w:val="00770D6F"/>
    <w:rsid w:val="00771129"/>
    <w:rsid w:val="007725DE"/>
    <w:rsid w:val="007730FA"/>
    <w:rsid w:val="007808EC"/>
    <w:rsid w:val="00780C67"/>
    <w:rsid w:val="0078361B"/>
    <w:rsid w:val="00783B59"/>
    <w:rsid w:val="00785150"/>
    <w:rsid w:val="00786A07"/>
    <w:rsid w:val="00786C5A"/>
    <w:rsid w:val="00786EC5"/>
    <w:rsid w:val="00786FA1"/>
    <w:rsid w:val="0078761E"/>
    <w:rsid w:val="00790CB4"/>
    <w:rsid w:val="00792B04"/>
    <w:rsid w:val="00792F27"/>
    <w:rsid w:val="007958A0"/>
    <w:rsid w:val="00795E0B"/>
    <w:rsid w:val="00796478"/>
    <w:rsid w:val="007A325C"/>
    <w:rsid w:val="007A3323"/>
    <w:rsid w:val="007A38AB"/>
    <w:rsid w:val="007A3953"/>
    <w:rsid w:val="007A3B0A"/>
    <w:rsid w:val="007A721A"/>
    <w:rsid w:val="007A7846"/>
    <w:rsid w:val="007B2161"/>
    <w:rsid w:val="007B225F"/>
    <w:rsid w:val="007B2935"/>
    <w:rsid w:val="007B46AF"/>
    <w:rsid w:val="007B56A8"/>
    <w:rsid w:val="007B572B"/>
    <w:rsid w:val="007B5749"/>
    <w:rsid w:val="007B5CB3"/>
    <w:rsid w:val="007B698B"/>
    <w:rsid w:val="007B7776"/>
    <w:rsid w:val="007B7FED"/>
    <w:rsid w:val="007C06C3"/>
    <w:rsid w:val="007C23E3"/>
    <w:rsid w:val="007C381B"/>
    <w:rsid w:val="007C5335"/>
    <w:rsid w:val="007C6022"/>
    <w:rsid w:val="007C72DF"/>
    <w:rsid w:val="007C78CE"/>
    <w:rsid w:val="007C7F44"/>
    <w:rsid w:val="007D0411"/>
    <w:rsid w:val="007D1BA6"/>
    <w:rsid w:val="007D1E97"/>
    <w:rsid w:val="007D2FF3"/>
    <w:rsid w:val="007D3988"/>
    <w:rsid w:val="007D6271"/>
    <w:rsid w:val="007D63F7"/>
    <w:rsid w:val="007D6FC5"/>
    <w:rsid w:val="007D75F1"/>
    <w:rsid w:val="007D7C4E"/>
    <w:rsid w:val="007E0050"/>
    <w:rsid w:val="007E00E3"/>
    <w:rsid w:val="007E3881"/>
    <w:rsid w:val="007E3B48"/>
    <w:rsid w:val="007E5367"/>
    <w:rsid w:val="007E5979"/>
    <w:rsid w:val="007E7EEA"/>
    <w:rsid w:val="007F00D7"/>
    <w:rsid w:val="007F1072"/>
    <w:rsid w:val="007F1C2E"/>
    <w:rsid w:val="007F20E9"/>
    <w:rsid w:val="007F238D"/>
    <w:rsid w:val="007F25C5"/>
    <w:rsid w:val="007F28F8"/>
    <w:rsid w:val="007F3554"/>
    <w:rsid w:val="007F3A72"/>
    <w:rsid w:val="007F3FC8"/>
    <w:rsid w:val="007F414B"/>
    <w:rsid w:val="007F52E6"/>
    <w:rsid w:val="007F6BDC"/>
    <w:rsid w:val="007F7ADB"/>
    <w:rsid w:val="00800331"/>
    <w:rsid w:val="0080121D"/>
    <w:rsid w:val="008026A0"/>
    <w:rsid w:val="00803461"/>
    <w:rsid w:val="00803EA8"/>
    <w:rsid w:val="00803EDF"/>
    <w:rsid w:val="00804047"/>
    <w:rsid w:val="008046BC"/>
    <w:rsid w:val="008072AC"/>
    <w:rsid w:val="008108D9"/>
    <w:rsid w:val="00810FA6"/>
    <w:rsid w:val="00811368"/>
    <w:rsid w:val="00811DD6"/>
    <w:rsid w:val="00811EC1"/>
    <w:rsid w:val="00811FBD"/>
    <w:rsid w:val="00812550"/>
    <w:rsid w:val="00815AA7"/>
    <w:rsid w:val="008177E0"/>
    <w:rsid w:val="008216F6"/>
    <w:rsid w:val="0082298F"/>
    <w:rsid w:val="00825920"/>
    <w:rsid w:val="008259E0"/>
    <w:rsid w:val="00831BAC"/>
    <w:rsid w:val="00833338"/>
    <w:rsid w:val="008342A2"/>
    <w:rsid w:val="008342A9"/>
    <w:rsid w:val="0083430F"/>
    <w:rsid w:val="00834D1E"/>
    <w:rsid w:val="008350CC"/>
    <w:rsid w:val="00835DBB"/>
    <w:rsid w:val="00837811"/>
    <w:rsid w:val="00837DF2"/>
    <w:rsid w:val="008405F8"/>
    <w:rsid w:val="00840679"/>
    <w:rsid w:val="0084118E"/>
    <w:rsid w:val="0084154D"/>
    <w:rsid w:val="008436ED"/>
    <w:rsid w:val="008447B6"/>
    <w:rsid w:val="0084797A"/>
    <w:rsid w:val="00850103"/>
    <w:rsid w:val="00850720"/>
    <w:rsid w:val="00853198"/>
    <w:rsid w:val="00856CE1"/>
    <w:rsid w:val="00856F72"/>
    <w:rsid w:val="00857D9B"/>
    <w:rsid w:val="00860270"/>
    <w:rsid w:val="00860AFE"/>
    <w:rsid w:val="0086170B"/>
    <w:rsid w:val="00863457"/>
    <w:rsid w:val="0086370D"/>
    <w:rsid w:val="00864A82"/>
    <w:rsid w:val="008656AF"/>
    <w:rsid w:val="00865AF7"/>
    <w:rsid w:val="00865BCB"/>
    <w:rsid w:val="0086686C"/>
    <w:rsid w:val="0086752A"/>
    <w:rsid w:val="00867BCF"/>
    <w:rsid w:val="00874609"/>
    <w:rsid w:val="00874663"/>
    <w:rsid w:val="00876125"/>
    <w:rsid w:val="00876F9D"/>
    <w:rsid w:val="0087728E"/>
    <w:rsid w:val="0087785B"/>
    <w:rsid w:val="00880130"/>
    <w:rsid w:val="00884DB2"/>
    <w:rsid w:val="0088565C"/>
    <w:rsid w:val="008856FD"/>
    <w:rsid w:val="00885B86"/>
    <w:rsid w:val="0088640E"/>
    <w:rsid w:val="008902E4"/>
    <w:rsid w:val="00891601"/>
    <w:rsid w:val="008917C1"/>
    <w:rsid w:val="00892A3C"/>
    <w:rsid w:val="00892EA4"/>
    <w:rsid w:val="008958D7"/>
    <w:rsid w:val="008963BF"/>
    <w:rsid w:val="00897067"/>
    <w:rsid w:val="008A08CB"/>
    <w:rsid w:val="008A18DD"/>
    <w:rsid w:val="008A1D37"/>
    <w:rsid w:val="008A337F"/>
    <w:rsid w:val="008A3E53"/>
    <w:rsid w:val="008A68AC"/>
    <w:rsid w:val="008A7027"/>
    <w:rsid w:val="008A7A89"/>
    <w:rsid w:val="008B093F"/>
    <w:rsid w:val="008B202C"/>
    <w:rsid w:val="008B21BC"/>
    <w:rsid w:val="008B2211"/>
    <w:rsid w:val="008B3ADB"/>
    <w:rsid w:val="008B7971"/>
    <w:rsid w:val="008C0A9F"/>
    <w:rsid w:val="008C10EA"/>
    <w:rsid w:val="008C1CAC"/>
    <w:rsid w:val="008C2C4F"/>
    <w:rsid w:val="008C322A"/>
    <w:rsid w:val="008C626E"/>
    <w:rsid w:val="008D00B0"/>
    <w:rsid w:val="008D1119"/>
    <w:rsid w:val="008D131F"/>
    <w:rsid w:val="008D2FB4"/>
    <w:rsid w:val="008D3D34"/>
    <w:rsid w:val="008D6621"/>
    <w:rsid w:val="008D71F6"/>
    <w:rsid w:val="008E00A3"/>
    <w:rsid w:val="008E0B6A"/>
    <w:rsid w:val="008E1159"/>
    <w:rsid w:val="008E130E"/>
    <w:rsid w:val="008E2606"/>
    <w:rsid w:val="008E357D"/>
    <w:rsid w:val="008E39B2"/>
    <w:rsid w:val="008E5273"/>
    <w:rsid w:val="008E54F3"/>
    <w:rsid w:val="008E7490"/>
    <w:rsid w:val="008F0532"/>
    <w:rsid w:val="008F0704"/>
    <w:rsid w:val="008F50F0"/>
    <w:rsid w:val="0090058E"/>
    <w:rsid w:val="0090086F"/>
    <w:rsid w:val="0090094E"/>
    <w:rsid w:val="0090175E"/>
    <w:rsid w:val="0090179C"/>
    <w:rsid w:val="009038B4"/>
    <w:rsid w:val="00903E3F"/>
    <w:rsid w:val="00903E48"/>
    <w:rsid w:val="009046F9"/>
    <w:rsid w:val="0090793C"/>
    <w:rsid w:val="00907977"/>
    <w:rsid w:val="009079EB"/>
    <w:rsid w:val="00907D49"/>
    <w:rsid w:val="009125BE"/>
    <w:rsid w:val="009150F4"/>
    <w:rsid w:val="0091519B"/>
    <w:rsid w:val="00915A02"/>
    <w:rsid w:val="00915C23"/>
    <w:rsid w:val="00915E3C"/>
    <w:rsid w:val="00916480"/>
    <w:rsid w:val="00920882"/>
    <w:rsid w:val="00921251"/>
    <w:rsid w:val="00921552"/>
    <w:rsid w:val="00922965"/>
    <w:rsid w:val="00924048"/>
    <w:rsid w:val="00927DDC"/>
    <w:rsid w:val="00930875"/>
    <w:rsid w:val="009308AF"/>
    <w:rsid w:val="0093092E"/>
    <w:rsid w:val="00930FD5"/>
    <w:rsid w:val="00931527"/>
    <w:rsid w:val="00932367"/>
    <w:rsid w:val="00932965"/>
    <w:rsid w:val="00932BE3"/>
    <w:rsid w:val="0093392A"/>
    <w:rsid w:val="00933F42"/>
    <w:rsid w:val="00934856"/>
    <w:rsid w:val="00934BFA"/>
    <w:rsid w:val="00935E0B"/>
    <w:rsid w:val="00936AF6"/>
    <w:rsid w:val="00936E01"/>
    <w:rsid w:val="009372AA"/>
    <w:rsid w:val="00940139"/>
    <w:rsid w:val="009403F2"/>
    <w:rsid w:val="00942360"/>
    <w:rsid w:val="00944823"/>
    <w:rsid w:val="00944C0F"/>
    <w:rsid w:val="00945C42"/>
    <w:rsid w:val="00945D80"/>
    <w:rsid w:val="00946A78"/>
    <w:rsid w:val="00947DBE"/>
    <w:rsid w:val="00953A19"/>
    <w:rsid w:val="00953D22"/>
    <w:rsid w:val="00955315"/>
    <w:rsid w:val="00956A2D"/>
    <w:rsid w:val="00960176"/>
    <w:rsid w:val="00960C79"/>
    <w:rsid w:val="00962A88"/>
    <w:rsid w:val="0096411F"/>
    <w:rsid w:val="00965E48"/>
    <w:rsid w:val="00966923"/>
    <w:rsid w:val="00966CBC"/>
    <w:rsid w:val="00966CEB"/>
    <w:rsid w:val="00967302"/>
    <w:rsid w:val="009674B4"/>
    <w:rsid w:val="0096789E"/>
    <w:rsid w:val="00967BFC"/>
    <w:rsid w:val="00970428"/>
    <w:rsid w:val="0097079C"/>
    <w:rsid w:val="009715BE"/>
    <w:rsid w:val="00971711"/>
    <w:rsid w:val="00974C9A"/>
    <w:rsid w:val="0097599E"/>
    <w:rsid w:val="00977E90"/>
    <w:rsid w:val="00981564"/>
    <w:rsid w:val="00981E1B"/>
    <w:rsid w:val="00982165"/>
    <w:rsid w:val="00982180"/>
    <w:rsid w:val="00982449"/>
    <w:rsid w:val="0098362B"/>
    <w:rsid w:val="00983719"/>
    <w:rsid w:val="00983E04"/>
    <w:rsid w:val="00984022"/>
    <w:rsid w:val="00984743"/>
    <w:rsid w:val="00984C2C"/>
    <w:rsid w:val="009856D8"/>
    <w:rsid w:val="009909EB"/>
    <w:rsid w:val="00990BC0"/>
    <w:rsid w:val="009914D9"/>
    <w:rsid w:val="009918CB"/>
    <w:rsid w:val="00992772"/>
    <w:rsid w:val="00993796"/>
    <w:rsid w:val="00993CCA"/>
    <w:rsid w:val="009947AF"/>
    <w:rsid w:val="00994C3E"/>
    <w:rsid w:val="00994D35"/>
    <w:rsid w:val="00995D03"/>
    <w:rsid w:val="009968A7"/>
    <w:rsid w:val="00997F85"/>
    <w:rsid w:val="009A22D0"/>
    <w:rsid w:val="009A3809"/>
    <w:rsid w:val="009A3D7A"/>
    <w:rsid w:val="009A4C53"/>
    <w:rsid w:val="009A61F7"/>
    <w:rsid w:val="009A7F3B"/>
    <w:rsid w:val="009B092D"/>
    <w:rsid w:val="009B0A12"/>
    <w:rsid w:val="009B11E6"/>
    <w:rsid w:val="009B1E15"/>
    <w:rsid w:val="009B22EC"/>
    <w:rsid w:val="009B2923"/>
    <w:rsid w:val="009B2C5C"/>
    <w:rsid w:val="009B32BE"/>
    <w:rsid w:val="009B40B2"/>
    <w:rsid w:val="009B50A5"/>
    <w:rsid w:val="009B54C7"/>
    <w:rsid w:val="009B578D"/>
    <w:rsid w:val="009B5C4F"/>
    <w:rsid w:val="009B6668"/>
    <w:rsid w:val="009C042B"/>
    <w:rsid w:val="009C0571"/>
    <w:rsid w:val="009C259B"/>
    <w:rsid w:val="009C5A95"/>
    <w:rsid w:val="009C5C28"/>
    <w:rsid w:val="009C6A17"/>
    <w:rsid w:val="009C6EB8"/>
    <w:rsid w:val="009C764C"/>
    <w:rsid w:val="009D117D"/>
    <w:rsid w:val="009D13AB"/>
    <w:rsid w:val="009D17F3"/>
    <w:rsid w:val="009D1F57"/>
    <w:rsid w:val="009D225D"/>
    <w:rsid w:val="009D2D80"/>
    <w:rsid w:val="009D4255"/>
    <w:rsid w:val="009D565C"/>
    <w:rsid w:val="009D5C03"/>
    <w:rsid w:val="009D722C"/>
    <w:rsid w:val="009D7411"/>
    <w:rsid w:val="009E0047"/>
    <w:rsid w:val="009E145D"/>
    <w:rsid w:val="009E1B91"/>
    <w:rsid w:val="009E20FC"/>
    <w:rsid w:val="009E2653"/>
    <w:rsid w:val="009E26BB"/>
    <w:rsid w:val="009E29B0"/>
    <w:rsid w:val="009E3872"/>
    <w:rsid w:val="009E64D3"/>
    <w:rsid w:val="009E684F"/>
    <w:rsid w:val="009F04A3"/>
    <w:rsid w:val="009F123A"/>
    <w:rsid w:val="009F14C1"/>
    <w:rsid w:val="009F22C3"/>
    <w:rsid w:val="009F4D9C"/>
    <w:rsid w:val="009F6819"/>
    <w:rsid w:val="00A00E3D"/>
    <w:rsid w:val="00A0105B"/>
    <w:rsid w:val="00A0397A"/>
    <w:rsid w:val="00A04CD4"/>
    <w:rsid w:val="00A05344"/>
    <w:rsid w:val="00A0592D"/>
    <w:rsid w:val="00A05985"/>
    <w:rsid w:val="00A05B13"/>
    <w:rsid w:val="00A063E2"/>
    <w:rsid w:val="00A06CF1"/>
    <w:rsid w:val="00A0772B"/>
    <w:rsid w:val="00A07D16"/>
    <w:rsid w:val="00A13040"/>
    <w:rsid w:val="00A16431"/>
    <w:rsid w:val="00A1725E"/>
    <w:rsid w:val="00A23F37"/>
    <w:rsid w:val="00A25F99"/>
    <w:rsid w:val="00A26E81"/>
    <w:rsid w:val="00A322BD"/>
    <w:rsid w:val="00A326E0"/>
    <w:rsid w:val="00A3270D"/>
    <w:rsid w:val="00A3509E"/>
    <w:rsid w:val="00A35B34"/>
    <w:rsid w:val="00A371DD"/>
    <w:rsid w:val="00A3727B"/>
    <w:rsid w:val="00A403FC"/>
    <w:rsid w:val="00A40868"/>
    <w:rsid w:val="00A42D32"/>
    <w:rsid w:val="00A4460F"/>
    <w:rsid w:val="00A44F7D"/>
    <w:rsid w:val="00A45794"/>
    <w:rsid w:val="00A45C3D"/>
    <w:rsid w:val="00A50338"/>
    <w:rsid w:val="00A50E1B"/>
    <w:rsid w:val="00A518E8"/>
    <w:rsid w:val="00A53034"/>
    <w:rsid w:val="00A5361E"/>
    <w:rsid w:val="00A53A4D"/>
    <w:rsid w:val="00A54561"/>
    <w:rsid w:val="00A55469"/>
    <w:rsid w:val="00A56C47"/>
    <w:rsid w:val="00A577A5"/>
    <w:rsid w:val="00A57B08"/>
    <w:rsid w:val="00A602E6"/>
    <w:rsid w:val="00A621D5"/>
    <w:rsid w:val="00A6232C"/>
    <w:rsid w:val="00A6266C"/>
    <w:rsid w:val="00A63504"/>
    <w:rsid w:val="00A6359F"/>
    <w:rsid w:val="00A63751"/>
    <w:rsid w:val="00A64140"/>
    <w:rsid w:val="00A65ED7"/>
    <w:rsid w:val="00A66151"/>
    <w:rsid w:val="00A6635A"/>
    <w:rsid w:val="00A667D3"/>
    <w:rsid w:val="00A7545D"/>
    <w:rsid w:val="00A76ED2"/>
    <w:rsid w:val="00A770BE"/>
    <w:rsid w:val="00A82B61"/>
    <w:rsid w:val="00A8329D"/>
    <w:rsid w:val="00A83552"/>
    <w:rsid w:val="00A83CB8"/>
    <w:rsid w:val="00A85648"/>
    <w:rsid w:val="00A856BD"/>
    <w:rsid w:val="00A85DFC"/>
    <w:rsid w:val="00A86931"/>
    <w:rsid w:val="00A90137"/>
    <w:rsid w:val="00A9110C"/>
    <w:rsid w:val="00A91CDD"/>
    <w:rsid w:val="00A92AB8"/>
    <w:rsid w:val="00A92F77"/>
    <w:rsid w:val="00A93EEC"/>
    <w:rsid w:val="00A94A3D"/>
    <w:rsid w:val="00A95020"/>
    <w:rsid w:val="00A9661D"/>
    <w:rsid w:val="00A97703"/>
    <w:rsid w:val="00AA1524"/>
    <w:rsid w:val="00AA3AB0"/>
    <w:rsid w:val="00AA3EC3"/>
    <w:rsid w:val="00AA4459"/>
    <w:rsid w:val="00AA7444"/>
    <w:rsid w:val="00AB2AD8"/>
    <w:rsid w:val="00AB4476"/>
    <w:rsid w:val="00AB5AD8"/>
    <w:rsid w:val="00AB7D1D"/>
    <w:rsid w:val="00AC0998"/>
    <w:rsid w:val="00AC1696"/>
    <w:rsid w:val="00AC189E"/>
    <w:rsid w:val="00AC2860"/>
    <w:rsid w:val="00AC294F"/>
    <w:rsid w:val="00AC59F2"/>
    <w:rsid w:val="00AC6416"/>
    <w:rsid w:val="00AC6EE3"/>
    <w:rsid w:val="00AC6EFC"/>
    <w:rsid w:val="00AC7989"/>
    <w:rsid w:val="00AD00D3"/>
    <w:rsid w:val="00AD0EB9"/>
    <w:rsid w:val="00AD14A9"/>
    <w:rsid w:val="00AD14B8"/>
    <w:rsid w:val="00AD22ED"/>
    <w:rsid w:val="00AD261E"/>
    <w:rsid w:val="00AD2882"/>
    <w:rsid w:val="00AD2895"/>
    <w:rsid w:val="00AD52C7"/>
    <w:rsid w:val="00AD56E4"/>
    <w:rsid w:val="00AD6E7E"/>
    <w:rsid w:val="00AD795A"/>
    <w:rsid w:val="00AD7D1F"/>
    <w:rsid w:val="00AD7D29"/>
    <w:rsid w:val="00AE1041"/>
    <w:rsid w:val="00AE1A19"/>
    <w:rsid w:val="00AE1EA7"/>
    <w:rsid w:val="00AE4103"/>
    <w:rsid w:val="00AE5B53"/>
    <w:rsid w:val="00AE6C73"/>
    <w:rsid w:val="00AE7F55"/>
    <w:rsid w:val="00AE7FB0"/>
    <w:rsid w:val="00AF03D4"/>
    <w:rsid w:val="00AF156A"/>
    <w:rsid w:val="00AF1F2C"/>
    <w:rsid w:val="00AF3461"/>
    <w:rsid w:val="00AF36AD"/>
    <w:rsid w:val="00AF4190"/>
    <w:rsid w:val="00AF4D8F"/>
    <w:rsid w:val="00AF4DDF"/>
    <w:rsid w:val="00AF5E44"/>
    <w:rsid w:val="00AF65F1"/>
    <w:rsid w:val="00AF67BF"/>
    <w:rsid w:val="00AF6C25"/>
    <w:rsid w:val="00AF6CD5"/>
    <w:rsid w:val="00B0079A"/>
    <w:rsid w:val="00B0177C"/>
    <w:rsid w:val="00B0251F"/>
    <w:rsid w:val="00B03BB3"/>
    <w:rsid w:val="00B04567"/>
    <w:rsid w:val="00B04A5A"/>
    <w:rsid w:val="00B057FD"/>
    <w:rsid w:val="00B05E08"/>
    <w:rsid w:val="00B06569"/>
    <w:rsid w:val="00B07267"/>
    <w:rsid w:val="00B112C2"/>
    <w:rsid w:val="00B1230F"/>
    <w:rsid w:val="00B12D6E"/>
    <w:rsid w:val="00B1366A"/>
    <w:rsid w:val="00B13969"/>
    <w:rsid w:val="00B13B29"/>
    <w:rsid w:val="00B15B73"/>
    <w:rsid w:val="00B174FC"/>
    <w:rsid w:val="00B20852"/>
    <w:rsid w:val="00B20ADE"/>
    <w:rsid w:val="00B21983"/>
    <w:rsid w:val="00B24D39"/>
    <w:rsid w:val="00B26348"/>
    <w:rsid w:val="00B27E6C"/>
    <w:rsid w:val="00B30196"/>
    <w:rsid w:val="00B3138C"/>
    <w:rsid w:val="00B31B24"/>
    <w:rsid w:val="00B33534"/>
    <w:rsid w:val="00B33F45"/>
    <w:rsid w:val="00B352A3"/>
    <w:rsid w:val="00B35529"/>
    <w:rsid w:val="00B35546"/>
    <w:rsid w:val="00B36155"/>
    <w:rsid w:val="00B407B8"/>
    <w:rsid w:val="00B410CB"/>
    <w:rsid w:val="00B4139A"/>
    <w:rsid w:val="00B41683"/>
    <w:rsid w:val="00B42449"/>
    <w:rsid w:val="00B4346F"/>
    <w:rsid w:val="00B43847"/>
    <w:rsid w:val="00B438F8"/>
    <w:rsid w:val="00B451FC"/>
    <w:rsid w:val="00B47465"/>
    <w:rsid w:val="00B47886"/>
    <w:rsid w:val="00B51C4B"/>
    <w:rsid w:val="00B5216E"/>
    <w:rsid w:val="00B5230C"/>
    <w:rsid w:val="00B52745"/>
    <w:rsid w:val="00B52F73"/>
    <w:rsid w:val="00B5341F"/>
    <w:rsid w:val="00B53AB4"/>
    <w:rsid w:val="00B54EB5"/>
    <w:rsid w:val="00B6004D"/>
    <w:rsid w:val="00B60501"/>
    <w:rsid w:val="00B62C71"/>
    <w:rsid w:val="00B62C74"/>
    <w:rsid w:val="00B63720"/>
    <w:rsid w:val="00B6386D"/>
    <w:rsid w:val="00B63F19"/>
    <w:rsid w:val="00B64360"/>
    <w:rsid w:val="00B645DC"/>
    <w:rsid w:val="00B64F93"/>
    <w:rsid w:val="00B65157"/>
    <w:rsid w:val="00B65260"/>
    <w:rsid w:val="00B66A8F"/>
    <w:rsid w:val="00B67174"/>
    <w:rsid w:val="00B67459"/>
    <w:rsid w:val="00B67F04"/>
    <w:rsid w:val="00B73185"/>
    <w:rsid w:val="00B75149"/>
    <w:rsid w:val="00B7609E"/>
    <w:rsid w:val="00B77221"/>
    <w:rsid w:val="00B7766B"/>
    <w:rsid w:val="00B77CF3"/>
    <w:rsid w:val="00B80265"/>
    <w:rsid w:val="00B821CF"/>
    <w:rsid w:val="00B82463"/>
    <w:rsid w:val="00B82DBA"/>
    <w:rsid w:val="00B83045"/>
    <w:rsid w:val="00B83B9C"/>
    <w:rsid w:val="00B83D15"/>
    <w:rsid w:val="00B843F8"/>
    <w:rsid w:val="00B86471"/>
    <w:rsid w:val="00B8664B"/>
    <w:rsid w:val="00B86DD2"/>
    <w:rsid w:val="00B90DB3"/>
    <w:rsid w:val="00B9250F"/>
    <w:rsid w:val="00B92EC6"/>
    <w:rsid w:val="00B93924"/>
    <w:rsid w:val="00B93EAF"/>
    <w:rsid w:val="00B94FC2"/>
    <w:rsid w:val="00B95627"/>
    <w:rsid w:val="00B9580D"/>
    <w:rsid w:val="00B95F74"/>
    <w:rsid w:val="00BA03A2"/>
    <w:rsid w:val="00BA0F81"/>
    <w:rsid w:val="00BA1902"/>
    <w:rsid w:val="00BA260A"/>
    <w:rsid w:val="00BA5603"/>
    <w:rsid w:val="00BA7018"/>
    <w:rsid w:val="00BA7CC7"/>
    <w:rsid w:val="00BB16DB"/>
    <w:rsid w:val="00BB2B07"/>
    <w:rsid w:val="00BB3FE1"/>
    <w:rsid w:val="00BB45B2"/>
    <w:rsid w:val="00BB55E1"/>
    <w:rsid w:val="00BB5964"/>
    <w:rsid w:val="00BB5D71"/>
    <w:rsid w:val="00BB668D"/>
    <w:rsid w:val="00BC209E"/>
    <w:rsid w:val="00BC2F55"/>
    <w:rsid w:val="00BC38F7"/>
    <w:rsid w:val="00BC43F8"/>
    <w:rsid w:val="00BC58AF"/>
    <w:rsid w:val="00BC74D9"/>
    <w:rsid w:val="00BC7EC4"/>
    <w:rsid w:val="00BD1FA0"/>
    <w:rsid w:val="00BD3978"/>
    <w:rsid w:val="00BD3E33"/>
    <w:rsid w:val="00BD415A"/>
    <w:rsid w:val="00BD52E6"/>
    <w:rsid w:val="00BD5306"/>
    <w:rsid w:val="00BD58F4"/>
    <w:rsid w:val="00BD5C27"/>
    <w:rsid w:val="00BD75FA"/>
    <w:rsid w:val="00BE0020"/>
    <w:rsid w:val="00BE04FC"/>
    <w:rsid w:val="00BE063F"/>
    <w:rsid w:val="00BE2B7F"/>
    <w:rsid w:val="00BE4138"/>
    <w:rsid w:val="00BE4CDC"/>
    <w:rsid w:val="00BE4E0B"/>
    <w:rsid w:val="00BE5167"/>
    <w:rsid w:val="00BE7FD2"/>
    <w:rsid w:val="00BF2EAB"/>
    <w:rsid w:val="00BF523E"/>
    <w:rsid w:val="00BF57DD"/>
    <w:rsid w:val="00BF69F9"/>
    <w:rsid w:val="00C00554"/>
    <w:rsid w:val="00C00F90"/>
    <w:rsid w:val="00C0101B"/>
    <w:rsid w:val="00C01589"/>
    <w:rsid w:val="00C027A0"/>
    <w:rsid w:val="00C03159"/>
    <w:rsid w:val="00C03DEA"/>
    <w:rsid w:val="00C0520F"/>
    <w:rsid w:val="00C05A8F"/>
    <w:rsid w:val="00C05DCE"/>
    <w:rsid w:val="00C07A77"/>
    <w:rsid w:val="00C11895"/>
    <w:rsid w:val="00C11A13"/>
    <w:rsid w:val="00C11AAC"/>
    <w:rsid w:val="00C120D2"/>
    <w:rsid w:val="00C14409"/>
    <w:rsid w:val="00C15D97"/>
    <w:rsid w:val="00C16189"/>
    <w:rsid w:val="00C16E86"/>
    <w:rsid w:val="00C17255"/>
    <w:rsid w:val="00C176AC"/>
    <w:rsid w:val="00C17F3D"/>
    <w:rsid w:val="00C205D1"/>
    <w:rsid w:val="00C212D3"/>
    <w:rsid w:val="00C233B4"/>
    <w:rsid w:val="00C24258"/>
    <w:rsid w:val="00C24F91"/>
    <w:rsid w:val="00C2665F"/>
    <w:rsid w:val="00C26938"/>
    <w:rsid w:val="00C270DC"/>
    <w:rsid w:val="00C30A54"/>
    <w:rsid w:val="00C32B00"/>
    <w:rsid w:val="00C3330C"/>
    <w:rsid w:val="00C33CFD"/>
    <w:rsid w:val="00C34DAF"/>
    <w:rsid w:val="00C353A3"/>
    <w:rsid w:val="00C361DB"/>
    <w:rsid w:val="00C404DD"/>
    <w:rsid w:val="00C42F6F"/>
    <w:rsid w:val="00C44989"/>
    <w:rsid w:val="00C44E8D"/>
    <w:rsid w:val="00C45651"/>
    <w:rsid w:val="00C47C37"/>
    <w:rsid w:val="00C50205"/>
    <w:rsid w:val="00C5180D"/>
    <w:rsid w:val="00C52CEB"/>
    <w:rsid w:val="00C53EBD"/>
    <w:rsid w:val="00C5688A"/>
    <w:rsid w:val="00C579CC"/>
    <w:rsid w:val="00C60FB0"/>
    <w:rsid w:val="00C61B48"/>
    <w:rsid w:val="00C62C9B"/>
    <w:rsid w:val="00C64CBF"/>
    <w:rsid w:val="00C6538E"/>
    <w:rsid w:val="00C658CE"/>
    <w:rsid w:val="00C66B78"/>
    <w:rsid w:val="00C7306E"/>
    <w:rsid w:val="00C740BF"/>
    <w:rsid w:val="00C745CA"/>
    <w:rsid w:val="00C7472A"/>
    <w:rsid w:val="00C76791"/>
    <w:rsid w:val="00C77443"/>
    <w:rsid w:val="00C778DE"/>
    <w:rsid w:val="00C77E2E"/>
    <w:rsid w:val="00C813AB"/>
    <w:rsid w:val="00C82A5E"/>
    <w:rsid w:val="00C82CE8"/>
    <w:rsid w:val="00C83C06"/>
    <w:rsid w:val="00C84320"/>
    <w:rsid w:val="00C84C3E"/>
    <w:rsid w:val="00C85A55"/>
    <w:rsid w:val="00C916F5"/>
    <w:rsid w:val="00C92529"/>
    <w:rsid w:val="00C95002"/>
    <w:rsid w:val="00C9562E"/>
    <w:rsid w:val="00C9633C"/>
    <w:rsid w:val="00C964E1"/>
    <w:rsid w:val="00C97A28"/>
    <w:rsid w:val="00C97D59"/>
    <w:rsid w:val="00CA086D"/>
    <w:rsid w:val="00CA13BB"/>
    <w:rsid w:val="00CA198D"/>
    <w:rsid w:val="00CA3609"/>
    <w:rsid w:val="00CA4074"/>
    <w:rsid w:val="00CA50F3"/>
    <w:rsid w:val="00CA712B"/>
    <w:rsid w:val="00CA7901"/>
    <w:rsid w:val="00CB0104"/>
    <w:rsid w:val="00CB08EB"/>
    <w:rsid w:val="00CB09B2"/>
    <w:rsid w:val="00CB0A52"/>
    <w:rsid w:val="00CB0DD6"/>
    <w:rsid w:val="00CB1797"/>
    <w:rsid w:val="00CB2B51"/>
    <w:rsid w:val="00CB3CCA"/>
    <w:rsid w:val="00CB4A7D"/>
    <w:rsid w:val="00CB5041"/>
    <w:rsid w:val="00CB637B"/>
    <w:rsid w:val="00CC2B43"/>
    <w:rsid w:val="00CC2C80"/>
    <w:rsid w:val="00CC3F2E"/>
    <w:rsid w:val="00CC42D3"/>
    <w:rsid w:val="00CC49AA"/>
    <w:rsid w:val="00CC4C2A"/>
    <w:rsid w:val="00CC70FA"/>
    <w:rsid w:val="00CC76AD"/>
    <w:rsid w:val="00CD04BA"/>
    <w:rsid w:val="00CD0B06"/>
    <w:rsid w:val="00CD1771"/>
    <w:rsid w:val="00CD6DFA"/>
    <w:rsid w:val="00CD72DB"/>
    <w:rsid w:val="00CE38A7"/>
    <w:rsid w:val="00CE3BF8"/>
    <w:rsid w:val="00CE4AF8"/>
    <w:rsid w:val="00CE4C1F"/>
    <w:rsid w:val="00CE609E"/>
    <w:rsid w:val="00CE7290"/>
    <w:rsid w:val="00CE7556"/>
    <w:rsid w:val="00CF07E7"/>
    <w:rsid w:val="00CF18DF"/>
    <w:rsid w:val="00CF49EB"/>
    <w:rsid w:val="00CF4B58"/>
    <w:rsid w:val="00CF52BC"/>
    <w:rsid w:val="00CF5403"/>
    <w:rsid w:val="00CF7B97"/>
    <w:rsid w:val="00CF7EB1"/>
    <w:rsid w:val="00D001CA"/>
    <w:rsid w:val="00D007B8"/>
    <w:rsid w:val="00D00952"/>
    <w:rsid w:val="00D019D9"/>
    <w:rsid w:val="00D01E6B"/>
    <w:rsid w:val="00D029F2"/>
    <w:rsid w:val="00D02C31"/>
    <w:rsid w:val="00D04E20"/>
    <w:rsid w:val="00D05421"/>
    <w:rsid w:val="00D0542D"/>
    <w:rsid w:val="00D07A2B"/>
    <w:rsid w:val="00D112EA"/>
    <w:rsid w:val="00D11918"/>
    <w:rsid w:val="00D124D4"/>
    <w:rsid w:val="00D12867"/>
    <w:rsid w:val="00D16903"/>
    <w:rsid w:val="00D16A04"/>
    <w:rsid w:val="00D220B4"/>
    <w:rsid w:val="00D23159"/>
    <w:rsid w:val="00D30258"/>
    <w:rsid w:val="00D30B89"/>
    <w:rsid w:val="00D33645"/>
    <w:rsid w:val="00D339F0"/>
    <w:rsid w:val="00D33C1C"/>
    <w:rsid w:val="00D33FF6"/>
    <w:rsid w:val="00D34899"/>
    <w:rsid w:val="00D352A2"/>
    <w:rsid w:val="00D35324"/>
    <w:rsid w:val="00D3672D"/>
    <w:rsid w:val="00D36910"/>
    <w:rsid w:val="00D37523"/>
    <w:rsid w:val="00D41558"/>
    <w:rsid w:val="00D41A32"/>
    <w:rsid w:val="00D46996"/>
    <w:rsid w:val="00D46E7F"/>
    <w:rsid w:val="00D508A6"/>
    <w:rsid w:val="00D52B4F"/>
    <w:rsid w:val="00D5309E"/>
    <w:rsid w:val="00D54412"/>
    <w:rsid w:val="00D55FF1"/>
    <w:rsid w:val="00D5759E"/>
    <w:rsid w:val="00D57727"/>
    <w:rsid w:val="00D6050C"/>
    <w:rsid w:val="00D60A08"/>
    <w:rsid w:val="00D60B7C"/>
    <w:rsid w:val="00D614B9"/>
    <w:rsid w:val="00D62811"/>
    <w:rsid w:val="00D62A01"/>
    <w:rsid w:val="00D62FEA"/>
    <w:rsid w:val="00D632B1"/>
    <w:rsid w:val="00D63605"/>
    <w:rsid w:val="00D63B28"/>
    <w:rsid w:val="00D65DB3"/>
    <w:rsid w:val="00D667B0"/>
    <w:rsid w:val="00D66911"/>
    <w:rsid w:val="00D66DBB"/>
    <w:rsid w:val="00D673E6"/>
    <w:rsid w:val="00D67AB3"/>
    <w:rsid w:val="00D70283"/>
    <w:rsid w:val="00D70B53"/>
    <w:rsid w:val="00D70C18"/>
    <w:rsid w:val="00D710D9"/>
    <w:rsid w:val="00D713E2"/>
    <w:rsid w:val="00D71525"/>
    <w:rsid w:val="00D71830"/>
    <w:rsid w:val="00D721B4"/>
    <w:rsid w:val="00D7271D"/>
    <w:rsid w:val="00D72E75"/>
    <w:rsid w:val="00D740EA"/>
    <w:rsid w:val="00D754EE"/>
    <w:rsid w:val="00D77A59"/>
    <w:rsid w:val="00D80F4B"/>
    <w:rsid w:val="00D821A5"/>
    <w:rsid w:val="00D8241F"/>
    <w:rsid w:val="00D8346B"/>
    <w:rsid w:val="00D83951"/>
    <w:rsid w:val="00D84381"/>
    <w:rsid w:val="00D844DA"/>
    <w:rsid w:val="00D84EC3"/>
    <w:rsid w:val="00D85F8F"/>
    <w:rsid w:val="00D9163D"/>
    <w:rsid w:val="00D91CCE"/>
    <w:rsid w:val="00D920F4"/>
    <w:rsid w:val="00D92187"/>
    <w:rsid w:val="00D922E9"/>
    <w:rsid w:val="00D92F55"/>
    <w:rsid w:val="00D93CC9"/>
    <w:rsid w:val="00D9569D"/>
    <w:rsid w:val="00D960FE"/>
    <w:rsid w:val="00D9708D"/>
    <w:rsid w:val="00D971F7"/>
    <w:rsid w:val="00DA1077"/>
    <w:rsid w:val="00DA1207"/>
    <w:rsid w:val="00DA1613"/>
    <w:rsid w:val="00DA1B82"/>
    <w:rsid w:val="00DA1EAA"/>
    <w:rsid w:val="00DA3655"/>
    <w:rsid w:val="00DA36D9"/>
    <w:rsid w:val="00DA42EC"/>
    <w:rsid w:val="00DA45B1"/>
    <w:rsid w:val="00DA5701"/>
    <w:rsid w:val="00DA5A58"/>
    <w:rsid w:val="00DA5A9C"/>
    <w:rsid w:val="00DB203C"/>
    <w:rsid w:val="00DB29E9"/>
    <w:rsid w:val="00DB2C66"/>
    <w:rsid w:val="00DB3256"/>
    <w:rsid w:val="00DB329F"/>
    <w:rsid w:val="00DB3E84"/>
    <w:rsid w:val="00DB4628"/>
    <w:rsid w:val="00DB467B"/>
    <w:rsid w:val="00DB48EA"/>
    <w:rsid w:val="00DB4DD9"/>
    <w:rsid w:val="00DB7F6F"/>
    <w:rsid w:val="00DC0549"/>
    <w:rsid w:val="00DC09C9"/>
    <w:rsid w:val="00DC18D1"/>
    <w:rsid w:val="00DC1F13"/>
    <w:rsid w:val="00DC22D5"/>
    <w:rsid w:val="00DC2E40"/>
    <w:rsid w:val="00DC3638"/>
    <w:rsid w:val="00DC3818"/>
    <w:rsid w:val="00DC3A61"/>
    <w:rsid w:val="00DC3B35"/>
    <w:rsid w:val="00DC3D8E"/>
    <w:rsid w:val="00DC4DB8"/>
    <w:rsid w:val="00DC4F3C"/>
    <w:rsid w:val="00DC620D"/>
    <w:rsid w:val="00DC6D6F"/>
    <w:rsid w:val="00DC774D"/>
    <w:rsid w:val="00DC788F"/>
    <w:rsid w:val="00DD0365"/>
    <w:rsid w:val="00DD074B"/>
    <w:rsid w:val="00DD0B04"/>
    <w:rsid w:val="00DD129B"/>
    <w:rsid w:val="00DD158C"/>
    <w:rsid w:val="00DD1A5F"/>
    <w:rsid w:val="00DD222D"/>
    <w:rsid w:val="00DD3367"/>
    <w:rsid w:val="00DD42D0"/>
    <w:rsid w:val="00DD4429"/>
    <w:rsid w:val="00DD6261"/>
    <w:rsid w:val="00DD6A9B"/>
    <w:rsid w:val="00DD6CDF"/>
    <w:rsid w:val="00DD70E3"/>
    <w:rsid w:val="00DD7EC1"/>
    <w:rsid w:val="00DE0121"/>
    <w:rsid w:val="00DE0DCE"/>
    <w:rsid w:val="00DE1066"/>
    <w:rsid w:val="00DE1171"/>
    <w:rsid w:val="00DE2133"/>
    <w:rsid w:val="00DE21F0"/>
    <w:rsid w:val="00DE26D7"/>
    <w:rsid w:val="00DE4A8A"/>
    <w:rsid w:val="00DE4E0F"/>
    <w:rsid w:val="00DE5969"/>
    <w:rsid w:val="00DE64CF"/>
    <w:rsid w:val="00DE6F34"/>
    <w:rsid w:val="00DE7DF4"/>
    <w:rsid w:val="00DF1367"/>
    <w:rsid w:val="00DF1971"/>
    <w:rsid w:val="00DF2874"/>
    <w:rsid w:val="00DF3C27"/>
    <w:rsid w:val="00DF424F"/>
    <w:rsid w:val="00DF43CA"/>
    <w:rsid w:val="00DF4E4E"/>
    <w:rsid w:val="00DF55CD"/>
    <w:rsid w:val="00DF5631"/>
    <w:rsid w:val="00DF5F4D"/>
    <w:rsid w:val="00DF6319"/>
    <w:rsid w:val="00DF6533"/>
    <w:rsid w:val="00DF65E3"/>
    <w:rsid w:val="00DF6C66"/>
    <w:rsid w:val="00DF75BD"/>
    <w:rsid w:val="00E00A1D"/>
    <w:rsid w:val="00E0197A"/>
    <w:rsid w:val="00E023FD"/>
    <w:rsid w:val="00E0328A"/>
    <w:rsid w:val="00E05A69"/>
    <w:rsid w:val="00E0677C"/>
    <w:rsid w:val="00E100F5"/>
    <w:rsid w:val="00E1090D"/>
    <w:rsid w:val="00E11E5B"/>
    <w:rsid w:val="00E124D8"/>
    <w:rsid w:val="00E12F60"/>
    <w:rsid w:val="00E134F0"/>
    <w:rsid w:val="00E15A53"/>
    <w:rsid w:val="00E166C5"/>
    <w:rsid w:val="00E2122D"/>
    <w:rsid w:val="00E215B5"/>
    <w:rsid w:val="00E2348A"/>
    <w:rsid w:val="00E23D10"/>
    <w:rsid w:val="00E24077"/>
    <w:rsid w:val="00E2506D"/>
    <w:rsid w:val="00E25768"/>
    <w:rsid w:val="00E25A9A"/>
    <w:rsid w:val="00E25CA9"/>
    <w:rsid w:val="00E26ABE"/>
    <w:rsid w:val="00E272E0"/>
    <w:rsid w:val="00E2791A"/>
    <w:rsid w:val="00E27C2D"/>
    <w:rsid w:val="00E27CCE"/>
    <w:rsid w:val="00E306F1"/>
    <w:rsid w:val="00E30939"/>
    <w:rsid w:val="00E318CE"/>
    <w:rsid w:val="00E3258B"/>
    <w:rsid w:val="00E333F8"/>
    <w:rsid w:val="00E33EB7"/>
    <w:rsid w:val="00E340D5"/>
    <w:rsid w:val="00E35146"/>
    <w:rsid w:val="00E35D66"/>
    <w:rsid w:val="00E36C2D"/>
    <w:rsid w:val="00E37D9C"/>
    <w:rsid w:val="00E40743"/>
    <w:rsid w:val="00E41107"/>
    <w:rsid w:val="00E41384"/>
    <w:rsid w:val="00E44157"/>
    <w:rsid w:val="00E44FE1"/>
    <w:rsid w:val="00E45327"/>
    <w:rsid w:val="00E45517"/>
    <w:rsid w:val="00E50F11"/>
    <w:rsid w:val="00E52719"/>
    <w:rsid w:val="00E5332E"/>
    <w:rsid w:val="00E537B4"/>
    <w:rsid w:val="00E56B96"/>
    <w:rsid w:val="00E60198"/>
    <w:rsid w:val="00E6051C"/>
    <w:rsid w:val="00E60614"/>
    <w:rsid w:val="00E639BE"/>
    <w:rsid w:val="00E647BC"/>
    <w:rsid w:val="00E64A18"/>
    <w:rsid w:val="00E676A5"/>
    <w:rsid w:val="00E704F3"/>
    <w:rsid w:val="00E709B6"/>
    <w:rsid w:val="00E73D15"/>
    <w:rsid w:val="00E7562F"/>
    <w:rsid w:val="00E763E6"/>
    <w:rsid w:val="00E771FC"/>
    <w:rsid w:val="00E77598"/>
    <w:rsid w:val="00E8334D"/>
    <w:rsid w:val="00E83703"/>
    <w:rsid w:val="00E847C8"/>
    <w:rsid w:val="00E8558F"/>
    <w:rsid w:val="00E856D9"/>
    <w:rsid w:val="00E87E4B"/>
    <w:rsid w:val="00E90778"/>
    <w:rsid w:val="00E909C4"/>
    <w:rsid w:val="00E91266"/>
    <w:rsid w:val="00E91828"/>
    <w:rsid w:val="00E92C0F"/>
    <w:rsid w:val="00E92E93"/>
    <w:rsid w:val="00E938D3"/>
    <w:rsid w:val="00E93C45"/>
    <w:rsid w:val="00E94513"/>
    <w:rsid w:val="00E94576"/>
    <w:rsid w:val="00E94849"/>
    <w:rsid w:val="00E959FF"/>
    <w:rsid w:val="00E96841"/>
    <w:rsid w:val="00E971D9"/>
    <w:rsid w:val="00EA00F6"/>
    <w:rsid w:val="00EA0894"/>
    <w:rsid w:val="00EA2E9D"/>
    <w:rsid w:val="00EA39A0"/>
    <w:rsid w:val="00EA49C1"/>
    <w:rsid w:val="00EA656A"/>
    <w:rsid w:val="00EA7D52"/>
    <w:rsid w:val="00EA7EC6"/>
    <w:rsid w:val="00EB324D"/>
    <w:rsid w:val="00EB3FA9"/>
    <w:rsid w:val="00EB410D"/>
    <w:rsid w:val="00EB42E8"/>
    <w:rsid w:val="00EB4DB8"/>
    <w:rsid w:val="00EB6A1F"/>
    <w:rsid w:val="00EB7F5F"/>
    <w:rsid w:val="00EC1348"/>
    <w:rsid w:val="00EC2221"/>
    <w:rsid w:val="00EC313A"/>
    <w:rsid w:val="00EC367D"/>
    <w:rsid w:val="00ED110E"/>
    <w:rsid w:val="00ED2270"/>
    <w:rsid w:val="00ED29DD"/>
    <w:rsid w:val="00ED2F94"/>
    <w:rsid w:val="00ED5201"/>
    <w:rsid w:val="00ED541B"/>
    <w:rsid w:val="00ED6D0E"/>
    <w:rsid w:val="00EE1935"/>
    <w:rsid w:val="00EE3C86"/>
    <w:rsid w:val="00EE44C6"/>
    <w:rsid w:val="00EE52E8"/>
    <w:rsid w:val="00EE5965"/>
    <w:rsid w:val="00EE5CE6"/>
    <w:rsid w:val="00EE5EDA"/>
    <w:rsid w:val="00EF0F29"/>
    <w:rsid w:val="00EF0F59"/>
    <w:rsid w:val="00EF1C44"/>
    <w:rsid w:val="00EF24B1"/>
    <w:rsid w:val="00EF2A42"/>
    <w:rsid w:val="00EF338E"/>
    <w:rsid w:val="00EF56E4"/>
    <w:rsid w:val="00EF607C"/>
    <w:rsid w:val="00EF6AD3"/>
    <w:rsid w:val="00F00320"/>
    <w:rsid w:val="00F0059D"/>
    <w:rsid w:val="00F0175F"/>
    <w:rsid w:val="00F01B64"/>
    <w:rsid w:val="00F04B56"/>
    <w:rsid w:val="00F053A5"/>
    <w:rsid w:val="00F058C4"/>
    <w:rsid w:val="00F06815"/>
    <w:rsid w:val="00F1027C"/>
    <w:rsid w:val="00F1201E"/>
    <w:rsid w:val="00F1391E"/>
    <w:rsid w:val="00F14184"/>
    <w:rsid w:val="00F1493D"/>
    <w:rsid w:val="00F14AD5"/>
    <w:rsid w:val="00F1522F"/>
    <w:rsid w:val="00F15BE7"/>
    <w:rsid w:val="00F15C4F"/>
    <w:rsid w:val="00F17197"/>
    <w:rsid w:val="00F17A7C"/>
    <w:rsid w:val="00F20F0E"/>
    <w:rsid w:val="00F21334"/>
    <w:rsid w:val="00F2276D"/>
    <w:rsid w:val="00F229EA"/>
    <w:rsid w:val="00F23283"/>
    <w:rsid w:val="00F2496E"/>
    <w:rsid w:val="00F24A5D"/>
    <w:rsid w:val="00F252EC"/>
    <w:rsid w:val="00F272D6"/>
    <w:rsid w:val="00F30007"/>
    <w:rsid w:val="00F30AE6"/>
    <w:rsid w:val="00F30D07"/>
    <w:rsid w:val="00F31AA7"/>
    <w:rsid w:val="00F31ABA"/>
    <w:rsid w:val="00F31F88"/>
    <w:rsid w:val="00F33410"/>
    <w:rsid w:val="00F34C8D"/>
    <w:rsid w:val="00F36AD7"/>
    <w:rsid w:val="00F36AF6"/>
    <w:rsid w:val="00F37CF5"/>
    <w:rsid w:val="00F4011B"/>
    <w:rsid w:val="00F41626"/>
    <w:rsid w:val="00F41C9C"/>
    <w:rsid w:val="00F428D1"/>
    <w:rsid w:val="00F42C74"/>
    <w:rsid w:val="00F43034"/>
    <w:rsid w:val="00F434E5"/>
    <w:rsid w:val="00F439D7"/>
    <w:rsid w:val="00F44021"/>
    <w:rsid w:val="00F4459D"/>
    <w:rsid w:val="00F505A2"/>
    <w:rsid w:val="00F50D15"/>
    <w:rsid w:val="00F50F63"/>
    <w:rsid w:val="00F514CC"/>
    <w:rsid w:val="00F51702"/>
    <w:rsid w:val="00F52BE7"/>
    <w:rsid w:val="00F533B6"/>
    <w:rsid w:val="00F53E95"/>
    <w:rsid w:val="00F53EAB"/>
    <w:rsid w:val="00F57D79"/>
    <w:rsid w:val="00F60DDF"/>
    <w:rsid w:val="00F61A11"/>
    <w:rsid w:val="00F63018"/>
    <w:rsid w:val="00F631FE"/>
    <w:rsid w:val="00F64244"/>
    <w:rsid w:val="00F657BE"/>
    <w:rsid w:val="00F65F2E"/>
    <w:rsid w:val="00F66E4B"/>
    <w:rsid w:val="00F700E8"/>
    <w:rsid w:val="00F70C70"/>
    <w:rsid w:val="00F714B4"/>
    <w:rsid w:val="00F721E2"/>
    <w:rsid w:val="00F72A07"/>
    <w:rsid w:val="00F73B81"/>
    <w:rsid w:val="00F7407D"/>
    <w:rsid w:val="00F740BE"/>
    <w:rsid w:val="00F74359"/>
    <w:rsid w:val="00F758F0"/>
    <w:rsid w:val="00F75961"/>
    <w:rsid w:val="00F75CB1"/>
    <w:rsid w:val="00F75ED2"/>
    <w:rsid w:val="00F75F88"/>
    <w:rsid w:val="00F760CC"/>
    <w:rsid w:val="00F767F5"/>
    <w:rsid w:val="00F76C7D"/>
    <w:rsid w:val="00F772F6"/>
    <w:rsid w:val="00F81D7C"/>
    <w:rsid w:val="00F83721"/>
    <w:rsid w:val="00F84379"/>
    <w:rsid w:val="00F855EA"/>
    <w:rsid w:val="00F9025D"/>
    <w:rsid w:val="00F904D3"/>
    <w:rsid w:val="00F92520"/>
    <w:rsid w:val="00F92DDD"/>
    <w:rsid w:val="00F9307D"/>
    <w:rsid w:val="00F93783"/>
    <w:rsid w:val="00F9396E"/>
    <w:rsid w:val="00F9631F"/>
    <w:rsid w:val="00F972BB"/>
    <w:rsid w:val="00FA02A5"/>
    <w:rsid w:val="00FA2446"/>
    <w:rsid w:val="00FA2518"/>
    <w:rsid w:val="00FA27A4"/>
    <w:rsid w:val="00FA4EA8"/>
    <w:rsid w:val="00FA51A2"/>
    <w:rsid w:val="00FA5BDD"/>
    <w:rsid w:val="00FA6143"/>
    <w:rsid w:val="00FA622E"/>
    <w:rsid w:val="00FA66DB"/>
    <w:rsid w:val="00FA6D8C"/>
    <w:rsid w:val="00FB3174"/>
    <w:rsid w:val="00FB3496"/>
    <w:rsid w:val="00FB3D0F"/>
    <w:rsid w:val="00FB426D"/>
    <w:rsid w:val="00FB45BE"/>
    <w:rsid w:val="00FB524C"/>
    <w:rsid w:val="00FB547F"/>
    <w:rsid w:val="00FB549A"/>
    <w:rsid w:val="00FB5938"/>
    <w:rsid w:val="00FC0982"/>
    <w:rsid w:val="00FC0B21"/>
    <w:rsid w:val="00FC303C"/>
    <w:rsid w:val="00FC3497"/>
    <w:rsid w:val="00FC3573"/>
    <w:rsid w:val="00FC486E"/>
    <w:rsid w:val="00FC57DF"/>
    <w:rsid w:val="00FC5D61"/>
    <w:rsid w:val="00FC6DE9"/>
    <w:rsid w:val="00FD07AB"/>
    <w:rsid w:val="00FD2486"/>
    <w:rsid w:val="00FD253B"/>
    <w:rsid w:val="00FD2744"/>
    <w:rsid w:val="00FD2866"/>
    <w:rsid w:val="00FD3384"/>
    <w:rsid w:val="00FD7141"/>
    <w:rsid w:val="00FD7BCC"/>
    <w:rsid w:val="00FD7E65"/>
    <w:rsid w:val="00FE005A"/>
    <w:rsid w:val="00FE0118"/>
    <w:rsid w:val="00FE093D"/>
    <w:rsid w:val="00FE12AE"/>
    <w:rsid w:val="00FE2392"/>
    <w:rsid w:val="00FE33B0"/>
    <w:rsid w:val="00FE46ED"/>
    <w:rsid w:val="00FE4FCA"/>
    <w:rsid w:val="00FE54FB"/>
    <w:rsid w:val="00FE6812"/>
    <w:rsid w:val="00FE7DB7"/>
    <w:rsid w:val="00FF005F"/>
    <w:rsid w:val="00FF0725"/>
    <w:rsid w:val="00FF0EC8"/>
    <w:rsid w:val="00FF2FB7"/>
    <w:rsid w:val="00FF4EC3"/>
    <w:rsid w:val="00FF5F8D"/>
    <w:rsid w:val="00FF6CE1"/>
    <w:rsid w:val="00FF7A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Outline List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2735E"/>
    <w:rPr>
      <w:sz w:val="24"/>
      <w:szCs w:val="24"/>
    </w:rPr>
  </w:style>
  <w:style w:type="paragraph" w:styleId="1">
    <w:name w:val="heading 1"/>
    <w:aliases w:val="Заголовок 1 Знак Знак,Заголовок 1 Знак Знак Знак"/>
    <w:basedOn w:val="a0"/>
    <w:next w:val="a0"/>
    <w:link w:val="10"/>
    <w:qFormat/>
    <w:rsid w:val="0042053A"/>
    <w:pPr>
      <w:keepNext/>
      <w:keepLines/>
      <w:suppressAutoHyphens/>
      <w:spacing w:before="360" w:after="240"/>
      <w:ind w:firstLine="680"/>
      <w:jc w:val="center"/>
      <w:outlineLvl w:val="0"/>
    </w:pPr>
    <w:rPr>
      <w:b/>
      <w:caps/>
      <w:kern w:val="28"/>
      <w:sz w:val="26"/>
      <w:szCs w:val="20"/>
    </w:rPr>
  </w:style>
  <w:style w:type="paragraph" w:styleId="2">
    <w:name w:val="heading 2"/>
    <w:aliases w:val="Знак2 Знак, Знак2, Знак2 Знак Знак Знак, Знак2 Знак1,Заголовок 21,Знак2,Знак2 Знак Знак Знак,Знак2 Знак1,ГЛАВА,Заголовок 2 Знак1,Заголовок 2 Знак Знак"/>
    <w:basedOn w:val="a0"/>
    <w:next w:val="a0"/>
    <w:link w:val="20"/>
    <w:qFormat/>
    <w:rsid w:val="0042053A"/>
    <w:pPr>
      <w:keepNext/>
      <w:spacing w:before="240" w:after="60"/>
      <w:ind w:firstLine="680"/>
      <w:jc w:val="center"/>
      <w:outlineLvl w:val="1"/>
    </w:pPr>
    <w:rPr>
      <w:b/>
      <w:i/>
      <w:sz w:val="26"/>
      <w:szCs w:val="20"/>
    </w:rPr>
  </w:style>
  <w:style w:type="paragraph" w:styleId="3">
    <w:name w:val="heading 3"/>
    <w:aliases w:val="Знак3 Знак, Знак3, Знак3 Знак Знак Знак"/>
    <w:basedOn w:val="a0"/>
    <w:next w:val="a0"/>
    <w:link w:val="30"/>
    <w:qFormat/>
    <w:rsid w:val="0042053A"/>
    <w:pPr>
      <w:keepNext/>
      <w:spacing w:before="240" w:after="60"/>
      <w:jc w:val="both"/>
      <w:outlineLvl w:val="2"/>
    </w:pPr>
    <w:rPr>
      <w:szCs w:val="20"/>
    </w:rPr>
  </w:style>
  <w:style w:type="paragraph" w:styleId="4">
    <w:name w:val="heading 4"/>
    <w:basedOn w:val="a0"/>
    <w:next w:val="a0"/>
    <w:link w:val="40"/>
    <w:qFormat/>
    <w:rsid w:val="0042053A"/>
    <w:pPr>
      <w:keepNext/>
      <w:spacing w:before="240" w:after="60"/>
      <w:jc w:val="both"/>
      <w:outlineLvl w:val="3"/>
    </w:pPr>
    <w:rPr>
      <w:b/>
      <w:szCs w:val="20"/>
    </w:rPr>
  </w:style>
  <w:style w:type="paragraph" w:styleId="5">
    <w:name w:val="heading 5"/>
    <w:basedOn w:val="a0"/>
    <w:next w:val="a0"/>
    <w:link w:val="50"/>
    <w:qFormat/>
    <w:rsid w:val="0042053A"/>
    <w:pPr>
      <w:spacing w:before="240" w:after="60"/>
      <w:jc w:val="both"/>
      <w:outlineLvl w:val="4"/>
    </w:pPr>
    <w:rPr>
      <w:sz w:val="22"/>
      <w:szCs w:val="20"/>
    </w:rPr>
  </w:style>
  <w:style w:type="paragraph" w:styleId="6">
    <w:name w:val="heading 6"/>
    <w:basedOn w:val="a0"/>
    <w:next w:val="a0"/>
    <w:link w:val="60"/>
    <w:qFormat/>
    <w:rsid w:val="0042053A"/>
    <w:pPr>
      <w:spacing w:before="240" w:after="60"/>
      <w:jc w:val="both"/>
      <w:outlineLvl w:val="5"/>
    </w:pPr>
    <w:rPr>
      <w:i/>
      <w:sz w:val="22"/>
      <w:szCs w:val="20"/>
    </w:rPr>
  </w:style>
  <w:style w:type="paragraph" w:styleId="7">
    <w:name w:val="heading 7"/>
    <w:aliases w:val="Заголовок x.x"/>
    <w:basedOn w:val="a0"/>
    <w:next w:val="a0"/>
    <w:link w:val="70"/>
    <w:qFormat/>
    <w:rsid w:val="00E00A1D"/>
    <w:pPr>
      <w:spacing w:before="240" w:after="60" w:line="360" w:lineRule="auto"/>
      <w:ind w:firstLine="720"/>
      <w:jc w:val="both"/>
      <w:outlineLvl w:val="6"/>
    </w:pPr>
    <w:rPr>
      <w:sz w:val="28"/>
      <w:szCs w:val="20"/>
    </w:rPr>
  </w:style>
  <w:style w:type="paragraph" w:styleId="8">
    <w:name w:val="heading 8"/>
    <w:basedOn w:val="a0"/>
    <w:next w:val="a0"/>
    <w:link w:val="80"/>
    <w:qFormat/>
    <w:rsid w:val="0042053A"/>
    <w:pPr>
      <w:spacing w:before="240" w:after="60"/>
      <w:jc w:val="both"/>
      <w:outlineLvl w:val="7"/>
    </w:pPr>
    <w:rPr>
      <w:i/>
      <w:sz w:val="20"/>
      <w:szCs w:val="20"/>
    </w:rPr>
  </w:style>
  <w:style w:type="paragraph" w:styleId="9">
    <w:name w:val="heading 9"/>
    <w:basedOn w:val="a0"/>
    <w:next w:val="a0"/>
    <w:link w:val="90"/>
    <w:qFormat/>
    <w:rsid w:val="0042053A"/>
    <w:pPr>
      <w:spacing w:before="240" w:after="60"/>
      <w:jc w:val="both"/>
      <w:outlineLvl w:val="8"/>
    </w:pPr>
    <w:rPr>
      <w:b/>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404F81"/>
    <w:pPr>
      <w:tabs>
        <w:tab w:val="center" w:pos="4677"/>
        <w:tab w:val="right" w:pos="9355"/>
      </w:tabs>
    </w:pPr>
  </w:style>
  <w:style w:type="character" w:customStyle="1" w:styleId="a5">
    <w:name w:val="Верхний колонтитул Знак"/>
    <w:basedOn w:val="a1"/>
    <w:link w:val="a4"/>
    <w:rsid w:val="00404F81"/>
    <w:rPr>
      <w:sz w:val="24"/>
      <w:szCs w:val="24"/>
    </w:rPr>
  </w:style>
  <w:style w:type="paragraph" w:styleId="a6">
    <w:name w:val="footer"/>
    <w:basedOn w:val="a0"/>
    <w:link w:val="a7"/>
    <w:unhideWhenUsed/>
    <w:rsid w:val="00404F81"/>
    <w:pPr>
      <w:tabs>
        <w:tab w:val="center" w:pos="4677"/>
        <w:tab w:val="right" w:pos="9355"/>
      </w:tabs>
    </w:pPr>
  </w:style>
  <w:style w:type="character" w:customStyle="1" w:styleId="a7">
    <w:name w:val="Нижний колонтитул Знак"/>
    <w:basedOn w:val="a1"/>
    <w:link w:val="a6"/>
    <w:rsid w:val="00404F81"/>
    <w:rPr>
      <w:sz w:val="24"/>
      <w:szCs w:val="24"/>
    </w:rPr>
  </w:style>
  <w:style w:type="paragraph" w:styleId="a8">
    <w:name w:val="Balloon Text"/>
    <w:basedOn w:val="a0"/>
    <w:link w:val="a9"/>
    <w:uiPriority w:val="99"/>
    <w:unhideWhenUsed/>
    <w:rsid w:val="00404F81"/>
    <w:rPr>
      <w:rFonts w:ascii="Tahoma" w:hAnsi="Tahoma" w:cs="Tahoma"/>
      <w:sz w:val="16"/>
      <w:szCs w:val="16"/>
    </w:rPr>
  </w:style>
  <w:style w:type="character" w:customStyle="1" w:styleId="a9">
    <w:name w:val="Текст выноски Знак"/>
    <w:basedOn w:val="a1"/>
    <w:link w:val="a8"/>
    <w:uiPriority w:val="99"/>
    <w:rsid w:val="00404F81"/>
    <w:rPr>
      <w:rFonts w:ascii="Tahoma" w:hAnsi="Tahoma" w:cs="Tahoma"/>
      <w:sz w:val="16"/>
      <w:szCs w:val="16"/>
    </w:rPr>
  </w:style>
  <w:style w:type="character" w:styleId="aa">
    <w:name w:val="page number"/>
    <w:basedOn w:val="a1"/>
    <w:rsid w:val="00404F81"/>
  </w:style>
  <w:style w:type="character" w:customStyle="1" w:styleId="70">
    <w:name w:val="Заголовок 7 Знак"/>
    <w:aliases w:val="Заголовок x.x Знак"/>
    <w:basedOn w:val="a1"/>
    <w:link w:val="7"/>
    <w:rsid w:val="00E00A1D"/>
    <w:rPr>
      <w:sz w:val="28"/>
    </w:rPr>
  </w:style>
  <w:style w:type="paragraph" w:styleId="ab">
    <w:name w:val="Title"/>
    <w:basedOn w:val="a0"/>
    <w:link w:val="ac"/>
    <w:qFormat/>
    <w:rsid w:val="00E00A1D"/>
    <w:pPr>
      <w:spacing w:line="360" w:lineRule="auto"/>
      <w:ind w:firstLine="720"/>
      <w:jc w:val="center"/>
    </w:pPr>
    <w:rPr>
      <w:sz w:val="28"/>
      <w:szCs w:val="20"/>
    </w:rPr>
  </w:style>
  <w:style w:type="character" w:customStyle="1" w:styleId="ac">
    <w:name w:val="Название Знак"/>
    <w:basedOn w:val="a1"/>
    <w:link w:val="ab"/>
    <w:rsid w:val="00E00A1D"/>
    <w:rPr>
      <w:sz w:val="28"/>
    </w:rPr>
  </w:style>
  <w:style w:type="paragraph" w:styleId="ad">
    <w:name w:val="Body Text"/>
    <w:basedOn w:val="a0"/>
    <w:link w:val="ae"/>
    <w:rsid w:val="00422E3F"/>
    <w:pPr>
      <w:widowControl w:val="0"/>
      <w:autoSpaceDE w:val="0"/>
      <w:autoSpaceDN w:val="0"/>
      <w:adjustRightInd w:val="0"/>
    </w:pPr>
    <w:rPr>
      <w:rFonts w:ascii="Arial Narrow" w:hAnsi="Arial Narrow"/>
      <w:b/>
      <w:sz w:val="28"/>
      <w:szCs w:val="28"/>
    </w:rPr>
  </w:style>
  <w:style w:type="character" w:customStyle="1" w:styleId="ae">
    <w:name w:val="Основной текст Знак"/>
    <w:basedOn w:val="a1"/>
    <w:link w:val="ad"/>
    <w:rsid w:val="00422E3F"/>
    <w:rPr>
      <w:rFonts w:ascii="Arial Narrow" w:hAnsi="Arial Narrow"/>
      <w:b/>
      <w:sz w:val="28"/>
      <w:szCs w:val="28"/>
    </w:rPr>
  </w:style>
  <w:style w:type="paragraph" w:styleId="af">
    <w:name w:val="List Paragraph"/>
    <w:basedOn w:val="a0"/>
    <w:link w:val="af0"/>
    <w:uiPriority w:val="34"/>
    <w:qFormat/>
    <w:rsid w:val="004E789C"/>
    <w:pPr>
      <w:spacing w:before="60"/>
      <w:ind w:left="360" w:firstLine="709"/>
      <w:jc w:val="both"/>
    </w:pPr>
    <w:rPr>
      <w:sz w:val="28"/>
      <w:szCs w:val="28"/>
    </w:rPr>
  </w:style>
  <w:style w:type="paragraph" w:styleId="21">
    <w:name w:val="toc 2"/>
    <w:basedOn w:val="a0"/>
    <w:next w:val="a0"/>
    <w:semiHidden/>
    <w:rsid w:val="00AF36AD"/>
    <w:pPr>
      <w:tabs>
        <w:tab w:val="right" w:leader="dot" w:pos="9355"/>
      </w:tabs>
      <w:spacing w:before="60"/>
      <w:ind w:left="200"/>
      <w:jc w:val="both"/>
    </w:pPr>
    <w:rPr>
      <w:b/>
      <w:noProof/>
      <w:szCs w:val="20"/>
    </w:rPr>
  </w:style>
  <w:style w:type="character" w:customStyle="1" w:styleId="10">
    <w:name w:val="Заголовок 1 Знак"/>
    <w:aliases w:val="Заголовок 1 Знак Знак Знак1,Заголовок 1 Знак Знак Знак Знак"/>
    <w:basedOn w:val="a1"/>
    <w:link w:val="1"/>
    <w:rsid w:val="0042053A"/>
    <w:rPr>
      <w:b/>
      <w:caps/>
      <w:kern w:val="28"/>
      <w:sz w:val="26"/>
    </w:rPr>
  </w:style>
  <w:style w:type="character" w:customStyle="1" w:styleId="20">
    <w:name w:val="Заголовок 2 Знак"/>
    <w:aliases w:val="Знак2 Знак Знак, Знак2 Знак, Знак2 Знак Знак Знак Знак, Знак2 Знак1 Знак,Заголовок 21 Знак,Знак2 Знак2,Знак2 Знак Знак Знак Знак,Знак2 Знак1 Знак,ГЛАВА Знак,Заголовок 2 Знак1 Знак,Заголовок 2 Знак Знак Знак"/>
    <w:basedOn w:val="a1"/>
    <w:link w:val="2"/>
    <w:rsid w:val="0042053A"/>
    <w:rPr>
      <w:b/>
      <w:i/>
      <w:sz w:val="26"/>
    </w:rPr>
  </w:style>
  <w:style w:type="character" w:customStyle="1" w:styleId="30">
    <w:name w:val="Заголовок 3 Знак"/>
    <w:aliases w:val="Знак3 Знак Знак, Знак3 Знак, Знак3 Знак Знак Знак Знак"/>
    <w:basedOn w:val="a1"/>
    <w:link w:val="3"/>
    <w:rsid w:val="0042053A"/>
    <w:rPr>
      <w:sz w:val="24"/>
    </w:rPr>
  </w:style>
  <w:style w:type="character" w:customStyle="1" w:styleId="40">
    <w:name w:val="Заголовок 4 Знак"/>
    <w:basedOn w:val="a1"/>
    <w:link w:val="4"/>
    <w:rsid w:val="0042053A"/>
    <w:rPr>
      <w:b/>
      <w:sz w:val="24"/>
    </w:rPr>
  </w:style>
  <w:style w:type="character" w:customStyle="1" w:styleId="50">
    <w:name w:val="Заголовок 5 Знак"/>
    <w:basedOn w:val="a1"/>
    <w:link w:val="5"/>
    <w:rsid w:val="0042053A"/>
    <w:rPr>
      <w:sz w:val="22"/>
    </w:rPr>
  </w:style>
  <w:style w:type="character" w:customStyle="1" w:styleId="60">
    <w:name w:val="Заголовок 6 Знак"/>
    <w:basedOn w:val="a1"/>
    <w:link w:val="6"/>
    <w:rsid w:val="0042053A"/>
    <w:rPr>
      <w:i/>
      <w:sz w:val="22"/>
    </w:rPr>
  </w:style>
  <w:style w:type="character" w:customStyle="1" w:styleId="80">
    <w:name w:val="Заголовок 8 Знак"/>
    <w:basedOn w:val="a1"/>
    <w:link w:val="8"/>
    <w:rsid w:val="0042053A"/>
    <w:rPr>
      <w:i/>
    </w:rPr>
  </w:style>
  <w:style w:type="character" w:customStyle="1" w:styleId="90">
    <w:name w:val="Заголовок 9 Знак"/>
    <w:basedOn w:val="a1"/>
    <w:link w:val="9"/>
    <w:rsid w:val="0042053A"/>
    <w:rPr>
      <w:b/>
      <w:i/>
      <w:sz w:val="18"/>
    </w:rPr>
  </w:style>
  <w:style w:type="paragraph" w:customStyle="1" w:styleId="af1">
    <w:name w:val="Таблица"/>
    <w:basedOn w:val="a0"/>
    <w:rsid w:val="0042053A"/>
    <w:pPr>
      <w:spacing w:before="60"/>
      <w:jc w:val="center"/>
    </w:pPr>
    <w:rPr>
      <w:spacing w:val="-20"/>
      <w:szCs w:val="20"/>
    </w:rPr>
  </w:style>
  <w:style w:type="paragraph" w:customStyle="1" w:styleId="af2">
    <w:name w:val="Формула"/>
    <w:basedOn w:val="a0"/>
    <w:rsid w:val="0042053A"/>
    <w:pPr>
      <w:spacing w:before="60"/>
      <w:jc w:val="center"/>
    </w:pPr>
    <w:rPr>
      <w:sz w:val="26"/>
      <w:szCs w:val="20"/>
    </w:rPr>
  </w:style>
  <w:style w:type="paragraph" w:styleId="11">
    <w:name w:val="toc 1"/>
    <w:basedOn w:val="a0"/>
    <w:next w:val="a0"/>
    <w:semiHidden/>
    <w:rsid w:val="0042053A"/>
    <w:pPr>
      <w:tabs>
        <w:tab w:val="right" w:leader="dot" w:pos="9355"/>
      </w:tabs>
      <w:spacing w:before="60"/>
      <w:jc w:val="both"/>
    </w:pPr>
    <w:rPr>
      <w:b/>
      <w:sz w:val="26"/>
      <w:szCs w:val="20"/>
    </w:rPr>
  </w:style>
  <w:style w:type="paragraph" w:styleId="31">
    <w:name w:val="toc 3"/>
    <w:basedOn w:val="a0"/>
    <w:next w:val="a0"/>
    <w:semiHidden/>
    <w:rsid w:val="0042053A"/>
    <w:pPr>
      <w:tabs>
        <w:tab w:val="right" w:leader="dot" w:pos="9355"/>
      </w:tabs>
      <w:spacing w:before="60"/>
      <w:ind w:left="560" w:firstLine="709"/>
      <w:jc w:val="both"/>
    </w:pPr>
    <w:rPr>
      <w:sz w:val="26"/>
      <w:szCs w:val="20"/>
    </w:rPr>
  </w:style>
  <w:style w:type="paragraph" w:styleId="41">
    <w:name w:val="toc 4"/>
    <w:basedOn w:val="a0"/>
    <w:next w:val="a0"/>
    <w:semiHidden/>
    <w:rsid w:val="0042053A"/>
    <w:pPr>
      <w:tabs>
        <w:tab w:val="right" w:leader="dot" w:pos="9355"/>
      </w:tabs>
      <w:spacing w:before="60"/>
      <w:ind w:left="840" w:firstLine="709"/>
      <w:jc w:val="both"/>
    </w:pPr>
    <w:rPr>
      <w:sz w:val="26"/>
      <w:szCs w:val="20"/>
    </w:rPr>
  </w:style>
  <w:style w:type="paragraph" w:styleId="51">
    <w:name w:val="toc 5"/>
    <w:basedOn w:val="a0"/>
    <w:next w:val="a0"/>
    <w:semiHidden/>
    <w:rsid w:val="0042053A"/>
    <w:pPr>
      <w:tabs>
        <w:tab w:val="right" w:leader="dot" w:pos="9355"/>
      </w:tabs>
      <w:spacing w:before="60"/>
      <w:ind w:left="1120" w:firstLine="709"/>
      <w:jc w:val="both"/>
    </w:pPr>
    <w:rPr>
      <w:sz w:val="26"/>
      <w:szCs w:val="20"/>
    </w:rPr>
  </w:style>
  <w:style w:type="paragraph" w:styleId="61">
    <w:name w:val="toc 6"/>
    <w:basedOn w:val="a0"/>
    <w:next w:val="a0"/>
    <w:semiHidden/>
    <w:rsid w:val="0042053A"/>
    <w:pPr>
      <w:tabs>
        <w:tab w:val="right" w:leader="dot" w:pos="9355"/>
      </w:tabs>
      <w:spacing w:before="60"/>
      <w:ind w:left="1400" w:firstLine="709"/>
      <w:jc w:val="both"/>
    </w:pPr>
    <w:rPr>
      <w:sz w:val="26"/>
      <w:szCs w:val="20"/>
    </w:rPr>
  </w:style>
  <w:style w:type="paragraph" w:styleId="71">
    <w:name w:val="toc 7"/>
    <w:basedOn w:val="a0"/>
    <w:next w:val="a0"/>
    <w:semiHidden/>
    <w:rsid w:val="0042053A"/>
    <w:pPr>
      <w:tabs>
        <w:tab w:val="right" w:leader="dot" w:pos="9355"/>
      </w:tabs>
      <w:spacing w:before="60"/>
      <w:ind w:left="1680" w:firstLine="709"/>
      <w:jc w:val="both"/>
    </w:pPr>
    <w:rPr>
      <w:sz w:val="26"/>
      <w:szCs w:val="20"/>
    </w:rPr>
  </w:style>
  <w:style w:type="paragraph" w:styleId="81">
    <w:name w:val="toc 8"/>
    <w:basedOn w:val="a0"/>
    <w:next w:val="a0"/>
    <w:semiHidden/>
    <w:rsid w:val="0042053A"/>
    <w:pPr>
      <w:tabs>
        <w:tab w:val="right" w:leader="dot" w:pos="9355"/>
      </w:tabs>
      <w:spacing w:before="60"/>
      <w:ind w:left="1960" w:firstLine="709"/>
      <w:jc w:val="both"/>
    </w:pPr>
    <w:rPr>
      <w:sz w:val="26"/>
      <w:szCs w:val="20"/>
    </w:rPr>
  </w:style>
  <w:style w:type="paragraph" w:styleId="91">
    <w:name w:val="toc 9"/>
    <w:basedOn w:val="a0"/>
    <w:next w:val="a0"/>
    <w:semiHidden/>
    <w:rsid w:val="0042053A"/>
    <w:pPr>
      <w:tabs>
        <w:tab w:val="right" w:leader="dot" w:pos="9355"/>
      </w:tabs>
      <w:spacing w:before="60"/>
      <w:ind w:left="2240" w:firstLine="709"/>
      <w:jc w:val="both"/>
    </w:pPr>
    <w:rPr>
      <w:sz w:val="26"/>
      <w:szCs w:val="20"/>
    </w:rPr>
  </w:style>
  <w:style w:type="paragraph" w:customStyle="1" w:styleId="12">
    <w:name w:val="Обычный1"/>
    <w:rsid w:val="0042053A"/>
    <w:pPr>
      <w:widowControl w:val="0"/>
    </w:pPr>
    <w:rPr>
      <w:rFonts w:ascii="Arial" w:hAnsi="Arial"/>
      <w:snapToGrid w:val="0"/>
    </w:rPr>
  </w:style>
  <w:style w:type="paragraph" w:styleId="af3">
    <w:name w:val="Block Text"/>
    <w:basedOn w:val="a0"/>
    <w:rsid w:val="0042053A"/>
    <w:pPr>
      <w:spacing w:before="60" w:after="120"/>
      <w:ind w:left="2268" w:right="-29" w:hanging="1559"/>
      <w:jc w:val="both"/>
    </w:pPr>
    <w:rPr>
      <w:sz w:val="26"/>
      <w:szCs w:val="20"/>
    </w:rPr>
  </w:style>
  <w:style w:type="paragraph" w:styleId="af4">
    <w:name w:val="Body Text Indent"/>
    <w:basedOn w:val="a0"/>
    <w:link w:val="af5"/>
    <w:rsid w:val="0042053A"/>
    <w:pPr>
      <w:spacing w:before="60"/>
      <w:ind w:firstLine="284"/>
      <w:jc w:val="both"/>
    </w:pPr>
    <w:rPr>
      <w:b/>
      <w:szCs w:val="20"/>
    </w:rPr>
  </w:style>
  <w:style w:type="character" w:customStyle="1" w:styleId="af5">
    <w:name w:val="Основной текст с отступом Знак"/>
    <w:basedOn w:val="a1"/>
    <w:link w:val="af4"/>
    <w:rsid w:val="0042053A"/>
    <w:rPr>
      <w:b/>
      <w:sz w:val="24"/>
    </w:rPr>
  </w:style>
  <w:style w:type="paragraph" w:styleId="32">
    <w:name w:val="Body Text Indent 3"/>
    <w:basedOn w:val="a0"/>
    <w:link w:val="33"/>
    <w:rsid w:val="0042053A"/>
    <w:pPr>
      <w:ind w:firstLine="851"/>
      <w:jc w:val="both"/>
    </w:pPr>
    <w:rPr>
      <w:sz w:val="28"/>
      <w:szCs w:val="20"/>
    </w:rPr>
  </w:style>
  <w:style w:type="character" w:customStyle="1" w:styleId="33">
    <w:name w:val="Основной текст с отступом 3 Знак"/>
    <w:basedOn w:val="a1"/>
    <w:link w:val="32"/>
    <w:rsid w:val="0042053A"/>
    <w:rPr>
      <w:sz w:val="28"/>
    </w:rPr>
  </w:style>
  <w:style w:type="paragraph" w:styleId="22">
    <w:name w:val="Body Text Indent 2"/>
    <w:basedOn w:val="a0"/>
    <w:link w:val="23"/>
    <w:rsid w:val="0042053A"/>
    <w:pPr>
      <w:spacing w:before="60"/>
      <w:ind w:right="164" w:firstLine="851"/>
      <w:jc w:val="both"/>
    </w:pPr>
    <w:rPr>
      <w:sz w:val="28"/>
      <w:szCs w:val="20"/>
    </w:rPr>
  </w:style>
  <w:style w:type="character" w:customStyle="1" w:styleId="23">
    <w:name w:val="Основной текст с отступом 2 Знак"/>
    <w:basedOn w:val="a1"/>
    <w:link w:val="22"/>
    <w:rsid w:val="0042053A"/>
    <w:rPr>
      <w:sz w:val="28"/>
    </w:rPr>
  </w:style>
  <w:style w:type="paragraph" w:styleId="af6">
    <w:name w:val="Plain Text"/>
    <w:basedOn w:val="a0"/>
    <w:link w:val="af7"/>
    <w:rsid w:val="0042053A"/>
    <w:rPr>
      <w:rFonts w:ascii="Courier New" w:hAnsi="Courier New"/>
      <w:sz w:val="20"/>
      <w:szCs w:val="20"/>
    </w:rPr>
  </w:style>
  <w:style w:type="character" w:customStyle="1" w:styleId="af7">
    <w:name w:val="Текст Знак"/>
    <w:basedOn w:val="a1"/>
    <w:link w:val="af6"/>
    <w:rsid w:val="0042053A"/>
    <w:rPr>
      <w:rFonts w:ascii="Courier New" w:hAnsi="Courier New"/>
    </w:rPr>
  </w:style>
  <w:style w:type="paragraph" w:styleId="24">
    <w:name w:val="Body Text 2"/>
    <w:basedOn w:val="a0"/>
    <w:link w:val="25"/>
    <w:rsid w:val="0042053A"/>
    <w:pPr>
      <w:ind w:right="163"/>
      <w:jc w:val="both"/>
    </w:pPr>
    <w:rPr>
      <w:sz w:val="28"/>
      <w:szCs w:val="20"/>
    </w:rPr>
  </w:style>
  <w:style w:type="character" w:customStyle="1" w:styleId="25">
    <w:name w:val="Основной текст 2 Знак"/>
    <w:basedOn w:val="a1"/>
    <w:link w:val="24"/>
    <w:rsid w:val="0042053A"/>
    <w:rPr>
      <w:sz w:val="28"/>
    </w:rPr>
  </w:style>
  <w:style w:type="paragraph" w:styleId="af8">
    <w:name w:val="Document Map"/>
    <w:basedOn w:val="a0"/>
    <w:link w:val="af9"/>
    <w:semiHidden/>
    <w:rsid w:val="0042053A"/>
    <w:pPr>
      <w:shd w:val="clear" w:color="auto" w:fill="000080"/>
      <w:spacing w:before="60"/>
      <w:ind w:firstLine="709"/>
      <w:jc w:val="both"/>
    </w:pPr>
    <w:rPr>
      <w:rFonts w:ascii="Tahoma" w:hAnsi="Tahoma"/>
      <w:sz w:val="26"/>
      <w:szCs w:val="20"/>
    </w:rPr>
  </w:style>
  <w:style w:type="character" w:customStyle="1" w:styleId="af9">
    <w:name w:val="Схема документа Знак"/>
    <w:basedOn w:val="a1"/>
    <w:link w:val="af8"/>
    <w:semiHidden/>
    <w:rsid w:val="0042053A"/>
    <w:rPr>
      <w:rFonts w:ascii="Tahoma" w:hAnsi="Tahoma"/>
      <w:sz w:val="26"/>
      <w:shd w:val="clear" w:color="auto" w:fill="000080"/>
    </w:rPr>
  </w:style>
  <w:style w:type="paragraph" w:styleId="34">
    <w:name w:val="Body Text 3"/>
    <w:basedOn w:val="a0"/>
    <w:link w:val="35"/>
    <w:rsid w:val="0042053A"/>
    <w:pPr>
      <w:jc w:val="center"/>
    </w:pPr>
    <w:rPr>
      <w:b/>
      <w:sz w:val="20"/>
      <w:szCs w:val="20"/>
    </w:rPr>
  </w:style>
  <w:style w:type="character" w:customStyle="1" w:styleId="35">
    <w:name w:val="Основной текст 3 Знак"/>
    <w:basedOn w:val="a1"/>
    <w:link w:val="34"/>
    <w:rsid w:val="0042053A"/>
    <w:rPr>
      <w:b/>
    </w:rPr>
  </w:style>
  <w:style w:type="paragraph" w:customStyle="1" w:styleId="13">
    <w:name w:val="заголовок 1"/>
    <w:basedOn w:val="a0"/>
    <w:next w:val="a0"/>
    <w:rsid w:val="0042053A"/>
    <w:pPr>
      <w:keepNext/>
      <w:widowControl w:val="0"/>
      <w:ind w:firstLine="851"/>
    </w:pPr>
    <w:rPr>
      <w:szCs w:val="20"/>
    </w:rPr>
  </w:style>
  <w:style w:type="table" w:styleId="afa">
    <w:name w:val="Table Grid"/>
    <w:basedOn w:val="a2"/>
    <w:uiPriority w:val="59"/>
    <w:rsid w:val="0042053A"/>
    <w:pPr>
      <w:spacing w:before="60"/>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Обычный11"/>
    <w:rsid w:val="0042053A"/>
    <w:pPr>
      <w:widowControl w:val="0"/>
    </w:pPr>
    <w:rPr>
      <w:rFonts w:ascii="Arial" w:hAnsi="Arial" w:cs="Arial"/>
    </w:rPr>
  </w:style>
  <w:style w:type="paragraph" w:customStyle="1" w:styleId="52">
    <w:name w:val="заголовок 5"/>
    <w:basedOn w:val="a0"/>
    <w:next w:val="a0"/>
    <w:rsid w:val="0042053A"/>
    <w:pPr>
      <w:keepNext/>
      <w:widowControl w:val="0"/>
      <w:jc w:val="center"/>
    </w:pPr>
  </w:style>
  <w:style w:type="paragraph" w:styleId="afb">
    <w:name w:val="caption"/>
    <w:aliases w:val="Знак,Знак1,Знак1 Знак Знак Знак,Знак1 Знак Знак,Таблица - Название объекта,!! Object Novogor !!,Caption Char,Caption Char1 Char1 Char Char,Caption Char Char2 Char1 Char Char,Caption Char Char Char1 Char Char Char,Знак13, Знак, Знак1"/>
    <w:basedOn w:val="a0"/>
    <w:next w:val="a0"/>
    <w:link w:val="afc"/>
    <w:qFormat/>
    <w:rsid w:val="0042053A"/>
    <w:pPr>
      <w:spacing w:before="60"/>
      <w:ind w:firstLine="567"/>
      <w:jc w:val="both"/>
    </w:pPr>
    <w:rPr>
      <w:b/>
      <w:bCs/>
      <w:sz w:val="28"/>
      <w:szCs w:val="28"/>
    </w:rPr>
  </w:style>
  <w:style w:type="paragraph" w:customStyle="1" w:styleId="S">
    <w:name w:val="S_Маркированный"/>
    <w:basedOn w:val="afd"/>
    <w:link w:val="S0"/>
    <w:autoRedefine/>
    <w:rsid w:val="0042053A"/>
    <w:pPr>
      <w:spacing w:before="0"/>
    </w:pPr>
    <w:rPr>
      <w:sz w:val="24"/>
      <w:szCs w:val="24"/>
    </w:rPr>
  </w:style>
  <w:style w:type="paragraph" w:styleId="afd">
    <w:name w:val="List Bullet"/>
    <w:basedOn w:val="a0"/>
    <w:rsid w:val="0042053A"/>
    <w:pPr>
      <w:tabs>
        <w:tab w:val="num" w:pos="1077"/>
      </w:tabs>
      <w:spacing w:before="60"/>
      <w:ind w:firstLine="851"/>
      <w:jc w:val="both"/>
    </w:pPr>
    <w:rPr>
      <w:sz w:val="26"/>
      <w:szCs w:val="26"/>
    </w:rPr>
  </w:style>
  <w:style w:type="character" w:customStyle="1" w:styleId="S0">
    <w:name w:val="S_Маркированный Знак Знак"/>
    <w:basedOn w:val="a1"/>
    <w:link w:val="S"/>
    <w:locked/>
    <w:rsid w:val="0042053A"/>
    <w:rPr>
      <w:sz w:val="24"/>
      <w:szCs w:val="24"/>
    </w:rPr>
  </w:style>
  <w:style w:type="paragraph" w:customStyle="1" w:styleId="S1">
    <w:name w:val="S_Обычный"/>
    <w:basedOn w:val="a0"/>
    <w:link w:val="S2"/>
    <w:autoRedefine/>
    <w:qFormat/>
    <w:rsid w:val="00282D0F"/>
    <w:pPr>
      <w:tabs>
        <w:tab w:val="left" w:pos="680"/>
      </w:tabs>
      <w:ind w:left="567" w:firstLine="851"/>
    </w:pPr>
    <w:rPr>
      <w:sz w:val="28"/>
      <w:szCs w:val="28"/>
    </w:rPr>
  </w:style>
  <w:style w:type="character" w:customStyle="1" w:styleId="S2">
    <w:name w:val="S_Обычный Знак"/>
    <w:basedOn w:val="a1"/>
    <w:link w:val="S1"/>
    <w:locked/>
    <w:rsid w:val="00282D0F"/>
    <w:rPr>
      <w:sz w:val="28"/>
      <w:szCs w:val="28"/>
    </w:rPr>
  </w:style>
  <w:style w:type="paragraph" w:customStyle="1" w:styleId="Default">
    <w:name w:val="Default"/>
    <w:rsid w:val="0042053A"/>
    <w:pPr>
      <w:autoSpaceDE w:val="0"/>
      <w:autoSpaceDN w:val="0"/>
      <w:adjustRightInd w:val="0"/>
    </w:pPr>
    <w:rPr>
      <w:rFonts w:ascii="Tahoma" w:hAnsi="Tahoma" w:cs="Tahoma"/>
      <w:color w:val="000000"/>
      <w:sz w:val="24"/>
      <w:szCs w:val="24"/>
    </w:rPr>
  </w:style>
  <w:style w:type="paragraph" w:styleId="afe">
    <w:name w:val="Normal (Web)"/>
    <w:basedOn w:val="a0"/>
    <w:uiPriority w:val="99"/>
    <w:rsid w:val="0042053A"/>
    <w:pPr>
      <w:spacing w:before="100" w:beforeAutospacing="1" w:after="100" w:afterAutospacing="1"/>
    </w:pPr>
  </w:style>
  <w:style w:type="paragraph" w:customStyle="1" w:styleId="26">
    <w:name w:val="Обычный2"/>
    <w:rsid w:val="0042053A"/>
    <w:pPr>
      <w:widowControl w:val="0"/>
    </w:pPr>
    <w:rPr>
      <w:rFonts w:ascii="Arial" w:hAnsi="Arial"/>
      <w:snapToGrid w:val="0"/>
    </w:rPr>
  </w:style>
  <w:style w:type="paragraph" w:customStyle="1" w:styleId="14">
    <w:name w:val="Основной текст1"/>
    <w:basedOn w:val="a0"/>
    <w:rsid w:val="0042053A"/>
    <w:pPr>
      <w:spacing w:before="60"/>
      <w:ind w:left="567" w:right="284" w:firstLine="851"/>
      <w:jc w:val="both"/>
    </w:pPr>
    <w:rPr>
      <w:sz w:val="28"/>
      <w:szCs w:val="20"/>
    </w:rPr>
  </w:style>
  <w:style w:type="paragraph" w:customStyle="1" w:styleId="aff">
    <w:name w:val="Содержимое таблицы"/>
    <w:basedOn w:val="a0"/>
    <w:rsid w:val="0042053A"/>
    <w:pPr>
      <w:widowControl w:val="0"/>
      <w:suppressLineNumbers/>
      <w:suppressAutoHyphens/>
    </w:pPr>
    <w:rPr>
      <w:rFonts w:eastAsia="Lucida Sans Unicode" w:cs="Tahoma"/>
      <w:color w:val="000000"/>
      <w:lang w:val="en-US" w:eastAsia="en-US" w:bidi="en-US"/>
    </w:rPr>
  </w:style>
  <w:style w:type="paragraph" w:customStyle="1" w:styleId="27">
    <w:name w:val="Заголовок2"/>
    <w:basedOn w:val="a0"/>
    <w:rsid w:val="0042053A"/>
    <w:pPr>
      <w:spacing w:before="120" w:after="120"/>
      <w:ind w:left="1418" w:right="255"/>
    </w:pPr>
    <w:rPr>
      <w:b/>
      <w:bCs/>
      <w:sz w:val="28"/>
      <w:szCs w:val="28"/>
    </w:rPr>
  </w:style>
  <w:style w:type="paragraph" w:customStyle="1" w:styleId="15">
    <w:name w:val="Заголовок1"/>
    <w:basedOn w:val="a0"/>
    <w:rsid w:val="0042053A"/>
    <w:pPr>
      <w:spacing w:before="120" w:after="120"/>
      <w:ind w:left="1418" w:right="255"/>
    </w:pPr>
    <w:rPr>
      <w:b/>
      <w:bCs/>
      <w:sz w:val="28"/>
      <w:szCs w:val="28"/>
    </w:rPr>
  </w:style>
  <w:style w:type="paragraph" w:customStyle="1" w:styleId="aff0">
    <w:name w:val="Чертежный"/>
    <w:rsid w:val="0042053A"/>
    <w:pPr>
      <w:jc w:val="both"/>
    </w:pPr>
    <w:rPr>
      <w:rFonts w:ascii="ISOCPEUR" w:hAnsi="ISOCPEUR"/>
      <w:i/>
      <w:sz w:val="28"/>
      <w:lang w:val="uk-UA"/>
    </w:rPr>
  </w:style>
  <w:style w:type="paragraph" w:customStyle="1" w:styleId="28">
    <w:name w:val="Стиль Заголовок2 + не полужирный"/>
    <w:basedOn w:val="27"/>
    <w:rsid w:val="0042053A"/>
    <w:rPr>
      <w:bCs w:val="0"/>
    </w:rPr>
  </w:style>
  <w:style w:type="paragraph" w:customStyle="1" w:styleId="16">
    <w:name w:val="Список1"/>
    <w:basedOn w:val="a0"/>
    <w:autoRedefine/>
    <w:rsid w:val="0042053A"/>
    <w:pPr>
      <w:ind w:right="255" w:firstLine="709"/>
      <w:jc w:val="both"/>
    </w:pPr>
    <w:rPr>
      <w:sz w:val="28"/>
      <w:szCs w:val="20"/>
    </w:rPr>
  </w:style>
  <w:style w:type="paragraph" w:customStyle="1" w:styleId="17">
    <w:name w:val="Список_проект1"/>
    <w:basedOn w:val="a0"/>
    <w:rsid w:val="0042053A"/>
    <w:pPr>
      <w:ind w:right="255" w:firstLine="709"/>
      <w:jc w:val="both"/>
    </w:pPr>
    <w:rPr>
      <w:sz w:val="28"/>
      <w:szCs w:val="20"/>
    </w:rPr>
  </w:style>
  <w:style w:type="character" w:customStyle="1" w:styleId="aff1">
    <w:name w:val="Символ нумерации"/>
    <w:rsid w:val="0042053A"/>
  </w:style>
  <w:style w:type="character" w:customStyle="1" w:styleId="aff2">
    <w:name w:val="Маркеры списка"/>
    <w:rsid w:val="0042053A"/>
    <w:rPr>
      <w:rFonts w:ascii="StarSymbol" w:eastAsia="StarSymbol" w:hAnsi="StarSymbol" w:cs="StarSymbol"/>
      <w:sz w:val="18"/>
      <w:szCs w:val="18"/>
    </w:rPr>
  </w:style>
  <w:style w:type="paragraph" w:customStyle="1" w:styleId="aff3">
    <w:name w:val="Заголовок таблицы"/>
    <w:basedOn w:val="aff"/>
    <w:rsid w:val="0042053A"/>
    <w:pPr>
      <w:jc w:val="center"/>
    </w:pPr>
    <w:rPr>
      <w:b/>
      <w:bCs/>
    </w:rPr>
  </w:style>
  <w:style w:type="paragraph" w:customStyle="1" w:styleId="18">
    <w:name w:val="Основной текст с отступом1"/>
    <w:basedOn w:val="a0"/>
    <w:rsid w:val="0042053A"/>
    <w:pPr>
      <w:widowControl w:val="0"/>
      <w:spacing w:line="360" w:lineRule="auto"/>
      <w:ind w:right="169" w:firstLine="709"/>
      <w:jc w:val="both"/>
    </w:pPr>
    <w:rPr>
      <w:rFonts w:ascii="Arial" w:hAnsi="Arial"/>
      <w:szCs w:val="20"/>
    </w:rPr>
  </w:style>
  <w:style w:type="paragraph" w:styleId="aff4">
    <w:name w:val="Subtitle"/>
    <w:basedOn w:val="a0"/>
    <w:link w:val="aff5"/>
    <w:qFormat/>
    <w:rsid w:val="0042053A"/>
    <w:pPr>
      <w:jc w:val="center"/>
    </w:pPr>
    <w:rPr>
      <w:sz w:val="28"/>
      <w:szCs w:val="20"/>
    </w:rPr>
  </w:style>
  <w:style w:type="character" w:customStyle="1" w:styleId="aff5">
    <w:name w:val="Подзаголовок Знак"/>
    <w:basedOn w:val="a1"/>
    <w:link w:val="aff4"/>
    <w:rsid w:val="0042053A"/>
    <w:rPr>
      <w:sz w:val="28"/>
    </w:rPr>
  </w:style>
  <w:style w:type="paragraph" w:customStyle="1" w:styleId="FR1">
    <w:name w:val="FR1"/>
    <w:uiPriority w:val="99"/>
    <w:rsid w:val="0042053A"/>
    <w:pPr>
      <w:widowControl w:val="0"/>
      <w:snapToGrid w:val="0"/>
      <w:spacing w:before="200"/>
      <w:ind w:left="40" w:firstLine="680"/>
      <w:jc w:val="both"/>
    </w:pPr>
    <w:rPr>
      <w:rFonts w:ascii="Arial" w:hAnsi="Arial"/>
    </w:rPr>
  </w:style>
  <w:style w:type="numbering" w:styleId="111111">
    <w:name w:val="Outline List 2"/>
    <w:basedOn w:val="a3"/>
    <w:rsid w:val="0042053A"/>
    <w:pPr>
      <w:numPr>
        <w:numId w:val="4"/>
      </w:numPr>
    </w:pPr>
  </w:style>
  <w:style w:type="character" w:customStyle="1" w:styleId="apple-converted-space">
    <w:name w:val="apple-converted-space"/>
    <w:basedOn w:val="a1"/>
    <w:rsid w:val="0042053A"/>
  </w:style>
  <w:style w:type="character" w:styleId="aff6">
    <w:name w:val="Hyperlink"/>
    <w:uiPriority w:val="99"/>
    <w:rsid w:val="0042053A"/>
    <w:rPr>
      <w:color w:val="0000FF"/>
      <w:u w:val="single"/>
    </w:rPr>
  </w:style>
  <w:style w:type="character" w:styleId="aff7">
    <w:name w:val="FollowedHyperlink"/>
    <w:basedOn w:val="a1"/>
    <w:rsid w:val="0042053A"/>
    <w:rPr>
      <w:color w:val="800080"/>
      <w:u w:val="single"/>
    </w:rPr>
  </w:style>
  <w:style w:type="character" w:customStyle="1" w:styleId="19">
    <w:name w:val="Основной шрифт абзаца1"/>
    <w:rsid w:val="00066EF1"/>
  </w:style>
  <w:style w:type="paragraph" w:customStyle="1" w:styleId="FORMATTEXT">
    <w:name w:val=".FORMATTEXT"/>
    <w:rsid w:val="00066EF1"/>
    <w:pPr>
      <w:widowControl w:val="0"/>
      <w:autoSpaceDE w:val="0"/>
      <w:autoSpaceDN w:val="0"/>
      <w:adjustRightInd w:val="0"/>
    </w:pPr>
    <w:rPr>
      <w:sz w:val="24"/>
      <w:szCs w:val="24"/>
    </w:rPr>
  </w:style>
  <w:style w:type="character" w:customStyle="1" w:styleId="noprint">
    <w:name w:val="noprint"/>
    <w:basedOn w:val="a1"/>
    <w:rsid w:val="00066EF1"/>
  </w:style>
  <w:style w:type="paragraph" w:customStyle="1" w:styleId="formattext0">
    <w:name w:val="formattext"/>
    <w:basedOn w:val="a0"/>
    <w:rsid w:val="00D960FE"/>
    <w:pPr>
      <w:spacing w:before="100" w:beforeAutospacing="1" w:after="100" w:afterAutospacing="1"/>
    </w:pPr>
  </w:style>
  <w:style w:type="character" w:styleId="aff8">
    <w:name w:val="Emphasis"/>
    <w:qFormat/>
    <w:rsid w:val="002C33FA"/>
    <w:rPr>
      <w:b/>
      <w:bCs/>
      <w:i/>
      <w:iCs/>
      <w:color w:val="5A5A5A"/>
    </w:rPr>
  </w:style>
  <w:style w:type="character" w:styleId="aff9">
    <w:name w:val="Strong"/>
    <w:basedOn w:val="a1"/>
    <w:uiPriority w:val="22"/>
    <w:qFormat/>
    <w:rsid w:val="0002440F"/>
    <w:rPr>
      <w:b/>
      <w:bCs/>
    </w:rPr>
  </w:style>
  <w:style w:type="paragraph" w:styleId="affa">
    <w:name w:val="annotation text"/>
    <w:basedOn w:val="a0"/>
    <w:link w:val="affb"/>
    <w:rsid w:val="00B407B8"/>
    <w:rPr>
      <w:sz w:val="20"/>
      <w:szCs w:val="20"/>
    </w:rPr>
  </w:style>
  <w:style w:type="character" w:customStyle="1" w:styleId="affb">
    <w:name w:val="Текст примечания Знак"/>
    <w:basedOn w:val="a1"/>
    <w:link w:val="affa"/>
    <w:rsid w:val="00B407B8"/>
  </w:style>
  <w:style w:type="character" w:customStyle="1" w:styleId="ecattext">
    <w:name w:val="ecattext"/>
    <w:basedOn w:val="a1"/>
    <w:rsid w:val="007F20E9"/>
  </w:style>
  <w:style w:type="character" w:customStyle="1" w:styleId="mw-headline">
    <w:name w:val="mw-headline"/>
    <w:basedOn w:val="a1"/>
    <w:rsid w:val="007F20E9"/>
  </w:style>
  <w:style w:type="paragraph" w:customStyle="1" w:styleId="111">
    <w:name w:val="Заголовок ПЗ 1.1"/>
    <w:basedOn w:val="a0"/>
    <w:link w:val="112"/>
    <w:qFormat/>
    <w:rsid w:val="00572CDD"/>
    <w:pPr>
      <w:spacing w:before="240" w:after="240" w:line="288" w:lineRule="auto"/>
      <w:jc w:val="center"/>
      <w:outlineLvl w:val="1"/>
    </w:pPr>
    <w:rPr>
      <w:b/>
      <w:sz w:val="28"/>
      <w:szCs w:val="28"/>
    </w:rPr>
  </w:style>
  <w:style w:type="character" w:customStyle="1" w:styleId="112">
    <w:name w:val="Заголовок ПЗ 1.1 Знак"/>
    <w:link w:val="111"/>
    <w:rsid w:val="00572CDD"/>
    <w:rPr>
      <w:b/>
      <w:sz w:val="28"/>
      <w:szCs w:val="28"/>
    </w:rPr>
  </w:style>
  <w:style w:type="paragraph" w:customStyle="1" w:styleId="affc">
    <w:name w:val="Абзац"/>
    <w:basedOn w:val="a0"/>
    <w:link w:val="affd"/>
    <w:qFormat/>
    <w:rsid w:val="00DD158C"/>
    <w:pPr>
      <w:spacing w:before="120" w:after="60"/>
      <w:ind w:firstLine="567"/>
      <w:jc w:val="both"/>
    </w:pPr>
  </w:style>
  <w:style w:type="character" w:customStyle="1" w:styleId="affd">
    <w:name w:val="Абзац Знак"/>
    <w:link w:val="affc"/>
    <w:rsid w:val="00DD158C"/>
    <w:rPr>
      <w:sz w:val="24"/>
      <w:szCs w:val="24"/>
    </w:rPr>
  </w:style>
  <w:style w:type="paragraph" w:styleId="a">
    <w:name w:val="List"/>
    <w:basedOn w:val="a0"/>
    <w:link w:val="affe"/>
    <w:rsid w:val="00DD158C"/>
    <w:pPr>
      <w:numPr>
        <w:numId w:val="7"/>
      </w:numPr>
      <w:spacing w:after="60"/>
      <w:ind w:left="0"/>
      <w:jc w:val="both"/>
    </w:pPr>
    <w:rPr>
      <w:snapToGrid w:val="0"/>
    </w:rPr>
  </w:style>
  <w:style w:type="character" w:customStyle="1" w:styleId="affe">
    <w:name w:val="Список Знак"/>
    <w:link w:val="a"/>
    <w:rsid w:val="00DD158C"/>
    <w:rPr>
      <w:snapToGrid w:val="0"/>
      <w:sz w:val="24"/>
      <w:szCs w:val="24"/>
    </w:rPr>
  </w:style>
  <w:style w:type="paragraph" w:customStyle="1" w:styleId="afff">
    <w:name w:val="Название таблицы"/>
    <w:basedOn w:val="afb"/>
    <w:rsid w:val="00DD158C"/>
    <w:pPr>
      <w:keepNext/>
      <w:spacing w:before="120" w:after="120"/>
      <w:ind w:firstLine="0"/>
      <w:jc w:val="center"/>
    </w:pPr>
    <w:rPr>
      <w:sz w:val="22"/>
      <w:szCs w:val="20"/>
    </w:rPr>
  </w:style>
  <w:style w:type="paragraph" w:customStyle="1" w:styleId="100">
    <w:name w:val="Табличный_центр_10"/>
    <w:basedOn w:val="a0"/>
    <w:qFormat/>
    <w:rsid w:val="00DD158C"/>
    <w:pPr>
      <w:keepNext/>
      <w:jc w:val="center"/>
    </w:pPr>
    <w:rPr>
      <w:sz w:val="20"/>
    </w:rPr>
  </w:style>
  <w:style w:type="paragraph" w:customStyle="1" w:styleId="afff0">
    <w:name w:val="Рисунок"/>
    <w:basedOn w:val="a0"/>
    <w:next w:val="afff1"/>
    <w:qFormat/>
    <w:rsid w:val="00DD158C"/>
    <w:pPr>
      <w:keepNext/>
      <w:suppressAutoHyphens/>
      <w:spacing w:after="60"/>
      <w:jc w:val="center"/>
    </w:pPr>
    <w:rPr>
      <w:rFonts w:ascii="Tahoma" w:hAnsi="Tahoma"/>
      <w:sz w:val="20"/>
    </w:rPr>
  </w:style>
  <w:style w:type="paragraph" w:customStyle="1" w:styleId="afff1">
    <w:name w:val="Название рисунка"/>
    <w:basedOn w:val="a0"/>
    <w:next w:val="a0"/>
    <w:qFormat/>
    <w:rsid w:val="00DD158C"/>
    <w:pPr>
      <w:suppressAutoHyphens/>
      <w:spacing w:before="60" w:after="240"/>
      <w:jc w:val="center"/>
    </w:pPr>
    <w:rPr>
      <w:rFonts w:ascii="Tahoma" w:hAnsi="Tahoma"/>
      <w:bCs/>
      <w:sz w:val="20"/>
    </w:rPr>
  </w:style>
  <w:style w:type="paragraph" w:customStyle="1" w:styleId="afff2">
    <w:name w:val="Таблица заголовок"/>
    <w:basedOn w:val="a0"/>
    <w:link w:val="afff3"/>
    <w:qFormat/>
    <w:rsid w:val="00DD158C"/>
    <w:pPr>
      <w:suppressAutoHyphens/>
      <w:ind w:left="-85" w:right="-85"/>
      <w:contextualSpacing/>
      <w:jc w:val="center"/>
    </w:pPr>
    <w:rPr>
      <w:rFonts w:ascii="Tahoma" w:hAnsi="Tahoma"/>
      <w:b/>
      <w:bCs/>
      <w:sz w:val="18"/>
    </w:rPr>
  </w:style>
  <w:style w:type="character" w:customStyle="1" w:styleId="afff3">
    <w:name w:val="Таблица заголовок Знак"/>
    <w:link w:val="afff2"/>
    <w:rsid w:val="00DD158C"/>
    <w:rPr>
      <w:rFonts w:ascii="Tahoma" w:hAnsi="Tahoma"/>
      <w:b/>
      <w:bCs/>
      <w:sz w:val="18"/>
      <w:szCs w:val="24"/>
    </w:rPr>
  </w:style>
  <w:style w:type="paragraph" w:customStyle="1" w:styleId="afff4">
    <w:name w:val="Таблица текст"/>
    <w:basedOn w:val="a0"/>
    <w:qFormat/>
    <w:rsid w:val="00DD158C"/>
    <w:pPr>
      <w:ind w:left="-85" w:right="-85"/>
      <w:contextualSpacing/>
      <w:jc w:val="center"/>
    </w:pPr>
    <w:rPr>
      <w:rFonts w:ascii="Tahoma" w:hAnsi="Tahoma"/>
      <w:sz w:val="20"/>
    </w:rPr>
  </w:style>
  <w:style w:type="character" w:customStyle="1" w:styleId="afc">
    <w:name w:val="Название объекта Знак"/>
    <w:aliases w:val="Знак Знак,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b"/>
    <w:locked/>
    <w:rsid w:val="00DD158C"/>
    <w:rPr>
      <w:b/>
      <w:bCs/>
      <w:sz w:val="28"/>
      <w:szCs w:val="28"/>
    </w:rPr>
  </w:style>
  <w:style w:type="paragraph" w:customStyle="1" w:styleId="afff5">
    <w:name w:val="Табличный_центр"/>
    <w:basedOn w:val="a0"/>
    <w:rsid w:val="00DD158C"/>
    <w:pPr>
      <w:keepNext/>
      <w:jc w:val="center"/>
    </w:pPr>
    <w:rPr>
      <w:sz w:val="22"/>
      <w:szCs w:val="22"/>
    </w:rPr>
  </w:style>
  <w:style w:type="character" w:customStyle="1" w:styleId="d">
    <w:name w:val="d"/>
    <w:basedOn w:val="a1"/>
    <w:rsid w:val="00DD158C"/>
  </w:style>
  <w:style w:type="paragraph" w:customStyle="1" w:styleId="afff6">
    <w:name w:val="Нормальный (таблица)"/>
    <w:basedOn w:val="a0"/>
    <w:next w:val="a0"/>
    <w:rsid w:val="00DD158C"/>
    <w:pPr>
      <w:widowControl w:val="0"/>
      <w:autoSpaceDE w:val="0"/>
      <w:autoSpaceDN w:val="0"/>
      <w:adjustRightInd w:val="0"/>
      <w:jc w:val="both"/>
    </w:pPr>
    <w:rPr>
      <w:rFonts w:ascii="Arial" w:hAnsi="Arial" w:cs="Arial"/>
    </w:rPr>
  </w:style>
  <w:style w:type="paragraph" w:customStyle="1" w:styleId="afff7">
    <w:name w:val="Прижатый влево"/>
    <w:basedOn w:val="a0"/>
    <w:next w:val="a0"/>
    <w:rsid w:val="00DD158C"/>
    <w:pPr>
      <w:widowControl w:val="0"/>
      <w:autoSpaceDE w:val="0"/>
      <w:autoSpaceDN w:val="0"/>
      <w:adjustRightInd w:val="0"/>
    </w:pPr>
    <w:rPr>
      <w:rFonts w:ascii="Arial" w:hAnsi="Arial" w:cs="Arial"/>
    </w:rPr>
  </w:style>
  <w:style w:type="character" w:customStyle="1" w:styleId="afff8">
    <w:name w:val="Цветовое выделение"/>
    <w:rsid w:val="00DD158C"/>
    <w:rPr>
      <w:b/>
      <w:bCs/>
      <w:color w:val="26282F"/>
      <w:sz w:val="26"/>
      <w:szCs w:val="26"/>
    </w:rPr>
  </w:style>
  <w:style w:type="paragraph" w:styleId="z-">
    <w:name w:val="HTML Top of Form"/>
    <w:basedOn w:val="a0"/>
    <w:next w:val="a0"/>
    <w:link w:val="z-0"/>
    <w:hidden/>
    <w:uiPriority w:val="99"/>
    <w:unhideWhenUsed/>
    <w:rsid w:val="00DD158C"/>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rsid w:val="00DD158C"/>
    <w:rPr>
      <w:rFonts w:ascii="Arial" w:hAnsi="Arial" w:cs="Arial"/>
      <w:vanish/>
      <w:sz w:val="16"/>
      <w:szCs w:val="16"/>
    </w:rPr>
  </w:style>
  <w:style w:type="paragraph" w:styleId="z-1">
    <w:name w:val="HTML Bottom of Form"/>
    <w:basedOn w:val="a0"/>
    <w:next w:val="a0"/>
    <w:link w:val="z-2"/>
    <w:hidden/>
    <w:uiPriority w:val="99"/>
    <w:unhideWhenUsed/>
    <w:rsid w:val="00DD158C"/>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rsid w:val="00DD158C"/>
    <w:rPr>
      <w:rFonts w:ascii="Arial" w:hAnsi="Arial" w:cs="Arial"/>
      <w:vanish/>
      <w:sz w:val="16"/>
      <w:szCs w:val="16"/>
    </w:rPr>
  </w:style>
  <w:style w:type="paragraph" w:customStyle="1" w:styleId="36">
    <w:name w:val="Обычный3"/>
    <w:rsid w:val="00DD158C"/>
    <w:pPr>
      <w:widowControl w:val="0"/>
    </w:pPr>
    <w:rPr>
      <w:rFonts w:ascii="Arial" w:hAnsi="Arial"/>
      <w:snapToGrid w:val="0"/>
    </w:rPr>
  </w:style>
  <w:style w:type="character" w:customStyle="1" w:styleId="af0">
    <w:name w:val="Абзац списка Знак"/>
    <w:link w:val="af"/>
    <w:rsid w:val="00F14184"/>
    <w:rPr>
      <w:sz w:val="28"/>
      <w:szCs w:val="28"/>
    </w:rPr>
  </w:style>
  <w:style w:type="character" w:customStyle="1" w:styleId="29">
    <w:name w:val="Основной текст (2)_"/>
    <w:link w:val="2a"/>
    <w:rsid w:val="00673BDF"/>
    <w:rPr>
      <w:rFonts w:ascii="Arial Narrow" w:eastAsia="Arial Narrow" w:hAnsi="Arial Narrow" w:cs="Arial Narrow"/>
      <w:sz w:val="28"/>
      <w:szCs w:val="28"/>
      <w:shd w:val="clear" w:color="auto" w:fill="FFFFFF"/>
    </w:rPr>
  </w:style>
  <w:style w:type="paragraph" w:customStyle="1" w:styleId="2a">
    <w:name w:val="Основной текст (2)"/>
    <w:basedOn w:val="a0"/>
    <w:link w:val="29"/>
    <w:rsid w:val="00673BDF"/>
    <w:pPr>
      <w:widowControl w:val="0"/>
      <w:shd w:val="clear" w:color="auto" w:fill="FFFFFF"/>
      <w:spacing w:before="420" w:after="420" w:line="0" w:lineRule="atLeast"/>
      <w:ind w:hanging="400"/>
    </w:pPr>
    <w:rPr>
      <w:rFonts w:ascii="Arial Narrow" w:eastAsia="Arial Narrow" w:hAnsi="Arial Narrow"/>
      <w:sz w:val="28"/>
      <w:szCs w:val="28"/>
    </w:rPr>
  </w:style>
  <w:style w:type="paragraph" w:customStyle="1" w:styleId="ConsPlusNormal">
    <w:name w:val="ConsPlusNormal"/>
    <w:link w:val="ConsPlusNormal0"/>
    <w:rsid w:val="00974C9A"/>
    <w:pPr>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974C9A"/>
    <w:rPr>
      <w:rFonts w:ascii="Arial" w:hAnsi="Arial" w:cs="Arial"/>
      <w:lang w:val="ru-RU" w:eastAsia="ru-RU" w:bidi="ar-SA"/>
    </w:rPr>
  </w:style>
  <w:style w:type="paragraph" w:customStyle="1" w:styleId="ConsPlusTitle">
    <w:name w:val="ConsPlusTitle"/>
    <w:rsid w:val="00595048"/>
    <w:pPr>
      <w:widowControl w:val="0"/>
      <w:autoSpaceDE w:val="0"/>
      <w:autoSpaceDN w:val="0"/>
    </w:pPr>
    <w:rPr>
      <w:b/>
      <w:sz w:val="24"/>
    </w:rPr>
  </w:style>
  <w:style w:type="character" w:customStyle="1" w:styleId="style2">
    <w:name w:val="style2"/>
    <w:basedOn w:val="a1"/>
    <w:rsid w:val="00B27E6C"/>
  </w:style>
  <w:style w:type="paragraph" w:customStyle="1" w:styleId="ydp2298efeamsonormalmailrucssattributepostfix">
    <w:name w:val="ydp2298efeamsonormal_mailru_css_attribute_postfix"/>
    <w:basedOn w:val="a0"/>
    <w:rsid w:val="009372AA"/>
    <w:pPr>
      <w:spacing w:before="100" w:beforeAutospacing="1" w:after="100" w:afterAutospacing="1"/>
    </w:pPr>
  </w:style>
  <w:style w:type="paragraph" w:customStyle="1" w:styleId="ydpd0376bdcmsonormalmailrucssattributepostfix">
    <w:name w:val="ydpd0376bdcmsonormal_mailru_css_attribute_postfix"/>
    <w:basedOn w:val="a0"/>
    <w:rsid w:val="009372AA"/>
    <w:pPr>
      <w:spacing w:before="100" w:beforeAutospacing="1" w:after="100" w:afterAutospacing="1"/>
    </w:pPr>
  </w:style>
  <w:style w:type="paragraph" w:customStyle="1" w:styleId="ydp8e29e593msonormalmailrucssattributepostfix">
    <w:name w:val="ydp8e29e593msonormal_mailru_css_attribute_postfix"/>
    <w:basedOn w:val="a0"/>
    <w:rsid w:val="009372AA"/>
    <w:pPr>
      <w:spacing w:before="100" w:beforeAutospacing="1" w:after="100" w:afterAutospacing="1"/>
    </w:pPr>
  </w:style>
  <w:style w:type="paragraph" w:styleId="afff9">
    <w:name w:val="No Spacing"/>
    <w:link w:val="afffa"/>
    <w:qFormat/>
    <w:rsid w:val="007D3988"/>
    <w:rPr>
      <w:rFonts w:ascii="Calibri" w:eastAsia="Calibri" w:hAnsi="Calibri"/>
      <w:sz w:val="22"/>
      <w:szCs w:val="22"/>
      <w:lang w:eastAsia="en-US"/>
    </w:rPr>
  </w:style>
  <w:style w:type="character" w:customStyle="1" w:styleId="afffa">
    <w:name w:val="Без интервала Знак"/>
    <w:link w:val="afff9"/>
    <w:uiPriority w:val="1"/>
    <w:rsid w:val="007D3988"/>
    <w:rPr>
      <w:rFonts w:ascii="Calibri" w:eastAsia="Calibri" w:hAnsi="Calibri"/>
      <w:sz w:val="22"/>
      <w:szCs w:val="22"/>
      <w:lang w:eastAsia="en-US"/>
    </w:rPr>
  </w:style>
  <w:style w:type="paragraph" w:customStyle="1" w:styleId="note">
    <w:name w:val="note"/>
    <w:basedOn w:val="a0"/>
    <w:rsid w:val="00932367"/>
    <w:pPr>
      <w:spacing w:before="100" w:beforeAutospacing="1" w:after="100" w:afterAutospacing="1"/>
    </w:pPr>
  </w:style>
  <w:style w:type="character" w:customStyle="1" w:styleId="important">
    <w:name w:val="important"/>
    <w:basedOn w:val="a1"/>
    <w:rsid w:val="00932367"/>
  </w:style>
  <w:style w:type="paragraph" w:customStyle="1" w:styleId="arrow-text">
    <w:name w:val="arrow-text"/>
    <w:basedOn w:val="a0"/>
    <w:rsid w:val="00932367"/>
    <w:pPr>
      <w:spacing w:before="100" w:beforeAutospacing="1" w:after="100" w:afterAutospacing="1"/>
    </w:pPr>
  </w:style>
  <w:style w:type="paragraph" w:customStyle="1" w:styleId="picture">
    <w:name w:val="picture"/>
    <w:basedOn w:val="a0"/>
    <w:rsid w:val="00932367"/>
    <w:pPr>
      <w:spacing w:before="100" w:beforeAutospacing="1" w:after="100" w:afterAutospacing="1"/>
    </w:pPr>
  </w:style>
  <w:style w:type="paragraph" w:customStyle="1" w:styleId="copyright">
    <w:name w:val="copyright"/>
    <w:basedOn w:val="a0"/>
    <w:rsid w:val="00932367"/>
    <w:pPr>
      <w:spacing w:before="100" w:beforeAutospacing="1" w:after="100" w:afterAutospacing="1"/>
    </w:pPr>
  </w:style>
  <w:style w:type="paragraph" w:customStyle="1" w:styleId="capture">
    <w:name w:val="capture"/>
    <w:basedOn w:val="a0"/>
    <w:rsid w:val="00932367"/>
    <w:pPr>
      <w:spacing w:before="100" w:beforeAutospacing="1" w:after="100" w:afterAutospacing="1"/>
    </w:pPr>
  </w:style>
  <w:style w:type="paragraph" w:customStyle="1" w:styleId="msonormalmailrucssattributepostfixmailrucssattributepostfix">
    <w:name w:val="msonormal_mailru_css_attribute_postfix_mailru_css_attribute_postfix"/>
    <w:basedOn w:val="a0"/>
    <w:rsid w:val="00F7407D"/>
    <w:pPr>
      <w:spacing w:before="100" w:beforeAutospacing="1" w:after="100" w:afterAutospacing="1"/>
    </w:pPr>
  </w:style>
  <w:style w:type="paragraph" w:customStyle="1" w:styleId="2b">
    <w:name w:val="Îñíîâíîé òåêñò 2"/>
    <w:basedOn w:val="a0"/>
    <w:rsid w:val="004D7100"/>
    <w:pPr>
      <w:widowControl w:val="0"/>
      <w:autoSpaceDE w:val="0"/>
      <w:autoSpaceDN w:val="0"/>
      <w:adjustRightInd w:val="0"/>
      <w:ind w:firstLine="720"/>
      <w:jc w:val="both"/>
    </w:pPr>
    <w:rPr>
      <w:lang w:val="en-US"/>
    </w:rPr>
  </w:style>
  <w:style w:type="paragraph" w:customStyle="1" w:styleId="western">
    <w:name w:val="western"/>
    <w:basedOn w:val="a0"/>
    <w:rsid w:val="00E05A69"/>
    <w:pPr>
      <w:spacing w:before="100" w:beforeAutospacing="1" w:after="115" w:line="276" w:lineRule="auto"/>
    </w:pPr>
    <w:rPr>
      <w:rFonts w:ascii="Calibri" w:hAnsi="Calibri"/>
      <w:color w:val="000000"/>
      <w:sz w:val="22"/>
      <w:szCs w:val="22"/>
    </w:rPr>
  </w:style>
  <w:style w:type="paragraph" w:customStyle="1" w:styleId="113">
    <w:name w:val="Заголовок 11"/>
    <w:basedOn w:val="a0"/>
    <w:uiPriority w:val="1"/>
    <w:qFormat/>
    <w:rsid w:val="00CA086D"/>
    <w:pPr>
      <w:widowControl w:val="0"/>
      <w:autoSpaceDE w:val="0"/>
      <w:autoSpaceDN w:val="0"/>
      <w:adjustRightInd w:val="0"/>
      <w:ind w:left="102"/>
      <w:outlineLvl w:val="0"/>
    </w:pPr>
    <w:rPr>
      <w:rFonts w:eastAsiaTheme="minorEastAsia"/>
      <w:b/>
      <w:bCs/>
      <w:sz w:val="28"/>
      <w:szCs w:val="28"/>
    </w:rPr>
  </w:style>
  <w:style w:type="paragraph" w:customStyle="1" w:styleId="220">
    <w:name w:val="Заголовок 22"/>
    <w:basedOn w:val="a0"/>
    <w:uiPriority w:val="1"/>
    <w:qFormat/>
    <w:rsid w:val="007F00D7"/>
    <w:pPr>
      <w:widowControl w:val="0"/>
      <w:autoSpaceDE w:val="0"/>
      <w:autoSpaceDN w:val="0"/>
      <w:adjustRightInd w:val="0"/>
      <w:spacing w:before="10"/>
      <w:ind w:left="820"/>
      <w:outlineLvl w:val="1"/>
    </w:pPr>
    <w:rPr>
      <w:rFonts w:eastAsiaTheme="minorEastAsia"/>
      <w:b/>
      <w:bCs/>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Outline List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2735E"/>
    <w:rPr>
      <w:sz w:val="24"/>
      <w:szCs w:val="24"/>
    </w:rPr>
  </w:style>
  <w:style w:type="paragraph" w:styleId="1">
    <w:name w:val="heading 1"/>
    <w:aliases w:val="Заголовок 1 Знак Знак,Заголовок 1 Знак Знак Знак"/>
    <w:basedOn w:val="a0"/>
    <w:next w:val="a0"/>
    <w:link w:val="10"/>
    <w:qFormat/>
    <w:rsid w:val="0042053A"/>
    <w:pPr>
      <w:keepNext/>
      <w:keepLines/>
      <w:suppressAutoHyphens/>
      <w:spacing w:before="360" w:after="240"/>
      <w:ind w:firstLine="680"/>
      <w:jc w:val="center"/>
      <w:outlineLvl w:val="0"/>
    </w:pPr>
    <w:rPr>
      <w:b/>
      <w:caps/>
      <w:kern w:val="28"/>
      <w:sz w:val="26"/>
      <w:szCs w:val="20"/>
    </w:rPr>
  </w:style>
  <w:style w:type="paragraph" w:styleId="2">
    <w:name w:val="heading 2"/>
    <w:aliases w:val="Знак2 Знак, Знак2, Знак2 Знак Знак Знак, Знак2 Знак1,Заголовок 21,Знак2,Знак2 Знак Знак Знак,Знак2 Знак1,ГЛАВА,Заголовок 2 Знак1,Заголовок 2 Знак Знак"/>
    <w:basedOn w:val="a0"/>
    <w:next w:val="a0"/>
    <w:link w:val="20"/>
    <w:qFormat/>
    <w:rsid w:val="0042053A"/>
    <w:pPr>
      <w:keepNext/>
      <w:spacing w:before="240" w:after="60"/>
      <w:ind w:firstLine="680"/>
      <w:jc w:val="center"/>
      <w:outlineLvl w:val="1"/>
    </w:pPr>
    <w:rPr>
      <w:b/>
      <w:i/>
      <w:sz w:val="26"/>
      <w:szCs w:val="20"/>
    </w:rPr>
  </w:style>
  <w:style w:type="paragraph" w:styleId="3">
    <w:name w:val="heading 3"/>
    <w:aliases w:val="Знак3 Знак, Знак3, Знак3 Знак Знак Знак"/>
    <w:basedOn w:val="a0"/>
    <w:next w:val="a0"/>
    <w:link w:val="30"/>
    <w:qFormat/>
    <w:rsid w:val="0042053A"/>
    <w:pPr>
      <w:keepNext/>
      <w:spacing w:before="240" w:after="60"/>
      <w:jc w:val="both"/>
      <w:outlineLvl w:val="2"/>
    </w:pPr>
    <w:rPr>
      <w:szCs w:val="20"/>
    </w:rPr>
  </w:style>
  <w:style w:type="paragraph" w:styleId="4">
    <w:name w:val="heading 4"/>
    <w:basedOn w:val="a0"/>
    <w:next w:val="a0"/>
    <w:link w:val="40"/>
    <w:qFormat/>
    <w:rsid w:val="0042053A"/>
    <w:pPr>
      <w:keepNext/>
      <w:spacing w:before="240" w:after="60"/>
      <w:jc w:val="both"/>
      <w:outlineLvl w:val="3"/>
    </w:pPr>
    <w:rPr>
      <w:b/>
      <w:szCs w:val="20"/>
    </w:rPr>
  </w:style>
  <w:style w:type="paragraph" w:styleId="5">
    <w:name w:val="heading 5"/>
    <w:basedOn w:val="a0"/>
    <w:next w:val="a0"/>
    <w:link w:val="50"/>
    <w:qFormat/>
    <w:rsid w:val="0042053A"/>
    <w:pPr>
      <w:spacing w:before="240" w:after="60"/>
      <w:jc w:val="both"/>
      <w:outlineLvl w:val="4"/>
    </w:pPr>
    <w:rPr>
      <w:sz w:val="22"/>
      <w:szCs w:val="20"/>
    </w:rPr>
  </w:style>
  <w:style w:type="paragraph" w:styleId="6">
    <w:name w:val="heading 6"/>
    <w:basedOn w:val="a0"/>
    <w:next w:val="a0"/>
    <w:link w:val="60"/>
    <w:qFormat/>
    <w:rsid w:val="0042053A"/>
    <w:pPr>
      <w:spacing w:before="240" w:after="60"/>
      <w:jc w:val="both"/>
      <w:outlineLvl w:val="5"/>
    </w:pPr>
    <w:rPr>
      <w:i/>
      <w:sz w:val="22"/>
      <w:szCs w:val="20"/>
    </w:rPr>
  </w:style>
  <w:style w:type="paragraph" w:styleId="7">
    <w:name w:val="heading 7"/>
    <w:aliases w:val="Заголовок x.x"/>
    <w:basedOn w:val="a0"/>
    <w:next w:val="a0"/>
    <w:link w:val="70"/>
    <w:qFormat/>
    <w:rsid w:val="00E00A1D"/>
    <w:pPr>
      <w:spacing w:before="240" w:after="60" w:line="360" w:lineRule="auto"/>
      <w:ind w:firstLine="720"/>
      <w:jc w:val="both"/>
      <w:outlineLvl w:val="6"/>
    </w:pPr>
    <w:rPr>
      <w:sz w:val="28"/>
      <w:szCs w:val="20"/>
    </w:rPr>
  </w:style>
  <w:style w:type="paragraph" w:styleId="8">
    <w:name w:val="heading 8"/>
    <w:basedOn w:val="a0"/>
    <w:next w:val="a0"/>
    <w:link w:val="80"/>
    <w:qFormat/>
    <w:rsid w:val="0042053A"/>
    <w:pPr>
      <w:spacing w:before="240" w:after="60"/>
      <w:jc w:val="both"/>
      <w:outlineLvl w:val="7"/>
    </w:pPr>
    <w:rPr>
      <w:i/>
      <w:sz w:val="20"/>
      <w:szCs w:val="20"/>
    </w:rPr>
  </w:style>
  <w:style w:type="paragraph" w:styleId="9">
    <w:name w:val="heading 9"/>
    <w:basedOn w:val="a0"/>
    <w:next w:val="a0"/>
    <w:link w:val="90"/>
    <w:qFormat/>
    <w:rsid w:val="0042053A"/>
    <w:pPr>
      <w:spacing w:before="240" w:after="60"/>
      <w:jc w:val="both"/>
      <w:outlineLvl w:val="8"/>
    </w:pPr>
    <w:rPr>
      <w:b/>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404F81"/>
    <w:pPr>
      <w:tabs>
        <w:tab w:val="center" w:pos="4677"/>
        <w:tab w:val="right" w:pos="9355"/>
      </w:tabs>
    </w:pPr>
  </w:style>
  <w:style w:type="character" w:customStyle="1" w:styleId="a5">
    <w:name w:val="Верхний колонтитул Знак"/>
    <w:basedOn w:val="a1"/>
    <w:link w:val="a4"/>
    <w:rsid w:val="00404F81"/>
    <w:rPr>
      <w:sz w:val="24"/>
      <w:szCs w:val="24"/>
    </w:rPr>
  </w:style>
  <w:style w:type="paragraph" w:styleId="a6">
    <w:name w:val="footer"/>
    <w:basedOn w:val="a0"/>
    <w:link w:val="a7"/>
    <w:unhideWhenUsed/>
    <w:rsid w:val="00404F81"/>
    <w:pPr>
      <w:tabs>
        <w:tab w:val="center" w:pos="4677"/>
        <w:tab w:val="right" w:pos="9355"/>
      </w:tabs>
    </w:pPr>
  </w:style>
  <w:style w:type="character" w:customStyle="1" w:styleId="a7">
    <w:name w:val="Нижний колонтитул Знак"/>
    <w:basedOn w:val="a1"/>
    <w:link w:val="a6"/>
    <w:rsid w:val="00404F81"/>
    <w:rPr>
      <w:sz w:val="24"/>
      <w:szCs w:val="24"/>
    </w:rPr>
  </w:style>
  <w:style w:type="paragraph" w:styleId="a8">
    <w:name w:val="Balloon Text"/>
    <w:basedOn w:val="a0"/>
    <w:link w:val="a9"/>
    <w:uiPriority w:val="99"/>
    <w:unhideWhenUsed/>
    <w:rsid w:val="00404F81"/>
    <w:rPr>
      <w:rFonts w:ascii="Tahoma" w:hAnsi="Tahoma" w:cs="Tahoma"/>
      <w:sz w:val="16"/>
      <w:szCs w:val="16"/>
    </w:rPr>
  </w:style>
  <w:style w:type="character" w:customStyle="1" w:styleId="a9">
    <w:name w:val="Текст выноски Знак"/>
    <w:basedOn w:val="a1"/>
    <w:link w:val="a8"/>
    <w:uiPriority w:val="99"/>
    <w:rsid w:val="00404F81"/>
    <w:rPr>
      <w:rFonts w:ascii="Tahoma" w:hAnsi="Tahoma" w:cs="Tahoma"/>
      <w:sz w:val="16"/>
      <w:szCs w:val="16"/>
    </w:rPr>
  </w:style>
  <w:style w:type="character" w:styleId="aa">
    <w:name w:val="page number"/>
    <w:basedOn w:val="a1"/>
    <w:rsid w:val="00404F81"/>
  </w:style>
  <w:style w:type="character" w:customStyle="1" w:styleId="70">
    <w:name w:val="Заголовок 7 Знак"/>
    <w:aliases w:val="Заголовок x.x Знак"/>
    <w:basedOn w:val="a1"/>
    <w:link w:val="7"/>
    <w:rsid w:val="00E00A1D"/>
    <w:rPr>
      <w:sz w:val="28"/>
    </w:rPr>
  </w:style>
  <w:style w:type="paragraph" w:styleId="ab">
    <w:name w:val="Title"/>
    <w:basedOn w:val="a0"/>
    <w:link w:val="ac"/>
    <w:qFormat/>
    <w:rsid w:val="00E00A1D"/>
    <w:pPr>
      <w:spacing w:line="360" w:lineRule="auto"/>
      <w:ind w:firstLine="720"/>
      <w:jc w:val="center"/>
    </w:pPr>
    <w:rPr>
      <w:sz w:val="28"/>
      <w:szCs w:val="20"/>
    </w:rPr>
  </w:style>
  <w:style w:type="character" w:customStyle="1" w:styleId="ac">
    <w:name w:val="Название Знак"/>
    <w:basedOn w:val="a1"/>
    <w:link w:val="ab"/>
    <w:rsid w:val="00E00A1D"/>
    <w:rPr>
      <w:sz w:val="28"/>
    </w:rPr>
  </w:style>
  <w:style w:type="paragraph" w:styleId="ad">
    <w:name w:val="Body Text"/>
    <w:basedOn w:val="a0"/>
    <w:link w:val="ae"/>
    <w:rsid w:val="00422E3F"/>
    <w:pPr>
      <w:widowControl w:val="0"/>
      <w:autoSpaceDE w:val="0"/>
      <w:autoSpaceDN w:val="0"/>
      <w:adjustRightInd w:val="0"/>
    </w:pPr>
    <w:rPr>
      <w:rFonts w:ascii="Arial Narrow" w:hAnsi="Arial Narrow"/>
      <w:b/>
      <w:sz w:val="28"/>
      <w:szCs w:val="28"/>
    </w:rPr>
  </w:style>
  <w:style w:type="character" w:customStyle="1" w:styleId="ae">
    <w:name w:val="Основной текст Знак"/>
    <w:basedOn w:val="a1"/>
    <w:link w:val="ad"/>
    <w:rsid w:val="00422E3F"/>
    <w:rPr>
      <w:rFonts w:ascii="Arial Narrow" w:hAnsi="Arial Narrow"/>
      <w:b/>
      <w:sz w:val="28"/>
      <w:szCs w:val="28"/>
    </w:rPr>
  </w:style>
  <w:style w:type="paragraph" w:styleId="af">
    <w:name w:val="List Paragraph"/>
    <w:basedOn w:val="a0"/>
    <w:link w:val="af0"/>
    <w:uiPriority w:val="34"/>
    <w:qFormat/>
    <w:rsid w:val="004E789C"/>
    <w:pPr>
      <w:spacing w:before="60"/>
      <w:ind w:left="360" w:firstLine="709"/>
      <w:jc w:val="both"/>
    </w:pPr>
    <w:rPr>
      <w:sz w:val="28"/>
      <w:szCs w:val="28"/>
    </w:rPr>
  </w:style>
  <w:style w:type="paragraph" w:styleId="21">
    <w:name w:val="toc 2"/>
    <w:basedOn w:val="a0"/>
    <w:next w:val="a0"/>
    <w:semiHidden/>
    <w:rsid w:val="00AF36AD"/>
    <w:pPr>
      <w:tabs>
        <w:tab w:val="right" w:leader="dot" w:pos="9355"/>
      </w:tabs>
      <w:spacing w:before="60"/>
      <w:ind w:left="200"/>
      <w:jc w:val="both"/>
    </w:pPr>
    <w:rPr>
      <w:b/>
      <w:noProof/>
      <w:szCs w:val="20"/>
    </w:rPr>
  </w:style>
  <w:style w:type="character" w:customStyle="1" w:styleId="10">
    <w:name w:val="Заголовок 1 Знак"/>
    <w:aliases w:val="Заголовок 1 Знак Знак Знак1,Заголовок 1 Знак Знак Знак Знак"/>
    <w:basedOn w:val="a1"/>
    <w:link w:val="1"/>
    <w:rsid w:val="0042053A"/>
    <w:rPr>
      <w:b/>
      <w:caps/>
      <w:kern w:val="28"/>
      <w:sz w:val="26"/>
    </w:rPr>
  </w:style>
  <w:style w:type="character" w:customStyle="1" w:styleId="20">
    <w:name w:val="Заголовок 2 Знак"/>
    <w:aliases w:val="Знак2 Знак Знак, Знак2 Знак, Знак2 Знак Знак Знак Знак, Знак2 Знак1 Знак,Заголовок 21 Знак,Знак2 Знак2,Знак2 Знак Знак Знак Знак,Знак2 Знак1 Знак,ГЛАВА Знак,Заголовок 2 Знак1 Знак,Заголовок 2 Знак Знак Знак"/>
    <w:basedOn w:val="a1"/>
    <w:link w:val="2"/>
    <w:rsid w:val="0042053A"/>
    <w:rPr>
      <w:b/>
      <w:i/>
      <w:sz w:val="26"/>
    </w:rPr>
  </w:style>
  <w:style w:type="character" w:customStyle="1" w:styleId="30">
    <w:name w:val="Заголовок 3 Знак"/>
    <w:aliases w:val="Знак3 Знак Знак, Знак3 Знак, Знак3 Знак Знак Знак Знак"/>
    <w:basedOn w:val="a1"/>
    <w:link w:val="3"/>
    <w:rsid w:val="0042053A"/>
    <w:rPr>
      <w:sz w:val="24"/>
    </w:rPr>
  </w:style>
  <w:style w:type="character" w:customStyle="1" w:styleId="40">
    <w:name w:val="Заголовок 4 Знак"/>
    <w:basedOn w:val="a1"/>
    <w:link w:val="4"/>
    <w:rsid w:val="0042053A"/>
    <w:rPr>
      <w:b/>
      <w:sz w:val="24"/>
    </w:rPr>
  </w:style>
  <w:style w:type="character" w:customStyle="1" w:styleId="50">
    <w:name w:val="Заголовок 5 Знак"/>
    <w:basedOn w:val="a1"/>
    <w:link w:val="5"/>
    <w:rsid w:val="0042053A"/>
    <w:rPr>
      <w:sz w:val="22"/>
    </w:rPr>
  </w:style>
  <w:style w:type="character" w:customStyle="1" w:styleId="60">
    <w:name w:val="Заголовок 6 Знак"/>
    <w:basedOn w:val="a1"/>
    <w:link w:val="6"/>
    <w:rsid w:val="0042053A"/>
    <w:rPr>
      <w:i/>
      <w:sz w:val="22"/>
    </w:rPr>
  </w:style>
  <w:style w:type="character" w:customStyle="1" w:styleId="80">
    <w:name w:val="Заголовок 8 Знак"/>
    <w:basedOn w:val="a1"/>
    <w:link w:val="8"/>
    <w:rsid w:val="0042053A"/>
    <w:rPr>
      <w:i/>
    </w:rPr>
  </w:style>
  <w:style w:type="character" w:customStyle="1" w:styleId="90">
    <w:name w:val="Заголовок 9 Знак"/>
    <w:basedOn w:val="a1"/>
    <w:link w:val="9"/>
    <w:rsid w:val="0042053A"/>
    <w:rPr>
      <w:b/>
      <w:i/>
      <w:sz w:val="18"/>
    </w:rPr>
  </w:style>
  <w:style w:type="paragraph" w:customStyle="1" w:styleId="af1">
    <w:name w:val="Таблица"/>
    <w:basedOn w:val="a0"/>
    <w:rsid w:val="0042053A"/>
    <w:pPr>
      <w:spacing w:before="60"/>
      <w:jc w:val="center"/>
    </w:pPr>
    <w:rPr>
      <w:spacing w:val="-20"/>
      <w:szCs w:val="20"/>
    </w:rPr>
  </w:style>
  <w:style w:type="paragraph" w:customStyle="1" w:styleId="af2">
    <w:name w:val="Формула"/>
    <w:basedOn w:val="a0"/>
    <w:rsid w:val="0042053A"/>
    <w:pPr>
      <w:spacing w:before="60"/>
      <w:jc w:val="center"/>
    </w:pPr>
    <w:rPr>
      <w:sz w:val="26"/>
      <w:szCs w:val="20"/>
    </w:rPr>
  </w:style>
  <w:style w:type="paragraph" w:styleId="11">
    <w:name w:val="toc 1"/>
    <w:basedOn w:val="a0"/>
    <w:next w:val="a0"/>
    <w:semiHidden/>
    <w:rsid w:val="0042053A"/>
    <w:pPr>
      <w:tabs>
        <w:tab w:val="right" w:leader="dot" w:pos="9355"/>
      </w:tabs>
      <w:spacing w:before="60"/>
      <w:jc w:val="both"/>
    </w:pPr>
    <w:rPr>
      <w:b/>
      <w:sz w:val="26"/>
      <w:szCs w:val="20"/>
    </w:rPr>
  </w:style>
  <w:style w:type="paragraph" w:styleId="31">
    <w:name w:val="toc 3"/>
    <w:basedOn w:val="a0"/>
    <w:next w:val="a0"/>
    <w:semiHidden/>
    <w:rsid w:val="0042053A"/>
    <w:pPr>
      <w:tabs>
        <w:tab w:val="right" w:leader="dot" w:pos="9355"/>
      </w:tabs>
      <w:spacing w:before="60"/>
      <w:ind w:left="560" w:firstLine="709"/>
      <w:jc w:val="both"/>
    </w:pPr>
    <w:rPr>
      <w:sz w:val="26"/>
      <w:szCs w:val="20"/>
    </w:rPr>
  </w:style>
  <w:style w:type="paragraph" w:styleId="41">
    <w:name w:val="toc 4"/>
    <w:basedOn w:val="a0"/>
    <w:next w:val="a0"/>
    <w:semiHidden/>
    <w:rsid w:val="0042053A"/>
    <w:pPr>
      <w:tabs>
        <w:tab w:val="right" w:leader="dot" w:pos="9355"/>
      </w:tabs>
      <w:spacing w:before="60"/>
      <w:ind w:left="840" w:firstLine="709"/>
      <w:jc w:val="both"/>
    </w:pPr>
    <w:rPr>
      <w:sz w:val="26"/>
      <w:szCs w:val="20"/>
    </w:rPr>
  </w:style>
  <w:style w:type="paragraph" w:styleId="51">
    <w:name w:val="toc 5"/>
    <w:basedOn w:val="a0"/>
    <w:next w:val="a0"/>
    <w:semiHidden/>
    <w:rsid w:val="0042053A"/>
    <w:pPr>
      <w:tabs>
        <w:tab w:val="right" w:leader="dot" w:pos="9355"/>
      </w:tabs>
      <w:spacing w:before="60"/>
      <w:ind w:left="1120" w:firstLine="709"/>
      <w:jc w:val="both"/>
    </w:pPr>
    <w:rPr>
      <w:sz w:val="26"/>
      <w:szCs w:val="20"/>
    </w:rPr>
  </w:style>
  <w:style w:type="paragraph" w:styleId="61">
    <w:name w:val="toc 6"/>
    <w:basedOn w:val="a0"/>
    <w:next w:val="a0"/>
    <w:semiHidden/>
    <w:rsid w:val="0042053A"/>
    <w:pPr>
      <w:tabs>
        <w:tab w:val="right" w:leader="dot" w:pos="9355"/>
      </w:tabs>
      <w:spacing w:before="60"/>
      <w:ind w:left="1400" w:firstLine="709"/>
      <w:jc w:val="both"/>
    </w:pPr>
    <w:rPr>
      <w:sz w:val="26"/>
      <w:szCs w:val="20"/>
    </w:rPr>
  </w:style>
  <w:style w:type="paragraph" w:styleId="71">
    <w:name w:val="toc 7"/>
    <w:basedOn w:val="a0"/>
    <w:next w:val="a0"/>
    <w:semiHidden/>
    <w:rsid w:val="0042053A"/>
    <w:pPr>
      <w:tabs>
        <w:tab w:val="right" w:leader="dot" w:pos="9355"/>
      </w:tabs>
      <w:spacing w:before="60"/>
      <w:ind w:left="1680" w:firstLine="709"/>
      <w:jc w:val="both"/>
    </w:pPr>
    <w:rPr>
      <w:sz w:val="26"/>
      <w:szCs w:val="20"/>
    </w:rPr>
  </w:style>
  <w:style w:type="paragraph" w:styleId="81">
    <w:name w:val="toc 8"/>
    <w:basedOn w:val="a0"/>
    <w:next w:val="a0"/>
    <w:semiHidden/>
    <w:rsid w:val="0042053A"/>
    <w:pPr>
      <w:tabs>
        <w:tab w:val="right" w:leader="dot" w:pos="9355"/>
      </w:tabs>
      <w:spacing w:before="60"/>
      <w:ind w:left="1960" w:firstLine="709"/>
      <w:jc w:val="both"/>
    </w:pPr>
    <w:rPr>
      <w:sz w:val="26"/>
      <w:szCs w:val="20"/>
    </w:rPr>
  </w:style>
  <w:style w:type="paragraph" w:styleId="91">
    <w:name w:val="toc 9"/>
    <w:basedOn w:val="a0"/>
    <w:next w:val="a0"/>
    <w:semiHidden/>
    <w:rsid w:val="0042053A"/>
    <w:pPr>
      <w:tabs>
        <w:tab w:val="right" w:leader="dot" w:pos="9355"/>
      </w:tabs>
      <w:spacing w:before="60"/>
      <w:ind w:left="2240" w:firstLine="709"/>
      <w:jc w:val="both"/>
    </w:pPr>
    <w:rPr>
      <w:sz w:val="26"/>
      <w:szCs w:val="20"/>
    </w:rPr>
  </w:style>
  <w:style w:type="paragraph" w:customStyle="1" w:styleId="12">
    <w:name w:val="Обычный1"/>
    <w:rsid w:val="0042053A"/>
    <w:pPr>
      <w:widowControl w:val="0"/>
    </w:pPr>
    <w:rPr>
      <w:rFonts w:ascii="Arial" w:hAnsi="Arial"/>
      <w:snapToGrid w:val="0"/>
    </w:rPr>
  </w:style>
  <w:style w:type="paragraph" w:styleId="af3">
    <w:name w:val="Block Text"/>
    <w:basedOn w:val="a0"/>
    <w:rsid w:val="0042053A"/>
    <w:pPr>
      <w:spacing w:before="60" w:after="120"/>
      <w:ind w:left="2268" w:right="-29" w:hanging="1559"/>
      <w:jc w:val="both"/>
    </w:pPr>
    <w:rPr>
      <w:sz w:val="26"/>
      <w:szCs w:val="20"/>
    </w:rPr>
  </w:style>
  <w:style w:type="paragraph" w:styleId="af4">
    <w:name w:val="Body Text Indent"/>
    <w:basedOn w:val="a0"/>
    <w:link w:val="af5"/>
    <w:rsid w:val="0042053A"/>
    <w:pPr>
      <w:spacing w:before="60"/>
      <w:ind w:firstLine="284"/>
      <w:jc w:val="both"/>
    </w:pPr>
    <w:rPr>
      <w:b/>
      <w:szCs w:val="20"/>
    </w:rPr>
  </w:style>
  <w:style w:type="character" w:customStyle="1" w:styleId="af5">
    <w:name w:val="Основной текст с отступом Знак"/>
    <w:basedOn w:val="a1"/>
    <w:link w:val="af4"/>
    <w:rsid w:val="0042053A"/>
    <w:rPr>
      <w:b/>
      <w:sz w:val="24"/>
    </w:rPr>
  </w:style>
  <w:style w:type="paragraph" w:styleId="32">
    <w:name w:val="Body Text Indent 3"/>
    <w:basedOn w:val="a0"/>
    <w:link w:val="33"/>
    <w:rsid w:val="0042053A"/>
    <w:pPr>
      <w:ind w:firstLine="851"/>
      <w:jc w:val="both"/>
    </w:pPr>
    <w:rPr>
      <w:sz w:val="28"/>
      <w:szCs w:val="20"/>
    </w:rPr>
  </w:style>
  <w:style w:type="character" w:customStyle="1" w:styleId="33">
    <w:name w:val="Основной текст с отступом 3 Знак"/>
    <w:basedOn w:val="a1"/>
    <w:link w:val="32"/>
    <w:rsid w:val="0042053A"/>
    <w:rPr>
      <w:sz w:val="28"/>
    </w:rPr>
  </w:style>
  <w:style w:type="paragraph" w:styleId="22">
    <w:name w:val="Body Text Indent 2"/>
    <w:basedOn w:val="a0"/>
    <w:link w:val="23"/>
    <w:rsid w:val="0042053A"/>
    <w:pPr>
      <w:spacing w:before="60"/>
      <w:ind w:right="164" w:firstLine="851"/>
      <w:jc w:val="both"/>
    </w:pPr>
    <w:rPr>
      <w:sz w:val="28"/>
      <w:szCs w:val="20"/>
    </w:rPr>
  </w:style>
  <w:style w:type="character" w:customStyle="1" w:styleId="23">
    <w:name w:val="Основной текст с отступом 2 Знак"/>
    <w:basedOn w:val="a1"/>
    <w:link w:val="22"/>
    <w:rsid w:val="0042053A"/>
    <w:rPr>
      <w:sz w:val="28"/>
    </w:rPr>
  </w:style>
  <w:style w:type="paragraph" w:styleId="af6">
    <w:name w:val="Plain Text"/>
    <w:basedOn w:val="a0"/>
    <w:link w:val="af7"/>
    <w:rsid w:val="0042053A"/>
    <w:rPr>
      <w:rFonts w:ascii="Courier New" w:hAnsi="Courier New"/>
      <w:sz w:val="20"/>
      <w:szCs w:val="20"/>
    </w:rPr>
  </w:style>
  <w:style w:type="character" w:customStyle="1" w:styleId="af7">
    <w:name w:val="Текст Знак"/>
    <w:basedOn w:val="a1"/>
    <w:link w:val="af6"/>
    <w:rsid w:val="0042053A"/>
    <w:rPr>
      <w:rFonts w:ascii="Courier New" w:hAnsi="Courier New"/>
    </w:rPr>
  </w:style>
  <w:style w:type="paragraph" w:styleId="24">
    <w:name w:val="Body Text 2"/>
    <w:basedOn w:val="a0"/>
    <w:link w:val="25"/>
    <w:rsid w:val="0042053A"/>
    <w:pPr>
      <w:ind w:right="163"/>
      <w:jc w:val="both"/>
    </w:pPr>
    <w:rPr>
      <w:sz w:val="28"/>
      <w:szCs w:val="20"/>
    </w:rPr>
  </w:style>
  <w:style w:type="character" w:customStyle="1" w:styleId="25">
    <w:name w:val="Основной текст 2 Знак"/>
    <w:basedOn w:val="a1"/>
    <w:link w:val="24"/>
    <w:rsid w:val="0042053A"/>
    <w:rPr>
      <w:sz w:val="28"/>
    </w:rPr>
  </w:style>
  <w:style w:type="paragraph" w:styleId="af8">
    <w:name w:val="Document Map"/>
    <w:basedOn w:val="a0"/>
    <w:link w:val="af9"/>
    <w:semiHidden/>
    <w:rsid w:val="0042053A"/>
    <w:pPr>
      <w:shd w:val="clear" w:color="auto" w:fill="000080"/>
      <w:spacing w:before="60"/>
      <w:ind w:firstLine="709"/>
      <w:jc w:val="both"/>
    </w:pPr>
    <w:rPr>
      <w:rFonts w:ascii="Tahoma" w:hAnsi="Tahoma"/>
      <w:sz w:val="26"/>
      <w:szCs w:val="20"/>
    </w:rPr>
  </w:style>
  <w:style w:type="character" w:customStyle="1" w:styleId="af9">
    <w:name w:val="Схема документа Знак"/>
    <w:basedOn w:val="a1"/>
    <w:link w:val="af8"/>
    <w:semiHidden/>
    <w:rsid w:val="0042053A"/>
    <w:rPr>
      <w:rFonts w:ascii="Tahoma" w:hAnsi="Tahoma"/>
      <w:sz w:val="26"/>
      <w:shd w:val="clear" w:color="auto" w:fill="000080"/>
    </w:rPr>
  </w:style>
  <w:style w:type="paragraph" w:styleId="34">
    <w:name w:val="Body Text 3"/>
    <w:basedOn w:val="a0"/>
    <w:link w:val="35"/>
    <w:rsid w:val="0042053A"/>
    <w:pPr>
      <w:jc w:val="center"/>
    </w:pPr>
    <w:rPr>
      <w:b/>
      <w:sz w:val="20"/>
      <w:szCs w:val="20"/>
    </w:rPr>
  </w:style>
  <w:style w:type="character" w:customStyle="1" w:styleId="35">
    <w:name w:val="Основной текст 3 Знак"/>
    <w:basedOn w:val="a1"/>
    <w:link w:val="34"/>
    <w:rsid w:val="0042053A"/>
    <w:rPr>
      <w:b/>
    </w:rPr>
  </w:style>
  <w:style w:type="paragraph" w:customStyle="1" w:styleId="13">
    <w:name w:val="заголовок 1"/>
    <w:basedOn w:val="a0"/>
    <w:next w:val="a0"/>
    <w:rsid w:val="0042053A"/>
    <w:pPr>
      <w:keepNext/>
      <w:widowControl w:val="0"/>
      <w:ind w:firstLine="851"/>
    </w:pPr>
    <w:rPr>
      <w:szCs w:val="20"/>
    </w:rPr>
  </w:style>
  <w:style w:type="table" w:styleId="afa">
    <w:name w:val="Table Grid"/>
    <w:basedOn w:val="a2"/>
    <w:uiPriority w:val="59"/>
    <w:rsid w:val="0042053A"/>
    <w:pPr>
      <w:spacing w:before="60"/>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Обычный11"/>
    <w:rsid w:val="0042053A"/>
    <w:pPr>
      <w:widowControl w:val="0"/>
    </w:pPr>
    <w:rPr>
      <w:rFonts w:ascii="Arial" w:hAnsi="Arial" w:cs="Arial"/>
    </w:rPr>
  </w:style>
  <w:style w:type="paragraph" w:customStyle="1" w:styleId="52">
    <w:name w:val="заголовок 5"/>
    <w:basedOn w:val="a0"/>
    <w:next w:val="a0"/>
    <w:rsid w:val="0042053A"/>
    <w:pPr>
      <w:keepNext/>
      <w:widowControl w:val="0"/>
      <w:jc w:val="center"/>
    </w:pPr>
  </w:style>
  <w:style w:type="paragraph" w:styleId="afb">
    <w:name w:val="caption"/>
    <w:aliases w:val="Знак,Знак1,Знак1 Знак Знак Знак,Знак1 Знак Знак,Таблица - Название объекта,!! Object Novogor !!,Caption Char,Caption Char1 Char1 Char Char,Caption Char Char2 Char1 Char Char,Caption Char Char Char1 Char Char Char,Знак13, Знак, Знак1"/>
    <w:basedOn w:val="a0"/>
    <w:next w:val="a0"/>
    <w:link w:val="afc"/>
    <w:qFormat/>
    <w:rsid w:val="0042053A"/>
    <w:pPr>
      <w:spacing w:before="60"/>
      <w:ind w:firstLine="567"/>
      <w:jc w:val="both"/>
    </w:pPr>
    <w:rPr>
      <w:b/>
      <w:bCs/>
      <w:sz w:val="28"/>
      <w:szCs w:val="28"/>
    </w:rPr>
  </w:style>
  <w:style w:type="paragraph" w:customStyle="1" w:styleId="S">
    <w:name w:val="S_Маркированный"/>
    <w:basedOn w:val="afd"/>
    <w:link w:val="S0"/>
    <w:autoRedefine/>
    <w:rsid w:val="0042053A"/>
    <w:pPr>
      <w:spacing w:before="0"/>
    </w:pPr>
    <w:rPr>
      <w:sz w:val="24"/>
      <w:szCs w:val="24"/>
    </w:rPr>
  </w:style>
  <w:style w:type="paragraph" w:styleId="afd">
    <w:name w:val="List Bullet"/>
    <w:basedOn w:val="a0"/>
    <w:rsid w:val="0042053A"/>
    <w:pPr>
      <w:tabs>
        <w:tab w:val="num" w:pos="1077"/>
      </w:tabs>
      <w:spacing w:before="60"/>
      <w:ind w:firstLine="851"/>
      <w:jc w:val="both"/>
    </w:pPr>
    <w:rPr>
      <w:sz w:val="26"/>
      <w:szCs w:val="26"/>
    </w:rPr>
  </w:style>
  <w:style w:type="character" w:customStyle="1" w:styleId="S0">
    <w:name w:val="S_Маркированный Знак Знак"/>
    <w:basedOn w:val="a1"/>
    <w:link w:val="S"/>
    <w:locked/>
    <w:rsid w:val="0042053A"/>
    <w:rPr>
      <w:sz w:val="24"/>
      <w:szCs w:val="24"/>
    </w:rPr>
  </w:style>
  <w:style w:type="paragraph" w:customStyle="1" w:styleId="S1">
    <w:name w:val="S_Обычный"/>
    <w:basedOn w:val="a0"/>
    <w:link w:val="S2"/>
    <w:autoRedefine/>
    <w:qFormat/>
    <w:rsid w:val="00282D0F"/>
    <w:pPr>
      <w:tabs>
        <w:tab w:val="left" w:pos="680"/>
      </w:tabs>
      <w:ind w:left="567" w:firstLine="851"/>
    </w:pPr>
    <w:rPr>
      <w:sz w:val="28"/>
      <w:szCs w:val="28"/>
    </w:rPr>
  </w:style>
  <w:style w:type="character" w:customStyle="1" w:styleId="S2">
    <w:name w:val="S_Обычный Знак"/>
    <w:basedOn w:val="a1"/>
    <w:link w:val="S1"/>
    <w:locked/>
    <w:rsid w:val="00282D0F"/>
    <w:rPr>
      <w:sz w:val="28"/>
      <w:szCs w:val="28"/>
    </w:rPr>
  </w:style>
  <w:style w:type="paragraph" w:customStyle="1" w:styleId="Default">
    <w:name w:val="Default"/>
    <w:rsid w:val="0042053A"/>
    <w:pPr>
      <w:autoSpaceDE w:val="0"/>
      <w:autoSpaceDN w:val="0"/>
      <w:adjustRightInd w:val="0"/>
    </w:pPr>
    <w:rPr>
      <w:rFonts w:ascii="Tahoma" w:hAnsi="Tahoma" w:cs="Tahoma"/>
      <w:color w:val="000000"/>
      <w:sz w:val="24"/>
      <w:szCs w:val="24"/>
    </w:rPr>
  </w:style>
  <w:style w:type="paragraph" w:styleId="afe">
    <w:name w:val="Normal (Web)"/>
    <w:basedOn w:val="a0"/>
    <w:uiPriority w:val="99"/>
    <w:rsid w:val="0042053A"/>
    <w:pPr>
      <w:spacing w:before="100" w:beforeAutospacing="1" w:after="100" w:afterAutospacing="1"/>
    </w:pPr>
  </w:style>
  <w:style w:type="paragraph" w:customStyle="1" w:styleId="26">
    <w:name w:val="Обычный2"/>
    <w:rsid w:val="0042053A"/>
    <w:pPr>
      <w:widowControl w:val="0"/>
    </w:pPr>
    <w:rPr>
      <w:rFonts w:ascii="Arial" w:hAnsi="Arial"/>
      <w:snapToGrid w:val="0"/>
    </w:rPr>
  </w:style>
  <w:style w:type="paragraph" w:customStyle="1" w:styleId="14">
    <w:name w:val="Основной текст1"/>
    <w:basedOn w:val="a0"/>
    <w:rsid w:val="0042053A"/>
    <w:pPr>
      <w:spacing w:before="60"/>
      <w:ind w:left="567" w:right="284" w:firstLine="851"/>
      <w:jc w:val="both"/>
    </w:pPr>
    <w:rPr>
      <w:sz w:val="28"/>
      <w:szCs w:val="20"/>
    </w:rPr>
  </w:style>
  <w:style w:type="paragraph" w:customStyle="1" w:styleId="aff">
    <w:name w:val="Содержимое таблицы"/>
    <w:basedOn w:val="a0"/>
    <w:rsid w:val="0042053A"/>
    <w:pPr>
      <w:widowControl w:val="0"/>
      <w:suppressLineNumbers/>
      <w:suppressAutoHyphens/>
    </w:pPr>
    <w:rPr>
      <w:rFonts w:eastAsia="Lucida Sans Unicode" w:cs="Tahoma"/>
      <w:color w:val="000000"/>
      <w:lang w:val="en-US" w:eastAsia="en-US" w:bidi="en-US"/>
    </w:rPr>
  </w:style>
  <w:style w:type="paragraph" w:customStyle="1" w:styleId="27">
    <w:name w:val="Заголовок2"/>
    <w:basedOn w:val="a0"/>
    <w:rsid w:val="0042053A"/>
    <w:pPr>
      <w:spacing w:before="120" w:after="120"/>
      <w:ind w:left="1418" w:right="255"/>
    </w:pPr>
    <w:rPr>
      <w:b/>
      <w:bCs/>
      <w:sz w:val="28"/>
      <w:szCs w:val="28"/>
    </w:rPr>
  </w:style>
  <w:style w:type="paragraph" w:customStyle="1" w:styleId="15">
    <w:name w:val="Заголовок1"/>
    <w:basedOn w:val="a0"/>
    <w:rsid w:val="0042053A"/>
    <w:pPr>
      <w:spacing w:before="120" w:after="120"/>
      <w:ind w:left="1418" w:right="255"/>
    </w:pPr>
    <w:rPr>
      <w:b/>
      <w:bCs/>
      <w:sz w:val="28"/>
      <w:szCs w:val="28"/>
    </w:rPr>
  </w:style>
  <w:style w:type="paragraph" w:customStyle="1" w:styleId="aff0">
    <w:name w:val="Чертежный"/>
    <w:rsid w:val="0042053A"/>
    <w:pPr>
      <w:jc w:val="both"/>
    </w:pPr>
    <w:rPr>
      <w:rFonts w:ascii="ISOCPEUR" w:hAnsi="ISOCPEUR"/>
      <w:i/>
      <w:sz w:val="28"/>
      <w:lang w:val="uk-UA"/>
    </w:rPr>
  </w:style>
  <w:style w:type="paragraph" w:customStyle="1" w:styleId="28">
    <w:name w:val="Стиль Заголовок2 + не полужирный"/>
    <w:basedOn w:val="27"/>
    <w:rsid w:val="0042053A"/>
    <w:rPr>
      <w:bCs w:val="0"/>
    </w:rPr>
  </w:style>
  <w:style w:type="paragraph" w:customStyle="1" w:styleId="16">
    <w:name w:val="Список1"/>
    <w:basedOn w:val="a0"/>
    <w:autoRedefine/>
    <w:rsid w:val="0042053A"/>
    <w:pPr>
      <w:ind w:right="255" w:firstLine="709"/>
      <w:jc w:val="both"/>
    </w:pPr>
    <w:rPr>
      <w:sz w:val="28"/>
      <w:szCs w:val="20"/>
    </w:rPr>
  </w:style>
  <w:style w:type="paragraph" w:customStyle="1" w:styleId="17">
    <w:name w:val="Список_проект1"/>
    <w:basedOn w:val="a0"/>
    <w:rsid w:val="0042053A"/>
    <w:pPr>
      <w:ind w:right="255" w:firstLine="709"/>
      <w:jc w:val="both"/>
    </w:pPr>
    <w:rPr>
      <w:sz w:val="28"/>
      <w:szCs w:val="20"/>
    </w:rPr>
  </w:style>
  <w:style w:type="character" w:customStyle="1" w:styleId="aff1">
    <w:name w:val="Символ нумерации"/>
    <w:rsid w:val="0042053A"/>
  </w:style>
  <w:style w:type="character" w:customStyle="1" w:styleId="aff2">
    <w:name w:val="Маркеры списка"/>
    <w:rsid w:val="0042053A"/>
    <w:rPr>
      <w:rFonts w:ascii="StarSymbol" w:eastAsia="StarSymbol" w:hAnsi="StarSymbol" w:cs="StarSymbol"/>
      <w:sz w:val="18"/>
      <w:szCs w:val="18"/>
    </w:rPr>
  </w:style>
  <w:style w:type="paragraph" w:customStyle="1" w:styleId="aff3">
    <w:name w:val="Заголовок таблицы"/>
    <w:basedOn w:val="aff"/>
    <w:rsid w:val="0042053A"/>
    <w:pPr>
      <w:jc w:val="center"/>
    </w:pPr>
    <w:rPr>
      <w:b/>
      <w:bCs/>
    </w:rPr>
  </w:style>
  <w:style w:type="paragraph" w:customStyle="1" w:styleId="18">
    <w:name w:val="Основной текст с отступом1"/>
    <w:basedOn w:val="a0"/>
    <w:rsid w:val="0042053A"/>
    <w:pPr>
      <w:widowControl w:val="0"/>
      <w:spacing w:line="360" w:lineRule="auto"/>
      <w:ind w:right="169" w:firstLine="709"/>
      <w:jc w:val="both"/>
    </w:pPr>
    <w:rPr>
      <w:rFonts w:ascii="Arial" w:hAnsi="Arial"/>
      <w:szCs w:val="20"/>
    </w:rPr>
  </w:style>
  <w:style w:type="paragraph" w:styleId="aff4">
    <w:name w:val="Subtitle"/>
    <w:basedOn w:val="a0"/>
    <w:link w:val="aff5"/>
    <w:qFormat/>
    <w:rsid w:val="0042053A"/>
    <w:pPr>
      <w:jc w:val="center"/>
    </w:pPr>
    <w:rPr>
      <w:sz w:val="28"/>
      <w:szCs w:val="20"/>
    </w:rPr>
  </w:style>
  <w:style w:type="character" w:customStyle="1" w:styleId="aff5">
    <w:name w:val="Подзаголовок Знак"/>
    <w:basedOn w:val="a1"/>
    <w:link w:val="aff4"/>
    <w:rsid w:val="0042053A"/>
    <w:rPr>
      <w:sz w:val="28"/>
    </w:rPr>
  </w:style>
  <w:style w:type="paragraph" w:customStyle="1" w:styleId="FR1">
    <w:name w:val="FR1"/>
    <w:uiPriority w:val="99"/>
    <w:rsid w:val="0042053A"/>
    <w:pPr>
      <w:widowControl w:val="0"/>
      <w:snapToGrid w:val="0"/>
      <w:spacing w:before="200"/>
      <w:ind w:left="40" w:firstLine="680"/>
      <w:jc w:val="both"/>
    </w:pPr>
    <w:rPr>
      <w:rFonts w:ascii="Arial" w:hAnsi="Arial"/>
    </w:rPr>
  </w:style>
  <w:style w:type="numbering" w:styleId="111111">
    <w:name w:val="Outline List 2"/>
    <w:basedOn w:val="a3"/>
    <w:rsid w:val="0042053A"/>
    <w:pPr>
      <w:numPr>
        <w:numId w:val="4"/>
      </w:numPr>
    </w:pPr>
  </w:style>
  <w:style w:type="character" w:customStyle="1" w:styleId="apple-converted-space">
    <w:name w:val="apple-converted-space"/>
    <w:basedOn w:val="a1"/>
    <w:rsid w:val="0042053A"/>
  </w:style>
  <w:style w:type="character" w:styleId="aff6">
    <w:name w:val="Hyperlink"/>
    <w:uiPriority w:val="99"/>
    <w:rsid w:val="0042053A"/>
    <w:rPr>
      <w:color w:val="0000FF"/>
      <w:u w:val="single"/>
    </w:rPr>
  </w:style>
  <w:style w:type="character" w:styleId="aff7">
    <w:name w:val="FollowedHyperlink"/>
    <w:basedOn w:val="a1"/>
    <w:rsid w:val="0042053A"/>
    <w:rPr>
      <w:color w:val="800080"/>
      <w:u w:val="single"/>
    </w:rPr>
  </w:style>
  <w:style w:type="character" w:customStyle="1" w:styleId="19">
    <w:name w:val="Основной шрифт абзаца1"/>
    <w:rsid w:val="00066EF1"/>
  </w:style>
  <w:style w:type="paragraph" w:customStyle="1" w:styleId="FORMATTEXT">
    <w:name w:val=".FORMATTEXT"/>
    <w:rsid w:val="00066EF1"/>
    <w:pPr>
      <w:widowControl w:val="0"/>
      <w:autoSpaceDE w:val="0"/>
      <w:autoSpaceDN w:val="0"/>
      <w:adjustRightInd w:val="0"/>
    </w:pPr>
    <w:rPr>
      <w:sz w:val="24"/>
      <w:szCs w:val="24"/>
    </w:rPr>
  </w:style>
  <w:style w:type="character" w:customStyle="1" w:styleId="noprint">
    <w:name w:val="noprint"/>
    <w:basedOn w:val="a1"/>
    <w:rsid w:val="00066EF1"/>
  </w:style>
  <w:style w:type="paragraph" w:customStyle="1" w:styleId="formattext0">
    <w:name w:val="formattext"/>
    <w:basedOn w:val="a0"/>
    <w:rsid w:val="00D960FE"/>
    <w:pPr>
      <w:spacing w:before="100" w:beforeAutospacing="1" w:after="100" w:afterAutospacing="1"/>
    </w:pPr>
  </w:style>
  <w:style w:type="character" w:styleId="aff8">
    <w:name w:val="Emphasis"/>
    <w:qFormat/>
    <w:rsid w:val="002C33FA"/>
    <w:rPr>
      <w:b/>
      <w:bCs/>
      <w:i/>
      <w:iCs/>
      <w:color w:val="5A5A5A"/>
    </w:rPr>
  </w:style>
  <w:style w:type="character" w:styleId="aff9">
    <w:name w:val="Strong"/>
    <w:basedOn w:val="a1"/>
    <w:uiPriority w:val="22"/>
    <w:qFormat/>
    <w:rsid w:val="0002440F"/>
    <w:rPr>
      <w:b/>
      <w:bCs/>
    </w:rPr>
  </w:style>
  <w:style w:type="paragraph" w:styleId="affa">
    <w:name w:val="annotation text"/>
    <w:basedOn w:val="a0"/>
    <w:link w:val="affb"/>
    <w:rsid w:val="00B407B8"/>
    <w:rPr>
      <w:sz w:val="20"/>
      <w:szCs w:val="20"/>
    </w:rPr>
  </w:style>
  <w:style w:type="character" w:customStyle="1" w:styleId="affb">
    <w:name w:val="Текст примечания Знак"/>
    <w:basedOn w:val="a1"/>
    <w:link w:val="affa"/>
    <w:rsid w:val="00B407B8"/>
  </w:style>
  <w:style w:type="character" w:customStyle="1" w:styleId="ecattext">
    <w:name w:val="ecattext"/>
    <w:basedOn w:val="a1"/>
    <w:rsid w:val="007F20E9"/>
  </w:style>
  <w:style w:type="character" w:customStyle="1" w:styleId="mw-headline">
    <w:name w:val="mw-headline"/>
    <w:basedOn w:val="a1"/>
    <w:rsid w:val="007F20E9"/>
  </w:style>
  <w:style w:type="paragraph" w:customStyle="1" w:styleId="111">
    <w:name w:val="Заголовок ПЗ 1.1"/>
    <w:basedOn w:val="a0"/>
    <w:link w:val="112"/>
    <w:qFormat/>
    <w:rsid w:val="00572CDD"/>
    <w:pPr>
      <w:spacing w:before="240" w:after="240" w:line="288" w:lineRule="auto"/>
      <w:jc w:val="center"/>
      <w:outlineLvl w:val="1"/>
    </w:pPr>
    <w:rPr>
      <w:b/>
      <w:sz w:val="28"/>
      <w:szCs w:val="28"/>
    </w:rPr>
  </w:style>
  <w:style w:type="character" w:customStyle="1" w:styleId="112">
    <w:name w:val="Заголовок ПЗ 1.1 Знак"/>
    <w:link w:val="111"/>
    <w:rsid w:val="00572CDD"/>
    <w:rPr>
      <w:b/>
      <w:sz w:val="28"/>
      <w:szCs w:val="28"/>
    </w:rPr>
  </w:style>
  <w:style w:type="paragraph" w:customStyle="1" w:styleId="affc">
    <w:name w:val="Абзац"/>
    <w:basedOn w:val="a0"/>
    <w:link w:val="affd"/>
    <w:qFormat/>
    <w:rsid w:val="00DD158C"/>
    <w:pPr>
      <w:spacing w:before="120" w:after="60"/>
      <w:ind w:firstLine="567"/>
      <w:jc w:val="both"/>
    </w:pPr>
  </w:style>
  <w:style w:type="character" w:customStyle="1" w:styleId="affd">
    <w:name w:val="Абзац Знак"/>
    <w:link w:val="affc"/>
    <w:rsid w:val="00DD158C"/>
    <w:rPr>
      <w:sz w:val="24"/>
      <w:szCs w:val="24"/>
    </w:rPr>
  </w:style>
  <w:style w:type="paragraph" w:styleId="a">
    <w:name w:val="List"/>
    <w:basedOn w:val="a0"/>
    <w:link w:val="affe"/>
    <w:rsid w:val="00DD158C"/>
    <w:pPr>
      <w:numPr>
        <w:numId w:val="7"/>
      </w:numPr>
      <w:spacing w:after="60"/>
      <w:ind w:left="0"/>
      <w:jc w:val="both"/>
    </w:pPr>
    <w:rPr>
      <w:snapToGrid w:val="0"/>
    </w:rPr>
  </w:style>
  <w:style w:type="character" w:customStyle="1" w:styleId="affe">
    <w:name w:val="Список Знак"/>
    <w:link w:val="a"/>
    <w:rsid w:val="00DD158C"/>
    <w:rPr>
      <w:snapToGrid w:val="0"/>
      <w:sz w:val="24"/>
      <w:szCs w:val="24"/>
    </w:rPr>
  </w:style>
  <w:style w:type="paragraph" w:customStyle="1" w:styleId="afff">
    <w:name w:val="Название таблицы"/>
    <w:basedOn w:val="afb"/>
    <w:rsid w:val="00DD158C"/>
    <w:pPr>
      <w:keepNext/>
      <w:spacing w:before="120" w:after="120"/>
      <w:ind w:firstLine="0"/>
      <w:jc w:val="center"/>
    </w:pPr>
    <w:rPr>
      <w:sz w:val="22"/>
      <w:szCs w:val="20"/>
    </w:rPr>
  </w:style>
  <w:style w:type="paragraph" w:customStyle="1" w:styleId="100">
    <w:name w:val="Табличный_центр_10"/>
    <w:basedOn w:val="a0"/>
    <w:qFormat/>
    <w:rsid w:val="00DD158C"/>
    <w:pPr>
      <w:keepNext/>
      <w:jc w:val="center"/>
    </w:pPr>
    <w:rPr>
      <w:sz w:val="20"/>
    </w:rPr>
  </w:style>
  <w:style w:type="paragraph" w:customStyle="1" w:styleId="afff0">
    <w:name w:val="Рисунок"/>
    <w:basedOn w:val="a0"/>
    <w:next w:val="afff1"/>
    <w:qFormat/>
    <w:rsid w:val="00DD158C"/>
    <w:pPr>
      <w:keepNext/>
      <w:suppressAutoHyphens/>
      <w:spacing w:after="60"/>
      <w:jc w:val="center"/>
    </w:pPr>
    <w:rPr>
      <w:rFonts w:ascii="Tahoma" w:hAnsi="Tahoma"/>
      <w:sz w:val="20"/>
    </w:rPr>
  </w:style>
  <w:style w:type="paragraph" w:customStyle="1" w:styleId="afff1">
    <w:name w:val="Название рисунка"/>
    <w:basedOn w:val="a0"/>
    <w:next w:val="a0"/>
    <w:qFormat/>
    <w:rsid w:val="00DD158C"/>
    <w:pPr>
      <w:suppressAutoHyphens/>
      <w:spacing w:before="60" w:after="240"/>
      <w:jc w:val="center"/>
    </w:pPr>
    <w:rPr>
      <w:rFonts w:ascii="Tahoma" w:hAnsi="Tahoma"/>
      <w:bCs/>
      <w:sz w:val="20"/>
    </w:rPr>
  </w:style>
  <w:style w:type="paragraph" w:customStyle="1" w:styleId="afff2">
    <w:name w:val="Таблица заголовок"/>
    <w:basedOn w:val="a0"/>
    <w:link w:val="afff3"/>
    <w:qFormat/>
    <w:rsid w:val="00DD158C"/>
    <w:pPr>
      <w:suppressAutoHyphens/>
      <w:ind w:left="-85" w:right="-85"/>
      <w:contextualSpacing/>
      <w:jc w:val="center"/>
    </w:pPr>
    <w:rPr>
      <w:rFonts w:ascii="Tahoma" w:hAnsi="Tahoma"/>
      <w:b/>
      <w:bCs/>
      <w:sz w:val="18"/>
    </w:rPr>
  </w:style>
  <w:style w:type="character" w:customStyle="1" w:styleId="afff3">
    <w:name w:val="Таблица заголовок Знак"/>
    <w:link w:val="afff2"/>
    <w:rsid w:val="00DD158C"/>
    <w:rPr>
      <w:rFonts w:ascii="Tahoma" w:hAnsi="Tahoma"/>
      <w:b/>
      <w:bCs/>
      <w:sz w:val="18"/>
      <w:szCs w:val="24"/>
    </w:rPr>
  </w:style>
  <w:style w:type="paragraph" w:customStyle="1" w:styleId="afff4">
    <w:name w:val="Таблица текст"/>
    <w:basedOn w:val="a0"/>
    <w:qFormat/>
    <w:rsid w:val="00DD158C"/>
    <w:pPr>
      <w:ind w:left="-85" w:right="-85"/>
      <w:contextualSpacing/>
      <w:jc w:val="center"/>
    </w:pPr>
    <w:rPr>
      <w:rFonts w:ascii="Tahoma" w:hAnsi="Tahoma"/>
      <w:sz w:val="20"/>
    </w:rPr>
  </w:style>
  <w:style w:type="character" w:customStyle="1" w:styleId="afc">
    <w:name w:val="Название объекта Знак"/>
    <w:aliases w:val="Знак Знак,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b"/>
    <w:locked/>
    <w:rsid w:val="00DD158C"/>
    <w:rPr>
      <w:b/>
      <w:bCs/>
      <w:sz w:val="28"/>
      <w:szCs w:val="28"/>
    </w:rPr>
  </w:style>
  <w:style w:type="paragraph" w:customStyle="1" w:styleId="afff5">
    <w:name w:val="Табличный_центр"/>
    <w:basedOn w:val="a0"/>
    <w:rsid w:val="00DD158C"/>
    <w:pPr>
      <w:keepNext/>
      <w:jc w:val="center"/>
    </w:pPr>
    <w:rPr>
      <w:sz w:val="22"/>
      <w:szCs w:val="22"/>
    </w:rPr>
  </w:style>
  <w:style w:type="character" w:customStyle="1" w:styleId="d">
    <w:name w:val="d"/>
    <w:basedOn w:val="a1"/>
    <w:rsid w:val="00DD158C"/>
  </w:style>
  <w:style w:type="paragraph" w:customStyle="1" w:styleId="afff6">
    <w:name w:val="Нормальный (таблица)"/>
    <w:basedOn w:val="a0"/>
    <w:next w:val="a0"/>
    <w:rsid w:val="00DD158C"/>
    <w:pPr>
      <w:widowControl w:val="0"/>
      <w:autoSpaceDE w:val="0"/>
      <w:autoSpaceDN w:val="0"/>
      <w:adjustRightInd w:val="0"/>
      <w:jc w:val="both"/>
    </w:pPr>
    <w:rPr>
      <w:rFonts w:ascii="Arial" w:hAnsi="Arial" w:cs="Arial"/>
    </w:rPr>
  </w:style>
  <w:style w:type="paragraph" w:customStyle="1" w:styleId="afff7">
    <w:name w:val="Прижатый влево"/>
    <w:basedOn w:val="a0"/>
    <w:next w:val="a0"/>
    <w:rsid w:val="00DD158C"/>
    <w:pPr>
      <w:widowControl w:val="0"/>
      <w:autoSpaceDE w:val="0"/>
      <w:autoSpaceDN w:val="0"/>
      <w:adjustRightInd w:val="0"/>
    </w:pPr>
    <w:rPr>
      <w:rFonts w:ascii="Arial" w:hAnsi="Arial" w:cs="Arial"/>
    </w:rPr>
  </w:style>
  <w:style w:type="character" w:customStyle="1" w:styleId="afff8">
    <w:name w:val="Цветовое выделение"/>
    <w:rsid w:val="00DD158C"/>
    <w:rPr>
      <w:b/>
      <w:bCs/>
      <w:color w:val="26282F"/>
      <w:sz w:val="26"/>
      <w:szCs w:val="26"/>
    </w:rPr>
  </w:style>
  <w:style w:type="paragraph" w:styleId="z-">
    <w:name w:val="HTML Top of Form"/>
    <w:basedOn w:val="a0"/>
    <w:next w:val="a0"/>
    <w:link w:val="z-0"/>
    <w:hidden/>
    <w:uiPriority w:val="99"/>
    <w:unhideWhenUsed/>
    <w:rsid w:val="00DD158C"/>
    <w:pPr>
      <w:pBdr>
        <w:bottom w:val="single" w:sz="6" w:space="1" w:color="auto"/>
      </w:pBdr>
      <w:jc w:val="center"/>
    </w:pPr>
    <w:rPr>
      <w:rFonts w:ascii="Arial" w:hAnsi="Arial" w:cs="Arial"/>
      <w:vanish/>
      <w:sz w:val="16"/>
      <w:szCs w:val="16"/>
    </w:rPr>
  </w:style>
  <w:style w:type="character" w:customStyle="1" w:styleId="z-0">
    <w:name w:val="z-Начало формы Знак"/>
    <w:basedOn w:val="a1"/>
    <w:link w:val="z-"/>
    <w:uiPriority w:val="99"/>
    <w:rsid w:val="00DD158C"/>
    <w:rPr>
      <w:rFonts w:ascii="Arial" w:hAnsi="Arial" w:cs="Arial"/>
      <w:vanish/>
      <w:sz w:val="16"/>
      <w:szCs w:val="16"/>
    </w:rPr>
  </w:style>
  <w:style w:type="paragraph" w:styleId="z-1">
    <w:name w:val="HTML Bottom of Form"/>
    <w:basedOn w:val="a0"/>
    <w:next w:val="a0"/>
    <w:link w:val="z-2"/>
    <w:hidden/>
    <w:uiPriority w:val="99"/>
    <w:unhideWhenUsed/>
    <w:rsid w:val="00DD158C"/>
    <w:pPr>
      <w:pBdr>
        <w:top w:val="single" w:sz="6" w:space="1" w:color="auto"/>
      </w:pBdr>
      <w:jc w:val="center"/>
    </w:pPr>
    <w:rPr>
      <w:rFonts w:ascii="Arial" w:hAnsi="Arial" w:cs="Arial"/>
      <w:vanish/>
      <w:sz w:val="16"/>
      <w:szCs w:val="16"/>
    </w:rPr>
  </w:style>
  <w:style w:type="character" w:customStyle="1" w:styleId="z-2">
    <w:name w:val="z-Конец формы Знак"/>
    <w:basedOn w:val="a1"/>
    <w:link w:val="z-1"/>
    <w:uiPriority w:val="99"/>
    <w:rsid w:val="00DD158C"/>
    <w:rPr>
      <w:rFonts w:ascii="Arial" w:hAnsi="Arial" w:cs="Arial"/>
      <w:vanish/>
      <w:sz w:val="16"/>
      <w:szCs w:val="16"/>
    </w:rPr>
  </w:style>
  <w:style w:type="paragraph" w:customStyle="1" w:styleId="36">
    <w:name w:val="Обычный3"/>
    <w:rsid w:val="00DD158C"/>
    <w:pPr>
      <w:widowControl w:val="0"/>
    </w:pPr>
    <w:rPr>
      <w:rFonts w:ascii="Arial" w:hAnsi="Arial"/>
      <w:snapToGrid w:val="0"/>
    </w:rPr>
  </w:style>
  <w:style w:type="character" w:customStyle="1" w:styleId="af0">
    <w:name w:val="Абзац списка Знак"/>
    <w:link w:val="af"/>
    <w:rsid w:val="00F14184"/>
    <w:rPr>
      <w:sz w:val="28"/>
      <w:szCs w:val="28"/>
    </w:rPr>
  </w:style>
  <w:style w:type="character" w:customStyle="1" w:styleId="29">
    <w:name w:val="Основной текст (2)_"/>
    <w:link w:val="2a"/>
    <w:rsid w:val="00673BDF"/>
    <w:rPr>
      <w:rFonts w:ascii="Arial Narrow" w:eastAsia="Arial Narrow" w:hAnsi="Arial Narrow" w:cs="Arial Narrow"/>
      <w:sz w:val="28"/>
      <w:szCs w:val="28"/>
      <w:shd w:val="clear" w:color="auto" w:fill="FFFFFF"/>
    </w:rPr>
  </w:style>
  <w:style w:type="paragraph" w:customStyle="1" w:styleId="2a">
    <w:name w:val="Основной текст (2)"/>
    <w:basedOn w:val="a0"/>
    <w:link w:val="29"/>
    <w:rsid w:val="00673BDF"/>
    <w:pPr>
      <w:widowControl w:val="0"/>
      <w:shd w:val="clear" w:color="auto" w:fill="FFFFFF"/>
      <w:spacing w:before="420" w:after="420" w:line="0" w:lineRule="atLeast"/>
      <w:ind w:hanging="400"/>
    </w:pPr>
    <w:rPr>
      <w:rFonts w:ascii="Arial Narrow" w:eastAsia="Arial Narrow" w:hAnsi="Arial Narrow"/>
      <w:sz w:val="28"/>
      <w:szCs w:val="28"/>
    </w:rPr>
  </w:style>
  <w:style w:type="paragraph" w:customStyle="1" w:styleId="ConsPlusNormal">
    <w:name w:val="ConsPlusNormal"/>
    <w:link w:val="ConsPlusNormal0"/>
    <w:rsid w:val="00974C9A"/>
    <w:pPr>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974C9A"/>
    <w:rPr>
      <w:rFonts w:ascii="Arial" w:hAnsi="Arial" w:cs="Arial"/>
      <w:lang w:val="ru-RU" w:eastAsia="ru-RU" w:bidi="ar-SA"/>
    </w:rPr>
  </w:style>
  <w:style w:type="paragraph" w:customStyle="1" w:styleId="ConsPlusTitle">
    <w:name w:val="ConsPlusTitle"/>
    <w:rsid w:val="00595048"/>
    <w:pPr>
      <w:widowControl w:val="0"/>
      <w:autoSpaceDE w:val="0"/>
      <w:autoSpaceDN w:val="0"/>
    </w:pPr>
    <w:rPr>
      <w:b/>
      <w:sz w:val="24"/>
    </w:rPr>
  </w:style>
  <w:style w:type="character" w:customStyle="1" w:styleId="style2">
    <w:name w:val="style2"/>
    <w:basedOn w:val="a1"/>
    <w:rsid w:val="00B27E6C"/>
  </w:style>
  <w:style w:type="paragraph" w:customStyle="1" w:styleId="ydp2298efeamsonormalmailrucssattributepostfix">
    <w:name w:val="ydp2298efeamsonormal_mailru_css_attribute_postfix"/>
    <w:basedOn w:val="a0"/>
    <w:rsid w:val="009372AA"/>
    <w:pPr>
      <w:spacing w:before="100" w:beforeAutospacing="1" w:after="100" w:afterAutospacing="1"/>
    </w:pPr>
  </w:style>
  <w:style w:type="paragraph" w:customStyle="1" w:styleId="ydpd0376bdcmsonormalmailrucssattributepostfix">
    <w:name w:val="ydpd0376bdcmsonormal_mailru_css_attribute_postfix"/>
    <w:basedOn w:val="a0"/>
    <w:rsid w:val="009372AA"/>
    <w:pPr>
      <w:spacing w:before="100" w:beforeAutospacing="1" w:after="100" w:afterAutospacing="1"/>
    </w:pPr>
  </w:style>
  <w:style w:type="paragraph" w:customStyle="1" w:styleId="ydp8e29e593msonormalmailrucssattributepostfix">
    <w:name w:val="ydp8e29e593msonormal_mailru_css_attribute_postfix"/>
    <w:basedOn w:val="a0"/>
    <w:rsid w:val="009372AA"/>
    <w:pPr>
      <w:spacing w:before="100" w:beforeAutospacing="1" w:after="100" w:afterAutospacing="1"/>
    </w:pPr>
  </w:style>
  <w:style w:type="paragraph" w:styleId="afff9">
    <w:name w:val="No Spacing"/>
    <w:link w:val="afffa"/>
    <w:qFormat/>
    <w:rsid w:val="007D3988"/>
    <w:rPr>
      <w:rFonts w:ascii="Calibri" w:eastAsia="Calibri" w:hAnsi="Calibri"/>
      <w:sz w:val="22"/>
      <w:szCs w:val="22"/>
      <w:lang w:eastAsia="en-US"/>
    </w:rPr>
  </w:style>
  <w:style w:type="character" w:customStyle="1" w:styleId="afffa">
    <w:name w:val="Без интервала Знак"/>
    <w:link w:val="afff9"/>
    <w:uiPriority w:val="1"/>
    <w:rsid w:val="007D3988"/>
    <w:rPr>
      <w:rFonts w:ascii="Calibri" w:eastAsia="Calibri" w:hAnsi="Calibri"/>
      <w:sz w:val="22"/>
      <w:szCs w:val="22"/>
      <w:lang w:eastAsia="en-US"/>
    </w:rPr>
  </w:style>
  <w:style w:type="paragraph" w:customStyle="1" w:styleId="note">
    <w:name w:val="note"/>
    <w:basedOn w:val="a0"/>
    <w:rsid w:val="00932367"/>
    <w:pPr>
      <w:spacing w:before="100" w:beforeAutospacing="1" w:after="100" w:afterAutospacing="1"/>
    </w:pPr>
  </w:style>
  <w:style w:type="character" w:customStyle="1" w:styleId="important">
    <w:name w:val="important"/>
    <w:basedOn w:val="a1"/>
    <w:rsid w:val="00932367"/>
  </w:style>
  <w:style w:type="paragraph" w:customStyle="1" w:styleId="arrow-text">
    <w:name w:val="arrow-text"/>
    <w:basedOn w:val="a0"/>
    <w:rsid w:val="00932367"/>
    <w:pPr>
      <w:spacing w:before="100" w:beforeAutospacing="1" w:after="100" w:afterAutospacing="1"/>
    </w:pPr>
  </w:style>
  <w:style w:type="paragraph" w:customStyle="1" w:styleId="picture">
    <w:name w:val="picture"/>
    <w:basedOn w:val="a0"/>
    <w:rsid w:val="00932367"/>
    <w:pPr>
      <w:spacing w:before="100" w:beforeAutospacing="1" w:after="100" w:afterAutospacing="1"/>
    </w:pPr>
  </w:style>
  <w:style w:type="paragraph" w:customStyle="1" w:styleId="copyright">
    <w:name w:val="copyright"/>
    <w:basedOn w:val="a0"/>
    <w:rsid w:val="00932367"/>
    <w:pPr>
      <w:spacing w:before="100" w:beforeAutospacing="1" w:after="100" w:afterAutospacing="1"/>
    </w:pPr>
  </w:style>
  <w:style w:type="paragraph" w:customStyle="1" w:styleId="capture">
    <w:name w:val="capture"/>
    <w:basedOn w:val="a0"/>
    <w:rsid w:val="00932367"/>
    <w:pPr>
      <w:spacing w:before="100" w:beforeAutospacing="1" w:after="100" w:afterAutospacing="1"/>
    </w:pPr>
  </w:style>
  <w:style w:type="paragraph" w:customStyle="1" w:styleId="msonormalmailrucssattributepostfixmailrucssattributepostfix">
    <w:name w:val="msonormal_mailru_css_attribute_postfix_mailru_css_attribute_postfix"/>
    <w:basedOn w:val="a0"/>
    <w:rsid w:val="00F7407D"/>
    <w:pPr>
      <w:spacing w:before="100" w:beforeAutospacing="1" w:after="100" w:afterAutospacing="1"/>
    </w:pPr>
  </w:style>
  <w:style w:type="paragraph" w:customStyle="1" w:styleId="2b">
    <w:name w:val="Îñíîâíîé òåêñò 2"/>
    <w:basedOn w:val="a0"/>
    <w:rsid w:val="004D7100"/>
    <w:pPr>
      <w:widowControl w:val="0"/>
      <w:autoSpaceDE w:val="0"/>
      <w:autoSpaceDN w:val="0"/>
      <w:adjustRightInd w:val="0"/>
      <w:ind w:firstLine="720"/>
      <w:jc w:val="both"/>
    </w:pPr>
    <w:rPr>
      <w:lang w:val="en-US"/>
    </w:rPr>
  </w:style>
  <w:style w:type="paragraph" w:customStyle="1" w:styleId="western">
    <w:name w:val="western"/>
    <w:basedOn w:val="a0"/>
    <w:rsid w:val="00E05A69"/>
    <w:pPr>
      <w:spacing w:before="100" w:beforeAutospacing="1" w:after="115" w:line="276" w:lineRule="auto"/>
    </w:pPr>
    <w:rPr>
      <w:rFonts w:ascii="Calibri" w:hAnsi="Calibri"/>
      <w:color w:val="000000"/>
      <w:sz w:val="22"/>
      <w:szCs w:val="22"/>
    </w:rPr>
  </w:style>
  <w:style w:type="paragraph" w:customStyle="1" w:styleId="113">
    <w:name w:val="Заголовок 11"/>
    <w:basedOn w:val="a0"/>
    <w:uiPriority w:val="1"/>
    <w:qFormat/>
    <w:rsid w:val="00CA086D"/>
    <w:pPr>
      <w:widowControl w:val="0"/>
      <w:autoSpaceDE w:val="0"/>
      <w:autoSpaceDN w:val="0"/>
      <w:adjustRightInd w:val="0"/>
      <w:ind w:left="102"/>
      <w:outlineLvl w:val="0"/>
    </w:pPr>
    <w:rPr>
      <w:rFonts w:eastAsiaTheme="minorEastAsia"/>
      <w:b/>
      <w:bCs/>
      <w:sz w:val="28"/>
      <w:szCs w:val="28"/>
    </w:rPr>
  </w:style>
  <w:style w:type="paragraph" w:customStyle="1" w:styleId="220">
    <w:name w:val="Заголовок 22"/>
    <w:basedOn w:val="a0"/>
    <w:uiPriority w:val="1"/>
    <w:qFormat/>
    <w:rsid w:val="007F00D7"/>
    <w:pPr>
      <w:widowControl w:val="0"/>
      <w:autoSpaceDE w:val="0"/>
      <w:autoSpaceDN w:val="0"/>
      <w:adjustRightInd w:val="0"/>
      <w:spacing w:before="10"/>
      <w:ind w:left="820"/>
      <w:outlineLvl w:val="1"/>
    </w:pPr>
    <w:rPr>
      <w:rFonts w:eastAsiaTheme="minorEastAsia"/>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19414">
      <w:bodyDiv w:val="1"/>
      <w:marLeft w:val="0"/>
      <w:marRight w:val="0"/>
      <w:marTop w:val="0"/>
      <w:marBottom w:val="0"/>
      <w:divBdr>
        <w:top w:val="none" w:sz="0" w:space="0" w:color="auto"/>
        <w:left w:val="none" w:sz="0" w:space="0" w:color="auto"/>
        <w:bottom w:val="none" w:sz="0" w:space="0" w:color="auto"/>
        <w:right w:val="none" w:sz="0" w:space="0" w:color="auto"/>
      </w:divBdr>
      <w:divsChild>
        <w:div w:id="502597652">
          <w:marLeft w:val="0"/>
          <w:marRight w:val="0"/>
          <w:marTop w:val="0"/>
          <w:marBottom w:val="0"/>
          <w:divBdr>
            <w:top w:val="none" w:sz="0" w:space="0" w:color="auto"/>
            <w:left w:val="none" w:sz="0" w:space="0" w:color="auto"/>
            <w:bottom w:val="none" w:sz="0" w:space="0" w:color="auto"/>
            <w:right w:val="none" w:sz="0" w:space="0" w:color="auto"/>
          </w:divBdr>
          <w:divsChild>
            <w:div w:id="28384688">
              <w:marLeft w:val="0"/>
              <w:marRight w:val="0"/>
              <w:marTop w:val="0"/>
              <w:marBottom w:val="0"/>
              <w:divBdr>
                <w:top w:val="none" w:sz="0" w:space="0" w:color="auto"/>
                <w:left w:val="none" w:sz="0" w:space="0" w:color="auto"/>
                <w:bottom w:val="none" w:sz="0" w:space="0" w:color="auto"/>
                <w:right w:val="none" w:sz="0" w:space="0" w:color="auto"/>
              </w:divBdr>
            </w:div>
            <w:div w:id="52314111">
              <w:marLeft w:val="0"/>
              <w:marRight w:val="0"/>
              <w:marTop w:val="0"/>
              <w:marBottom w:val="0"/>
              <w:divBdr>
                <w:top w:val="none" w:sz="0" w:space="0" w:color="auto"/>
                <w:left w:val="none" w:sz="0" w:space="0" w:color="auto"/>
                <w:bottom w:val="none" w:sz="0" w:space="0" w:color="auto"/>
                <w:right w:val="none" w:sz="0" w:space="0" w:color="auto"/>
              </w:divBdr>
            </w:div>
            <w:div w:id="171990648">
              <w:marLeft w:val="0"/>
              <w:marRight w:val="0"/>
              <w:marTop w:val="0"/>
              <w:marBottom w:val="0"/>
              <w:divBdr>
                <w:top w:val="none" w:sz="0" w:space="0" w:color="auto"/>
                <w:left w:val="none" w:sz="0" w:space="0" w:color="auto"/>
                <w:bottom w:val="none" w:sz="0" w:space="0" w:color="auto"/>
                <w:right w:val="none" w:sz="0" w:space="0" w:color="auto"/>
              </w:divBdr>
            </w:div>
            <w:div w:id="225069918">
              <w:marLeft w:val="0"/>
              <w:marRight w:val="0"/>
              <w:marTop w:val="0"/>
              <w:marBottom w:val="0"/>
              <w:divBdr>
                <w:top w:val="none" w:sz="0" w:space="0" w:color="auto"/>
                <w:left w:val="none" w:sz="0" w:space="0" w:color="auto"/>
                <w:bottom w:val="none" w:sz="0" w:space="0" w:color="auto"/>
                <w:right w:val="none" w:sz="0" w:space="0" w:color="auto"/>
              </w:divBdr>
            </w:div>
            <w:div w:id="238711166">
              <w:marLeft w:val="0"/>
              <w:marRight w:val="0"/>
              <w:marTop w:val="0"/>
              <w:marBottom w:val="0"/>
              <w:divBdr>
                <w:top w:val="none" w:sz="0" w:space="0" w:color="auto"/>
                <w:left w:val="none" w:sz="0" w:space="0" w:color="auto"/>
                <w:bottom w:val="none" w:sz="0" w:space="0" w:color="auto"/>
                <w:right w:val="none" w:sz="0" w:space="0" w:color="auto"/>
              </w:divBdr>
            </w:div>
            <w:div w:id="310409910">
              <w:marLeft w:val="0"/>
              <w:marRight w:val="0"/>
              <w:marTop w:val="0"/>
              <w:marBottom w:val="0"/>
              <w:divBdr>
                <w:top w:val="none" w:sz="0" w:space="0" w:color="auto"/>
                <w:left w:val="none" w:sz="0" w:space="0" w:color="auto"/>
                <w:bottom w:val="none" w:sz="0" w:space="0" w:color="auto"/>
                <w:right w:val="none" w:sz="0" w:space="0" w:color="auto"/>
              </w:divBdr>
            </w:div>
            <w:div w:id="320473599">
              <w:marLeft w:val="0"/>
              <w:marRight w:val="0"/>
              <w:marTop w:val="0"/>
              <w:marBottom w:val="0"/>
              <w:divBdr>
                <w:top w:val="none" w:sz="0" w:space="0" w:color="auto"/>
                <w:left w:val="none" w:sz="0" w:space="0" w:color="auto"/>
                <w:bottom w:val="none" w:sz="0" w:space="0" w:color="auto"/>
                <w:right w:val="none" w:sz="0" w:space="0" w:color="auto"/>
              </w:divBdr>
            </w:div>
            <w:div w:id="325087789">
              <w:marLeft w:val="0"/>
              <w:marRight w:val="0"/>
              <w:marTop w:val="0"/>
              <w:marBottom w:val="0"/>
              <w:divBdr>
                <w:top w:val="none" w:sz="0" w:space="0" w:color="auto"/>
                <w:left w:val="none" w:sz="0" w:space="0" w:color="auto"/>
                <w:bottom w:val="none" w:sz="0" w:space="0" w:color="auto"/>
                <w:right w:val="none" w:sz="0" w:space="0" w:color="auto"/>
              </w:divBdr>
            </w:div>
            <w:div w:id="337272886">
              <w:marLeft w:val="0"/>
              <w:marRight w:val="0"/>
              <w:marTop w:val="0"/>
              <w:marBottom w:val="0"/>
              <w:divBdr>
                <w:top w:val="none" w:sz="0" w:space="0" w:color="auto"/>
                <w:left w:val="none" w:sz="0" w:space="0" w:color="auto"/>
                <w:bottom w:val="none" w:sz="0" w:space="0" w:color="auto"/>
                <w:right w:val="none" w:sz="0" w:space="0" w:color="auto"/>
              </w:divBdr>
            </w:div>
            <w:div w:id="351617497">
              <w:marLeft w:val="0"/>
              <w:marRight w:val="0"/>
              <w:marTop w:val="0"/>
              <w:marBottom w:val="0"/>
              <w:divBdr>
                <w:top w:val="none" w:sz="0" w:space="0" w:color="auto"/>
                <w:left w:val="none" w:sz="0" w:space="0" w:color="auto"/>
                <w:bottom w:val="none" w:sz="0" w:space="0" w:color="auto"/>
                <w:right w:val="none" w:sz="0" w:space="0" w:color="auto"/>
              </w:divBdr>
            </w:div>
            <w:div w:id="361787235">
              <w:marLeft w:val="0"/>
              <w:marRight w:val="0"/>
              <w:marTop w:val="0"/>
              <w:marBottom w:val="0"/>
              <w:divBdr>
                <w:top w:val="none" w:sz="0" w:space="0" w:color="auto"/>
                <w:left w:val="none" w:sz="0" w:space="0" w:color="auto"/>
                <w:bottom w:val="none" w:sz="0" w:space="0" w:color="auto"/>
                <w:right w:val="none" w:sz="0" w:space="0" w:color="auto"/>
              </w:divBdr>
            </w:div>
            <w:div w:id="428082263">
              <w:marLeft w:val="0"/>
              <w:marRight w:val="0"/>
              <w:marTop w:val="0"/>
              <w:marBottom w:val="0"/>
              <w:divBdr>
                <w:top w:val="none" w:sz="0" w:space="0" w:color="auto"/>
                <w:left w:val="none" w:sz="0" w:space="0" w:color="auto"/>
                <w:bottom w:val="none" w:sz="0" w:space="0" w:color="auto"/>
                <w:right w:val="none" w:sz="0" w:space="0" w:color="auto"/>
              </w:divBdr>
            </w:div>
            <w:div w:id="454443421">
              <w:marLeft w:val="0"/>
              <w:marRight w:val="0"/>
              <w:marTop w:val="0"/>
              <w:marBottom w:val="0"/>
              <w:divBdr>
                <w:top w:val="none" w:sz="0" w:space="0" w:color="auto"/>
                <w:left w:val="none" w:sz="0" w:space="0" w:color="auto"/>
                <w:bottom w:val="none" w:sz="0" w:space="0" w:color="auto"/>
                <w:right w:val="none" w:sz="0" w:space="0" w:color="auto"/>
              </w:divBdr>
            </w:div>
            <w:div w:id="468981704">
              <w:marLeft w:val="0"/>
              <w:marRight w:val="0"/>
              <w:marTop w:val="0"/>
              <w:marBottom w:val="0"/>
              <w:divBdr>
                <w:top w:val="none" w:sz="0" w:space="0" w:color="auto"/>
                <w:left w:val="none" w:sz="0" w:space="0" w:color="auto"/>
                <w:bottom w:val="none" w:sz="0" w:space="0" w:color="auto"/>
                <w:right w:val="none" w:sz="0" w:space="0" w:color="auto"/>
              </w:divBdr>
            </w:div>
            <w:div w:id="474565221">
              <w:marLeft w:val="0"/>
              <w:marRight w:val="0"/>
              <w:marTop w:val="0"/>
              <w:marBottom w:val="0"/>
              <w:divBdr>
                <w:top w:val="none" w:sz="0" w:space="0" w:color="auto"/>
                <w:left w:val="none" w:sz="0" w:space="0" w:color="auto"/>
                <w:bottom w:val="none" w:sz="0" w:space="0" w:color="auto"/>
                <w:right w:val="none" w:sz="0" w:space="0" w:color="auto"/>
              </w:divBdr>
            </w:div>
            <w:div w:id="550464038">
              <w:marLeft w:val="0"/>
              <w:marRight w:val="0"/>
              <w:marTop w:val="0"/>
              <w:marBottom w:val="0"/>
              <w:divBdr>
                <w:top w:val="none" w:sz="0" w:space="0" w:color="auto"/>
                <w:left w:val="none" w:sz="0" w:space="0" w:color="auto"/>
                <w:bottom w:val="none" w:sz="0" w:space="0" w:color="auto"/>
                <w:right w:val="none" w:sz="0" w:space="0" w:color="auto"/>
              </w:divBdr>
            </w:div>
            <w:div w:id="551309670">
              <w:marLeft w:val="0"/>
              <w:marRight w:val="0"/>
              <w:marTop w:val="0"/>
              <w:marBottom w:val="0"/>
              <w:divBdr>
                <w:top w:val="none" w:sz="0" w:space="0" w:color="auto"/>
                <w:left w:val="none" w:sz="0" w:space="0" w:color="auto"/>
                <w:bottom w:val="none" w:sz="0" w:space="0" w:color="auto"/>
                <w:right w:val="none" w:sz="0" w:space="0" w:color="auto"/>
              </w:divBdr>
            </w:div>
            <w:div w:id="564491244">
              <w:marLeft w:val="0"/>
              <w:marRight w:val="0"/>
              <w:marTop w:val="0"/>
              <w:marBottom w:val="0"/>
              <w:divBdr>
                <w:top w:val="none" w:sz="0" w:space="0" w:color="auto"/>
                <w:left w:val="none" w:sz="0" w:space="0" w:color="auto"/>
                <w:bottom w:val="none" w:sz="0" w:space="0" w:color="auto"/>
                <w:right w:val="none" w:sz="0" w:space="0" w:color="auto"/>
              </w:divBdr>
            </w:div>
            <w:div w:id="582689228">
              <w:marLeft w:val="0"/>
              <w:marRight w:val="0"/>
              <w:marTop w:val="0"/>
              <w:marBottom w:val="0"/>
              <w:divBdr>
                <w:top w:val="none" w:sz="0" w:space="0" w:color="auto"/>
                <w:left w:val="none" w:sz="0" w:space="0" w:color="auto"/>
                <w:bottom w:val="none" w:sz="0" w:space="0" w:color="auto"/>
                <w:right w:val="none" w:sz="0" w:space="0" w:color="auto"/>
              </w:divBdr>
            </w:div>
            <w:div w:id="666133791">
              <w:marLeft w:val="0"/>
              <w:marRight w:val="0"/>
              <w:marTop w:val="0"/>
              <w:marBottom w:val="0"/>
              <w:divBdr>
                <w:top w:val="none" w:sz="0" w:space="0" w:color="auto"/>
                <w:left w:val="none" w:sz="0" w:space="0" w:color="auto"/>
                <w:bottom w:val="none" w:sz="0" w:space="0" w:color="auto"/>
                <w:right w:val="none" w:sz="0" w:space="0" w:color="auto"/>
              </w:divBdr>
            </w:div>
            <w:div w:id="700789524">
              <w:marLeft w:val="0"/>
              <w:marRight w:val="0"/>
              <w:marTop w:val="0"/>
              <w:marBottom w:val="0"/>
              <w:divBdr>
                <w:top w:val="none" w:sz="0" w:space="0" w:color="auto"/>
                <w:left w:val="none" w:sz="0" w:space="0" w:color="auto"/>
                <w:bottom w:val="none" w:sz="0" w:space="0" w:color="auto"/>
                <w:right w:val="none" w:sz="0" w:space="0" w:color="auto"/>
              </w:divBdr>
            </w:div>
            <w:div w:id="710957875">
              <w:marLeft w:val="0"/>
              <w:marRight w:val="0"/>
              <w:marTop w:val="0"/>
              <w:marBottom w:val="0"/>
              <w:divBdr>
                <w:top w:val="none" w:sz="0" w:space="0" w:color="auto"/>
                <w:left w:val="none" w:sz="0" w:space="0" w:color="auto"/>
                <w:bottom w:val="none" w:sz="0" w:space="0" w:color="auto"/>
                <w:right w:val="none" w:sz="0" w:space="0" w:color="auto"/>
              </w:divBdr>
            </w:div>
            <w:div w:id="748845795">
              <w:marLeft w:val="0"/>
              <w:marRight w:val="0"/>
              <w:marTop w:val="0"/>
              <w:marBottom w:val="0"/>
              <w:divBdr>
                <w:top w:val="none" w:sz="0" w:space="0" w:color="auto"/>
                <w:left w:val="none" w:sz="0" w:space="0" w:color="auto"/>
                <w:bottom w:val="none" w:sz="0" w:space="0" w:color="auto"/>
                <w:right w:val="none" w:sz="0" w:space="0" w:color="auto"/>
              </w:divBdr>
            </w:div>
            <w:div w:id="759377796">
              <w:marLeft w:val="0"/>
              <w:marRight w:val="0"/>
              <w:marTop w:val="0"/>
              <w:marBottom w:val="0"/>
              <w:divBdr>
                <w:top w:val="none" w:sz="0" w:space="0" w:color="auto"/>
                <w:left w:val="none" w:sz="0" w:space="0" w:color="auto"/>
                <w:bottom w:val="none" w:sz="0" w:space="0" w:color="auto"/>
                <w:right w:val="none" w:sz="0" w:space="0" w:color="auto"/>
              </w:divBdr>
            </w:div>
            <w:div w:id="764957713">
              <w:marLeft w:val="0"/>
              <w:marRight w:val="0"/>
              <w:marTop w:val="0"/>
              <w:marBottom w:val="0"/>
              <w:divBdr>
                <w:top w:val="none" w:sz="0" w:space="0" w:color="auto"/>
                <w:left w:val="none" w:sz="0" w:space="0" w:color="auto"/>
                <w:bottom w:val="none" w:sz="0" w:space="0" w:color="auto"/>
                <w:right w:val="none" w:sz="0" w:space="0" w:color="auto"/>
              </w:divBdr>
            </w:div>
            <w:div w:id="821387458">
              <w:marLeft w:val="0"/>
              <w:marRight w:val="0"/>
              <w:marTop w:val="0"/>
              <w:marBottom w:val="0"/>
              <w:divBdr>
                <w:top w:val="none" w:sz="0" w:space="0" w:color="auto"/>
                <w:left w:val="none" w:sz="0" w:space="0" w:color="auto"/>
                <w:bottom w:val="none" w:sz="0" w:space="0" w:color="auto"/>
                <w:right w:val="none" w:sz="0" w:space="0" w:color="auto"/>
              </w:divBdr>
            </w:div>
            <w:div w:id="851840615">
              <w:marLeft w:val="0"/>
              <w:marRight w:val="0"/>
              <w:marTop w:val="0"/>
              <w:marBottom w:val="0"/>
              <w:divBdr>
                <w:top w:val="none" w:sz="0" w:space="0" w:color="auto"/>
                <w:left w:val="none" w:sz="0" w:space="0" w:color="auto"/>
                <w:bottom w:val="none" w:sz="0" w:space="0" w:color="auto"/>
                <w:right w:val="none" w:sz="0" w:space="0" w:color="auto"/>
              </w:divBdr>
            </w:div>
            <w:div w:id="876434595">
              <w:marLeft w:val="0"/>
              <w:marRight w:val="0"/>
              <w:marTop w:val="0"/>
              <w:marBottom w:val="0"/>
              <w:divBdr>
                <w:top w:val="none" w:sz="0" w:space="0" w:color="auto"/>
                <w:left w:val="none" w:sz="0" w:space="0" w:color="auto"/>
                <w:bottom w:val="none" w:sz="0" w:space="0" w:color="auto"/>
                <w:right w:val="none" w:sz="0" w:space="0" w:color="auto"/>
              </w:divBdr>
            </w:div>
            <w:div w:id="911546062">
              <w:marLeft w:val="0"/>
              <w:marRight w:val="0"/>
              <w:marTop w:val="0"/>
              <w:marBottom w:val="0"/>
              <w:divBdr>
                <w:top w:val="none" w:sz="0" w:space="0" w:color="auto"/>
                <w:left w:val="none" w:sz="0" w:space="0" w:color="auto"/>
                <w:bottom w:val="none" w:sz="0" w:space="0" w:color="auto"/>
                <w:right w:val="none" w:sz="0" w:space="0" w:color="auto"/>
              </w:divBdr>
            </w:div>
            <w:div w:id="951087067">
              <w:marLeft w:val="0"/>
              <w:marRight w:val="0"/>
              <w:marTop w:val="0"/>
              <w:marBottom w:val="0"/>
              <w:divBdr>
                <w:top w:val="none" w:sz="0" w:space="0" w:color="auto"/>
                <w:left w:val="none" w:sz="0" w:space="0" w:color="auto"/>
                <w:bottom w:val="none" w:sz="0" w:space="0" w:color="auto"/>
                <w:right w:val="none" w:sz="0" w:space="0" w:color="auto"/>
              </w:divBdr>
            </w:div>
            <w:div w:id="990600237">
              <w:marLeft w:val="0"/>
              <w:marRight w:val="0"/>
              <w:marTop w:val="0"/>
              <w:marBottom w:val="0"/>
              <w:divBdr>
                <w:top w:val="none" w:sz="0" w:space="0" w:color="auto"/>
                <w:left w:val="none" w:sz="0" w:space="0" w:color="auto"/>
                <w:bottom w:val="none" w:sz="0" w:space="0" w:color="auto"/>
                <w:right w:val="none" w:sz="0" w:space="0" w:color="auto"/>
              </w:divBdr>
            </w:div>
            <w:div w:id="1070468625">
              <w:marLeft w:val="0"/>
              <w:marRight w:val="0"/>
              <w:marTop w:val="0"/>
              <w:marBottom w:val="0"/>
              <w:divBdr>
                <w:top w:val="none" w:sz="0" w:space="0" w:color="auto"/>
                <w:left w:val="none" w:sz="0" w:space="0" w:color="auto"/>
                <w:bottom w:val="none" w:sz="0" w:space="0" w:color="auto"/>
                <w:right w:val="none" w:sz="0" w:space="0" w:color="auto"/>
              </w:divBdr>
            </w:div>
            <w:div w:id="1127547365">
              <w:marLeft w:val="0"/>
              <w:marRight w:val="0"/>
              <w:marTop w:val="0"/>
              <w:marBottom w:val="0"/>
              <w:divBdr>
                <w:top w:val="none" w:sz="0" w:space="0" w:color="auto"/>
                <w:left w:val="none" w:sz="0" w:space="0" w:color="auto"/>
                <w:bottom w:val="none" w:sz="0" w:space="0" w:color="auto"/>
                <w:right w:val="none" w:sz="0" w:space="0" w:color="auto"/>
              </w:divBdr>
            </w:div>
            <w:div w:id="1132361532">
              <w:marLeft w:val="0"/>
              <w:marRight w:val="0"/>
              <w:marTop w:val="0"/>
              <w:marBottom w:val="0"/>
              <w:divBdr>
                <w:top w:val="none" w:sz="0" w:space="0" w:color="auto"/>
                <w:left w:val="none" w:sz="0" w:space="0" w:color="auto"/>
                <w:bottom w:val="none" w:sz="0" w:space="0" w:color="auto"/>
                <w:right w:val="none" w:sz="0" w:space="0" w:color="auto"/>
              </w:divBdr>
            </w:div>
            <w:div w:id="1175801492">
              <w:marLeft w:val="0"/>
              <w:marRight w:val="0"/>
              <w:marTop w:val="0"/>
              <w:marBottom w:val="0"/>
              <w:divBdr>
                <w:top w:val="none" w:sz="0" w:space="0" w:color="auto"/>
                <w:left w:val="none" w:sz="0" w:space="0" w:color="auto"/>
                <w:bottom w:val="none" w:sz="0" w:space="0" w:color="auto"/>
                <w:right w:val="none" w:sz="0" w:space="0" w:color="auto"/>
              </w:divBdr>
            </w:div>
            <w:div w:id="1194270660">
              <w:marLeft w:val="0"/>
              <w:marRight w:val="0"/>
              <w:marTop w:val="0"/>
              <w:marBottom w:val="0"/>
              <w:divBdr>
                <w:top w:val="none" w:sz="0" w:space="0" w:color="auto"/>
                <w:left w:val="none" w:sz="0" w:space="0" w:color="auto"/>
                <w:bottom w:val="none" w:sz="0" w:space="0" w:color="auto"/>
                <w:right w:val="none" w:sz="0" w:space="0" w:color="auto"/>
              </w:divBdr>
            </w:div>
            <w:div w:id="1194423478">
              <w:marLeft w:val="0"/>
              <w:marRight w:val="0"/>
              <w:marTop w:val="0"/>
              <w:marBottom w:val="0"/>
              <w:divBdr>
                <w:top w:val="none" w:sz="0" w:space="0" w:color="auto"/>
                <w:left w:val="none" w:sz="0" w:space="0" w:color="auto"/>
                <w:bottom w:val="none" w:sz="0" w:space="0" w:color="auto"/>
                <w:right w:val="none" w:sz="0" w:space="0" w:color="auto"/>
              </w:divBdr>
            </w:div>
            <w:div w:id="1213155111">
              <w:marLeft w:val="0"/>
              <w:marRight w:val="0"/>
              <w:marTop w:val="0"/>
              <w:marBottom w:val="0"/>
              <w:divBdr>
                <w:top w:val="none" w:sz="0" w:space="0" w:color="auto"/>
                <w:left w:val="none" w:sz="0" w:space="0" w:color="auto"/>
                <w:bottom w:val="none" w:sz="0" w:space="0" w:color="auto"/>
                <w:right w:val="none" w:sz="0" w:space="0" w:color="auto"/>
              </w:divBdr>
            </w:div>
            <w:div w:id="1236935220">
              <w:marLeft w:val="0"/>
              <w:marRight w:val="0"/>
              <w:marTop w:val="0"/>
              <w:marBottom w:val="0"/>
              <w:divBdr>
                <w:top w:val="none" w:sz="0" w:space="0" w:color="auto"/>
                <w:left w:val="none" w:sz="0" w:space="0" w:color="auto"/>
                <w:bottom w:val="none" w:sz="0" w:space="0" w:color="auto"/>
                <w:right w:val="none" w:sz="0" w:space="0" w:color="auto"/>
              </w:divBdr>
            </w:div>
            <w:div w:id="1285966026">
              <w:marLeft w:val="0"/>
              <w:marRight w:val="0"/>
              <w:marTop w:val="0"/>
              <w:marBottom w:val="0"/>
              <w:divBdr>
                <w:top w:val="none" w:sz="0" w:space="0" w:color="auto"/>
                <w:left w:val="none" w:sz="0" w:space="0" w:color="auto"/>
                <w:bottom w:val="none" w:sz="0" w:space="0" w:color="auto"/>
                <w:right w:val="none" w:sz="0" w:space="0" w:color="auto"/>
              </w:divBdr>
            </w:div>
            <w:div w:id="1304889272">
              <w:marLeft w:val="0"/>
              <w:marRight w:val="0"/>
              <w:marTop w:val="0"/>
              <w:marBottom w:val="0"/>
              <w:divBdr>
                <w:top w:val="none" w:sz="0" w:space="0" w:color="auto"/>
                <w:left w:val="none" w:sz="0" w:space="0" w:color="auto"/>
                <w:bottom w:val="none" w:sz="0" w:space="0" w:color="auto"/>
                <w:right w:val="none" w:sz="0" w:space="0" w:color="auto"/>
              </w:divBdr>
            </w:div>
            <w:div w:id="1311405210">
              <w:marLeft w:val="0"/>
              <w:marRight w:val="0"/>
              <w:marTop w:val="0"/>
              <w:marBottom w:val="0"/>
              <w:divBdr>
                <w:top w:val="none" w:sz="0" w:space="0" w:color="auto"/>
                <w:left w:val="none" w:sz="0" w:space="0" w:color="auto"/>
                <w:bottom w:val="none" w:sz="0" w:space="0" w:color="auto"/>
                <w:right w:val="none" w:sz="0" w:space="0" w:color="auto"/>
              </w:divBdr>
            </w:div>
            <w:div w:id="1313674698">
              <w:marLeft w:val="0"/>
              <w:marRight w:val="0"/>
              <w:marTop w:val="0"/>
              <w:marBottom w:val="0"/>
              <w:divBdr>
                <w:top w:val="none" w:sz="0" w:space="0" w:color="auto"/>
                <w:left w:val="none" w:sz="0" w:space="0" w:color="auto"/>
                <w:bottom w:val="none" w:sz="0" w:space="0" w:color="auto"/>
                <w:right w:val="none" w:sz="0" w:space="0" w:color="auto"/>
              </w:divBdr>
            </w:div>
            <w:div w:id="1342510331">
              <w:marLeft w:val="0"/>
              <w:marRight w:val="0"/>
              <w:marTop w:val="0"/>
              <w:marBottom w:val="0"/>
              <w:divBdr>
                <w:top w:val="none" w:sz="0" w:space="0" w:color="auto"/>
                <w:left w:val="none" w:sz="0" w:space="0" w:color="auto"/>
                <w:bottom w:val="none" w:sz="0" w:space="0" w:color="auto"/>
                <w:right w:val="none" w:sz="0" w:space="0" w:color="auto"/>
              </w:divBdr>
            </w:div>
            <w:div w:id="1352494706">
              <w:marLeft w:val="0"/>
              <w:marRight w:val="0"/>
              <w:marTop w:val="0"/>
              <w:marBottom w:val="0"/>
              <w:divBdr>
                <w:top w:val="none" w:sz="0" w:space="0" w:color="auto"/>
                <w:left w:val="none" w:sz="0" w:space="0" w:color="auto"/>
                <w:bottom w:val="none" w:sz="0" w:space="0" w:color="auto"/>
                <w:right w:val="none" w:sz="0" w:space="0" w:color="auto"/>
              </w:divBdr>
            </w:div>
            <w:div w:id="1394738659">
              <w:marLeft w:val="0"/>
              <w:marRight w:val="0"/>
              <w:marTop w:val="0"/>
              <w:marBottom w:val="0"/>
              <w:divBdr>
                <w:top w:val="none" w:sz="0" w:space="0" w:color="auto"/>
                <w:left w:val="none" w:sz="0" w:space="0" w:color="auto"/>
                <w:bottom w:val="none" w:sz="0" w:space="0" w:color="auto"/>
                <w:right w:val="none" w:sz="0" w:space="0" w:color="auto"/>
              </w:divBdr>
            </w:div>
            <w:div w:id="1418211588">
              <w:marLeft w:val="0"/>
              <w:marRight w:val="0"/>
              <w:marTop w:val="0"/>
              <w:marBottom w:val="0"/>
              <w:divBdr>
                <w:top w:val="none" w:sz="0" w:space="0" w:color="auto"/>
                <w:left w:val="none" w:sz="0" w:space="0" w:color="auto"/>
                <w:bottom w:val="none" w:sz="0" w:space="0" w:color="auto"/>
                <w:right w:val="none" w:sz="0" w:space="0" w:color="auto"/>
              </w:divBdr>
            </w:div>
            <w:div w:id="1438254144">
              <w:marLeft w:val="0"/>
              <w:marRight w:val="0"/>
              <w:marTop w:val="0"/>
              <w:marBottom w:val="0"/>
              <w:divBdr>
                <w:top w:val="none" w:sz="0" w:space="0" w:color="auto"/>
                <w:left w:val="none" w:sz="0" w:space="0" w:color="auto"/>
                <w:bottom w:val="none" w:sz="0" w:space="0" w:color="auto"/>
                <w:right w:val="none" w:sz="0" w:space="0" w:color="auto"/>
              </w:divBdr>
            </w:div>
            <w:div w:id="1514568366">
              <w:marLeft w:val="0"/>
              <w:marRight w:val="0"/>
              <w:marTop w:val="0"/>
              <w:marBottom w:val="0"/>
              <w:divBdr>
                <w:top w:val="none" w:sz="0" w:space="0" w:color="auto"/>
                <w:left w:val="none" w:sz="0" w:space="0" w:color="auto"/>
                <w:bottom w:val="none" w:sz="0" w:space="0" w:color="auto"/>
                <w:right w:val="none" w:sz="0" w:space="0" w:color="auto"/>
              </w:divBdr>
            </w:div>
            <w:div w:id="1519124949">
              <w:marLeft w:val="0"/>
              <w:marRight w:val="0"/>
              <w:marTop w:val="0"/>
              <w:marBottom w:val="0"/>
              <w:divBdr>
                <w:top w:val="none" w:sz="0" w:space="0" w:color="auto"/>
                <w:left w:val="none" w:sz="0" w:space="0" w:color="auto"/>
                <w:bottom w:val="none" w:sz="0" w:space="0" w:color="auto"/>
                <w:right w:val="none" w:sz="0" w:space="0" w:color="auto"/>
              </w:divBdr>
            </w:div>
            <w:div w:id="1554852891">
              <w:marLeft w:val="0"/>
              <w:marRight w:val="0"/>
              <w:marTop w:val="0"/>
              <w:marBottom w:val="0"/>
              <w:divBdr>
                <w:top w:val="none" w:sz="0" w:space="0" w:color="auto"/>
                <w:left w:val="none" w:sz="0" w:space="0" w:color="auto"/>
                <w:bottom w:val="none" w:sz="0" w:space="0" w:color="auto"/>
                <w:right w:val="none" w:sz="0" w:space="0" w:color="auto"/>
              </w:divBdr>
            </w:div>
            <w:div w:id="1643803281">
              <w:marLeft w:val="0"/>
              <w:marRight w:val="0"/>
              <w:marTop w:val="0"/>
              <w:marBottom w:val="0"/>
              <w:divBdr>
                <w:top w:val="none" w:sz="0" w:space="0" w:color="auto"/>
                <w:left w:val="none" w:sz="0" w:space="0" w:color="auto"/>
                <w:bottom w:val="none" w:sz="0" w:space="0" w:color="auto"/>
                <w:right w:val="none" w:sz="0" w:space="0" w:color="auto"/>
              </w:divBdr>
            </w:div>
            <w:div w:id="1688864910">
              <w:marLeft w:val="0"/>
              <w:marRight w:val="0"/>
              <w:marTop w:val="0"/>
              <w:marBottom w:val="0"/>
              <w:divBdr>
                <w:top w:val="none" w:sz="0" w:space="0" w:color="auto"/>
                <w:left w:val="none" w:sz="0" w:space="0" w:color="auto"/>
                <w:bottom w:val="none" w:sz="0" w:space="0" w:color="auto"/>
                <w:right w:val="none" w:sz="0" w:space="0" w:color="auto"/>
              </w:divBdr>
            </w:div>
            <w:div w:id="1710839967">
              <w:marLeft w:val="0"/>
              <w:marRight w:val="0"/>
              <w:marTop w:val="0"/>
              <w:marBottom w:val="0"/>
              <w:divBdr>
                <w:top w:val="none" w:sz="0" w:space="0" w:color="auto"/>
                <w:left w:val="none" w:sz="0" w:space="0" w:color="auto"/>
                <w:bottom w:val="none" w:sz="0" w:space="0" w:color="auto"/>
                <w:right w:val="none" w:sz="0" w:space="0" w:color="auto"/>
              </w:divBdr>
            </w:div>
            <w:div w:id="1765757633">
              <w:marLeft w:val="0"/>
              <w:marRight w:val="0"/>
              <w:marTop w:val="0"/>
              <w:marBottom w:val="0"/>
              <w:divBdr>
                <w:top w:val="none" w:sz="0" w:space="0" w:color="auto"/>
                <w:left w:val="none" w:sz="0" w:space="0" w:color="auto"/>
                <w:bottom w:val="none" w:sz="0" w:space="0" w:color="auto"/>
                <w:right w:val="none" w:sz="0" w:space="0" w:color="auto"/>
              </w:divBdr>
            </w:div>
            <w:div w:id="1785147043">
              <w:marLeft w:val="0"/>
              <w:marRight w:val="0"/>
              <w:marTop w:val="0"/>
              <w:marBottom w:val="0"/>
              <w:divBdr>
                <w:top w:val="none" w:sz="0" w:space="0" w:color="auto"/>
                <w:left w:val="none" w:sz="0" w:space="0" w:color="auto"/>
                <w:bottom w:val="none" w:sz="0" w:space="0" w:color="auto"/>
                <w:right w:val="none" w:sz="0" w:space="0" w:color="auto"/>
              </w:divBdr>
            </w:div>
            <w:div w:id="1791627670">
              <w:marLeft w:val="0"/>
              <w:marRight w:val="0"/>
              <w:marTop w:val="0"/>
              <w:marBottom w:val="0"/>
              <w:divBdr>
                <w:top w:val="none" w:sz="0" w:space="0" w:color="auto"/>
                <w:left w:val="none" w:sz="0" w:space="0" w:color="auto"/>
                <w:bottom w:val="none" w:sz="0" w:space="0" w:color="auto"/>
                <w:right w:val="none" w:sz="0" w:space="0" w:color="auto"/>
              </w:divBdr>
            </w:div>
            <w:div w:id="1801803937">
              <w:marLeft w:val="0"/>
              <w:marRight w:val="0"/>
              <w:marTop w:val="0"/>
              <w:marBottom w:val="0"/>
              <w:divBdr>
                <w:top w:val="none" w:sz="0" w:space="0" w:color="auto"/>
                <w:left w:val="none" w:sz="0" w:space="0" w:color="auto"/>
                <w:bottom w:val="none" w:sz="0" w:space="0" w:color="auto"/>
                <w:right w:val="none" w:sz="0" w:space="0" w:color="auto"/>
              </w:divBdr>
            </w:div>
            <w:div w:id="1820687001">
              <w:marLeft w:val="0"/>
              <w:marRight w:val="0"/>
              <w:marTop w:val="0"/>
              <w:marBottom w:val="0"/>
              <w:divBdr>
                <w:top w:val="none" w:sz="0" w:space="0" w:color="auto"/>
                <w:left w:val="none" w:sz="0" w:space="0" w:color="auto"/>
                <w:bottom w:val="none" w:sz="0" w:space="0" w:color="auto"/>
                <w:right w:val="none" w:sz="0" w:space="0" w:color="auto"/>
              </w:divBdr>
            </w:div>
            <w:div w:id="1867910294">
              <w:marLeft w:val="0"/>
              <w:marRight w:val="0"/>
              <w:marTop w:val="0"/>
              <w:marBottom w:val="0"/>
              <w:divBdr>
                <w:top w:val="none" w:sz="0" w:space="0" w:color="auto"/>
                <w:left w:val="none" w:sz="0" w:space="0" w:color="auto"/>
                <w:bottom w:val="none" w:sz="0" w:space="0" w:color="auto"/>
                <w:right w:val="none" w:sz="0" w:space="0" w:color="auto"/>
              </w:divBdr>
            </w:div>
            <w:div w:id="1958482617">
              <w:marLeft w:val="0"/>
              <w:marRight w:val="0"/>
              <w:marTop w:val="0"/>
              <w:marBottom w:val="0"/>
              <w:divBdr>
                <w:top w:val="none" w:sz="0" w:space="0" w:color="auto"/>
                <w:left w:val="none" w:sz="0" w:space="0" w:color="auto"/>
                <w:bottom w:val="none" w:sz="0" w:space="0" w:color="auto"/>
                <w:right w:val="none" w:sz="0" w:space="0" w:color="auto"/>
              </w:divBdr>
            </w:div>
            <w:div w:id="1992632961">
              <w:marLeft w:val="0"/>
              <w:marRight w:val="0"/>
              <w:marTop w:val="0"/>
              <w:marBottom w:val="0"/>
              <w:divBdr>
                <w:top w:val="none" w:sz="0" w:space="0" w:color="auto"/>
                <w:left w:val="none" w:sz="0" w:space="0" w:color="auto"/>
                <w:bottom w:val="none" w:sz="0" w:space="0" w:color="auto"/>
                <w:right w:val="none" w:sz="0" w:space="0" w:color="auto"/>
              </w:divBdr>
            </w:div>
            <w:div w:id="1996258342">
              <w:marLeft w:val="0"/>
              <w:marRight w:val="0"/>
              <w:marTop w:val="0"/>
              <w:marBottom w:val="0"/>
              <w:divBdr>
                <w:top w:val="none" w:sz="0" w:space="0" w:color="auto"/>
                <w:left w:val="none" w:sz="0" w:space="0" w:color="auto"/>
                <w:bottom w:val="none" w:sz="0" w:space="0" w:color="auto"/>
                <w:right w:val="none" w:sz="0" w:space="0" w:color="auto"/>
              </w:divBdr>
            </w:div>
            <w:div w:id="2042247249">
              <w:marLeft w:val="0"/>
              <w:marRight w:val="0"/>
              <w:marTop w:val="0"/>
              <w:marBottom w:val="0"/>
              <w:divBdr>
                <w:top w:val="none" w:sz="0" w:space="0" w:color="auto"/>
                <w:left w:val="none" w:sz="0" w:space="0" w:color="auto"/>
                <w:bottom w:val="none" w:sz="0" w:space="0" w:color="auto"/>
                <w:right w:val="none" w:sz="0" w:space="0" w:color="auto"/>
              </w:divBdr>
            </w:div>
            <w:div w:id="2068605157">
              <w:marLeft w:val="0"/>
              <w:marRight w:val="0"/>
              <w:marTop w:val="0"/>
              <w:marBottom w:val="0"/>
              <w:divBdr>
                <w:top w:val="none" w:sz="0" w:space="0" w:color="auto"/>
                <w:left w:val="none" w:sz="0" w:space="0" w:color="auto"/>
                <w:bottom w:val="none" w:sz="0" w:space="0" w:color="auto"/>
                <w:right w:val="none" w:sz="0" w:space="0" w:color="auto"/>
              </w:divBdr>
            </w:div>
            <w:div w:id="209350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0177">
      <w:bodyDiv w:val="1"/>
      <w:marLeft w:val="0"/>
      <w:marRight w:val="0"/>
      <w:marTop w:val="0"/>
      <w:marBottom w:val="0"/>
      <w:divBdr>
        <w:top w:val="none" w:sz="0" w:space="0" w:color="auto"/>
        <w:left w:val="none" w:sz="0" w:space="0" w:color="auto"/>
        <w:bottom w:val="none" w:sz="0" w:space="0" w:color="auto"/>
        <w:right w:val="none" w:sz="0" w:space="0" w:color="auto"/>
      </w:divBdr>
      <w:divsChild>
        <w:div w:id="276184670">
          <w:marLeft w:val="0"/>
          <w:marRight w:val="0"/>
          <w:marTop w:val="0"/>
          <w:marBottom w:val="0"/>
          <w:divBdr>
            <w:top w:val="none" w:sz="0" w:space="0" w:color="auto"/>
            <w:left w:val="none" w:sz="0" w:space="0" w:color="auto"/>
            <w:bottom w:val="none" w:sz="0" w:space="0" w:color="auto"/>
            <w:right w:val="none" w:sz="0" w:space="0" w:color="auto"/>
          </w:divBdr>
        </w:div>
        <w:div w:id="452942696">
          <w:marLeft w:val="0"/>
          <w:marRight w:val="0"/>
          <w:marTop w:val="0"/>
          <w:marBottom w:val="0"/>
          <w:divBdr>
            <w:top w:val="none" w:sz="0" w:space="0" w:color="auto"/>
            <w:left w:val="none" w:sz="0" w:space="0" w:color="auto"/>
            <w:bottom w:val="none" w:sz="0" w:space="0" w:color="auto"/>
            <w:right w:val="none" w:sz="0" w:space="0" w:color="auto"/>
          </w:divBdr>
        </w:div>
        <w:div w:id="506601868">
          <w:marLeft w:val="0"/>
          <w:marRight w:val="0"/>
          <w:marTop w:val="0"/>
          <w:marBottom w:val="0"/>
          <w:divBdr>
            <w:top w:val="none" w:sz="0" w:space="0" w:color="auto"/>
            <w:left w:val="none" w:sz="0" w:space="0" w:color="auto"/>
            <w:bottom w:val="none" w:sz="0" w:space="0" w:color="auto"/>
            <w:right w:val="none" w:sz="0" w:space="0" w:color="auto"/>
          </w:divBdr>
        </w:div>
        <w:div w:id="785541548">
          <w:marLeft w:val="0"/>
          <w:marRight w:val="0"/>
          <w:marTop w:val="0"/>
          <w:marBottom w:val="0"/>
          <w:divBdr>
            <w:top w:val="none" w:sz="0" w:space="0" w:color="auto"/>
            <w:left w:val="none" w:sz="0" w:space="0" w:color="auto"/>
            <w:bottom w:val="none" w:sz="0" w:space="0" w:color="auto"/>
            <w:right w:val="none" w:sz="0" w:space="0" w:color="auto"/>
          </w:divBdr>
        </w:div>
        <w:div w:id="795484634">
          <w:marLeft w:val="0"/>
          <w:marRight w:val="0"/>
          <w:marTop w:val="0"/>
          <w:marBottom w:val="0"/>
          <w:divBdr>
            <w:top w:val="none" w:sz="0" w:space="0" w:color="auto"/>
            <w:left w:val="none" w:sz="0" w:space="0" w:color="auto"/>
            <w:bottom w:val="none" w:sz="0" w:space="0" w:color="auto"/>
            <w:right w:val="none" w:sz="0" w:space="0" w:color="auto"/>
          </w:divBdr>
        </w:div>
        <w:div w:id="850027909">
          <w:marLeft w:val="0"/>
          <w:marRight w:val="0"/>
          <w:marTop w:val="0"/>
          <w:marBottom w:val="0"/>
          <w:divBdr>
            <w:top w:val="none" w:sz="0" w:space="0" w:color="auto"/>
            <w:left w:val="none" w:sz="0" w:space="0" w:color="auto"/>
            <w:bottom w:val="none" w:sz="0" w:space="0" w:color="auto"/>
            <w:right w:val="none" w:sz="0" w:space="0" w:color="auto"/>
          </w:divBdr>
        </w:div>
        <w:div w:id="876549950">
          <w:marLeft w:val="0"/>
          <w:marRight w:val="0"/>
          <w:marTop w:val="0"/>
          <w:marBottom w:val="0"/>
          <w:divBdr>
            <w:top w:val="none" w:sz="0" w:space="0" w:color="auto"/>
            <w:left w:val="none" w:sz="0" w:space="0" w:color="auto"/>
            <w:bottom w:val="none" w:sz="0" w:space="0" w:color="auto"/>
            <w:right w:val="none" w:sz="0" w:space="0" w:color="auto"/>
          </w:divBdr>
        </w:div>
        <w:div w:id="989485456">
          <w:marLeft w:val="0"/>
          <w:marRight w:val="0"/>
          <w:marTop w:val="0"/>
          <w:marBottom w:val="0"/>
          <w:divBdr>
            <w:top w:val="none" w:sz="0" w:space="0" w:color="auto"/>
            <w:left w:val="none" w:sz="0" w:space="0" w:color="auto"/>
            <w:bottom w:val="none" w:sz="0" w:space="0" w:color="auto"/>
            <w:right w:val="none" w:sz="0" w:space="0" w:color="auto"/>
          </w:divBdr>
        </w:div>
        <w:div w:id="1046101777">
          <w:marLeft w:val="0"/>
          <w:marRight w:val="0"/>
          <w:marTop w:val="0"/>
          <w:marBottom w:val="0"/>
          <w:divBdr>
            <w:top w:val="none" w:sz="0" w:space="0" w:color="auto"/>
            <w:left w:val="none" w:sz="0" w:space="0" w:color="auto"/>
            <w:bottom w:val="none" w:sz="0" w:space="0" w:color="auto"/>
            <w:right w:val="none" w:sz="0" w:space="0" w:color="auto"/>
          </w:divBdr>
        </w:div>
        <w:div w:id="1053458429">
          <w:marLeft w:val="0"/>
          <w:marRight w:val="0"/>
          <w:marTop w:val="0"/>
          <w:marBottom w:val="0"/>
          <w:divBdr>
            <w:top w:val="none" w:sz="0" w:space="0" w:color="auto"/>
            <w:left w:val="none" w:sz="0" w:space="0" w:color="auto"/>
            <w:bottom w:val="none" w:sz="0" w:space="0" w:color="auto"/>
            <w:right w:val="none" w:sz="0" w:space="0" w:color="auto"/>
          </w:divBdr>
        </w:div>
        <w:div w:id="1184053060">
          <w:marLeft w:val="0"/>
          <w:marRight w:val="0"/>
          <w:marTop w:val="0"/>
          <w:marBottom w:val="0"/>
          <w:divBdr>
            <w:top w:val="none" w:sz="0" w:space="0" w:color="auto"/>
            <w:left w:val="none" w:sz="0" w:space="0" w:color="auto"/>
            <w:bottom w:val="none" w:sz="0" w:space="0" w:color="auto"/>
            <w:right w:val="none" w:sz="0" w:space="0" w:color="auto"/>
          </w:divBdr>
        </w:div>
        <w:div w:id="1204440832">
          <w:marLeft w:val="0"/>
          <w:marRight w:val="0"/>
          <w:marTop w:val="0"/>
          <w:marBottom w:val="0"/>
          <w:divBdr>
            <w:top w:val="none" w:sz="0" w:space="0" w:color="auto"/>
            <w:left w:val="none" w:sz="0" w:space="0" w:color="auto"/>
            <w:bottom w:val="none" w:sz="0" w:space="0" w:color="auto"/>
            <w:right w:val="none" w:sz="0" w:space="0" w:color="auto"/>
          </w:divBdr>
        </w:div>
        <w:div w:id="1377899740">
          <w:marLeft w:val="0"/>
          <w:marRight w:val="0"/>
          <w:marTop w:val="0"/>
          <w:marBottom w:val="0"/>
          <w:divBdr>
            <w:top w:val="none" w:sz="0" w:space="0" w:color="auto"/>
            <w:left w:val="none" w:sz="0" w:space="0" w:color="auto"/>
            <w:bottom w:val="none" w:sz="0" w:space="0" w:color="auto"/>
            <w:right w:val="none" w:sz="0" w:space="0" w:color="auto"/>
          </w:divBdr>
        </w:div>
      </w:divsChild>
    </w:div>
    <w:div w:id="91780083">
      <w:bodyDiv w:val="1"/>
      <w:marLeft w:val="0"/>
      <w:marRight w:val="0"/>
      <w:marTop w:val="0"/>
      <w:marBottom w:val="0"/>
      <w:divBdr>
        <w:top w:val="none" w:sz="0" w:space="0" w:color="auto"/>
        <w:left w:val="none" w:sz="0" w:space="0" w:color="auto"/>
        <w:bottom w:val="none" w:sz="0" w:space="0" w:color="auto"/>
        <w:right w:val="none" w:sz="0" w:space="0" w:color="auto"/>
      </w:divBdr>
      <w:divsChild>
        <w:div w:id="591117">
          <w:marLeft w:val="0"/>
          <w:marRight w:val="0"/>
          <w:marTop w:val="0"/>
          <w:marBottom w:val="0"/>
          <w:divBdr>
            <w:top w:val="none" w:sz="0" w:space="0" w:color="auto"/>
            <w:left w:val="none" w:sz="0" w:space="0" w:color="auto"/>
            <w:bottom w:val="none" w:sz="0" w:space="0" w:color="auto"/>
            <w:right w:val="none" w:sz="0" w:space="0" w:color="auto"/>
          </w:divBdr>
        </w:div>
        <w:div w:id="101802595">
          <w:marLeft w:val="0"/>
          <w:marRight w:val="0"/>
          <w:marTop w:val="0"/>
          <w:marBottom w:val="0"/>
          <w:divBdr>
            <w:top w:val="none" w:sz="0" w:space="0" w:color="auto"/>
            <w:left w:val="none" w:sz="0" w:space="0" w:color="auto"/>
            <w:bottom w:val="none" w:sz="0" w:space="0" w:color="auto"/>
            <w:right w:val="none" w:sz="0" w:space="0" w:color="auto"/>
          </w:divBdr>
        </w:div>
        <w:div w:id="444429410">
          <w:marLeft w:val="0"/>
          <w:marRight w:val="0"/>
          <w:marTop w:val="0"/>
          <w:marBottom w:val="0"/>
          <w:divBdr>
            <w:top w:val="none" w:sz="0" w:space="0" w:color="auto"/>
            <w:left w:val="none" w:sz="0" w:space="0" w:color="auto"/>
            <w:bottom w:val="none" w:sz="0" w:space="0" w:color="auto"/>
            <w:right w:val="none" w:sz="0" w:space="0" w:color="auto"/>
          </w:divBdr>
        </w:div>
        <w:div w:id="445540653">
          <w:marLeft w:val="0"/>
          <w:marRight w:val="0"/>
          <w:marTop w:val="0"/>
          <w:marBottom w:val="0"/>
          <w:divBdr>
            <w:top w:val="none" w:sz="0" w:space="0" w:color="auto"/>
            <w:left w:val="none" w:sz="0" w:space="0" w:color="auto"/>
            <w:bottom w:val="none" w:sz="0" w:space="0" w:color="auto"/>
            <w:right w:val="none" w:sz="0" w:space="0" w:color="auto"/>
          </w:divBdr>
        </w:div>
        <w:div w:id="490760448">
          <w:marLeft w:val="0"/>
          <w:marRight w:val="0"/>
          <w:marTop w:val="0"/>
          <w:marBottom w:val="0"/>
          <w:divBdr>
            <w:top w:val="none" w:sz="0" w:space="0" w:color="auto"/>
            <w:left w:val="none" w:sz="0" w:space="0" w:color="auto"/>
            <w:bottom w:val="none" w:sz="0" w:space="0" w:color="auto"/>
            <w:right w:val="none" w:sz="0" w:space="0" w:color="auto"/>
          </w:divBdr>
        </w:div>
        <w:div w:id="499736886">
          <w:marLeft w:val="0"/>
          <w:marRight w:val="0"/>
          <w:marTop w:val="0"/>
          <w:marBottom w:val="0"/>
          <w:divBdr>
            <w:top w:val="none" w:sz="0" w:space="0" w:color="auto"/>
            <w:left w:val="none" w:sz="0" w:space="0" w:color="auto"/>
            <w:bottom w:val="none" w:sz="0" w:space="0" w:color="auto"/>
            <w:right w:val="none" w:sz="0" w:space="0" w:color="auto"/>
          </w:divBdr>
        </w:div>
        <w:div w:id="733089311">
          <w:marLeft w:val="0"/>
          <w:marRight w:val="0"/>
          <w:marTop w:val="0"/>
          <w:marBottom w:val="0"/>
          <w:divBdr>
            <w:top w:val="none" w:sz="0" w:space="0" w:color="auto"/>
            <w:left w:val="none" w:sz="0" w:space="0" w:color="auto"/>
            <w:bottom w:val="none" w:sz="0" w:space="0" w:color="auto"/>
            <w:right w:val="none" w:sz="0" w:space="0" w:color="auto"/>
          </w:divBdr>
        </w:div>
        <w:div w:id="826557784">
          <w:marLeft w:val="0"/>
          <w:marRight w:val="0"/>
          <w:marTop w:val="0"/>
          <w:marBottom w:val="0"/>
          <w:divBdr>
            <w:top w:val="none" w:sz="0" w:space="0" w:color="auto"/>
            <w:left w:val="none" w:sz="0" w:space="0" w:color="auto"/>
            <w:bottom w:val="none" w:sz="0" w:space="0" w:color="auto"/>
            <w:right w:val="none" w:sz="0" w:space="0" w:color="auto"/>
          </w:divBdr>
        </w:div>
        <w:div w:id="1198471904">
          <w:marLeft w:val="0"/>
          <w:marRight w:val="0"/>
          <w:marTop w:val="0"/>
          <w:marBottom w:val="0"/>
          <w:divBdr>
            <w:top w:val="none" w:sz="0" w:space="0" w:color="auto"/>
            <w:left w:val="none" w:sz="0" w:space="0" w:color="auto"/>
            <w:bottom w:val="none" w:sz="0" w:space="0" w:color="auto"/>
            <w:right w:val="none" w:sz="0" w:space="0" w:color="auto"/>
          </w:divBdr>
        </w:div>
        <w:div w:id="1304047545">
          <w:marLeft w:val="0"/>
          <w:marRight w:val="0"/>
          <w:marTop w:val="0"/>
          <w:marBottom w:val="0"/>
          <w:divBdr>
            <w:top w:val="none" w:sz="0" w:space="0" w:color="auto"/>
            <w:left w:val="none" w:sz="0" w:space="0" w:color="auto"/>
            <w:bottom w:val="none" w:sz="0" w:space="0" w:color="auto"/>
            <w:right w:val="none" w:sz="0" w:space="0" w:color="auto"/>
          </w:divBdr>
        </w:div>
        <w:div w:id="1395277482">
          <w:marLeft w:val="0"/>
          <w:marRight w:val="0"/>
          <w:marTop w:val="0"/>
          <w:marBottom w:val="0"/>
          <w:divBdr>
            <w:top w:val="none" w:sz="0" w:space="0" w:color="auto"/>
            <w:left w:val="none" w:sz="0" w:space="0" w:color="auto"/>
            <w:bottom w:val="none" w:sz="0" w:space="0" w:color="auto"/>
            <w:right w:val="none" w:sz="0" w:space="0" w:color="auto"/>
          </w:divBdr>
        </w:div>
        <w:div w:id="1409693416">
          <w:marLeft w:val="0"/>
          <w:marRight w:val="0"/>
          <w:marTop w:val="0"/>
          <w:marBottom w:val="0"/>
          <w:divBdr>
            <w:top w:val="none" w:sz="0" w:space="0" w:color="auto"/>
            <w:left w:val="none" w:sz="0" w:space="0" w:color="auto"/>
            <w:bottom w:val="none" w:sz="0" w:space="0" w:color="auto"/>
            <w:right w:val="none" w:sz="0" w:space="0" w:color="auto"/>
          </w:divBdr>
        </w:div>
        <w:div w:id="1616593752">
          <w:marLeft w:val="0"/>
          <w:marRight w:val="0"/>
          <w:marTop w:val="0"/>
          <w:marBottom w:val="0"/>
          <w:divBdr>
            <w:top w:val="none" w:sz="0" w:space="0" w:color="auto"/>
            <w:left w:val="none" w:sz="0" w:space="0" w:color="auto"/>
            <w:bottom w:val="none" w:sz="0" w:space="0" w:color="auto"/>
            <w:right w:val="none" w:sz="0" w:space="0" w:color="auto"/>
          </w:divBdr>
        </w:div>
        <w:div w:id="1622999396">
          <w:marLeft w:val="0"/>
          <w:marRight w:val="0"/>
          <w:marTop w:val="0"/>
          <w:marBottom w:val="0"/>
          <w:divBdr>
            <w:top w:val="none" w:sz="0" w:space="0" w:color="auto"/>
            <w:left w:val="none" w:sz="0" w:space="0" w:color="auto"/>
            <w:bottom w:val="none" w:sz="0" w:space="0" w:color="auto"/>
            <w:right w:val="none" w:sz="0" w:space="0" w:color="auto"/>
          </w:divBdr>
        </w:div>
        <w:div w:id="1694960698">
          <w:marLeft w:val="0"/>
          <w:marRight w:val="0"/>
          <w:marTop w:val="0"/>
          <w:marBottom w:val="0"/>
          <w:divBdr>
            <w:top w:val="none" w:sz="0" w:space="0" w:color="auto"/>
            <w:left w:val="none" w:sz="0" w:space="0" w:color="auto"/>
            <w:bottom w:val="none" w:sz="0" w:space="0" w:color="auto"/>
            <w:right w:val="none" w:sz="0" w:space="0" w:color="auto"/>
          </w:divBdr>
        </w:div>
        <w:div w:id="1703893846">
          <w:marLeft w:val="0"/>
          <w:marRight w:val="0"/>
          <w:marTop w:val="0"/>
          <w:marBottom w:val="0"/>
          <w:divBdr>
            <w:top w:val="none" w:sz="0" w:space="0" w:color="auto"/>
            <w:left w:val="none" w:sz="0" w:space="0" w:color="auto"/>
            <w:bottom w:val="none" w:sz="0" w:space="0" w:color="auto"/>
            <w:right w:val="none" w:sz="0" w:space="0" w:color="auto"/>
          </w:divBdr>
        </w:div>
        <w:div w:id="2095474555">
          <w:marLeft w:val="0"/>
          <w:marRight w:val="0"/>
          <w:marTop w:val="0"/>
          <w:marBottom w:val="0"/>
          <w:divBdr>
            <w:top w:val="none" w:sz="0" w:space="0" w:color="auto"/>
            <w:left w:val="none" w:sz="0" w:space="0" w:color="auto"/>
            <w:bottom w:val="none" w:sz="0" w:space="0" w:color="auto"/>
            <w:right w:val="none" w:sz="0" w:space="0" w:color="auto"/>
          </w:divBdr>
        </w:div>
        <w:div w:id="2105567892">
          <w:marLeft w:val="0"/>
          <w:marRight w:val="0"/>
          <w:marTop w:val="0"/>
          <w:marBottom w:val="0"/>
          <w:divBdr>
            <w:top w:val="none" w:sz="0" w:space="0" w:color="auto"/>
            <w:left w:val="none" w:sz="0" w:space="0" w:color="auto"/>
            <w:bottom w:val="none" w:sz="0" w:space="0" w:color="auto"/>
            <w:right w:val="none" w:sz="0" w:space="0" w:color="auto"/>
          </w:divBdr>
        </w:div>
      </w:divsChild>
    </w:div>
    <w:div w:id="141192871">
      <w:bodyDiv w:val="1"/>
      <w:marLeft w:val="0"/>
      <w:marRight w:val="0"/>
      <w:marTop w:val="0"/>
      <w:marBottom w:val="0"/>
      <w:divBdr>
        <w:top w:val="none" w:sz="0" w:space="0" w:color="auto"/>
        <w:left w:val="none" w:sz="0" w:space="0" w:color="auto"/>
        <w:bottom w:val="none" w:sz="0" w:space="0" w:color="auto"/>
        <w:right w:val="none" w:sz="0" w:space="0" w:color="auto"/>
      </w:divBdr>
      <w:divsChild>
        <w:div w:id="59140855">
          <w:marLeft w:val="0"/>
          <w:marRight w:val="0"/>
          <w:marTop w:val="0"/>
          <w:marBottom w:val="0"/>
          <w:divBdr>
            <w:top w:val="none" w:sz="0" w:space="0" w:color="auto"/>
            <w:left w:val="none" w:sz="0" w:space="0" w:color="auto"/>
            <w:bottom w:val="none" w:sz="0" w:space="0" w:color="auto"/>
            <w:right w:val="none" w:sz="0" w:space="0" w:color="auto"/>
          </w:divBdr>
        </w:div>
        <w:div w:id="77411748">
          <w:marLeft w:val="0"/>
          <w:marRight w:val="0"/>
          <w:marTop w:val="0"/>
          <w:marBottom w:val="0"/>
          <w:divBdr>
            <w:top w:val="none" w:sz="0" w:space="0" w:color="auto"/>
            <w:left w:val="none" w:sz="0" w:space="0" w:color="auto"/>
            <w:bottom w:val="none" w:sz="0" w:space="0" w:color="auto"/>
            <w:right w:val="none" w:sz="0" w:space="0" w:color="auto"/>
          </w:divBdr>
        </w:div>
        <w:div w:id="87434506">
          <w:marLeft w:val="0"/>
          <w:marRight w:val="0"/>
          <w:marTop w:val="0"/>
          <w:marBottom w:val="0"/>
          <w:divBdr>
            <w:top w:val="none" w:sz="0" w:space="0" w:color="auto"/>
            <w:left w:val="none" w:sz="0" w:space="0" w:color="auto"/>
            <w:bottom w:val="none" w:sz="0" w:space="0" w:color="auto"/>
            <w:right w:val="none" w:sz="0" w:space="0" w:color="auto"/>
          </w:divBdr>
        </w:div>
        <w:div w:id="89283146">
          <w:marLeft w:val="0"/>
          <w:marRight w:val="0"/>
          <w:marTop w:val="0"/>
          <w:marBottom w:val="0"/>
          <w:divBdr>
            <w:top w:val="none" w:sz="0" w:space="0" w:color="auto"/>
            <w:left w:val="none" w:sz="0" w:space="0" w:color="auto"/>
            <w:bottom w:val="none" w:sz="0" w:space="0" w:color="auto"/>
            <w:right w:val="none" w:sz="0" w:space="0" w:color="auto"/>
          </w:divBdr>
        </w:div>
        <w:div w:id="101729731">
          <w:marLeft w:val="0"/>
          <w:marRight w:val="0"/>
          <w:marTop w:val="0"/>
          <w:marBottom w:val="0"/>
          <w:divBdr>
            <w:top w:val="none" w:sz="0" w:space="0" w:color="auto"/>
            <w:left w:val="none" w:sz="0" w:space="0" w:color="auto"/>
            <w:bottom w:val="none" w:sz="0" w:space="0" w:color="auto"/>
            <w:right w:val="none" w:sz="0" w:space="0" w:color="auto"/>
          </w:divBdr>
        </w:div>
        <w:div w:id="145170798">
          <w:marLeft w:val="0"/>
          <w:marRight w:val="0"/>
          <w:marTop w:val="0"/>
          <w:marBottom w:val="0"/>
          <w:divBdr>
            <w:top w:val="none" w:sz="0" w:space="0" w:color="auto"/>
            <w:left w:val="none" w:sz="0" w:space="0" w:color="auto"/>
            <w:bottom w:val="none" w:sz="0" w:space="0" w:color="auto"/>
            <w:right w:val="none" w:sz="0" w:space="0" w:color="auto"/>
          </w:divBdr>
        </w:div>
        <w:div w:id="151527073">
          <w:marLeft w:val="0"/>
          <w:marRight w:val="0"/>
          <w:marTop w:val="0"/>
          <w:marBottom w:val="0"/>
          <w:divBdr>
            <w:top w:val="none" w:sz="0" w:space="0" w:color="auto"/>
            <w:left w:val="none" w:sz="0" w:space="0" w:color="auto"/>
            <w:bottom w:val="none" w:sz="0" w:space="0" w:color="auto"/>
            <w:right w:val="none" w:sz="0" w:space="0" w:color="auto"/>
          </w:divBdr>
        </w:div>
        <w:div w:id="162086393">
          <w:marLeft w:val="0"/>
          <w:marRight w:val="0"/>
          <w:marTop w:val="0"/>
          <w:marBottom w:val="0"/>
          <w:divBdr>
            <w:top w:val="none" w:sz="0" w:space="0" w:color="auto"/>
            <w:left w:val="none" w:sz="0" w:space="0" w:color="auto"/>
            <w:bottom w:val="none" w:sz="0" w:space="0" w:color="auto"/>
            <w:right w:val="none" w:sz="0" w:space="0" w:color="auto"/>
          </w:divBdr>
        </w:div>
        <w:div w:id="185295024">
          <w:marLeft w:val="0"/>
          <w:marRight w:val="0"/>
          <w:marTop w:val="0"/>
          <w:marBottom w:val="0"/>
          <w:divBdr>
            <w:top w:val="none" w:sz="0" w:space="0" w:color="auto"/>
            <w:left w:val="none" w:sz="0" w:space="0" w:color="auto"/>
            <w:bottom w:val="none" w:sz="0" w:space="0" w:color="auto"/>
            <w:right w:val="none" w:sz="0" w:space="0" w:color="auto"/>
          </w:divBdr>
        </w:div>
        <w:div w:id="254942649">
          <w:marLeft w:val="0"/>
          <w:marRight w:val="0"/>
          <w:marTop w:val="0"/>
          <w:marBottom w:val="0"/>
          <w:divBdr>
            <w:top w:val="none" w:sz="0" w:space="0" w:color="auto"/>
            <w:left w:val="none" w:sz="0" w:space="0" w:color="auto"/>
            <w:bottom w:val="none" w:sz="0" w:space="0" w:color="auto"/>
            <w:right w:val="none" w:sz="0" w:space="0" w:color="auto"/>
          </w:divBdr>
        </w:div>
        <w:div w:id="263464139">
          <w:marLeft w:val="0"/>
          <w:marRight w:val="0"/>
          <w:marTop w:val="0"/>
          <w:marBottom w:val="0"/>
          <w:divBdr>
            <w:top w:val="none" w:sz="0" w:space="0" w:color="auto"/>
            <w:left w:val="none" w:sz="0" w:space="0" w:color="auto"/>
            <w:bottom w:val="none" w:sz="0" w:space="0" w:color="auto"/>
            <w:right w:val="none" w:sz="0" w:space="0" w:color="auto"/>
          </w:divBdr>
        </w:div>
        <w:div w:id="283313354">
          <w:marLeft w:val="0"/>
          <w:marRight w:val="0"/>
          <w:marTop w:val="0"/>
          <w:marBottom w:val="0"/>
          <w:divBdr>
            <w:top w:val="none" w:sz="0" w:space="0" w:color="auto"/>
            <w:left w:val="none" w:sz="0" w:space="0" w:color="auto"/>
            <w:bottom w:val="none" w:sz="0" w:space="0" w:color="auto"/>
            <w:right w:val="none" w:sz="0" w:space="0" w:color="auto"/>
          </w:divBdr>
        </w:div>
        <w:div w:id="304817957">
          <w:marLeft w:val="0"/>
          <w:marRight w:val="0"/>
          <w:marTop w:val="0"/>
          <w:marBottom w:val="0"/>
          <w:divBdr>
            <w:top w:val="none" w:sz="0" w:space="0" w:color="auto"/>
            <w:left w:val="none" w:sz="0" w:space="0" w:color="auto"/>
            <w:bottom w:val="none" w:sz="0" w:space="0" w:color="auto"/>
            <w:right w:val="none" w:sz="0" w:space="0" w:color="auto"/>
          </w:divBdr>
        </w:div>
        <w:div w:id="312419108">
          <w:marLeft w:val="0"/>
          <w:marRight w:val="0"/>
          <w:marTop w:val="0"/>
          <w:marBottom w:val="0"/>
          <w:divBdr>
            <w:top w:val="none" w:sz="0" w:space="0" w:color="auto"/>
            <w:left w:val="none" w:sz="0" w:space="0" w:color="auto"/>
            <w:bottom w:val="none" w:sz="0" w:space="0" w:color="auto"/>
            <w:right w:val="none" w:sz="0" w:space="0" w:color="auto"/>
          </w:divBdr>
        </w:div>
        <w:div w:id="338586021">
          <w:marLeft w:val="0"/>
          <w:marRight w:val="0"/>
          <w:marTop w:val="0"/>
          <w:marBottom w:val="0"/>
          <w:divBdr>
            <w:top w:val="none" w:sz="0" w:space="0" w:color="auto"/>
            <w:left w:val="none" w:sz="0" w:space="0" w:color="auto"/>
            <w:bottom w:val="none" w:sz="0" w:space="0" w:color="auto"/>
            <w:right w:val="none" w:sz="0" w:space="0" w:color="auto"/>
          </w:divBdr>
        </w:div>
        <w:div w:id="377360602">
          <w:marLeft w:val="0"/>
          <w:marRight w:val="0"/>
          <w:marTop w:val="0"/>
          <w:marBottom w:val="0"/>
          <w:divBdr>
            <w:top w:val="none" w:sz="0" w:space="0" w:color="auto"/>
            <w:left w:val="none" w:sz="0" w:space="0" w:color="auto"/>
            <w:bottom w:val="none" w:sz="0" w:space="0" w:color="auto"/>
            <w:right w:val="none" w:sz="0" w:space="0" w:color="auto"/>
          </w:divBdr>
        </w:div>
        <w:div w:id="411661481">
          <w:marLeft w:val="0"/>
          <w:marRight w:val="0"/>
          <w:marTop w:val="0"/>
          <w:marBottom w:val="0"/>
          <w:divBdr>
            <w:top w:val="none" w:sz="0" w:space="0" w:color="auto"/>
            <w:left w:val="none" w:sz="0" w:space="0" w:color="auto"/>
            <w:bottom w:val="none" w:sz="0" w:space="0" w:color="auto"/>
            <w:right w:val="none" w:sz="0" w:space="0" w:color="auto"/>
          </w:divBdr>
        </w:div>
        <w:div w:id="422727332">
          <w:marLeft w:val="0"/>
          <w:marRight w:val="0"/>
          <w:marTop w:val="0"/>
          <w:marBottom w:val="0"/>
          <w:divBdr>
            <w:top w:val="none" w:sz="0" w:space="0" w:color="auto"/>
            <w:left w:val="none" w:sz="0" w:space="0" w:color="auto"/>
            <w:bottom w:val="none" w:sz="0" w:space="0" w:color="auto"/>
            <w:right w:val="none" w:sz="0" w:space="0" w:color="auto"/>
          </w:divBdr>
        </w:div>
        <w:div w:id="460073086">
          <w:marLeft w:val="0"/>
          <w:marRight w:val="0"/>
          <w:marTop w:val="0"/>
          <w:marBottom w:val="0"/>
          <w:divBdr>
            <w:top w:val="none" w:sz="0" w:space="0" w:color="auto"/>
            <w:left w:val="none" w:sz="0" w:space="0" w:color="auto"/>
            <w:bottom w:val="none" w:sz="0" w:space="0" w:color="auto"/>
            <w:right w:val="none" w:sz="0" w:space="0" w:color="auto"/>
          </w:divBdr>
        </w:div>
        <w:div w:id="460999382">
          <w:marLeft w:val="0"/>
          <w:marRight w:val="0"/>
          <w:marTop w:val="0"/>
          <w:marBottom w:val="0"/>
          <w:divBdr>
            <w:top w:val="none" w:sz="0" w:space="0" w:color="auto"/>
            <w:left w:val="none" w:sz="0" w:space="0" w:color="auto"/>
            <w:bottom w:val="none" w:sz="0" w:space="0" w:color="auto"/>
            <w:right w:val="none" w:sz="0" w:space="0" w:color="auto"/>
          </w:divBdr>
        </w:div>
        <w:div w:id="560602963">
          <w:marLeft w:val="0"/>
          <w:marRight w:val="0"/>
          <w:marTop w:val="0"/>
          <w:marBottom w:val="0"/>
          <w:divBdr>
            <w:top w:val="none" w:sz="0" w:space="0" w:color="auto"/>
            <w:left w:val="none" w:sz="0" w:space="0" w:color="auto"/>
            <w:bottom w:val="none" w:sz="0" w:space="0" w:color="auto"/>
            <w:right w:val="none" w:sz="0" w:space="0" w:color="auto"/>
          </w:divBdr>
        </w:div>
        <w:div w:id="563948689">
          <w:marLeft w:val="0"/>
          <w:marRight w:val="0"/>
          <w:marTop w:val="0"/>
          <w:marBottom w:val="0"/>
          <w:divBdr>
            <w:top w:val="none" w:sz="0" w:space="0" w:color="auto"/>
            <w:left w:val="none" w:sz="0" w:space="0" w:color="auto"/>
            <w:bottom w:val="none" w:sz="0" w:space="0" w:color="auto"/>
            <w:right w:val="none" w:sz="0" w:space="0" w:color="auto"/>
          </w:divBdr>
        </w:div>
        <w:div w:id="582691171">
          <w:marLeft w:val="0"/>
          <w:marRight w:val="0"/>
          <w:marTop w:val="0"/>
          <w:marBottom w:val="0"/>
          <w:divBdr>
            <w:top w:val="none" w:sz="0" w:space="0" w:color="auto"/>
            <w:left w:val="none" w:sz="0" w:space="0" w:color="auto"/>
            <w:bottom w:val="none" w:sz="0" w:space="0" w:color="auto"/>
            <w:right w:val="none" w:sz="0" w:space="0" w:color="auto"/>
          </w:divBdr>
        </w:div>
        <w:div w:id="611666619">
          <w:marLeft w:val="0"/>
          <w:marRight w:val="0"/>
          <w:marTop w:val="0"/>
          <w:marBottom w:val="0"/>
          <w:divBdr>
            <w:top w:val="none" w:sz="0" w:space="0" w:color="auto"/>
            <w:left w:val="none" w:sz="0" w:space="0" w:color="auto"/>
            <w:bottom w:val="none" w:sz="0" w:space="0" w:color="auto"/>
            <w:right w:val="none" w:sz="0" w:space="0" w:color="auto"/>
          </w:divBdr>
        </w:div>
        <w:div w:id="794327449">
          <w:marLeft w:val="0"/>
          <w:marRight w:val="0"/>
          <w:marTop w:val="0"/>
          <w:marBottom w:val="0"/>
          <w:divBdr>
            <w:top w:val="none" w:sz="0" w:space="0" w:color="auto"/>
            <w:left w:val="none" w:sz="0" w:space="0" w:color="auto"/>
            <w:bottom w:val="none" w:sz="0" w:space="0" w:color="auto"/>
            <w:right w:val="none" w:sz="0" w:space="0" w:color="auto"/>
          </w:divBdr>
        </w:div>
        <w:div w:id="814372090">
          <w:marLeft w:val="0"/>
          <w:marRight w:val="0"/>
          <w:marTop w:val="0"/>
          <w:marBottom w:val="0"/>
          <w:divBdr>
            <w:top w:val="none" w:sz="0" w:space="0" w:color="auto"/>
            <w:left w:val="none" w:sz="0" w:space="0" w:color="auto"/>
            <w:bottom w:val="none" w:sz="0" w:space="0" w:color="auto"/>
            <w:right w:val="none" w:sz="0" w:space="0" w:color="auto"/>
          </w:divBdr>
        </w:div>
        <w:div w:id="828059708">
          <w:marLeft w:val="0"/>
          <w:marRight w:val="0"/>
          <w:marTop w:val="0"/>
          <w:marBottom w:val="0"/>
          <w:divBdr>
            <w:top w:val="none" w:sz="0" w:space="0" w:color="auto"/>
            <w:left w:val="none" w:sz="0" w:space="0" w:color="auto"/>
            <w:bottom w:val="none" w:sz="0" w:space="0" w:color="auto"/>
            <w:right w:val="none" w:sz="0" w:space="0" w:color="auto"/>
          </w:divBdr>
        </w:div>
        <w:div w:id="846943278">
          <w:marLeft w:val="0"/>
          <w:marRight w:val="0"/>
          <w:marTop w:val="0"/>
          <w:marBottom w:val="0"/>
          <w:divBdr>
            <w:top w:val="none" w:sz="0" w:space="0" w:color="auto"/>
            <w:left w:val="none" w:sz="0" w:space="0" w:color="auto"/>
            <w:bottom w:val="none" w:sz="0" w:space="0" w:color="auto"/>
            <w:right w:val="none" w:sz="0" w:space="0" w:color="auto"/>
          </w:divBdr>
        </w:div>
        <w:div w:id="884028632">
          <w:marLeft w:val="0"/>
          <w:marRight w:val="0"/>
          <w:marTop w:val="0"/>
          <w:marBottom w:val="0"/>
          <w:divBdr>
            <w:top w:val="none" w:sz="0" w:space="0" w:color="auto"/>
            <w:left w:val="none" w:sz="0" w:space="0" w:color="auto"/>
            <w:bottom w:val="none" w:sz="0" w:space="0" w:color="auto"/>
            <w:right w:val="none" w:sz="0" w:space="0" w:color="auto"/>
          </w:divBdr>
        </w:div>
        <w:div w:id="896012443">
          <w:marLeft w:val="0"/>
          <w:marRight w:val="0"/>
          <w:marTop w:val="0"/>
          <w:marBottom w:val="0"/>
          <w:divBdr>
            <w:top w:val="none" w:sz="0" w:space="0" w:color="auto"/>
            <w:left w:val="none" w:sz="0" w:space="0" w:color="auto"/>
            <w:bottom w:val="none" w:sz="0" w:space="0" w:color="auto"/>
            <w:right w:val="none" w:sz="0" w:space="0" w:color="auto"/>
          </w:divBdr>
        </w:div>
        <w:div w:id="896090281">
          <w:marLeft w:val="0"/>
          <w:marRight w:val="0"/>
          <w:marTop w:val="0"/>
          <w:marBottom w:val="0"/>
          <w:divBdr>
            <w:top w:val="none" w:sz="0" w:space="0" w:color="auto"/>
            <w:left w:val="none" w:sz="0" w:space="0" w:color="auto"/>
            <w:bottom w:val="none" w:sz="0" w:space="0" w:color="auto"/>
            <w:right w:val="none" w:sz="0" w:space="0" w:color="auto"/>
          </w:divBdr>
        </w:div>
        <w:div w:id="896475665">
          <w:marLeft w:val="0"/>
          <w:marRight w:val="0"/>
          <w:marTop w:val="0"/>
          <w:marBottom w:val="0"/>
          <w:divBdr>
            <w:top w:val="none" w:sz="0" w:space="0" w:color="auto"/>
            <w:left w:val="none" w:sz="0" w:space="0" w:color="auto"/>
            <w:bottom w:val="none" w:sz="0" w:space="0" w:color="auto"/>
            <w:right w:val="none" w:sz="0" w:space="0" w:color="auto"/>
          </w:divBdr>
        </w:div>
        <w:div w:id="924873712">
          <w:marLeft w:val="0"/>
          <w:marRight w:val="0"/>
          <w:marTop w:val="0"/>
          <w:marBottom w:val="0"/>
          <w:divBdr>
            <w:top w:val="none" w:sz="0" w:space="0" w:color="auto"/>
            <w:left w:val="none" w:sz="0" w:space="0" w:color="auto"/>
            <w:bottom w:val="none" w:sz="0" w:space="0" w:color="auto"/>
            <w:right w:val="none" w:sz="0" w:space="0" w:color="auto"/>
          </w:divBdr>
        </w:div>
        <w:div w:id="930551551">
          <w:marLeft w:val="0"/>
          <w:marRight w:val="0"/>
          <w:marTop w:val="0"/>
          <w:marBottom w:val="0"/>
          <w:divBdr>
            <w:top w:val="none" w:sz="0" w:space="0" w:color="auto"/>
            <w:left w:val="none" w:sz="0" w:space="0" w:color="auto"/>
            <w:bottom w:val="none" w:sz="0" w:space="0" w:color="auto"/>
            <w:right w:val="none" w:sz="0" w:space="0" w:color="auto"/>
          </w:divBdr>
        </w:div>
        <w:div w:id="972519863">
          <w:marLeft w:val="0"/>
          <w:marRight w:val="0"/>
          <w:marTop w:val="0"/>
          <w:marBottom w:val="0"/>
          <w:divBdr>
            <w:top w:val="none" w:sz="0" w:space="0" w:color="auto"/>
            <w:left w:val="none" w:sz="0" w:space="0" w:color="auto"/>
            <w:bottom w:val="none" w:sz="0" w:space="0" w:color="auto"/>
            <w:right w:val="none" w:sz="0" w:space="0" w:color="auto"/>
          </w:divBdr>
        </w:div>
        <w:div w:id="1072701617">
          <w:marLeft w:val="0"/>
          <w:marRight w:val="0"/>
          <w:marTop w:val="0"/>
          <w:marBottom w:val="0"/>
          <w:divBdr>
            <w:top w:val="none" w:sz="0" w:space="0" w:color="auto"/>
            <w:left w:val="none" w:sz="0" w:space="0" w:color="auto"/>
            <w:bottom w:val="none" w:sz="0" w:space="0" w:color="auto"/>
            <w:right w:val="none" w:sz="0" w:space="0" w:color="auto"/>
          </w:divBdr>
        </w:div>
        <w:div w:id="1080372661">
          <w:marLeft w:val="0"/>
          <w:marRight w:val="0"/>
          <w:marTop w:val="0"/>
          <w:marBottom w:val="0"/>
          <w:divBdr>
            <w:top w:val="none" w:sz="0" w:space="0" w:color="auto"/>
            <w:left w:val="none" w:sz="0" w:space="0" w:color="auto"/>
            <w:bottom w:val="none" w:sz="0" w:space="0" w:color="auto"/>
            <w:right w:val="none" w:sz="0" w:space="0" w:color="auto"/>
          </w:divBdr>
        </w:div>
        <w:div w:id="1199244005">
          <w:marLeft w:val="0"/>
          <w:marRight w:val="0"/>
          <w:marTop w:val="0"/>
          <w:marBottom w:val="0"/>
          <w:divBdr>
            <w:top w:val="none" w:sz="0" w:space="0" w:color="auto"/>
            <w:left w:val="none" w:sz="0" w:space="0" w:color="auto"/>
            <w:bottom w:val="none" w:sz="0" w:space="0" w:color="auto"/>
            <w:right w:val="none" w:sz="0" w:space="0" w:color="auto"/>
          </w:divBdr>
        </w:div>
        <w:div w:id="1208371693">
          <w:marLeft w:val="0"/>
          <w:marRight w:val="0"/>
          <w:marTop w:val="0"/>
          <w:marBottom w:val="0"/>
          <w:divBdr>
            <w:top w:val="none" w:sz="0" w:space="0" w:color="auto"/>
            <w:left w:val="none" w:sz="0" w:space="0" w:color="auto"/>
            <w:bottom w:val="none" w:sz="0" w:space="0" w:color="auto"/>
            <w:right w:val="none" w:sz="0" w:space="0" w:color="auto"/>
          </w:divBdr>
        </w:div>
        <w:div w:id="1405254348">
          <w:marLeft w:val="0"/>
          <w:marRight w:val="0"/>
          <w:marTop w:val="0"/>
          <w:marBottom w:val="0"/>
          <w:divBdr>
            <w:top w:val="none" w:sz="0" w:space="0" w:color="auto"/>
            <w:left w:val="none" w:sz="0" w:space="0" w:color="auto"/>
            <w:bottom w:val="none" w:sz="0" w:space="0" w:color="auto"/>
            <w:right w:val="none" w:sz="0" w:space="0" w:color="auto"/>
          </w:divBdr>
        </w:div>
        <w:div w:id="1406873523">
          <w:marLeft w:val="0"/>
          <w:marRight w:val="0"/>
          <w:marTop w:val="0"/>
          <w:marBottom w:val="0"/>
          <w:divBdr>
            <w:top w:val="none" w:sz="0" w:space="0" w:color="auto"/>
            <w:left w:val="none" w:sz="0" w:space="0" w:color="auto"/>
            <w:bottom w:val="none" w:sz="0" w:space="0" w:color="auto"/>
            <w:right w:val="none" w:sz="0" w:space="0" w:color="auto"/>
          </w:divBdr>
        </w:div>
        <w:div w:id="1454249246">
          <w:marLeft w:val="0"/>
          <w:marRight w:val="0"/>
          <w:marTop w:val="0"/>
          <w:marBottom w:val="0"/>
          <w:divBdr>
            <w:top w:val="none" w:sz="0" w:space="0" w:color="auto"/>
            <w:left w:val="none" w:sz="0" w:space="0" w:color="auto"/>
            <w:bottom w:val="none" w:sz="0" w:space="0" w:color="auto"/>
            <w:right w:val="none" w:sz="0" w:space="0" w:color="auto"/>
          </w:divBdr>
        </w:div>
        <w:div w:id="1463033774">
          <w:marLeft w:val="0"/>
          <w:marRight w:val="0"/>
          <w:marTop w:val="0"/>
          <w:marBottom w:val="0"/>
          <w:divBdr>
            <w:top w:val="none" w:sz="0" w:space="0" w:color="auto"/>
            <w:left w:val="none" w:sz="0" w:space="0" w:color="auto"/>
            <w:bottom w:val="none" w:sz="0" w:space="0" w:color="auto"/>
            <w:right w:val="none" w:sz="0" w:space="0" w:color="auto"/>
          </w:divBdr>
        </w:div>
        <w:div w:id="1565140235">
          <w:marLeft w:val="0"/>
          <w:marRight w:val="0"/>
          <w:marTop w:val="0"/>
          <w:marBottom w:val="0"/>
          <w:divBdr>
            <w:top w:val="none" w:sz="0" w:space="0" w:color="auto"/>
            <w:left w:val="none" w:sz="0" w:space="0" w:color="auto"/>
            <w:bottom w:val="none" w:sz="0" w:space="0" w:color="auto"/>
            <w:right w:val="none" w:sz="0" w:space="0" w:color="auto"/>
          </w:divBdr>
        </w:div>
        <w:div w:id="1638025105">
          <w:marLeft w:val="0"/>
          <w:marRight w:val="0"/>
          <w:marTop w:val="0"/>
          <w:marBottom w:val="0"/>
          <w:divBdr>
            <w:top w:val="none" w:sz="0" w:space="0" w:color="auto"/>
            <w:left w:val="none" w:sz="0" w:space="0" w:color="auto"/>
            <w:bottom w:val="none" w:sz="0" w:space="0" w:color="auto"/>
            <w:right w:val="none" w:sz="0" w:space="0" w:color="auto"/>
          </w:divBdr>
        </w:div>
        <w:div w:id="1704356792">
          <w:marLeft w:val="0"/>
          <w:marRight w:val="0"/>
          <w:marTop w:val="0"/>
          <w:marBottom w:val="0"/>
          <w:divBdr>
            <w:top w:val="none" w:sz="0" w:space="0" w:color="auto"/>
            <w:left w:val="none" w:sz="0" w:space="0" w:color="auto"/>
            <w:bottom w:val="none" w:sz="0" w:space="0" w:color="auto"/>
            <w:right w:val="none" w:sz="0" w:space="0" w:color="auto"/>
          </w:divBdr>
        </w:div>
        <w:div w:id="1722435711">
          <w:marLeft w:val="0"/>
          <w:marRight w:val="0"/>
          <w:marTop w:val="0"/>
          <w:marBottom w:val="0"/>
          <w:divBdr>
            <w:top w:val="none" w:sz="0" w:space="0" w:color="auto"/>
            <w:left w:val="none" w:sz="0" w:space="0" w:color="auto"/>
            <w:bottom w:val="none" w:sz="0" w:space="0" w:color="auto"/>
            <w:right w:val="none" w:sz="0" w:space="0" w:color="auto"/>
          </w:divBdr>
        </w:div>
        <w:div w:id="1799760575">
          <w:marLeft w:val="0"/>
          <w:marRight w:val="0"/>
          <w:marTop w:val="0"/>
          <w:marBottom w:val="0"/>
          <w:divBdr>
            <w:top w:val="none" w:sz="0" w:space="0" w:color="auto"/>
            <w:left w:val="none" w:sz="0" w:space="0" w:color="auto"/>
            <w:bottom w:val="none" w:sz="0" w:space="0" w:color="auto"/>
            <w:right w:val="none" w:sz="0" w:space="0" w:color="auto"/>
          </w:divBdr>
        </w:div>
        <w:div w:id="1839684972">
          <w:marLeft w:val="0"/>
          <w:marRight w:val="0"/>
          <w:marTop w:val="0"/>
          <w:marBottom w:val="0"/>
          <w:divBdr>
            <w:top w:val="none" w:sz="0" w:space="0" w:color="auto"/>
            <w:left w:val="none" w:sz="0" w:space="0" w:color="auto"/>
            <w:bottom w:val="none" w:sz="0" w:space="0" w:color="auto"/>
            <w:right w:val="none" w:sz="0" w:space="0" w:color="auto"/>
          </w:divBdr>
        </w:div>
        <w:div w:id="1890264721">
          <w:marLeft w:val="0"/>
          <w:marRight w:val="0"/>
          <w:marTop w:val="0"/>
          <w:marBottom w:val="0"/>
          <w:divBdr>
            <w:top w:val="none" w:sz="0" w:space="0" w:color="auto"/>
            <w:left w:val="none" w:sz="0" w:space="0" w:color="auto"/>
            <w:bottom w:val="none" w:sz="0" w:space="0" w:color="auto"/>
            <w:right w:val="none" w:sz="0" w:space="0" w:color="auto"/>
          </w:divBdr>
        </w:div>
        <w:div w:id="2032612049">
          <w:marLeft w:val="0"/>
          <w:marRight w:val="0"/>
          <w:marTop w:val="0"/>
          <w:marBottom w:val="0"/>
          <w:divBdr>
            <w:top w:val="none" w:sz="0" w:space="0" w:color="auto"/>
            <w:left w:val="none" w:sz="0" w:space="0" w:color="auto"/>
            <w:bottom w:val="none" w:sz="0" w:space="0" w:color="auto"/>
            <w:right w:val="none" w:sz="0" w:space="0" w:color="auto"/>
          </w:divBdr>
        </w:div>
        <w:div w:id="2037147484">
          <w:marLeft w:val="0"/>
          <w:marRight w:val="0"/>
          <w:marTop w:val="0"/>
          <w:marBottom w:val="0"/>
          <w:divBdr>
            <w:top w:val="none" w:sz="0" w:space="0" w:color="auto"/>
            <w:left w:val="none" w:sz="0" w:space="0" w:color="auto"/>
            <w:bottom w:val="none" w:sz="0" w:space="0" w:color="auto"/>
            <w:right w:val="none" w:sz="0" w:space="0" w:color="auto"/>
          </w:divBdr>
        </w:div>
        <w:div w:id="2075662234">
          <w:marLeft w:val="0"/>
          <w:marRight w:val="0"/>
          <w:marTop w:val="0"/>
          <w:marBottom w:val="0"/>
          <w:divBdr>
            <w:top w:val="none" w:sz="0" w:space="0" w:color="auto"/>
            <w:left w:val="none" w:sz="0" w:space="0" w:color="auto"/>
            <w:bottom w:val="none" w:sz="0" w:space="0" w:color="auto"/>
            <w:right w:val="none" w:sz="0" w:space="0" w:color="auto"/>
          </w:divBdr>
        </w:div>
        <w:div w:id="2082211663">
          <w:marLeft w:val="0"/>
          <w:marRight w:val="0"/>
          <w:marTop w:val="0"/>
          <w:marBottom w:val="0"/>
          <w:divBdr>
            <w:top w:val="none" w:sz="0" w:space="0" w:color="auto"/>
            <w:left w:val="none" w:sz="0" w:space="0" w:color="auto"/>
            <w:bottom w:val="none" w:sz="0" w:space="0" w:color="auto"/>
            <w:right w:val="none" w:sz="0" w:space="0" w:color="auto"/>
          </w:divBdr>
        </w:div>
        <w:div w:id="2097898861">
          <w:marLeft w:val="0"/>
          <w:marRight w:val="0"/>
          <w:marTop w:val="0"/>
          <w:marBottom w:val="0"/>
          <w:divBdr>
            <w:top w:val="none" w:sz="0" w:space="0" w:color="auto"/>
            <w:left w:val="none" w:sz="0" w:space="0" w:color="auto"/>
            <w:bottom w:val="none" w:sz="0" w:space="0" w:color="auto"/>
            <w:right w:val="none" w:sz="0" w:space="0" w:color="auto"/>
          </w:divBdr>
        </w:div>
        <w:div w:id="2099406431">
          <w:marLeft w:val="0"/>
          <w:marRight w:val="0"/>
          <w:marTop w:val="0"/>
          <w:marBottom w:val="0"/>
          <w:divBdr>
            <w:top w:val="none" w:sz="0" w:space="0" w:color="auto"/>
            <w:left w:val="none" w:sz="0" w:space="0" w:color="auto"/>
            <w:bottom w:val="none" w:sz="0" w:space="0" w:color="auto"/>
            <w:right w:val="none" w:sz="0" w:space="0" w:color="auto"/>
          </w:divBdr>
        </w:div>
        <w:div w:id="2114083705">
          <w:marLeft w:val="0"/>
          <w:marRight w:val="0"/>
          <w:marTop w:val="0"/>
          <w:marBottom w:val="0"/>
          <w:divBdr>
            <w:top w:val="none" w:sz="0" w:space="0" w:color="auto"/>
            <w:left w:val="none" w:sz="0" w:space="0" w:color="auto"/>
            <w:bottom w:val="none" w:sz="0" w:space="0" w:color="auto"/>
            <w:right w:val="none" w:sz="0" w:space="0" w:color="auto"/>
          </w:divBdr>
        </w:div>
        <w:div w:id="2119251562">
          <w:marLeft w:val="0"/>
          <w:marRight w:val="0"/>
          <w:marTop w:val="0"/>
          <w:marBottom w:val="0"/>
          <w:divBdr>
            <w:top w:val="none" w:sz="0" w:space="0" w:color="auto"/>
            <w:left w:val="none" w:sz="0" w:space="0" w:color="auto"/>
            <w:bottom w:val="none" w:sz="0" w:space="0" w:color="auto"/>
            <w:right w:val="none" w:sz="0" w:space="0" w:color="auto"/>
          </w:divBdr>
        </w:div>
      </w:divsChild>
    </w:div>
    <w:div w:id="142042247">
      <w:bodyDiv w:val="1"/>
      <w:marLeft w:val="0"/>
      <w:marRight w:val="0"/>
      <w:marTop w:val="0"/>
      <w:marBottom w:val="0"/>
      <w:divBdr>
        <w:top w:val="none" w:sz="0" w:space="0" w:color="auto"/>
        <w:left w:val="none" w:sz="0" w:space="0" w:color="auto"/>
        <w:bottom w:val="none" w:sz="0" w:space="0" w:color="auto"/>
        <w:right w:val="none" w:sz="0" w:space="0" w:color="auto"/>
      </w:divBdr>
    </w:div>
    <w:div w:id="163400708">
      <w:bodyDiv w:val="1"/>
      <w:marLeft w:val="0"/>
      <w:marRight w:val="0"/>
      <w:marTop w:val="0"/>
      <w:marBottom w:val="0"/>
      <w:divBdr>
        <w:top w:val="none" w:sz="0" w:space="0" w:color="auto"/>
        <w:left w:val="none" w:sz="0" w:space="0" w:color="auto"/>
        <w:bottom w:val="none" w:sz="0" w:space="0" w:color="auto"/>
        <w:right w:val="none" w:sz="0" w:space="0" w:color="auto"/>
      </w:divBdr>
    </w:div>
    <w:div w:id="246960794">
      <w:bodyDiv w:val="1"/>
      <w:marLeft w:val="0"/>
      <w:marRight w:val="0"/>
      <w:marTop w:val="0"/>
      <w:marBottom w:val="0"/>
      <w:divBdr>
        <w:top w:val="none" w:sz="0" w:space="0" w:color="auto"/>
        <w:left w:val="none" w:sz="0" w:space="0" w:color="auto"/>
        <w:bottom w:val="none" w:sz="0" w:space="0" w:color="auto"/>
        <w:right w:val="none" w:sz="0" w:space="0" w:color="auto"/>
      </w:divBdr>
      <w:divsChild>
        <w:div w:id="255405888">
          <w:marLeft w:val="0"/>
          <w:marRight w:val="0"/>
          <w:marTop w:val="0"/>
          <w:marBottom w:val="0"/>
          <w:divBdr>
            <w:top w:val="none" w:sz="0" w:space="0" w:color="auto"/>
            <w:left w:val="none" w:sz="0" w:space="0" w:color="auto"/>
            <w:bottom w:val="none" w:sz="0" w:space="0" w:color="auto"/>
            <w:right w:val="none" w:sz="0" w:space="0" w:color="auto"/>
          </w:divBdr>
          <w:divsChild>
            <w:div w:id="36054179">
              <w:marLeft w:val="0"/>
              <w:marRight w:val="0"/>
              <w:marTop w:val="0"/>
              <w:marBottom w:val="0"/>
              <w:divBdr>
                <w:top w:val="none" w:sz="0" w:space="0" w:color="auto"/>
                <w:left w:val="none" w:sz="0" w:space="0" w:color="auto"/>
                <w:bottom w:val="none" w:sz="0" w:space="0" w:color="auto"/>
                <w:right w:val="none" w:sz="0" w:space="0" w:color="auto"/>
              </w:divBdr>
              <w:divsChild>
                <w:div w:id="1522939167">
                  <w:marLeft w:val="0"/>
                  <w:marRight w:val="0"/>
                  <w:marTop w:val="0"/>
                  <w:marBottom w:val="0"/>
                  <w:divBdr>
                    <w:top w:val="none" w:sz="0" w:space="0" w:color="auto"/>
                    <w:left w:val="none" w:sz="0" w:space="0" w:color="auto"/>
                    <w:bottom w:val="none" w:sz="0" w:space="0" w:color="auto"/>
                    <w:right w:val="none" w:sz="0" w:space="0" w:color="auto"/>
                  </w:divBdr>
                  <w:divsChild>
                    <w:div w:id="18217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325817">
          <w:marLeft w:val="0"/>
          <w:marRight w:val="0"/>
          <w:marTop w:val="0"/>
          <w:marBottom w:val="0"/>
          <w:divBdr>
            <w:top w:val="none" w:sz="0" w:space="0" w:color="auto"/>
            <w:left w:val="none" w:sz="0" w:space="0" w:color="auto"/>
            <w:bottom w:val="none" w:sz="0" w:space="0" w:color="auto"/>
            <w:right w:val="none" w:sz="0" w:space="0" w:color="auto"/>
          </w:divBdr>
          <w:divsChild>
            <w:div w:id="22414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7173">
      <w:bodyDiv w:val="1"/>
      <w:marLeft w:val="0"/>
      <w:marRight w:val="0"/>
      <w:marTop w:val="0"/>
      <w:marBottom w:val="0"/>
      <w:divBdr>
        <w:top w:val="none" w:sz="0" w:space="0" w:color="auto"/>
        <w:left w:val="none" w:sz="0" w:space="0" w:color="auto"/>
        <w:bottom w:val="none" w:sz="0" w:space="0" w:color="auto"/>
        <w:right w:val="none" w:sz="0" w:space="0" w:color="auto"/>
      </w:divBdr>
    </w:div>
    <w:div w:id="276790365">
      <w:bodyDiv w:val="1"/>
      <w:marLeft w:val="0"/>
      <w:marRight w:val="0"/>
      <w:marTop w:val="0"/>
      <w:marBottom w:val="0"/>
      <w:divBdr>
        <w:top w:val="none" w:sz="0" w:space="0" w:color="auto"/>
        <w:left w:val="none" w:sz="0" w:space="0" w:color="auto"/>
        <w:bottom w:val="none" w:sz="0" w:space="0" w:color="auto"/>
        <w:right w:val="none" w:sz="0" w:space="0" w:color="auto"/>
      </w:divBdr>
    </w:div>
    <w:div w:id="337579296">
      <w:bodyDiv w:val="1"/>
      <w:marLeft w:val="0"/>
      <w:marRight w:val="0"/>
      <w:marTop w:val="0"/>
      <w:marBottom w:val="0"/>
      <w:divBdr>
        <w:top w:val="none" w:sz="0" w:space="0" w:color="auto"/>
        <w:left w:val="none" w:sz="0" w:space="0" w:color="auto"/>
        <w:bottom w:val="none" w:sz="0" w:space="0" w:color="auto"/>
        <w:right w:val="none" w:sz="0" w:space="0" w:color="auto"/>
      </w:divBdr>
    </w:div>
    <w:div w:id="338849355">
      <w:bodyDiv w:val="1"/>
      <w:marLeft w:val="0"/>
      <w:marRight w:val="0"/>
      <w:marTop w:val="0"/>
      <w:marBottom w:val="0"/>
      <w:divBdr>
        <w:top w:val="none" w:sz="0" w:space="0" w:color="auto"/>
        <w:left w:val="none" w:sz="0" w:space="0" w:color="auto"/>
        <w:bottom w:val="none" w:sz="0" w:space="0" w:color="auto"/>
        <w:right w:val="none" w:sz="0" w:space="0" w:color="auto"/>
      </w:divBdr>
    </w:div>
    <w:div w:id="343753843">
      <w:bodyDiv w:val="1"/>
      <w:marLeft w:val="0"/>
      <w:marRight w:val="0"/>
      <w:marTop w:val="0"/>
      <w:marBottom w:val="0"/>
      <w:divBdr>
        <w:top w:val="none" w:sz="0" w:space="0" w:color="auto"/>
        <w:left w:val="none" w:sz="0" w:space="0" w:color="auto"/>
        <w:bottom w:val="none" w:sz="0" w:space="0" w:color="auto"/>
        <w:right w:val="none" w:sz="0" w:space="0" w:color="auto"/>
      </w:divBdr>
    </w:div>
    <w:div w:id="352076883">
      <w:bodyDiv w:val="1"/>
      <w:marLeft w:val="0"/>
      <w:marRight w:val="0"/>
      <w:marTop w:val="0"/>
      <w:marBottom w:val="0"/>
      <w:divBdr>
        <w:top w:val="none" w:sz="0" w:space="0" w:color="auto"/>
        <w:left w:val="none" w:sz="0" w:space="0" w:color="auto"/>
        <w:bottom w:val="none" w:sz="0" w:space="0" w:color="auto"/>
        <w:right w:val="none" w:sz="0" w:space="0" w:color="auto"/>
      </w:divBdr>
      <w:divsChild>
        <w:div w:id="222639322">
          <w:marLeft w:val="0"/>
          <w:marRight w:val="0"/>
          <w:marTop w:val="0"/>
          <w:marBottom w:val="0"/>
          <w:divBdr>
            <w:top w:val="none" w:sz="0" w:space="0" w:color="auto"/>
            <w:left w:val="none" w:sz="0" w:space="0" w:color="auto"/>
            <w:bottom w:val="none" w:sz="0" w:space="0" w:color="auto"/>
            <w:right w:val="none" w:sz="0" w:space="0" w:color="auto"/>
          </w:divBdr>
          <w:divsChild>
            <w:div w:id="1588880908">
              <w:marLeft w:val="0"/>
              <w:marRight w:val="0"/>
              <w:marTop w:val="0"/>
              <w:marBottom w:val="0"/>
              <w:divBdr>
                <w:top w:val="none" w:sz="0" w:space="0" w:color="auto"/>
                <w:left w:val="none" w:sz="0" w:space="0" w:color="auto"/>
                <w:bottom w:val="none" w:sz="0" w:space="0" w:color="auto"/>
                <w:right w:val="none" w:sz="0" w:space="0" w:color="auto"/>
              </w:divBdr>
              <w:divsChild>
                <w:div w:id="1790736271">
                  <w:marLeft w:val="0"/>
                  <w:marRight w:val="0"/>
                  <w:marTop w:val="0"/>
                  <w:marBottom w:val="0"/>
                  <w:divBdr>
                    <w:top w:val="none" w:sz="0" w:space="0" w:color="auto"/>
                    <w:left w:val="none" w:sz="0" w:space="0" w:color="auto"/>
                    <w:bottom w:val="none" w:sz="0" w:space="0" w:color="auto"/>
                    <w:right w:val="none" w:sz="0" w:space="0" w:color="auto"/>
                  </w:divBdr>
                  <w:divsChild>
                    <w:div w:id="65183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22199">
          <w:marLeft w:val="0"/>
          <w:marRight w:val="0"/>
          <w:marTop w:val="0"/>
          <w:marBottom w:val="0"/>
          <w:divBdr>
            <w:top w:val="none" w:sz="0" w:space="0" w:color="auto"/>
            <w:left w:val="none" w:sz="0" w:space="0" w:color="auto"/>
            <w:bottom w:val="none" w:sz="0" w:space="0" w:color="auto"/>
            <w:right w:val="none" w:sz="0" w:space="0" w:color="auto"/>
          </w:divBdr>
          <w:divsChild>
            <w:div w:id="1789426351">
              <w:marLeft w:val="0"/>
              <w:marRight w:val="0"/>
              <w:marTop w:val="0"/>
              <w:marBottom w:val="0"/>
              <w:divBdr>
                <w:top w:val="none" w:sz="0" w:space="0" w:color="auto"/>
                <w:left w:val="none" w:sz="0" w:space="0" w:color="auto"/>
                <w:bottom w:val="none" w:sz="0" w:space="0" w:color="auto"/>
                <w:right w:val="none" w:sz="0" w:space="0" w:color="auto"/>
              </w:divBdr>
              <w:divsChild>
                <w:div w:id="378944626">
                  <w:marLeft w:val="0"/>
                  <w:marRight w:val="0"/>
                  <w:marTop w:val="0"/>
                  <w:marBottom w:val="0"/>
                  <w:divBdr>
                    <w:top w:val="none" w:sz="0" w:space="0" w:color="auto"/>
                    <w:left w:val="none" w:sz="0" w:space="0" w:color="auto"/>
                    <w:bottom w:val="none" w:sz="0" w:space="0" w:color="auto"/>
                    <w:right w:val="none" w:sz="0" w:space="0" w:color="auto"/>
                  </w:divBdr>
                  <w:divsChild>
                    <w:div w:id="10723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42227">
          <w:marLeft w:val="0"/>
          <w:marRight w:val="0"/>
          <w:marTop w:val="0"/>
          <w:marBottom w:val="0"/>
          <w:divBdr>
            <w:top w:val="none" w:sz="0" w:space="0" w:color="auto"/>
            <w:left w:val="none" w:sz="0" w:space="0" w:color="auto"/>
            <w:bottom w:val="none" w:sz="0" w:space="0" w:color="auto"/>
            <w:right w:val="none" w:sz="0" w:space="0" w:color="auto"/>
          </w:divBdr>
          <w:divsChild>
            <w:div w:id="1573276413">
              <w:marLeft w:val="0"/>
              <w:marRight w:val="0"/>
              <w:marTop w:val="0"/>
              <w:marBottom w:val="0"/>
              <w:divBdr>
                <w:top w:val="none" w:sz="0" w:space="0" w:color="auto"/>
                <w:left w:val="none" w:sz="0" w:space="0" w:color="auto"/>
                <w:bottom w:val="none" w:sz="0" w:space="0" w:color="auto"/>
                <w:right w:val="none" w:sz="0" w:space="0" w:color="auto"/>
              </w:divBdr>
              <w:divsChild>
                <w:div w:id="2005475216">
                  <w:marLeft w:val="0"/>
                  <w:marRight w:val="0"/>
                  <w:marTop w:val="0"/>
                  <w:marBottom w:val="0"/>
                  <w:divBdr>
                    <w:top w:val="none" w:sz="0" w:space="0" w:color="auto"/>
                    <w:left w:val="none" w:sz="0" w:space="0" w:color="auto"/>
                    <w:bottom w:val="none" w:sz="0" w:space="0" w:color="auto"/>
                    <w:right w:val="none" w:sz="0" w:space="0" w:color="auto"/>
                  </w:divBdr>
                  <w:divsChild>
                    <w:div w:id="136335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537595">
      <w:bodyDiv w:val="1"/>
      <w:marLeft w:val="0"/>
      <w:marRight w:val="0"/>
      <w:marTop w:val="0"/>
      <w:marBottom w:val="0"/>
      <w:divBdr>
        <w:top w:val="none" w:sz="0" w:space="0" w:color="auto"/>
        <w:left w:val="none" w:sz="0" w:space="0" w:color="auto"/>
        <w:bottom w:val="none" w:sz="0" w:space="0" w:color="auto"/>
        <w:right w:val="none" w:sz="0" w:space="0" w:color="auto"/>
      </w:divBdr>
    </w:div>
    <w:div w:id="449668200">
      <w:bodyDiv w:val="1"/>
      <w:marLeft w:val="0"/>
      <w:marRight w:val="0"/>
      <w:marTop w:val="0"/>
      <w:marBottom w:val="0"/>
      <w:divBdr>
        <w:top w:val="none" w:sz="0" w:space="0" w:color="auto"/>
        <w:left w:val="none" w:sz="0" w:space="0" w:color="auto"/>
        <w:bottom w:val="none" w:sz="0" w:space="0" w:color="auto"/>
        <w:right w:val="none" w:sz="0" w:space="0" w:color="auto"/>
      </w:divBdr>
    </w:div>
    <w:div w:id="458107480">
      <w:bodyDiv w:val="1"/>
      <w:marLeft w:val="0"/>
      <w:marRight w:val="0"/>
      <w:marTop w:val="0"/>
      <w:marBottom w:val="0"/>
      <w:divBdr>
        <w:top w:val="none" w:sz="0" w:space="0" w:color="auto"/>
        <w:left w:val="none" w:sz="0" w:space="0" w:color="auto"/>
        <w:bottom w:val="none" w:sz="0" w:space="0" w:color="auto"/>
        <w:right w:val="none" w:sz="0" w:space="0" w:color="auto"/>
      </w:divBdr>
      <w:divsChild>
        <w:div w:id="44067553">
          <w:marLeft w:val="0"/>
          <w:marRight w:val="0"/>
          <w:marTop w:val="0"/>
          <w:marBottom w:val="0"/>
          <w:divBdr>
            <w:top w:val="none" w:sz="0" w:space="0" w:color="auto"/>
            <w:left w:val="none" w:sz="0" w:space="0" w:color="auto"/>
            <w:bottom w:val="none" w:sz="0" w:space="0" w:color="auto"/>
            <w:right w:val="none" w:sz="0" w:space="0" w:color="auto"/>
          </w:divBdr>
        </w:div>
        <w:div w:id="355424284">
          <w:marLeft w:val="0"/>
          <w:marRight w:val="0"/>
          <w:marTop w:val="0"/>
          <w:marBottom w:val="0"/>
          <w:divBdr>
            <w:top w:val="none" w:sz="0" w:space="0" w:color="auto"/>
            <w:left w:val="none" w:sz="0" w:space="0" w:color="auto"/>
            <w:bottom w:val="none" w:sz="0" w:space="0" w:color="auto"/>
            <w:right w:val="none" w:sz="0" w:space="0" w:color="auto"/>
          </w:divBdr>
        </w:div>
        <w:div w:id="447746269">
          <w:marLeft w:val="0"/>
          <w:marRight w:val="0"/>
          <w:marTop w:val="0"/>
          <w:marBottom w:val="0"/>
          <w:divBdr>
            <w:top w:val="none" w:sz="0" w:space="0" w:color="auto"/>
            <w:left w:val="none" w:sz="0" w:space="0" w:color="auto"/>
            <w:bottom w:val="none" w:sz="0" w:space="0" w:color="auto"/>
            <w:right w:val="none" w:sz="0" w:space="0" w:color="auto"/>
          </w:divBdr>
        </w:div>
        <w:div w:id="1043285527">
          <w:marLeft w:val="0"/>
          <w:marRight w:val="0"/>
          <w:marTop w:val="0"/>
          <w:marBottom w:val="0"/>
          <w:divBdr>
            <w:top w:val="none" w:sz="0" w:space="0" w:color="auto"/>
            <w:left w:val="none" w:sz="0" w:space="0" w:color="auto"/>
            <w:bottom w:val="none" w:sz="0" w:space="0" w:color="auto"/>
            <w:right w:val="none" w:sz="0" w:space="0" w:color="auto"/>
          </w:divBdr>
        </w:div>
        <w:div w:id="1407797806">
          <w:marLeft w:val="0"/>
          <w:marRight w:val="0"/>
          <w:marTop w:val="0"/>
          <w:marBottom w:val="0"/>
          <w:divBdr>
            <w:top w:val="none" w:sz="0" w:space="0" w:color="auto"/>
            <w:left w:val="none" w:sz="0" w:space="0" w:color="auto"/>
            <w:bottom w:val="none" w:sz="0" w:space="0" w:color="auto"/>
            <w:right w:val="none" w:sz="0" w:space="0" w:color="auto"/>
          </w:divBdr>
        </w:div>
        <w:div w:id="1463234180">
          <w:marLeft w:val="0"/>
          <w:marRight w:val="0"/>
          <w:marTop w:val="0"/>
          <w:marBottom w:val="0"/>
          <w:divBdr>
            <w:top w:val="none" w:sz="0" w:space="0" w:color="auto"/>
            <w:left w:val="none" w:sz="0" w:space="0" w:color="auto"/>
            <w:bottom w:val="none" w:sz="0" w:space="0" w:color="auto"/>
            <w:right w:val="none" w:sz="0" w:space="0" w:color="auto"/>
          </w:divBdr>
        </w:div>
        <w:div w:id="2123763103">
          <w:marLeft w:val="0"/>
          <w:marRight w:val="0"/>
          <w:marTop w:val="0"/>
          <w:marBottom w:val="0"/>
          <w:divBdr>
            <w:top w:val="none" w:sz="0" w:space="0" w:color="auto"/>
            <w:left w:val="none" w:sz="0" w:space="0" w:color="auto"/>
            <w:bottom w:val="none" w:sz="0" w:space="0" w:color="auto"/>
            <w:right w:val="none" w:sz="0" w:space="0" w:color="auto"/>
          </w:divBdr>
        </w:div>
      </w:divsChild>
    </w:div>
    <w:div w:id="504128232">
      <w:bodyDiv w:val="1"/>
      <w:marLeft w:val="0"/>
      <w:marRight w:val="0"/>
      <w:marTop w:val="0"/>
      <w:marBottom w:val="0"/>
      <w:divBdr>
        <w:top w:val="none" w:sz="0" w:space="0" w:color="auto"/>
        <w:left w:val="none" w:sz="0" w:space="0" w:color="auto"/>
        <w:bottom w:val="none" w:sz="0" w:space="0" w:color="auto"/>
        <w:right w:val="none" w:sz="0" w:space="0" w:color="auto"/>
      </w:divBdr>
    </w:div>
    <w:div w:id="512762850">
      <w:bodyDiv w:val="1"/>
      <w:marLeft w:val="0"/>
      <w:marRight w:val="0"/>
      <w:marTop w:val="0"/>
      <w:marBottom w:val="0"/>
      <w:divBdr>
        <w:top w:val="none" w:sz="0" w:space="0" w:color="auto"/>
        <w:left w:val="none" w:sz="0" w:space="0" w:color="auto"/>
        <w:bottom w:val="none" w:sz="0" w:space="0" w:color="auto"/>
        <w:right w:val="none" w:sz="0" w:space="0" w:color="auto"/>
      </w:divBdr>
      <w:divsChild>
        <w:div w:id="877277341">
          <w:marLeft w:val="0"/>
          <w:marRight w:val="0"/>
          <w:marTop w:val="0"/>
          <w:marBottom w:val="0"/>
          <w:divBdr>
            <w:top w:val="none" w:sz="0" w:space="0" w:color="auto"/>
            <w:left w:val="none" w:sz="0" w:space="0" w:color="auto"/>
            <w:bottom w:val="none" w:sz="0" w:space="0" w:color="auto"/>
            <w:right w:val="none" w:sz="0" w:space="0" w:color="auto"/>
          </w:divBdr>
        </w:div>
        <w:div w:id="919362558">
          <w:marLeft w:val="0"/>
          <w:marRight w:val="0"/>
          <w:marTop w:val="0"/>
          <w:marBottom w:val="0"/>
          <w:divBdr>
            <w:top w:val="none" w:sz="0" w:space="0" w:color="auto"/>
            <w:left w:val="none" w:sz="0" w:space="0" w:color="auto"/>
            <w:bottom w:val="none" w:sz="0" w:space="0" w:color="auto"/>
            <w:right w:val="none" w:sz="0" w:space="0" w:color="auto"/>
          </w:divBdr>
        </w:div>
      </w:divsChild>
    </w:div>
    <w:div w:id="515341191">
      <w:bodyDiv w:val="1"/>
      <w:marLeft w:val="0"/>
      <w:marRight w:val="0"/>
      <w:marTop w:val="0"/>
      <w:marBottom w:val="0"/>
      <w:divBdr>
        <w:top w:val="none" w:sz="0" w:space="0" w:color="auto"/>
        <w:left w:val="none" w:sz="0" w:space="0" w:color="auto"/>
        <w:bottom w:val="none" w:sz="0" w:space="0" w:color="auto"/>
        <w:right w:val="none" w:sz="0" w:space="0" w:color="auto"/>
      </w:divBdr>
    </w:div>
    <w:div w:id="525288529">
      <w:bodyDiv w:val="1"/>
      <w:marLeft w:val="0"/>
      <w:marRight w:val="0"/>
      <w:marTop w:val="0"/>
      <w:marBottom w:val="0"/>
      <w:divBdr>
        <w:top w:val="none" w:sz="0" w:space="0" w:color="auto"/>
        <w:left w:val="none" w:sz="0" w:space="0" w:color="auto"/>
        <w:bottom w:val="none" w:sz="0" w:space="0" w:color="auto"/>
        <w:right w:val="none" w:sz="0" w:space="0" w:color="auto"/>
      </w:divBdr>
      <w:divsChild>
        <w:div w:id="1826121178">
          <w:marLeft w:val="336"/>
          <w:marRight w:val="0"/>
          <w:marTop w:val="120"/>
          <w:marBottom w:val="312"/>
          <w:divBdr>
            <w:top w:val="none" w:sz="0" w:space="0" w:color="auto"/>
            <w:left w:val="none" w:sz="0" w:space="0" w:color="auto"/>
            <w:bottom w:val="none" w:sz="0" w:space="0" w:color="auto"/>
            <w:right w:val="none" w:sz="0" w:space="0" w:color="auto"/>
          </w:divBdr>
          <w:divsChild>
            <w:div w:id="151507669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29687605">
      <w:bodyDiv w:val="1"/>
      <w:marLeft w:val="0"/>
      <w:marRight w:val="0"/>
      <w:marTop w:val="0"/>
      <w:marBottom w:val="0"/>
      <w:divBdr>
        <w:top w:val="none" w:sz="0" w:space="0" w:color="auto"/>
        <w:left w:val="none" w:sz="0" w:space="0" w:color="auto"/>
        <w:bottom w:val="none" w:sz="0" w:space="0" w:color="auto"/>
        <w:right w:val="none" w:sz="0" w:space="0" w:color="auto"/>
      </w:divBdr>
      <w:divsChild>
        <w:div w:id="1562405970">
          <w:marLeft w:val="432"/>
          <w:marRight w:val="0"/>
          <w:marTop w:val="154"/>
          <w:marBottom w:val="0"/>
          <w:divBdr>
            <w:top w:val="none" w:sz="0" w:space="0" w:color="auto"/>
            <w:left w:val="none" w:sz="0" w:space="0" w:color="auto"/>
            <w:bottom w:val="none" w:sz="0" w:space="0" w:color="auto"/>
            <w:right w:val="none" w:sz="0" w:space="0" w:color="auto"/>
          </w:divBdr>
        </w:div>
      </w:divsChild>
    </w:div>
    <w:div w:id="538013045">
      <w:bodyDiv w:val="1"/>
      <w:marLeft w:val="0"/>
      <w:marRight w:val="0"/>
      <w:marTop w:val="0"/>
      <w:marBottom w:val="0"/>
      <w:divBdr>
        <w:top w:val="none" w:sz="0" w:space="0" w:color="auto"/>
        <w:left w:val="none" w:sz="0" w:space="0" w:color="auto"/>
        <w:bottom w:val="none" w:sz="0" w:space="0" w:color="auto"/>
        <w:right w:val="none" w:sz="0" w:space="0" w:color="auto"/>
      </w:divBdr>
      <w:divsChild>
        <w:div w:id="54816109">
          <w:marLeft w:val="0"/>
          <w:marRight w:val="0"/>
          <w:marTop w:val="0"/>
          <w:marBottom w:val="0"/>
          <w:divBdr>
            <w:top w:val="none" w:sz="0" w:space="0" w:color="auto"/>
            <w:left w:val="none" w:sz="0" w:space="0" w:color="auto"/>
            <w:bottom w:val="none" w:sz="0" w:space="0" w:color="auto"/>
            <w:right w:val="none" w:sz="0" w:space="0" w:color="auto"/>
          </w:divBdr>
        </w:div>
        <w:div w:id="287206564">
          <w:marLeft w:val="0"/>
          <w:marRight w:val="0"/>
          <w:marTop w:val="0"/>
          <w:marBottom w:val="0"/>
          <w:divBdr>
            <w:top w:val="none" w:sz="0" w:space="0" w:color="auto"/>
            <w:left w:val="none" w:sz="0" w:space="0" w:color="auto"/>
            <w:bottom w:val="none" w:sz="0" w:space="0" w:color="auto"/>
            <w:right w:val="none" w:sz="0" w:space="0" w:color="auto"/>
          </w:divBdr>
        </w:div>
        <w:div w:id="368605493">
          <w:marLeft w:val="0"/>
          <w:marRight w:val="0"/>
          <w:marTop w:val="0"/>
          <w:marBottom w:val="0"/>
          <w:divBdr>
            <w:top w:val="none" w:sz="0" w:space="0" w:color="auto"/>
            <w:left w:val="none" w:sz="0" w:space="0" w:color="auto"/>
            <w:bottom w:val="none" w:sz="0" w:space="0" w:color="auto"/>
            <w:right w:val="none" w:sz="0" w:space="0" w:color="auto"/>
          </w:divBdr>
        </w:div>
        <w:div w:id="727648221">
          <w:marLeft w:val="0"/>
          <w:marRight w:val="0"/>
          <w:marTop w:val="0"/>
          <w:marBottom w:val="0"/>
          <w:divBdr>
            <w:top w:val="none" w:sz="0" w:space="0" w:color="auto"/>
            <w:left w:val="none" w:sz="0" w:space="0" w:color="auto"/>
            <w:bottom w:val="none" w:sz="0" w:space="0" w:color="auto"/>
            <w:right w:val="none" w:sz="0" w:space="0" w:color="auto"/>
          </w:divBdr>
        </w:div>
        <w:div w:id="1021859588">
          <w:marLeft w:val="0"/>
          <w:marRight w:val="0"/>
          <w:marTop w:val="0"/>
          <w:marBottom w:val="0"/>
          <w:divBdr>
            <w:top w:val="none" w:sz="0" w:space="0" w:color="auto"/>
            <w:left w:val="none" w:sz="0" w:space="0" w:color="auto"/>
            <w:bottom w:val="none" w:sz="0" w:space="0" w:color="auto"/>
            <w:right w:val="none" w:sz="0" w:space="0" w:color="auto"/>
          </w:divBdr>
        </w:div>
        <w:div w:id="1308048011">
          <w:marLeft w:val="0"/>
          <w:marRight w:val="0"/>
          <w:marTop w:val="0"/>
          <w:marBottom w:val="0"/>
          <w:divBdr>
            <w:top w:val="none" w:sz="0" w:space="0" w:color="auto"/>
            <w:left w:val="none" w:sz="0" w:space="0" w:color="auto"/>
            <w:bottom w:val="none" w:sz="0" w:space="0" w:color="auto"/>
            <w:right w:val="none" w:sz="0" w:space="0" w:color="auto"/>
          </w:divBdr>
        </w:div>
        <w:div w:id="1488664169">
          <w:marLeft w:val="0"/>
          <w:marRight w:val="0"/>
          <w:marTop w:val="0"/>
          <w:marBottom w:val="0"/>
          <w:divBdr>
            <w:top w:val="none" w:sz="0" w:space="0" w:color="auto"/>
            <w:left w:val="none" w:sz="0" w:space="0" w:color="auto"/>
            <w:bottom w:val="none" w:sz="0" w:space="0" w:color="auto"/>
            <w:right w:val="none" w:sz="0" w:space="0" w:color="auto"/>
          </w:divBdr>
        </w:div>
        <w:div w:id="1502548592">
          <w:marLeft w:val="0"/>
          <w:marRight w:val="0"/>
          <w:marTop w:val="0"/>
          <w:marBottom w:val="0"/>
          <w:divBdr>
            <w:top w:val="none" w:sz="0" w:space="0" w:color="auto"/>
            <w:left w:val="none" w:sz="0" w:space="0" w:color="auto"/>
            <w:bottom w:val="none" w:sz="0" w:space="0" w:color="auto"/>
            <w:right w:val="none" w:sz="0" w:space="0" w:color="auto"/>
          </w:divBdr>
        </w:div>
        <w:div w:id="1844053674">
          <w:marLeft w:val="0"/>
          <w:marRight w:val="0"/>
          <w:marTop w:val="0"/>
          <w:marBottom w:val="0"/>
          <w:divBdr>
            <w:top w:val="none" w:sz="0" w:space="0" w:color="auto"/>
            <w:left w:val="none" w:sz="0" w:space="0" w:color="auto"/>
            <w:bottom w:val="none" w:sz="0" w:space="0" w:color="auto"/>
            <w:right w:val="none" w:sz="0" w:space="0" w:color="auto"/>
          </w:divBdr>
        </w:div>
        <w:div w:id="1886260432">
          <w:marLeft w:val="0"/>
          <w:marRight w:val="0"/>
          <w:marTop w:val="0"/>
          <w:marBottom w:val="0"/>
          <w:divBdr>
            <w:top w:val="none" w:sz="0" w:space="0" w:color="auto"/>
            <w:left w:val="none" w:sz="0" w:space="0" w:color="auto"/>
            <w:bottom w:val="none" w:sz="0" w:space="0" w:color="auto"/>
            <w:right w:val="none" w:sz="0" w:space="0" w:color="auto"/>
          </w:divBdr>
        </w:div>
        <w:div w:id="1887913988">
          <w:marLeft w:val="0"/>
          <w:marRight w:val="0"/>
          <w:marTop w:val="0"/>
          <w:marBottom w:val="0"/>
          <w:divBdr>
            <w:top w:val="none" w:sz="0" w:space="0" w:color="auto"/>
            <w:left w:val="none" w:sz="0" w:space="0" w:color="auto"/>
            <w:bottom w:val="none" w:sz="0" w:space="0" w:color="auto"/>
            <w:right w:val="none" w:sz="0" w:space="0" w:color="auto"/>
          </w:divBdr>
        </w:div>
        <w:div w:id="1958415209">
          <w:marLeft w:val="0"/>
          <w:marRight w:val="0"/>
          <w:marTop w:val="0"/>
          <w:marBottom w:val="0"/>
          <w:divBdr>
            <w:top w:val="none" w:sz="0" w:space="0" w:color="auto"/>
            <w:left w:val="none" w:sz="0" w:space="0" w:color="auto"/>
            <w:bottom w:val="none" w:sz="0" w:space="0" w:color="auto"/>
            <w:right w:val="none" w:sz="0" w:space="0" w:color="auto"/>
          </w:divBdr>
        </w:div>
      </w:divsChild>
    </w:div>
    <w:div w:id="601574635">
      <w:bodyDiv w:val="1"/>
      <w:marLeft w:val="0"/>
      <w:marRight w:val="0"/>
      <w:marTop w:val="0"/>
      <w:marBottom w:val="0"/>
      <w:divBdr>
        <w:top w:val="none" w:sz="0" w:space="0" w:color="auto"/>
        <w:left w:val="none" w:sz="0" w:space="0" w:color="auto"/>
        <w:bottom w:val="none" w:sz="0" w:space="0" w:color="auto"/>
        <w:right w:val="none" w:sz="0" w:space="0" w:color="auto"/>
      </w:divBdr>
    </w:div>
    <w:div w:id="607781303">
      <w:bodyDiv w:val="1"/>
      <w:marLeft w:val="0"/>
      <w:marRight w:val="0"/>
      <w:marTop w:val="0"/>
      <w:marBottom w:val="0"/>
      <w:divBdr>
        <w:top w:val="none" w:sz="0" w:space="0" w:color="auto"/>
        <w:left w:val="none" w:sz="0" w:space="0" w:color="auto"/>
        <w:bottom w:val="none" w:sz="0" w:space="0" w:color="auto"/>
        <w:right w:val="none" w:sz="0" w:space="0" w:color="auto"/>
      </w:divBdr>
    </w:div>
    <w:div w:id="611740868">
      <w:bodyDiv w:val="1"/>
      <w:marLeft w:val="0"/>
      <w:marRight w:val="0"/>
      <w:marTop w:val="0"/>
      <w:marBottom w:val="0"/>
      <w:divBdr>
        <w:top w:val="none" w:sz="0" w:space="0" w:color="auto"/>
        <w:left w:val="none" w:sz="0" w:space="0" w:color="auto"/>
        <w:bottom w:val="none" w:sz="0" w:space="0" w:color="auto"/>
        <w:right w:val="none" w:sz="0" w:space="0" w:color="auto"/>
      </w:divBdr>
    </w:div>
    <w:div w:id="637027341">
      <w:bodyDiv w:val="1"/>
      <w:marLeft w:val="0"/>
      <w:marRight w:val="0"/>
      <w:marTop w:val="0"/>
      <w:marBottom w:val="0"/>
      <w:divBdr>
        <w:top w:val="none" w:sz="0" w:space="0" w:color="auto"/>
        <w:left w:val="none" w:sz="0" w:space="0" w:color="auto"/>
        <w:bottom w:val="none" w:sz="0" w:space="0" w:color="auto"/>
        <w:right w:val="none" w:sz="0" w:space="0" w:color="auto"/>
      </w:divBdr>
    </w:div>
    <w:div w:id="638730768">
      <w:bodyDiv w:val="1"/>
      <w:marLeft w:val="0"/>
      <w:marRight w:val="0"/>
      <w:marTop w:val="0"/>
      <w:marBottom w:val="0"/>
      <w:divBdr>
        <w:top w:val="none" w:sz="0" w:space="0" w:color="auto"/>
        <w:left w:val="none" w:sz="0" w:space="0" w:color="auto"/>
        <w:bottom w:val="none" w:sz="0" w:space="0" w:color="auto"/>
        <w:right w:val="none" w:sz="0" w:space="0" w:color="auto"/>
      </w:divBdr>
      <w:divsChild>
        <w:div w:id="7172321">
          <w:marLeft w:val="0"/>
          <w:marRight w:val="0"/>
          <w:marTop w:val="0"/>
          <w:marBottom w:val="0"/>
          <w:divBdr>
            <w:top w:val="none" w:sz="0" w:space="0" w:color="auto"/>
            <w:left w:val="none" w:sz="0" w:space="0" w:color="auto"/>
            <w:bottom w:val="none" w:sz="0" w:space="0" w:color="auto"/>
            <w:right w:val="none" w:sz="0" w:space="0" w:color="auto"/>
          </w:divBdr>
          <w:divsChild>
            <w:div w:id="1110663678">
              <w:marLeft w:val="0"/>
              <w:marRight w:val="0"/>
              <w:marTop w:val="0"/>
              <w:marBottom w:val="0"/>
              <w:divBdr>
                <w:top w:val="none" w:sz="0" w:space="0" w:color="auto"/>
                <w:left w:val="none" w:sz="0" w:space="0" w:color="auto"/>
                <w:bottom w:val="none" w:sz="0" w:space="0" w:color="auto"/>
                <w:right w:val="none" w:sz="0" w:space="0" w:color="auto"/>
              </w:divBdr>
              <w:divsChild>
                <w:div w:id="42146606">
                  <w:marLeft w:val="0"/>
                  <w:marRight w:val="0"/>
                  <w:marTop w:val="0"/>
                  <w:marBottom w:val="0"/>
                  <w:divBdr>
                    <w:top w:val="none" w:sz="0" w:space="0" w:color="auto"/>
                    <w:left w:val="none" w:sz="0" w:space="0" w:color="auto"/>
                    <w:bottom w:val="none" w:sz="0" w:space="0" w:color="auto"/>
                    <w:right w:val="none" w:sz="0" w:space="0" w:color="auto"/>
                  </w:divBdr>
                </w:div>
                <w:div w:id="95097343">
                  <w:marLeft w:val="0"/>
                  <w:marRight w:val="0"/>
                  <w:marTop w:val="0"/>
                  <w:marBottom w:val="0"/>
                  <w:divBdr>
                    <w:top w:val="none" w:sz="0" w:space="0" w:color="auto"/>
                    <w:left w:val="none" w:sz="0" w:space="0" w:color="auto"/>
                    <w:bottom w:val="none" w:sz="0" w:space="0" w:color="auto"/>
                    <w:right w:val="none" w:sz="0" w:space="0" w:color="auto"/>
                  </w:divBdr>
                </w:div>
                <w:div w:id="95907593">
                  <w:marLeft w:val="0"/>
                  <w:marRight w:val="0"/>
                  <w:marTop w:val="0"/>
                  <w:marBottom w:val="0"/>
                  <w:divBdr>
                    <w:top w:val="none" w:sz="0" w:space="0" w:color="auto"/>
                    <w:left w:val="none" w:sz="0" w:space="0" w:color="auto"/>
                    <w:bottom w:val="none" w:sz="0" w:space="0" w:color="auto"/>
                    <w:right w:val="none" w:sz="0" w:space="0" w:color="auto"/>
                  </w:divBdr>
                </w:div>
                <w:div w:id="124127160">
                  <w:marLeft w:val="0"/>
                  <w:marRight w:val="0"/>
                  <w:marTop w:val="0"/>
                  <w:marBottom w:val="0"/>
                  <w:divBdr>
                    <w:top w:val="none" w:sz="0" w:space="0" w:color="auto"/>
                    <w:left w:val="none" w:sz="0" w:space="0" w:color="auto"/>
                    <w:bottom w:val="none" w:sz="0" w:space="0" w:color="auto"/>
                    <w:right w:val="none" w:sz="0" w:space="0" w:color="auto"/>
                  </w:divBdr>
                </w:div>
                <w:div w:id="205527862">
                  <w:marLeft w:val="0"/>
                  <w:marRight w:val="0"/>
                  <w:marTop w:val="0"/>
                  <w:marBottom w:val="0"/>
                  <w:divBdr>
                    <w:top w:val="none" w:sz="0" w:space="0" w:color="auto"/>
                    <w:left w:val="none" w:sz="0" w:space="0" w:color="auto"/>
                    <w:bottom w:val="none" w:sz="0" w:space="0" w:color="auto"/>
                    <w:right w:val="none" w:sz="0" w:space="0" w:color="auto"/>
                  </w:divBdr>
                </w:div>
                <w:div w:id="222106517">
                  <w:marLeft w:val="0"/>
                  <w:marRight w:val="0"/>
                  <w:marTop w:val="0"/>
                  <w:marBottom w:val="0"/>
                  <w:divBdr>
                    <w:top w:val="none" w:sz="0" w:space="0" w:color="auto"/>
                    <w:left w:val="none" w:sz="0" w:space="0" w:color="auto"/>
                    <w:bottom w:val="none" w:sz="0" w:space="0" w:color="auto"/>
                    <w:right w:val="none" w:sz="0" w:space="0" w:color="auto"/>
                  </w:divBdr>
                </w:div>
                <w:div w:id="235867745">
                  <w:marLeft w:val="0"/>
                  <w:marRight w:val="0"/>
                  <w:marTop w:val="0"/>
                  <w:marBottom w:val="0"/>
                  <w:divBdr>
                    <w:top w:val="none" w:sz="0" w:space="0" w:color="auto"/>
                    <w:left w:val="none" w:sz="0" w:space="0" w:color="auto"/>
                    <w:bottom w:val="none" w:sz="0" w:space="0" w:color="auto"/>
                    <w:right w:val="none" w:sz="0" w:space="0" w:color="auto"/>
                  </w:divBdr>
                </w:div>
                <w:div w:id="241455338">
                  <w:marLeft w:val="0"/>
                  <w:marRight w:val="0"/>
                  <w:marTop w:val="0"/>
                  <w:marBottom w:val="0"/>
                  <w:divBdr>
                    <w:top w:val="none" w:sz="0" w:space="0" w:color="auto"/>
                    <w:left w:val="none" w:sz="0" w:space="0" w:color="auto"/>
                    <w:bottom w:val="none" w:sz="0" w:space="0" w:color="auto"/>
                    <w:right w:val="none" w:sz="0" w:space="0" w:color="auto"/>
                  </w:divBdr>
                </w:div>
                <w:div w:id="253171119">
                  <w:marLeft w:val="0"/>
                  <w:marRight w:val="0"/>
                  <w:marTop w:val="0"/>
                  <w:marBottom w:val="0"/>
                  <w:divBdr>
                    <w:top w:val="none" w:sz="0" w:space="0" w:color="auto"/>
                    <w:left w:val="none" w:sz="0" w:space="0" w:color="auto"/>
                    <w:bottom w:val="none" w:sz="0" w:space="0" w:color="auto"/>
                    <w:right w:val="none" w:sz="0" w:space="0" w:color="auto"/>
                  </w:divBdr>
                </w:div>
                <w:div w:id="352191579">
                  <w:marLeft w:val="0"/>
                  <w:marRight w:val="0"/>
                  <w:marTop w:val="0"/>
                  <w:marBottom w:val="0"/>
                  <w:divBdr>
                    <w:top w:val="none" w:sz="0" w:space="0" w:color="auto"/>
                    <w:left w:val="none" w:sz="0" w:space="0" w:color="auto"/>
                    <w:bottom w:val="none" w:sz="0" w:space="0" w:color="auto"/>
                    <w:right w:val="none" w:sz="0" w:space="0" w:color="auto"/>
                  </w:divBdr>
                </w:div>
                <w:div w:id="432476419">
                  <w:marLeft w:val="0"/>
                  <w:marRight w:val="0"/>
                  <w:marTop w:val="0"/>
                  <w:marBottom w:val="0"/>
                  <w:divBdr>
                    <w:top w:val="none" w:sz="0" w:space="0" w:color="auto"/>
                    <w:left w:val="none" w:sz="0" w:space="0" w:color="auto"/>
                    <w:bottom w:val="none" w:sz="0" w:space="0" w:color="auto"/>
                    <w:right w:val="none" w:sz="0" w:space="0" w:color="auto"/>
                  </w:divBdr>
                </w:div>
                <w:div w:id="456065637">
                  <w:marLeft w:val="0"/>
                  <w:marRight w:val="0"/>
                  <w:marTop w:val="0"/>
                  <w:marBottom w:val="0"/>
                  <w:divBdr>
                    <w:top w:val="none" w:sz="0" w:space="0" w:color="auto"/>
                    <w:left w:val="none" w:sz="0" w:space="0" w:color="auto"/>
                    <w:bottom w:val="none" w:sz="0" w:space="0" w:color="auto"/>
                    <w:right w:val="none" w:sz="0" w:space="0" w:color="auto"/>
                  </w:divBdr>
                </w:div>
                <w:div w:id="459373615">
                  <w:marLeft w:val="0"/>
                  <w:marRight w:val="0"/>
                  <w:marTop w:val="0"/>
                  <w:marBottom w:val="0"/>
                  <w:divBdr>
                    <w:top w:val="none" w:sz="0" w:space="0" w:color="auto"/>
                    <w:left w:val="none" w:sz="0" w:space="0" w:color="auto"/>
                    <w:bottom w:val="none" w:sz="0" w:space="0" w:color="auto"/>
                    <w:right w:val="none" w:sz="0" w:space="0" w:color="auto"/>
                  </w:divBdr>
                </w:div>
                <w:div w:id="476261477">
                  <w:marLeft w:val="0"/>
                  <w:marRight w:val="0"/>
                  <w:marTop w:val="0"/>
                  <w:marBottom w:val="0"/>
                  <w:divBdr>
                    <w:top w:val="none" w:sz="0" w:space="0" w:color="auto"/>
                    <w:left w:val="none" w:sz="0" w:space="0" w:color="auto"/>
                    <w:bottom w:val="none" w:sz="0" w:space="0" w:color="auto"/>
                    <w:right w:val="none" w:sz="0" w:space="0" w:color="auto"/>
                  </w:divBdr>
                </w:div>
                <w:div w:id="487673765">
                  <w:marLeft w:val="0"/>
                  <w:marRight w:val="0"/>
                  <w:marTop w:val="0"/>
                  <w:marBottom w:val="0"/>
                  <w:divBdr>
                    <w:top w:val="none" w:sz="0" w:space="0" w:color="auto"/>
                    <w:left w:val="none" w:sz="0" w:space="0" w:color="auto"/>
                    <w:bottom w:val="none" w:sz="0" w:space="0" w:color="auto"/>
                    <w:right w:val="none" w:sz="0" w:space="0" w:color="auto"/>
                  </w:divBdr>
                </w:div>
                <w:div w:id="500240824">
                  <w:marLeft w:val="0"/>
                  <w:marRight w:val="0"/>
                  <w:marTop w:val="0"/>
                  <w:marBottom w:val="0"/>
                  <w:divBdr>
                    <w:top w:val="none" w:sz="0" w:space="0" w:color="auto"/>
                    <w:left w:val="none" w:sz="0" w:space="0" w:color="auto"/>
                    <w:bottom w:val="none" w:sz="0" w:space="0" w:color="auto"/>
                    <w:right w:val="none" w:sz="0" w:space="0" w:color="auto"/>
                  </w:divBdr>
                </w:div>
                <w:div w:id="686756353">
                  <w:marLeft w:val="0"/>
                  <w:marRight w:val="0"/>
                  <w:marTop w:val="0"/>
                  <w:marBottom w:val="0"/>
                  <w:divBdr>
                    <w:top w:val="none" w:sz="0" w:space="0" w:color="auto"/>
                    <w:left w:val="none" w:sz="0" w:space="0" w:color="auto"/>
                    <w:bottom w:val="none" w:sz="0" w:space="0" w:color="auto"/>
                    <w:right w:val="none" w:sz="0" w:space="0" w:color="auto"/>
                  </w:divBdr>
                </w:div>
                <w:div w:id="700665609">
                  <w:marLeft w:val="0"/>
                  <w:marRight w:val="0"/>
                  <w:marTop w:val="0"/>
                  <w:marBottom w:val="0"/>
                  <w:divBdr>
                    <w:top w:val="none" w:sz="0" w:space="0" w:color="auto"/>
                    <w:left w:val="none" w:sz="0" w:space="0" w:color="auto"/>
                    <w:bottom w:val="none" w:sz="0" w:space="0" w:color="auto"/>
                    <w:right w:val="none" w:sz="0" w:space="0" w:color="auto"/>
                  </w:divBdr>
                </w:div>
                <w:div w:id="792480290">
                  <w:marLeft w:val="0"/>
                  <w:marRight w:val="0"/>
                  <w:marTop w:val="0"/>
                  <w:marBottom w:val="0"/>
                  <w:divBdr>
                    <w:top w:val="none" w:sz="0" w:space="0" w:color="auto"/>
                    <w:left w:val="none" w:sz="0" w:space="0" w:color="auto"/>
                    <w:bottom w:val="none" w:sz="0" w:space="0" w:color="auto"/>
                    <w:right w:val="none" w:sz="0" w:space="0" w:color="auto"/>
                  </w:divBdr>
                </w:div>
                <w:div w:id="803738026">
                  <w:marLeft w:val="0"/>
                  <w:marRight w:val="0"/>
                  <w:marTop w:val="0"/>
                  <w:marBottom w:val="0"/>
                  <w:divBdr>
                    <w:top w:val="none" w:sz="0" w:space="0" w:color="auto"/>
                    <w:left w:val="none" w:sz="0" w:space="0" w:color="auto"/>
                    <w:bottom w:val="none" w:sz="0" w:space="0" w:color="auto"/>
                    <w:right w:val="none" w:sz="0" w:space="0" w:color="auto"/>
                  </w:divBdr>
                </w:div>
                <w:div w:id="837384724">
                  <w:marLeft w:val="0"/>
                  <w:marRight w:val="0"/>
                  <w:marTop w:val="0"/>
                  <w:marBottom w:val="0"/>
                  <w:divBdr>
                    <w:top w:val="none" w:sz="0" w:space="0" w:color="auto"/>
                    <w:left w:val="none" w:sz="0" w:space="0" w:color="auto"/>
                    <w:bottom w:val="none" w:sz="0" w:space="0" w:color="auto"/>
                    <w:right w:val="none" w:sz="0" w:space="0" w:color="auto"/>
                  </w:divBdr>
                </w:div>
                <w:div w:id="860247040">
                  <w:marLeft w:val="0"/>
                  <w:marRight w:val="0"/>
                  <w:marTop w:val="0"/>
                  <w:marBottom w:val="0"/>
                  <w:divBdr>
                    <w:top w:val="none" w:sz="0" w:space="0" w:color="auto"/>
                    <w:left w:val="none" w:sz="0" w:space="0" w:color="auto"/>
                    <w:bottom w:val="none" w:sz="0" w:space="0" w:color="auto"/>
                    <w:right w:val="none" w:sz="0" w:space="0" w:color="auto"/>
                  </w:divBdr>
                </w:div>
                <w:div w:id="885218610">
                  <w:marLeft w:val="0"/>
                  <w:marRight w:val="0"/>
                  <w:marTop w:val="0"/>
                  <w:marBottom w:val="0"/>
                  <w:divBdr>
                    <w:top w:val="none" w:sz="0" w:space="0" w:color="auto"/>
                    <w:left w:val="none" w:sz="0" w:space="0" w:color="auto"/>
                    <w:bottom w:val="none" w:sz="0" w:space="0" w:color="auto"/>
                    <w:right w:val="none" w:sz="0" w:space="0" w:color="auto"/>
                  </w:divBdr>
                </w:div>
                <w:div w:id="886843679">
                  <w:marLeft w:val="0"/>
                  <w:marRight w:val="0"/>
                  <w:marTop w:val="0"/>
                  <w:marBottom w:val="0"/>
                  <w:divBdr>
                    <w:top w:val="none" w:sz="0" w:space="0" w:color="auto"/>
                    <w:left w:val="none" w:sz="0" w:space="0" w:color="auto"/>
                    <w:bottom w:val="none" w:sz="0" w:space="0" w:color="auto"/>
                    <w:right w:val="none" w:sz="0" w:space="0" w:color="auto"/>
                  </w:divBdr>
                </w:div>
                <w:div w:id="895555871">
                  <w:marLeft w:val="0"/>
                  <w:marRight w:val="0"/>
                  <w:marTop w:val="0"/>
                  <w:marBottom w:val="0"/>
                  <w:divBdr>
                    <w:top w:val="none" w:sz="0" w:space="0" w:color="auto"/>
                    <w:left w:val="none" w:sz="0" w:space="0" w:color="auto"/>
                    <w:bottom w:val="none" w:sz="0" w:space="0" w:color="auto"/>
                    <w:right w:val="none" w:sz="0" w:space="0" w:color="auto"/>
                  </w:divBdr>
                </w:div>
                <w:div w:id="909315195">
                  <w:marLeft w:val="0"/>
                  <w:marRight w:val="0"/>
                  <w:marTop w:val="0"/>
                  <w:marBottom w:val="0"/>
                  <w:divBdr>
                    <w:top w:val="none" w:sz="0" w:space="0" w:color="auto"/>
                    <w:left w:val="none" w:sz="0" w:space="0" w:color="auto"/>
                    <w:bottom w:val="none" w:sz="0" w:space="0" w:color="auto"/>
                    <w:right w:val="none" w:sz="0" w:space="0" w:color="auto"/>
                  </w:divBdr>
                </w:div>
                <w:div w:id="921573195">
                  <w:marLeft w:val="0"/>
                  <w:marRight w:val="0"/>
                  <w:marTop w:val="0"/>
                  <w:marBottom w:val="0"/>
                  <w:divBdr>
                    <w:top w:val="none" w:sz="0" w:space="0" w:color="auto"/>
                    <w:left w:val="none" w:sz="0" w:space="0" w:color="auto"/>
                    <w:bottom w:val="none" w:sz="0" w:space="0" w:color="auto"/>
                    <w:right w:val="none" w:sz="0" w:space="0" w:color="auto"/>
                  </w:divBdr>
                </w:div>
                <w:div w:id="938489213">
                  <w:marLeft w:val="0"/>
                  <w:marRight w:val="0"/>
                  <w:marTop w:val="0"/>
                  <w:marBottom w:val="0"/>
                  <w:divBdr>
                    <w:top w:val="none" w:sz="0" w:space="0" w:color="auto"/>
                    <w:left w:val="none" w:sz="0" w:space="0" w:color="auto"/>
                    <w:bottom w:val="none" w:sz="0" w:space="0" w:color="auto"/>
                    <w:right w:val="none" w:sz="0" w:space="0" w:color="auto"/>
                  </w:divBdr>
                </w:div>
                <w:div w:id="996418785">
                  <w:marLeft w:val="0"/>
                  <w:marRight w:val="0"/>
                  <w:marTop w:val="0"/>
                  <w:marBottom w:val="0"/>
                  <w:divBdr>
                    <w:top w:val="none" w:sz="0" w:space="0" w:color="auto"/>
                    <w:left w:val="none" w:sz="0" w:space="0" w:color="auto"/>
                    <w:bottom w:val="none" w:sz="0" w:space="0" w:color="auto"/>
                    <w:right w:val="none" w:sz="0" w:space="0" w:color="auto"/>
                  </w:divBdr>
                </w:div>
                <w:div w:id="1017731404">
                  <w:marLeft w:val="0"/>
                  <w:marRight w:val="0"/>
                  <w:marTop w:val="0"/>
                  <w:marBottom w:val="0"/>
                  <w:divBdr>
                    <w:top w:val="none" w:sz="0" w:space="0" w:color="auto"/>
                    <w:left w:val="none" w:sz="0" w:space="0" w:color="auto"/>
                    <w:bottom w:val="none" w:sz="0" w:space="0" w:color="auto"/>
                    <w:right w:val="none" w:sz="0" w:space="0" w:color="auto"/>
                  </w:divBdr>
                </w:div>
                <w:div w:id="1037393098">
                  <w:marLeft w:val="0"/>
                  <w:marRight w:val="0"/>
                  <w:marTop w:val="0"/>
                  <w:marBottom w:val="0"/>
                  <w:divBdr>
                    <w:top w:val="none" w:sz="0" w:space="0" w:color="auto"/>
                    <w:left w:val="none" w:sz="0" w:space="0" w:color="auto"/>
                    <w:bottom w:val="none" w:sz="0" w:space="0" w:color="auto"/>
                    <w:right w:val="none" w:sz="0" w:space="0" w:color="auto"/>
                  </w:divBdr>
                </w:div>
                <w:div w:id="1038897147">
                  <w:marLeft w:val="0"/>
                  <w:marRight w:val="0"/>
                  <w:marTop w:val="0"/>
                  <w:marBottom w:val="0"/>
                  <w:divBdr>
                    <w:top w:val="none" w:sz="0" w:space="0" w:color="auto"/>
                    <w:left w:val="none" w:sz="0" w:space="0" w:color="auto"/>
                    <w:bottom w:val="none" w:sz="0" w:space="0" w:color="auto"/>
                    <w:right w:val="none" w:sz="0" w:space="0" w:color="auto"/>
                  </w:divBdr>
                </w:div>
                <w:div w:id="1090005957">
                  <w:marLeft w:val="0"/>
                  <w:marRight w:val="0"/>
                  <w:marTop w:val="0"/>
                  <w:marBottom w:val="0"/>
                  <w:divBdr>
                    <w:top w:val="none" w:sz="0" w:space="0" w:color="auto"/>
                    <w:left w:val="none" w:sz="0" w:space="0" w:color="auto"/>
                    <w:bottom w:val="none" w:sz="0" w:space="0" w:color="auto"/>
                    <w:right w:val="none" w:sz="0" w:space="0" w:color="auto"/>
                  </w:divBdr>
                </w:div>
                <w:div w:id="1119689410">
                  <w:marLeft w:val="0"/>
                  <w:marRight w:val="0"/>
                  <w:marTop w:val="0"/>
                  <w:marBottom w:val="0"/>
                  <w:divBdr>
                    <w:top w:val="none" w:sz="0" w:space="0" w:color="auto"/>
                    <w:left w:val="none" w:sz="0" w:space="0" w:color="auto"/>
                    <w:bottom w:val="none" w:sz="0" w:space="0" w:color="auto"/>
                    <w:right w:val="none" w:sz="0" w:space="0" w:color="auto"/>
                  </w:divBdr>
                </w:div>
                <w:div w:id="1141263539">
                  <w:marLeft w:val="0"/>
                  <w:marRight w:val="0"/>
                  <w:marTop w:val="0"/>
                  <w:marBottom w:val="0"/>
                  <w:divBdr>
                    <w:top w:val="none" w:sz="0" w:space="0" w:color="auto"/>
                    <w:left w:val="none" w:sz="0" w:space="0" w:color="auto"/>
                    <w:bottom w:val="none" w:sz="0" w:space="0" w:color="auto"/>
                    <w:right w:val="none" w:sz="0" w:space="0" w:color="auto"/>
                  </w:divBdr>
                </w:div>
                <w:div w:id="1151602766">
                  <w:marLeft w:val="0"/>
                  <w:marRight w:val="0"/>
                  <w:marTop w:val="0"/>
                  <w:marBottom w:val="0"/>
                  <w:divBdr>
                    <w:top w:val="none" w:sz="0" w:space="0" w:color="auto"/>
                    <w:left w:val="none" w:sz="0" w:space="0" w:color="auto"/>
                    <w:bottom w:val="none" w:sz="0" w:space="0" w:color="auto"/>
                    <w:right w:val="none" w:sz="0" w:space="0" w:color="auto"/>
                  </w:divBdr>
                </w:div>
                <w:div w:id="1190872626">
                  <w:marLeft w:val="0"/>
                  <w:marRight w:val="0"/>
                  <w:marTop w:val="0"/>
                  <w:marBottom w:val="0"/>
                  <w:divBdr>
                    <w:top w:val="none" w:sz="0" w:space="0" w:color="auto"/>
                    <w:left w:val="none" w:sz="0" w:space="0" w:color="auto"/>
                    <w:bottom w:val="none" w:sz="0" w:space="0" w:color="auto"/>
                    <w:right w:val="none" w:sz="0" w:space="0" w:color="auto"/>
                  </w:divBdr>
                </w:div>
                <w:div w:id="1201432804">
                  <w:marLeft w:val="0"/>
                  <w:marRight w:val="0"/>
                  <w:marTop w:val="0"/>
                  <w:marBottom w:val="0"/>
                  <w:divBdr>
                    <w:top w:val="none" w:sz="0" w:space="0" w:color="auto"/>
                    <w:left w:val="none" w:sz="0" w:space="0" w:color="auto"/>
                    <w:bottom w:val="none" w:sz="0" w:space="0" w:color="auto"/>
                    <w:right w:val="none" w:sz="0" w:space="0" w:color="auto"/>
                  </w:divBdr>
                </w:div>
                <w:div w:id="1270351394">
                  <w:marLeft w:val="0"/>
                  <w:marRight w:val="0"/>
                  <w:marTop w:val="0"/>
                  <w:marBottom w:val="0"/>
                  <w:divBdr>
                    <w:top w:val="none" w:sz="0" w:space="0" w:color="auto"/>
                    <w:left w:val="none" w:sz="0" w:space="0" w:color="auto"/>
                    <w:bottom w:val="none" w:sz="0" w:space="0" w:color="auto"/>
                    <w:right w:val="none" w:sz="0" w:space="0" w:color="auto"/>
                  </w:divBdr>
                </w:div>
                <w:div w:id="1298342954">
                  <w:marLeft w:val="0"/>
                  <w:marRight w:val="0"/>
                  <w:marTop w:val="0"/>
                  <w:marBottom w:val="0"/>
                  <w:divBdr>
                    <w:top w:val="none" w:sz="0" w:space="0" w:color="auto"/>
                    <w:left w:val="none" w:sz="0" w:space="0" w:color="auto"/>
                    <w:bottom w:val="none" w:sz="0" w:space="0" w:color="auto"/>
                    <w:right w:val="none" w:sz="0" w:space="0" w:color="auto"/>
                  </w:divBdr>
                </w:div>
                <w:div w:id="1306394757">
                  <w:marLeft w:val="0"/>
                  <w:marRight w:val="0"/>
                  <w:marTop w:val="0"/>
                  <w:marBottom w:val="0"/>
                  <w:divBdr>
                    <w:top w:val="none" w:sz="0" w:space="0" w:color="auto"/>
                    <w:left w:val="none" w:sz="0" w:space="0" w:color="auto"/>
                    <w:bottom w:val="none" w:sz="0" w:space="0" w:color="auto"/>
                    <w:right w:val="none" w:sz="0" w:space="0" w:color="auto"/>
                  </w:divBdr>
                </w:div>
                <w:div w:id="1317875888">
                  <w:marLeft w:val="0"/>
                  <w:marRight w:val="0"/>
                  <w:marTop w:val="0"/>
                  <w:marBottom w:val="0"/>
                  <w:divBdr>
                    <w:top w:val="none" w:sz="0" w:space="0" w:color="auto"/>
                    <w:left w:val="none" w:sz="0" w:space="0" w:color="auto"/>
                    <w:bottom w:val="none" w:sz="0" w:space="0" w:color="auto"/>
                    <w:right w:val="none" w:sz="0" w:space="0" w:color="auto"/>
                  </w:divBdr>
                </w:div>
                <w:div w:id="1345475543">
                  <w:marLeft w:val="0"/>
                  <w:marRight w:val="0"/>
                  <w:marTop w:val="0"/>
                  <w:marBottom w:val="0"/>
                  <w:divBdr>
                    <w:top w:val="none" w:sz="0" w:space="0" w:color="auto"/>
                    <w:left w:val="none" w:sz="0" w:space="0" w:color="auto"/>
                    <w:bottom w:val="none" w:sz="0" w:space="0" w:color="auto"/>
                    <w:right w:val="none" w:sz="0" w:space="0" w:color="auto"/>
                  </w:divBdr>
                </w:div>
                <w:div w:id="1392968341">
                  <w:marLeft w:val="0"/>
                  <w:marRight w:val="0"/>
                  <w:marTop w:val="0"/>
                  <w:marBottom w:val="0"/>
                  <w:divBdr>
                    <w:top w:val="none" w:sz="0" w:space="0" w:color="auto"/>
                    <w:left w:val="none" w:sz="0" w:space="0" w:color="auto"/>
                    <w:bottom w:val="none" w:sz="0" w:space="0" w:color="auto"/>
                    <w:right w:val="none" w:sz="0" w:space="0" w:color="auto"/>
                  </w:divBdr>
                </w:div>
                <w:div w:id="1417358084">
                  <w:marLeft w:val="0"/>
                  <w:marRight w:val="0"/>
                  <w:marTop w:val="0"/>
                  <w:marBottom w:val="0"/>
                  <w:divBdr>
                    <w:top w:val="none" w:sz="0" w:space="0" w:color="auto"/>
                    <w:left w:val="none" w:sz="0" w:space="0" w:color="auto"/>
                    <w:bottom w:val="none" w:sz="0" w:space="0" w:color="auto"/>
                    <w:right w:val="none" w:sz="0" w:space="0" w:color="auto"/>
                  </w:divBdr>
                </w:div>
                <w:div w:id="1476335329">
                  <w:marLeft w:val="0"/>
                  <w:marRight w:val="0"/>
                  <w:marTop w:val="0"/>
                  <w:marBottom w:val="0"/>
                  <w:divBdr>
                    <w:top w:val="none" w:sz="0" w:space="0" w:color="auto"/>
                    <w:left w:val="none" w:sz="0" w:space="0" w:color="auto"/>
                    <w:bottom w:val="none" w:sz="0" w:space="0" w:color="auto"/>
                    <w:right w:val="none" w:sz="0" w:space="0" w:color="auto"/>
                  </w:divBdr>
                </w:div>
                <w:div w:id="1540119471">
                  <w:marLeft w:val="0"/>
                  <w:marRight w:val="0"/>
                  <w:marTop w:val="0"/>
                  <w:marBottom w:val="0"/>
                  <w:divBdr>
                    <w:top w:val="none" w:sz="0" w:space="0" w:color="auto"/>
                    <w:left w:val="none" w:sz="0" w:space="0" w:color="auto"/>
                    <w:bottom w:val="none" w:sz="0" w:space="0" w:color="auto"/>
                    <w:right w:val="none" w:sz="0" w:space="0" w:color="auto"/>
                  </w:divBdr>
                </w:div>
                <w:div w:id="1568684080">
                  <w:marLeft w:val="0"/>
                  <w:marRight w:val="0"/>
                  <w:marTop w:val="0"/>
                  <w:marBottom w:val="0"/>
                  <w:divBdr>
                    <w:top w:val="none" w:sz="0" w:space="0" w:color="auto"/>
                    <w:left w:val="none" w:sz="0" w:space="0" w:color="auto"/>
                    <w:bottom w:val="none" w:sz="0" w:space="0" w:color="auto"/>
                    <w:right w:val="none" w:sz="0" w:space="0" w:color="auto"/>
                  </w:divBdr>
                </w:div>
                <w:div w:id="1573732811">
                  <w:marLeft w:val="0"/>
                  <w:marRight w:val="0"/>
                  <w:marTop w:val="0"/>
                  <w:marBottom w:val="0"/>
                  <w:divBdr>
                    <w:top w:val="none" w:sz="0" w:space="0" w:color="auto"/>
                    <w:left w:val="none" w:sz="0" w:space="0" w:color="auto"/>
                    <w:bottom w:val="none" w:sz="0" w:space="0" w:color="auto"/>
                    <w:right w:val="none" w:sz="0" w:space="0" w:color="auto"/>
                  </w:divBdr>
                </w:div>
                <w:div w:id="1594973025">
                  <w:marLeft w:val="0"/>
                  <w:marRight w:val="0"/>
                  <w:marTop w:val="0"/>
                  <w:marBottom w:val="0"/>
                  <w:divBdr>
                    <w:top w:val="none" w:sz="0" w:space="0" w:color="auto"/>
                    <w:left w:val="none" w:sz="0" w:space="0" w:color="auto"/>
                    <w:bottom w:val="none" w:sz="0" w:space="0" w:color="auto"/>
                    <w:right w:val="none" w:sz="0" w:space="0" w:color="auto"/>
                  </w:divBdr>
                </w:div>
                <w:div w:id="1621760167">
                  <w:marLeft w:val="0"/>
                  <w:marRight w:val="0"/>
                  <w:marTop w:val="0"/>
                  <w:marBottom w:val="0"/>
                  <w:divBdr>
                    <w:top w:val="none" w:sz="0" w:space="0" w:color="auto"/>
                    <w:left w:val="none" w:sz="0" w:space="0" w:color="auto"/>
                    <w:bottom w:val="none" w:sz="0" w:space="0" w:color="auto"/>
                    <w:right w:val="none" w:sz="0" w:space="0" w:color="auto"/>
                  </w:divBdr>
                </w:div>
                <w:div w:id="1627275824">
                  <w:marLeft w:val="0"/>
                  <w:marRight w:val="0"/>
                  <w:marTop w:val="0"/>
                  <w:marBottom w:val="0"/>
                  <w:divBdr>
                    <w:top w:val="none" w:sz="0" w:space="0" w:color="auto"/>
                    <w:left w:val="none" w:sz="0" w:space="0" w:color="auto"/>
                    <w:bottom w:val="none" w:sz="0" w:space="0" w:color="auto"/>
                    <w:right w:val="none" w:sz="0" w:space="0" w:color="auto"/>
                  </w:divBdr>
                </w:div>
                <w:div w:id="1629627819">
                  <w:marLeft w:val="0"/>
                  <w:marRight w:val="0"/>
                  <w:marTop w:val="0"/>
                  <w:marBottom w:val="0"/>
                  <w:divBdr>
                    <w:top w:val="none" w:sz="0" w:space="0" w:color="auto"/>
                    <w:left w:val="none" w:sz="0" w:space="0" w:color="auto"/>
                    <w:bottom w:val="none" w:sz="0" w:space="0" w:color="auto"/>
                    <w:right w:val="none" w:sz="0" w:space="0" w:color="auto"/>
                  </w:divBdr>
                </w:div>
                <w:div w:id="1637570014">
                  <w:marLeft w:val="0"/>
                  <w:marRight w:val="0"/>
                  <w:marTop w:val="0"/>
                  <w:marBottom w:val="0"/>
                  <w:divBdr>
                    <w:top w:val="none" w:sz="0" w:space="0" w:color="auto"/>
                    <w:left w:val="none" w:sz="0" w:space="0" w:color="auto"/>
                    <w:bottom w:val="none" w:sz="0" w:space="0" w:color="auto"/>
                    <w:right w:val="none" w:sz="0" w:space="0" w:color="auto"/>
                  </w:divBdr>
                </w:div>
                <w:div w:id="1661732117">
                  <w:marLeft w:val="0"/>
                  <w:marRight w:val="0"/>
                  <w:marTop w:val="0"/>
                  <w:marBottom w:val="0"/>
                  <w:divBdr>
                    <w:top w:val="none" w:sz="0" w:space="0" w:color="auto"/>
                    <w:left w:val="none" w:sz="0" w:space="0" w:color="auto"/>
                    <w:bottom w:val="none" w:sz="0" w:space="0" w:color="auto"/>
                    <w:right w:val="none" w:sz="0" w:space="0" w:color="auto"/>
                  </w:divBdr>
                </w:div>
                <w:div w:id="1708945676">
                  <w:marLeft w:val="0"/>
                  <w:marRight w:val="0"/>
                  <w:marTop w:val="0"/>
                  <w:marBottom w:val="0"/>
                  <w:divBdr>
                    <w:top w:val="none" w:sz="0" w:space="0" w:color="auto"/>
                    <w:left w:val="none" w:sz="0" w:space="0" w:color="auto"/>
                    <w:bottom w:val="none" w:sz="0" w:space="0" w:color="auto"/>
                    <w:right w:val="none" w:sz="0" w:space="0" w:color="auto"/>
                  </w:divBdr>
                </w:div>
                <w:div w:id="1714377589">
                  <w:marLeft w:val="0"/>
                  <w:marRight w:val="0"/>
                  <w:marTop w:val="0"/>
                  <w:marBottom w:val="0"/>
                  <w:divBdr>
                    <w:top w:val="none" w:sz="0" w:space="0" w:color="auto"/>
                    <w:left w:val="none" w:sz="0" w:space="0" w:color="auto"/>
                    <w:bottom w:val="none" w:sz="0" w:space="0" w:color="auto"/>
                    <w:right w:val="none" w:sz="0" w:space="0" w:color="auto"/>
                  </w:divBdr>
                </w:div>
                <w:div w:id="1721632841">
                  <w:marLeft w:val="0"/>
                  <w:marRight w:val="0"/>
                  <w:marTop w:val="0"/>
                  <w:marBottom w:val="0"/>
                  <w:divBdr>
                    <w:top w:val="none" w:sz="0" w:space="0" w:color="auto"/>
                    <w:left w:val="none" w:sz="0" w:space="0" w:color="auto"/>
                    <w:bottom w:val="none" w:sz="0" w:space="0" w:color="auto"/>
                    <w:right w:val="none" w:sz="0" w:space="0" w:color="auto"/>
                  </w:divBdr>
                </w:div>
                <w:div w:id="1756781217">
                  <w:marLeft w:val="0"/>
                  <w:marRight w:val="0"/>
                  <w:marTop w:val="0"/>
                  <w:marBottom w:val="0"/>
                  <w:divBdr>
                    <w:top w:val="none" w:sz="0" w:space="0" w:color="auto"/>
                    <w:left w:val="none" w:sz="0" w:space="0" w:color="auto"/>
                    <w:bottom w:val="none" w:sz="0" w:space="0" w:color="auto"/>
                    <w:right w:val="none" w:sz="0" w:space="0" w:color="auto"/>
                  </w:divBdr>
                </w:div>
                <w:div w:id="1780831230">
                  <w:marLeft w:val="0"/>
                  <w:marRight w:val="0"/>
                  <w:marTop w:val="0"/>
                  <w:marBottom w:val="0"/>
                  <w:divBdr>
                    <w:top w:val="none" w:sz="0" w:space="0" w:color="auto"/>
                    <w:left w:val="none" w:sz="0" w:space="0" w:color="auto"/>
                    <w:bottom w:val="none" w:sz="0" w:space="0" w:color="auto"/>
                    <w:right w:val="none" w:sz="0" w:space="0" w:color="auto"/>
                  </w:divBdr>
                </w:div>
                <w:div w:id="1790781259">
                  <w:marLeft w:val="0"/>
                  <w:marRight w:val="0"/>
                  <w:marTop w:val="0"/>
                  <w:marBottom w:val="0"/>
                  <w:divBdr>
                    <w:top w:val="none" w:sz="0" w:space="0" w:color="auto"/>
                    <w:left w:val="none" w:sz="0" w:space="0" w:color="auto"/>
                    <w:bottom w:val="none" w:sz="0" w:space="0" w:color="auto"/>
                    <w:right w:val="none" w:sz="0" w:space="0" w:color="auto"/>
                  </w:divBdr>
                </w:div>
                <w:div w:id="1816219201">
                  <w:marLeft w:val="0"/>
                  <w:marRight w:val="0"/>
                  <w:marTop w:val="0"/>
                  <w:marBottom w:val="0"/>
                  <w:divBdr>
                    <w:top w:val="none" w:sz="0" w:space="0" w:color="auto"/>
                    <w:left w:val="none" w:sz="0" w:space="0" w:color="auto"/>
                    <w:bottom w:val="none" w:sz="0" w:space="0" w:color="auto"/>
                    <w:right w:val="none" w:sz="0" w:space="0" w:color="auto"/>
                  </w:divBdr>
                </w:div>
                <w:div w:id="1852598327">
                  <w:marLeft w:val="0"/>
                  <w:marRight w:val="0"/>
                  <w:marTop w:val="0"/>
                  <w:marBottom w:val="0"/>
                  <w:divBdr>
                    <w:top w:val="none" w:sz="0" w:space="0" w:color="auto"/>
                    <w:left w:val="none" w:sz="0" w:space="0" w:color="auto"/>
                    <w:bottom w:val="none" w:sz="0" w:space="0" w:color="auto"/>
                    <w:right w:val="none" w:sz="0" w:space="0" w:color="auto"/>
                  </w:divBdr>
                </w:div>
                <w:div w:id="1883636839">
                  <w:marLeft w:val="0"/>
                  <w:marRight w:val="0"/>
                  <w:marTop w:val="0"/>
                  <w:marBottom w:val="0"/>
                  <w:divBdr>
                    <w:top w:val="none" w:sz="0" w:space="0" w:color="auto"/>
                    <w:left w:val="none" w:sz="0" w:space="0" w:color="auto"/>
                    <w:bottom w:val="none" w:sz="0" w:space="0" w:color="auto"/>
                    <w:right w:val="none" w:sz="0" w:space="0" w:color="auto"/>
                  </w:divBdr>
                </w:div>
                <w:div w:id="1890411613">
                  <w:marLeft w:val="0"/>
                  <w:marRight w:val="0"/>
                  <w:marTop w:val="0"/>
                  <w:marBottom w:val="0"/>
                  <w:divBdr>
                    <w:top w:val="none" w:sz="0" w:space="0" w:color="auto"/>
                    <w:left w:val="none" w:sz="0" w:space="0" w:color="auto"/>
                    <w:bottom w:val="none" w:sz="0" w:space="0" w:color="auto"/>
                    <w:right w:val="none" w:sz="0" w:space="0" w:color="auto"/>
                  </w:divBdr>
                </w:div>
                <w:div w:id="1942835721">
                  <w:marLeft w:val="0"/>
                  <w:marRight w:val="0"/>
                  <w:marTop w:val="0"/>
                  <w:marBottom w:val="0"/>
                  <w:divBdr>
                    <w:top w:val="none" w:sz="0" w:space="0" w:color="auto"/>
                    <w:left w:val="none" w:sz="0" w:space="0" w:color="auto"/>
                    <w:bottom w:val="none" w:sz="0" w:space="0" w:color="auto"/>
                    <w:right w:val="none" w:sz="0" w:space="0" w:color="auto"/>
                  </w:divBdr>
                </w:div>
                <w:div w:id="1968311539">
                  <w:marLeft w:val="0"/>
                  <w:marRight w:val="0"/>
                  <w:marTop w:val="0"/>
                  <w:marBottom w:val="0"/>
                  <w:divBdr>
                    <w:top w:val="none" w:sz="0" w:space="0" w:color="auto"/>
                    <w:left w:val="none" w:sz="0" w:space="0" w:color="auto"/>
                    <w:bottom w:val="none" w:sz="0" w:space="0" w:color="auto"/>
                    <w:right w:val="none" w:sz="0" w:space="0" w:color="auto"/>
                  </w:divBdr>
                </w:div>
                <w:div w:id="2038188913">
                  <w:marLeft w:val="0"/>
                  <w:marRight w:val="0"/>
                  <w:marTop w:val="0"/>
                  <w:marBottom w:val="0"/>
                  <w:divBdr>
                    <w:top w:val="none" w:sz="0" w:space="0" w:color="auto"/>
                    <w:left w:val="none" w:sz="0" w:space="0" w:color="auto"/>
                    <w:bottom w:val="none" w:sz="0" w:space="0" w:color="auto"/>
                    <w:right w:val="none" w:sz="0" w:space="0" w:color="auto"/>
                  </w:divBdr>
                </w:div>
                <w:div w:id="210876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7821">
          <w:marLeft w:val="0"/>
          <w:marRight w:val="0"/>
          <w:marTop w:val="0"/>
          <w:marBottom w:val="0"/>
          <w:divBdr>
            <w:top w:val="none" w:sz="0" w:space="0" w:color="auto"/>
            <w:left w:val="none" w:sz="0" w:space="0" w:color="auto"/>
            <w:bottom w:val="none" w:sz="0" w:space="0" w:color="auto"/>
            <w:right w:val="none" w:sz="0" w:space="0" w:color="auto"/>
          </w:divBdr>
        </w:div>
        <w:div w:id="21976888">
          <w:marLeft w:val="0"/>
          <w:marRight w:val="0"/>
          <w:marTop w:val="0"/>
          <w:marBottom w:val="0"/>
          <w:divBdr>
            <w:top w:val="none" w:sz="0" w:space="0" w:color="auto"/>
            <w:left w:val="none" w:sz="0" w:space="0" w:color="auto"/>
            <w:bottom w:val="none" w:sz="0" w:space="0" w:color="auto"/>
            <w:right w:val="none" w:sz="0" w:space="0" w:color="auto"/>
          </w:divBdr>
        </w:div>
        <w:div w:id="41029649">
          <w:marLeft w:val="0"/>
          <w:marRight w:val="0"/>
          <w:marTop w:val="0"/>
          <w:marBottom w:val="0"/>
          <w:divBdr>
            <w:top w:val="none" w:sz="0" w:space="0" w:color="auto"/>
            <w:left w:val="none" w:sz="0" w:space="0" w:color="auto"/>
            <w:bottom w:val="none" w:sz="0" w:space="0" w:color="auto"/>
            <w:right w:val="none" w:sz="0" w:space="0" w:color="auto"/>
          </w:divBdr>
        </w:div>
        <w:div w:id="110127383">
          <w:marLeft w:val="0"/>
          <w:marRight w:val="0"/>
          <w:marTop w:val="0"/>
          <w:marBottom w:val="0"/>
          <w:divBdr>
            <w:top w:val="none" w:sz="0" w:space="0" w:color="auto"/>
            <w:left w:val="none" w:sz="0" w:space="0" w:color="auto"/>
            <w:bottom w:val="none" w:sz="0" w:space="0" w:color="auto"/>
            <w:right w:val="none" w:sz="0" w:space="0" w:color="auto"/>
          </w:divBdr>
        </w:div>
        <w:div w:id="111023978">
          <w:marLeft w:val="0"/>
          <w:marRight w:val="0"/>
          <w:marTop w:val="0"/>
          <w:marBottom w:val="0"/>
          <w:divBdr>
            <w:top w:val="none" w:sz="0" w:space="0" w:color="auto"/>
            <w:left w:val="none" w:sz="0" w:space="0" w:color="auto"/>
            <w:bottom w:val="none" w:sz="0" w:space="0" w:color="auto"/>
            <w:right w:val="none" w:sz="0" w:space="0" w:color="auto"/>
          </w:divBdr>
        </w:div>
        <w:div w:id="164636499">
          <w:marLeft w:val="0"/>
          <w:marRight w:val="0"/>
          <w:marTop w:val="0"/>
          <w:marBottom w:val="0"/>
          <w:divBdr>
            <w:top w:val="none" w:sz="0" w:space="0" w:color="auto"/>
            <w:left w:val="none" w:sz="0" w:space="0" w:color="auto"/>
            <w:bottom w:val="none" w:sz="0" w:space="0" w:color="auto"/>
            <w:right w:val="none" w:sz="0" w:space="0" w:color="auto"/>
          </w:divBdr>
        </w:div>
        <w:div w:id="205795040">
          <w:marLeft w:val="0"/>
          <w:marRight w:val="0"/>
          <w:marTop w:val="0"/>
          <w:marBottom w:val="0"/>
          <w:divBdr>
            <w:top w:val="none" w:sz="0" w:space="0" w:color="auto"/>
            <w:left w:val="none" w:sz="0" w:space="0" w:color="auto"/>
            <w:bottom w:val="none" w:sz="0" w:space="0" w:color="auto"/>
            <w:right w:val="none" w:sz="0" w:space="0" w:color="auto"/>
          </w:divBdr>
        </w:div>
        <w:div w:id="224492690">
          <w:marLeft w:val="0"/>
          <w:marRight w:val="0"/>
          <w:marTop w:val="0"/>
          <w:marBottom w:val="0"/>
          <w:divBdr>
            <w:top w:val="none" w:sz="0" w:space="0" w:color="auto"/>
            <w:left w:val="none" w:sz="0" w:space="0" w:color="auto"/>
            <w:bottom w:val="none" w:sz="0" w:space="0" w:color="auto"/>
            <w:right w:val="none" w:sz="0" w:space="0" w:color="auto"/>
          </w:divBdr>
        </w:div>
        <w:div w:id="224920051">
          <w:marLeft w:val="0"/>
          <w:marRight w:val="0"/>
          <w:marTop w:val="0"/>
          <w:marBottom w:val="0"/>
          <w:divBdr>
            <w:top w:val="none" w:sz="0" w:space="0" w:color="auto"/>
            <w:left w:val="none" w:sz="0" w:space="0" w:color="auto"/>
            <w:bottom w:val="none" w:sz="0" w:space="0" w:color="auto"/>
            <w:right w:val="none" w:sz="0" w:space="0" w:color="auto"/>
          </w:divBdr>
        </w:div>
        <w:div w:id="261841599">
          <w:marLeft w:val="0"/>
          <w:marRight w:val="0"/>
          <w:marTop w:val="0"/>
          <w:marBottom w:val="0"/>
          <w:divBdr>
            <w:top w:val="none" w:sz="0" w:space="0" w:color="auto"/>
            <w:left w:val="none" w:sz="0" w:space="0" w:color="auto"/>
            <w:bottom w:val="none" w:sz="0" w:space="0" w:color="auto"/>
            <w:right w:val="none" w:sz="0" w:space="0" w:color="auto"/>
          </w:divBdr>
        </w:div>
        <w:div w:id="267271941">
          <w:marLeft w:val="0"/>
          <w:marRight w:val="0"/>
          <w:marTop w:val="0"/>
          <w:marBottom w:val="0"/>
          <w:divBdr>
            <w:top w:val="none" w:sz="0" w:space="0" w:color="auto"/>
            <w:left w:val="none" w:sz="0" w:space="0" w:color="auto"/>
            <w:bottom w:val="none" w:sz="0" w:space="0" w:color="auto"/>
            <w:right w:val="none" w:sz="0" w:space="0" w:color="auto"/>
          </w:divBdr>
        </w:div>
        <w:div w:id="270866248">
          <w:marLeft w:val="0"/>
          <w:marRight w:val="0"/>
          <w:marTop w:val="0"/>
          <w:marBottom w:val="0"/>
          <w:divBdr>
            <w:top w:val="none" w:sz="0" w:space="0" w:color="auto"/>
            <w:left w:val="none" w:sz="0" w:space="0" w:color="auto"/>
            <w:bottom w:val="none" w:sz="0" w:space="0" w:color="auto"/>
            <w:right w:val="none" w:sz="0" w:space="0" w:color="auto"/>
          </w:divBdr>
        </w:div>
        <w:div w:id="310257765">
          <w:marLeft w:val="0"/>
          <w:marRight w:val="0"/>
          <w:marTop w:val="0"/>
          <w:marBottom w:val="0"/>
          <w:divBdr>
            <w:top w:val="none" w:sz="0" w:space="0" w:color="auto"/>
            <w:left w:val="none" w:sz="0" w:space="0" w:color="auto"/>
            <w:bottom w:val="none" w:sz="0" w:space="0" w:color="auto"/>
            <w:right w:val="none" w:sz="0" w:space="0" w:color="auto"/>
          </w:divBdr>
        </w:div>
        <w:div w:id="310909587">
          <w:marLeft w:val="0"/>
          <w:marRight w:val="0"/>
          <w:marTop w:val="0"/>
          <w:marBottom w:val="0"/>
          <w:divBdr>
            <w:top w:val="none" w:sz="0" w:space="0" w:color="auto"/>
            <w:left w:val="none" w:sz="0" w:space="0" w:color="auto"/>
            <w:bottom w:val="none" w:sz="0" w:space="0" w:color="auto"/>
            <w:right w:val="none" w:sz="0" w:space="0" w:color="auto"/>
          </w:divBdr>
        </w:div>
        <w:div w:id="321739847">
          <w:marLeft w:val="0"/>
          <w:marRight w:val="0"/>
          <w:marTop w:val="0"/>
          <w:marBottom w:val="0"/>
          <w:divBdr>
            <w:top w:val="none" w:sz="0" w:space="0" w:color="auto"/>
            <w:left w:val="none" w:sz="0" w:space="0" w:color="auto"/>
            <w:bottom w:val="none" w:sz="0" w:space="0" w:color="auto"/>
            <w:right w:val="none" w:sz="0" w:space="0" w:color="auto"/>
          </w:divBdr>
        </w:div>
        <w:div w:id="339354900">
          <w:marLeft w:val="0"/>
          <w:marRight w:val="0"/>
          <w:marTop w:val="0"/>
          <w:marBottom w:val="0"/>
          <w:divBdr>
            <w:top w:val="none" w:sz="0" w:space="0" w:color="auto"/>
            <w:left w:val="none" w:sz="0" w:space="0" w:color="auto"/>
            <w:bottom w:val="none" w:sz="0" w:space="0" w:color="auto"/>
            <w:right w:val="none" w:sz="0" w:space="0" w:color="auto"/>
          </w:divBdr>
        </w:div>
        <w:div w:id="348066138">
          <w:marLeft w:val="0"/>
          <w:marRight w:val="0"/>
          <w:marTop w:val="0"/>
          <w:marBottom w:val="0"/>
          <w:divBdr>
            <w:top w:val="none" w:sz="0" w:space="0" w:color="auto"/>
            <w:left w:val="none" w:sz="0" w:space="0" w:color="auto"/>
            <w:bottom w:val="none" w:sz="0" w:space="0" w:color="auto"/>
            <w:right w:val="none" w:sz="0" w:space="0" w:color="auto"/>
          </w:divBdr>
        </w:div>
        <w:div w:id="369305718">
          <w:marLeft w:val="0"/>
          <w:marRight w:val="0"/>
          <w:marTop w:val="0"/>
          <w:marBottom w:val="0"/>
          <w:divBdr>
            <w:top w:val="none" w:sz="0" w:space="0" w:color="auto"/>
            <w:left w:val="none" w:sz="0" w:space="0" w:color="auto"/>
            <w:bottom w:val="none" w:sz="0" w:space="0" w:color="auto"/>
            <w:right w:val="none" w:sz="0" w:space="0" w:color="auto"/>
          </w:divBdr>
        </w:div>
        <w:div w:id="397437490">
          <w:marLeft w:val="0"/>
          <w:marRight w:val="0"/>
          <w:marTop w:val="0"/>
          <w:marBottom w:val="0"/>
          <w:divBdr>
            <w:top w:val="none" w:sz="0" w:space="0" w:color="auto"/>
            <w:left w:val="none" w:sz="0" w:space="0" w:color="auto"/>
            <w:bottom w:val="none" w:sz="0" w:space="0" w:color="auto"/>
            <w:right w:val="none" w:sz="0" w:space="0" w:color="auto"/>
          </w:divBdr>
        </w:div>
        <w:div w:id="428041069">
          <w:marLeft w:val="0"/>
          <w:marRight w:val="0"/>
          <w:marTop w:val="0"/>
          <w:marBottom w:val="0"/>
          <w:divBdr>
            <w:top w:val="none" w:sz="0" w:space="0" w:color="auto"/>
            <w:left w:val="none" w:sz="0" w:space="0" w:color="auto"/>
            <w:bottom w:val="none" w:sz="0" w:space="0" w:color="auto"/>
            <w:right w:val="none" w:sz="0" w:space="0" w:color="auto"/>
          </w:divBdr>
        </w:div>
        <w:div w:id="439224436">
          <w:marLeft w:val="0"/>
          <w:marRight w:val="0"/>
          <w:marTop w:val="0"/>
          <w:marBottom w:val="0"/>
          <w:divBdr>
            <w:top w:val="none" w:sz="0" w:space="0" w:color="auto"/>
            <w:left w:val="none" w:sz="0" w:space="0" w:color="auto"/>
            <w:bottom w:val="none" w:sz="0" w:space="0" w:color="auto"/>
            <w:right w:val="none" w:sz="0" w:space="0" w:color="auto"/>
          </w:divBdr>
        </w:div>
        <w:div w:id="447160442">
          <w:marLeft w:val="0"/>
          <w:marRight w:val="0"/>
          <w:marTop w:val="0"/>
          <w:marBottom w:val="0"/>
          <w:divBdr>
            <w:top w:val="none" w:sz="0" w:space="0" w:color="auto"/>
            <w:left w:val="none" w:sz="0" w:space="0" w:color="auto"/>
            <w:bottom w:val="none" w:sz="0" w:space="0" w:color="auto"/>
            <w:right w:val="none" w:sz="0" w:space="0" w:color="auto"/>
          </w:divBdr>
        </w:div>
        <w:div w:id="474879677">
          <w:marLeft w:val="0"/>
          <w:marRight w:val="0"/>
          <w:marTop w:val="0"/>
          <w:marBottom w:val="0"/>
          <w:divBdr>
            <w:top w:val="none" w:sz="0" w:space="0" w:color="auto"/>
            <w:left w:val="none" w:sz="0" w:space="0" w:color="auto"/>
            <w:bottom w:val="none" w:sz="0" w:space="0" w:color="auto"/>
            <w:right w:val="none" w:sz="0" w:space="0" w:color="auto"/>
          </w:divBdr>
        </w:div>
        <w:div w:id="481502831">
          <w:marLeft w:val="0"/>
          <w:marRight w:val="0"/>
          <w:marTop w:val="0"/>
          <w:marBottom w:val="0"/>
          <w:divBdr>
            <w:top w:val="none" w:sz="0" w:space="0" w:color="auto"/>
            <w:left w:val="none" w:sz="0" w:space="0" w:color="auto"/>
            <w:bottom w:val="none" w:sz="0" w:space="0" w:color="auto"/>
            <w:right w:val="none" w:sz="0" w:space="0" w:color="auto"/>
          </w:divBdr>
        </w:div>
        <w:div w:id="562984358">
          <w:marLeft w:val="0"/>
          <w:marRight w:val="0"/>
          <w:marTop w:val="0"/>
          <w:marBottom w:val="0"/>
          <w:divBdr>
            <w:top w:val="none" w:sz="0" w:space="0" w:color="auto"/>
            <w:left w:val="none" w:sz="0" w:space="0" w:color="auto"/>
            <w:bottom w:val="none" w:sz="0" w:space="0" w:color="auto"/>
            <w:right w:val="none" w:sz="0" w:space="0" w:color="auto"/>
          </w:divBdr>
        </w:div>
        <w:div w:id="577517029">
          <w:marLeft w:val="0"/>
          <w:marRight w:val="0"/>
          <w:marTop w:val="0"/>
          <w:marBottom w:val="0"/>
          <w:divBdr>
            <w:top w:val="none" w:sz="0" w:space="0" w:color="auto"/>
            <w:left w:val="none" w:sz="0" w:space="0" w:color="auto"/>
            <w:bottom w:val="none" w:sz="0" w:space="0" w:color="auto"/>
            <w:right w:val="none" w:sz="0" w:space="0" w:color="auto"/>
          </w:divBdr>
        </w:div>
        <w:div w:id="587084677">
          <w:marLeft w:val="0"/>
          <w:marRight w:val="0"/>
          <w:marTop w:val="0"/>
          <w:marBottom w:val="0"/>
          <w:divBdr>
            <w:top w:val="none" w:sz="0" w:space="0" w:color="auto"/>
            <w:left w:val="none" w:sz="0" w:space="0" w:color="auto"/>
            <w:bottom w:val="none" w:sz="0" w:space="0" w:color="auto"/>
            <w:right w:val="none" w:sz="0" w:space="0" w:color="auto"/>
          </w:divBdr>
        </w:div>
        <w:div w:id="593829725">
          <w:marLeft w:val="0"/>
          <w:marRight w:val="0"/>
          <w:marTop w:val="0"/>
          <w:marBottom w:val="0"/>
          <w:divBdr>
            <w:top w:val="none" w:sz="0" w:space="0" w:color="auto"/>
            <w:left w:val="none" w:sz="0" w:space="0" w:color="auto"/>
            <w:bottom w:val="none" w:sz="0" w:space="0" w:color="auto"/>
            <w:right w:val="none" w:sz="0" w:space="0" w:color="auto"/>
          </w:divBdr>
        </w:div>
        <w:div w:id="609899064">
          <w:marLeft w:val="0"/>
          <w:marRight w:val="0"/>
          <w:marTop w:val="0"/>
          <w:marBottom w:val="0"/>
          <w:divBdr>
            <w:top w:val="none" w:sz="0" w:space="0" w:color="auto"/>
            <w:left w:val="none" w:sz="0" w:space="0" w:color="auto"/>
            <w:bottom w:val="none" w:sz="0" w:space="0" w:color="auto"/>
            <w:right w:val="none" w:sz="0" w:space="0" w:color="auto"/>
          </w:divBdr>
        </w:div>
        <w:div w:id="654837802">
          <w:marLeft w:val="0"/>
          <w:marRight w:val="0"/>
          <w:marTop w:val="0"/>
          <w:marBottom w:val="0"/>
          <w:divBdr>
            <w:top w:val="none" w:sz="0" w:space="0" w:color="auto"/>
            <w:left w:val="none" w:sz="0" w:space="0" w:color="auto"/>
            <w:bottom w:val="none" w:sz="0" w:space="0" w:color="auto"/>
            <w:right w:val="none" w:sz="0" w:space="0" w:color="auto"/>
          </w:divBdr>
        </w:div>
        <w:div w:id="693458903">
          <w:marLeft w:val="0"/>
          <w:marRight w:val="0"/>
          <w:marTop w:val="0"/>
          <w:marBottom w:val="0"/>
          <w:divBdr>
            <w:top w:val="none" w:sz="0" w:space="0" w:color="auto"/>
            <w:left w:val="none" w:sz="0" w:space="0" w:color="auto"/>
            <w:bottom w:val="none" w:sz="0" w:space="0" w:color="auto"/>
            <w:right w:val="none" w:sz="0" w:space="0" w:color="auto"/>
          </w:divBdr>
        </w:div>
        <w:div w:id="693700018">
          <w:marLeft w:val="0"/>
          <w:marRight w:val="0"/>
          <w:marTop w:val="0"/>
          <w:marBottom w:val="0"/>
          <w:divBdr>
            <w:top w:val="none" w:sz="0" w:space="0" w:color="auto"/>
            <w:left w:val="none" w:sz="0" w:space="0" w:color="auto"/>
            <w:bottom w:val="none" w:sz="0" w:space="0" w:color="auto"/>
            <w:right w:val="none" w:sz="0" w:space="0" w:color="auto"/>
          </w:divBdr>
        </w:div>
        <w:div w:id="706220261">
          <w:marLeft w:val="0"/>
          <w:marRight w:val="0"/>
          <w:marTop w:val="0"/>
          <w:marBottom w:val="0"/>
          <w:divBdr>
            <w:top w:val="none" w:sz="0" w:space="0" w:color="auto"/>
            <w:left w:val="none" w:sz="0" w:space="0" w:color="auto"/>
            <w:bottom w:val="none" w:sz="0" w:space="0" w:color="auto"/>
            <w:right w:val="none" w:sz="0" w:space="0" w:color="auto"/>
          </w:divBdr>
        </w:div>
        <w:div w:id="711617284">
          <w:marLeft w:val="0"/>
          <w:marRight w:val="0"/>
          <w:marTop w:val="0"/>
          <w:marBottom w:val="0"/>
          <w:divBdr>
            <w:top w:val="none" w:sz="0" w:space="0" w:color="auto"/>
            <w:left w:val="none" w:sz="0" w:space="0" w:color="auto"/>
            <w:bottom w:val="none" w:sz="0" w:space="0" w:color="auto"/>
            <w:right w:val="none" w:sz="0" w:space="0" w:color="auto"/>
          </w:divBdr>
        </w:div>
        <w:div w:id="741680641">
          <w:marLeft w:val="0"/>
          <w:marRight w:val="0"/>
          <w:marTop w:val="0"/>
          <w:marBottom w:val="0"/>
          <w:divBdr>
            <w:top w:val="none" w:sz="0" w:space="0" w:color="auto"/>
            <w:left w:val="none" w:sz="0" w:space="0" w:color="auto"/>
            <w:bottom w:val="none" w:sz="0" w:space="0" w:color="auto"/>
            <w:right w:val="none" w:sz="0" w:space="0" w:color="auto"/>
          </w:divBdr>
        </w:div>
        <w:div w:id="743989499">
          <w:marLeft w:val="0"/>
          <w:marRight w:val="0"/>
          <w:marTop w:val="0"/>
          <w:marBottom w:val="0"/>
          <w:divBdr>
            <w:top w:val="none" w:sz="0" w:space="0" w:color="auto"/>
            <w:left w:val="none" w:sz="0" w:space="0" w:color="auto"/>
            <w:bottom w:val="none" w:sz="0" w:space="0" w:color="auto"/>
            <w:right w:val="none" w:sz="0" w:space="0" w:color="auto"/>
          </w:divBdr>
        </w:div>
        <w:div w:id="753212328">
          <w:marLeft w:val="0"/>
          <w:marRight w:val="0"/>
          <w:marTop w:val="0"/>
          <w:marBottom w:val="0"/>
          <w:divBdr>
            <w:top w:val="none" w:sz="0" w:space="0" w:color="auto"/>
            <w:left w:val="none" w:sz="0" w:space="0" w:color="auto"/>
            <w:bottom w:val="none" w:sz="0" w:space="0" w:color="auto"/>
            <w:right w:val="none" w:sz="0" w:space="0" w:color="auto"/>
          </w:divBdr>
        </w:div>
        <w:div w:id="785585471">
          <w:marLeft w:val="0"/>
          <w:marRight w:val="0"/>
          <w:marTop w:val="0"/>
          <w:marBottom w:val="0"/>
          <w:divBdr>
            <w:top w:val="none" w:sz="0" w:space="0" w:color="auto"/>
            <w:left w:val="none" w:sz="0" w:space="0" w:color="auto"/>
            <w:bottom w:val="none" w:sz="0" w:space="0" w:color="auto"/>
            <w:right w:val="none" w:sz="0" w:space="0" w:color="auto"/>
          </w:divBdr>
        </w:div>
        <w:div w:id="788008189">
          <w:marLeft w:val="0"/>
          <w:marRight w:val="0"/>
          <w:marTop w:val="0"/>
          <w:marBottom w:val="0"/>
          <w:divBdr>
            <w:top w:val="none" w:sz="0" w:space="0" w:color="auto"/>
            <w:left w:val="none" w:sz="0" w:space="0" w:color="auto"/>
            <w:bottom w:val="none" w:sz="0" w:space="0" w:color="auto"/>
            <w:right w:val="none" w:sz="0" w:space="0" w:color="auto"/>
          </w:divBdr>
        </w:div>
        <w:div w:id="812720806">
          <w:marLeft w:val="0"/>
          <w:marRight w:val="0"/>
          <w:marTop w:val="0"/>
          <w:marBottom w:val="0"/>
          <w:divBdr>
            <w:top w:val="none" w:sz="0" w:space="0" w:color="auto"/>
            <w:left w:val="none" w:sz="0" w:space="0" w:color="auto"/>
            <w:bottom w:val="none" w:sz="0" w:space="0" w:color="auto"/>
            <w:right w:val="none" w:sz="0" w:space="0" w:color="auto"/>
          </w:divBdr>
        </w:div>
        <w:div w:id="828180783">
          <w:marLeft w:val="0"/>
          <w:marRight w:val="0"/>
          <w:marTop w:val="0"/>
          <w:marBottom w:val="0"/>
          <w:divBdr>
            <w:top w:val="none" w:sz="0" w:space="0" w:color="auto"/>
            <w:left w:val="none" w:sz="0" w:space="0" w:color="auto"/>
            <w:bottom w:val="none" w:sz="0" w:space="0" w:color="auto"/>
            <w:right w:val="none" w:sz="0" w:space="0" w:color="auto"/>
          </w:divBdr>
        </w:div>
        <w:div w:id="862131673">
          <w:marLeft w:val="0"/>
          <w:marRight w:val="0"/>
          <w:marTop w:val="0"/>
          <w:marBottom w:val="0"/>
          <w:divBdr>
            <w:top w:val="none" w:sz="0" w:space="0" w:color="auto"/>
            <w:left w:val="none" w:sz="0" w:space="0" w:color="auto"/>
            <w:bottom w:val="none" w:sz="0" w:space="0" w:color="auto"/>
            <w:right w:val="none" w:sz="0" w:space="0" w:color="auto"/>
          </w:divBdr>
        </w:div>
        <w:div w:id="875505572">
          <w:marLeft w:val="0"/>
          <w:marRight w:val="0"/>
          <w:marTop w:val="0"/>
          <w:marBottom w:val="0"/>
          <w:divBdr>
            <w:top w:val="none" w:sz="0" w:space="0" w:color="auto"/>
            <w:left w:val="none" w:sz="0" w:space="0" w:color="auto"/>
            <w:bottom w:val="none" w:sz="0" w:space="0" w:color="auto"/>
            <w:right w:val="none" w:sz="0" w:space="0" w:color="auto"/>
          </w:divBdr>
        </w:div>
        <w:div w:id="892042246">
          <w:marLeft w:val="0"/>
          <w:marRight w:val="0"/>
          <w:marTop w:val="0"/>
          <w:marBottom w:val="0"/>
          <w:divBdr>
            <w:top w:val="none" w:sz="0" w:space="0" w:color="auto"/>
            <w:left w:val="none" w:sz="0" w:space="0" w:color="auto"/>
            <w:bottom w:val="none" w:sz="0" w:space="0" w:color="auto"/>
            <w:right w:val="none" w:sz="0" w:space="0" w:color="auto"/>
          </w:divBdr>
        </w:div>
        <w:div w:id="915286321">
          <w:marLeft w:val="0"/>
          <w:marRight w:val="0"/>
          <w:marTop w:val="0"/>
          <w:marBottom w:val="0"/>
          <w:divBdr>
            <w:top w:val="none" w:sz="0" w:space="0" w:color="auto"/>
            <w:left w:val="none" w:sz="0" w:space="0" w:color="auto"/>
            <w:bottom w:val="none" w:sz="0" w:space="0" w:color="auto"/>
            <w:right w:val="none" w:sz="0" w:space="0" w:color="auto"/>
          </w:divBdr>
        </w:div>
        <w:div w:id="1037314905">
          <w:marLeft w:val="0"/>
          <w:marRight w:val="0"/>
          <w:marTop w:val="0"/>
          <w:marBottom w:val="0"/>
          <w:divBdr>
            <w:top w:val="none" w:sz="0" w:space="0" w:color="auto"/>
            <w:left w:val="none" w:sz="0" w:space="0" w:color="auto"/>
            <w:bottom w:val="none" w:sz="0" w:space="0" w:color="auto"/>
            <w:right w:val="none" w:sz="0" w:space="0" w:color="auto"/>
          </w:divBdr>
        </w:div>
        <w:div w:id="1056275867">
          <w:marLeft w:val="0"/>
          <w:marRight w:val="0"/>
          <w:marTop w:val="0"/>
          <w:marBottom w:val="0"/>
          <w:divBdr>
            <w:top w:val="none" w:sz="0" w:space="0" w:color="auto"/>
            <w:left w:val="none" w:sz="0" w:space="0" w:color="auto"/>
            <w:bottom w:val="none" w:sz="0" w:space="0" w:color="auto"/>
            <w:right w:val="none" w:sz="0" w:space="0" w:color="auto"/>
          </w:divBdr>
        </w:div>
        <w:div w:id="1058213301">
          <w:marLeft w:val="0"/>
          <w:marRight w:val="0"/>
          <w:marTop w:val="0"/>
          <w:marBottom w:val="0"/>
          <w:divBdr>
            <w:top w:val="none" w:sz="0" w:space="0" w:color="auto"/>
            <w:left w:val="none" w:sz="0" w:space="0" w:color="auto"/>
            <w:bottom w:val="none" w:sz="0" w:space="0" w:color="auto"/>
            <w:right w:val="none" w:sz="0" w:space="0" w:color="auto"/>
          </w:divBdr>
        </w:div>
        <w:div w:id="1075708986">
          <w:marLeft w:val="0"/>
          <w:marRight w:val="0"/>
          <w:marTop w:val="0"/>
          <w:marBottom w:val="0"/>
          <w:divBdr>
            <w:top w:val="none" w:sz="0" w:space="0" w:color="auto"/>
            <w:left w:val="none" w:sz="0" w:space="0" w:color="auto"/>
            <w:bottom w:val="none" w:sz="0" w:space="0" w:color="auto"/>
            <w:right w:val="none" w:sz="0" w:space="0" w:color="auto"/>
          </w:divBdr>
        </w:div>
        <w:div w:id="1101727513">
          <w:marLeft w:val="0"/>
          <w:marRight w:val="0"/>
          <w:marTop w:val="0"/>
          <w:marBottom w:val="0"/>
          <w:divBdr>
            <w:top w:val="none" w:sz="0" w:space="0" w:color="auto"/>
            <w:left w:val="none" w:sz="0" w:space="0" w:color="auto"/>
            <w:bottom w:val="none" w:sz="0" w:space="0" w:color="auto"/>
            <w:right w:val="none" w:sz="0" w:space="0" w:color="auto"/>
          </w:divBdr>
        </w:div>
        <w:div w:id="1108624255">
          <w:marLeft w:val="0"/>
          <w:marRight w:val="0"/>
          <w:marTop w:val="0"/>
          <w:marBottom w:val="0"/>
          <w:divBdr>
            <w:top w:val="none" w:sz="0" w:space="0" w:color="auto"/>
            <w:left w:val="none" w:sz="0" w:space="0" w:color="auto"/>
            <w:bottom w:val="none" w:sz="0" w:space="0" w:color="auto"/>
            <w:right w:val="none" w:sz="0" w:space="0" w:color="auto"/>
          </w:divBdr>
        </w:div>
        <w:div w:id="1131552755">
          <w:marLeft w:val="0"/>
          <w:marRight w:val="0"/>
          <w:marTop w:val="0"/>
          <w:marBottom w:val="0"/>
          <w:divBdr>
            <w:top w:val="none" w:sz="0" w:space="0" w:color="auto"/>
            <w:left w:val="none" w:sz="0" w:space="0" w:color="auto"/>
            <w:bottom w:val="none" w:sz="0" w:space="0" w:color="auto"/>
            <w:right w:val="none" w:sz="0" w:space="0" w:color="auto"/>
          </w:divBdr>
        </w:div>
        <w:div w:id="1131703662">
          <w:marLeft w:val="0"/>
          <w:marRight w:val="0"/>
          <w:marTop w:val="0"/>
          <w:marBottom w:val="0"/>
          <w:divBdr>
            <w:top w:val="none" w:sz="0" w:space="0" w:color="auto"/>
            <w:left w:val="none" w:sz="0" w:space="0" w:color="auto"/>
            <w:bottom w:val="none" w:sz="0" w:space="0" w:color="auto"/>
            <w:right w:val="none" w:sz="0" w:space="0" w:color="auto"/>
          </w:divBdr>
        </w:div>
        <w:div w:id="1134102806">
          <w:marLeft w:val="0"/>
          <w:marRight w:val="0"/>
          <w:marTop w:val="0"/>
          <w:marBottom w:val="0"/>
          <w:divBdr>
            <w:top w:val="none" w:sz="0" w:space="0" w:color="auto"/>
            <w:left w:val="none" w:sz="0" w:space="0" w:color="auto"/>
            <w:bottom w:val="none" w:sz="0" w:space="0" w:color="auto"/>
            <w:right w:val="none" w:sz="0" w:space="0" w:color="auto"/>
          </w:divBdr>
        </w:div>
        <w:div w:id="1134103683">
          <w:marLeft w:val="0"/>
          <w:marRight w:val="0"/>
          <w:marTop w:val="0"/>
          <w:marBottom w:val="0"/>
          <w:divBdr>
            <w:top w:val="none" w:sz="0" w:space="0" w:color="auto"/>
            <w:left w:val="none" w:sz="0" w:space="0" w:color="auto"/>
            <w:bottom w:val="none" w:sz="0" w:space="0" w:color="auto"/>
            <w:right w:val="none" w:sz="0" w:space="0" w:color="auto"/>
          </w:divBdr>
        </w:div>
        <w:div w:id="1169321867">
          <w:marLeft w:val="0"/>
          <w:marRight w:val="0"/>
          <w:marTop w:val="0"/>
          <w:marBottom w:val="0"/>
          <w:divBdr>
            <w:top w:val="none" w:sz="0" w:space="0" w:color="auto"/>
            <w:left w:val="none" w:sz="0" w:space="0" w:color="auto"/>
            <w:bottom w:val="none" w:sz="0" w:space="0" w:color="auto"/>
            <w:right w:val="none" w:sz="0" w:space="0" w:color="auto"/>
          </w:divBdr>
        </w:div>
        <w:div w:id="1178426087">
          <w:marLeft w:val="0"/>
          <w:marRight w:val="0"/>
          <w:marTop w:val="0"/>
          <w:marBottom w:val="0"/>
          <w:divBdr>
            <w:top w:val="none" w:sz="0" w:space="0" w:color="auto"/>
            <w:left w:val="none" w:sz="0" w:space="0" w:color="auto"/>
            <w:bottom w:val="none" w:sz="0" w:space="0" w:color="auto"/>
            <w:right w:val="none" w:sz="0" w:space="0" w:color="auto"/>
          </w:divBdr>
        </w:div>
        <w:div w:id="1197817527">
          <w:marLeft w:val="0"/>
          <w:marRight w:val="0"/>
          <w:marTop w:val="0"/>
          <w:marBottom w:val="0"/>
          <w:divBdr>
            <w:top w:val="none" w:sz="0" w:space="0" w:color="auto"/>
            <w:left w:val="none" w:sz="0" w:space="0" w:color="auto"/>
            <w:bottom w:val="none" w:sz="0" w:space="0" w:color="auto"/>
            <w:right w:val="none" w:sz="0" w:space="0" w:color="auto"/>
          </w:divBdr>
        </w:div>
        <w:div w:id="1198658053">
          <w:marLeft w:val="0"/>
          <w:marRight w:val="0"/>
          <w:marTop w:val="0"/>
          <w:marBottom w:val="0"/>
          <w:divBdr>
            <w:top w:val="none" w:sz="0" w:space="0" w:color="auto"/>
            <w:left w:val="none" w:sz="0" w:space="0" w:color="auto"/>
            <w:bottom w:val="none" w:sz="0" w:space="0" w:color="auto"/>
            <w:right w:val="none" w:sz="0" w:space="0" w:color="auto"/>
          </w:divBdr>
        </w:div>
        <w:div w:id="1212500725">
          <w:marLeft w:val="0"/>
          <w:marRight w:val="0"/>
          <w:marTop w:val="0"/>
          <w:marBottom w:val="0"/>
          <w:divBdr>
            <w:top w:val="none" w:sz="0" w:space="0" w:color="auto"/>
            <w:left w:val="none" w:sz="0" w:space="0" w:color="auto"/>
            <w:bottom w:val="none" w:sz="0" w:space="0" w:color="auto"/>
            <w:right w:val="none" w:sz="0" w:space="0" w:color="auto"/>
          </w:divBdr>
        </w:div>
        <w:div w:id="1223717814">
          <w:marLeft w:val="0"/>
          <w:marRight w:val="0"/>
          <w:marTop w:val="0"/>
          <w:marBottom w:val="0"/>
          <w:divBdr>
            <w:top w:val="none" w:sz="0" w:space="0" w:color="auto"/>
            <w:left w:val="none" w:sz="0" w:space="0" w:color="auto"/>
            <w:bottom w:val="none" w:sz="0" w:space="0" w:color="auto"/>
            <w:right w:val="none" w:sz="0" w:space="0" w:color="auto"/>
          </w:divBdr>
        </w:div>
        <w:div w:id="1237939662">
          <w:marLeft w:val="0"/>
          <w:marRight w:val="0"/>
          <w:marTop w:val="0"/>
          <w:marBottom w:val="0"/>
          <w:divBdr>
            <w:top w:val="none" w:sz="0" w:space="0" w:color="auto"/>
            <w:left w:val="none" w:sz="0" w:space="0" w:color="auto"/>
            <w:bottom w:val="none" w:sz="0" w:space="0" w:color="auto"/>
            <w:right w:val="none" w:sz="0" w:space="0" w:color="auto"/>
          </w:divBdr>
        </w:div>
        <w:div w:id="1270431520">
          <w:marLeft w:val="0"/>
          <w:marRight w:val="0"/>
          <w:marTop w:val="0"/>
          <w:marBottom w:val="0"/>
          <w:divBdr>
            <w:top w:val="none" w:sz="0" w:space="0" w:color="auto"/>
            <w:left w:val="none" w:sz="0" w:space="0" w:color="auto"/>
            <w:bottom w:val="none" w:sz="0" w:space="0" w:color="auto"/>
            <w:right w:val="none" w:sz="0" w:space="0" w:color="auto"/>
          </w:divBdr>
        </w:div>
        <w:div w:id="1310284064">
          <w:marLeft w:val="0"/>
          <w:marRight w:val="0"/>
          <w:marTop w:val="0"/>
          <w:marBottom w:val="0"/>
          <w:divBdr>
            <w:top w:val="none" w:sz="0" w:space="0" w:color="auto"/>
            <w:left w:val="none" w:sz="0" w:space="0" w:color="auto"/>
            <w:bottom w:val="none" w:sz="0" w:space="0" w:color="auto"/>
            <w:right w:val="none" w:sz="0" w:space="0" w:color="auto"/>
          </w:divBdr>
        </w:div>
        <w:div w:id="1330401480">
          <w:marLeft w:val="0"/>
          <w:marRight w:val="0"/>
          <w:marTop w:val="0"/>
          <w:marBottom w:val="0"/>
          <w:divBdr>
            <w:top w:val="none" w:sz="0" w:space="0" w:color="auto"/>
            <w:left w:val="none" w:sz="0" w:space="0" w:color="auto"/>
            <w:bottom w:val="none" w:sz="0" w:space="0" w:color="auto"/>
            <w:right w:val="none" w:sz="0" w:space="0" w:color="auto"/>
          </w:divBdr>
        </w:div>
        <w:div w:id="1403062381">
          <w:marLeft w:val="0"/>
          <w:marRight w:val="0"/>
          <w:marTop w:val="0"/>
          <w:marBottom w:val="0"/>
          <w:divBdr>
            <w:top w:val="none" w:sz="0" w:space="0" w:color="auto"/>
            <w:left w:val="none" w:sz="0" w:space="0" w:color="auto"/>
            <w:bottom w:val="none" w:sz="0" w:space="0" w:color="auto"/>
            <w:right w:val="none" w:sz="0" w:space="0" w:color="auto"/>
          </w:divBdr>
        </w:div>
        <w:div w:id="1405646882">
          <w:marLeft w:val="0"/>
          <w:marRight w:val="0"/>
          <w:marTop w:val="0"/>
          <w:marBottom w:val="0"/>
          <w:divBdr>
            <w:top w:val="none" w:sz="0" w:space="0" w:color="auto"/>
            <w:left w:val="none" w:sz="0" w:space="0" w:color="auto"/>
            <w:bottom w:val="none" w:sz="0" w:space="0" w:color="auto"/>
            <w:right w:val="none" w:sz="0" w:space="0" w:color="auto"/>
          </w:divBdr>
        </w:div>
        <w:div w:id="1410807049">
          <w:marLeft w:val="0"/>
          <w:marRight w:val="0"/>
          <w:marTop w:val="0"/>
          <w:marBottom w:val="0"/>
          <w:divBdr>
            <w:top w:val="none" w:sz="0" w:space="0" w:color="auto"/>
            <w:left w:val="none" w:sz="0" w:space="0" w:color="auto"/>
            <w:bottom w:val="none" w:sz="0" w:space="0" w:color="auto"/>
            <w:right w:val="none" w:sz="0" w:space="0" w:color="auto"/>
          </w:divBdr>
        </w:div>
        <w:div w:id="1420372249">
          <w:marLeft w:val="0"/>
          <w:marRight w:val="0"/>
          <w:marTop w:val="0"/>
          <w:marBottom w:val="0"/>
          <w:divBdr>
            <w:top w:val="none" w:sz="0" w:space="0" w:color="auto"/>
            <w:left w:val="none" w:sz="0" w:space="0" w:color="auto"/>
            <w:bottom w:val="none" w:sz="0" w:space="0" w:color="auto"/>
            <w:right w:val="none" w:sz="0" w:space="0" w:color="auto"/>
          </w:divBdr>
        </w:div>
        <w:div w:id="1426876478">
          <w:marLeft w:val="0"/>
          <w:marRight w:val="0"/>
          <w:marTop w:val="0"/>
          <w:marBottom w:val="0"/>
          <w:divBdr>
            <w:top w:val="none" w:sz="0" w:space="0" w:color="auto"/>
            <w:left w:val="none" w:sz="0" w:space="0" w:color="auto"/>
            <w:bottom w:val="none" w:sz="0" w:space="0" w:color="auto"/>
            <w:right w:val="none" w:sz="0" w:space="0" w:color="auto"/>
          </w:divBdr>
        </w:div>
        <w:div w:id="1437864646">
          <w:marLeft w:val="0"/>
          <w:marRight w:val="0"/>
          <w:marTop w:val="0"/>
          <w:marBottom w:val="0"/>
          <w:divBdr>
            <w:top w:val="none" w:sz="0" w:space="0" w:color="auto"/>
            <w:left w:val="none" w:sz="0" w:space="0" w:color="auto"/>
            <w:bottom w:val="none" w:sz="0" w:space="0" w:color="auto"/>
            <w:right w:val="none" w:sz="0" w:space="0" w:color="auto"/>
          </w:divBdr>
        </w:div>
        <w:div w:id="1449668073">
          <w:marLeft w:val="0"/>
          <w:marRight w:val="0"/>
          <w:marTop w:val="0"/>
          <w:marBottom w:val="0"/>
          <w:divBdr>
            <w:top w:val="none" w:sz="0" w:space="0" w:color="auto"/>
            <w:left w:val="none" w:sz="0" w:space="0" w:color="auto"/>
            <w:bottom w:val="none" w:sz="0" w:space="0" w:color="auto"/>
            <w:right w:val="none" w:sz="0" w:space="0" w:color="auto"/>
          </w:divBdr>
        </w:div>
        <w:div w:id="1486896222">
          <w:marLeft w:val="0"/>
          <w:marRight w:val="0"/>
          <w:marTop w:val="0"/>
          <w:marBottom w:val="0"/>
          <w:divBdr>
            <w:top w:val="none" w:sz="0" w:space="0" w:color="auto"/>
            <w:left w:val="none" w:sz="0" w:space="0" w:color="auto"/>
            <w:bottom w:val="none" w:sz="0" w:space="0" w:color="auto"/>
            <w:right w:val="none" w:sz="0" w:space="0" w:color="auto"/>
          </w:divBdr>
        </w:div>
        <w:div w:id="1489786379">
          <w:marLeft w:val="0"/>
          <w:marRight w:val="0"/>
          <w:marTop w:val="0"/>
          <w:marBottom w:val="0"/>
          <w:divBdr>
            <w:top w:val="none" w:sz="0" w:space="0" w:color="auto"/>
            <w:left w:val="none" w:sz="0" w:space="0" w:color="auto"/>
            <w:bottom w:val="none" w:sz="0" w:space="0" w:color="auto"/>
            <w:right w:val="none" w:sz="0" w:space="0" w:color="auto"/>
          </w:divBdr>
        </w:div>
        <w:div w:id="1492676343">
          <w:marLeft w:val="0"/>
          <w:marRight w:val="0"/>
          <w:marTop w:val="0"/>
          <w:marBottom w:val="0"/>
          <w:divBdr>
            <w:top w:val="none" w:sz="0" w:space="0" w:color="auto"/>
            <w:left w:val="none" w:sz="0" w:space="0" w:color="auto"/>
            <w:bottom w:val="none" w:sz="0" w:space="0" w:color="auto"/>
            <w:right w:val="none" w:sz="0" w:space="0" w:color="auto"/>
          </w:divBdr>
        </w:div>
        <w:div w:id="1527987631">
          <w:marLeft w:val="0"/>
          <w:marRight w:val="0"/>
          <w:marTop w:val="0"/>
          <w:marBottom w:val="0"/>
          <w:divBdr>
            <w:top w:val="none" w:sz="0" w:space="0" w:color="auto"/>
            <w:left w:val="none" w:sz="0" w:space="0" w:color="auto"/>
            <w:bottom w:val="none" w:sz="0" w:space="0" w:color="auto"/>
            <w:right w:val="none" w:sz="0" w:space="0" w:color="auto"/>
          </w:divBdr>
        </w:div>
        <w:div w:id="1550797266">
          <w:marLeft w:val="0"/>
          <w:marRight w:val="0"/>
          <w:marTop w:val="0"/>
          <w:marBottom w:val="0"/>
          <w:divBdr>
            <w:top w:val="none" w:sz="0" w:space="0" w:color="auto"/>
            <w:left w:val="none" w:sz="0" w:space="0" w:color="auto"/>
            <w:bottom w:val="none" w:sz="0" w:space="0" w:color="auto"/>
            <w:right w:val="none" w:sz="0" w:space="0" w:color="auto"/>
          </w:divBdr>
        </w:div>
        <w:div w:id="1567496286">
          <w:marLeft w:val="0"/>
          <w:marRight w:val="0"/>
          <w:marTop w:val="0"/>
          <w:marBottom w:val="0"/>
          <w:divBdr>
            <w:top w:val="none" w:sz="0" w:space="0" w:color="auto"/>
            <w:left w:val="none" w:sz="0" w:space="0" w:color="auto"/>
            <w:bottom w:val="none" w:sz="0" w:space="0" w:color="auto"/>
            <w:right w:val="none" w:sz="0" w:space="0" w:color="auto"/>
          </w:divBdr>
        </w:div>
        <w:div w:id="1617983884">
          <w:marLeft w:val="0"/>
          <w:marRight w:val="0"/>
          <w:marTop w:val="0"/>
          <w:marBottom w:val="0"/>
          <w:divBdr>
            <w:top w:val="none" w:sz="0" w:space="0" w:color="auto"/>
            <w:left w:val="none" w:sz="0" w:space="0" w:color="auto"/>
            <w:bottom w:val="none" w:sz="0" w:space="0" w:color="auto"/>
            <w:right w:val="none" w:sz="0" w:space="0" w:color="auto"/>
          </w:divBdr>
        </w:div>
        <w:div w:id="1651905574">
          <w:marLeft w:val="0"/>
          <w:marRight w:val="0"/>
          <w:marTop w:val="0"/>
          <w:marBottom w:val="0"/>
          <w:divBdr>
            <w:top w:val="none" w:sz="0" w:space="0" w:color="auto"/>
            <w:left w:val="none" w:sz="0" w:space="0" w:color="auto"/>
            <w:bottom w:val="none" w:sz="0" w:space="0" w:color="auto"/>
            <w:right w:val="none" w:sz="0" w:space="0" w:color="auto"/>
          </w:divBdr>
        </w:div>
        <w:div w:id="1673215099">
          <w:marLeft w:val="0"/>
          <w:marRight w:val="0"/>
          <w:marTop w:val="0"/>
          <w:marBottom w:val="0"/>
          <w:divBdr>
            <w:top w:val="none" w:sz="0" w:space="0" w:color="auto"/>
            <w:left w:val="none" w:sz="0" w:space="0" w:color="auto"/>
            <w:bottom w:val="none" w:sz="0" w:space="0" w:color="auto"/>
            <w:right w:val="none" w:sz="0" w:space="0" w:color="auto"/>
          </w:divBdr>
        </w:div>
        <w:div w:id="1705011242">
          <w:marLeft w:val="0"/>
          <w:marRight w:val="0"/>
          <w:marTop w:val="0"/>
          <w:marBottom w:val="0"/>
          <w:divBdr>
            <w:top w:val="none" w:sz="0" w:space="0" w:color="auto"/>
            <w:left w:val="none" w:sz="0" w:space="0" w:color="auto"/>
            <w:bottom w:val="none" w:sz="0" w:space="0" w:color="auto"/>
            <w:right w:val="none" w:sz="0" w:space="0" w:color="auto"/>
          </w:divBdr>
        </w:div>
        <w:div w:id="1745107814">
          <w:marLeft w:val="0"/>
          <w:marRight w:val="0"/>
          <w:marTop w:val="0"/>
          <w:marBottom w:val="0"/>
          <w:divBdr>
            <w:top w:val="none" w:sz="0" w:space="0" w:color="auto"/>
            <w:left w:val="none" w:sz="0" w:space="0" w:color="auto"/>
            <w:bottom w:val="none" w:sz="0" w:space="0" w:color="auto"/>
            <w:right w:val="none" w:sz="0" w:space="0" w:color="auto"/>
          </w:divBdr>
        </w:div>
        <w:div w:id="1761222162">
          <w:marLeft w:val="0"/>
          <w:marRight w:val="0"/>
          <w:marTop w:val="0"/>
          <w:marBottom w:val="0"/>
          <w:divBdr>
            <w:top w:val="none" w:sz="0" w:space="0" w:color="auto"/>
            <w:left w:val="none" w:sz="0" w:space="0" w:color="auto"/>
            <w:bottom w:val="none" w:sz="0" w:space="0" w:color="auto"/>
            <w:right w:val="none" w:sz="0" w:space="0" w:color="auto"/>
          </w:divBdr>
        </w:div>
        <w:div w:id="1780299070">
          <w:marLeft w:val="0"/>
          <w:marRight w:val="0"/>
          <w:marTop w:val="0"/>
          <w:marBottom w:val="0"/>
          <w:divBdr>
            <w:top w:val="none" w:sz="0" w:space="0" w:color="auto"/>
            <w:left w:val="none" w:sz="0" w:space="0" w:color="auto"/>
            <w:bottom w:val="none" w:sz="0" w:space="0" w:color="auto"/>
            <w:right w:val="none" w:sz="0" w:space="0" w:color="auto"/>
          </w:divBdr>
        </w:div>
        <w:div w:id="1809977778">
          <w:marLeft w:val="0"/>
          <w:marRight w:val="0"/>
          <w:marTop w:val="0"/>
          <w:marBottom w:val="0"/>
          <w:divBdr>
            <w:top w:val="none" w:sz="0" w:space="0" w:color="auto"/>
            <w:left w:val="none" w:sz="0" w:space="0" w:color="auto"/>
            <w:bottom w:val="none" w:sz="0" w:space="0" w:color="auto"/>
            <w:right w:val="none" w:sz="0" w:space="0" w:color="auto"/>
          </w:divBdr>
        </w:div>
        <w:div w:id="1852597369">
          <w:marLeft w:val="0"/>
          <w:marRight w:val="0"/>
          <w:marTop w:val="0"/>
          <w:marBottom w:val="0"/>
          <w:divBdr>
            <w:top w:val="none" w:sz="0" w:space="0" w:color="auto"/>
            <w:left w:val="none" w:sz="0" w:space="0" w:color="auto"/>
            <w:bottom w:val="none" w:sz="0" w:space="0" w:color="auto"/>
            <w:right w:val="none" w:sz="0" w:space="0" w:color="auto"/>
          </w:divBdr>
        </w:div>
        <w:div w:id="1862552658">
          <w:marLeft w:val="0"/>
          <w:marRight w:val="0"/>
          <w:marTop w:val="0"/>
          <w:marBottom w:val="0"/>
          <w:divBdr>
            <w:top w:val="none" w:sz="0" w:space="0" w:color="auto"/>
            <w:left w:val="none" w:sz="0" w:space="0" w:color="auto"/>
            <w:bottom w:val="none" w:sz="0" w:space="0" w:color="auto"/>
            <w:right w:val="none" w:sz="0" w:space="0" w:color="auto"/>
          </w:divBdr>
        </w:div>
        <w:div w:id="1895507278">
          <w:marLeft w:val="0"/>
          <w:marRight w:val="0"/>
          <w:marTop w:val="0"/>
          <w:marBottom w:val="0"/>
          <w:divBdr>
            <w:top w:val="none" w:sz="0" w:space="0" w:color="auto"/>
            <w:left w:val="none" w:sz="0" w:space="0" w:color="auto"/>
            <w:bottom w:val="none" w:sz="0" w:space="0" w:color="auto"/>
            <w:right w:val="none" w:sz="0" w:space="0" w:color="auto"/>
          </w:divBdr>
        </w:div>
        <w:div w:id="1900288504">
          <w:marLeft w:val="0"/>
          <w:marRight w:val="0"/>
          <w:marTop w:val="0"/>
          <w:marBottom w:val="0"/>
          <w:divBdr>
            <w:top w:val="none" w:sz="0" w:space="0" w:color="auto"/>
            <w:left w:val="none" w:sz="0" w:space="0" w:color="auto"/>
            <w:bottom w:val="none" w:sz="0" w:space="0" w:color="auto"/>
            <w:right w:val="none" w:sz="0" w:space="0" w:color="auto"/>
          </w:divBdr>
        </w:div>
        <w:div w:id="1914045976">
          <w:marLeft w:val="0"/>
          <w:marRight w:val="0"/>
          <w:marTop w:val="0"/>
          <w:marBottom w:val="0"/>
          <w:divBdr>
            <w:top w:val="none" w:sz="0" w:space="0" w:color="auto"/>
            <w:left w:val="none" w:sz="0" w:space="0" w:color="auto"/>
            <w:bottom w:val="none" w:sz="0" w:space="0" w:color="auto"/>
            <w:right w:val="none" w:sz="0" w:space="0" w:color="auto"/>
          </w:divBdr>
        </w:div>
        <w:div w:id="1977756804">
          <w:marLeft w:val="0"/>
          <w:marRight w:val="0"/>
          <w:marTop w:val="0"/>
          <w:marBottom w:val="0"/>
          <w:divBdr>
            <w:top w:val="none" w:sz="0" w:space="0" w:color="auto"/>
            <w:left w:val="none" w:sz="0" w:space="0" w:color="auto"/>
            <w:bottom w:val="none" w:sz="0" w:space="0" w:color="auto"/>
            <w:right w:val="none" w:sz="0" w:space="0" w:color="auto"/>
          </w:divBdr>
        </w:div>
        <w:div w:id="1981183071">
          <w:marLeft w:val="0"/>
          <w:marRight w:val="0"/>
          <w:marTop w:val="0"/>
          <w:marBottom w:val="0"/>
          <w:divBdr>
            <w:top w:val="none" w:sz="0" w:space="0" w:color="auto"/>
            <w:left w:val="none" w:sz="0" w:space="0" w:color="auto"/>
            <w:bottom w:val="none" w:sz="0" w:space="0" w:color="auto"/>
            <w:right w:val="none" w:sz="0" w:space="0" w:color="auto"/>
          </w:divBdr>
        </w:div>
        <w:div w:id="1993170882">
          <w:marLeft w:val="0"/>
          <w:marRight w:val="0"/>
          <w:marTop w:val="0"/>
          <w:marBottom w:val="0"/>
          <w:divBdr>
            <w:top w:val="none" w:sz="0" w:space="0" w:color="auto"/>
            <w:left w:val="none" w:sz="0" w:space="0" w:color="auto"/>
            <w:bottom w:val="none" w:sz="0" w:space="0" w:color="auto"/>
            <w:right w:val="none" w:sz="0" w:space="0" w:color="auto"/>
          </w:divBdr>
        </w:div>
        <w:div w:id="2034455144">
          <w:marLeft w:val="0"/>
          <w:marRight w:val="0"/>
          <w:marTop w:val="0"/>
          <w:marBottom w:val="0"/>
          <w:divBdr>
            <w:top w:val="none" w:sz="0" w:space="0" w:color="auto"/>
            <w:left w:val="none" w:sz="0" w:space="0" w:color="auto"/>
            <w:bottom w:val="none" w:sz="0" w:space="0" w:color="auto"/>
            <w:right w:val="none" w:sz="0" w:space="0" w:color="auto"/>
          </w:divBdr>
        </w:div>
        <w:div w:id="2037415838">
          <w:marLeft w:val="0"/>
          <w:marRight w:val="0"/>
          <w:marTop w:val="0"/>
          <w:marBottom w:val="0"/>
          <w:divBdr>
            <w:top w:val="none" w:sz="0" w:space="0" w:color="auto"/>
            <w:left w:val="none" w:sz="0" w:space="0" w:color="auto"/>
            <w:bottom w:val="none" w:sz="0" w:space="0" w:color="auto"/>
            <w:right w:val="none" w:sz="0" w:space="0" w:color="auto"/>
          </w:divBdr>
        </w:div>
        <w:div w:id="2085253617">
          <w:marLeft w:val="0"/>
          <w:marRight w:val="0"/>
          <w:marTop w:val="0"/>
          <w:marBottom w:val="0"/>
          <w:divBdr>
            <w:top w:val="none" w:sz="0" w:space="0" w:color="auto"/>
            <w:left w:val="none" w:sz="0" w:space="0" w:color="auto"/>
            <w:bottom w:val="none" w:sz="0" w:space="0" w:color="auto"/>
            <w:right w:val="none" w:sz="0" w:space="0" w:color="auto"/>
          </w:divBdr>
        </w:div>
        <w:div w:id="2110926561">
          <w:marLeft w:val="0"/>
          <w:marRight w:val="0"/>
          <w:marTop w:val="0"/>
          <w:marBottom w:val="0"/>
          <w:divBdr>
            <w:top w:val="none" w:sz="0" w:space="0" w:color="auto"/>
            <w:left w:val="none" w:sz="0" w:space="0" w:color="auto"/>
            <w:bottom w:val="none" w:sz="0" w:space="0" w:color="auto"/>
            <w:right w:val="none" w:sz="0" w:space="0" w:color="auto"/>
          </w:divBdr>
        </w:div>
      </w:divsChild>
    </w:div>
    <w:div w:id="662776139">
      <w:bodyDiv w:val="1"/>
      <w:marLeft w:val="0"/>
      <w:marRight w:val="0"/>
      <w:marTop w:val="0"/>
      <w:marBottom w:val="0"/>
      <w:divBdr>
        <w:top w:val="none" w:sz="0" w:space="0" w:color="auto"/>
        <w:left w:val="none" w:sz="0" w:space="0" w:color="auto"/>
        <w:bottom w:val="none" w:sz="0" w:space="0" w:color="auto"/>
        <w:right w:val="none" w:sz="0" w:space="0" w:color="auto"/>
      </w:divBdr>
    </w:div>
    <w:div w:id="703595984">
      <w:bodyDiv w:val="1"/>
      <w:marLeft w:val="0"/>
      <w:marRight w:val="0"/>
      <w:marTop w:val="0"/>
      <w:marBottom w:val="0"/>
      <w:divBdr>
        <w:top w:val="none" w:sz="0" w:space="0" w:color="auto"/>
        <w:left w:val="none" w:sz="0" w:space="0" w:color="auto"/>
        <w:bottom w:val="none" w:sz="0" w:space="0" w:color="auto"/>
        <w:right w:val="none" w:sz="0" w:space="0" w:color="auto"/>
      </w:divBdr>
    </w:div>
    <w:div w:id="710111771">
      <w:bodyDiv w:val="1"/>
      <w:marLeft w:val="0"/>
      <w:marRight w:val="0"/>
      <w:marTop w:val="0"/>
      <w:marBottom w:val="0"/>
      <w:divBdr>
        <w:top w:val="none" w:sz="0" w:space="0" w:color="auto"/>
        <w:left w:val="none" w:sz="0" w:space="0" w:color="auto"/>
        <w:bottom w:val="none" w:sz="0" w:space="0" w:color="auto"/>
        <w:right w:val="none" w:sz="0" w:space="0" w:color="auto"/>
      </w:divBdr>
    </w:div>
    <w:div w:id="724110859">
      <w:bodyDiv w:val="1"/>
      <w:marLeft w:val="0"/>
      <w:marRight w:val="0"/>
      <w:marTop w:val="0"/>
      <w:marBottom w:val="0"/>
      <w:divBdr>
        <w:top w:val="none" w:sz="0" w:space="0" w:color="auto"/>
        <w:left w:val="none" w:sz="0" w:space="0" w:color="auto"/>
        <w:bottom w:val="none" w:sz="0" w:space="0" w:color="auto"/>
        <w:right w:val="none" w:sz="0" w:space="0" w:color="auto"/>
      </w:divBdr>
    </w:div>
    <w:div w:id="740323870">
      <w:bodyDiv w:val="1"/>
      <w:marLeft w:val="0"/>
      <w:marRight w:val="0"/>
      <w:marTop w:val="0"/>
      <w:marBottom w:val="0"/>
      <w:divBdr>
        <w:top w:val="none" w:sz="0" w:space="0" w:color="auto"/>
        <w:left w:val="none" w:sz="0" w:space="0" w:color="auto"/>
        <w:bottom w:val="none" w:sz="0" w:space="0" w:color="auto"/>
        <w:right w:val="none" w:sz="0" w:space="0" w:color="auto"/>
      </w:divBdr>
    </w:div>
    <w:div w:id="748842991">
      <w:bodyDiv w:val="1"/>
      <w:marLeft w:val="0"/>
      <w:marRight w:val="0"/>
      <w:marTop w:val="0"/>
      <w:marBottom w:val="0"/>
      <w:divBdr>
        <w:top w:val="none" w:sz="0" w:space="0" w:color="auto"/>
        <w:left w:val="none" w:sz="0" w:space="0" w:color="auto"/>
        <w:bottom w:val="none" w:sz="0" w:space="0" w:color="auto"/>
        <w:right w:val="none" w:sz="0" w:space="0" w:color="auto"/>
      </w:divBdr>
      <w:divsChild>
        <w:div w:id="109058325">
          <w:marLeft w:val="0"/>
          <w:marRight w:val="0"/>
          <w:marTop w:val="0"/>
          <w:marBottom w:val="0"/>
          <w:divBdr>
            <w:top w:val="none" w:sz="0" w:space="0" w:color="auto"/>
            <w:left w:val="none" w:sz="0" w:space="0" w:color="auto"/>
            <w:bottom w:val="none" w:sz="0" w:space="0" w:color="auto"/>
            <w:right w:val="none" w:sz="0" w:space="0" w:color="auto"/>
          </w:divBdr>
        </w:div>
        <w:div w:id="203521974">
          <w:marLeft w:val="0"/>
          <w:marRight w:val="0"/>
          <w:marTop w:val="0"/>
          <w:marBottom w:val="0"/>
          <w:divBdr>
            <w:top w:val="none" w:sz="0" w:space="0" w:color="auto"/>
            <w:left w:val="none" w:sz="0" w:space="0" w:color="auto"/>
            <w:bottom w:val="none" w:sz="0" w:space="0" w:color="auto"/>
            <w:right w:val="none" w:sz="0" w:space="0" w:color="auto"/>
          </w:divBdr>
        </w:div>
        <w:div w:id="237987238">
          <w:marLeft w:val="0"/>
          <w:marRight w:val="0"/>
          <w:marTop w:val="0"/>
          <w:marBottom w:val="0"/>
          <w:divBdr>
            <w:top w:val="none" w:sz="0" w:space="0" w:color="auto"/>
            <w:left w:val="none" w:sz="0" w:space="0" w:color="auto"/>
            <w:bottom w:val="none" w:sz="0" w:space="0" w:color="auto"/>
            <w:right w:val="none" w:sz="0" w:space="0" w:color="auto"/>
          </w:divBdr>
        </w:div>
        <w:div w:id="240910877">
          <w:marLeft w:val="0"/>
          <w:marRight w:val="0"/>
          <w:marTop w:val="0"/>
          <w:marBottom w:val="0"/>
          <w:divBdr>
            <w:top w:val="none" w:sz="0" w:space="0" w:color="auto"/>
            <w:left w:val="none" w:sz="0" w:space="0" w:color="auto"/>
            <w:bottom w:val="none" w:sz="0" w:space="0" w:color="auto"/>
            <w:right w:val="none" w:sz="0" w:space="0" w:color="auto"/>
          </w:divBdr>
        </w:div>
        <w:div w:id="439569606">
          <w:marLeft w:val="0"/>
          <w:marRight w:val="0"/>
          <w:marTop w:val="0"/>
          <w:marBottom w:val="0"/>
          <w:divBdr>
            <w:top w:val="none" w:sz="0" w:space="0" w:color="auto"/>
            <w:left w:val="none" w:sz="0" w:space="0" w:color="auto"/>
            <w:bottom w:val="none" w:sz="0" w:space="0" w:color="auto"/>
            <w:right w:val="none" w:sz="0" w:space="0" w:color="auto"/>
          </w:divBdr>
        </w:div>
        <w:div w:id="523904420">
          <w:marLeft w:val="0"/>
          <w:marRight w:val="0"/>
          <w:marTop w:val="0"/>
          <w:marBottom w:val="0"/>
          <w:divBdr>
            <w:top w:val="none" w:sz="0" w:space="0" w:color="auto"/>
            <w:left w:val="none" w:sz="0" w:space="0" w:color="auto"/>
            <w:bottom w:val="none" w:sz="0" w:space="0" w:color="auto"/>
            <w:right w:val="none" w:sz="0" w:space="0" w:color="auto"/>
          </w:divBdr>
        </w:div>
        <w:div w:id="636029830">
          <w:marLeft w:val="0"/>
          <w:marRight w:val="0"/>
          <w:marTop w:val="0"/>
          <w:marBottom w:val="0"/>
          <w:divBdr>
            <w:top w:val="none" w:sz="0" w:space="0" w:color="auto"/>
            <w:left w:val="none" w:sz="0" w:space="0" w:color="auto"/>
            <w:bottom w:val="none" w:sz="0" w:space="0" w:color="auto"/>
            <w:right w:val="none" w:sz="0" w:space="0" w:color="auto"/>
          </w:divBdr>
        </w:div>
        <w:div w:id="641467177">
          <w:marLeft w:val="0"/>
          <w:marRight w:val="0"/>
          <w:marTop w:val="0"/>
          <w:marBottom w:val="0"/>
          <w:divBdr>
            <w:top w:val="none" w:sz="0" w:space="0" w:color="auto"/>
            <w:left w:val="none" w:sz="0" w:space="0" w:color="auto"/>
            <w:bottom w:val="none" w:sz="0" w:space="0" w:color="auto"/>
            <w:right w:val="none" w:sz="0" w:space="0" w:color="auto"/>
          </w:divBdr>
        </w:div>
        <w:div w:id="815151267">
          <w:marLeft w:val="0"/>
          <w:marRight w:val="0"/>
          <w:marTop w:val="0"/>
          <w:marBottom w:val="0"/>
          <w:divBdr>
            <w:top w:val="none" w:sz="0" w:space="0" w:color="auto"/>
            <w:left w:val="none" w:sz="0" w:space="0" w:color="auto"/>
            <w:bottom w:val="none" w:sz="0" w:space="0" w:color="auto"/>
            <w:right w:val="none" w:sz="0" w:space="0" w:color="auto"/>
          </w:divBdr>
        </w:div>
        <w:div w:id="823199745">
          <w:marLeft w:val="0"/>
          <w:marRight w:val="0"/>
          <w:marTop w:val="0"/>
          <w:marBottom w:val="0"/>
          <w:divBdr>
            <w:top w:val="none" w:sz="0" w:space="0" w:color="auto"/>
            <w:left w:val="none" w:sz="0" w:space="0" w:color="auto"/>
            <w:bottom w:val="none" w:sz="0" w:space="0" w:color="auto"/>
            <w:right w:val="none" w:sz="0" w:space="0" w:color="auto"/>
          </w:divBdr>
        </w:div>
        <w:div w:id="959259822">
          <w:marLeft w:val="0"/>
          <w:marRight w:val="0"/>
          <w:marTop w:val="0"/>
          <w:marBottom w:val="0"/>
          <w:divBdr>
            <w:top w:val="none" w:sz="0" w:space="0" w:color="auto"/>
            <w:left w:val="none" w:sz="0" w:space="0" w:color="auto"/>
            <w:bottom w:val="none" w:sz="0" w:space="0" w:color="auto"/>
            <w:right w:val="none" w:sz="0" w:space="0" w:color="auto"/>
          </w:divBdr>
        </w:div>
        <w:div w:id="1016271976">
          <w:marLeft w:val="0"/>
          <w:marRight w:val="0"/>
          <w:marTop w:val="0"/>
          <w:marBottom w:val="0"/>
          <w:divBdr>
            <w:top w:val="none" w:sz="0" w:space="0" w:color="auto"/>
            <w:left w:val="none" w:sz="0" w:space="0" w:color="auto"/>
            <w:bottom w:val="none" w:sz="0" w:space="0" w:color="auto"/>
            <w:right w:val="none" w:sz="0" w:space="0" w:color="auto"/>
          </w:divBdr>
        </w:div>
        <w:div w:id="1020009025">
          <w:marLeft w:val="0"/>
          <w:marRight w:val="0"/>
          <w:marTop w:val="0"/>
          <w:marBottom w:val="0"/>
          <w:divBdr>
            <w:top w:val="none" w:sz="0" w:space="0" w:color="auto"/>
            <w:left w:val="none" w:sz="0" w:space="0" w:color="auto"/>
            <w:bottom w:val="none" w:sz="0" w:space="0" w:color="auto"/>
            <w:right w:val="none" w:sz="0" w:space="0" w:color="auto"/>
          </w:divBdr>
        </w:div>
        <w:div w:id="1043292078">
          <w:marLeft w:val="0"/>
          <w:marRight w:val="0"/>
          <w:marTop w:val="0"/>
          <w:marBottom w:val="0"/>
          <w:divBdr>
            <w:top w:val="none" w:sz="0" w:space="0" w:color="auto"/>
            <w:left w:val="none" w:sz="0" w:space="0" w:color="auto"/>
            <w:bottom w:val="none" w:sz="0" w:space="0" w:color="auto"/>
            <w:right w:val="none" w:sz="0" w:space="0" w:color="auto"/>
          </w:divBdr>
        </w:div>
        <w:div w:id="1141312202">
          <w:marLeft w:val="0"/>
          <w:marRight w:val="0"/>
          <w:marTop w:val="0"/>
          <w:marBottom w:val="0"/>
          <w:divBdr>
            <w:top w:val="none" w:sz="0" w:space="0" w:color="auto"/>
            <w:left w:val="none" w:sz="0" w:space="0" w:color="auto"/>
            <w:bottom w:val="none" w:sz="0" w:space="0" w:color="auto"/>
            <w:right w:val="none" w:sz="0" w:space="0" w:color="auto"/>
          </w:divBdr>
        </w:div>
        <w:div w:id="1300266239">
          <w:marLeft w:val="0"/>
          <w:marRight w:val="0"/>
          <w:marTop w:val="0"/>
          <w:marBottom w:val="0"/>
          <w:divBdr>
            <w:top w:val="none" w:sz="0" w:space="0" w:color="auto"/>
            <w:left w:val="none" w:sz="0" w:space="0" w:color="auto"/>
            <w:bottom w:val="none" w:sz="0" w:space="0" w:color="auto"/>
            <w:right w:val="none" w:sz="0" w:space="0" w:color="auto"/>
          </w:divBdr>
        </w:div>
        <w:div w:id="1435974533">
          <w:marLeft w:val="0"/>
          <w:marRight w:val="0"/>
          <w:marTop w:val="0"/>
          <w:marBottom w:val="0"/>
          <w:divBdr>
            <w:top w:val="none" w:sz="0" w:space="0" w:color="auto"/>
            <w:left w:val="none" w:sz="0" w:space="0" w:color="auto"/>
            <w:bottom w:val="none" w:sz="0" w:space="0" w:color="auto"/>
            <w:right w:val="none" w:sz="0" w:space="0" w:color="auto"/>
          </w:divBdr>
        </w:div>
        <w:div w:id="1492866454">
          <w:marLeft w:val="0"/>
          <w:marRight w:val="0"/>
          <w:marTop w:val="0"/>
          <w:marBottom w:val="0"/>
          <w:divBdr>
            <w:top w:val="none" w:sz="0" w:space="0" w:color="auto"/>
            <w:left w:val="none" w:sz="0" w:space="0" w:color="auto"/>
            <w:bottom w:val="none" w:sz="0" w:space="0" w:color="auto"/>
            <w:right w:val="none" w:sz="0" w:space="0" w:color="auto"/>
          </w:divBdr>
        </w:div>
        <w:div w:id="1723358446">
          <w:marLeft w:val="0"/>
          <w:marRight w:val="0"/>
          <w:marTop w:val="0"/>
          <w:marBottom w:val="0"/>
          <w:divBdr>
            <w:top w:val="none" w:sz="0" w:space="0" w:color="auto"/>
            <w:left w:val="none" w:sz="0" w:space="0" w:color="auto"/>
            <w:bottom w:val="none" w:sz="0" w:space="0" w:color="auto"/>
            <w:right w:val="none" w:sz="0" w:space="0" w:color="auto"/>
          </w:divBdr>
        </w:div>
        <w:div w:id="1879732583">
          <w:marLeft w:val="0"/>
          <w:marRight w:val="0"/>
          <w:marTop w:val="0"/>
          <w:marBottom w:val="0"/>
          <w:divBdr>
            <w:top w:val="none" w:sz="0" w:space="0" w:color="auto"/>
            <w:left w:val="none" w:sz="0" w:space="0" w:color="auto"/>
            <w:bottom w:val="none" w:sz="0" w:space="0" w:color="auto"/>
            <w:right w:val="none" w:sz="0" w:space="0" w:color="auto"/>
          </w:divBdr>
        </w:div>
        <w:div w:id="1885168837">
          <w:marLeft w:val="0"/>
          <w:marRight w:val="0"/>
          <w:marTop w:val="0"/>
          <w:marBottom w:val="0"/>
          <w:divBdr>
            <w:top w:val="none" w:sz="0" w:space="0" w:color="auto"/>
            <w:left w:val="none" w:sz="0" w:space="0" w:color="auto"/>
            <w:bottom w:val="none" w:sz="0" w:space="0" w:color="auto"/>
            <w:right w:val="none" w:sz="0" w:space="0" w:color="auto"/>
          </w:divBdr>
        </w:div>
        <w:div w:id="1897931056">
          <w:marLeft w:val="0"/>
          <w:marRight w:val="0"/>
          <w:marTop w:val="0"/>
          <w:marBottom w:val="0"/>
          <w:divBdr>
            <w:top w:val="none" w:sz="0" w:space="0" w:color="auto"/>
            <w:left w:val="none" w:sz="0" w:space="0" w:color="auto"/>
            <w:bottom w:val="none" w:sz="0" w:space="0" w:color="auto"/>
            <w:right w:val="none" w:sz="0" w:space="0" w:color="auto"/>
          </w:divBdr>
        </w:div>
        <w:div w:id="1902708308">
          <w:marLeft w:val="0"/>
          <w:marRight w:val="0"/>
          <w:marTop w:val="0"/>
          <w:marBottom w:val="0"/>
          <w:divBdr>
            <w:top w:val="none" w:sz="0" w:space="0" w:color="auto"/>
            <w:left w:val="none" w:sz="0" w:space="0" w:color="auto"/>
            <w:bottom w:val="none" w:sz="0" w:space="0" w:color="auto"/>
            <w:right w:val="none" w:sz="0" w:space="0" w:color="auto"/>
          </w:divBdr>
        </w:div>
        <w:div w:id="1916550706">
          <w:marLeft w:val="0"/>
          <w:marRight w:val="0"/>
          <w:marTop w:val="0"/>
          <w:marBottom w:val="0"/>
          <w:divBdr>
            <w:top w:val="none" w:sz="0" w:space="0" w:color="auto"/>
            <w:left w:val="none" w:sz="0" w:space="0" w:color="auto"/>
            <w:bottom w:val="none" w:sz="0" w:space="0" w:color="auto"/>
            <w:right w:val="none" w:sz="0" w:space="0" w:color="auto"/>
          </w:divBdr>
        </w:div>
        <w:div w:id="1935360988">
          <w:marLeft w:val="0"/>
          <w:marRight w:val="0"/>
          <w:marTop w:val="0"/>
          <w:marBottom w:val="0"/>
          <w:divBdr>
            <w:top w:val="none" w:sz="0" w:space="0" w:color="auto"/>
            <w:left w:val="none" w:sz="0" w:space="0" w:color="auto"/>
            <w:bottom w:val="none" w:sz="0" w:space="0" w:color="auto"/>
            <w:right w:val="none" w:sz="0" w:space="0" w:color="auto"/>
          </w:divBdr>
        </w:div>
        <w:div w:id="2005358568">
          <w:marLeft w:val="0"/>
          <w:marRight w:val="0"/>
          <w:marTop w:val="0"/>
          <w:marBottom w:val="0"/>
          <w:divBdr>
            <w:top w:val="none" w:sz="0" w:space="0" w:color="auto"/>
            <w:left w:val="none" w:sz="0" w:space="0" w:color="auto"/>
            <w:bottom w:val="none" w:sz="0" w:space="0" w:color="auto"/>
            <w:right w:val="none" w:sz="0" w:space="0" w:color="auto"/>
          </w:divBdr>
        </w:div>
        <w:div w:id="2031562695">
          <w:marLeft w:val="0"/>
          <w:marRight w:val="0"/>
          <w:marTop w:val="0"/>
          <w:marBottom w:val="0"/>
          <w:divBdr>
            <w:top w:val="none" w:sz="0" w:space="0" w:color="auto"/>
            <w:left w:val="none" w:sz="0" w:space="0" w:color="auto"/>
            <w:bottom w:val="none" w:sz="0" w:space="0" w:color="auto"/>
            <w:right w:val="none" w:sz="0" w:space="0" w:color="auto"/>
          </w:divBdr>
        </w:div>
        <w:div w:id="2090348616">
          <w:marLeft w:val="0"/>
          <w:marRight w:val="0"/>
          <w:marTop w:val="0"/>
          <w:marBottom w:val="0"/>
          <w:divBdr>
            <w:top w:val="none" w:sz="0" w:space="0" w:color="auto"/>
            <w:left w:val="none" w:sz="0" w:space="0" w:color="auto"/>
            <w:bottom w:val="none" w:sz="0" w:space="0" w:color="auto"/>
            <w:right w:val="none" w:sz="0" w:space="0" w:color="auto"/>
          </w:divBdr>
        </w:div>
        <w:div w:id="2104254680">
          <w:marLeft w:val="0"/>
          <w:marRight w:val="0"/>
          <w:marTop w:val="0"/>
          <w:marBottom w:val="0"/>
          <w:divBdr>
            <w:top w:val="none" w:sz="0" w:space="0" w:color="auto"/>
            <w:left w:val="none" w:sz="0" w:space="0" w:color="auto"/>
            <w:bottom w:val="none" w:sz="0" w:space="0" w:color="auto"/>
            <w:right w:val="none" w:sz="0" w:space="0" w:color="auto"/>
          </w:divBdr>
        </w:div>
        <w:div w:id="2137408106">
          <w:marLeft w:val="0"/>
          <w:marRight w:val="0"/>
          <w:marTop w:val="0"/>
          <w:marBottom w:val="0"/>
          <w:divBdr>
            <w:top w:val="none" w:sz="0" w:space="0" w:color="auto"/>
            <w:left w:val="none" w:sz="0" w:space="0" w:color="auto"/>
            <w:bottom w:val="none" w:sz="0" w:space="0" w:color="auto"/>
            <w:right w:val="none" w:sz="0" w:space="0" w:color="auto"/>
          </w:divBdr>
        </w:div>
      </w:divsChild>
    </w:div>
    <w:div w:id="762606242">
      <w:bodyDiv w:val="1"/>
      <w:marLeft w:val="0"/>
      <w:marRight w:val="0"/>
      <w:marTop w:val="0"/>
      <w:marBottom w:val="0"/>
      <w:divBdr>
        <w:top w:val="none" w:sz="0" w:space="0" w:color="auto"/>
        <w:left w:val="none" w:sz="0" w:space="0" w:color="auto"/>
        <w:bottom w:val="none" w:sz="0" w:space="0" w:color="auto"/>
        <w:right w:val="none" w:sz="0" w:space="0" w:color="auto"/>
      </w:divBdr>
      <w:divsChild>
        <w:div w:id="1189297722">
          <w:marLeft w:val="0"/>
          <w:marRight w:val="0"/>
          <w:marTop w:val="0"/>
          <w:marBottom w:val="0"/>
          <w:divBdr>
            <w:top w:val="none" w:sz="0" w:space="0" w:color="auto"/>
            <w:left w:val="none" w:sz="0" w:space="0" w:color="auto"/>
            <w:bottom w:val="none" w:sz="0" w:space="0" w:color="auto"/>
            <w:right w:val="none" w:sz="0" w:space="0" w:color="auto"/>
          </w:divBdr>
        </w:div>
        <w:div w:id="1242715030">
          <w:marLeft w:val="0"/>
          <w:marRight w:val="0"/>
          <w:marTop w:val="0"/>
          <w:marBottom w:val="0"/>
          <w:divBdr>
            <w:top w:val="none" w:sz="0" w:space="0" w:color="auto"/>
            <w:left w:val="none" w:sz="0" w:space="0" w:color="auto"/>
            <w:bottom w:val="none" w:sz="0" w:space="0" w:color="auto"/>
            <w:right w:val="none" w:sz="0" w:space="0" w:color="auto"/>
          </w:divBdr>
        </w:div>
        <w:div w:id="1297179950">
          <w:marLeft w:val="0"/>
          <w:marRight w:val="0"/>
          <w:marTop w:val="0"/>
          <w:marBottom w:val="0"/>
          <w:divBdr>
            <w:top w:val="none" w:sz="0" w:space="0" w:color="auto"/>
            <w:left w:val="none" w:sz="0" w:space="0" w:color="auto"/>
            <w:bottom w:val="none" w:sz="0" w:space="0" w:color="auto"/>
            <w:right w:val="none" w:sz="0" w:space="0" w:color="auto"/>
          </w:divBdr>
        </w:div>
        <w:div w:id="1350109247">
          <w:marLeft w:val="0"/>
          <w:marRight w:val="0"/>
          <w:marTop w:val="0"/>
          <w:marBottom w:val="0"/>
          <w:divBdr>
            <w:top w:val="none" w:sz="0" w:space="0" w:color="auto"/>
            <w:left w:val="none" w:sz="0" w:space="0" w:color="auto"/>
            <w:bottom w:val="none" w:sz="0" w:space="0" w:color="auto"/>
            <w:right w:val="none" w:sz="0" w:space="0" w:color="auto"/>
          </w:divBdr>
        </w:div>
        <w:div w:id="1713263854">
          <w:marLeft w:val="0"/>
          <w:marRight w:val="0"/>
          <w:marTop w:val="0"/>
          <w:marBottom w:val="0"/>
          <w:divBdr>
            <w:top w:val="none" w:sz="0" w:space="0" w:color="auto"/>
            <w:left w:val="none" w:sz="0" w:space="0" w:color="auto"/>
            <w:bottom w:val="none" w:sz="0" w:space="0" w:color="auto"/>
            <w:right w:val="none" w:sz="0" w:space="0" w:color="auto"/>
          </w:divBdr>
        </w:div>
        <w:div w:id="1893273466">
          <w:marLeft w:val="0"/>
          <w:marRight w:val="0"/>
          <w:marTop w:val="0"/>
          <w:marBottom w:val="0"/>
          <w:divBdr>
            <w:top w:val="none" w:sz="0" w:space="0" w:color="auto"/>
            <w:left w:val="none" w:sz="0" w:space="0" w:color="auto"/>
            <w:bottom w:val="none" w:sz="0" w:space="0" w:color="auto"/>
            <w:right w:val="none" w:sz="0" w:space="0" w:color="auto"/>
          </w:divBdr>
        </w:div>
      </w:divsChild>
    </w:div>
    <w:div w:id="781456639">
      <w:bodyDiv w:val="1"/>
      <w:marLeft w:val="0"/>
      <w:marRight w:val="0"/>
      <w:marTop w:val="0"/>
      <w:marBottom w:val="0"/>
      <w:divBdr>
        <w:top w:val="none" w:sz="0" w:space="0" w:color="auto"/>
        <w:left w:val="none" w:sz="0" w:space="0" w:color="auto"/>
        <w:bottom w:val="none" w:sz="0" w:space="0" w:color="auto"/>
        <w:right w:val="none" w:sz="0" w:space="0" w:color="auto"/>
      </w:divBdr>
      <w:divsChild>
        <w:div w:id="11423774">
          <w:marLeft w:val="0"/>
          <w:marRight w:val="0"/>
          <w:marTop w:val="0"/>
          <w:marBottom w:val="0"/>
          <w:divBdr>
            <w:top w:val="none" w:sz="0" w:space="0" w:color="auto"/>
            <w:left w:val="none" w:sz="0" w:space="0" w:color="auto"/>
            <w:bottom w:val="none" w:sz="0" w:space="0" w:color="auto"/>
            <w:right w:val="none" w:sz="0" w:space="0" w:color="auto"/>
          </w:divBdr>
        </w:div>
        <w:div w:id="297615675">
          <w:marLeft w:val="0"/>
          <w:marRight w:val="0"/>
          <w:marTop w:val="0"/>
          <w:marBottom w:val="0"/>
          <w:divBdr>
            <w:top w:val="none" w:sz="0" w:space="0" w:color="auto"/>
            <w:left w:val="none" w:sz="0" w:space="0" w:color="auto"/>
            <w:bottom w:val="none" w:sz="0" w:space="0" w:color="auto"/>
            <w:right w:val="none" w:sz="0" w:space="0" w:color="auto"/>
          </w:divBdr>
        </w:div>
        <w:div w:id="382608109">
          <w:marLeft w:val="0"/>
          <w:marRight w:val="0"/>
          <w:marTop w:val="0"/>
          <w:marBottom w:val="0"/>
          <w:divBdr>
            <w:top w:val="none" w:sz="0" w:space="0" w:color="auto"/>
            <w:left w:val="none" w:sz="0" w:space="0" w:color="auto"/>
            <w:bottom w:val="none" w:sz="0" w:space="0" w:color="auto"/>
            <w:right w:val="none" w:sz="0" w:space="0" w:color="auto"/>
          </w:divBdr>
        </w:div>
        <w:div w:id="475219305">
          <w:marLeft w:val="0"/>
          <w:marRight w:val="0"/>
          <w:marTop w:val="0"/>
          <w:marBottom w:val="0"/>
          <w:divBdr>
            <w:top w:val="none" w:sz="0" w:space="0" w:color="auto"/>
            <w:left w:val="none" w:sz="0" w:space="0" w:color="auto"/>
            <w:bottom w:val="none" w:sz="0" w:space="0" w:color="auto"/>
            <w:right w:val="none" w:sz="0" w:space="0" w:color="auto"/>
          </w:divBdr>
        </w:div>
        <w:div w:id="482896201">
          <w:marLeft w:val="0"/>
          <w:marRight w:val="0"/>
          <w:marTop w:val="0"/>
          <w:marBottom w:val="0"/>
          <w:divBdr>
            <w:top w:val="none" w:sz="0" w:space="0" w:color="auto"/>
            <w:left w:val="none" w:sz="0" w:space="0" w:color="auto"/>
            <w:bottom w:val="none" w:sz="0" w:space="0" w:color="auto"/>
            <w:right w:val="none" w:sz="0" w:space="0" w:color="auto"/>
          </w:divBdr>
        </w:div>
        <w:div w:id="608122895">
          <w:marLeft w:val="0"/>
          <w:marRight w:val="0"/>
          <w:marTop w:val="0"/>
          <w:marBottom w:val="0"/>
          <w:divBdr>
            <w:top w:val="none" w:sz="0" w:space="0" w:color="auto"/>
            <w:left w:val="none" w:sz="0" w:space="0" w:color="auto"/>
            <w:bottom w:val="none" w:sz="0" w:space="0" w:color="auto"/>
            <w:right w:val="none" w:sz="0" w:space="0" w:color="auto"/>
          </w:divBdr>
        </w:div>
        <w:div w:id="827744053">
          <w:marLeft w:val="0"/>
          <w:marRight w:val="0"/>
          <w:marTop w:val="0"/>
          <w:marBottom w:val="0"/>
          <w:divBdr>
            <w:top w:val="none" w:sz="0" w:space="0" w:color="auto"/>
            <w:left w:val="none" w:sz="0" w:space="0" w:color="auto"/>
            <w:bottom w:val="none" w:sz="0" w:space="0" w:color="auto"/>
            <w:right w:val="none" w:sz="0" w:space="0" w:color="auto"/>
          </w:divBdr>
        </w:div>
        <w:div w:id="857816793">
          <w:marLeft w:val="0"/>
          <w:marRight w:val="0"/>
          <w:marTop w:val="0"/>
          <w:marBottom w:val="0"/>
          <w:divBdr>
            <w:top w:val="none" w:sz="0" w:space="0" w:color="auto"/>
            <w:left w:val="none" w:sz="0" w:space="0" w:color="auto"/>
            <w:bottom w:val="none" w:sz="0" w:space="0" w:color="auto"/>
            <w:right w:val="none" w:sz="0" w:space="0" w:color="auto"/>
          </w:divBdr>
        </w:div>
        <w:div w:id="1092047048">
          <w:marLeft w:val="0"/>
          <w:marRight w:val="0"/>
          <w:marTop w:val="0"/>
          <w:marBottom w:val="0"/>
          <w:divBdr>
            <w:top w:val="none" w:sz="0" w:space="0" w:color="auto"/>
            <w:left w:val="none" w:sz="0" w:space="0" w:color="auto"/>
            <w:bottom w:val="none" w:sz="0" w:space="0" w:color="auto"/>
            <w:right w:val="none" w:sz="0" w:space="0" w:color="auto"/>
          </w:divBdr>
        </w:div>
        <w:div w:id="1348747822">
          <w:marLeft w:val="0"/>
          <w:marRight w:val="0"/>
          <w:marTop w:val="0"/>
          <w:marBottom w:val="0"/>
          <w:divBdr>
            <w:top w:val="none" w:sz="0" w:space="0" w:color="auto"/>
            <w:left w:val="none" w:sz="0" w:space="0" w:color="auto"/>
            <w:bottom w:val="none" w:sz="0" w:space="0" w:color="auto"/>
            <w:right w:val="none" w:sz="0" w:space="0" w:color="auto"/>
          </w:divBdr>
        </w:div>
        <w:div w:id="1624458272">
          <w:marLeft w:val="0"/>
          <w:marRight w:val="0"/>
          <w:marTop w:val="0"/>
          <w:marBottom w:val="0"/>
          <w:divBdr>
            <w:top w:val="none" w:sz="0" w:space="0" w:color="auto"/>
            <w:left w:val="none" w:sz="0" w:space="0" w:color="auto"/>
            <w:bottom w:val="none" w:sz="0" w:space="0" w:color="auto"/>
            <w:right w:val="none" w:sz="0" w:space="0" w:color="auto"/>
          </w:divBdr>
        </w:div>
        <w:div w:id="1829857641">
          <w:marLeft w:val="0"/>
          <w:marRight w:val="0"/>
          <w:marTop w:val="0"/>
          <w:marBottom w:val="0"/>
          <w:divBdr>
            <w:top w:val="none" w:sz="0" w:space="0" w:color="auto"/>
            <w:left w:val="none" w:sz="0" w:space="0" w:color="auto"/>
            <w:bottom w:val="none" w:sz="0" w:space="0" w:color="auto"/>
            <w:right w:val="none" w:sz="0" w:space="0" w:color="auto"/>
          </w:divBdr>
        </w:div>
        <w:div w:id="1904825205">
          <w:marLeft w:val="0"/>
          <w:marRight w:val="0"/>
          <w:marTop w:val="0"/>
          <w:marBottom w:val="0"/>
          <w:divBdr>
            <w:top w:val="none" w:sz="0" w:space="0" w:color="auto"/>
            <w:left w:val="none" w:sz="0" w:space="0" w:color="auto"/>
            <w:bottom w:val="none" w:sz="0" w:space="0" w:color="auto"/>
            <w:right w:val="none" w:sz="0" w:space="0" w:color="auto"/>
          </w:divBdr>
        </w:div>
      </w:divsChild>
    </w:div>
    <w:div w:id="787117499">
      <w:bodyDiv w:val="1"/>
      <w:marLeft w:val="0"/>
      <w:marRight w:val="0"/>
      <w:marTop w:val="0"/>
      <w:marBottom w:val="0"/>
      <w:divBdr>
        <w:top w:val="none" w:sz="0" w:space="0" w:color="auto"/>
        <w:left w:val="none" w:sz="0" w:space="0" w:color="auto"/>
        <w:bottom w:val="none" w:sz="0" w:space="0" w:color="auto"/>
        <w:right w:val="none" w:sz="0" w:space="0" w:color="auto"/>
      </w:divBdr>
    </w:div>
    <w:div w:id="844904090">
      <w:bodyDiv w:val="1"/>
      <w:marLeft w:val="0"/>
      <w:marRight w:val="0"/>
      <w:marTop w:val="0"/>
      <w:marBottom w:val="0"/>
      <w:divBdr>
        <w:top w:val="none" w:sz="0" w:space="0" w:color="auto"/>
        <w:left w:val="none" w:sz="0" w:space="0" w:color="auto"/>
        <w:bottom w:val="none" w:sz="0" w:space="0" w:color="auto"/>
        <w:right w:val="none" w:sz="0" w:space="0" w:color="auto"/>
      </w:divBdr>
    </w:div>
    <w:div w:id="868101522">
      <w:bodyDiv w:val="1"/>
      <w:marLeft w:val="0"/>
      <w:marRight w:val="0"/>
      <w:marTop w:val="0"/>
      <w:marBottom w:val="0"/>
      <w:divBdr>
        <w:top w:val="none" w:sz="0" w:space="0" w:color="auto"/>
        <w:left w:val="none" w:sz="0" w:space="0" w:color="auto"/>
        <w:bottom w:val="none" w:sz="0" w:space="0" w:color="auto"/>
        <w:right w:val="none" w:sz="0" w:space="0" w:color="auto"/>
      </w:divBdr>
    </w:div>
    <w:div w:id="897280829">
      <w:bodyDiv w:val="1"/>
      <w:marLeft w:val="0"/>
      <w:marRight w:val="0"/>
      <w:marTop w:val="0"/>
      <w:marBottom w:val="0"/>
      <w:divBdr>
        <w:top w:val="none" w:sz="0" w:space="0" w:color="auto"/>
        <w:left w:val="none" w:sz="0" w:space="0" w:color="auto"/>
        <w:bottom w:val="none" w:sz="0" w:space="0" w:color="auto"/>
        <w:right w:val="none" w:sz="0" w:space="0" w:color="auto"/>
      </w:divBdr>
      <w:divsChild>
        <w:div w:id="83185314">
          <w:marLeft w:val="0"/>
          <w:marRight w:val="0"/>
          <w:marTop w:val="0"/>
          <w:marBottom w:val="0"/>
          <w:divBdr>
            <w:top w:val="none" w:sz="0" w:space="0" w:color="auto"/>
            <w:left w:val="none" w:sz="0" w:space="0" w:color="auto"/>
            <w:bottom w:val="none" w:sz="0" w:space="0" w:color="auto"/>
            <w:right w:val="none" w:sz="0" w:space="0" w:color="auto"/>
          </w:divBdr>
        </w:div>
        <w:div w:id="142083185">
          <w:marLeft w:val="0"/>
          <w:marRight w:val="0"/>
          <w:marTop w:val="0"/>
          <w:marBottom w:val="0"/>
          <w:divBdr>
            <w:top w:val="none" w:sz="0" w:space="0" w:color="auto"/>
            <w:left w:val="none" w:sz="0" w:space="0" w:color="auto"/>
            <w:bottom w:val="none" w:sz="0" w:space="0" w:color="auto"/>
            <w:right w:val="none" w:sz="0" w:space="0" w:color="auto"/>
          </w:divBdr>
        </w:div>
        <w:div w:id="153886778">
          <w:marLeft w:val="0"/>
          <w:marRight w:val="0"/>
          <w:marTop w:val="0"/>
          <w:marBottom w:val="0"/>
          <w:divBdr>
            <w:top w:val="none" w:sz="0" w:space="0" w:color="auto"/>
            <w:left w:val="none" w:sz="0" w:space="0" w:color="auto"/>
            <w:bottom w:val="none" w:sz="0" w:space="0" w:color="auto"/>
            <w:right w:val="none" w:sz="0" w:space="0" w:color="auto"/>
          </w:divBdr>
        </w:div>
        <w:div w:id="164831738">
          <w:marLeft w:val="0"/>
          <w:marRight w:val="0"/>
          <w:marTop w:val="0"/>
          <w:marBottom w:val="0"/>
          <w:divBdr>
            <w:top w:val="none" w:sz="0" w:space="0" w:color="auto"/>
            <w:left w:val="none" w:sz="0" w:space="0" w:color="auto"/>
            <w:bottom w:val="none" w:sz="0" w:space="0" w:color="auto"/>
            <w:right w:val="none" w:sz="0" w:space="0" w:color="auto"/>
          </w:divBdr>
        </w:div>
        <w:div w:id="245263687">
          <w:marLeft w:val="0"/>
          <w:marRight w:val="0"/>
          <w:marTop w:val="0"/>
          <w:marBottom w:val="0"/>
          <w:divBdr>
            <w:top w:val="none" w:sz="0" w:space="0" w:color="auto"/>
            <w:left w:val="none" w:sz="0" w:space="0" w:color="auto"/>
            <w:bottom w:val="none" w:sz="0" w:space="0" w:color="auto"/>
            <w:right w:val="none" w:sz="0" w:space="0" w:color="auto"/>
          </w:divBdr>
        </w:div>
        <w:div w:id="337969456">
          <w:marLeft w:val="0"/>
          <w:marRight w:val="0"/>
          <w:marTop w:val="0"/>
          <w:marBottom w:val="0"/>
          <w:divBdr>
            <w:top w:val="none" w:sz="0" w:space="0" w:color="auto"/>
            <w:left w:val="none" w:sz="0" w:space="0" w:color="auto"/>
            <w:bottom w:val="none" w:sz="0" w:space="0" w:color="auto"/>
            <w:right w:val="none" w:sz="0" w:space="0" w:color="auto"/>
          </w:divBdr>
        </w:div>
        <w:div w:id="450706551">
          <w:marLeft w:val="0"/>
          <w:marRight w:val="0"/>
          <w:marTop w:val="0"/>
          <w:marBottom w:val="0"/>
          <w:divBdr>
            <w:top w:val="none" w:sz="0" w:space="0" w:color="auto"/>
            <w:left w:val="none" w:sz="0" w:space="0" w:color="auto"/>
            <w:bottom w:val="none" w:sz="0" w:space="0" w:color="auto"/>
            <w:right w:val="none" w:sz="0" w:space="0" w:color="auto"/>
          </w:divBdr>
        </w:div>
        <w:div w:id="706443307">
          <w:marLeft w:val="0"/>
          <w:marRight w:val="0"/>
          <w:marTop w:val="0"/>
          <w:marBottom w:val="0"/>
          <w:divBdr>
            <w:top w:val="none" w:sz="0" w:space="0" w:color="auto"/>
            <w:left w:val="none" w:sz="0" w:space="0" w:color="auto"/>
            <w:bottom w:val="none" w:sz="0" w:space="0" w:color="auto"/>
            <w:right w:val="none" w:sz="0" w:space="0" w:color="auto"/>
          </w:divBdr>
        </w:div>
        <w:div w:id="735859061">
          <w:marLeft w:val="0"/>
          <w:marRight w:val="0"/>
          <w:marTop w:val="0"/>
          <w:marBottom w:val="0"/>
          <w:divBdr>
            <w:top w:val="none" w:sz="0" w:space="0" w:color="auto"/>
            <w:left w:val="none" w:sz="0" w:space="0" w:color="auto"/>
            <w:bottom w:val="none" w:sz="0" w:space="0" w:color="auto"/>
            <w:right w:val="none" w:sz="0" w:space="0" w:color="auto"/>
          </w:divBdr>
        </w:div>
        <w:div w:id="831221908">
          <w:marLeft w:val="0"/>
          <w:marRight w:val="0"/>
          <w:marTop w:val="0"/>
          <w:marBottom w:val="0"/>
          <w:divBdr>
            <w:top w:val="none" w:sz="0" w:space="0" w:color="auto"/>
            <w:left w:val="none" w:sz="0" w:space="0" w:color="auto"/>
            <w:bottom w:val="none" w:sz="0" w:space="0" w:color="auto"/>
            <w:right w:val="none" w:sz="0" w:space="0" w:color="auto"/>
          </w:divBdr>
        </w:div>
        <w:div w:id="841627755">
          <w:marLeft w:val="0"/>
          <w:marRight w:val="0"/>
          <w:marTop w:val="0"/>
          <w:marBottom w:val="0"/>
          <w:divBdr>
            <w:top w:val="none" w:sz="0" w:space="0" w:color="auto"/>
            <w:left w:val="none" w:sz="0" w:space="0" w:color="auto"/>
            <w:bottom w:val="none" w:sz="0" w:space="0" w:color="auto"/>
            <w:right w:val="none" w:sz="0" w:space="0" w:color="auto"/>
          </w:divBdr>
        </w:div>
        <w:div w:id="960572041">
          <w:marLeft w:val="0"/>
          <w:marRight w:val="0"/>
          <w:marTop w:val="0"/>
          <w:marBottom w:val="0"/>
          <w:divBdr>
            <w:top w:val="none" w:sz="0" w:space="0" w:color="auto"/>
            <w:left w:val="none" w:sz="0" w:space="0" w:color="auto"/>
            <w:bottom w:val="none" w:sz="0" w:space="0" w:color="auto"/>
            <w:right w:val="none" w:sz="0" w:space="0" w:color="auto"/>
          </w:divBdr>
        </w:div>
        <w:div w:id="1004236678">
          <w:marLeft w:val="0"/>
          <w:marRight w:val="0"/>
          <w:marTop w:val="0"/>
          <w:marBottom w:val="0"/>
          <w:divBdr>
            <w:top w:val="none" w:sz="0" w:space="0" w:color="auto"/>
            <w:left w:val="none" w:sz="0" w:space="0" w:color="auto"/>
            <w:bottom w:val="none" w:sz="0" w:space="0" w:color="auto"/>
            <w:right w:val="none" w:sz="0" w:space="0" w:color="auto"/>
          </w:divBdr>
        </w:div>
        <w:div w:id="1132559622">
          <w:marLeft w:val="0"/>
          <w:marRight w:val="0"/>
          <w:marTop w:val="0"/>
          <w:marBottom w:val="0"/>
          <w:divBdr>
            <w:top w:val="none" w:sz="0" w:space="0" w:color="auto"/>
            <w:left w:val="none" w:sz="0" w:space="0" w:color="auto"/>
            <w:bottom w:val="none" w:sz="0" w:space="0" w:color="auto"/>
            <w:right w:val="none" w:sz="0" w:space="0" w:color="auto"/>
          </w:divBdr>
        </w:div>
        <w:div w:id="1169566652">
          <w:marLeft w:val="0"/>
          <w:marRight w:val="0"/>
          <w:marTop w:val="0"/>
          <w:marBottom w:val="0"/>
          <w:divBdr>
            <w:top w:val="none" w:sz="0" w:space="0" w:color="auto"/>
            <w:left w:val="none" w:sz="0" w:space="0" w:color="auto"/>
            <w:bottom w:val="none" w:sz="0" w:space="0" w:color="auto"/>
            <w:right w:val="none" w:sz="0" w:space="0" w:color="auto"/>
          </w:divBdr>
        </w:div>
        <w:div w:id="1518930263">
          <w:marLeft w:val="0"/>
          <w:marRight w:val="0"/>
          <w:marTop w:val="0"/>
          <w:marBottom w:val="0"/>
          <w:divBdr>
            <w:top w:val="none" w:sz="0" w:space="0" w:color="auto"/>
            <w:left w:val="none" w:sz="0" w:space="0" w:color="auto"/>
            <w:bottom w:val="none" w:sz="0" w:space="0" w:color="auto"/>
            <w:right w:val="none" w:sz="0" w:space="0" w:color="auto"/>
          </w:divBdr>
        </w:div>
        <w:div w:id="1548109107">
          <w:marLeft w:val="0"/>
          <w:marRight w:val="0"/>
          <w:marTop w:val="0"/>
          <w:marBottom w:val="0"/>
          <w:divBdr>
            <w:top w:val="none" w:sz="0" w:space="0" w:color="auto"/>
            <w:left w:val="none" w:sz="0" w:space="0" w:color="auto"/>
            <w:bottom w:val="none" w:sz="0" w:space="0" w:color="auto"/>
            <w:right w:val="none" w:sz="0" w:space="0" w:color="auto"/>
          </w:divBdr>
        </w:div>
        <w:div w:id="1611736204">
          <w:marLeft w:val="0"/>
          <w:marRight w:val="0"/>
          <w:marTop w:val="0"/>
          <w:marBottom w:val="0"/>
          <w:divBdr>
            <w:top w:val="none" w:sz="0" w:space="0" w:color="auto"/>
            <w:left w:val="none" w:sz="0" w:space="0" w:color="auto"/>
            <w:bottom w:val="none" w:sz="0" w:space="0" w:color="auto"/>
            <w:right w:val="none" w:sz="0" w:space="0" w:color="auto"/>
          </w:divBdr>
        </w:div>
        <w:div w:id="1641306102">
          <w:marLeft w:val="0"/>
          <w:marRight w:val="0"/>
          <w:marTop w:val="0"/>
          <w:marBottom w:val="0"/>
          <w:divBdr>
            <w:top w:val="none" w:sz="0" w:space="0" w:color="auto"/>
            <w:left w:val="none" w:sz="0" w:space="0" w:color="auto"/>
            <w:bottom w:val="none" w:sz="0" w:space="0" w:color="auto"/>
            <w:right w:val="none" w:sz="0" w:space="0" w:color="auto"/>
          </w:divBdr>
        </w:div>
        <w:div w:id="1693796344">
          <w:marLeft w:val="0"/>
          <w:marRight w:val="0"/>
          <w:marTop w:val="0"/>
          <w:marBottom w:val="0"/>
          <w:divBdr>
            <w:top w:val="none" w:sz="0" w:space="0" w:color="auto"/>
            <w:left w:val="none" w:sz="0" w:space="0" w:color="auto"/>
            <w:bottom w:val="none" w:sz="0" w:space="0" w:color="auto"/>
            <w:right w:val="none" w:sz="0" w:space="0" w:color="auto"/>
          </w:divBdr>
        </w:div>
        <w:div w:id="1738744597">
          <w:marLeft w:val="0"/>
          <w:marRight w:val="0"/>
          <w:marTop w:val="0"/>
          <w:marBottom w:val="0"/>
          <w:divBdr>
            <w:top w:val="none" w:sz="0" w:space="0" w:color="auto"/>
            <w:left w:val="none" w:sz="0" w:space="0" w:color="auto"/>
            <w:bottom w:val="none" w:sz="0" w:space="0" w:color="auto"/>
            <w:right w:val="none" w:sz="0" w:space="0" w:color="auto"/>
          </w:divBdr>
        </w:div>
        <w:div w:id="1801920322">
          <w:marLeft w:val="0"/>
          <w:marRight w:val="0"/>
          <w:marTop w:val="0"/>
          <w:marBottom w:val="0"/>
          <w:divBdr>
            <w:top w:val="none" w:sz="0" w:space="0" w:color="auto"/>
            <w:left w:val="none" w:sz="0" w:space="0" w:color="auto"/>
            <w:bottom w:val="none" w:sz="0" w:space="0" w:color="auto"/>
            <w:right w:val="none" w:sz="0" w:space="0" w:color="auto"/>
          </w:divBdr>
        </w:div>
        <w:div w:id="1805462668">
          <w:marLeft w:val="0"/>
          <w:marRight w:val="0"/>
          <w:marTop w:val="0"/>
          <w:marBottom w:val="0"/>
          <w:divBdr>
            <w:top w:val="none" w:sz="0" w:space="0" w:color="auto"/>
            <w:left w:val="none" w:sz="0" w:space="0" w:color="auto"/>
            <w:bottom w:val="none" w:sz="0" w:space="0" w:color="auto"/>
            <w:right w:val="none" w:sz="0" w:space="0" w:color="auto"/>
          </w:divBdr>
        </w:div>
        <w:div w:id="1917200735">
          <w:marLeft w:val="0"/>
          <w:marRight w:val="0"/>
          <w:marTop w:val="0"/>
          <w:marBottom w:val="0"/>
          <w:divBdr>
            <w:top w:val="none" w:sz="0" w:space="0" w:color="auto"/>
            <w:left w:val="none" w:sz="0" w:space="0" w:color="auto"/>
            <w:bottom w:val="none" w:sz="0" w:space="0" w:color="auto"/>
            <w:right w:val="none" w:sz="0" w:space="0" w:color="auto"/>
          </w:divBdr>
        </w:div>
        <w:div w:id="2055888372">
          <w:marLeft w:val="0"/>
          <w:marRight w:val="0"/>
          <w:marTop w:val="0"/>
          <w:marBottom w:val="0"/>
          <w:divBdr>
            <w:top w:val="none" w:sz="0" w:space="0" w:color="auto"/>
            <w:left w:val="none" w:sz="0" w:space="0" w:color="auto"/>
            <w:bottom w:val="none" w:sz="0" w:space="0" w:color="auto"/>
            <w:right w:val="none" w:sz="0" w:space="0" w:color="auto"/>
          </w:divBdr>
        </w:div>
        <w:div w:id="2098407027">
          <w:marLeft w:val="0"/>
          <w:marRight w:val="0"/>
          <w:marTop w:val="0"/>
          <w:marBottom w:val="0"/>
          <w:divBdr>
            <w:top w:val="none" w:sz="0" w:space="0" w:color="auto"/>
            <w:left w:val="none" w:sz="0" w:space="0" w:color="auto"/>
            <w:bottom w:val="none" w:sz="0" w:space="0" w:color="auto"/>
            <w:right w:val="none" w:sz="0" w:space="0" w:color="auto"/>
          </w:divBdr>
        </w:div>
        <w:div w:id="2111389221">
          <w:marLeft w:val="0"/>
          <w:marRight w:val="0"/>
          <w:marTop w:val="0"/>
          <w:marBottom w:val="0"/>
          <w:divBdr>
            <w:top w:val="none" w:sz="0" w:space="0" w:color="auto"/>
            <w:left w:val="none" w:sz="0" w:space="0" w:color="auto"/>
            <w:bottom w:val="none" w:sz="0" w:space="0" w:color="auto"/>
            <w:right w:val="none" w:sz="0" w:space="0" w:color="auto"/>
          </w:divBdr>
        </w:div>
      </w:divsChild>
    </w:div>
    <w:div w:id="937565993">
      <w:bodyDiv w:val="1"/>
      <w:marLeft w:val="0"/>
      <w:marRight w:val="0"/>
      <w:marTop w:val="0"/>
      <w:marBottom w:val="0"/>
      <w:divBdr>
        <w:top w:val="none" w:sz="0" w:space="0" w:color="auto"/>
        <w:left w:val="none" w:sz="0" w:space="0" w:color="auto"/>
        <w:bottom w:val="none" w:sz="0" w:space="0" w:color="auto"/>
        <w:right w:val="none" w:sz="0" w:space="0" w:color="auto"/>
      </w:divBdr>
    </w:div>
    <w:div w:id="968632482">
      <w:bodyDiv w:val="1"/>
      <w:marLeft w:val="0"/>
      <w:marRight w:val="0"/>
      <w:marTop w:val="0"/>
      <w:marBottom w:val="0"/>
      <w:divBdr>
        <w:top w:val="none" w:sz="0" w:space="0" w:color="auto"/>
        <w:left w:val="none" w:sz="0" w:space="0" w:color="auto"/>
        <w:bottom w:val="none" w:sz="0" w:space="0" w:color="auto"/>
        <w:right w:val="none" w:sz="0" w:space="0" w:color="auto"/>
      </w:divBdr>
    </w:div>
    <w:div w:id="999849620">
      <w:bodyDiv w:val="1"/>
      <w:marLeft w:val="0"/>
      <w:marRight w:val="0"/>
      <w:marTop w:val="0"/>
      <w:marBottom w:val="0"/>
      <w:divBdr>
        <w:top w:val="none" w:sz="0" w:space="0" w:color="auto"/>
        <w:left w:val="none" w:sz="0" w:space="0" w:color="auto"/>
        <w:bottom w:val="none" w:sz="0" w:space="0" w:color="auto"/>
        <w:right w:val="none" w:sz="0" w:space="0" w:color="auto"/>
      </w:divBdr>
    </w:div>
    <w:div w:id="1010328072">
      <w:bodyDiv w:val="1"/>
      <w:marLeft w:val="0"/>
      <w:marRight w:val="0"/>
      <w:marTop w:val="0"/>
      <w:marBottom w:val="0"/>
      <w:divBdr>
        <w:top w:val="none" w:sz="0" w:space="0" w:color="auto"/>
        <w:left w:val="none" w:sz="0" w:space="0" w:color="auto"/>
        <w:bottom w:val="none" w:sz="0" w:space="0" w:color="auto"/>
        <w:right w:val="none" w:sz="0" w:space="0" w:color="auto"/>
      </w:divBdr>
    </w:div>
    <w:div w:id="1028989335">
      <w:bodyDiv w:val="1"/>
      <w:marLeft w:val="0"/>
      <w:marRight w:val="0"/>
      <w:marTop w:val="0"/>
      <w:marBottom w:val="0"/>
      <w:divBdr>
        <w:top w:val="none" w:sz="0" w:space="0" w:color="auto"/>
        <w:left w:val="none" w:sz="0" w:space="0" w:color="auto"/>
        <w:bottom w:val="none" w:sz="0" w:space="0" w:color="auto"/>
        <w:right w:val="none" w:sz="0" w:space="0" w:color="auto"/>
      </w:divBdr>
      <w:divsChild>
        <w:div w:id="41029682">
          <w:marLeft w:val="0"/>
          <w:marRight w:val="0"/>
          <w:marTop w:val="0"/>
          <w:marBottom w:val="0"/>
          <w:divBdr>
            <w:top w:val="none" w:sz="0" w:space="0" w:color="auto"/>
            <w:left w:val="none" w:sz="0" w:space="0" w:color="auto"/>
            <w:bottom w:val="none" w:sz="0" w:space="0" w:color="auto"/>
            <w:right w:val="none" w:sz="0" w:space="0" w:color="auto"/>
          </w:divBdr>
        </w:div>
        <w:div w:id="45034470">
          <w:marLeft w:val="0"/>
          <w:marRight w:val="0"/>
          <w:marTop w:val="0"/>
          <w:marBottom w:val="0"/>
          <w:divBdr>
            <w:top w:val="none" w:sz="0" w:space="0" w:color="auto"/>
            <w:left w:val="none" w:sz="0" w:space="0" w:color="auto"/>
            <w:bottom w:val="none" w:sz="0" w:space="0" w:color="auto"/>
            <w:right w:val="none" w:sz="0" w:space="0" w:color="auto"/>
          </w:divBdr>
        </w:div>
        <w:div w:id="49305567">
          <w:marLeft w:val="0"/>
          <w:marRight w:val="0"/>
          <w:marTop w:val="0"/>
          <w:marBottom w:val="0"/>
          <w:divBdr>
            <w:top w:val="none" w:sz="0" w:space="0" w:color="auto"/>
            <w:left w:val="none" w:sz="0" w:space="0" w:color="auto"/>
            <w:bottom w:val="none" w:sz="0" w:space="0" w:color="auto"/>
            <w:right w:val="none" w:sz="0" w:space="0" w:color="auto"/>
          </w:divBdr>
        </w:div>
        <w:div w:id="120997305">
          <w:marLeft w:val="0"/>
          <w:marRight w:val="0"/>
          <w:marTop w:val="0"/>
          <w:marBottom w:val="0"/>
          <w:divBdr>
            <w:top w:val="none" w:sz="0" w:space="0" w:color="auto"/>
            <w:left w:val="none" w:sz="0" w:space="0" w:color="auto"/>
            <w:bottom w:val="none" w:sz="0" w:space="0" w:color="auto"/>
            <w:right w:val="none" w:sz="0" w:space="0" w:color="auto"/>
          </w:divBdr>
        </w:div>
        <w:div w:id="147861990">
          <w:marLeft w:val="0"/>
          <w:marRight w:val="0"/>
          <w:marTop w:val="0"/>
          <w:marBottom w:val="0"/>
          <w:divBdr>
            <w:top w:val="none" w:sz="0" w:space="0" w:color="auto"/>
            <w:left w:val="none" w:sz="0" w:space="0" w:color="auto"/>
            <w:bottom w:val="none" w:sz="0" w:space="0" w:color="auto"/>
            <w:right w:val="none" w:sz="0" w:space="0" w:color="auto"/>
          </w:divBdr>
        </w:div>
        <w:div w:id="179123258">
          <w:marLeft w:val="0"/>
          <w:marRight w:val="0"/>
          <w:marTop w:val="0"/>
          <w:marBottom w:val="0"/>
          <w:divBdr>
            <w:top w:val="none" w:sz="0" w:space="0" w:color="auto"/>
            <w:left w:val="none" w:sz="0" w:space="0" w:color="auto"/>
            <w:bottom w:val="none" w:sz="0" w:space="0" w:color="auto"/>
            <w:right w:val="none" w:sz="0" w:space="0" w:color="auto"/>
          </w:divBdr>
        </w:div>
        <w:div w:id="257107151">
          <w:marLeft w:val="0"/>
          <w:marRight w:val="0"/>
          <w:marTop w:val="0"/>
          <w:marBottom w:val="0"/>
          <w:divBdr>
            <w:top w:val="none" w:sz="0" w:space="0" w:color="auto"/>
            <w:left w:val="none" w:sz="0" w:space="0" w:color="auto"/>
            <w:bottom w:val="none" w:sz="0" w:space="0" w:color="auto"/>
            <w:right w:val="none" w:sz="0" w:space="0" w:color="auto"/>
          </w:divBdr>
        </w:div>
        <w:div w:id="290985517">
          <w:marLeft w:val="0"/>
          <w:marRight w:val="0"/>
          <w:marTop w:val="0"/>
          <w:marBottom w:val="0"/>
          <w:divBdr>
            <w:top w:val="none" w:sz="0" w:space="0" w:color="auto"/>
            <w:left w:val="none" w:sz="0" w:space="0" w:color="auto"/>
            <w:bottom w:val="none" w:sz="0" w:space="0" w:color="auto"/>
            <w:right w:val="none" w:sz="0" w:space="0" w:color="auto"/>
          </w:divBdr>
        </w:div>
        <w:div w:id="421726284">
          <w:marLeft w:val="0"/>
          <w:marRight w:val="0"/>
          <w:marTop w:val="0"/>
          <w:marBottom w:val="0"/>
          <w:divBdr>
            <w:top w:val="none" w:sz="0" w:space="0" w:color="auto"/>
            <w:left w:val="none" w:sz="0" w:space="0" w:color="auto"/>
            <w:bottom w:val="none" w:sz="0" w:space="0" w:color="auto"/>
            <w:right w:val="none" w:sz="0" w:space="0" w:color="auto"/>
          </w:divBdr>
        </w:div>
        <w:div w:id="447702875">
          <w:marLeft w:val="0"/>
          <w:marRight w:val="0"/>
          <w:marTop w:val="0"/>
          <w:marBottom w:val="0"/>
          <w:divBdr>
            <w:top w:val="none" w:sz="0" w:space="0" w:color="auto"/>
            <w:left w:val="none" w:sz="0" w:space="0" w:color="auto"/>
            <w:bottom w:val="none" w:sz="0" w:space="0" w:color="auto"/>
            <w:right w:val="none" w:sz="0" w:space="0" w:color="auto"/>
          </w:divBdr>
        </w:div>
        <w:div w:id="486098401">
          <w:marLeft w:val="0"/>
          <w:marRight w:val="0"/>
          <w:marTop w:val="0"/>
          <w:marBottom w:val="0"/>
          <w:divBdr>
            <w:top w:val="none" w:sz="0" w:space="0" w:color="auto"/>
            <w:left w:val="none" w:sz="0" w:space="0" w:color="auto"/>
            <w:bottom w:val="none" w:sz="0" w:space="0" w:color="auto"/>
            <w:right w:val="none" w:sz="0" w:space="0" w:color="auto"/>
          </w:divBdr>
        </w:div>
        <w:div w:id="496849902">
          <w:marLeft w:val="0"/>
          <w:marRight w:val="0"/>
          <w:marTop w:val="0"/>
          <w:marBottom w:val="0"/>
          <w:divBdr>
            <w:top w:val="none" w:sz="0" w:space="0" w:color="auto"/>
            <w:left w:val="none" w:sz="0" w:space="0" w:color="auto"/>
            <w:bottom w:val="none" w:sz="0" w:space="0" w:color="auto"/>
            <w:right w:val="none" w:sz="0" w:space="0" w:color="auto"/>
          </w:divBdr>
        </w:div>
        <w:div w:id="705133072">
          <w:marLeft w:val="0"/>
          <w:marRight w:val="0"/>
          <w:marTop w:val="0"/>
          <w:marBottom w:val="0"/>
          <w:divBdr>
            <w:top w:val="none" w:sz="0" w:space="0" w:color="auto"/>
            <w:left w:val="none" w:sz="0" w:space="0" w:color="auto"/>
            <w:bottom w:val="none" w:sz="0" w:space="0" w:color="auto"/>
            <w:right w:val="none" w:sz="0" w:space="0" w:color="auto"/>
          </w:divBdr>
        </w:div>
        <w:div w:id="737557664">
          <w:marLeft w:val="0"/>
          <w:marRight w:val="0"/>
          <w:marTop w:val="0"/>
          <w:marBottom w:val="0"/>
          <w:divBdr>
            <w:top w:val="none" w:sz="0" w:space="0" w:color="auto"/>
            <w:left w:val="none" w:sz="0" w:space="0" w:color="auto"/>
            <w:bottom w:val="none" w:sz="0" w:space="0" w:color="auto"/>
            <w:right w:val="none" w:sz="0" w:space="0" w:color="auto"/>
          </w:divBdr>
        </w:div>
        <w:div w:id="786050866">
          <w:marLeft w:val="0"/>
          <w:marRight w:val="0"/>
          <w:marTop w:val="0"/>
          <w:marBottom w:val="0"/>
          <w:divBdr>
            <w:top w:val="none" w:sz="0" w:space="0" w:color="auto"/>
            <w:left w:val="none" w:sz="0" w:space="0" w:color="auto"/>
            <w:bottom w:val="none" w:sz="0" w:space="0" w:color="auto"/>
            <w:right w:val="none" w:sz="0" w:space="0" w:color="auto"/>
          </w:divBdr>
        </w:div>
        <w:div w:id="822543533">
          <w:marLeft w:val="0"/>
          <w:marRight w:val="0"/>
          <w:marTop w:val="0"/>
          <w:marBottom w:val="0"/>
          <w:divBdr>
            <w:top w:val="none" w:sz="0" w:space="0" w:color="auto"/>
            <w:left w:val="none" w:sz="0" w:space="0" w:color="auto"/>
            <w:bottom w:val="none" w:sz="0" w:space="0" w:color="auto"/>
            <w:right w:val="none" w:sz="0" w:space="0" w:color="auto"/>
          </w:divBdr>
        </w:div>
        <w:div w:id="834876669">
          <w:marLeft w:val="0"/>
          <w:marRight w:val="0"/>
          <w:marTop w:val="0"/>
          <w:marBottom w:val="0"/>
          <w:divBdr>
            <w:top w:val="none" w:sz="0" w:space="0" w:color="auto"/>
            <w:left w:val="none" w:sz="0" w:space="0" w:color="auto"/>
            <w:bottom w:val="none" w:sz="0" w:space="0" w:color="auto"/>
            <w:right w:val="none" w:sz="0" w:space="0" w:color="auto"/>
          </w:divBdr>
        </w:div>
        <w:div w:id="871961942">
          <w:marLeft w:val="0"/>
          <w:marRight w:val="0"/>
          <w:marTop w:val="0"/>
          <w:marBottom w:val="0"/>
          <w:divBdr>
            <w:top w:val="none" w:sz="0" w:space="0" w:color="auto"/>
            <w:left w:val="none" w:sz="0" w:space="0" w:color="auto"/>
            <w:bottom w:val="none" w:sz="0" w:space="0" w:color="auto"/>
            <w:right w:val="none" w:sz="0" w:space="0" w:color="auto"/>
          </w:divBdr>
        </w:div>
        <w:div w:id="889732352">
          <w:marLeft w:val="0"/>
          <w:marRight w:val="0"/>
          <w:marTop w:val="0"/>
          <w:marBottom w:val="0"/>
          <w:divBdr>
            <w:top w:val="none" w:sz="0" w:space="0" w:color="auto"/>
            <w:left w:val="none" w:sz="0" w:space="0" w:color="auto"/>
            <w:bottom w:val="none" w:sz="0" w:space="0" w:color="auto"/>
            <w:right w:val="none" w:sz="0" w:space="0" w:color="auto"/>
          </w:divBdr>
        </w:div>
        <w:div w:id="965740469">
          <w:marLeft w:val="0"/>
          <w:marRight w:val="0"/>
          <w:marTop w:val="0"/>
          <w:marBottom w:val="0"/>
          <w:divBdr>
            <w:top w:val="none" w:sz="0" w:space="0" w:color="auto"/>
            <w:left w:val="none" w:sz="0" w:space="0" w:color="auto"/>
            <w:bottom w:val="none" w:sz="0" w:space="0" w:color="auto"/>
            <w:right w:val="none" w:sz="0" w:space="0" w:color="auto"/>
          </w:divBdr>
        </w:div>
        <w:div w:id="978538531">
          <w:marLeft w:val="0"/>
          <w:marRight w:val="0"/>
          <w:marTop w:val="0"/>
          <w:marBottom w:val="0"/>
          <w:divBdr>
            <w:top w:val="none" w:sz="0" w:space="0" w:color="auto"/>
            <w:left w:val="none" w:sz="0" w:space="0" w:color="auto"/>
            <w:bottom w:val="none" w:sz="0" w:space="0" w:color="auto"/>
            <w:right w:val="none" w:sz="0" w:space="0" w:color="auto"/>
          </w:divBdr>
        </w:div>
        <w:div w:id="1025790772">
          <w:marLeft w:val="0"/>
          <w:marRight w:val="0"/>
          <w:marTop w:val="0"/>
          <w:marBottom w:val="0"/>
          <w:divBdr>
            <w:top w:val="none" w:sz="0" w:space="0" w:color="auto"/>
            <w:left w:val="none" w:sz="0" w:space="0" w:color="auto"/>
            <w:bottom w:val="none" w:sz="0" w:space="0" w:color="auto"/>
            <w:right w:val="none" w:sz="0" w:space="0" w:color="auto"/>
          </w:divBdr>
        </w:div>
        <w:div w:id="1066798481">
          <w:marLeft w:val="0"/>
          <w:marRight w:val="0"/>
          <w:marTop w:val="0"/>
          <w:marBottom w:val="0"/>
          <w:divBdr>
            <w:top w:val="none" w:sz="0" w:space="0" w:color="auto"/>
            <w:left w:val="none" w:sz="0" w:space="0" w:color="auto"/>
            <w:bottom w:val="none" w:sz="0" w:space="0" w:color="auto"/>
            <w:right w:val="none" w:sz="0" w:space="0" w:color="auto"/>
          </w:divBdr>
        </w:div>
        <w:div w:id="1132868670">
          <w:marLeft w:val="0"/>
          <w:marRight w:val="0"/>
          <w:marTop w:val="0"/>
          <w:marBottom w:val="0"/>
          <w:divBdr>
            <w:top w:val="none" w:sz="0" w:space="0" w:color="auto"/>
            <w:left w:val="none" w:sz="0" w:space="0" w:color="auto"/>
            <w:bottom w:val="none" w:sz="0" w:space="0" w:color="auto"/>
            <w:right w:val="none" w:sz="0" w:space="0" w:color="auto"/>
          </w:divBdr>
        </w:div>
        <w:div w:id="1152868364">
          <w:marLeft w:val="0"/>
          <w:marRight w:val="0"/>
          <w:marTop w:val="0"/>
          <w:marBottom w:val="0"/>
          <w:divBdr>
            <w:top w:val="none" w:sz="0" w:space="0" w:color="auto"/>
            <w:left w:val="none" w:sz="0" w:space="0" w:color="auto"/>
            <w:bottom w:val="none" w:sz="0" w:space="0" w:color="auto"/>
            <w:right w:val="none" w:sz="0" w:space="0" w:color="auto"/>
          </w:divBdr>
        </w:div>
        <w:div w:id="1212612636">
          <w:marLeft w:val="0"/>
          <w:marRight w:val="0"/>
          <w:marTop w:val="0"/>
          <w:marBottom w:val="0"/>
          <w:divBdr>
            <w:top w:val="none" w:sz="0" w:space="0" w:color="auto"/>
            <w:left w:val="none" w:sz="0" w:space="0" w:color="auto"/>
            <w:bottom w:val="none" w:sz="0" w:space="0" w:color="auto"/>
            <w:right w:val="none" w:sz="0" w:space="0" w:color="auto"/>
          </w:divBdr>
        </w:div>
        <w:div w:id="1237862832">
          <w:marLeft w:val="0"/>
          <w:marRight w:val="0"/>
          <w:marTop w:val="0"/>
          <w:marBottom w:val="0"/>
          <w:divBdr>
            <w:top w:val="none" w:sz="0" w:space="0" w:color="auto"/>
            <w:left w:val="none" w:sz="0" w:space="0" w:color="auto"/>
            <w:bottom w:val="none" w:sz="0" w:space="0" w:color="auto"/>
            <w:right w:val="none" w:sz="0" w:space="0" w:color="auto"/>
          </w:divBdr>
        </w:div>
        <w:div w:id="1350373690">
          <w:marLeft w:val="0"/>
          <w:marRight w:val="0"/>
          <w:marTop w:val="0"/>
          <w:marBottom w:val="0"/>
          <w:divBdr>
            <w:top w:val="none" w:sz="0" w:space="0" w:color="auto"/>
            <w:left w:val="none" w:sz="0" w:space="0" w:color="auto"/>
            <w:bottom w:val="none" w:sz="0" w:space="0" w:color="auto"/>
            <w:right w:val="none" w:sz="0" w:space="0" w:color="auto"/>
          </w:divBdr>
        </w:div>
        <w:div w:id="1370496016">
          <w:marLeft w:val="0"/>
          <w:marRight w:val="0"/>
          <w:marTop w:val="0"/>
          <w:marBottom w:val="0"/>
          <w:divBdr>
            <w:top w:val="none" w:sz="0" w:space="0" w:color="auto"/>
            <w:left w:val="none" w:sz="0" w:space="0" w:color="auto"/>
            <w:bottom w:val="none" w:sz="0" w:space="0" w:color="auto"/>
            <w:right w:val="none" w:sz="0" w:space="0" w:color="auto"/>
          </w:divBdr>
        </w:div>
        <w:div w:id="1380977487">
          <w:marLeft w:val="0"/>
          <w:marRight w:val="0"/>
          <w:marTop w:val="0"/>
          <w:marBottom w:val="0"/>
          <w:divBdr>
            <w:top w:val="none" w:sz="0" w:space="0" w:color="auto"/>
            <w:left w:val="none" w:sz="0" w:space="0" w:color="auto"/>
            <w:bottom w:val="none" w:sz="0" w:space="0" w:color="auto"/>
            <w:right w:val="none" w:sz="0" w:space="0" w:color="auto"/>
          </w:divBdr>
        </w:div>
        <w:div w:id="1395081097">
          <w:marLeft w:val="0"/>
          <w:marRight w:val="0"/>
          <w:marTop w:val="0"/>
          <w:marBottom w:val="0"/>
          <w:divBdr>
            <w:top w:val="none" w:sz="0" w:space="0" w:color="auto"/>
            <w:left w:val="none" w:sz="0" w:space="0" w:color="auto"/>
            <w:bottom w:val="none" w:sz="0" w:space="0" w:color="auto"/>
            <w:right w:val="none" w:sz="0" w:space="0" w:color="auto"/>
          </w:divBdr>
        </w:div>
        <w:div w:id="1405494761">
          <w:marLeft w:val="0"/>
          <w:marRight w:val="0"/>
          <w:marTop w:val="0"/>
          <w:marBottom w:val="0"/>
          <w:divBdr>
            <w:top w:val="none" w:sz="0" w:space="0" w:color="auto"/>
            <w:left w:val="none" w:sz="0" w:space="0" w:color="auto"/>
            <w:bottom w:val="none" w:sz="0" w:space="0" w:color="auto"/>
            <w:right w:val="none" w:sz="0" w:space="0" w:color="auto"/>
          </w:divBdr>
        </w:div>
        <w:div w:id="1442919448">
          <w:marLeft w:val="0"/>
          <w:marRight w:val="0"/>
          <w:marTop w:val="0"/>
          <w:marBottom w:val="0"/>
          <w:divBdr>
            <w:top w:val="none" w:sz="0" w:space="0" w:color="auto"/>
            <w:left w:val="none" w:sz="0" w:space="0" w:color="auto"/>
            <w:bottom w:val="none" w:sz="0" w:space="0" w:color="auto"/>
            <w:right w:val="none" w:sz="0" w:space="0" w:color="auto"/>
          </w:divBdr>
        </w:div>
        <w:div w:id="1452741604">
          <w:marLeft w:val="0"/>
          <w:marRight w:val="0"/>
          <w:marTop w:val="0"/>
          <w:marBottom w:val="0"/>
          <w:divBdr>
            <w:top w:val="none" w:sz="0" w:space="0" w:color="auto"/>
            <w:left w:val="none" w:sz="0" w:space="0" w:color="auto"/>
            <w:bottom w:val="none" w:sz="0" w:space="0" w:color="auto"/>
            <w:right w:val="none" w:sz="0" w:space="0" w:color="auto"/>
          </w:divBdr>
        </w:div>
        <w:div w:id="1468736780">
          <w:marLeft w:val="0"/>
          <w:marRight w:val="0"/>
          <w:marTop w:val="0"/>
          <w:marBottom w:val="0"/>
          <w:divBdr>
            <w:top w:val="none" w:sz="0" w:space="0" w:color="auto"/>
            <w:left w:val="none" w:sz="0" w:space="0" w:color="auto"/>
            <w:bottom w:val="none" w:sz="0" w:space="0" w:color="auto"/>
            <w:right w:val="none" w:sz="0" w:space="0" w:color="auto"/>
          </w:divBdr>
        </w:div>
        <w:div w:id="1547179566">
          <w:marLeft w:val="0"/>
          <w:marRight w:val="0"/>
          <w:marTop w:val="0"/>
          <w:marBottom w:val="0"/>
          <w:divBdr>
            <w:top w:val="none" w:sz="0" w:space="0" w:color="auto"/>
            <w:left w:val="none" w:sz="0" w:space="0" w:color="auto"/>
            <w:bottom w:val="none" w:sz="0" w:space="0" w:color="auto"/>
            <w:right w:val="none" w:sz="0" w:space="0" w:color="auto"/>
          </w:divBdr>
        </w:div>
        <w:div w:id="1547638315">
          <w:marLeft w:val="0"/>
          <w:marRight w:val="0"/>
          <w:marTop w:val="0"/>
          <w:marBottom w:val="0"/>
          <w:divBdr>
            <w:top w:val="none" w:sz="0" w:space="0" w:color="auto"/>
            <w:left w:val="none" w:sz="0" w:space="0" w:color="auto"/>
            <w:bottom w:val="none" w:sz="0" w:space="0" w:color="auto"/>
            <w:right w:val="none" w:sz="0" w:space="0" w:color="auto"/>
          </w:divBdr>
        </w:div>
        <w:div w:id="1568615058">
          <w:marLeft w:val="0"/>
          <w:marRight w:val="0"/>
          <w:marTop w:val="0"/>
          <w:marBottom w:val="0"/>
          <w:divBdr>
            <w:top w:val="none" w:sz="0" w:space="0" w:color="auto"/>
            <w:left w:val="none" w:sz="0" w:space="0" w:color="auto"/>
            <w:bottom w:val="none" w:sz="0" w:space="0" w:color="auto"/>
            <w:right w:val="none" w:sz="0" w:space="0" w:color="auto"/>
          </w:divBdr>
        </w:div>
        <w:div w:id="1604264384">
          <w:marLeft w:val="0"/>
          <w:marRight w:val="0"/>
          <w:marTop w:val="0"/>
          <w:marBottom w:val="0"/>
          <w:divBdr>
            <w:top w:val="none" w:sz="0" w:space="0" w:color="auto"/>
            <w:left w:val="none" w:sz="0" w:space="0" w:color="auto"/>
            <w:bottom w:val="none" w:sz="0" w:space="0" w:color="auto"/>
            <w:right w:val="none" w:sz="0" w:space="0" w:color="auto"/>
          </w:divBdr>
        </w:div>
        <w:div w:id="1628925596">
          <w:marLeft w:val="0"/>
          <w:marRight w:val="0"/>
          <w:marTop w:val="0"/>
          <w:marBottom w:val="0"/>
          <w:divBdr>
            <w:top w:val="none" w:sz="0" w:space="0" w:color="auto"/>
            <w:left w:val="none" w:sz="0" w:space="0" w:color="auto"/>
            <w:bottom w:val="none" w:sz="0" w:space="0" w:color="auto"/>
            <w:right w:val="none" w:sz="0" w:space="0" w:color="auto"/>
          </w:divBdr>
        </w:div>
        <w:div w:id="1639022020">
          <w:marLeft w:val="0"/>
          <w:marRight w:val="0"/>
          <w:marTop w:val="0"/>
          <w:marBottom w:val="0"/>
          <w:divBdr>
            <w:top w:val="none" w:sz="0" w:space="0" w:color="auto"/>
            <w:left w:val="none" w:sz="0" w:space="0" w:color="auto"/>
            <w:bottom w:val="none" w:sz="0" w:space="0" w:color="auto"/>
            <w:right w:val="none" w:sz="0" w:space="0" w:color="auto"/>
          </w:divBdr>
        </w:div>
        <w:div w:id="1666401139">
          <w:marLeft w:val="0"/>
          <w:marRight w:val="0"/>
          <w:marTop w:val="0"/>
          <w:marBottom w:val="0"/>
          <w:divBdr>
            <w:top w:val="none" w:sz="0" w:space="0" w:color="auto"/>
            <w:left w:val="none" w:sz="0" w:space="0" w:color="auto"/>
            <w:bottom w:val="none" w:sz="0" w:space="0" w:color="auto"/>
            <w:right w:val="none" w:sz="0" w:space="0" w:color="auto"/>
          </w:divBdr>
        </w:div>
        <w:div w:id="1673071323">
          <w:marLeft w:val="0"/>
          <w:marRight w:val="0"/>
          <w:marTop w:val="0"/>
          <w:marBottom w:val="0"/>
          <w:divBdr>
            <w:top w:val="none" w:sz="0" w:space="0" w:color="auto"/>
            <w:left w:val="none" w:sz="0" w:space="0" w:color="auto"/>
            <w:bottom w:val="none" w:sz="0" w:space="0" w:color="auto"/>
            <w:right w:val="none" w:sz="0" w:space="0" w:color="auto"/>
          </w:divBdr>
        </w:div>
        <w:div w:id="1675259658">
          <w:marLeft w:val="0"/>
          <w:marRight w:val="0"/>
          <w:marTop w:val="0"/>
          <w:marBottom w:val="0"/>
          <w:divBdr>
            <w:top w:val="none" w:sz="0" w:space="0" w:color="auto"/>
            <w:left w:val="none" w:sz="0" w:space="0" w:color="auto"/>
            <w:bottom w:val="none" w:sz="0" w:space="0" w:color="auto"/>
            <w:right w:val="none" w:sz="0" w:space="0" w:color="auto"/>
          </w:divBdr>
        </w:div>
        <w:div w:id="1727333936">
          <w:marLeft w:val="0"/>
          <w:marRight w:val="0"/>
          <w:marTop w:val="0"/>
          <w:marBottom w:val="0"/>
          <w:divBdr>
            <w:top w:val="none" w:sz="0" w:space="0" w:color="auto"/>
            <w:left w:val="none" w:sz="0" w:space="0" w:color="auto"/>
            <w:bottom w:val="none" w:sz="0" w:space="0" w:color="auto"/>
            <w:right w:val="none" w:sz="0" w:space="0" w:color="auto"/>
          </w:divBdr>
        </w:div>
        <w:div w:id="1764060502">
          <w:marLeft w:val="0"/>
          <w:marRight w:val="0"/>
          <w:marTop w:val="0"/>
          <w:marBottom w:val="0"/>
          <w:divBdr>
            <w:top w:val="none" w:sz="0" w:space="0" w:color="auto"/>
            <w:left w:val="none" w:sz="0" w:space="0" w:color="auto"/>
            <w:bottom w:val="none" w:sz="0" w:space="0" w:color="auto"/>
            <w:right w:val="none" w:sz="0" w:space="0" w:color="auto"/>
          </w:divBdr>
        </w:div>
        <w:div w:id="1789617712">
          <w:marLeft w:val="0"/>
          <w:marRight w:val="0"/>
          <w:marTop w:val="0"/>
          <w:marBottom w:val="0"/>
          <w:divBdr>
            <w:top w:val="none" w:sz="0" w:space="0" w:color="auto"/>
            <w:left w:val="none" w:sz="0" w:space="0" w:color="auto"/>
            <w:bottom w:val="none" w:sz="0" w:space="0" w:color="auto"/>
            <w:right w:val="none" w:sz="0" w:space="0" w:color="auto"/>
          </w:divBdr>
        </w:div>
        <w:div w:id="1799685911">
          <w:marLeft w:val="0"/>
          <w:marRight w:val="0"/>
          <w:marTop w:val="0"/>
          <w:marBottom w:val="0"/>
          <w:divBdr>
            <w:top w:val="none" w:sz="0" w:space="0" w:color="auto"/>
            <w:left w:val="none" w:sz="0" w:space="0" w:color="auto"/>
            <w:bottom w:val="none" w:sz="0" w:space="0" w:color="auto"/>
            <w:right w:val="none" w:sz="0" w:space="0" w:color="auto"/>
          </w:divBdr>
        </w:div>
        <w:div w:id="1956280287">
          <w:marLeft w:val="0"/>
          <w:marRight w:val="0"/>
          <w:marTop w:val="0"/>
          <w:marBottom w:val="0"/>
          <w:divBdr>
            <w:top w:val="none" w:sz="0" w:space="0" w:color="auto"/>
            <w:left w:val="none" w:sz="0" w:space="0" w:color="auto"/>
            <w:bottom w:val="none" w:sz="0" w:space="0" w:color="auto"/>
            <w:right w:val="none" w:sz="0" w:space="0" w:color="auto"/>
          </w:divBdr>
        </w:div>
        <w:div w:id="1972783540">
          <w:marLeft w:val="0"/>
          <w:marRight w:val="0"/>
          <w:marTop w:val="0"/>
          <w:marBottom w:val="0"/>
          <w:divBdr>
            <w:top w:val="none" w:sz="0" w:space="0" w:color="auto"/>
            <w:left w:val="none" w:sz="0" w:space="0" w:color="auto"/>
            <w:bottom w:val="none" w:sz="0" w:space="0" w:color="auto"/>
            <w:right w:val="none" w:sz="0" w:space="0" w:color="auto"/>
          </w:divBdr>
        </w:div>
        <w:div w:id="2004158897">
          <w:marLeft w:val="0"/>
          <w:marRight w:val="0"/>
          <w:marTop w:val="0"/>
          <w:marBottom w:val="0"/>
          <w:divBdr>
            <w:top w:val="none" w:sz="0" w:space="0" w:color="auto"/>
            <w:left w:val="none" w:sz="0" w:space="0" w:color="auto"/>
            <w:bottom w:val="none" w:sz="0" w:space="0" w:color="auto"/>
            <w:right w:val="none" w:sz="0" w:space="0" w:color="auto"/>
          </w:divBdr>
        </w:div>
        <w:div w:id="2015642050">
          <w:marLeft w:val="0"/>
          <w:marRight w:val="0"/>
          <w:marTop w:val="0"/>
          <w:marBottom w:val="0"/>
          <w:divBdr>
            <w:top w:val="none" w:sz="0" w:space="0" w:color="auto"/>
            <w:left w:val="none" w:sz="0" w:space="0" w:color="auto"/>
            <w:bottom w:val="none" w:sz="0" w:space="0" w:color="auto"/>
            <w:right w:val="none" w:sz="0" w:space="0" w:color="auto"/>
          </w:divBdr>
        </w:div>
        <w:div w:id="2017070988">
          <w:marLeft w:val="0"/>
          <w:marRight w:val="0"/>
          <w:marTop w:val="0"/>
          <w:marBottom w:val="0"/>
          <w:divBdr>
            <w:top w:val="none" w:sz="0" w:space="0" w:color="auto"/>
            <w:left w:val="none" w:sz="0" w:space="0" w:color="auto"/>
            <w:bottom w:val="none" w:sz="0" w:space="0" w:color="auto"/>
            <w:right w:val="none" w:sz="0" w:space="0" w:color="auto"/>
          </w:divBdr>
        </w:div>
        <w:div w:id="2064987232">
          <w:marLeft w:val="0"/>
          <w:marRight w:val="0"/>
          <w:marTop w:val="0"/>
          <w:marBottom w:val="0"/>
          <w:divBdr>
            <w:top w:val="none" w:sz="0" w:space="0" w:color="auto"/>
            <w:left w:val="none" w:sz="0" w:space="0" w:color="auto"/>
            <w:bottom w:val="none" w:sz="0" w:space="0" w:color="auto"/>
            <w:right w:val="none" w:sz="0" w:space="0" w:color="auto"/>
          </w:divBdr>
        </w:div>
        <w:div w:id="2067799274">
          <w:marLeft w:val="0"/>
          <w:marRight w:val="0"/>
          <w:marTop w:val="0"/>
          <w:marBottom w:val="0"/>
          <w:divBdr>
            <w:top w:val="none" w:sz="0" w:space="0" w:color="auto"/>
            <w:left w:val="none" w:sz="0" w:space="0" w:color="auto"/>
            <w:bottom w:val="none" w:sz="0" w:space="0" w:color="auto"/>
            <w:right w:val="none" w:sz="0" w:space="0" w:color="auto"/>
          </w:divBdr>
        </w:div>
        <w:div w:id="2079086050">
          <w:marLeft w:val="0"/>
          <w:marRight w:val="0"/>
          <w:marTop w:val="0"/>
          <w:marBottom w:val="0"/>
          <w:divBdr>
            <w:top w:val="none" w:sz="0" w:space="0" w:color="auto"/>
            <w:left w:val="none" w:sz="0" w:space="0" w:color="auto"/>
            <w:bottom w:val="none" w:sz="0" w:space="0" w:color="auto"/>
            <w:right w:val="none" w:sz="0" w:space="0" w:color="auto"/>
          </w:divBdr>
        </w:div>
        <w:div w:id="2120486933">
          <w:marLeft w:val="0"/>
          <w:marRight w:val="0"/>
          <w:marTop w:val="0"/>
          <w:marBottom w:val="0"/>
          <w:divBdr>
            <w:top w:val="none" w:sz="0" w:space="0" w:color="auto"/>
            <w:left w:val="none" w:sz="0" w:space="0" w:color="auto"/>
            <w:bottom w:val="none" w:sz="0" w:space="0" w:color="auto"/>
            <w:right w:val="none" w:sz="0" w:space="0" w:color="auto"/>
          </w:divBdr>
        </w:div>
        <w:div w:id="2134203607">
          <w:marLeft w:val="0"/>
          <w:marRight w:val="0"/>
          <w:marTop w:val="0"/>
          <w:marBottom w:val="0"/>
          <w:divBdr>
            <w:top w:val="none" w:sz="0" w:space="0" w:color="auto"/>
            <w:left w:val="none" w:sz="0" w:space="0" w:color="auto"/>
            <w:bottom w:val="none" w:sz="0" w:space="0" w:color="auto"/>
            <w:right w:val="none" w:sz="0" w:space="0" w:color="auto"/>
          </w:divBdr>
        </w:div>
      </w:divsChild>
    </w:div>
    <w:div w:id="1083255458">
      <w:bodyDiv w:val="1"/>
      <w:marLeft w:val="0"/>
      <w:marRight w:val="0"/>
      <w:marTop w:val="0"/>
      <w:marBottom w:val="0"/>
      <w:divBdr>
        <w:top w:val="none" w:sz="0" w:space="0" w:color="auto"/>
        <w:left w:val="none" w:sz="0" w:space="0" w:color="auto"/>
        <w:bottom w:val="none" w:sz="0" w:space="0" w:color="auto"/>
        <w:right w:val="none" w:sz="0" w:space="0" w:color="auto"/>
      </w:divBdr>
    </w:div>
    <w:div w:id="1114980991">
      <w:bodyDiv w:val="1"/>
      <w:marLeft w:val="0"/>
      <w:marRight w:val="0"/>
      <w:marTop w:val="0"/>
      <w:marBottom w:val="0"/>
      <w:divBdr>
        <w:top w:val="none" w:sz="0" w:space="0" w:color="auto"/>
        <w:left w:val="none" w:sz="0" w:space="0" w:color="auto"/>
        <w:bottom w:val="none" w:sz="0" w:space="0" w:color="auto"/>
        <w:right w:val="none" w:sz="0" w:space="0" w:color="auto"/>
      </w:divBdr>
    </w:div>
    <w:div w:id="1189487996">
      <w:bodyDiv w:val="1"/>
      <w:marLeft w:val="0"/>
      <w:marRight w:val="0"/>
      <w:marTop w:val="0"/>
      <w:marBottom w:val="0"/>
      <w:divBdr>
        <w:top w:val="none" w:sz="0" w:space="0" w:color="auto"/>
        <w:left w:val="none" w:sz="0" w:space="0" w:color="auto"/>
        <w:bottom w:val="none" w:sz="0" w:space="0" w:color="auto"/>
        <w:right w:val="none" w:sz="0" w:space="0" w:color="auto"/>
      </w:divBdr>
    </w:div>
    <w:div w:id="1291671767">
      <w:bodyDiv w:val="1"/>
      <w:marLeft w:val="0"/>
      <w:marRight w:val="0"/>
      <w:marTop w:val="0"/>
      <w:marBottom w:val="0"/>
      <w:divBdr>
        <w:top w:val="none" w:sz="0" w:space="0" w:color="auto"/>
        <w:left w:val="none" w:sz="0" w:space="0" w:color="auto"/>
        <w:bottom w:val="none" w:sz="0" w:space="0" w:color="auto"/>
        <w:right w:val="none" w:sz="0" w:space="0" w:color="auto"/>
      </w:divBdr>
    </w:div>
    <w:div w:id="1338312099">
      <w:bodyDiv w:val="1"/>
      <w:marLeft w:val="0"/>
      <w:marRight w:val="0"/>
      <w:marTop w:val="0"/>
      <w:marBottom w:val="0"/>
      <w:divBdr>
        <w:top w:val="none" w:sz="0" w:space="0" w:color="auto"/>
        <w:left w:val="none" w:sz="0" w:space="0" w:color="auto"/>
        <w:bottom w:val="none" w:sz="0" w:space="0" w:color="auto"/>
        <w:right w:val="none" w:sz="0" w:space="0" w:color="auto"/>
      </w:divBdr>
    </w:div>
    <w:div w:id="1346907459">
      <w:bodyDiv w:val="1"/>
      <w:marLeft w:val="0"/>
      <w:marRight w:val="0"/>
      <w:marTop w:val="0"/>
      <w:marBottom w:val="0"/>
      <w:divBdr>
        <w:top w:val="none" w:sz="0" w:space="0" w:color="auto"/>
        <w:left w:val="none" w:sz="0" w:space="0" w:color="auto"/>
        <w:bottom w:val="none" w:sz="0" w:space="0" w:color="auto"/>
        <w:right w:val="none" w:sz="0" w:space="0" w:color="auto"/>
      </w:divBdr>
    </w:div>
    <w:div w:id="1396664956">
      <w:bodyDiv w:val="1"/>
      <w:marLeft w:val="0"/>
      <w:marRight w:val="0"/>
      <w:marTop w:val="0"/>
      <w:marBottom w:val="0"/>
      <w:divBdr>
        <w:top w:val="none" w:sz="0" w:space="0" w:color="auto"/>
        <w:left w:val="none" w:sz="0" w:space="0" w:color="auto"/>
        <w:bottom w:val="none" w:sz="0" w:space="0" w:color="auto"/>
        <w:right w:val="none" w:sz="0" w:space="0" w:color="auto"/>
      </w:divBdr>
    </w:div>
    <w:div w:id="1438525355">
      <w:bodyDiv w:val="1"/>
      <w:marLeft w:val="0"/>
      <w:marRight w:val="0"/>
      <w:marTop w:val="0"/>
      <w:marBottom w:val="0"/>
      <w:divBdr>
        <w:top w:val="none" w:sz="0" w:space="0" w:color="auto"/>
        <w:left w:val="none" w:sz="0" w:space="0" w:color="auto"/>
        <w:bottom w:val="none" w:sz="0" w:space="0" w:color="auto"/>
        <w:right w:val="none" w:sz="0" w:space="0" w:color="auto"/>
      </w:divBdr>
      <w:divsChild>
        <w:div w:id="26763910">
          <w:marLeft w:val="0"/>
          <w:marRight w:val="0"/>
          <w:marTop w:val="0"/>
          <w:marBottom w:val="0"/>
          <w:divBdr>
            <w:top w:val="none" w:sz="0" w:space="0" w:color="auto"/>
            <w:left w:val="none" w:sz="0" w:space="0" w:color="auto"/>
            <w:bottom w:val="none" w:sz="0" w:space="0" w:color="auto"/>
            <w:right w:val="none" w:sz="0" w:space="0" w:color="auto"/>
          </w:divBdr>
        </w:div>
        <w:div w:id="65155050">
          <w:marLeft w:val="0"/>
          <w:marRight w:val="0"/>
          <w:marTop w:val="0"/>
          <w:marBottom w:val="0"/>
          <w:divBdr>
            <w:top w:val="none" w:sz="0" w:space="0" w:color="auto"/>
            <w:left w:val="none" w:sz="0" w:space="0" w:color="auto"/>
            <w:bottom w:val="none" w:sz="0" w:space="0" w:color="auto"/>
            <w:right w:val="none" w:sz="0" w:space="0" w:color="auto"/>
          </w:divBdr>
        </w:div>
        <w:div w:id="75828198">
          <w:marLeft w:val="0"/>
          <w:marRight w:val="0"/>
          <w:marTop w:val="0"/>
          <w:marBottom w:val="0"/>
          <w:divBdr>
            <w:top w:val="none" w:sz="0" w:space="0" w:color="auto"/>
            <w:left w:val="none" w:sz="0" w:space="0" w:color="auto"/>
            <w:bottom w:val="none" w:sz="0" w:space="0" w:color="auto"/>
            <w:right w:val="none" w:sz="0" w:space="0" w:color="auto"/>
          </w:divBdr>
        </w:div>
        <w:div w:id="151530237">
          <w:marLeft w:val="0"/>
          <w:marRight w:val="0"/>
          <w:marTop w:val="0"/>
          <w:marBottom w:val="0"/>
          <w:divBdr>
            <w:top w:val="none" w:sz="0" w:space="0" w:color="auto"/>
            <w:left w:val="none" w:sz="0" w:space="0" w:color="auto"/>
            <w:bottom w:val="none" w:sz="0" w:space="0" w:color="auto"/>
            <w:right w:val="none" w:sz="0" w:space="0" w:color="auto"/>
          </w:divBdr>
        </w:div>
        <w:div w:id="166142275">
          <w:marLeft w:val="0"/>
          <w:marRight w:val="0"/>
          <w:marTop w:val="0"/>
          <w:marBottom w:val="0"/>
          <w:divBdr>
            <w:top w:val="none" w:sz="0" w:space="0" w:color="auto"/>
            <w:left w:val="none" w:sz="0" w:space="0" w:color="auto"/>
            <w:bottom w:val="none" w:sz="0" w:space="0" w:color="auto"/>
            <w:right w:val="none" w:sz="0" w:space="0" w:color="auto"/>
          </w:divBdr>
        </w:div>
        <w:div w:id="240604028">
          <w:marLeft w:val="0"/>
          <w:marRight w:val="0"/>
          <w:marTop w:val="0"/>
          <w:marBottom w:val="0"/>
          <w:divBdr>
            <w:top w:val="none" w:sz="0" w:space="0" w:color="auto"/>
            <w:left w:val="none" w:sz="0" w:space="0" w:color="auto"/>
            <w:bottom w:val="none" w:sz="0" w:space="0" w:color="auto"/>
            <w:right w:val="none" w:sz="0" w:space="0" w:color="auto"/>
          </w:divBdr>
        </w:div>
        <w:div w:id="241263732">
          <w:marLeft w:val="0"/>
          <w:marRight w:val="0"/>
          <w:marTop w:val="0"/>
          <w:marBottom w:val="0"/>
          <w:divBdr>
            <w:top w:val="none" w:sz="0" w:space="0" w:color="auto"/>
            <w:left w:val="none" w:sz="0" w:space="0" w:color="auto"/>
            <w:bottom w:val="none" w:sz="0" w:space="0" w:color="auto"/>
            <w:right w:val="none" w:sz="0" w:space="0" w:color="auto"/>
          </w:divBdr>
        </w:div>
        <w:div w:id="271864240">
          <w:marLeft w:val="0"/>
          <w:marRight w:val="0"/>
          <w:marTop w:val="0"/>
          <w:marBottom w:val="0"/>
          <w:divBdr>
            <w:top w:val="none" w:sz="0" w:space="0" w:color="auto"/>
            <w:left w:val="none" w:sz="0" w:space="0" w:color="auto"/>
            <w:bottom w:val="none" w:sz="0" w:space="0" w:color="auto"/>
            <w:right w:val="none" w:sz="0" w:space="0" w:color="auto"/>
          </w:divBdr>
        </w:div>
        <w:div w:id="541751127">
          <w:marLeft w:val="0"/>
          <w:marRight w:val="0"/>
          <w:marTop w:val="0"/>
          <w:marBottom w:val="0"/>
          <w:divBdr>
            <w:top w:val="none" w:sz="0" w:space="0" w:color="auto"/>
            <w:left w:val="none" w:sz="0" w:space="0" w:color="auto"/>
            <w:bottom w:val="none" w:sz="0" w:space="0" w:color="auto"/>
            <w:right w:val="none" w:sz="0" w:space="0" w:color="auto"/>
          </w:divBdr>
        </w:div>
        <w:div w:id="875000615">
          <w:marLeft w:val="0"/>
          <w:marRight w:val="0"/>
          <w:marTop w:val="0"/>
          <w:marBottom w:val="0"/>
          <w:divBdr>
            <w:top w:val="none" w:sz="0" w:space="0" w:color="auto"/>
            <w:left w:val="none" w:sz="0" w:space="0" w:color="auto"/>
            <w:bottom w:val="none" w:sz="0" w:space="0" w:color="auto"/>
            <w:right w:val="none" w:sz="0" w:space="0" w:color="auto"/>
          </w:divBdr>
        </w:div>
        <w:div w:id="882717792">
          <w:marLeft w:val="0"/>
          <w:marRight w:val="0"/>
          <w:marTop w:val="0"/>
          <w:marBottom w:val="0"/>
          <w:divBdr>
            <w:top w:val="none" w:sz="0" w:space="0" w:color="auto"/>
            <w:left w:val="none" w:sz="0" w:space="0" w:color="auto"/>
            <w:bottom w:val="none" w:sz="0" w:space="0" w:color="auto"/>
            <w:right w:val="none" w:sz="0" w:space="0" w:color="auto"/>
          </w:divBdr>
        </w:div>
        <w:div w:id="938756613">
          <w:marLeft w:val="0"/>
          <w:marRight w:val="0"/>
          <w:marTop w:val="0"/>
          <w:marBottom w:val="0"/>
          <w:divBdr>
            <w:top w:val="none" w:sz="0" w:space="0" w:color="auto"/>
            <w:left w:val="none" w:sz="0" w:space="0" w:color="auto"/>
            <w:bottom w:val="none" w:sz="0" w:space="0" w:color="auto"/>
            <w:right w:val="none" w:sz="0" w:space="0" w:color="auto"/>
          </w:divBdr>
        </w:div>
        <w:div w:id="1027951138">
          <w:marLeft w:val="0"/>
          <w:marRight w:val="0"/>
          <w:marTop w:val="0"/>
          <w:marBottom w:val="0"/>
          <w:divBdr>
            <w:top w:val="none" w:sz="0" w:space="0" w:color="auto"/>
            <w:left w:val="none" w:sz="0" w:space="0" w:color="auto"/>
            <w:bottom w:val="none" w:sz="0" w:space="0" w:color="auto"/>
            <w:right w:val="none" w:sz="0" w:space="0" w:color="auto"/>
          </w:divBdr>
        </w:div>
        <w:div w:id="1033842762">
          <w:marLeft w:val="0"/>
          <w:marRight w:val="0"/>
          <w:marTop w:val="0"/>
          <w:marBottom w:val="0"/>
          <w:divBdr>
            <w:top w:val="none" w:sz="0" w:space="0" w:color="auto"/>
            <w:left w:val="none" w:sz="0" w:space="0" w:color="auto"/>
            <w:bottom w:val="none" w:sz="0" w:space="0" w:color="auto"/>
            <w:right w:val="none" w:sz="0" w:space="0" w:color="auto"/>
          </w:divBdr>
        </w:div>
        <w:div w:id="1060593420">
          <w:marLeft w:val="0"/>
          <w:marRight w:val="0"/>
          <w:marTop w:val="0"/>
          <w:marBottom w:val="0"/>
          <w:divBdr>
            <w:top w:val="none" w:sz="0" w:space="0" w:color="auto"/>
            <w:left w:val="none" w:sz="0" w:space="0" w:color="auto"/>
            <w:bottom w:val="none" w:sz="0" w:space="0" w:color="auto"/>
            <w:right w:val="none" w:sz="0" w:space="0" w:color="auto"/>
          </w:divBdr>
        </w:div>
        <w:div w:id="1233924762">
          <w:marLeft w:val="0"/>
          <w:marRight w:val="0"/>
          <w:marTop w:val="0"/>
          <w:marBottom w:val="0"/>
          <w:divBdr>
            <w:top w:val="none" w:sz="0" w:space="0" w:color="auto"/>
            <w:left w:val="none" w:sz="0" w:space="0" w:color="auto"/>
            <w:bottom w:val="none" w:sz="0" w:space="0" w:color="auto"/>
            <w:right w:val="none" w:sz="0" w:space="0" w:color="auto"/>
          </w:divBdr>
        </w:div>
        <w:div w:id="1258444297">
          <w:marLeft w:val="0"/>
          <w:marRight w:val="0"/>
          <w:marTop w:val="0"/>
          <w:marBottom w:val="0"/>
          <w:divBdr>
            <w:top w:val="none" w:sz="0" w:space="0" w:color="auto"/>
            <w:left w:val="none" w:sz="0" w:space="0" w:color="auto"/>
            <w:bottom w:val="none" w:sz="0" w:space="0" w:color="auto"/>
            <w:right w:val="none" w:sz="0" w:space="0" w:color="auto"/>
          </w:divBdr>
        </w:div>
        <w:div w:id="1317343937">
          <w:marLeft w:val="0"/>
          <w:marRight w:val="0"/>
          <w:marTop w:val="0"/>
          <w:marBottom w:val="0"/>
          <w:divBdr>
            <w:top w:val="none" w:sz="0" w:space="0" w:color="auto"/>
            <w:left w:val="none" w:sz="0" w:space="0" w:color="auto"/>
            <w:bottom w:val="none" w:sz="0" w:space="0" w:color="auto"/>
            <w:right w:val="none" w:sz="0" w:space="0" w:color="auto"/>
          </w:divBdr>
        </w:div>
        <w:div w:id="1492598170">
          <w:marLeft w:val="0"/>
          <w:marRight w:val="0"/>
          <w:marTop w:val="0"/>
          <w:marBottom w:val="0"/>
          <w:divBdr>
            <w:top w:val="none" w:sz="0" w:space="0" w:color="auto"/>
            <w:left w:val="none" w:sz="0" w:space="0" w:color="auto"/>
            <w:bottom w:val="none" w:sz="0" w:space="0" w:color="auto"/>
            <w:right w:val="none" w:sz="0" w:space="0" w:color="auto"/>
          </w:divBdr>
        </w:div>
        <w:div w:id="1513228168">
          <w:marLeft w:val="0"/>
          <w:marRight w:val="0"/>
          <w:marTop w:val="0"/>
          <w:marBottom w:val="0"/>
          <w:divBdr>
            <w:top w:val="none" w:sz="0" w:space="0" w:color="auto"/>
            <w:left w:val="none" w:sz="0" w:space="0" w:color="auto"/>
            <w:bottom w:val="none" w:sz="0" w:space="0" w:color="auto"/>
            <w:right w:val="none" w:sz="0" w:space="0" w:color="auto"/>
          </w:divBdr>
        </w:div>
        <w:div w:id="1558928420">
          <w:marLeft w:val="0"/>
          <w:marRight w:val="0"/>
          <w:marTop w:val="0"/>
          <w:marBottom w:val="0"/>
          <w:divBdr>
            <w:top w:val="none" w:sz="0" w:space="0" w:color="auto"/>
            <w:left w:val="none" w:sz="0" w:space="0" w:color="auto"/>
            <w:bottom w:val="none" w:sz="0" w:space="0" w:color="auto"/>
            <w:right w:val="none" w:sz="0" w:space="0" w:color="auto"/>
          </w:divBdr>
        </w:div>
        <w:div w:id="1560822739">
          <w:marLeft w:val="0"/>
          <w:marRight w:val="0"/>
          <w:marTop w:val="0"/>
          <w:marBottom w:val="0"/>
          <w:divBdr>
            <w:top w:val="none" w:sz="0" w:space="0" w:color="auto"/>
            <w:left w:val="none" w:sz="0" w:space="0" w:color="auto"/>
            <w:bottom w:val="none" w:sz="0" w:space="0" w:color="auto"/>
            <w:right w:val="none" w:sz="0" w:space="0" w:color="auto"/>
          </w:divBdr>
        </w:div>
        <w:div w:id="1652369716">
          <w:marLeft w:val="0"/>
          <w:marRight w:val="0"/>
          <w:marTop w:val="0"/>
          <w:marBottom w:val="0"/>
          <w:divBdr>
            <w:top w:val="none" w:sz="0" w:space="0" w:color="auto"/>
            <w:left w:val="none" w:sz="0" w:space="0" w:color="auto"/>
            <w:bottom w:val="none" w:sz="0" w:space="0" w:color="auto"/>
            <w:right w:val="none" w:sz="0" w:space="0" w:color="auto"/>
          </w:divBdr>
        </w:div>
        <w:div w:id="1669555950">
          <w:marLeft w:val="0"/>
          <w:marRight w:val="0"/>
          <w:marTop w:val="0"/>
          <w:marBottom w:val="0"/>
          <w:divBdr>
            <w:top w:val="none" w:sz="0" w:space="0" w:color="auto"/>
            <w:left w:val="none" w:sz="0" w:space="0" w:color="auto"/>
            <w:bottom w:val="none" w:sz="0" w:space="0" w:color="auto"/>
            <w:right w:val="none" w:sz="0" w:space="0" w:color="auto"/>
          </w:divBdr>
        </w:div>
        <w:div w:id="1681394322">
          <w:marLeft w:val="0"/>
          <w:marRight w:val="0"/>
          <w:marTop w:val="0"/>
          <w:marBottom w:val="0"/>
          <w:divBdr>
            <w:top w:val="none" w:sz="0" w:space="0" w:color="auto"/>
            <w:left w:val="none" w:sz="0" w:space="0" w:color="auto"/>
            <w:bottom w:val="none" w:sz="0" w:space="0" w:color="auto"/>
            <w:right w:val="none" w:sz="0" w:space="0" w:color="auto"/>
          </w:divBdr>
        </w:div>
        <w:div w:id="1729450126">
          <w:marLeft w:val="0"/>
          <w:marRight w:val="0"/>
          <w:marTop w:val="0"/>
          <w:marBottom w:val="0"/>
          <w:divBdr>
            <w:top w:val="none" w:sz="0" w:space="0" w:color="auto"/>
            <w:left w:val="none" w:sz="0" w:space="0" w:color="auto"/>
            <w:bottom w:val="none" w:sz="0" w:space="0" w:color="auto"/>
            <w:right w:val="none" w:sz="0" w:space="0" w:color="auto"/>
          </w:divBdr>
        </w:div>
        <w:div w:id="1861238301">
          <w:marLeft w:val="0"/>
          <w:marRight w:val="0"/>
          <w:marTop w:val="0"/>
          <w:marBottom w:val="0"/>
          <w:divBdr>
            <w:top w:val="none" w:sz="0" w:space="0" w:color="auto"/>
            <w:left w:val="none" w:sz="0" w:space="0" w:color="auto"/>
            <w:bottom w:val="none" w:sz="0" w:space="0" w:color="auto"/>
            <w:right w:val="none" w:sz="0" w:space="0" w:color="auto"/>
          </w:divBdr>
        </w:div>
        <w:div w:id="1892420464">
          <w:marLeft w:val="0"/>
          <w:marRight w:val="0"/>
          <w:marTop w:val="0"/>
          <w:marBottom w:val="0"/>
          <w:divBdr>
            <w:top w:val="none" w:sz="0" w:space="0" w:color="auto"/>
            <w:left w:val="none" w:sz="0" w:space="0" w:color="auto"/>
            <w:bottom w:val="none" w:sz="0" w:space="0" w:color="auto"/>
            <w:right w:val="none" w:sz="0" w:space="0" w:color="auto"/>
          </w:divBdr>
        </w:div>
        <w:div w:id="1983851563">
          <w:marLeft w:val="0"/>
          <w:marRight w:val="0"/>
          <w:marTop w:val="0"/>
          <w:marBottom w:val="0"/>
          <w:divBdr>
            <w:top w:val="none" w:sz="0" w:space="0" w:color="auto"/>
            <w:left w:val="none" w:sz="0" w:space="0" w:color="auto"/>
            <w:bottom w:val="none" w:sz="0" w:space="0" w:color="auto"/>
            <w:right w:val="none" w:sz="0" w:space="0" w:color="auto"/>
          </w:divBdr>
        </w:div>
        <w:div w:id="2105488573">
          <w:marLeft w:val="0"/>
          <w:marRight w:val="0"/>
          <w:marTop w:val="0"/>
          <w:marBottom w:val="0"/>
          <w:divBdr>
            <w:top w:val="none" w:sz="0" w:space="0" w:color="auto"/>
            <w:left w:val="none" w:sz="0" w:space="0" w:color="auto"/>
            <w:bottom w:val="none" w:sz="0" w:space="0" w:color="auto"/>
            <w:right w:val="none" w:sz="0" w:space="0" w:color="auto"/>
          </w:divBdr>
        </w:div>
        <w:div w:id="2117945390">
          <w:marLeft w:val="0"/>
          <w:marRight w:val="0"/>
          <w:marTop w:val="0"/>
          <w:marBottom w:val="0"/>
          <w:divBdr>
            <w:top w:val="none" w:sz="0" w:space="0" w:color="auto"/>
            <w:left w:val="none" w:sz="0" w:space="0" w:color="auto"/>
            <w:bottom w:val="none" w:sz="0" w:space="0" w:color="auto"/>
            <w:right w:val="none" w:sz="0" w:space="0" w:color="auto"/>
          </w:divBdr>
        </w:div>
        <w:div w:id="2136635754">
          <w:marLeft w:val="0"/>
          <w:marRight w:val="0"/>
          <w:marTop w:val="0"/>
          <w:marBottom w:val="0"/>
          <w:divBdr>
            <w:top w:val="none" w:sz="0" w:space="0" w:color="auto"/>
            <w:left w:val="none" w:sz="0" w:space="0" w:color="auto"/>
            <w:bottom w:val="none" w:sz="0" w:space="0" w:color="auto"/>
            <w:right w:val="none" w:sz="0" w:space="0" w:color="auto"/>
          </w:divBdr>
        </w:div>
        <w:div w:id="2136753617">
          <w:marLeft w:val="0"/>
          <w:marRight w:val="0"/>
          <w:marTop w:val="0"/>
          <w:marBottom w:val="0"/>
          <w:divBdr>
            <w:top w:val="none" w:sz="0" w:space="0" w:color="auto"/>
            <w:left w:val="none" w:sz="0" w:space="0" w:color="auto"/>
            <w:bottom w:val="none" w:sz="0" w:space="0" w:color="auto"/>
            <w:right w:val="none" w:sz="0" w:space="0" w:color="auto"/>
          </w:divBdr>
        </w:div>
      </w:divsChild>
    </w:div>
    <w:div w:id="1501120740">
      <w:bodyDiv w:val="1"/>
      <w:marLeft w:val="0"/>
      <w:marRight w:val="0"/>
      <w:marTop w:val="0"/>
      <w:marBottom w:val="0"/>
      <w:divBdr>
        <w:top w:val="none" w:sz="0" w:space="0" w:color="auto"/>
        <w:left w:val="none" w:sz="0" w:space="0" w:color="auto"/>
        <w:bottom w:val="none" w:sz="0" w:space="0" w:color="auto"/>
        <w:right w:val="none" w:sz="0" w:space="0" w:color="auto"/>
      </w:divBdr>
    </w:div>
    <w:div w:id="1521042283">
      <w:bodyDiv w:val="1"/>
      <w:marLeft w:val="0"/>
      <w:marRight w:val="0"/>
      <w:marTop w:val="0"/>
      <w:marBottom w:val="0"/>
      <w:divBdr>
        <w:top w:val="none" w:sz="0" w:space="0" w:color="auto"/>
        <w:left w:val="none" w:sz="0" w:space="0" w:color="auto"/>
        <w:bottom w:val="none" w:sz="0" w:space="0" w:color="auto"/>
        <w:right w:val="none" w:sz="0" w:space="0" w:color="auto"/>
      </w:divBdr>
    </w:div>
    <w:div w:id="1528447418">
      <w:bodyDiv w:val="1"/>
      <w:marLeft w:val="0"/>
      <w:marRight w:val="0"/>
      <w:marTop w:val="0"/>
      <w:marBottom w:val="0"/>
      <w:divBdr>
        <w:top w:val="none" w:sz="0" w:space="0" w:color="auto"/>
        <w:left w:val="none" w:sz="0" w:space="0" w:color="auto"/>
        <w:bottom w:val="none" w:sz="0" w:space="0" w:color="auto"/>
        <w:right w:val="none" w:sz="0" w:space="0" w:color="auto"/>
      </w:divBdr>
    </w:div>
    <w:div w:id="1550796868">
      <w:bodyDiv w:val="1"/>
      <w:marLeft w:val="0"/>
      <w:marRight w:val="0"/>
      <w:marTop w:val="0"/>
      <w:marBottom w:val="0"/>
      <w:divBdr>
        <w:top w:val="none" w:sz="0" w:space="0" w:color="auto"/>
        <w:left w:val="none" w:sz="0" w:space="0" w:color="auto"/>
        <w:bottom w:val="none" w:sz="0" w:space="0" w:color="auto"/>
        <w:right w:val="none" w:sz="0" w:space="0" w:color="auto"/>
      </w:divBdr>
      <w:divsChild>
        <w:div w:id="179780241">
          <w:marLeft w:val="0"/>
          <w:marRight w:val="0"/>
          <w:marTop w:val="0"/>
          <w:marBottom w:val="0"/>
          <w:divBdr>
            <w:top w:val="none" w:sz="0" w:space="0" w:color="auto"/>
            <w:left w:val="none" w:sz="0" w:space="0" w:color="auto"/>
            <w:bottom w:val="none" w:sz="0" w:space="0" w:color="auto"/>
            <w:right w:val="none" w:sz="0" w:space="0" w:color="auto"/>
          </w:divBdr>
        </w:div>
        <w:div w:id="251938478">
          <w:marLeft w:val="0"/>
          <w:marRight w:val="0"/>
          <w:marTop w:val="0"/>
          <w:marBottom w:val="0"/>
          <w:divBdr>
            <w:top w:val="none" w:sz="0" w:space="0" w:color="auto"/>
            <w:left w:val="none" w:sz="0" w:space="0" w:color="auto"/>
            <w:bottom w:val="none" w:sz="0" w:space="0" w:color="auto"/>
            <w:right w:val="none" w:sz="0" w:space="0" w:color="auto"/>
          </w:divBdr>
        </w:div>
        <w:div w:id="353187270">
          <w:marLeft w:val="0"/>
          <w:marRight w:val="0"/>
          <w:marTop w:val="0"/>
          <w:marBottom w:val="0"/>
          <w:divBdr>
            <w:top w:val="none" w:sz="0" w:space="0" w:color="auto"/>
            <w:left w:val="none" w:sz="0" w:space="0" w:color="auto"/>
            <w:bottom w:val="none" w:sz="0" w:space="0" w:color="auto"/>
            <w:right w:val="none" w:sz="0" w:space="0" w:color="auto"/>
          </w:divBdr>
        </w:div>
        <w:div w:id="356782965">
          <w:marLeft w:val="0"/>
          <w:marRight w:val="0"/>
          <w:marTop w:val="0"/>
          <w:marBottom w:val="0"/>
          <w:divBdr>
            <w:top w:val="none" w:sz="0" w:space="0" w:color="auto"/>
            <w:left w:val="none" w:sz="0" w:space="0" w:color="auto"/>
            <w:bottom w:val="none" w:sz="0" w:space="0" w:color="auto"/>
            <w:right w:val="none" w:sz="0" w:space="0" w:color="auto"/>
          </w:divBdr>
        </w:div>
        <w:div w:id="571548323">
          <w:marLeft w:val="0"/>
          <w:marRight w:val="0"/>
          <w:marTop w:val="0"/>
          <w:marBottom w:val="0"/>
          <w:divBdr>
            <w:top w:val="none" w:sz="0" w:space="0" w:color="auto"/>
            <w:left w:val="none" w:sz="0" w:space="0" w:color="auto"/>
            <w:bottom w:val="none" w:sz="0" w:space="0" w:color="auto"/>
            <w:right w:val="none" w:sz="0" w:space="0" w:color="auto"/>
          </w:divBdr>
        </w:div>
        <w:div w:id="1169101551">
          <w:marLeft w:val="0"/>
          <w:marRight w:val="0"/>
          <w:marTop w:val="0"/>
          <w:marBottom w:val="0"/>
          <w:divBdr>
            <w:top w:val="none" w:sz="0" w:space="0" w:color="auto"/>
            <w:left w:val="none" w:sz="0" w:space="0" w:color="auto"/>
            <w:bottom w:val="none" w:sz="0" w:space="0" w:color="auto"/>
            <w:right w:val="none" w:sz="0" w:space="0" w:color="auto"/>
          </w:divBdr>
        </w:div>
        <w:div w:id="1235356552">
          <w:marLeft w:val="0"/>
          <w:marRight w:val="0"/>
          <w:marTop w:val="0"/>
          <w:marBottom w:val="0"/>
          <w:divBdr>
            <w:top w:val="none" w:sz="0" w:space="0" w:color="auto"/>
            <w:left w:val="none" w:sz="0" w:space="0" w:color="auto"/>
            <w:bottom w:val="none" w:sz="0" w:space="0" w:color="auto"/>
            <w:right w:val="none" w:sz="0" w:space="0" w:color="auto"/>
          </w:divBdr>
        </w:div>
        <w:div w:id="1236935244">
          <w:marLeft w:val="0"/>
          <w:marRight w:val="0"/>
          <w:marTop w:val="0"/>
          <w:marBottom w:val="0"/>
          <w:divBdr>
            <w:top w:val="none" w:sz="0" w:space="0" w:color="auto"/>
            <w:left w:val="none" w:sz="0" w:space="0" w:color="auto"/>
            <w:bottom w:val="none" w:sz="0" w:space="0" w:color="auto"/>
            <w:right w:val="none" w:sz="0" w:space="0" w:color="auto"/>
          </w:divBdr>
        </w:div>
        <w:div w:id="1950119144">
          <w:marLeft w:val="0"/>
          <w:marRight w:val="0"/>
          <w:marTop w:val="0"/>
          <w:marBottom w:val="0"/>
          <w:divBdr>
            <w:top w:val="none" w:sz="0" w:space="0" w:color="auto"/>
            <w:left w:val="none" w:sz="0" w:space="0" w:color="auto"/>
            <w:bottom w:val="none" w:sz="0" w:space="0" w:color="auto"/>
            <w:right w:val="none" w:sz="0" w:space="0" w:color="auto"/>
          </w:divBdr>
        </w:div>
        <w:div w:id="1951618329">
          <w:marLeft w:val="0"/>
          <w:marRight w:val="0"/>
          <w:marTop w:val="0"/>
          <w:marBottom w:val="0"/>
          <w:divBdr>
            <w:top w:val="none" w:sz="0" w:space="0" w:color="auto"/>
            <w:left w:val="none" w:sz="0" w:space="0" w:color="auto"/>
            <w:bottom w:val="none" w:sz="0" w:space="0" w:color="auto"/>
            <w:right w:val="none" w:sz="0" w:space="0" w:color="auto"/>
          </w:divBdr>
        </w:div>
        <w:div w:id="1955205772">
          <w:marLeft w:val="0"/>
          <w:marRight w:val="0"/>
          <w:marTop w:val="0"/>
          <w:marBottom w:val="0"/>
          <w:divBdr>
            <w:top w:val="none" w:sz="0" w:space="0" w:color="auto"/>
            <w:left w:val="none" w:sz="0" w:space="0" w:color="auto"/>
            <w:bottom w:val="none" w:sz="0" w:space="0" w:color="auto"/>
            <w:right w:val="none" w:sz="0" w:space="0" w:color="auto"/>
          </w:divBdr>
        </w:div>
        <w:div w:id="2116438735">
          <w:marLeft w:val="0"/>
          <w:marRight w:val="0"/>
          <w:marTop w:val="0"/>
          <w:marBottom w:val="0"/>
          <w:divBdr>
            <w:top w:val="none" w:sz="0" w:space="0" w:color="auto"/>
            <w:left w:val="none" w:sz="0" w:space="0" w:color="auto"/>
            <w:bottom w:val="none" w:sz="0" w:space="0" w:color="auto"/>
            <w:right w:val="none" w:sz="0" w:space="0" w:color="auto"/>
          </w:divBdr>
        </w:div>
      </w:divsChild>
    </w:div>
    <w:div w:id="1635209328">
      <w:bodyDiv w:val="1"/>
      <w:marLeft w:val="0"/>
      <w:marRight w:val="0"/>
      <w:marTop w:val="0"/>
      <w:marBottom w:val="0"/>
      <w:divBdr>
        <w:top w:val="none" w:sz="0" w:space="0" w:color="auto"/>
        <w:left w:val="none" w:sz="0" w:space="0" w:color="auto"/>
        <w:bottom w:val="none" w:sz="0" w:space="0" w:color="auto"/>
        <w:right w:val="none" w:sz="0" w:space="0" w:color="auto"/>
      </w:divBdr>
    </w:div>
    <w:div w:id="1645354868">
      <w:bodyDiv w:val="1"/>
      <w:marLeft w:val="0"/>
      <w:marRight w:val="0"/>
      <w:marTop w:val="0"/>
      <w:marBottom w:val="0"/>
      <w:divBdr>
        <w:top w:val="none" w:sz="0" w:space="0" w:color="auto"/>
        <w:left w:val="none" w:sz="0" w:space="0" w:color="auto"/>
        <w:bottom w:val="none" w:sz="0" w:space="0" w:color="auto"/>
        <w:right w:val="none" w:sz="0" w:space="0" w:color="auto"/>
      </w:divBdr>
      <w:divsChild>
        <w:div w:id="179204156">
          <w:marLeft w:val="432"/>
          <w:marRight w:val="0"/>
          <w:marTop w:val="130"/>
          <w:marBottom w:val="0"/>
          <w:divBdr>
            <w:top w:val="none" w:sz="0" w:space="0" w:color="auto"/>
            <w:left w:val="none" w:sz="0" w:space="0" w:color="auto"/>
            <w:bottom w:val="none" w:sz="0" w:space="0" w:color="auto"/>
            <w:right w:val="none" w:sz="0" w:space="0" w:color="auto"/>
          </w:divBdr>
        </w:div>
        <w:div w:id="278223133">
          <w:marLeft w:val="432"/>
          <w:marRight w:val="0"/>
          <w:marTop w:val="130"/>
          <w:marBottom w:val="0"/>
          <w:divBdr>
            <w:top w:val="none" w:sz="0" w:space="0" w:color="auto"/>
            <w:left w:val="none" w:sz="0" w:space="0" w:color="auto"/>
            <w:bottom w:val="none" w:sz="0" w:space="0" w:color="auto"/>
            <w:right w:val="none" w:sz="0" w:space="0" w:color="auto"/>
          </w:divBdr>
        </w:div>
        <w:div w:id="664015382">
          <w:marLeft w:val="432"/>
          <w:marRight w:val="0"/>
          <w:marTop w:val="130"/>
          <w:marBottom w:val="0"/>
          <w:divBdr>
            <w:top w:val="none" w:sz="0" w:space="0" w:color="auto"/>
            <w:left w:val="none" w:sz="0" w:space="0" w:color="auto"/>
            <w:bottom w:val="none" w:sz="0" w:space="0" w:color="auto"/>
            <w:right w:val="none" w:sz="0" w:space="0" w:color="auto"/>
          </w:divBdr>
        </w:div>
        <w:div w:id="2059817830">
          <w:marLeft w:val="432"/>
          <w:marRight w:val="0"/>
          <w:marTop w:val="130"/>
          <w:marBottom w:val="0"/>
          <w:divBdr>
            <w:top w:val="none" w:sz="0" w:space="0" w:color="auto"/>
            <w:left w:val="none" w:sz="0" w:space="0" w:color="auto"/>
            <w:bottom w:val="none" w:sz="0" w:space="0" w:color="auto"/>
            <w:right w:val="none" w:sz="0" w:space="0" w:color="auto"/>
          </w:divBdr>
        </w:div>
      </w:divsChild>
    </w:div>
    <w:div w:id="1666081746">
      <w:bodyDiv w:val="1"/>
      <w:marLeft w:val="0"/>
      <w:marRight w:val="0"/>
      <w:marTop w:val="0"/>
      <w:marBottom w:val="0"/>
      <w:divBdr>
        <w:top w:val="none" w:sz="0" w:space="0" w:color="auto"/>
        <w:left w:val="none" w:sz="0" w:space="0" w:color="auto"/>
        <w:bottom w:val="none" w:sz="0" w:space="0" w:color="auto"/>
        <w:right w:val="none" w:sz="0" w:space="0" w:color="auto"/>
      </w:divBdr>
      <w:divsChild>
        <w:div w:id="555092868">
          <w:marLeft w:val="0"/>
          <w:marRight w:val="0"/>
          <w:marTop w:val="0"/>
          <w:marBottom w:val="0"/>
          <w:divBdr>
            <w:top w:val="none" w:sz="0" w:space="0" w:color="auto"/>
            <w:left w:val="none" w:sz="0" w:space="0" w:color="auto"/>
            <w:bottom w:val="none" w:sz="0" w:space="0" w:color="auto"/>
            <w:right w:val="none" w:sz="0" w:space="0" w:color="auto"/>
          </w:divBdr>
          <w:divsChild>
            <w:div w:id="18705706">
              <w:marLeft w:val="0"/>
              <w:marRight w:val="0"/>
              <w:marTop w:val="0"/>
              <w:marBottom w:val="0"/>
              <w:divBdr>
                <w:top w:val="none" w:sz="0" w:space="0" w:color="auto"/>
                <w:left w:val="none" w:sz="0" w:space="0" w:color="auto"/>
                <w:bottom w:val="none" w:sz="0" w:space="0" w:color="auto"/>
                <w:right w:val="none" w:sz="0" w:space="0" w:color="auto"/>
              </w:divBdr>
            </w:div>
            <w:div w:id="146868821">
              <w:marLeft w:val="0"/>
              <w:marRight w:val="0"/>
              <w:marTop w:val="0"/>
              <w:marBottom w:val="0"/>
              <w:divBdr>
                <w:top w:val="none" w:sz="0" w:space="0" w:color="auto"/>
                <w:left w:val="none" w:sz="0" w:space="0" w:color="auto"/>
                <w:bottom w:val="none" w:sz="0" w:space="0" w:color="auto"/>
                <w:right w:val="none" w:sz="0" w:space="0" w:color="auto"/>
              </w:divBdr>
            </w:div>
            <w:div w:id="149445262">
              <w:marLeft w:val="0"/>
              <w:marRight w:val="0"/>
              <w:marTop w:val="0"/>
              <w:marBottom w:val="0"/>
              <w:divBdr>
                <w:top w:val="none" w:sz="0" w:space="0" w:color="auto"/>
                <w:left w:val="none" w:sz="0" w:space="0" w:color="auto"/>
                <w:bottom w:val="none" w:sz="0" w:space="0" w:color="auto"/>
                <w:right w:val="none" w:sz="0" w:space="0" w:color="auto"/>
              </w:divBdr>
            </w:div>
            <w:div w:id="149758493">
              <w:marLeft w:val="0"/>
              <w:marRight w:val="0"/>
              <w:marTop w:val="0"/>
              <w:marBottom w:val="0"/>
              <w:divBdr>
                <w:top w:val="none" w:sz="0" w:space="0" w:color="auto"/>
                <w:left w:val="none" w:sz="0" w:space="0" w:color="auto"/>
                <w:bottom w:val="none" w:sz="0" w:space="0" w:color="auto"/>
                <w:right w:val="none" w:sz="0" w:space="0" w:color="auto"/>
              </w:divBdr>
            </w:div>
            <w:div w:id="155582911">
              <w:marLeft w:val="0"/>
              <w:marRight w:val="0"/>
              <w:marTop w:val="0"/>
              <w:marBottom w:val="0"/>
              <w:divBdr>
                <w:top w:val="none" w:sz="0" w:space="0" w:color="auto"/>
                <w:left w:val="none" w:sz="0" w:space="0" w:color="auto"/>
                <w:bottom w:val="none" w:sz="0" w:space="0" w:color="auto"/>
                <w:right w:val="none" w:sz="0" w:space="0" w:color="auto"/>
              </w:divBdr>
            </w:div>
            <w:div w:id="156001375">
              <w:marLeft w:val="0"/>
              <w:marRight w:val="0"/>
              <w:marTop w:val="0"/>
              <w:marBottom w:val="0"/>
              <w:divBdr>
                <w:top w:val="none" w:sz="0" w:space="0" w:color="auto"/>
                <w:left w:val="none" w:sz="0" w:space="0" w:color="auto"/>
                <w:bottom w:val="none" w:sz="0" w:space="0" w:color="auto"/>
                <w:right w:val="none" w:sz="0" w:space="0" w:color="auto"/>
              </w:divBdr>
            </w:div>
            <w:div w:id="159471857">
              <w:marLeft w:val="0"/>
              <w:marRight w:val="0"/>
              <w:marTop w:val="0"/>
              <w:marBottom w:val="0"/>
              <w:divBdr>
                <w:top w:val="none" w:sz="0" w:space="0" w:color="auto"/>
                <w:left w:val="none" w:sz="0" w:space="0" w:color="auto"/>
                <w:bottom w:val="none" w:sz="0" w:space="0" w:color="auto"/>
                <w:right w:val="none" w:sz="0" w:space="0" w:color="auto"/>
              </w:divBdr>
            </w:div>
            <w:div w:id="276646216">
              <w:marLeft w:val="0"/>
              <w:marRight w:val="0"/>
              <w:marTop w:val="0"/>
              <w:marBottom w:val="0"/>
              <w:divBdr>
                <w:top w:val="none" w:sz="0" w:space="0" w:color="auto"/>
                <w:left w:val="none" w:sz="0" w:space="0" w:color="auto"/>
                <w:bottom w:val="none" w:sz="0" w:space="0" w:color="auto"/>
                <w:right w:val="none" w:sz="0" w:space="0" w:color="auto"/>
              </w:divBdr>
            </w:div>
            <w:div w:id="314452275">
              <w:marLeft w:val="0"/>
              <w:marRight w:val="0"/>
              <w:marTop w:val="0"/>
              <w:marBottom w:val="0"/>
              <w:divBdr>
                <w:top w:val="none" w:sz="0" w:space="0" w:color="auto"/>
                <w:left w:val="none" w:sz="0" w:space="0" w:color="auto"/>
                <w:bottom w:val="none" w:sz="0" w:space="0" w:color="auto"/>
                <w:right w:val="none" w:sz="0" w:space="0" w:color="auto"/>
              </w:divBdr>
            </w:div>
            <w:div w:id="443503417">
              <w:marLeft w:val="0"/>
              <w:marRight w:val="0"/>
              <w:marTop w:val="0"/>
              <w:marBottom w:val="0"/>
              <w:divBdr>
                <w:top w:val="none" w:sz="0" w:space="0" w:color="auto"/>
                <w:left w:val="none" w:sz="0" w:space="0" w:color="auto"/>
                <w:bottom w:val="none" w:sz="0" w:space="0" w:color="auto"/>
                <w:right w:val="none" w:sz="0" w:space="0" w:color="auto"/>
              </w:divBdr>
            </w:div>
            <w:div w:id="491260494">
              <w:marLeft w:val="0"/>
              <w:marRight w:val="0"/>
              <w:marTop w:val="0"/>
              <w:marBottom w:val="0"/>
              <w:divBdr>
                <w:top w:val="none" w:sz="0" w:space="0" w:color="auto"/>
                <w:left w:val="none" w:sz="0" w:space="0" w:color="auto"/>
                <w:bottom w:val="none" w:sz="0" w:space="0" w:color="auto"/>
                <w:right w:val="none" w:sz="0" w:space="0" w:color="auto"/>
              </w:divBdr>
            </w:div>
            <w:div w:id="533884008">
              <w:marLeft w:val="0"/>
              <w:marRight w:val="0"/>
              <w:marTop w:val="0"/>
              <w:marBottom w:val="0"/>
              <w:divBdr>
                <w:top w:val="none" w:sz="0" w:space="0" w:color="auto"/>
                <w:left w:val="none" w:sz="0" w:space="0" w:color="auto"/>
                <w:bottom w:val="none" w:sz="0" w:space="0" w:color="auto"/>
                <w:right w:val="none" w:sz="0" w:space="0" w:color="auto"/>
              </w:divBdr>
            </w:div>
            <w:div w:id="592786746">
              <w:marLeft w:val="0"/>
              <w:marRight w:val="0"/>
              <w:marTop w:val="0"/>
              <w:marBottom w:val="0"/>
              <w:divBdr>
                <w:top w:val="none" w:sz="0" w:space="0" w:color="auto"/>
                <w:left w:val="none" w:sz="0" w:space="0" w:color="auto"/>
                <w:bottom w:val="none" w:sz="0" w:space="0" w:color="auto"/>
                <w:right w:val="none" w:sz="0" w:space="0" w:color="auto"/>
              </w:divBdr>
            </w:div>
            <w:div w:id="656110126">
              <w:marLeft w:val="0"/>
              <w:marRight w:val="0"/>
              <w:marTop w:val="0"/>
              <w:marBottom w:val="0"/>
              <w:divBdr>
                <w:top w:val="none" w:sz="0" w:space="0" w:color="auto"/>
                <w:left w:val="none" w:sz="0" w:space="0" w:color="auto"/>
                <w:bottom w:val="none" w:sz="0" w:space="0" w:color="auto"/>
                <w:right w:val="none" w:sz="0" w:space="0" w:color="auto"/>
              </w:divBdr>
            </w:div>
            <w:div w:id="843477101">
              <w:marLeft w:val="0"/>
              <w:marRight w:val="0"/>
              <w:marTop w:val="0"/>
              <w:marBottom w:val="0"/>
              <w:divBdr>
                <w:top w:val="none" w:sz="0" w:space="0" w:color="auto"/>
                <w:left w:val="none" w:sz="0" w:space="0" w:color="auto"/>
                <w:bottom w:val="none" w:sz="0" w:space="0" w:color="auto"/>
                <w:right w:val="none" w:sz="0" w:space="0" w:color="auto"/>
              </w:divBdr>
            </w:div>
            <w:div w:id="845048405">
              <w:marLeft w:val="0"/>
              <w:marRight w:val="0"/>
              <w:marTop w:val="0"/>
              <w:marBottom w:val="0"/>
              <w:divBdr>
                <w:top w:val="none" w:sz="0" w:space="0" w:color="auto"/>
                <w:left w:val="none" w:sz="0" w:space="0" w:color="auto"/>
                <w:bottom w:val="none" w:sz="0" w:space="0" w:color="auto"/>
                <w:right w:val="none" w:sz="0" w:space="0" w:color="auto"/>
              </w:divBdr>
            </w:div>
            <w:div w:id="952663926">
              <w:marLeft w:val="0"/>
              <w:marRight w:val="0"/>
              <w:marTop w:val="0"/>
              <w:marBottom w:val="0"/>
              <w:divBdr>
                <w:top w:val="none" w:sz="0" w:space="0" w:color="auto"/>
                <w:left w:val="none" w:sz="0" w:space="0" w:color="auto"/>
                <w:bottom w:val="none" w:sz="0" w:space="0" w:color="auto"/>
                <w:right w:val="none" w:sz="0" w:space="0" w:color="auto"/>
              </w:divBdr>
            </w:div>
            <w:div w:id="973750129">
              <w:marLeft w:val="0"/>
              <w:marRight w:val="0"/>
              <w:marTop w:val="0"/>
              <w:marBottom w:val="0"/>
              <w:divBdr>
                <w:top w:val="none" w:sz="0" w:space="0" w:color="auto"/>
                <w:left w:val="none" w:sz="0" w:space="0" w:color="auto"/>
                <w:bottom w:val="none" w:sz="0" w:space="0" w:color="auto"/>
                <w:right w:val="none" w:sz="0" w:space="0" w:color="auto"/>
              </w:divBdr>
            </w:div>
            <w:div w:id="1131630810">
              <w:marLeft w:val="0"/>
              <w:marRight w:val="0"/>
              <w:marTop w:val="0"/>
              <w:marBottom w:val="0"/>
              <w:divBdr>
                <w:top w:val="none" w:sz="0" w:space="0" w:color="auto"/>
                <w:left w:val="none" w:sz="0" w:space="0" w:color="auto"/>
                <w:bottom w:val="none" w:sz="0" w:space="0" w:color="auto"/>
                <w:right w:val="none" w:sz="0" w:space="0" w:color="auto"/>
              </w:divBdr>
            </w:div>
            <w:div w:id="1143499821">
              <w:marLeft w:val="0"/>
              <w:marRight w:val="0"/>
              <w:marTop w:val="0"/>
              <w:marBottom w:val="0"/>
              <w:divBdr>
                <w:top w:val="none" w:sz="0" w:space="0" w:color="auto"/>
                <w:left w:val="none" w:sz="0" w:space="0" w:color="auto"/>
                <w:bottom w:val="none" w:sz="0" w:space="0" w:color="auto"/>
                <w:right w:val="none" w:sz="0" w:space="0" w:color="auto"/>
              </w:divBdr>
            </w:div>
            <w:div w:id="1212494552">
              <w:marLeft w:val="0"/>
              <w:marRight w:val="0"/>
              <w:marTop w:val="0"/>
              <w:marBottom w:val="0"/>
              <w:divBdr>
                <w:top w:val="none" w:sz="0" w:space="0" w:color="auto"/>
                <w:left w:val="none" w:sz="0" w:space="0" w:color="auto"/>
                <w:bottom w:val="none" w:sz="0" w:space="0" w:color="auto"/>
                <w:right w:val="none" w:sz="0" w:space="0" w:color="auto"/>
              </w:divBdr>
            </w:div>
            <w:div w:id="1244728993">
              <w:marLeft w:val="0"/>
              <w:marRight w:val="0"/>
              <w:marTop w:val="0"/>
              <w:marBottom w:val="0"/>
              <w:divBdr>
                <w:top w:val="none" w:sz="0" w:space="0" w:color="auto"/>
                <w:left w:val="none" w:sz="0" w:space="0" w:color="auto"/>
                <w:bottom w:val="none" w:sz="0" w:space="0" w:color="auto"/>
                <w:right w:val="none" w:sz="0" w:space="0" w:color="auto"/>
              </w:divBdr>
            </w:div>
            <w:div w:id="1415668469">
              <w:marLeft w:val="0"/>
              <w:marRight w:val="0"/>
              <w:marTop w:val="0"/>
              <w:marBottom w:val="0"/>
              <w:divBdr>
                <w:top w:val="none" w:sz="0" w:space="0" w:color="auto"/>
                <w:left w:val="none" w:sz="0" w:space="0" w:color="auto"/>
                <w:bottom w:val="none" w:sz="0" w:space="0" w:color="auto"/>
                <w:right w:val="none" w:sz="0" w:space="0" w:color="auto"/>
              </w:divBdr>
            </w:div>
            <w:div w:id="1453553717">
              <w:marLeft w:val="0"/>
              <w:marRight w:val="0"/>
              <w:marTop w:val="0"/>
              <w:marBottom w:val="0"/>
              <w:divBdr>
                <w:top w:val="none" w:sz="0" w:space="0" w:color="auto"/>
                <w:left w:val="none" w:sz="0" w:space="0" w:color="auto"/>
                <w:bottom w:val="none" w:sz="0" w:space="0" w:color="auto"/>
                <w:right w:val="none" w:sz="0" w:space="0" w:color="auto"/>
              </w:divBdr>
            </w:div>
            <w:div w:id="1540161579">
              <w:marLeft w:val="0"/>
              <w:marRight w:val="0"/>
              <w:marTop w:val="0"/>
              <w:marBottom w:val="0"/>
              <w:divBdr>
                <w:top w:val="none" w:sz="0" w:space="0" w:color="auto"/>
                <w:left w:val="none" w:sz="0" w:space="0" w:color="auto"/>
                <w:bottom w:val="none" w:sz="0" w:space="0" w:color="auto"/>
                <w:right w:val="none" w:sz="0" w:space="0" w:color="auto"/>
              </w:divBdr>
            </w:div>
            <w:div w:id="1552425508">
              <w:marLeft w:val="0"/>
              <w:marRight w:val="0"/>
              <w:marTop w:val="0"/>
              <w:marBottom w:val="0"/>
              <w:divBdr>
                <w:top w:val="none" w:sz="0" w:space="0" w:color="auto"/>
                <w:left w:val="none" w:sz="0" w:space="0" w:color="auto"/>
                <w:bottom w:val="none" w:sz="0" w:space="0" w:color="auto"/>
                <w:right w:val="none" w:sz="0" w:space="0" w:color="auto"/>
              </w:divBdr>
            </w:div>
            <w:div w:id="1561745233">
              <w:marLeft w:val="0"/>
              <w:marRight w:val="0"/>
              <w:marTop w:val="0"/>
              <w:marBottom w:val="0"/>
              <w:divBdr>
                <w:top w:val="none" w:sz="0" w:space="0" w:color="auto"/>
                <w:left w:val="none" w:sz="0" w:space="0" w:color="auto"/>
                <w:bottom w:val="none" w:sz="0" w:space="0" w:color="auto"/>
                <w:right w:val="none" w:sz="0" w:space="0" w:color="auto"/>
              </w:divBdr>
            </w:div>
            <w:div w:id="1631938540">
              <w:marLeft w:val="0"/>
              <w:marRight w:val="0"/>
              <w:marTop w:val="0"/>
              <w:marBottom w:val="0"/>
              <w:divBdr>
                <w:top w:val="none" w:sz="0" w:space="0" w:color="auto"/>
                <w:left w:val="none" w:sz="0" w:space="0" w:color="auto"/>
                <w:bottom w:val="none" w:sz="0" w:space="0" w:color="auto"/>
                <w:right w:val="none" w:sz="0" w:space="0" w:color="auto"/>
              </w:divBdr>
            </w:div>
            <w:div w:id="1634141771">
              <w:marLeft w:val="0"/>
              <w:marRight w:val="0"/>
              <w:marTop w:val="0"/>
              <w:marBottom w:val="0"/>
              <w:divBdr>
                <w:top w:val="none" w:sz="0" w:space="0" w:color="auto"/>
                <w:left w:val="none" w:sz="0" w:space="0" w:color="auto"/>
                <w:bottom w:val="none" w:sz="0" w:space="0" w:color="auto"/>
                <w:right w:val="none" w:sz="0" w:space="0" w:color="auto"/>
              </w:divBdr>
            </w:div>
            <w:div w:id="1653288180">
              <w:marLeft w:val="0"/>
              <w:marRight w:val="0"/>
              <w:marTop w:val="0"/>
              <w:marBottom w:val="0"/>
              <w:divBdr>
                <w:top w:val="none" w:sz="0" w:space="0" w:color="auto"/>
                <w:left w:val="none" w:sz="0" w:space="0" w:color="auto"/>
                <w:bottom w:val="none" w:sz="0" w:space="0" w:color="auto"/>
                <w:right w:val="none" w:sz="0" w:space="0" w:color="auto"/>
              </w:divBdr>
            </w:div>
            <w:div w:id="1759523560">
              <w:marLeft w:val="0"/>
              <w:marRight w:val="0"/>
              <w:marTop w:val="0"/>
              <w:marBottom w:val="0"/>
              <w:divBdr>
                <w:top w:val="none" w:sz="0" w:space="0" w:color="auto"/>
                <w:left w:val="none" w:sz="0" w:space="0" w:color="auto"/>
                <w:bottom w:val="none" w:sz="0" w:space="0" w:color="auto"/>
                <w:right w:val="none" w:sz="0" w:space="0" w:color="auto"/>
              </w:divBdr>
            </w:div>
            <w:div w:id="1864514282">
              <w:marLeft w:val="0"/>
              <w:marRight w:val="0"/>
              <w:marTop w:val="0"/>
              <w:marBottom w:val="0"/>
              <w:divBdr>
                <w:top w:val="none" w:sz="0" w:space="0" w:color="auto"/>
                <w:left w:val="none" w:sz="0" w:space="0" w:color="auto"/>
                <w:bottom w:val="none" w:sz="0" w:space="0" w:color="auto"/>
                <w:right w:val="none" w:sz="0" w:space="0" w:color="auto"/>
              </w:divBdr>
            </w:div>
            <w:div w:id="1945189476">
              <w:marLeft w:val="0"/>
              <w:marRight w:val="0"/>
              <w:marTop w:val="0"/>
              <w:marBottom w:val="0"/>
              <w:divBdr>
                <w:top w:val="none" w:sz="0" w:space="0" w:color="auto"/>
                <w:left w:val="none" w:sz="0" w:space="0" w:color="auto"/>
                <w:bottom w:val="none" w:sz="0" w:space="0" w:color="auto"/>
                <w:right w:val="none" w:sz="0" w:space="0" w:color="auto"/>
              </w:divBdr>
            </w:div>
            <w:div w:id="1959219276">
              <w:marLeft w:val="0"/>
              <w:marRight w:val="0"/>
              <w:marTop w:val="0"/>
              <w:marBottom w:val="0"/>
              <w:divBdr>
                <w:top w:val="none" w:sz="0" w:space="0" w:color="auto"/>
                <w:left w:val="none" w:sz="0" w:space="0" w:color="auto"/>
                <w:bottom w:val="none" w:sz="0" w:space="0" w:color="auto"/>
                <w:right w:val="none" w:sz="0" w:space="0" w:color="auto"/>
              </w:divBdr>
            </w:div>
            <w:div w:id="2033456582">
              <w:marLeft w:val="0"/>
              <w:marRight w:val="0"/>
              <w:marTop w:val="0"/>
              <w:marBottom w:val="0"/>
              <w:divBdr>
                <w:top w:val="none" w:sz="0" w:space="0" w:color="auto"/>
                <w:left w:val="none" w:sz="0" w:space="0" w:color="auto"/>
                <w:bottom w:val="none" w:sz="0" w:space="0" w:color="auto"/>
                <w:right w:val="none" w:sz="0" w:space="0" w:color="auto"/>
              </w:divBdr>
            </w:div>
            <w:div w:id="2079012479">
              <w:marLeft w:val="0"/>
              <w:marRight w:val="0"/>
              <w:marTop w:val="0"/>
              <w:marBottom w:val="0"/>
              <w:divBdr>
                <w:top w:val="none" w:sz="0" w:space="0" w:color="auto"/>
                <w:left w:val="none" w:sz="0" w:space="0" w:color="auto"/>
                <w:bottom w:val="none" w:sz="0" w:space="0" w:color="auto"/>
                <w:right w:val="none" w:sz="0" w:space="0" w:color="auto"/>
              </w:divBdr>
            </w:div>
            <w:div w:id="214427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26300">
      <w:bodyDiv w:val="1"/>
      <w:marLeft w:val="0"/>
      <w:marRight w:val="0"/>
      <w:marTop w:val="0"/>
      <w:marBottom w:val="0"/>
      <w:divBdr>
        <w:top w:val="none" w:sz="0" w:space="0" w:color="auto"/>
        <w:left w:val="none" w:sz="0" w:space="0" w:color="auto"/>
        <w:bottom w:val="none" w:sz="0" w:space="0" w:color="auto"/>
        <w:right w:val="none" w:sz="0" w:space="0" w:color="auto"/>
      </w:divBdr>
    </w:div>
    <w:div w:id="1667398514">
      <w:bodyDiv w:val="1"/>
      <w:marLeft w:val="0"/>
      <w:marRight w:val="0"/>
      <w:marTop w:val="0"/>
      <w:marBottom w:val="0"/>
      <w:divBdr>
        <w:top w:val="none" w:sz="0" w:space="0" w:color="auto"/>
        <w:left w:val="none" w:sz="0" w:space="0" w:color="auto"/>
        <w:bottom w:val="none" w:sz="0" w:space="0" w:color="auto"/>
        <w:right w:val="none" w:sz="0" w:space="0" w:color="auto"/>
      </w:divBdr>
    </w:div>
    <w:div w:id="1681810394">
      <w:bodyDiv w:val="1"/>
      <w:marLeft w:val="0"/>
      <w:marRight w:val="0"/>
      <w:marTop w:val="0"/>
      <w:marBottom w:val="0"/>
      <w:divBdr>
        <w:top w:val="none" w:sz="0" w:space="0" w:color="auto"/>
        <w:left w:val="none" w:sz="0" w:space="0" w:color="auto"/>
        <w:bottom w:val="none" w:sz="0" w:space="0" w:color="auto"/>
        <w:right w:val="none" w:sz="0" w:space="0" w:color="auto"/>
      </w:divBdr>
    </w:div>
    <w:div w:id="1707563093">
      <w:bodyDiv w:val="1"/>
      <w:marLeft w:val="0"/>
      <w:marRight w:val="0"/>
      <w:marTop w:val="0"/>
      <w:marBottom w:val="0"/>
      <w:divBdr>
        <w:top w:val="none" w:sz="0" w:space="0" w:color="auto"/>
        <w:left w:val="none" w:sz="0" w:space="0" w:color="auto"/>
        <w:bottom w:val="none" w:sz="0" w:space="0" w:color="auto"/>
        <w:right w:val="none" w:sz="0" w:space="0" w:color="auto"/>
      </w:divBdr>
    </w:div>
    <w:div w:id="1716156706">
      <w:bodyDiv w:val="1"/>
      <w:marLeft w:val="0"/>
      <w:marRight w:val="0"/>
      <w:marTop w:val="0"/>
      <w:marBottom w:val="0"/>
      <w:divBdr>
        <w:top w:val="none" w:sz="0" w:space="0" w:color="auto"/>
        <w:left w:val="none" w:sz="0" w:space="0" w:color="auto"/>
        <w:bottom w:val="none" w:sz="0" w:space="0" w:color="auto"/>
        <w:right w:val="none" w:sz="0" w:space="0" w:color="auto"/>
      </w:divBdr>
      <w:divsChild>
        <w:div w:id="600335236">
          <w:marLeft w:val="0"/>
          <w:marRight w:val="0"/>
          <w:marTop w:val="0"/>
          <w:marBottom w:val="0"/>
          <w:divBdr>
            <w:top w:val="none" w:sz="0" w:space="0" w:color="auto"/>
            <w:left w:val="none" w:sz="0" w:space="0" w:color="auto"/>
            <w:bottom w:val="none" w:sz="0" w:space="0" w:color="auto"/>
            <w:right w:val="none" w:sz="0" w:space="0" w:color="auto"/>
          </w:divBdr>
        </w:div>
        <w:div w:id="827865301">
          <w:marLeft w:val="0"/>
          <w:marRight w:val="0"/>
          <w:marTop w:val="0"/>
          <w:marBottom w:val="0"/>
          <w:divBdr>
            <w:top w:val="none" w:sz="0" w:space="0" w:color="auto"/>
            <w:left w:val="none" w:sz="0" w:space="0" w:color="auto"/>
            <w:bottom w:val="none" w:sz="0" w:space="0" w:color="auto"/>
            <w:right w:val="none" w:sz="0" w:space="0" w:color="auto"/>
          </w:divBdr>
        </w:div>
        <w:div w:id="1042512720">
          <w:marLeft w:val="0"/>
          <w:marRight w:val="0"/>
          <w:marTop w:val="0"/>
          <w:marBottom w:val="0"/>
          <w:divBdr>
            <w:top w:val="none" w:sz="0" w:space="0" w:color="auto"/>
            <w:left w:val="none" w:sz="0" w:space="0" w:color="auto"/>
            <w:bottom w:val="none" w:sz="0" w:space="0" w:color="auto"/>
            <w:right w:val="none" w:sz="0" w:space="0" w:color="auto"/>
          </w:divBdr>
        </w:div>
        <w:div w:id="1103454016">
          <w:marLeft w:val="0"/>
          <w:marRight w:val="0"/>
          <w:marTop w:val="0"/>
          <w:marBottom w:val="0"/>
          <w:divBdr>
            <w:top w:val="none" w:sz="0" w:space="0" w:color="auto"/>
            <w:left w:val="none" w:sz="0" w:space="0" w:color="auto"/>
            <w:bottom w:val="none" w:sz="0" w:space="0" w:color="auto"/>
            <w:right w:val="none" w:sz="0" w:space="0" w:color="auto"/>
          </w:divBdr>
        </w:div>
        <w:div w:id="1204976687">
          <w:marLeft w:val="0"/>
          <w:marRight w:val="0"/>
          <w:marTop w:val="0"/>
          <w:marBottom w:val="0"/>
          <w:divBdr>
            <w:top w:val="none" w:sz="0" w:space="0" w:color="auto"/>
            <w:left w:val="none" w:sz="0" w:space="0" w:color="auto"/>
            <w:bottom w:val="none" w:sz="0" w:space="0" w:color="auto"/>
            <w:right w:val="none" w:sz="0" w:space="0" w:color="auto"/>
          </w:divBdr>
        </w:div>
        <w:div w:id="1321032856">
          <w:marLeft w:val="0"/>
          <w:marRight w:val="0"/>
          <w:marTop w:val="0"/>
          <w:marBottom w:val="0"/>
          <w:divBdr>
            <w:top w:val="none" w:sz="0" w:space="0" w:color="auto"/>
            <w:left w:val="none" w:sz="0" w:space="0" w:color="auto"/>
            <w:bottom w:val="none" w:sz="0" w:space="0" w:color="auto"/>
            <w:right w:val="none" w:sz="0" w:space="0" w:color="auto"/>
          </w:divBdr>
        </w:div>
        <w:div w:id="1392000967">
          <w:marLeft w:val="0"/>
          <w:marRight w:val="0"/>
          <w:marTop w:val="0"/>
          <w:marBottom w:val="0"/>
          <w:divBdr>
            <w:top w:val="none" w:sz="0" w:space="0" w:color="auto"/>
            <w:left w:val="none" w:sz="0" w:space="0" w:color="auto"/>
            <w:bottom w:val="none" w:sz="0" w:space="0" w:color="auto"/>
            <w:right w:val="none" w:sz="0" w:space="0" w:color="auto"/>
          </w:divBdr>
        </w:div>
        <w:div w:id="1481076857">
          <w:marLeft w:val="0"/>
          <w:marRight w:val="0"/>
          <w:marTop w:val="0"/>
          <w:marBottom w:val="0"/>
          <w:divBdr>
            <w:top w:val="none" w:sz="0" w:space="0" w:color="auto"/>
            <w:left w:val="none" w:sz="0" w:space="0" w:color="auto"/>
            <w:bottom w:val="none" w:sz="0" w:space="0" w:color="auto"/>
            <w:right w:val="none" w:sz="0" w:space="0" w:color="auto"/>
          </w:divBdr>
        </w:div>
        <w:div w:id="1586766596">
          <w:marLeft w:val="0"/>
          <w:marRight w:val="0"/>
          <w:marTop w:val="0"/>
          <w:marBottom w:val="0"/>
          <w:divBdr>
            <w:top w:val="none" w:sz="0" w:space="0" w:color="auto"/>
            <w:left w:val="none" w:sz="0" w:space="0" w:color="auto"/>
            <w:bottom w:val="none" w:sz="0" w:space="0" w:color="auto"/>
            <w:right w:val="none" w:sz="0" w:space="0" w:color="auto"/>
          </w:divBdr>
        </w:div>
        <w:div w:id="1594239825">
          <w:marLeft w:val="0"/>
          <w:marRight w:val="0"/>
          <w:marTop w:val="0"/>
          <w:marBottom w:val="0"/>
          <w:divBdr>
            <w:top w:val="none" w:sz="0" w:space="0" w:color="auto"/>
            <w:left w:val="none" w:sz="0" w:space="0" w:color="auto"/>
            <w:bottom w:val="none" w:sz="0" w:space="0" w:color="auto"/>
            <w:right w:val="none" w:sz="0" w:space="0" w:color="auto"/>
          </w:divBdr>
        </w:div>
        <w:div w:id="1893693783">
          <w:marLeft w:val="0"/>
          <w:marRight w:val="0"/>
          <w:marTop w:val="0"/>
          <w:marBottom w:val="0"/>
          <w:divBdr>
            <w:top w:val="none" w:sz="0" w:space="0" w:color="auto"/>
            <w:left w:val="none" w:sz="0" w:space="0" w:color="auto"/>
            <w:bottom w:val="none" w:sz="0" w:space="0" w:color="auto"/>
            <w:right w:val="none" w:sz="0" w:space="0" w:color="auto"/>
          </w:divBdr>
        </w:div>
        <w:div w:id="2146698356">
          <w:marLeft w:val="0"/>
          <w:marRight w:val="0"/>
          <w:marTop w:val="0"/>
          <w:marBottom w:val="0"/>
          <w:divBdr>
            <w:top w:val="none" w:sz="0" w:space="0" w:color="auto"/>
            <w:left w:val="none" w:sz="0" w:space="0" w:color="auto"/>
            <w:bottom w:val="none" w:sz="0" w:space="0" w:color="auto"/>
            <w:right w:val="none" w:sz="0" w:space="0" w:color="auto"/>
          </w:divBdr>
        </w:div>
      </w:divsChild>
    </w:div>
    <w:div w:id="1784839128">
      <w:bodyDiv w:val="1"/>
      <w:marLeft w:val="0"/>
      <w:marRight w:val="0"/>
      <w:marTop w:val="0"/>
      <w:marBottom w:val="0"/>
      <w:divBdr>
        <w:top w:val="none" w:sz="0" w:space="0" w:color="auto"/>
        <w:left w:val="none" w:sz="0" w:space="0" w:color="auto"/>
        <w:bottom w:val="none" w:sz="0" w:space="0" w:color="auto"/>
        <w:right w:val="none" w:sz="0" w:space="0" w:color="auto"/>
      </w:divBdr>
    </w:div>
    <w:div w:id="1786147799">
      <w:bodyDiv w:val="1"/>
      <w:marLeft w:val="0"/>
      <w:marRight w:val="0"/>
      <w:marTop w:val="0"/>
      <w:marBottom w:val="0"/>
      <w:divBdr>
        <w:top w:val="none" w:sz="0" w:space="0" w:color="auto"/>
        <w:left w:val="none" w:sz="0" w:space="0" w:color="auto"/>
        <w:bottom w:val="none" w:sz="0" w:space="0" w:color="auto"/>
        <w:right w:val="none" w:sz="0" w:space="0" w:color="auto"/>
      </w:divBdr>
      <w:divsChild>
        <w:div w:id="11344093">
          <w:marLeft w:val="0"/>
          <w:marRight w:val="0"/>
          <w:marTop w:val="0"/>
          <w:marBottom w:val="0"/>
          <w:divBdr>
            <w:top w:val="none" w:sz="0" w:space="0" w:color="auto"/>
            <w:left w:val="none" w:sz="0" w:space="0" w:color="auto"/>
            <w:bottom w:val="none" w:sz="0" w:space="0" w:color="auto"/>
            <w:right w:val="none" w:sz="0" w:space="0" w:color="auto"/>
          </w:divBdr>
        </w:div>
        <w:div w:id="30421585">
          <w:marLeft w:val="0"/>
          <w:marRight w:val="0"/>
          <w:marTop w:val="0"/>
          <w:marBottom w:val="0"/>
          <w:divBdr>
            <w:top w:val="none" w:sz="0" w:space="0" w:color="auto"/>
            <w:left w:val="none" w:sz="0" w:space="0" w:color="auto"/>
            <w:bottom w:val="none" w:sz="0" w:space="0" w:color="auto"/>
            <w:right w:val="none" w:sz="0" w:space="0" w:color="auto"/>
          </w:divBdr>
        </w:div>
        <w:div w:id="40250236">
          <w:marLeft w:val="0"/>
          <w:marRight w:val="0"/>
          <w:marTop w:val="0"/>
          <w:marBottom w:val="0"/>
          <w:divBdr>
            <w:top w:val="none" w:sz="0" w:space="0" w:color="auto"/>
            <w:left w:val="none" w:sz="0" w:space="0" w:color="auto"/>
            <w:bottom w:val="none" w:sz="0" w:space="0" w:color="auto"/>
            <w:right w:val="none" w:sz="0" w:space="0" w:color="auto"/>
          </w:divBdr>
        </w:div>
        <w:div w:id="58600083">
          <w:marLeft w:val="0"/>
          <w:marRight w:val="0"/>
          <w:marTop w:val="0"/>
          <w:marBottom w:val="0"/>
          <w:divBdr>
            <w:top w:val="none" w:sz="0" w:space="0" w:color="auto"/>
            <w:left w:val="none" w:sz="0" w:space="0" w:color="auto"/>
            <w:bottom w:val="none" w:sz="0" w:space="0" w:color="auto"/>
            <w:right w:val="none" w:sz="0" w:space="0" w:color="auto"/>
          </w:divBdr>
        </w:div>
        <w:div w:id="108088646">
          <w:marLeft w:val="0"/>
          <w:marRight w:val="0"/>
          <w:marTop w:val="0"/>
          <w:marBottom w:val="0"/>
          <w:divBdr>
            <w:top w:val="none" w:sz="0" w:space="0" w:color="auto"/>
            <w:left w:val="none" w:sz="0" w:space="0" w:color="auto"/>
            <w:bottom w:val="none" w:sz="0" w:space="0" w:color="auto"/>
            <w:right w:val="none" w:sz="0" w:space="0" w:color="auto"/>
          </w:divBdr>
        </w:div>
        <w:div w:id="118036749">
          <w:marLeft w:val="0"/>
          <w:marRight w:val="0"/>
          <w:marTop w:val="0"/>
          <w:marBottom w:val="0"/>
          <w:divBdr>
            <w:top w:val="none" w:sz="0" w:space="0" w:color="auto"/>
            <w:left w:val="none" w:sz="0" w:space="0" w:color="auto"/>
            <w:bottom w:val="none" w:sz="0" w:space="0" w:color="auto"/>
            <w:right w:val="none" w:sz="0" w:space="0" w:color="auto"/>
          </w:divBdr>
        </w:div>
        <w:div w:id="143089964">
          <w:marLeft w:val="0"/>
          <w:marRight w:val="0"/>
          <w:marTop w:val="0"/>
          <w:marBottom w:val="0"/>
          <w:divBdr>
            <w:top w:val="none" w:sz="0" w:space="0" w:color="auto"/>
            <w:left w:val="none" w:sz="0" w:space="0" w:color="auto"/>
            <w:bottom w:val="none" w:sz="0" w:space="0" w:color="auto"/>
            <w:right w:val="none" w:sz="0" w:space="0" w:color="auto"/>
          </w:divBdr>
        </w:div>
        <w:div w:id="235284265">
          <w:marLeft w:val="0"/>
          <w:marRight w:val="0"/>
          <w:marTop w:val="0"/>
          <w:marBottom w:val="0"/>
          <w:divBdr>
            <w:top w:val="none" w:sz="0" w:space="0" w:color="auto"/>
            <w:left w:val="none" w:sz="0" w:space="0" w:color="auto"/>
            <w:bottom w:val="none" w:sz="0" w:space="0" w:color="auto"/>
            <w:right w:val="none" w:sz="0" w:space="0" w:color="auto"/>
          </w:divBdr>
        </w:div>
        <w:div w:id="379746479">
          <w:marLeft w:val="0"/>
          <w:marRight w:val="0"/>
          <w:marTop w:val="0"/>
          <w:marBottom w:val="0"/>
          <w:divBdr>
            <w:top w:val="none" w:sz="0" w:space="0" w:color="auto"/>
            <w:left w:val="none" w:sz="0" w:space="0" w:color="auto"/>
            <w:bottom w:val="none" w:sz="0" w:space="0" w:color="auto"/>
            <w:right w:val="none" w:sz="0" w:space="0" w:color="auto"/>
          </w:divBdr>
        </w:div>
        <w:div w:id="398670395">
          <w:marLeft w:val="0"/>
          <w:marRight w:val="0"/>
          <w:marTop w:val="0"/>
          <w:marBottom w:val="0"/>
          <w:divBdr>
            <w:top w:val="none" w:sz="0" w:space="0" w:color="auto"/>
            <w:left w:val="none" w:sz="0" w:space="0" w:color="auto"/>
            <w:bottom w:val="none" w:sz="0" w:space="0" w:color="auto"/>
            <w:right w:val="none" w:sz="0" w:space="0" w:color="auto"/>
          </w:divBdr>
        </w:div>
        <w:div w:id="413168487">
          <w:marLeft w:val="0"/>
          <w:marRight w:val="0"/>
          <w:marTop w:val="0"/>
          <w:marBottom w:val="0"/>
          <w:divBdr>
            <w:top w:val="none" w:sz="0" w:space="0" w:color="auto"/>
            <w:left w:val="none" w:sz="0" w:space="0" w:color="auto"/>
            <w:bottom w:val="none" w:sz="0" w:space="0" w:color="auto"/>
            <w:right w:val="none" w:sz="0" w:space="0" w:color="auto"/>
          </w:divBdr>
        </w:div>
        <w:div w:id="543449201">
          <w:marLeft w:val="0"/>
          <w:marRight w:val="0"/>
          <w:marTop w:val="0"/>
          <w:marBottom w:val="0"/>
          <w:divBdr>
            <w:top w:val="none" w:sz="0" w:space="0" w:color="auto"/>
            <w:left w:val="none" w:sz="0" w:space="0" w:color="auto"/>
            <w:bottom w:val="none" w:sz="0" w:space="0" w:color="auto"/>
            <w:right w:val="none" w:sz="0" w:space="0" w:color="auto"/>
          </w:divBdr>
        </w:div>
        <w:div w:id="571358196">
          <w:marLeft w:val="0"/>
          <w:marRight w:val="0"/>
          <w:marTop w:val="0"/>
          <w:marBottom w:val="0"/>
          <w:divBdr>
            <w:top w:val="none" w:sz="0" w:space="0" w:color="auto"/>
            <w:left w:val="none" w:sz="0" w:space="0" w:color="auto"/>
            <w:bottom w:val="none" w:sz="0" w:space="0" w:color="auto"/>
            <w:right w:val="none" w:sz="0" w:space="0" w:color="auto"/>
          </w:divBdr>
        </w:div>
        <w:div w:id="578253817">
          <w:marLeft w:val="0"/>
          <w:marRight w:val="0"/>
          <w:marTop w:val="0"/>
          <w:marBottom w:val="0"/>
          <w:divBdr>
            <w:top w:val="none" w:sz="0" w:space="0" w:color="auto"/>
            <w:left w:val="none" w:sz="0" w:space="0" w:color="auto"/>
            <w:bottom w:val="none" w:sz="0" w:space="0" w:color="auto"/>
            <w:right w:val="none" w:sz="0" w:space="0" w:color="auto"/>
          </w:divBdr>
        </w:div>
        <w:div w:id="615874326">
          <w:marLeft w:val="0"/>
          <w:marRight w:val="0"/>
          <w:marTop w:val="0"/>
          <w:marBottom w:val="0"/>
          <w:divBdr>
            <w:top w:val="none" w:sz="0" w:space="0" w:color="auto"/>
            <w:left w:val="none" w:sz="0" w:space="0" w:color="auto"/>
            <w:bottom w:val="none" w:sz="0" w:space="0" w:color="auto"/>
            <w:right w:val="none" w:sz="0" w:space="0" w:color="auto"/>
          </w:divBdr>
        </w:div>
        <w:div w:id="625699075">
          <w:marLeft w:val="0"/>
          <w:marRight w:val="0"/>
          <w:marTop w:val="0"/>
          <w:marBottom w:val="0"/>
          <w:divBdr>
            <w:top w:val="none" w:sz="0" w:space="0" w:color="auto"/>
            <w:left w:val="none" w:sz="0" w:space="0" w:color="auto"/>
            <w:bottom w:val="none" w:sz="0" w:space="0" w:color="auto"/>
            <w:right w:val="none" w:sz="0" w:space="0" w:color="auto"/>
          </w:divBdr>
        </w:div>
        <w:div w:id="830634730">
          <w:marLeft w:val="0"/>
          <w:marRight w:val="0"/>
          <w:marTop w:val="0"/>
          <w:marBottom w:val="0"/>
          <w:divBdr>
            <w:top w:val="none" w:sz="0" w:space="0" w:color="auto"/>
            <w:left w:val="none" w:sz="0" w:space="0" w:color="auto"/>
            <w:bottom w:val="none" w:sz="0" w:space="0" w:color="auto"/>
            <w:right w:val="none" w:sz="0" w:space="0" w:color="auto"/>
          </w:divBdr>
        </w:div>
        <w:div w:id="868832742">
          <w:marLeft w:val="0"/>
          <w:marRight w:val="0"/>
          <w:marTop w:val="0"/>
          <w:marBottom w:val="0"/>
          <w:divBdr>
            <w:top w:val="none" w:sz="0" w:space="0" w:color="auto"/>
            <w:left w:val="none" w:sz="0" w:space="0" w:color="auto"/>
            <w:bottom w:val="none" w:sz="0" w:space="0" w:color="auto"/>
            <w:right w:val="none" w:sz="0" w:space="0" w:color="auto"/>
          </w:divBdr>
        </w:div>
        <w:div w:id="901478835">
          <w:marLeft w:val="0"/>
          <w:marRight w:val="0"/>
          <w:marTop w:val="0"/>
          <w:marBottom w:val="0"/>
          <w:divBdr>
            <w:top w:val="none" w:sz="0" w:space="0" w:color="auto"/>
            <w:left w:val="none" w:sz="0" w:space="0" w:color="auto"/>
            <w:bottom w:val="none" w:sz="0" w:space="0" w:color="auto"/>
            <w:right w:val="none" w:sz="0" w:space="0" w:color="auto"/>
          </w:divBdr>
        </w:div>
        <w:div w:id="1123964373">
          <w:marLeft w:val="0"/>
          <w:marRight w:val="0"/>
          <w:marTop w:val="0"/>
          <w:marBottom w:val="0"/>
          <w:divBdr>
            <w:top w:val="none" w:sz="0" w:space="0" w:color="auto"/>
            <w:left w:val="none" w:sz="0" w:space="0" w:color="auto"/>
            <w:bottom w:val="none" w:sz="0" w:space="0" w:color="auto"/>
            <w:right w:val="none" w:sz="0" w:space="0" w:color="auto"/>
          </w:divBdr>
        </w:div>
        <w:div w:id="1154493481">
          <w:marLeft w:val="0"/>
          <w:marRight w:val="0"/>
          <w:marTop w:val="0"/>
          <w:marBottom w:val="0"/>
          <w:divBdr>
            <w:top w:val="none" w:sz="0" w:space="0" w:color="auto"/>
            <w:left w:val="none" w:sz="0" w:space="0" w:color="auto"/>
            <w:bottom w:val="none" w:sz="0" w:space="0" w:color="auto"/>
            <w:right w:val="none" w:sz="0" w:space="0" w:color="auto"/>
          </w:divBdr>
        </w:div>
        <w:div w:id="1220092926">
          <w:marLeft w:val="0"/>
          <w:marRight w:val="0"/>
          <w:marTop w:val="0"/>
          <w:marBottom w:val="0"/>
          <w:divBdr>
            <w:top w:val="none" w:sz="0" w:space="0" w:color="auto"/>
            <w:left w:val="none" w:sz="0" w:space="0" w:color="auto"/>
            <w:bottom w:val="none" w:sz="0" w:space="0" w:color="auto"/>
            <w:right w:val="none" w:sz="0" w:space="0" w:color="auto"/>
          </w:divBdr>
        </w:div>
        <w:div w:id="1232930979">
          <w:marLeft w:val="0"/>
          <w:marRight w:val="0"/>
          <w:marTop w:val="0"/>
          <w:marBottom w:val="0"/>
          <w:divBdr>
            <w:top w:val="none" w:sz="0" w:space="0" w:color="auto"/>
            <w:left w:val="none" w:sz="0" w:space="0" w:color="auto"/>
            <w:bottom w:val="none" w:sz="0" w:space="0" w:color="auto"/>
            <w:right w:val="none" w:sz="0" w:space="0" w:color="auto"/>
          </w:divBdr>
        </w:div>
        <w:div w:id="1246374747">
          <w:marLeft w:val="0"/>
          <w:marRight w:val="0"/>
          <w:marTop w:val="0"/>
          <w:marBottom w:val="0"/>
          <w:divBdr>
            <w:top w:val="none" w:sz="0" w:space="0" w:color="auto"/>
            <w:left w:val="none" w:sz="0" w:space="0" w:color="auto"/>
            <w:bottom w:val="none" w:sz="0" w:space="0" w:color="auto"/>
            <w:right w:val="none" w:sz="0" w:space="0" w:color="auto"/>
          </w:divBdr>
        </w:div>
        <w:div w:id="1312828287">
          <w:marLeft w:val="0"/>
          <w:marRight w:val="0"/>
          <w:marTop w:val="0"/>
          <w:marBottom w:val="0"/>
          <w:divBdr>
            <w:top w:val="none" w:sz="0" w:space="0" w:color="auto"/>
            <w:left w:val="none" w:sz="0" w:space="0" w:color="auto"/>
            <w:bottom w:val="none" w:sz="0" w:space="0" w:color="auto"/>
            <w:right w:val="none" w:sz="0" w:space="0" w:color="auto"/>
          </w:divBdr>
        </w:div>
        <w:div w:id="1366178099">
          <w:marLeft w:val="0"/>
          <w:marRight w:val="0"/>
          <w:marTop w:val="0"/>
          <w:marBottom w:val="0"/>
          <w:divBdr>
            <w:top w:val="none" w:sz="0" w:space="0" w:color="auto"/>
            <w:left w:val="none" w:sz="0" w:space="0" w:color="auto"/>
            <w:bottom w:val="none" w:sz="0" w:space="0" w:color="auto"/>
            <w:right w:val="none" w:sz="0" w:space="0" w:color="auto"/>
          </w:divBdr>
        </w:div>
        <w:div w:id="1371611296">
          <w:marLeft w:val="0"/>
          <w:marRight w:val="0"/>
          <w:marTop w:val="0"/>
          <w:marBottom w:val="0"/>
          <w:divBdr>
            <w:top w:val="none" w:sz="0" w:space="0" w:color="auto"/>
            <w:left w:val="none" w:sz="0" w:space="0" w:color="auto"/>
            <w:bottom w:val="none" w:sz="0" w:space="0" w:color="auto"/>
            <w:right w:val="none" w:sz="0" w:space="0" w:color="auto"/>
          </w:divBdr>
        </w:div>
        <w:div w:id="1413547236">
          <w:marLeft w:val="0"/>
          <w:marRight w:val="0"/>
          <w:marTop w:val="0"/>
          <w:marBottom w:val="0"/>
          <w:divBdr>
            <w:top w:val="none" w:sz="0" w:space="0" w:color="auto"/>
            <w:left w:val="none" w:sz="0" w:space="0" w:color="auto"/>
            <w:bottom w:val="none" w:sz="0" w:space="0" w:color="auto"/>
            <w:right w:val="none" w:sz="0" w:space="0" w:color="auto"/>
          </w:divBdr>
        </w:div>
        <w:div w:id="1645238489">
          <w:marLeft w:val="0"/>
          <w:marRight w:val="0"/>
          <w:marTop w:val="0"/>
          <w:marBottom w:val="0"/>
          <w:divBdr>
            <w:top w:val="none" w:sz="0" w:space="0" w:color="auto"/>
            <w:left w:val="none" w:sz="0" w:space="0" w:color="auto"/>
            <w:bottom w:val="none" w:sz="0" w:space="0" w:color="auto"/>
            <w:right w:val="none" w:sz="0" w:space="0" w:color="auto"/>
          </w:divBdr>
        </w:div>
        <w:div w:id="1698503835">
          <w:marLeft w:val="0"/>
          <w:marRight w:val="0"/>
          <w:marTop w:val="0"/>
          <w:marBottom w:val="0"/>
          <w:divBdr>
            <w:top w:val="none" w:sz="0" w:space="0" w:color="auto"/>
            <w:left w:val="none" w:sz="0" w:space="0" w:color="auto"/>
            <w:bottom w:val="none" w:sz="0" w:space="0" w:color="auto"/>
            <w:right w:val="none" w:sz="0" w:space="0" w:color="auto"/>
          </w:divBdr>
        </w:div>
        <w:div w:id="1760639172">
          <w:marLeft w:val="0"/>
          <w:marRight w:val="0"/>
          <w:marTop w:val="0"/>
          <w:marBottom w:val="0"/>
          <w:divBdr>
            <w:top w:val="none" w:sz="0" w:space="0" w:color="auto"/>
            <w:left w:val="none" w:sz="0" w:space="0" w:color="auto"/>
            <w:bottom w:val="none" w:sz="0" w:space="0" w:color="auto"/>
            <w:right w:val="none" w:sz="0" w:space="0" w:color="auto"/>
          </w:divBdr>
        </w:div>
        <w:div w:id="1761639159">
          <w:marLeft w:val="0"/>
          <w:marRight w:val="0"/>
          <w:marTop w:val="0"/>
          <w:marBottom w:val="0"/>
          <w:divBdr>
            <w:top w:val="none" w:sz="0" w:space="0" w:color="auto"/>
            <w:left w:val="none" w:sz="0" w:space="0" w:color="auto"/>
            <w:bottom w:val="none" w:sz="0" w:space="0" w:color="auto"/>
            <w:right w:val="none" w:sz="0" w:space="0" w:color="auto"/>
          </w:divBdr>
        </w:div>
        <w:div w:id="1799495876">
          <w:marLeft w:val="0"/>
          <w:marRight w:val="0"/>
          <w:marTop w:val="0"/>
          <w:marBottom w:val="0"/>
          <w:divBdr>
            <w:top w:val="none" w:sz="0" w:space="0" w:color="auto"/>
            <w:left w:val="none" w:sz="0" w:space="0" w:color="auto"/>
            <w:bottom w:val="none" w:sz="0" w:space="0" w:color="auto"/>
            <w:right w:val="none" w:sz="0" w:space="0" w:color="auto"/>
          </w:divBdr>
        </w:div>
        <w:div w:id="1936017131">
          <w:marLeft w:val="0"/>
          <w:marRight w:val="0"/>
          <w:marTop w:val="0"/>
          <w:marBottom w:val="0"/>
          <w:divBdr>
            <w:top w:val="none" w:sz="0" w:space="0" w:color="auto"/>
            <w:left w:val="none" w:sz="0" w:space="0" w:color="auto"/>
            <w:bottom w:val="none" w:sz="0" w:space="0" w:color="auto"/>
            <w:right w:val="none" w:sz="0" w:space="0" w:color="auto"/>
          </w:divBdr>
        </w:div>
        <w:div w:id="1992371086">
          <w:marLeft w:val="0"/>
          <w:marRight w:val="0"/>
          <w:marTop w:val="0"/>
          <w:marBottom w:val="0"/>
          <w:divBdr>
            <w:top w:val="none" w:sz="0" w:space="0" w:color="auto"/>
            <w:left w:val="none" w:sz="0" w:space="0" w:color="auto"/>
            <w:bottom w:val="none" w:sz="0" w:space="0" w:color="auto"/>
            <w:right w:val="none" w:sz="0" w:space="0" w:color="auto"/>
          </w:divBdr>
        </w:div>
        <w:div w:id="2141265547">
          <w:marLeft w:val="0"/>
          <w:marRight w:val="0"/>
          <w:marTop w:val="0"/>
          <w:marBottom w:val="0"/>
          <w:divBdr>
            <w:top w:val="none" w:sz="0" w:space="0" w:color="auto"/>
            <w:left w:val="none" w:sz="0" w:space="0" w:color="auto"/>
            <w:bottom w:val="none" w:sz="0" w:space="0" w:color="auto"/>
            <w:right w:val="none" w:sz="0" w:space="0" w:color="auto"/>
          </w:divBdr>
        </w:div>
      </w:divsChild>
    </w:div>
    <w:div w:id="1827084088">
      <w:bodyDiv w:val="1"/>
      <w:marLeft w:val="0"/>
      <w:marRight w:val="0"/>
      <w:marTop w:val="0"/>
      <w:marBottom w:val="0"/>
      <w:divBdr>
        <w:top w:val="none" w:sz="0" w:space="0" w:color="auto"/>
        <w:left w:val="none" w:sz="0" w:space="0" w:color="auto"/>
        <w:bottom w:val="none" w:sz="0" w:space="0" w:color="auto"/>
        <w:right w:val="none" w:sz="0" w:space="0" w:color="auto"/>
      </w:divBdr>
    </w:div>
    <w:div w:id="1893928205">
      <w:bodyDiv w:val="1"/>
      <w:marLeft w:val="0"/>
      <w:marRight w:val="0"/>
      <w:marTop w:val="0"/>
      <w:marBottom w:val="0"/>
      <w:divBdr>
        <w:top w:val="none" w:sz="0" w:space="0" w:color="auto"/>
        <w:left w:val="none" w:sz="0" w:space="0" w:color="auto"/>
        <w:bottom w:val="none" w:sz="0" w:space="0" w:color="auto"/>
        <w:right w:val="none" w:sz="0" w:space="0" w:color="auto"/>
      </w:divBdr>
      <w:divsChild>
        <w:div w:id="1153838773">
          <w:marLeft w:val="0"/>
          <w:marRight w:val="0"/>
          <w:marTop w:val="0"/>
          <w:marBottom w:val="0"/>
          <w:divBdr>
            <w:top w:val="none" w:sz="0" w:space="0" w:color="auto"/>
            <w:left w:val="none" w:sz="0" w:space="0" w:color="auto"/>
            <w:bottom w:val="none" w:sz="0" w:space="0" w:color="auto"/>
            <w:right w:val="none" w:sz="0" w:space="0" w:color="auto"/>
          </w:divBdr>
        </w:div>
      </w:divsChild>
    </w:div>
    <w:div w:id="1975140805">
      <w:bodyDiv w:val="1"/>
      <w:marLeft w:val="0"/>
      <w:marRight w:val="0"/>
      <w:marTop w:val="0"/>
      <w:marBottom w:val="0"/>
      <w:divBdr>
        <w:top w:val="none" w:sz="0" w:space="0" w:color="auto"/>
        <w:left w:val="none" w:sz="0" w:space="0" w:color="auto"/>
        <w:bottom w:val="none" w:sz="0" w:space="0" w:color="auto"/>
        <w:right w:val="none" w:sz="0" w:space="0" w:color="auto"/>
      </w:divBdr>
    </w:div>
    <w:div w:id="1994680209">
      <w:bodyDiv w:val="1"/>
      <w:marLeft w:val="0"/>
      <w:marRight w:val="0"/>
      <w:marTop w:val="0"/>
      <w:marBottom w:val="0"/>
      <w:divBdr>
        <w:top w:val="none" w:sz="0" w:space="0" w:color="auto"/>
        <w:left w:val="none" w:sz="0" w:space="0" w:color="auto"/>
        <w:bottom w:val="none" w:sz="0" w:space="0" w:color="auto"/>
        <w:right w:val="none" w:sz="0" w:space="0" w:color="auto"/>
      </w:divBdr>
    </w:div>
    <w:div w:id="2100827222">
      <w:bodyDiv w:val="1"/>
      <w:marLeft w:val="0"/>
      <w:marRight w:val="0"/>
      <w:marTop w:val="0"/>
      <w:marBottom w:val="0"/>
      <w:divBdr>
        <w:top w:val="none" w:sz="0" w:space="0" w:color="auto"/>
        <w:left w:val="none" w:sz="0" w:space="0" w:color="auto"/>
        <w:bottom w:val="none" w:sz="0" w:space="0" w:color="auto"/>
        <w:right w:val="none" w:sz="0" w:space="0" w:color="auto"/>
      </w:divBdr>
      <w:divsChild>
        <w:div w:id="212625053">
          <w:marLeft w:val="0"/>
          <w:marRight w:val="0"/>
          <w:marTop w:val="0"/>
          <w:marBottom w:val="0"/>
          <w:divBdr>
            <w:top w:val="none" w:sz="0" w:space="0" w:color="auto"/>
            <w:left w:val="none" w:sz="0" w:space="0" w:color="auto"/>
            <w:bottom w:val="none" w:sz="0" w:space="0" w:color="auto"/>
            <w:right w:val="none" w:sz="0" w:space="0" w:color="auto"/>
          </w:divBdr>
        </w:div>
        <w:div w:id="595292067">
          <w:marLeft w:val="0"/>
          <w:marRight w:val="0"/>
          <w:marTop w:val="0"/>
          <w:marBottom w:val="0"/>
          <w:divBdr>
            <w:top w:val="none" w:sz="0" w:space="0" w:color="auto"/>
            <w:left w:val="none" w:sz="0" w:space="0" w:color="auto"/>
            <w:bottom w:val="none" w:sz="0" w:space="0" w:color="auto"/>
            <w:right w:val="none" w:sz="0" w:space="0" w:color="auto"/>
          </w:divBdr>
        </w:div>
        <w:div w:id="740324574">
          <w:marLeft w:val="0"/>
          <w:marRight w:val="0"/>
          <w:marTop w:val="0"/>
          <w:marBottom w:val="0"/>
          <w:divBdr>
            <w:top w:val="none" w:sz="0" w:space="0" w:color="auto"/>
            <w:left w:val="none" w:sz="0" w:space="0" w:color="auto"/>
            <w:bottom w:val="none" w:sz="0" w:space="0" w:color="auto"/>
            <w:right w:val="none" w:sz="0" w:space="0" w:color="auto"/>
          </w:divBdr>
        </w:div>
        <w:div w:id="1808085809">
          <w:marLeft w:val="0"/>
          <w:marRight w:val="0"/>
          <w:marTop w:val="0"/>
          <w:marBottom w:val="0"/>
          <w:divBdr>
            <w:top w:val="none" w:sz="0" w:space="0" w:color="auto"/>
            <w:left w:val="none" w:sz="0" w:space="0" w:color="auto"/>
            <w:bottom w:val="none" w:sz="0" w:space="0" w:color="auto"/>
            <w:right w:val="none" w:sz="0" w:space="0" w:color="auto"/>
          </w:divBdr>
        </w:div>
      </w:divsChild>
    </w:div>
    <w:div w:id="2129348267">
      <w:bodyDiv w:val="1"/>
      <w:marLeft w:val="0"/>
      <w:marRight w:val="0"/>
      <w:marTop w:val="0"/>
      <w:marBottom w:val="0"/>
      <w:divBdr>
        <w:top w:val="none" w:sz="0" w:space="0" w:color="auto"/>
        <w:left w:val="none" w:sz="0" w:space="0" w:color="auto"/>
        <w:bottom w:val="none" w:sz="0" w:space="0" w:color="auto"/>
        <w:right w:val="none" w:sz="0" w:space="0" w:color="auto"/>
      </w:divBdr>
      <w:divsChild>
        <w:div w:id="414741208">
          <w:marLeft w:val="0"/>
          <w:marRight w:val="0"/>
          <w:marTop w:val="0"/>
          <w:marBottom w:val="0"/>
          <w:divBdr>
            <w:top w:val="none" w:sz="0" w:space="0" w:color="auto"/>
            <w:left w:val="none" w:sz="0" w:space="0" w:color="auto"/>
            <w:bottom w:val="none" w:sz="0" w:space="0" w:color="auto"/>
            <w:right w:val="none" w:sz="0" w:space="0" w:color="auto"/>
          </w:divBdr>
        </w:div>
      </w:divsChild>
    </w:div>
    <w:div w:id="2140029521">
      <w:bodyDiv w:val="1"/>
      <w:marLeft w:val="0"/>
      <w:marRight w:val="0"/>
      <w:marTop w:val="0"/>
      <w:marBottom w:val="0"/>
      <w:divBdr>
        <w:top w:val="none" w:sz="0" w:space="0" w:color="auto"/>
        <w:left w:val="none" w:sz="0" w:space="0" w:color="auto"/>
        <w:bottom w:val="none" w:sz="0" w:space="0" w:color="auto"/>
        <w:right w:val="none" w:sz="0" w:space="0" w:color="auto"/>
      </w:divBdr>
      <w:divsChild>
        <w:div w:id="424420097">
          <w:marLeft w:val="432"/>
          <w:marRight w:val="0"/>
          <w:marTop w:val="17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2%D0%BE%D0%B1%D0%BE%D0%BB%D1%8C%D1%81%D0%BA%D0%B0%D1%8F_%D0%B3%D1%83%D0%B1%D0%B5%D1%80%D0%BD%D0%B8%D1%8F" TargetMode="External"/><Relationship Id="rId18" Type="http://schemas.openxmlformats.org/officeDocument/2006/relationships/hyperlink" Target="https://ru.wikipedia.org/wiki/%D0%98%D1%88%D0%B8%D0%BC%D1%81%D0%BA%D0%B8%D0%B9_%D1%80%D0%B0%D0%B9%D0%BE%D0%BD_(%D0%A2%D1%8E%D0%BC%D0%B5%D0%BD%D1%81%D0%BA%D0%B0%D1%8F_%D0%BE%D0%B1%D0%BB%D0%B0%D1%81%D1%82%D1%8C)" TargetMode="External"/><Relationship Id="rId26" Type="http://schemas.openxmlformats.org/officeDocument/2006/relationships/hyperlink" Target="https://ru.wikipedia.org/wiki/%D0%98%D1%88%D0%B8%D0%BC_(%D1%81%D1%82%D0%B0%D0%BD%D1%86%D0%B8%D1%8F)" TargetMode="External"/><Relationship Id="rId39" Type="http://schemas.openxmlformats.org/officeDocument/2006/relationships/hyperlink" Target="https://ru.wikipedia.org/wiki/%D0%A0402_(%D0%B0%D0%B2%D1%82%D0%BE%D0%B4%D0%BE%D1%80%D0%BE%D0%B3%D0%B0,_%D0%A0%D0%BE%D1%81%D1%81%D0%B8%D1%8F)" TargetMode="External"/><Relationship Id="rId21" Type="http://schemas.openxmlformats.org/officeDocument/2006/relationships/hyperlink" Target="https://ru.wikipedia.org/wiki/%D0%A2%D1%8E%D0%BC%D0%B5%D0%BD%D1%81%D0%BA%D0%B0%D1%8F_%D0%BE%D0%B1%D0%BB%D0%B0%D1%81%D1%82%D1%8C" TargetMode="External"/><Relationship Id="rId34" Type="http://schemas.openxmlformats.org/officeDocument/2006/relationships/hyperlink" Target="https://ru.wikipedia.org/wiki/%D0%9A%D0%B0%D1%80%D0%B0%D1%81%D1%83%D0%BB%D1%8C" TargetMode="External"/><Relationship Id="rId42" Type="http://schemas.openxmlformats.org/officeDocument/2006/relationships/hyperlink" Target="https://ru.wikipedia.org/wiki/%D0%9A%D0%B0%D0%B7%D0%B0%D1%85%D1%81%D1%82%D0%B0%D0%BD" TargetMode="External"/><Relationship Id="rId47" Type="http://schemas.openxmlformats.org/officeDocument/2006/relationships/image" Target="media/image6.jpeg"/><Relationship Id="rId50" Type="http://schemas.openxmlformats.org/officeDocument/2006/relationships/header" Target="header1.xml"/><Relationship Id="rId55" Type="http://schemas.openxmlformats.org/officeDocument/2006/relationships/image" Target="media/image10.jpeg"/><Relationship Id="rId63" Type="http://schemas.openxmlformats.org/officeDocument/2006/relationships/image" Target="media/image16.png"/><Relationship Id="rId68" Type="http://schemas.openxmlformats.org/officeDocument/2006/relationships/oleObject" Target="embeddings/oleObject1.bin"/><Relationship Id="rId76" Type="http://schemas.openxmlformats.org/officeDocument/2006/relationships/image" Target="media/image28.jpeg"/><Relationship Id="rId84" Type="http://schemas.openxmlformats.org/officeDocument/2006/relationships/hyperlink" Target="http://img-fotki.yandex.ru/get/4427/41835763.7b/0_84f7f_2cd4f5c6_XL" TargetMode="External"/><Relationship Id="rId89" Type="http://schemas.openxmlformats.org/officeDocument/2006/relationships/image" Target="media/image40.jpeg"/><Relationship Id="rId7" Type="http://schemas.openxmlformats.org/officeDocument/2006/relationships/footnotes" Target="footnotes.xml"/><Relationship Id="rId71" Type="http://schemas.openxmlformats.org/officeDocument/2006/relationships/image" Target="media/image23.jpeg"/><Relationship Id="rId92"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hyperlink" Target="https://ru.wikipedia.org/wiki/%D0%A3%D1%80%D0%B0%D0%BB%D1%8C%D1%81%D0%BA%D0%B0%D1%8F_%D0%BE%D0%B1%D0%BB%D0%B0%D1%81%D1%82%D1%8C_(%D0%A0%D0%A1%D0%A4%D0%A1%D0%A0)" TargetMode="External"/><Relationship Id="rId29" Type="http://schemas.openxmlformats.org/officeDocument/2006/relationships/hyperlink" Target="https://ru.wikipedia.org/wiki/%D0%9B%D0%B5%D1%81%D0%BE%D1%81%D1%82%D0%B5%D0%BF%D1%8C" TargetMode="External"/><Relationship Id="rId11" Type="http://schemas.openxmlformats.org/officeDocument/2006/relationships/hyperlink" Target="https://ru.wikipedia.org/wiki/%D0%98%D1%88%D0%B8%D0%BC%D1%81%D0%BA%D0%B8%D0%B9_%D1%83%D0%B5%D0%B7%D0%B4_%D0%A2%D0%BE%D0%B1%D0%BE%D0%BB%D1%8C%D1%81%D0%BA%D0%BE%D0%B9_%D0%B3%D1%83%D0%B1%D0%B5%D1%80%D0%BD%D0%B8%D0%B8" TargetMode="External"/><Relationship Id="rId24" Type="http://schemas.openxmlformats.org/officeDocument/2006/relationships/hyperlink" Target="https://ru.wikipedia.org/wiki/%D0%97%D0%B0%D0%BF%D0%B0%D0%B4%D0%BD%D0%B0%D1%8F_%D0%A1%D0%B8%D0%B1%D0%B8%D1%80%D1%8C" TargetMode="External"/><Relationship Id="rId32" Type="http://schemas.openxmlformats.org/officeDocument/2006/relationships/hyperlink" Target="https://ru.wikipedia.org/wiki/%D0%9F%D0%B0%D0%BC%D1%8F%D1%82%D0%BD%D0%B8%D0%BA_%D0%BF%D1%80%D0%B8%D1%80%D0%BE%D0%B4%D1%8B" TargetMode="External"/><Relationship Id="rId37" Type="http://schemas.openxmlformats.org/officeDocument/2006/relationships/image" Target="media/image1.jpeg"/><Relationship Id="rId40" Type="http://schemas.openxmlformats.org/officeDocument/2006/relationships/hyperlink" Target="https://ru.wikipedia.org/wiki/%D0%A0403_(%D0%B0%D0%B2%D1%82%D0%BE%D0%B4%D0%BE%D1%80%D0%BE%D0%B3%D0%B0)" TargetMode="External"/><Relationship Id="rId45" Type="http://schemas.openxmlformats.org/officeDocument/2006/relationships/image" Target="media/image4.jpeg"/><Relationship Id="rId53" Type="http://schemas.openxmlformats.org/officeDocument/2006/relationships/footer" Target="footer2.xml"/><Relationship Id="rId58" Type="http://schemas.openxmlformats.org/officeDocument/2006/relationships/image" Target="media/image11.jpeg"/><Relationship Id="rId66" Type="http://schemas.openxmlformats.org/officeDocument/2006/relationships/image" Target="media/image19.jpeg"/><Relationship Id="rId74" Type="http://schemas.openxmlformats.org/officeDocument/2006/relationships/image" Target="media/image26.png"/><Relationship Id="rId79" Type="http://schemas.openxmlformats.org/officeDocument/2006/relationships/image" Target="media/image31.jpeg"/><Relationship Id="rId87" Type="http://schemas.openxmlformats.org/officeDocument/2006/relationships/image" Target="media/image38.jpeg"/><Relationship Id="rId5" Type="http://schemas.openxmlformats.org/officeDocument/2006/relationships/settings" Target="settings.xml"/><Relationship Id="rId61" Type="http://schemas.openxmlformats.org/officeDocument/2006/relationships/image" Target="media/image14.png"/><Relationship Id="rId82" Type="http://schemas.openxmlformats.org/officeDocument/2006/relationships/image" Target="media/image34.jpeg"/><Relationship Id="rId90" Type="http://schemas.openxmlformats.org/officeDocument/2006/relationships/image" Target="media/image41.jpeg"/><Relationship Id="rId95" Type="http://schemas.openxmlformats.org/officeDocument/2006/relationships/fontTable" Target="fontTable.xml"/><Relationship Id="rId19" Type="http://schemas.openxmlformats.org/officeDocument/2006/relationships/hyperlink" Target="https://ru.wikipedia.org/wiki/%D0%A7%D0%B5%D0%BB%D1%8F%D0%B1%D0%B8%D0%BD%D1%81%D0%BA%D0%B0%D1%8F_%D0%BE%D0%B1%D0%BB%D0%B0%D1%81%D1%82%D1%8C" TargetMode="External"/><Relationship Id="rId14" Type="http://schemas.openxmlformats.org/officeDocument/2006/relationships/hyperlink" Target="https://ru.wikipedia.org/wiki/%D0%98%D1%88%D0%B8%D0%BC_(%D1%80%D0%B5%D0%BA%D0%B0)" TargetMode="External"/><Relationship Id="rId22" Type="http://schemas.openxmlformats.org/officeDocument/2006/relationships/hyperlink" Target="https://ru.wikipedia.org/wiki/%D0%93%D0%BE%D1%80%D0%BE%D0%B4_%D0%BE%D0%B1%D0%BB%D0%B0%D1%81%D1%82%D0%BD%D0%BE%D0%B3%D0%BE_%D0%BF%D0%BE%D0%B4%D1%87%D0%B8%D0%BD%D0%B5%D0%BD%D0%B8%D1%8F" TargetMode="External"/><Relationship Id="rId27" Type="http://schemas.openxmlformats.org/officeDocument/2006/relationships/hyperlink" Target="https://ru.wikipedia.org/wiki/%D0%98%D1%88%D0%B8%D0%BC_(%D1%80%D0%B5%D0%BA%D0%B0)" TargetMode="External"/><Relationship Id="rId30" Type="http://schemas.openxmlformats.org/officeDocument/2006/relationships/hyperlink" Target="https://ru.wikipedia.org/wiki/%D0%97%D0%B0%D0%BF%D0%B0%D0%B4%D0%BD%D0%B0%D1%8F_%D0%A1%D0%B8%D0%B1%D0%B8%D1%80%D1%8C" TargetMode="External"/><Relationship Id="rId35" Type="http://schemas.openxmlformats.org/officeDocument/2006/relationships/hyperlink" Target="https://ru.wikipedia.org/wiki/%D0%92%D0%BD%D1%83%D1%82%D1%80%D0%B8%D0%BA%D0%BE%D0%BD%D1%82%D0%B8%D0%BD%D0%B5%D0%BD%D1%82%D0%B0%D0%BB%D1%8C%D0%BD%D1%8B%D0%B9_%D0%BA%D0%BB%D0%B8%D0%BC%D0%B0%D1%82_%D1%83%D0%BC%D0%B5%D1%80%D0%B5%D0%BD%D0%BD%D1%8B%D1%85_%D1%88%D0%B8%D1%80%D0%BE%D1%82" TargetMode="External"/><Relationship Id="rId43" Type="http://schemas.openxmlformats.org/officeDocument/2006/relationships/image" Target="media/image2.jpeg"/><Relationship Id="rId48" Type="http://schemas.openxmlformats.org/officeDocument/2006/relationships/image" Target="media/image7.jpeg"/><Relationship Id="rId56" Type="http://schemas.openxmlformats.org/officeDocument/2006/relationships/hyperlink" Target="https://ru.wikipedia.org/wiki/%D0%92%D0%BD%D1%83%D1%82%D1%80%D0%B8%D0%BA%D0%BE%D0%BD%D1%82%D0%B8%D0%BD%D0%B5%D0%BD%D1%82%D0%B0%D0%BB%D1%8C%D0%BD%D1%8B%D0%B9_%D0%BA%D0%BB%D0%B8%D0%BC%D0%B0%D1%82_%D1%83%D0%BC%D0%B5%D1%80%D0%B5%D0%BD%D0%BD%D1%8B%D1%85_%D1%88%D0%B8%D1%80%D0%BE%D1%82" TargetMode="External"/><Relationship Id="rId64" Type="http://schemas.openxmlformats.org/officeDocument/2006/relationships/image" Target="media/image17.png"/><Relationship Id="rId69" Type="http://schemas.openxmlformats.org/officeDocument/2006/relationships/image" Target="media/image21.emf"/><Relationship Id="rId77"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footer" Target="footer1.xml"/><Relationship Id="rId72" Type="http://schemas.openxmlformats.org/officeDocument/2006/relationships/image" Target="media/image24.jpeg"/><Relationship Id="rId80" Type="http://schemas.openxmlformats.org/officeDocument/2006/relationships/image" Target="media/image32.jpeg"/><Relationship Id="rId85" Type="http://schemas.openxmlformats.org/officeDocument/2006/relationships/image" Target="media/image36.jpeg"/><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ru.wikipedia.org/wiki/%D0%A2%D0%BE%D0%B1%D0%BE%D0%BB%D1%8C%D1%81%D0%BA%D0%BE%D0%B5_%D0%BD%D0%B0%D0%BC%D0%B5%D1%81%D1%82%D0%BD%D0%B8%D1%87%D0%B5%D1%81%D1%82%D0%B2%D0%BE" TargetMode="External"/><Relationship Id="rId17" Type="http://schemas.openxmlformats.org/officeDocument/2006/relationships/hyperlink" Target="https://ru.wikipedia.org/wiki/%D0%98%D1%88%D0%B8%D0%BC%D1%81%D0%BA%D0%B8%D0%B9_%D0%BE%D0%BA%D1%80%D1%83%D0%B3_%D0%A3%D1%80%D0%B0%D0%BB%D1%8C%D1%81%D0%BA%D0%BE%D0%B9_%D0%BE%D0%B1%D0%BB%D0%B0%D1%81%D1%82%D0%B8" TargetMode="External"/><Relationship Id="rId25" Type="http://schemas.openxmlformats.org/officeDocument/2006/relationships/hyperlink" Target="https://ru.wikipedia.org/w/index.php?title=%D0%A1%D0%B5%D0%B2%D0%B5%D1%80%D0%BE-%D0%A1%D0%B8%D0%B1%D0%B8%D1%80%D1%81%D0%BA%D0%B0%D1%8F_%D0%B6%D0%B5%D0%BB%D0%B5%D0%B7%D0%BD%D0%B0%D1%8F_%D0%B4%D0%BE%D1%80%D0%BE%D0%B3%D0%B0&amp;action=edit&amp;redlink=1" TargetMode="External"/><Relationship Id="rId33" Type="http://schemas.openxmlformats.org/officeDocument/2006/relationships/hyperlink" Target="https://ru.wikipedia.org/wiki/%D0%A1%D0%B8%D0%BD%D0%B8%D1%86%D0%B8%D0%BD%D1%81%D0%BA%D0%B8%D0%B9_%D0%B1%D0%BE%D1%80" TargetMode="External"/><Relationship Id="rId38" Type="http://schemas.openxmlformats.org/officeDocument/2006/relationships/hyperlink" Target="https://ru.wikipedia.org/wiki/%D0%A2%D1%80%D0%B0%D0%BD%D1%81%D1%81%D0%B8%D0%B1%D0%B8%D1%80%D1%81%D0%BA%D0%B0%D1%8F_%D0%B6%D0%B5%D0%BB%D0%B5%D0%B7%D0%BD%D0%BE%D0%B4%D0%BE%D1%80%D0%BE%D0%B6%D0%BD%D0%B0%D1%8F_%D0%BC%D0%B0%D0%B3%D0%B8%D1%81%D1%82%D1%80%D0%B0%D0%BB%D1%8C" TargetMode="External"/><Relationship Id="rId46" Type="http://schemas.openxmlformats.org/officeDocument/2006/relationships/image" Target="media/image5.jpeg"/><Relationship Id="rId59" Type="http://schemas.openxmlformats.org/officeDocument/2006/relationships/image" Target="media/image12.jpeg"/><Relationship Id="rId67" Type="http://schemas.openxmlformats.org/officeDocument/2006/relationships/image" Target="media/image20.emf"/><Relationship Id="rId20" Type="http://schemas.openxmlformats.org/officeDocument/2006/relationships/hyperlink" Target="https://ru.wikipedia.org/wiki/%D0%9E%D0%BC%D1%81%D0%BA%D0%B0%D1%8F_%D0%BE%D0%B1%D0%BB%D0%B0%D1%81%D1%82%D1%8C" TargetMode="External"/><Relationship Id="rId41" Type="http://schemas.openxmlformats.org/officeDocument/2006/relationships/hyperlink" Target="https://ru.wikipedia.org/wiki/%D0%9F%D0%B5%D1%82%D1%80%D0%BE%D0%BF%D0%B0%D0%B2%D0%BB%D0%BE%D0%B2%D1%81%D0%BA" TargetMode="External"/><Relationship Id="rId54" Type="http://schemas.openxmlformats.org/officeDocument/2006/relationships/image" Target="media/image9.jpeg"/><Relationship Id="rId62" Type="http://schemas.openxmlformats.org/officeDocument/2006/relationships/image" Target="media/image15.png"/><Relationship Id="rId70" Type="http://schemas.openxmlformats.org/officeDocument/2006/relationships/image" Target="media/image22.jpeg"/><Relationship Id="rId75" Type="http://schemas.openxmlformats.org/officeDocument/2006/relationships/image" Target="media/image27.jpeg"/><Relationship Id="rId83" Type="http://schemas.openxmlformats.org/officeDocument/2006/relationships/image" Target="media/image35.jpeg"/><Relationship Id="rId88" Type="http://schemas.openxmlformats.org/officeDocument/2006/relationships/image" Target="media/image39.jpeg"/><Relationship Id="rId91" Type="http://schemas.openxmlformats.org/officeDocument/2006/relationships/image" Target="media/image42.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A2%D1%8E%D0%BC%D0%B5%D0%BD%D1%81%D0%BA%D0%B0%D1%8F_%D0%B3%D1%83%D0%B1%D0%B5%D1%80%D0%BD%D0%B8%D1%8F" TargetMode="External"/><Relationship Id="rId23" Type="http://schemas.openxmlformats.org/officeDocument/2006/relationships/hyperlink" Target="https://ru.wikipedia.org/wiki/%D0%A2%D0%BE%D0%B1%D0%BE%D0%BB%D1%8C%D1%81%D0%BA%D0%B0%D1%8F_%D0%B3%D1%83%D0%B1%D0%B5%D1%80%D0%BD%D0%B8%D1%8F" TargetMode="External"/><Relationship Id="rId28" Type="http://schemas.openxmlformats.org/officeDocument/2006/relationships/hyperlink" Target="https://ru.wikipedia.org/wiki/%D0%98%D1%80%D1%82%D1%8B%D1%88" TargetMode="External"/><Relationship Id="rId36" Type="http://schemas.openxmlformats.org/officeDocument/2006/relationships/hyperlink" Target="https://commons.wikimedia.org/wiki/File:Ishim_train_station,_may_2,_2011.jpg?uselang=ru" TargetMode="External"/><Relationship Id="rId49" Type="http://schemas.openxmlformats.org/officeDocument/2006/relationships/image" Target="media/image8.jpeg"/><Relationship Id="rId57" Type="http://schemas.openxmlformats.org/officeDocument/2006/relationships/hyperlink" Target="https://ru.wikipedia.org/wiki/%D0%9C%D0%B8%D0%BB%D0%BB%D0%B8%D0%BC%D0%B5%D1%82%D1%80" TargetMode="External"/><Relationship Id="rId10" Type="http://schemas.openxmlformats.org/officeDocument/2006/relationships/hyperlink" Target="https://ru.wikipedia.org/wiki/%D0%95%D0%BA%D0%B0%D1%82%D0%B5%D1%80%D0%B8%D0%BD%D0%B0_II" TargetMode="External"/><Relationship Id="rId31" Type="http://schemas.openxmlformats.org/officeDocument/2006/relationships/hyperlink" Target="https://ru.wikipedia.org/wiki/%D0%98%D1%88%D0%B8%D0%BC%D1%81%D0%BA%D0%B0%D1%8F_%D1%80%D0%B0%D0%B2%D0%BD%D0%B8%D0%BD%D0%B0" TargetMode="External"/><Relationship Id="rId44" Type="http://schemas.openxmlformats.org/officeDocument/2006/relationships/image" Target="media/image3.jpeg"/><Relationship Id="rId52" Type="http://schemas.openxmlformats.org/officeDocument/2006/relationships/header" Target="header2.xml"/><Relationship Id="rId60" Type="http://schemas.openxmlformats.org/officeDocument/2006/relationships/image" Target="media/image13.jpeg"/><Relationship Id="rId65" Type="http://schemas.openxmlformats.org/officeDocument/2006/relationships/image" Target="media/image18.png"/><Relationship Id="rId73" Type="http://schemas.openxmlformats.org/officeDocument/2006/relationships/image" Target="media/image25.png"/><Relationship Id="rId78" Type="http://schemas.openxmlformats.org/officeDocument/2006/relationships/image" Target="media/image30.jpeg"/><Relationship Id="rId81" Type="http://schemas.openxmlformats.org/officeDocument/2006/relationships/image" Target="media/image33.jpeg"/><Relationship Id="rId86" Type="http://schemas.openxmlformats.org/officeDocument/2006/relationships/image" Target="media/image37.jpeg"/><Relationship Id="rId9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ru.wikipedia.org/w/index.php?title=%D0%9D%D0%B8%D0%BA%D0%BE%D0%BB%D1%8C%D1%81%D0%BA%D0%B0%D1%8F_%D1%8F%D1%80%D0%BC%D0%B0%D1%80%D0%BA%D0%B0&amp;action=edit&amp;redlink=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CA82A-7710-42AE-9F43-88DFD8AD2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46014</Words>
  <Characters>262281</Characters>
  <Application>Microsoft Office Word</Application>
  <DocSecurity>0</DocSecurity>
  <Lines>2185</Lines>
  <Paragraphs>615</Paragraphs>
  <ScaleCrop>false</ScaleCrop>
  <HeadingPairs>
    <vt:vector size="2" baseType="variant">
      <vt:variant>
        <vt:lpstr>Название</vt:lpstr>
      </vt:variant>
      <vt:variant>
        <vt:i4>1</vt:i4>
      </vt:variant>
    </vt:vector>
  </HeadingPairs>
  <TitlesOfParts>
    <vt:vector size="1" baseType="lpstr">
      <vt:lpstr>ООО «Институт системотехники»</vt:lpstr>
    </vt:vector>
  </TitlesOfParts>
  <Company>Предприятие Дорожник</Company>
  <LinksUpToDate>false</LinksUpToDate>
  <CharactersWithSpaces>307680</CharactersWithSpaces>
  <SharedDoc>false</SharedDoc>
  <HLinks>
    <vt:vector size="42" baseType="variant">
      <vt:variant>
        <vt:i4>393283</vt:i4>
      </vt:variant>
      <vt:variant>
        <vt:i4>27</vt:i4>
      </vt:variant>
      <vt:variant>
        <vt:i4>0</vt:i4>
      </vt:variant>
      <vt:variant>
        <vt:i4>5</vt:i4>
      </vt:variant>
      <vt:variant>
        <vt:lpwstr/>
      </vt:variant>
      <vt:variant>
        <vt:lpwstr>P335</vt:lpwstr>
      </vt:variant>
      <vt:variant>
        <vt:i4>70</vt:i4>
      </vt:variant>
      <vt:variant>
        <vt:i4>24</vt:i4>
      </vt:variant>
      <vt:variant>
        <vt:i4>0</vt:i4>
      </vt:variant>
      <vt:variant>
        <vt:i4>5</vt:i4>
      </vt:variant>
      <vt:variant>
        <vt:lpwstr/>
      </vt:variant>
      <vt:variant>
        <vt:lpwstr>P262</vt:lpwstr>
      </vt:variant>
      <vt:variant>
        <vt:i4>720962</vt:i4>
      </vt:variant>
      <vt:variant>
        <vt:i4>21</vt:i4>
      </vt:variant>
      <vt:variant>
        <vt:i4>0</vt:i4>
      </vt:variant>
      <vt:variant>
        <vt:i4>5</vt:i4>
      </vt:variant>
      <vt:variant>
        <vt:lpwstr/>
      </vt:variant>
      <vt:variant>
        <vt:lpwstr>P328</vt:lpwstr>
      </vt:variant>
      <vt:variant>
        <vt:i4>2359422</vt:i4>
      </vt:variant>
      <vt:variant>
        <vt:i4>6</vt:i4>
      </vt:variant>
      <vt:variant>
        <vt:i4>0</vt:i4>
      </vt:variant>
      <vt:variant>
        <vt:i4>5</vt:i4>
      </vt:variant>
      <vt:variant>
        <vt:lpwstr>http://web.archive.org/web/20120411154502/http:/hmao-meteo.ru/nizhnevartovsk/pivot/temperature</vt:lpwstr>
      </vt:variant>
      <vt:variant>
        <vt:lpwstr/>
      </vt:variant>
      <vt:variant>
        <vt:i4>1835126</vt:i4>
      </vt:variant>
      <vt:variant>
        <vt:i4>3</vt:i4>
      </vt:variant>
      <vt:variant>
        <vt:i4>0</vt:i4>
      </vt:variant>
      <vt:variant>
        <vt:i4>5</vt:i4>
      </vt:variant>
      <vt:variant>
        <vt:lpwstr>https://ru.wikipedia.org/wiki/%D0%93%D1%80%D0%B0%D0%B4%D1%83%D1%81_%D0%A6%D0%B5%D0%BB%D1%8C%D1%81%D0%B8%D1%8F</vt:lpwstr>
      </vt:variant>
      <vt:variant>
        <vt:lpwstr/>
      </vt:variant>
      <vt:variant>
        <vt:i4>4456561</vt:i4>
      </vt:variant>
      <vt:variant>
        <vt:i4>0</vt:i4>
      </vt:variant>
      <vt:variant>
        <vt:i4>0</vt:i4>
      </vt:variant>
      <vt:variant>
        <vt:i4>5</vt:i4>
      </vt:variant>
      <vt:variant>
        <vt:lpwstr>http://base.garant.ru/6180772/</vt:lpwstr>
      </vt:variant>
      <vt:variant>
        <vt:lpwstr>block_107</vt:lpwstr>
      </vt:variant>
      <vt:variant>
        <vt:i4>8126541</vt:i4>
      </vt:variant>
      <vt:variant>
        <vt:i4>-1</vt:i4>
      </vt:variant>
      <vt:variant>
        <vt:i4>1651</vt:i4>
      </vt:variant>
      <vt:variant>
        <vt:i4>4</vt:i4>
      </vt:variant>
      <vt:variant>
        <vt:lpwstr>http://img-fotki.yandex.ru/get/4427/41835763.7b/0_84f7f_2cd4f5c6_XL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«Институт системотехники»</dc:title>
  <dc:creator>Казанский</dc:creator>
  <cp:lastModifiedBy>Евгений Касьянов</cp:lastModifiedBy>
  <cp:revision>2</cp:revision>
  <cp:lastPrinted>2018-10-09T05:24:00Z</cp:lastPrinted>
  <dcterms:created xsi:type="dcterms:W3CDTF">2018-10-18T06:03:00Z</dcterms:created>
  <dcterms:modified xsi:type="dcterms:W3CDTF">2018-10-18T06:03:00Z</dcterms:modified>
</cp:coreProperties>
</file>