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3C2F0C" w:rsidRPr="00B87166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A35B22">
        <w:rPr>
          <w:rFonts w:ascii="Arial" w:hAnsi="Arial" w:cs="Arial"/>
          <w:sz w:val="28"/>
          <w:szCs w:val="28"/>
        </w:rPr>
        <w:t>Главы</w:t>
      </w:r>
      <w:r w:rsidR="00C47EA9" w:rsidRPr="00B87166">
        <w:rPr>
          <w:rFonts w:ascii="Arial" w:hAnsi="Arial" w:cs="Arial"/>
          <w:sz w:val="28"/>
          <w:szCs w:val="28"/>
        </w:rPr>
        <w:t xml:space="preserve">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4038A2">
        <w:rPr>
          <w:rFonts w:ascii="Arial" w:hAnsi="Arial" w:cs="Arial"/>
          <w:sz w:val="28"/>
          <w:szCs w:val="28"/>
        </w:rPr>
        <w:t>11</w:t>
      </w:r>
      <w:r w:rsidR="00F56ECC" w:rsidRPr="001F53F8">
        <w:rPr>
          <w:rFonts w:ascii="Arial" w:hAnsi="Arial" w:cs="Arial"/>
          <w:sz w:val="28"/>
          <w:szCs w:val="28"/>
        </w:rPr>
        <w:t>.</w:t>
      </w:r>
      <w:r w:rsidR="004038A2">
        <w:rPr>
          <w:rFonts w:ascii="Arial" w:hAnsi="Arial" w:cs="Arial"/>
          <w:sz w:val="28"/>
          <w:szCs w:val="28"/>
        </w:rPr>
        <w:t>11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1F53F8" w:rsidRPr="001F53F8">
        <w:rPr>
          <w:rFonts w:ascii="Arial" w:hAnsi="Arial" w:cs="Arial"/>
          <w:sz w:val="28"/>
          <w:szCs w:val="28"/>
        </w:rPr>
        <w:t>2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4038A2">
        <w:rPr>
          <w:rFonts w:ascii="Arial" w:hAnsi="Arial" w:cs="Arial"/>
          <w:sz w:val="28"/>
          <w:szCs w:val="28"/>
        </w:rPr>
        <w:t>15</w:t>
      </w:r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9C7D85" w:rsidRPr="00B87166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B87166">
        <w:rPr>
          <w:rFonts w:ascii="Arial" w:hAnsi="Arial" w:cs="Arial"/>
          <w:sz w:val="28"/>
          <w:szCs w:val="28"/>
        </w:rPr>
        <w:t>О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 xml:space="preserve"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C47EA9" w:rsidRPr="00B87166">
        <w:rPr>
          <w:rFonts w:ascii="Arial" w:hAnsi="Arial" w:cs="Arial"/>
          <w:sz w:val="28"/>
          <w:szCs w:val="28"/>
        </w:rPr>
        <w:t>(в ред. от  29.09.2011 № 87, от 26.12.2012 № 205, от 24.04.2014 № 300, от 25.09.2014 № 336, от 26.03.2015 № 368</w:t>
      </w:r>
      <w:proofErr w:type="gramEnd"/>
      <w:r w:rsidR="00C47EA9" w:rsidRPr="00B87166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22.02.2018 № 179, от 25.10.2018 № 220, от 30.05.2019 № 253, от 26.03.2020 № 310, от 27.08.2020 № 330, от 29.04.2021 № 58</w:t>
      </w:r>
      <w:r w:rsidR="00B26595">
        <w:rPr>
          <w:rFonts w:ascii="Arial" w:hAnsi="Arial" w:cs="Arial"/>
          <w:sz w:val="28"/>
          <w:szCs w:val="28"/>
        </w:rPr>
        <w:t xml:space="preserve">, </w:t>
      </w:r>
      <w:r w:rsidR="00B26595" w:rsidRPr="00B26595">
        <w:rPr>
          <w:rFonts w:ascii="Arial" w:hAnsi="Arial" w:cs="Arial"/>
          <w:sz w:val="28"/>
          <w:szCs w:val="28"/>
        </w:rPr>
        <w:t xml:space="preserve">от 06.08.2021 </w:t>
      </w:r>
      <w:r w:rsidR="00E50C1F" w:rsidRPr="00E50C1F">
        <w:rPr>
          <w:rFonts w:ascii="Arial" w:hAnsi="Arial" w:cs="Arial"/>
          <w:sz w:val="28"/>
          <w:szCs w:val="28"/>
        </w:rPr>
        <w:t>№</w:t>
      </w:r>
      <w:r w:rsidR="00B26595" w:rsidRPr="00B26595">
        <w:rPr>
          <w:rFonts w:ascii="Arial" w:hAnsi="Arial" w:cs="Arial"/>
          <w:sz w:val="28"/>
          <w:szCs w:val="28"/>
        </w:rPr>
        <w:t xml:space="preserve"> 69</w:t>
      </w:r>
      <w:r w:rsidR="004038A2">
        <w:rPr>
          <w:rFonts w:ascii="Arial" w:hAnsi="Arial" w:cs="Arial"/>
          <w:sz w:val="28"/>
          <w:szCs w:val="28"/>
        </w:rPr>
        <w:t xml:space="preserve">, </w:t>
      </w:r>
      <w:r w:rsidR="004038A2" w:rsidRPr="004038A2">
        <w:rPr>
          <w:rFonts w:ascii="Arial" w:hAnsi="Arial" w:cs="Arial"/>
          <w:sz w:val="28"/>
          <w:szCs w:val="28"/>
        </w:rPr>
        <w:t>от 28.04.2022 №126</w:t>
      </w:r>
      <w:r w:rsidR="00C47EA9" w:rsidRPr="00B87166">
        <w:rPr>
          <w:rFonts w:ascii="Arial" w:hAnsi="Arial" w:cs="Arial"/>
          <w:sz w:val="28"/>
          <w:szCs w:val="28"/>
        </w:rPr>
        <w:t>)</w:t>
      </w:r>
      <w:r w:rsidR="008D0474" w:rsidRPr="00B87166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</w:t>
      </w:r>
      <w:r w:rsidR="004038A2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 xml:space="preserve">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4038A2">
        <w:rPr>
          <w:rFonts w:ascii="Arial" w:hAnsi="Arial" w:cs="Arial"/>
          <w:b/>
          <w:sz w:val="28"/>
          <w:szCs w:val="28"/>
        </w:rPr>
        <w:t>01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4038A2">
        <w:rPr>
          <w:rFonts w:ascii="Arial" w:hAnsi="Arial" w:cs="Arial"/>
          <w:b/>
          <w:sz w:val="28"/>
          <w:szCs w:val="28"/>
        </w:rPr>
        <w:t>12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52927">
        <w:rPr>
          <w:rFonts w:ascii="Arial" w:hAnsi="Arial" w:cs="Arial"/>
          <w:b/>
          <w:sz w:val="28"/>
          <w:szCs w:val="28"/>
        </w:rPr>
        <w:t>6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4556F2">
        <w:rPr>
          <w:rFonts w:ascii="Arial" w:hAnsi="Arial" w:cs="Arial"/>
          <w:b/>
          <w:szCs w:val="28"/>
        </w:rPr>
        <w:t>01</w:t>
      </w:r>
      <w:r w:rsidR="00131A5D" w:rsidRPr="009C7D85">
        <w:rPr>
          <w:rFonts w:ascii="Arial" w:hAnsi="Arial" w:cs="Arial"/>
          <w:b/>
          <w:szCs w:val="28"/>
        </w:rPr>
        <w:t>.</w:t>
      </w:r>
      <w:r w:rsidR="004556F2">
        <w:rPr>
          <w:rFonts w:ascii="Arial" w:hAnsi="Arial" w:cs="Arial"/>
          <w:b/>
          <w:szCs w:val="28"/>
        </w:rPr>
        <w:t>12</w:t>
      </w:r>
      <w:bookmarkStart w:id="0" w:name="_GoBack"/>
      <w:bookmarkEnd w:id="0"/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152927">
        <w:rPr>
          <w:rFonts w:ascii="Arial" w:hAnsi="Arial" w:cs="Arial"/>
          <w:b/>
          <w:szCs w:val="28"/>
        </w:rPr>
        <w:t>2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4038A2">
        <w:rPr>
          <w:rFonts w:ascii="Arial" w:hAnsi="Arial" w:cs="Arial"/>
          <w:b/>
          <w:sz w:val="28"/>
          <w:szCs w:val="28"/>
        </w:rPr>
        <w:t>01</w:t>
      </w:r>
      <w:r w:rsidR="00131A5D" w:rsidRPr="009C7D85">
        <w:rPr>
          <w:rFonts w:ascii="Arial" w:hAnsi="Arial" w:cs="Arial"/>
          <w:b/>
          <w:sz w:val="28"/>
          <w:szCs w:val="28"/>
        </w:rPr>
        <w:t>.</w:t>
      </w:r>
      <w:r w:rsidR="004038A2">
        <w:rPr>
          <w:rFonts w:ascii="Arial" w:hAnsi="Arial" w:cs="Arial"/>
          <w:b/>
          <w:sz w:val="28"/>
          <w:szCs w:val="28"/>
        </w:rPr>
        <w:t>12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C432A"/>
    <w:rsid w:val="001D374E"/>
    <w:rsid w:val="001E58C8"/>
    <w:rsid w:val="001F53F8"/>
    <w:rsid w:val="002C3C31"/>
    <w:rsid w:val="00311612"/>
    <w:rsid w:val="003146FC"/>
    <w:rsid w:val="00387521"/>
    <w:rsid w:val="003C2F0C"/>
    <w:rsid w:val="004038A2"/>
    <w:rsid w:val="004556F2"/>
    <w:rsid w:val="004E6544"/>
    <w:rsid w:val="0051707F"/>
    <w:rsid w:val="00525A78"/>
    <w:rsid w:val="00535F55"/>
    <w:rsid w:val="00542BE3"/>
    <w:rsid w:val="00551CF1"/>
    <w:rsid w:val="00560E86"/>
    <w:rsid w:val="005A168C"/>
    <w:rsid w:val="00607DE1"/>
    <w:rsid w:val="00667DA8"/>
    <w:rsid w:val="006A2C68"/>
    <w:rsid w:val="00707E75"/>
    <w:rsid w:val="00770EE5"/>
    <w:rsid w:val="008032F2"/>
    <w:rsid w:val="008375BE"/>
    <w:rsid w:val="0088443D"/>
    <w:rsid w:val="008D0474"/>
    <w:rsid w:val="008F745D"/>
    <w:rsid w:val="00953E62"/>
    <w:rsid w:val="009C7D85"/>
    <w:rsid w:val="009D0622"/>
    <w:rsid w:val="00A35B22"/>
    <w:rsid w:val="00B10711"/>
    <w:rsid w:val="00B26595"/>
    <w:rsid w:val="00B37CD2"/>
    <w:rsid w:val="00B87166"/>
    <w:rsid w:val="00BF237C"/>
    <w:rsid w:val="00C47EA9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37</cp:revision>
  <cp:lastPrinted>2019-10-03T05:33:00Z</cp:lastPrinted>
  <dcterms:created xsi:type="dcterms:W3CDTF">2018-08-07T12:58:00Z</dcterms:created>
  <dcterms:modified xsi:type="dcterms:W3CDTF">2022-11-14T06:13:00Z</dcterms:modified>
</cp:coreProperties>
</file>