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991" w:rsidRPr="00941675" w:rsidRDefault="00F61991" w:rsidP="00F61991">
      <w:pPr>
        <w:pStyle w:val="a8"/>
        <w:rPr>
          <w:szCs w:val="40"/>
        </w:rPr>
      </w:pPr>
      <w:r w:rsidRPr="00941675">
        <w:rPr>
          <w:noProof/>
          <w:szCs w:val="40"/>
        </w:rPr>
        <w:drawing>
          <wp:inline distT="0" distB="0" distL="0" distR="0" wp14:anchorId="4054D086" wp14:editId="10D08364">
            <wp:extent cx="486410" cy="813435"/>
            <wp:effectExtent l="0" t="0" r="8890" b="5715"/>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410" cy="813435"/>
                    </a:xfrm>
                    <a:prstGeom prst="rect">
                      <a:avLst/>
                    </a:prstGeom>
                    <a:noFill/>
                    <a:ln>
                      <a:noFill/>
                    </a:ln>
                  </pic:spPr>
                </pic:pic>
              </a:graphicData>
            </a:graphic>
          </wp:inline>
        </w:drawing>
      </w:r>
    </w:p>
    <w:p w:rsidR="00F61991" w:rsidRPr="00941675" w:rsidRDefault="00F61991" w:rsidP="00F61991">
      <w:pPr>
        <w:pStyle w:val="6"/>
        <w:rPr>
          <w:sz w:val="40"/>
          <w:szCs w:val="40"/>
        </w:rPr>
      </w:pPr>
      <w:r w:rsidRPr="00941675">
        <w:rPr>
          <w:sz w:val="40"/>
          <w:szCs w:val="40"/>
        </w:rPr>
        <w:t>ИШИМСКАЯ ГОРОДСКАЯ ДУМА</w:t>
      </w:r>
    </w:p>
    <w:p w:rsidR="00F61991" w:rsidRPr="00941675" w:rsidRDefault="00F61991" w:rsidP="00F61991">
      <w:pPr>
        <w:spacing w:after="0"/>
        <w:ind w:firstLine="567"/>
        <w:jc w:val="center"/>
        <w:rPr>
          <w:rFonts w:ascii="Times New Roman" w:hAnsi="Times New Roman" w:cs="Times New Roman"/>
          <w:b/>
          <w:sz w:val="36"/>
          <w:szCs w:val="36"/>
        </w:rPr>
      </w:pPr>
      <w:r w:rsidRPr="00941675">
        <w:rPr>
          <w:noProof/>
          <w:lang w:eastAsia="ru-RU"/>
        </w:rPr>
        <mc:AlternateContent>
          <mc:Choice Requires="wps">
            <w:drawing>
              <wp:anchor distT="0" distB="0" distL="114300" distR="114300" simplePos="0" relativeHeight="251659264" behindDoc="0" locked="0" layoutInCell="1" allowOverlap="1" wp14:anchorId="30AA9EED" wp14:editId="1C9FA72B">
                <wp:simplePos x="0" y="0"/>
                <wp:positionH relativeFrom="column">
                  <wp:posOffset>0</wp:posOffset>
                </wp:positionH>
                <wp:positionV relativeFrom="paragraph">
                  <wp:posOffset>131445</wp:posOffset>
                </wp:positionV>
                <wp:extent cx="5829300" cy="0"/>
                <wp:effectExtent l="0" t="1905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NxVAIAAGQEAAAOAAAAZHJzL2Uyb0RvYy54bWysVM1u1DAQviPxDpbv2yTbbdlGzVZos8ul&#10;QKWWB/DazsbCsS3b3ewKIUHPSH0EXoEDSJUKPEP2jRh7f9TCBSFycMaemS/ffDPO6dmykWjBrRNa&#10;FTg7SDHiimom1LzAb66mvSFGzhPFiNSKF3jFHT4bPX1y2pqc93WtJeMWAYhyeWsKXHtv8iRxtOYN&#10;cQfacAXOStuGeNjaecIsaQG9kUk/TY+TVltmrKbcOTgtN048ivhVxal/XVWOeyQLDNx8XG1cZ2FN&#10;Rqckn1tiakG3NMg/sGiIUPDRPVRJPEHXVvwB1QhqtdOVP6C6SXRVCcpjDVBNlv5WzWVNDI+1gDjO&#10;7GVy/w+WvlpcWCRYgfsYKdJAi7rP6w/r2+5792V9i9Yfu5/dt+5rd9f96O7WN2Dfrz+BHZzd/fb4&#10;FvWDkq1xOQCO1YUNWtClujTnmr51SOlxTdScx4quVgY+k4WM5FFK2DgDfGbtS80ghlx7HWVdVrYJ&#10;kCAYWsburfbd40uPKBweDfsnhyk0me58Ccl3icY6/4LrBgWjwFKoICzJyeLc+UCE5LuQcKz0VEgZ&#10;h0Mq1Bb4cJhF6MaAVGwmY7LTUrAQGFKcnc/G0qIFCaMWn1gheB6GWX2tWASuOWGTre2JkBsbiEgV&#10;8KAsoLa1NrP07iQ9mQwnw0Fv0D+e9AZpWfaeT8eD3vE0e3ZUHpbjcZm9D9SyQV4LxrgK7HZznQ3+&#10;bm62N2wzkfvJ3kuSPEaP2gHZ3TuSjn0NrdwMxUyz1YXd9RtGOQZvr124Kw/3YD/8OYx+AQAA//8D&#10;AFBLAwQUAAYACAAAACEAm4JOedoAAAAGAQAADwAAAGRycy9kb3ducmV2LnhtbEyPwW7CMBBE75X4&#10;B2sr9VZsOLSQxkGAhCrUXkr7AUtskoh4HcULJH/frXpojzOzmnmbr4bQqqvvUxPJwmxqQHkqo2uo&#10;svD1uXtcgEqM5LCN5C2MPsGqmNzlmLl4ow9/PXClpIRShhZq5i7TOpW1D5imsfMk2Sn2AVlkX2nX&#10;403KQ6vnxjzpgA3JQo2d39a+PB8uwQKfzevbBnfjOpz2XC3HMuy379Y+3A/rF1DsB/47hh98QYdC&#10;mI7xQi6p1oI8whbm5hmUpMvZQozjr6GLXP/HL74BAAD//wMAUEsBAi0AFAAGAAgAAAAhALaDOJL+&#10;AAAA4QEAABMAAAAAAAAAAAAAAAAAAAAAAFtDb250ZW50X1R5cGVzXS54bWxQSwECLQAUAAYACAAA&#10;ACEAOP0h/9YAAACUAQAACwAAAAAAAAAAAAAAAAAvAQAAX3JlbHMvLnJlbHNQSwECLQAUAAYACAAA&#10;ACEA5BZzcVQCAABkBAAADgAAAAAAAAAAAAAAAAAuAgAAZHJzL2Uyb0RvYy54bWxQSwECLQAUAAYA&#10;CAAAACEAm4JOedoAAAAGAQAADwAAAAAAAAAAAAAAAACuBAAAZHJzL2Rvd25yZXYueG1sUEsFBgAA&#10;AAAEAAQA8wAAALUFAAAAAA==&#10;" strokeweight="3pt">
                <v:stroke linestyle="thinThin"/>
              </v:line>
            </w:pict>
          </mc:Fallback>
        </mc:AlternateContent>
      </w:r>
    </w:p>
    <w:p w:rsidR="00F61991" w:rsidRPr="00941675" w:rsidRDefault="00F61991" w:rsidP="00F61991">
      <w:pPr>
        <w:spacing w:after="0"/>
        <w:jc w:val="center"/>
        <w:rPr>
          <w:rFonts w:ascii="Times New Roman" w:hAnsi="Times New Roman" w:cs="Times New Roman"/>
          <w:b/>
          <w:sz w:val="36"/>
          <w:szCs w:val="36"/>
        </w:rPr>
      </w:pPr>
      <w:r w:rsidRPr="00941675">
        <w:rPr>
          <w:rFonts w:ascii="Times New Roman" w:hAnsi="Times New Roman" w:cs="Times New Roman"/>
          <w:b/>
          <w:sz w:val="36"/>
          <w:szCs w:val="36"/>
        </w:rPr>
        <w:t>РЕШЕНИЕ (проект)</w:t>
      </w:r>
    </w:p>
    <w:p w:rsidR="00F61991" w:rsidRPr="00941675" w:rsidRDefault="0007198C" w:rsidP="00F61991">
      <w:pPr>
        <w:spacing w:after="0" w:line="240" w:lineRule="auto"/>
        <w:rPr>
          <w:rFonts w:ascii="Arial" w:hAnsi="Arial" w:cs="Arial"/>
          <w:sz w:val="26"/>
          <w:szCs w:val="26"/>
        </w:rPr>
      </w:pPr>
      <w:r>
        <w:rPr>
          <w:rFonts w:ascii="Arial" w:hAnsi="Arial" w:cs="Arial"/>
          <w:sz w:val="26"/>
          <w:szCs w:val="26"/>
        </w:rPr>
        <w:t>00.00.202</w:t>
      </w:r>
      <w:r w:rsidR="00A009B2">
        <w:rPr>
          <w:rFonts w:ascii="Arial" w:hAnsi="Arial" w:cs="Arial"/>
          <w:sz w:val="26"/>
          <w:szCs w:val="26"/>
        </w:rPr>
        <w:t>4</w:t>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t xml:space="preserve">   </w:t>
      </w:r>
      <w:r w:rsidR="00F61991" w:rsidRPr="00941675">
        <w:rPr>
          <w:rFonts w:ascii="Arial" w:hAnsi="Arial" w:cs="Arial"/>
          <w:sz w:val="26"/>
          <w:szCs w:val="26"/>
        </w:rPr>
        <w:tab/>
      </w:r>
      <w:r w:rsidR="00F61991" w:rsidRPr="00941675">
        <w:rPr>
          <w:rFonts w:ascii="Arial" w:hAnsi="Arial" w:cs="Arial"/>
          <w:sz w:val="26"/>
          <w:szCs w:val="26"/>
        </w:rPr>
        <w:tab/>
      </w:r>
      <w:r w:rsidR="00F61991" w:rsidRPr="00941675">
        <w:rPr>
          <w:rFonts w:ascii="Arial" w:hAnsi="Arial" w:cs="Arial"/>
          <w:sz w:val="26"/>
          <w:szCs w:val="26"/>
        </w:rPr>
        <w:tab/>
        <w:t xml:space="preserve">         </w:t>
      </w:r>
      <w:r w:rsidR="00F61991" w:rsidRPr="00941675">
        <w:rPr>
          <w:rFonts w:ascii="Arial" w:hAnsi="Arial" w:cs="Arial"/>
          <w:sz w:val="26"/>
          <w:szCs w:val="26"/>
        </w:rPr>
        <w:tab/>
      </w:r>
      <w:r w:rsidR="00F61991" w:rsidRPr="00941675">
        <w:rPr>
          <w:rFonts w:ascii="Arial" w:hAnsi="Arial" w:cs="Arial"/>
          <w:sz w:val="26"/>
          <w:szCs w:val="26"/>
        </w:rPr>
        <w:tab/>
        <w:t>№ 000</w:t>
      </w:r>
    </w:p>
    <w:tbl>
      <w:tblPr>
        <w:tblpPr w:leftFromText="180" w:rightFromText="180" w:bottomFromText="200" w:vertAnchor="text" w:horzAnchor="margin" w:tblpY="2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tblGrid>
      <w:tr w:rsidR="00941675" w:rsidRPr="006C4068" w:rsidTr="00F61991">
        <w:trPr>
          <w:trHeight w:val="2977"/>
        </w:trPr>
        <w:tc>
          <w:tcPr>
            <w:tcW w:w="6062" w:type="dxa"/>
            <w:tcBorders>
              <w:top w:val="nil"/>
              <w:left w:val="nil"/>
              <w:bottom w:val="nil"/>
              <w:right w:val="nil"/>
            </w:tcBorders>
            <w:hideMark/>
          </w:tcPr>
          <w:p w:rsidR="00F61991" w:rsidRPr="006C4068" w:rsidRDefault="00F61991" w:rsidP="006C4068">
            <w:pPr>
              <w:widowControl w:val="0"/>
              <w:autoSpaceDE w:val="0"/>
              <w:autoSpaceDN w:val="0"/>
              <w:adjustRightInd w:val="0"/>
              <w:spacing w:after="0" w:line="240" w:lineRule="auto"/>
              <w:jc w:val="both"/>
              <w:rPr>
                <w:rFonts w:ascii="Arial" w:hAnsi="Arial" w:cs="Arial"/>
                <w:i/>
                <w:sz w:val="26"/>
                <w:szCs w:val="26"/>
              </w:rPr>
            </w:pPr>
            <w:proofErr w:type="gramStart"/>
            <w:r w:rsidRPr="006C4068">
              <w:rPr>
                <w:rFonts w:ascii="Arial" w:hAnsi="Arial" w:cs="Arial"/>
                <w:i/>
                <w:sz w:val="26"/>
                <w:szCs w:val="26"/>
              </w:rPr>
              <w:t xml:space="preserve">О внесении изменений в решение Ишимской городской Думы от 25.12.2009 № 350 «Об утверждении Правил землепользования и застройки муниципального образования городской округ город Ишим» </w:t>
            </w:r>
            <w:r w:rsidR="006D3DF0" w:rsidRPr="006C4068">
              <w:rPr>
                <w:rFonts w:ascii="Arial" w:hAnsi="Arial" w:cs="Arial"/>
                <w:i/>
                <w:sz w:val="26"/>
                <w:szCs w:val="26"/>
              </w:rPr>
              <w:t>(в ред. от  29.09.2011 № 87, от 26.12.2012 № 205, от 24.04.2014 № 300, от 25.09.2014 № 336, от 26.03.2015 № 368, от 27.08.2015 № 408, от 28.04.2016 № 43, от 29.09.2016 № 76, от 27.04.2017 № 122, от 22.02.2018 № 179, от 25.10.2018 № 220, от 30.05.2019</w:t>
            </w:r>
            <w:proofErr w:type="gramEnd"/>
            <w:r w:rsidR="006D3DF0" w:rsidRPr="006C4068">
              <w:rPr>
                <w:rFonts w:ascii="Arial" w:hAnsi="Arial" w:cs="Arial"/>
                <w:i/>
                <w:sz w:val="26"/>
                <w:szCs w:val="26"/>
              </w:rPr>
              <w:t xml:space="preserve"> № </w:t>
            </w:r>
            <w:proofErr w:type="gramStart"/>
            <w:r w:rsidR="006D3DF0" w:rsidRPr="006C4068">
              <w:rPr>
                <w:rFonts w:ascii="Arial" w:hAnsi="Arial" w:cs="Arial"/>
                <w:i/>
                <w:sz w:val="26"/>
                <w:szCs w:val="26"/>
              </w:rPr>
              <w:t>253, от 26.03.2020 № 310, от 27.08.2020 № 330, от 29.04.2021 № 58</w:t>
            </w:r>
            <w:r w:rsidR="00730A34" w:rsidRPr="006C4068">
              <w:rPr>
                <w:rFonts w:ascii="Arial" w:hAnsi="Arial" w:cs="Arial"/>
                <w:i/>
                <w:sz w:val="26"/>
                <w:szCs w:val="26"/>
              </w:rPr>
              <w:t xml:space="preserve">, </w:t>
            </w:r>
            <w:r w:rsidR="00DA72B1" w:rsidRPr="006C4068">
              <w:rPr>
                <w:rFonts w:ascii="Arial" w:hAnsi="Arial" w:cs="Arial"/>
                <w:i/>
                <w:sz w:val="26"/>
                <w:szCs w:val="26"/>
              </w:rPr>
              <w:t>от 06.08.2021 № 69</w:t>
            </w:r>
            <w:r w:rsidR="00681D61" w:rsidRPr="006C4068">
              <w:rPr>
                <w:rFonts w:ascii="Arial" w:hAnsi="Arial" w:cs="Arial"/>
                <w:i/>
                <w:sz w:val="26"/>
                <w:szCs w:val="26"/>
              </w:rPr>
              <w:t>,</w:t>
            </w:r>
            <w:r w:rsidR="00394243" w:rsidRPr="006C4068">
              <w:rPr>
                <w:rFonts w:ascii="Arial" w:hAnsi="Arial" w:cs="Arial"/>
                <w:i/>
                <w:sz w:val="26"/>
                <w:szCs w:val="26"/>
              </w:rPr>
              <w:t xml:space="preserve"> от 28.04.2022 № 126</w:t>
            </w:r>
            <w:r w:rsidR="000F0C08" w:rsidRPr="006C4068">
              <w:rPr>
                <w:rFonts w:ascii="Arial" w:hAnsi="Arial" w:cs="Arial"/>
                <w:i/>
                <w:sz w:val="26"/>
                <w:szCs w:val="26"/>
              </w:rPr>
              <w:t xml:space="preserve">,  от 22.12.2022 </w:t>
            </w:r>
            <w:hyperlink r:id="rId10">
              <w:r w:rsidR="000F0C08" w:rsidRPr="006C4068">
                <w:rPr>
                  <w:rFonts w:ascii="Arial" w:hAnsi="Arial" w:cs="Arial"/>
                  <w:i/>
                  <w:sz w:val="26"/>
                  <w:szCs w:val="26"/>
                </w:rPr>
                <w:t>№ 159</w:t>
              </w:r>
            </w:hyperlink>
            <w:r w:rsidR="006C4068" w:rsidRPr="006C4068">
              <w:rPr>
                <w:rFonts w:ascii="Arial" w:hAnsi="Arial" w:cs="Arial"/>
                <w:i/>
                <w:sz w:val="26"/>
                <w:szCs w:val="26"/>
              </w:rPr>
              <w:t xml:space="preserve">, </w:t>
            </w:r>
            <w:r w:rsidR="006C4068" w:rsidRPr="006C4068">
              <w:rPr>
                <w:rFonts w:ascii="Arial" w:hAnsi="Arial" w:cs="Arial"/>
                <w:i/>
                <w:color w:val="392C69"/>
                <w:sz w:val="26"/>
                <w:szCs w:val="26"/>
              </w:rPr>
              <w:t xml:space="preserve"> от </w:t>
            </w:r>
            <w:r w:rsidR="006C4068" w:rsidRPr="006C4068">
              <w:rPr>
                <w:rFonts w:ascii="Arial" w:hAnsi="Arial" w:cs="Arial"/>
                <w:i/>
                <w:sz w:val="26"/>
                <w:szCs w:val="26"/>
              </w:rPr>
              <w:t>27.04.2023 № 185, от 31.08.2023 № 196</w:t>
            </w:r>
            <w:r w:rsidR="006D3DF0" w:rsidRPr="006C4068">
              <w:rPr>
                <w:rFonts w:ascii="Arial" w:hAnsi="Arial" w:cs="Arial"/>
                <w:i/>
                <w:sz w:val="26"/>
                <w:szCs w:val="26"/>
              </w:rPr>
              <w:t>)</w:t>
            </w:r>
            <w:proofErr w:type="gramEnd"/>
          </w:p>
        </w:tc>
      </w:tr>
    </w:tbl>
    <w:p w:rsidR="00F61991" w:rsidRPr="00941675" w:rsidRDefault="00F61991" w:rsidP="00F61991">
      <w:pPr>
        <w:spacing w:line="240" w:lineRule="auto"/>
        <w:jc w:val="both"/>
        <w:rPr>
          <w:rFonts w:ascii="Arial" w:hAnsi="Arial" w:cs="Arial"/>
          <w:i/>
          <w:sz w:val="26"/>
          <w:szCs w:val="26"/>
        </w:rPr>
      </w:pPr>
    </w:p>
    <w:p w:rsidR="00F61991" w:rsidRPr="00941675" w:rsidRDefault="00F61991" w:rsidP="00F61991">
      <w:pPr>
        <w:pStyle w:val="ConsPlusNormal"/>
        <w:widowControl/>
        <w:tabs>
          <w:tab w:val="left" w:pos="851"/>
          <w:tab w:val="left" w:pos="993"/>
        </w:tabs>
        <w:jc w:val="both"/>
        <w:rPr>
          <w:sz w:val="26"/>
          <w:szCs w:val="26"/>
        </w:rPr>
      </w:pPr>
    </w:p>
    <w:p w:rsidR="00F61991" w:rsidRPr="00941675" w:rsidRDefault="00F61991" w:rsidP="00F61991">
      <w:pPr>
        <w:pStyle w:val="ConsPlusNormal"/>
        <w:widowControl/>
        <w:tabs>
          <w:tab w:val="left" w:pos="851"/>
          <w:tab w:val="left" w:pos="993"/>
        </w:tabs>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sz w:val="26"/>
          <w:szCs w:val="26"/>
        </w:rPr>
      </w:pPr>
    </w:p>
    <w:p w:rsidR="00F61991" w:rsidRPr="00941675" w:rsidRDefault="00F61991" w:rsidP="00F61991">
      <w:pPr>
        <w:pStyle w:val="ConsPlusNormal"/>
        <w:widowControl/>
        <w:tabs>
          <w:tab w:val="left" w:pos="851"/>
          <w:tab w:val="left" w:pos="993"/>
        </w:tabs>
        <w:ind w:firstLine="540"/>
        <w:jc w:val="both"/>
        <w:rPr>
          <w:rFonts w:ascii="Arial" w:eastAsiaTheme="minorHAnsi" w:hAnsi="Arial" w:cs="Arial"/>
          <w:sz w:val="26"/>
          <w:szCs w:val="26"/>
          <w:lang w:eastAsia="en-US"/>
        </w:rPr>
      </w:pPr>
    </w:p>
    <w:p w:rsidR="00F61991" w:rsidRPr="00941675" w:rsidRDefault="00F61991" w:rsidP="00F61991">
      <w:pPr>
        <w:pStyle w:val="ConsPlusNormal"/>
        <w:tabs>
          <w:tab w:val="left" w:pos="851"/>
          <w:tab w:val="left" w:pos="993"/>
        </w:tabs>
        <w:ind w:firstLine="709"/>
        <w:jc w:val="both"/>
        <w:rPr>
          <w:rFonts w:ascii="Arial" w:eastAsiaTheme="minorHAnsi" w:hAnsi="Arial" w:cs="Arial"/>
          <w:sz w:val="26"/>
          <w:szCs w:val="26"/>
          <w:lang w:eastAsia="en-US"/>
        </w:rPr>
      </w:pPr>
    </w:p>
    <w:p w:rsidR="006426FD" w:rsidRDefault="006426FD" w:rsidP="008D3969">
      <w:pPr>
        <w:pStyle w:val="ConsPlusNormal"/>
        <w:tabs>
          <w:tab w:val="left" w:pos="851"/>
          <w:tab w:val="left" w:pos="993"/>
        </w:tabs>
        <w:ind w:firstLine="709"/>
        <w:jc w:val="both"/>
        <w:rPr>
          <w:rFonts w:ascii="Arial" w:eastAsiaTheme="minorHAnsi" w:hAnsi="Arial" w:cs="Arial"/>
          <w:sz w:val="26"/>
          <w:szCs w:val="26"/>
          <w:lang w:eastAsia="en-US"/>
        </w:rPr>
      </w:pPr>
    </w:p>
    <w:p w:rsidR="006426FD" w:rsidRDefault="006426FD" w:rsidP="008D3969">
      <w:pPr>
        <w:pStyle w:val="ConsPlusNormal"/>
        <w:tabs>
          <w:tab w:val="left" w:pos="851"/>
          <w:tab w:val="left" w:pos="993"/>
        </w:tabs>
        <w:ind w:firstLine="709"/>
        <w:jc w:val="both"/>
        <w:rPr>
          <w:rFonts w:ascii="Arial" w:eastAsiaTheme="minorHAnsi" w:hAnsi="Arial" w:cs="Arial"/>
          <w:sz w:val="26"/>
          <w:szCs w:val="26"/>
          <w:lang w:eastAsia="en-US"/>
        </w:rPr>
      </w:pPr>
    </w:p>
    <w:p w:rsidR="00394243" w:rsidRDefault="00394243" w:rsidP="007A59B5">
      <w:pPr>
        <w:pStyle w:val="ConsPlusNormal"/>
        <w:tabs>
          <w:tab w:val="left" w:pos="851"/>
          <w:tab w:val="left" w:pos="993"/>
        </w:tabs>
        <w:ind w:firstLine="709"/>
        <w:jc w:val="both"/>
        <w:rPr>
          <w:rFonts w:ascii="Arial" w:eastAsiaTheme="minorHAnsi" w:hAnsi="Arial" w:cs="Arial"/>
          <w:sz w:val="26"/>
          <w:szCs w:val="26"/>
          <w:lang w:eastAsia="en-US"/>
        </w:rPr>
      </w:pPr>
    </w:p>
    <w:p w:rsidR="006C4068" w:rsidRDefault="006C4068" w:rsidP="007A59B5">
      <w:pPr>
        <w:pStyle w:val="ConsPlusNormal"/>
        <w:tabs>
          <w:tab w:val="left" w:pos="851"/>
          <w:tab w:val="left" w:pos="993"/>
        </w:tabs>
        <w:ind w:firstLine="709"/>
        <w:jc w:val="both"/>
        <w:rPr>
          <w:rFonts w:ascii="Arial" w:eastAsiaTheme="minorHAnsi" w:hAnsi="Arial" w:cs="Arial"/>
          <w:sz w:val="26"/>
          <w:szCs w:val="26"/>
          <w:lang w:eastAsia="en-US"/>
        </w:rPr>
      </w:pPr>
    </w:p>
    <w:p w:rsidR="008D3969" w:rsidRPr="008918B8" w:rsidRDefault="008D3969" w:rsidP="007A59B5">
      <w:pPr>
        <w:pStyle w:val="ConsPlusNormal"/>
        <w:tabs>
          <w:tab w:val="left" w:pos="851"/>
          <w:tab w:val="left" w:pos="993"/>
        </w:tabs>
        <w:ind w:firstLine="709"/>
        <w:jc w:val="both"/>
        <w:rPr>
          <w:rFonts w:ascii="Arial" w:hAnsi="Arial" w:cs="Arial"/>
          <w:sz w:val="26"/>
          <w:szCs w:val="26"/>
        </w:rPr>
      </w:pPr>
      <w:proofErr w:type="gramStart"/>
      <w:r w:rsidRPr="008918B8">
        <w:rPr>
          <w:rFonts w:ascii="Arial" w:eastAsiaTheme="minorHAnsi" w:hAnsi="Arial" w:cs="Arial"/>
          <w:sz w:val="26"/>
          <w:szCs w:val="26"/>
          <w:lang w:eastAsia="en-US"/>
        </w:rPr>
        <w:t>В соответствии с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w:t>
      </w:r>
      <w:r w:rsidR="0007198C">
        <w:rPr>
          <w:rFonts w:ascii="Arial" w:eastAsiaTheme="minorHAnsi" w:hAnsi="Arial" w:cs="Arial"/>
          <w:sz w:val="26"/>
          <w:szCs w:val="26"/>
          <w:lang w:eastAsia="en-US"/>
        </w:rPr>
        <w:t>вления в Российской Федерации»</w:t>
      </w:r>
      <w:r w:rsidR="00355B83">
        <w:rPr>
          <w:rFonts w:ascii="Arial" w:eastAsiaTheme="minorHAnsi" w:hAnsi="Arial" w:cs="Arial"/>
          <w:sz w:val="26"/>
          <w:szCs w:val="26"/>
          <w:lang w:eastAsia="en-US"/>
        </w:rPr>
        <w:t xml:space="preserve">, </w:t>
      </w:r>
      <w:r w:rsidRPr="008918B8">
        <w:rPr>
          <w:rFonts w:ascii="Arial" w:eastAsiaTheme="minorHAnsi" w:hAnsi="Arial" w:cs="Arial"/>
          <w:sz w:val="26"/>
          <w:szCs w:val="26"/>
          <w:lang w:eastAsia="en-US"/>
        </w:rPr>
        <w:t xml:space="preserve">Уставом города Ишима, Постановлением администрации города Ишима </w:t>
      </w:r>
      <w:r w:rsidRPr="0007198C">
        <w:rPr>
          <w:rFonts w:ascii="Arial" w:eastAsiaTheme="minorHAnsi" w:hAnsi="Arial" w:cs="Arial"/>
          <w:sz w:val="26"/>
          <w:szCs w:val="26"/>
          <w:lang w:eastAsia="en-US"/>
        </w:rPr>
        <w:t xml:space="preserve">от </w:t>
      </w:r>
      <w:r w:rsidR="00AA7061">
        <w:rPr>
          <w:rFonts w:ascii="Arial" w:eastAsiaTheme="minorHAnsi" w:hAnsi="Arial" w:cs="Arial"/>
          <w:sz w:val="26"/>
          <w:szCs w:val="26"/>
          <w:lang w:eastAsia="en-US"/>
        </w:rPr>
        <w:t>2</w:t>
      </w:r>
      <w:r w:rsidR="006C4068">
        <w:rPr>
          <w:rFonts w:ascii="Arial" w:eastAsiaTheme="minorHAnsi" w:hAnsi="Arial" w:cs="Arial"/>
          <w:sz w:val="26"/>
          <w:szCs w:val="26"/>
          <w:lang w:eastAsia="en-US"/>
        </w:rPr>
        <w:t>2</w:t>
      </w:r>
      <w:r w:rsidR="0007198C" w:rsidRPr="0007198C">
        <w:rPr>
          <w:rFonts w:ascii="Arial" w:eastAsiaTheme="minorHAnsi" w:hAnsi="Arial" w:cs="Arial"/>
          <w:sz w:val="26"/>
          <w:szCs w:val="26"/>
          <w:lang w:eastAsia="en-US"/>
        </w:rPr>
        <w:t>.</w:t>
      </w:r>
      <w:r w:rsidR="00AA7061">
        <w:rPr>
          <w:rFonts w:ascii="Arial" w:eastAsiaTheme="minorHAnsi" w:hAnsi="Arial" w:cs="Arial"/>
          <w:sz w:val="26"/>
          <w:szCs w:val="26"/>
          <w:lang w:eastAsia="en-US"/>
        </w:rPr>
        <w:t>0</w:t>
      </w:r>
      <w:r w:rsidR="006C4068">
        <w:rPr>
          <w:rFonts w:ascii="Arial" w:eastAsiaTheme="minorHAnsi" w:hAnsi="Arial" w:cs="Arial"/>
          <w:sz w:val="26"/>
          <w:szCs w:val="26"/>
          <w:lang w:eastAsia="en-US"/>
        </w:rPr>
        <w:t>1</w:t>
      </w:r>
      <w:r w:rsidRPr="0007198C">
        <w:rPr>
          <w:rFonts w:ascii="Arial" w:eastAsiaTheme="minorHAnsi" w:hAnsi="Arial" w:cs="Arial"/>
          <w:sz w:val="26"/>
          <w:szCs w:val="26"/>
          <w:lang w:eastAsia="en-US"/>
        </w:rPr>
        <w:t>.20</w:t>
      </w:r>
      <w:r w:rsidR="000E5573">
        <w:rPr>
          <w:rFonts w:ascii="Arial" w:eastAsiaTheme="minorHAnsi" w:hAnsi="Arial" w:cs="Arial"/>
          <w:sz w:val="26"/>
          <w:szCs w:val="26"/>
          <w:lang w:eastAsia="en-US"/>
        </w:rPr>
        <w:t>2</w:t>
      </w:r>
      <w:r w:rsidR="006C4068">
        <w:rPr>
          <w:rFonts w:ascii="Arial" w:eastAsiaTheme="minorHAnsi" w:hAnsi="Arial" w:cs="Arial"/>
          <w:sz w:val="26"/>
          <w:szCs w:val="26"/>
          <w:lang w:eastAsia="en-US"/>
        </w:rPr>
        <w:t>4</w:t>
      </w:r>
      <w:r w:rsidRPr="0007198C">
        <w:rPr>
          <w:rFonts w:ascii="Arial" w:eastAsiaTheme="minorHAnsi" w:hAnsi="Arial" w:cs="Arial"/>
          <w:sz w:val="26"/>
          <w:szCs w:val="26"/>
          <w:lang w:eastAsia="en-US"/>
        </w:rPr>
        <w:t xml:space="preserve"> № </w:t>
      </w:r>
      <w:r w:rsidR="00AA7061">
        <w:rPr>
          <w:rFonts w:ascii="Arial" w:eastAsiaTheme="minorHAnsi" w:hAnsi="Arial" w:cs="Arial"/>
          <w:sz w:val="26"/>
          <w:szCs w:val="26"/>
          <w:lang w:eastAsia="en-US"/>
        </w:rPr>
        <w:t>2</w:t>
      </w:r>
      <w:r w:rsidR="006C4068">
        <w:rPr>
          <w:rFonts w:ascii="Arial" w:eastAsiaTheme="minorHAnsi" w:hAnsi="Arial" w:cs="Arial"/>
          <w:sz w:val="26"/>
          <w:szCs w:val="26"/>
          <w:lang w:eastAsia="en-US"/>
        </w:rPr>
        <w:t>8</w:t>
      </w:r>
      <w:r w:rsidRPr="0007198C">
        <w:rPr>
          <w:rFonts w:ascii="Arial" w:eastAsiaTheme="minorHAnsi" w:hAnsi="Arial" w:cs="Arial"/>
          <w:sz w:val="26"/>
          <w:szCs w:val="26"/>
          <w:lang w:eastAsia="en-US"/>
        </w:rPr>
        <w:t xml:space="preserve"> «</w:t>
      </w:r>
      <w:r w:rsidRPr="008918B8">
        <w:rPr>
          <w:rFonts w:ascii="Arial" w:eastAsiaTheme="minorHAnsi" w:hAnsi="Arial" w:cs="Arial"/>
          <w:sz w:val="26"/>
          <w:szCs w:val="26"/>
          <w:lang w:eastAsia="en-US"/>
        </w:rPr>
        <w:t>О подготовке проекта внесения изменений в Правила землепользования и застройки муниципального образования городской округ город Ишим», заключением по результатам публичных слушаний</w:t>
      </w:r>
      <w:r w:rsidR="008629CB">
        <w:rPr>
          <w:rFonts w:ascii="Arial" w:eastAsiaTheme="minorHAnsi" w:hAnsi="Arial" w:cs="Arial"/>
          <w:sz w:val="26"/>
          <w:szCs w:val="26"/>
          <w:lang w:eastAsia="en-US"/>
        </w:rPr>
        <w:t xml:space="preserve">, </w:t>
      </w:r>
      <w:r w:rsidRPr="008918B8">
        <w:rPr>
          <w:rFonts w:ascii="Arial" w:hAnsi="Arial" w:cs="Arial"/>
          <w:sz w:val="26"/>
          <w:szCs w:val="26"/>
        </w:rPr>
        <w:t>Ишимская городская Дума</w:t>
      </w:r>
      <w:proofErr w:type="gramEnd"/>
    </w:p>
    <w:p w:rsidR="008D3969" w:rsidRPr="008918B8" w:rsidRDefault="008D3969" w:rsidP="00F61991">
      <w:pPr>
        <w:pStyle w:val="ConsPlusNormal"/>
        <w:tabs>
          <w:tab w:val="left" w:pos="851"/>
          <w:tab w:val="left" w:pos="993"/>
        </w:tabs>
        <w:ind w:firstLine="709"/>
        <w:jc w:val="both"/>
        <w:rPr>
          <w:rFonts w:ascii="Arial" w:eastAsiaTheme="minorHAnsi" w:hAnsi="Arial" w:cs="Arial"/>
          <w:sz w:val="26"/>
          <w:szCs w:val="26"/>
          <w:lang w:eastAsia="en-US"/>
        </w:rPr>
      </w:pPr>
    </w:p>
    <w:p w:rsidR="00F61991" w:rsidRPr="008918B8" w:rsidRDefault="00F61991" w:rsidP="00F61991">
      <w:pPr>
        <w:pStyle w:val="ConsPlusNormal"/>
        <w:widowControl/>
        <w:tabs>
          <w:tab w:val="left" w:pos="851"/>
          <w:tab w:val="left" w:pos="993"/>
        </w:tabs>
        <w:ind w:firstLine="709"/>
        <w:jc w:val="both"/>
        <w:rPr>
          <w:rFonts w:ascii="Arial" w:eastAsiaTheme="minorHAnsi" w:hAnsi="Arial" w:cs="Arial"/>
          <w:sz w:val="26"/>
          <w:szCs w:val="26"/>
          <w:lang w:eastAsia="en-US"/>
        </w:rPr>
      </w:pPr>
      <w:r w:rsidRPr="008918B8">
        <w:rPr>
          <w:rFonts w:ascii="Arial" w:eastAsiaTheme="minorHAnsi" w:hAnsi="Arial" w:cs="Arial"/>
          <w:sz w:val="26"/>
          <w:szCs w:val="26"/>
          <w:lang w:eastAsia="en-US"/>
        </w:rPr>
        <w:t>РЕШИЛА:</w:t>
      </w:r>
    </w:p>
    <w:p w:rsidR="00DD279C" w:rsidRDefault="00F61991" w:rsidP="00DD279C">
      <w:pPr>
        <w:pStyle w:val="a9"/>
        <w:numPr>
          <w:ilvl w:val="0"/>
          <w:numId w:val="1"/>
        </w:numPr>
        <w:autoSpaceDE w:val="0"/>
        <w:autoSpaceDN w:val="0"/>
        <w:adjustRightInd w:val="0"/>
        <w:spacing w:after="0" w:line="240" w:lineRule="auto"/>
        <w:ind w:left="851" w:hanging="851"/>
        <w:jc w:val="both"/>
        <w:rPr>
          <w:rFonts w:ascii="Arial" w:hAnsi="Arial" w:cs="Arial"/>
          <w:sz w:val="26"/>
          <w:szCs w:val="26"/>
        </w:rPr>
      </w:pPr>
      <w:proofErr w:type="gramStart"/>
      <w:r w:rsidRPr="00DD279C">
        <w:rPr>
          <w:rFonts w:ascii="Arial" w:hAnsi="Arial" w:cs="Arial"/>
          <w:sz w:val="26"/>
          <w:szCs w:val="26"/>
        </w:rPr>
        <w:t xml:space="preserve">Внести в решение Ишимской городской Думы от 25.12.2009 № 350 «Об утверждении Правил землепользования и застройки муниципального образования городской округ город Ишим» </w:t>
      </w:r>
      <w:r w:rsidR="006D3DF0" w:rsidRPr="00DD279C">
        <w:rPr>
          <w:rFonts w:ascii="Arial" w:hAnsi="Arial" w:cs="Arial"/>
          <w:sz w:val="26"/>
        </w:rPr>
        <w:t>(</w:t>
      </w:r>
      <w:r w:rsidR="006D3DF0" w:rsidRPr="00DD279C">
        <w:rPr>
          <w:rFonts w:ascii="Arial" w:hAnsi="Arial" w:cs="Arial"/>
          <w:sz w:val="26"/>
          <w:szCs w:val="26"/>
        </w:rPr>
        <w:t>в ред. от  29.09.2011 № 87, от 26.12.2012 № 205, от 24.04.2014 № 300, от 25.09.2014 № 336, от 26.03.2015 № 368, от 27.08.2015 № 408, от 28.04.2016 № 43, от 29.09.2016 № 76, от 27.04.2017 № 122, от 22.02.2018 № 179, от 25.10.2018 № 220, от 30.05.2019 № 253, от</w:t>
      </w:r>
      <w:proofErr w:type="gramEnd"/>
      <w:r w:rsidR="006D3DF0" w:rsidRPr="00DD279C">
        <w:rPr>
          <w:rFonts w:ascii="Arial" w:hAnsi="Arial" w:cs="Arial"/>
          <w:sz w:val="26"/>
          <w:szCs w:val="26"/>
        </w:rPr>
        <w:t xml:space="preserve"> </w:t>
      </w:r>
      <w:proofErr w:type="gramStart"/>
      <w:r w:rsidR="006D3DF0" w:rsidRPr="00DD279C">
        <w:rPr>
          <w:rFonts w:ascii="Arial" w:hAnsi="Arial" w:cs="Arial"/>
          <w:sz w:val="26"/>
          <w:szCs w:val="26"/>
        </w:rPr>
        <w:t>26.03.2020 № 310, от 27.08.2020 № 330, от 29.04.2021 № 58</w:t>
      </w:r>
      <w:r w:rsidR="00DA72B1" w:rsidRPr="00DD279C">
        <w:rPr>
          <w:rFonts w:ascii="Arial" w:hAnsi="Arial" w:cs="Arial"/>
          <w:i/>
          <w:sz w:val="26"/>
          <w:szCs w:val="26"/>
        </w:rPr>
        <w:t xml:space="preserve">, </w:t>
      </w:r>
      <w:r w:rsidR="00DA72B1" w:rsidRPr="00DD279C">
        <w:rPr>
          <w:rFonts w:ascii="Arial" w:hAnsi="Arial" w:cs="Arial"/>
          <w:sz w:val="26"/>
          <w:szCs w:val="26"/>
        </w:rPr>
        <w:t>от 06.08.2021 № 69</w:t>
      </w:r>
      <w:r w:rsidR="00394243">
        <w:rPr>
          <w:rFonts w:ascii="Arial" w:hAnsi="Arial" w:cs="Arial"/>
          <w:sz w:val="26"/>
          <w:szCs w:val="26"/>
        </w:rPr>
        <w:t xml:space="preserve">, </w:t>
      </w:r>
      <w:r w:rsidR="00394243" w:rsidRPr="00394243">
        <w:rPr>
          <w:rFonts w:ascii="Arial" w:hAnsi="Arial" w:cs="Arial"/>
          <w:sz w:val="26"/>
          <w:szCs w:val="26"/>
        </w:rPr>
        <w:t>от 28.04.2022 № 126</w:t>
      </w:r>
      <w:r w:rsidR="000F0C08">
        <w:rPr>
          <w:rFonts w:ascii="Arial" w:hAnsi="Arial" w:cs="Arial"/>
          <w:sz w:val="26"/>
          <w:szCs w:val="26"/>
        </w:rPr>
        <w:t xml:space="preserve">, </w:t>
      </w:r>
      <w:r w:rsidR="000F0C08" w:rsidRPr="000F0C08">
        <w:rPr>
          <w:rFonts w:ascii="Arial" w:hAnsi="Arial" w:cs="Arial"/>
          <w:sz w:val="26"/>
          <w:szCs w:val="26"/>
        </w:rPr>
        <w:t xml:space="preserve">от 22.12.2022 </w:t>
      </w:r>
      <w:hyperlink r:id="rId11">
        <w:r w:rsidR="000F0C08" w:rsidRPr="000F0C08">
          <w:rPr>
            <w:rFonts w:ascii="Arial" w:hAnsi="Arial" w:cs="Arial"/>
            <w:sz w:val="26"/>
            <w:szCs w:val="26"/>
          </w:rPr>
          <w:t>№ 159</w:t>
        </w:r>
      </w:hyperlink>
      <w:r w:rsidR="006C4068">
        <w:rPr>
          <w:rFonts w:ascii="Arial" w:hAnsi="Arial" w:cs="Arial"/>
          <w:sz w:val="26"/>
          <w:szCs w:val="26"/>
        </w:rPr>
        <w:t xml:space="preserve">, </w:t>
      </w:r>
      <w:r w:rsidR="006C4068" w:rsidRPr="006C4068">
        <w:rPr>
          <w:rFonts w:ascii="Arial" w:hAnsi="Arial" w:cs="Arial"/>
          <w:color w:val="392C69"/>
          <w:sz w:val="26"/>
          <w:szCs w:val="26"/>
        </w:rPr>
        <w:t xml:space="preserve">от </w:t>
      </w:r>
      <w:r w:rsidR="006C4068" w:rsidRPr="006C4068">
        <w:rPr>
          <w:rFonts w:ascii="Arial" w:hAnsi="Arial" w:cs="Arial"/>
          <w:sz w:val="26"/>
          <w:szCs w:val="26"/>
        </w:rPr>
        <w:t>27.04.2023 № 185, от 31.08.2023 № 196</w:t>
      </w:r>
      <w:r w:rsidR="006D3DF0" w:rsidRPr="00DD279C">
        <w:rPr>
          <w:rFonts w:ascii="Arial" w:hAnsi="Arial" w:cs="Arial"/>
          <w:sz w:val="26"/>
          <w:szCs w:val="26"/>
        </w:rPr>
        <w:t>)</w:t>
      </w:r>
      <w:r w:rsidR="000E5573" w:rsidRPr="00DD279C">
        <w:rPr>
          <w:rFonts w:ascii="Arial" w:hAnsi="Arial" w:cs="Arial"/>
          <w:sz w:val="26"/>
          <w:szCs w:val="26"/>
        </w:rPr>
        <w:t xml:space="preserve"> </w:t>
      </w:r>
      <w:r w:rsidRPr="00DD279C">
        <w:rPr>
          <w:rFonts w:ascii="Arial" w:hAnsi="Arial" w:cs="Arial"/>
          <w:sz w:val="26"/>
          <w:szCs w:val="26"/>
        </w:rPr>
        <w:t>следующие изменения:</w:t>
      </w:r>
      <w:proofErr w:type="gramEnd"/>
    </w:p>
    <w:p w:rsidR="000F0C08" w:rsidRDefault="00F61991" w:rsidP="0016492B">
      <w:pPr>
        <w:autoSpaceDE w:val="0"/>
        <w:autoSpaceDN w:val="0"/>
        <w:adjustRightInd w:val="0"/>
        <w:spacing w:after="0" w:line="240" w:lineRule="auto"/>
        <w:ind w:left="851" w:hanging="851"/>
        <w:jc w:val="both"/>
        <w:rPr>
          <w:rFonts w:ascii="Arial" w:hAnsi="Arial" w:cs="Arial"/>
          <w:sz w:val="26"/>
          <w:szCs w:val="26"/>
        </w:rPr>
      </w:pPr>
      <w:r w:rsidRPr="00DD279C">
        <w:rPr>
          <w:rFonts w:ascii="Arial" w:hAnsi="Arial" w:cs="Arial"/>
          <w:sz w:val="26"/>
          <w:szCs w:val="26"/>
        </w:rPr>
        <w:t>1.</w:t>
      </w:r>
      <w:r w:rsidR="00806CC1" w:rsidRPr="00DD279C">
        <w:rPr>
          <w:rFonts w:ascii="Arial" w:hAnsi="Arial" w:cs="Arial"/>
          <w:sz w:val="26"/>
          <w:szCs w:val="26"/>
        </w:rPr>
        <w:t>1</w:t>
      </w:r>
      <w:r w:rsidR="00DD279C">
        <w:rPr>
          <w:rFonts w:ascii="Arial" w:hAnsi="Arial" w:cs="Arial"/>
          <w:sz w:val="26"/>
          <w:szCs w:val="26"/>
        </w:rPr>
        <w:t>.</w:t>
      </w:r>
      <w:r w:rsidR="00DD279C">
        <w:rPr>
          <w:rFonts w:ascii="Arial" w:hAnsi="Arial" w:cs="Arial"/>
          <w:sz w:val="26"/>
          <w:szCs w:val="26"/>
        </w:rPr>
        <w:tab/>
      </w:r>
      <w:r w:rsidR="00D5278C" w:rsidRPr="00DD279C">
        <w:rPr>
          <w:rFonts w:ascii="Arial" w:hAnsi="Arial" w:cs="Arial"/>
          <w:sz w:val="26"/>
          <w:szCs w:val="26"/>
        </w:rPr>
        <w:t>раздел I</w:t>
      </w:r>
      <w:r w:rsidR="009D5293">
        <w:rPr>
          <w:rFonts w:ascii="Arial" w:hAnsi="Arial" w:cs="Arial"/>
          <w:sz w:val="26"/>
          <w:szCs w:val="26"/>
        </w:rPr>
        <w:t xml:space="preserve"> </w:t>
      </w:r>
      <w:r w:rsidR="0016492B">
        <w:rPr>
          <w:rFonts w:ascii="Arial" w:hAnsi="Arial" w:cs="Arial"/>
          <w:sz w:val="26"/>
          <w:szCs w:val="26"/>
        </w:rPr>
        <w:t xml:space="preserve">Правил </w:t>
      </w:r>
      <w:r w:rsidR="00D5278C" w:rsidRPr="00DD279C">
        <w:rPr>
          <w:rFonts w:ascii="Arial" w:hAnsi="Arial" w:cs="Arial"/>
          <w:sz w:val="26"/>
          <w:szCs w:val="26"/>
        </w:rPr>
        <w:t>землепользования и застройки муниципального образования городской округ город Ишим</w:t>
      </w:r>
      <w:r w:rsidR="0016492B">
        <w:rPr>
          <w:rFonts w:ascii="Arial" w:hAnsi="Arial" w:cs="Arial"/>
          <w:sz w:val="26"/>
          <w:szCs w:val="26"/>
        </w:rPr>
        <w:t xml:space="preserve"> </w:t>
      </w:r>
      <w:r w:rsidR="00D5278C">
        <w:rPr>
          <w:rFonts w:ascii="Arial" w:hAnsi="Arial" w:cs="Arial"/>
          <w:sz w:val="26"/>
          <w:szCs w:val="26"/>
        </w:rPr>
        <w:t xml:space="preserve">дополнить </w:t>
      </w:r>
      <w:r w:rsidR="006C4068">
        <w:rPr>
          <w:rFonts w:ascii="Arial" w:hAnsi="Arial" w:cs="Arial"/>
          <w:sz w:val="26"/>
          <w:szCs w:val="26"/>
        </w:rPr>
        <w:t xml:space="preserve">статьей 11 </w:t>
      </w:r>
      <w:r w:rsidR="00D5278C">
        <w:rPr>
          <w:rFonts w:ascii="Arial" w:hAnsi="Arial" w:cs="Arial"/>
          <w:sz w:val="26"/>
          <w:szCs w:val="26"/>
        </w:rPr>
        <w:t>следующего содержания:</w:t>
      </w:r>
    </w:p>
    <w:p w:rsidR="006C4068" w:rsidRPr="006C4068" w:rsidRDefault="00D5278C" w:rsidP="006C4068">
      <w:pPr>
        <w:pStyle w:val="ConsPlusTitle"/>
        <w:ind w:left="851"/>
        <w:jc w:val="both"/>
        <w:outlineLvl w:val="3"/>
        <w:rPr>
          <w:rFonts w:ascii="Arial" w:hAnsi="Arial" w:cs="Arial"/>
          <w:sz w:val="26"/>
          <w:szCs w:val="26"/>
        </w:rPr>
      </w:pPr>
      <w:r w:rsidRPr="006C4068">
        <w:rPr>
          <w:rFonts w:ascii="Arial" w:hAnsi="Arial" w:cs="Arial"/>
          <w:sz w:val="26"/>
          <w:szCs w:val="26"/>
        </w:rPr>
        <w:lastRenderedPageBreak/>
        <w:t>«</w:t>
      </w:r>
      <w:r w:rsidR="006C4068" w:rsidRPr="006C4068">
        <w:rPr>
          <w:rFonts w:ascii="Arial" w:hAnsi="Arial" w:cs="Arial"/>
          <w:sz w:val="26"/>
          <w:szCs w:val="26"/>
        </w:rPr>
        <w:t>Статья 11. Требования к архитектурно-градостроительному облику объектов капитального строительства</w:t>
      </w:r>
    </w:p>
    <w:p w:rsidR="006C4068" w:rsidRPr="006C4068" w:rsidRDefault="006C4068" w:rsidP="00F439AE">
      <w:pPr>
        <w:pStyle w:val="ConsPlusNormal"/>
        <w:ind w:left="851"/>
        <w:jc w:val="both"/>
        <w:rPr>
          <w:rFonts w:ascii="Arial" w:hAnsi="Arial" w:cs="Arial"/>
          <w:sz w:val="26"/>
          <w:szCs w:val="26"/>
        </w:rPr>
      </w:pPr>
      <w:r w:rsidRPr="006C4068">
        <w:rPr>
          <w:rFonts w:ascii="Arial" w:hAnsi="Arial" w:cs="Arial"/>
          <w:sz w:val="26"/>
          <w:szCs w:val="26"/>
        </w:rPr>
        <w:t xml:space="preserve">1. </w:t>
      </w:r>
      <w:proofErr w:type="gramStart"/>
      <w:r w:rsidRPr="006C4068">
        <w:rPr>
          <w:rFonts w:ascii="Arial" w:hAnsi="Arial" w:cs="Arial"/>
          <w:sz w:val="26"/>
          <w:szCs w:val="26"/>
        </w:rPr>
        <w:t xml:space="preserve">Настоящими Правилами установлены требования к архитектурно-градостроительному облику объектов капитального строительства, применительно ко всем объектам капитального строительства, расположенных в границах территорий, отображенных на Карте территорий, </w:t>
      </w:r>
      <w:r w:rsidR="009F400E">
        <w:rPr>
          <w:rFonts w:ascii="Arial" w:hAnsi="Arial" w:cs="Arial"/>
          <w:sz w:val="26"/>
          <w:szCs w:val="26"/>
        </w:rPr>
        <w:t xml:space="preserve">в </w:t>
      </w:r>
      <w:r w:rsidRPr="006C4068">
        <w:rPr>
          <w:rFonts w:ascii="Arial" w:hAnsi="Arial" w:cs="Arial"/>
          <w:sz w:val="26"/>
          <w:szCs w:val="26"/>
        </w:rPr>
        <w:t>границ</w:t>
      </w:r>
      <w:r w:rsidR="009F400E">
        <w:rPr>
          <w:rFonts w:ascii="Arial" w:hAnsi="Arial" w:cs="Arial"/>
          <w:sz w:val="26"/>
          <w:szCs w:val="26"/>
        </w:rPr>
        <w:t xml:space="preserve">ах которых </w:t>
      </w:r>
      <w:r w:rsidRPr="006C4068">
        <w:rPr>
          <w:rFonts w:ascii="Arial" w:hAnsi="Arial" w:cs="Arial"/>
          <w:sz w:val="26"/>
          <w:szCs w:val="26"/>
        </w:rPr>
        <w:t>предусматриваю</w:t>
      </w:r>
      <w:r w:rsidR="009F400E">
        <w:rPr>
          <w:rFonts w:ascii="Arial" w:hAnsi="Arial" w:cs="Arial"/>
          <w:sz w:val="26"/>
          <w:szCs w:val="26"/>
        </w:rPr>
        <w:t xml:space="preserve">тся </w:t>
      </w:r>
      <w:r w:rsidRPr="006C4068">
        <w:rPr>
          <w:rFonts w:ascii="Arial" w:hAnsi="Arial" w:cs="Arial"/>
          <w:sz w:val="26"/>
          <w:szCs w:val="26"/>
        </w:rPr>
        <w:t>требования к архитектурно-градостроительному облику объектов капитального строительства</w:t>
      </w:r>
      <w:r w:rsidR="00234961">
        <w:rPr>
          <w:rFonts w:ascii="Arial" w:hAnsi="Arial" w:cs="Arial"/>
          <w:sz w:val="26"/>
          <w:szCs w:val="26"/>
        </w:rPr>
        <w:t xml:space="preserve"> (далее по тексту – Карта АГО) </w:t>
      </w:r>
      <w:r w:rsidRPr="006C4068">
        <w:rPr>
          <w:rFonts w:ascii="Arial" w:hAnsi="Arial" w:cs="Arial"/>
          <w:sz w:val="26"/>
          <w:szCs w:val="26"/>
        </w:rPr>
        <w:t xml:space="preserve">(приложение </w:t>
      </w:r>
      <w:r w:rsidR="00234961" w:rsidRPr="006C4068">
        <w:rPr>
          <w:rFonts w:ascii="Arial" w:hAnsi="Arial" w:cs="Arial"/>
          <w:sz w:val="26"/>
          <w:szCs w:val="26"/>
        </w:rPr>
        <w:t>2</w:t>
      </w:r>
      <w:r w:rsidR="00234961">
        <w:rPr>
          <w:rFonts w:ascii="Arial" w:hAnsi="Arial" w:cs="Arial"/>
          <w:sz w:val="26"/>
          <w:szCs w:val="26"/>
        </w:rPr>
        <w:t xml:space="preserve"> Карта АГО </w:t>
      </w:r>
      <w:r w:rsidRPr="006C4068">
        <w:rPr>
          <w:rFonts w:ascii="Arial" w:hAnsi="Arial" w:cs="Arial"/>
          <w:sz w:val="26"/>
          <w:szCs w:val="26"/>
        </w:rPr>
        <w:t xml:space="preserve"> к разделу </w:t>
      </w:r>
      <w:r w:rsidRPr="006C4068">
        <w:rPr>
          <w:rFonts w:ascii="Arial" w:hAnsi="Arial" w:cs="Arial"/>
          <w:sz w:val="26"/>
          <w:szCs w:val="26"/>
          <w:lang w:val="en-US"/>
        </w:rPr>
        <w:t>II</w:t>
      </w:r>
      <w:r w:rsidRPr="006C4068">
        <w:rPr>
          <w:rFonts w:ascii="Arial" w:hAnsi="Arial" w:cs="Arial"/>
          <w:sz w:val="26"/>
          <w:szCs w:val="26"/>
        </w:rPr>
        <w:t xml:space="preserve"> Правил),</w:t>
      </w:r>
      <w:r w:rsidR="00234961">
        <w:rPr>
          <w:rFonts w:ascii="Arial" w:hAnsi="Arial" w:cs="Arial"/>
          <w:sz w:val="26"/>
          <w:szCs w:val="26"/>
        </w:rPr>
        <w:t xml:space="preserve"> </w:t>
      </w:r>
      <w:r w:rsidRPr="006C4068">
        <w:rPr>
          <w:rFonts w:ascii="Arial" w:hAnsi="Arial" w:cs="Arial"/>
          <w:sz w:val="26"/>
          <w:szCs w:val="26"/>
        </w:rPr>
        <w:t>за исключением определенных действующим</w:t>
      </w:r>
      <w:r w:rsidR="00234961">
        <w:rPr>
          <w:rFonts w:ascii="Arial" w:hAnsi="Arial" w:cs="Arial"/>
          <w:sz w:val="26"/>
          <w:szCs w:val="26"/>
        </w:rPr>
        <w:t xml:space="preserve"> </w:t>
      </w:r>
      <w:r w:rsidRPr="006C4068">
        <w:rPr>
          <w:rFonts w:ascii="Arial" w:hAnsi="Arial" w:cs="Arial"/>
          <w:sz w:val="26"/>
          <w:szCs w:val="26"/>
        </w:rPr>
        <w:t>законодательством объектов капитального строительства, в отношении которых не</w:t>
      </w:r>
      <w:proofErr w:type="gramEnd"/>
      <w:r w:rsidRPr="006C4068">
        <w:rPr>
          <w:rFonts w:ascii="Arial" w:hAnsi="Arial" w:cs="Arial"/>
          <w:sz w:val="26"/>
          <w:szCs w:val="26"/>
        </w:rPr>
        <w:t xml:space="preserve"> требуется согласование архитектурно-градостроительного облика.</w:t>
      </w:r>
    </w:p>
    <w:p w:rsidR="00243D9C" w:rsidRPr="00FC1447" w:rsidRDefault="006C4068" w:rsidP="00F439AE">
      <w:pPr>
        <w:pStyle w:val="ConsPlusNormal"/>
        <w:ind w:left="851"/>
        <w:jc w:val="both"/>
        <w:rPr>
          <w:rFonts w:ascii="Arial" w:hAnsi="Arial" w:cs="Arial"/>
          <w:sz w:val="26"/>
          <w:szCs w:val="26"/>
        </w:rPr>
      </w:pPr>
      <w:r w:rsidRPr="006C4068">
        <w:rPr>
          <w:rFonts w:ascii="Arial" w:hAnsi="Arial" w:cs="Arial"/>
          <w:sz w:val="26"/>
          <w:szCs w:val="26"/>
        </w:rPr>
        <w:t>2. Архитектурно-градостроительный облик объекта капитального строительства разрабатывается с соблюдением требований действующего законодательства Российской Федерации, в том числе законодательства об охране объектов культурного наследия (памятников истории и культуры) народов Российской Федерации, санитарного законод</w:t>
      </w:r>
      <w:r w:rsidR="00FC1447">
        <w:rPr>
          <w:rFonts w:ascii="Arial" w:hAnsi="Arial" w:cs="Arial"/>
          <w:sz w:val="26"/>
          <w:szCs w:val="26"/>
        </w:rPr>
        <w:t>ательства Российской Федерации</w:t>
      </w:r>
      <w:proofErr w:type="gramStart"/>
      <w:r w:rsidR="00FC1447">
        <w:rPr>
          <w:rFonts w:ascii="Arial" w:hAnsi="Arial" w:cs="Arial"/>
          <w:sz w:val="26"/>
          <w:szCs w:val="26"/>
        </w:rPr>
        <w:t>.</w:t>
      </w:r>
      <w:r w:rsidR="00473A22" w:rsidRPr="006C4068">
        <w:rPr>
          <w:rFonts w:ascii="Arial" w:hAnsi="Arial" w:cs="Arial"/>
          <w:sz w:val="26"/>
          <w:szCs w:val="26"/>
        </w:rPr>
        <w:t>»;</w:t>
      </w:r>
      <w:proofErr w:type="gramEnd"/>
    </w:p>
    <w:p w:rsidR="00A009B2" w:rsidRDefault="00652E49" w:rsidP="00A009B2">
      <w:pPr>
        <w:autoSpaceDE w:val="0"/>
        <w:autoSpaceDN w:val="0"/>
        <w:adjustRightInd w:val="0"/>
        <w:spacing w:after="0" w:line="240" w:lineRule="auto"/>
        <w:ind w:left="851" w:hanging="851"/>
        <w:jc w:val="both"/>
        <w:rPr>
          <w:rFonts w:ascii="Arial" w:hAnsi="Arial" w:cs="Arial"/>
          <w:sz w:val="26"/>
          <w:szCs w:val="26"/>
        </w:rPr>
      </w:pPr>
      <w:r>
        <w:rPr>
          <w:rFonts w:ascii="Arial" w:hAnsi="Arial" w:cs="Arial"/>
          <w:sz w:val="26"/>
          <w:szCs w:val="26"/>
        </w:rPr>
        <w:t xml:space="preserve">1.2. </w:t>
      </w:r>
      <w:r w:rsidR="000E5573">
        <w:rPr>
          <w:rFonts w:ascii="Arial" w:hAnsi="Arial" w:cs="Arial"/>
          <w:sz w:val="26"/>
          <w:szCs w:val="26"/>
        </w:rPr>
        <w:tab/>
      </w:r>
      <w:r w:rsidR="00A009B2">
        <w:rPr>
          <w:rFonts w:ascii="Arial" w:hAnsi="Arial" w:cs="Arial"/>
          <w:sz w:val="26"/>
          <w:szCs w:val="26"/>
        </w:rPr>
        <w:t>Т</w:t>
      </w:r>
      <w:r w:rsidR="00A009B2" w:rsidRPr="00DD279C">
        <w:rPr>
          <w:rFonts w:ascii="Arial" w:hAnsi="Arial" w:cs="Arial"/>
          <w:sz w:val="26"/>
          <w:szCs w:val="26"/>
        </w:rPr>
        <w:t>аблиц</w:t>
      </w:r>
      <w:r w:rsidR="00A009B2">
        <w:rPr>
          <w:rFonts w:ascii="Arial" w:hAnsi="Arial" w:cs="Arial"/>
          <w:sz w:val="26"/>
          <w:szCs w:val="26"/>
        </w:rPr>
        <w:t>у</w:t>
      </w:r>
      <w:r w:rsidR="00A009B2" w:rsidRPr="00DD279C">
        <w:rPr>
          <w:rFonts w:ascii="Arial" w:hAnsi="Arial" w:cs="Arial"/>
          <w:sz w:val="26"/>
          <w:szCs w:val="26"/>
        </w:rPr>
        <w:t xml:space="preserve"> Приложения № 1 </w:t>
      </w:r>
      <w:r w:rsidR="00A009B2">
        <w:rPr>
          <w:rFonts w:ascii="Arial" w:hAnsi="Arial" w:cs="Arial"/>
          <w:sz w:val="26"/>
          <w:szCs w:val="26"/>
        </w:rPr>
        <w:t>«</w:t>
      </w:r>
      <w:r w:rsidR="00A009B2" w:rsidRPr="00DD279C">
        <w:rPr>
          <w:rFonts w:ascii="Arial" w:hAnsi="Arial" w:cs="Arial"/>
          <w:sz w:val="26"/>
          <w:szCs w:val="26"/>
        </w:rPr>
        <w:t>Классификатор территориальных зон</w:t>
      </w:r>
      <w:r w:rsidR="00A009B2">
        <w:rPr>
          <w:rFonts w:ascii="Arial" w:hAnsi="Arial" w:cs="Arial"/>
          <w:sz w:val="26"/>
          <w:szCs w:val="26"/>
        </w:rPr>
        <w:t>»</w:t>
      </w:r>
      <w:r w:rsidR="00A009B2" w:rsidRPr="00DD279C">
        <w:rPr>
          <w:rFonts w:ascii="Arial" w:hAnsi="Arial" w:cs="Arial"/>
          <w:sz w:val="26"/>
          <w:szCs w:val="26"/>
        </w:rPr>
        <w:t xml:space="preserve"> к разделу I Правил землепользования и застройки муниципального образования городской округ город Ишим </w:t>
      </w:r>
      <w:r w:rsidR="00A009B2">
        <w:rPr>
          <w:rFonts w:ascii="Arial" w:hAnsi="Arial" w:cs="Arial"/>
          <w:sz w:val="26"/>
          <w:szCs w:val="26"/>
        </w:rPr>
        <w:t>изложить в редакции согласно приложению 1 к настоящему решению;</w:t>
      </w:r>
    </w:p>
    <w:p w:rsidR="00A009B2" w:rsidRDefault="00F439AE" w:rsidP="00A009B2">
      <w:pPr>
        <w:autoSpaceDE w:val="0"/>
        <w:autoSpaceDN w:val="0"/>
        <w:adjustRightInd w:val="0"/>
        <w:spacing w:after="0" w:line="240" w:lineRule="auto"/>
        <w:ind w:left="851" w:hanging="851"/>
        <w:jc w:val="both"/>
        <w:rPr>
          <w:rFonts w:ascii="Arial" w:hAnsi="Arial" w:cs="Arial"/>
          <w:sz w:val="26"/>
          <w:szCs w:val="26"/>
        </w:rPr>
      </w:pPr>
      <w:r>
        <w:rPr>
          <w:rFonts w:ascii="Arial" w:hAnsi="Arial" w:cs="Arial"/>
          <w:sz w:val="26"/>
          <w:szCs w:val="26"/>
        </w:rPr>
        <w:t>1.3</w:t>
      </w:r>
      <w:r w:rsidR="00D5278C">
        <w:rPr>
          <w:rFonts w:ascii="Arial" w:hAnsi="Arial" w:cs="Arial"/>
          <w:sz w:val="26"/>
          <w:szCs w:val="26"/>
        </w:rPr>
        <w:t>.</w:t>
      </w:r>
      <w:r w:rsidR="00D5278C" w:rsidRPr="00D5278C">
        <w:rPr>
          <w:rFonts w:ascii="Arial" w:hAnsi="Arial" w:cs="Arial"/>
          <w:sz w:val="26"/>
          <w:szCs w:val="26"/>
        </w:rPr>
        <w:t xml:space="preserve"> </w:t>
      </w:r>
      <w:r w:rsidR="00D5278C">
        <w:rPr>
          <w:rFonts w:ascii="Arial" w:hAnsi="Arial" w:cs="Arial"/>
          <w:sz w:val="26"/>
          <w:szCs w:val="26"/>
        </w:rPr>
        <w:tab/>
      </w:r>
      <w:r w:rsidR="00A009B2" w:rsidRPr="00C93E78">
        <w:rPr>
          <w:rFonts w:ascii="Arial" w:hAnsi="Arial" w:cs="Arial"/>
          <w:sz w:val="26"/>
          <w:szCs w:val="26"/>
        </w:rPr>
        <w:t>раздел II приложения к решению</w:t>
      </w:r>
      <w:r w:rsidR="00A009B2">
        <w:rPr>
          <w:rFonts w:ascii="Arial" w:hAnsi="Arial" w:cs="Arial"/>
          <w:sz w:val="26"/>
          <w:szCs w:val="26"/>
        </w:rPr>
        <w:t xml:space="preserve"> </w:t>
      </w:r>
      <w:r w:rsidR="00A009B2" w:rsidRPr="00C93E78">
        <w:rPr>
          <w:rFonts w:ascii="Arial" w:hAnsi="Arial" w:cs="Arial"/>
          <w:sz w:val="26"/>
          <w:szCs w:val="26"/>
        </w:rPr>
        <w:t>«Карта градостроительного зонирования муниципального образования городской округ город Ишим» изложить в редакции согласно приложению</w:t>
      </w:r>
      <w:r w:rsidR="00A009B2">
        <w:rPr>
          <w:rFonts w:ascii="Arial" w:hAnsi="Arial" w:cs="Arial"/>
          <w:sz w:val="26"/>
          <w:szCs w:val="26"/>
        </w:rPr>
        <w:t xml:space="preserve"> 2</w:t>
      </w:r>
      <w:r w:rsidR="005337DF">
        <w:rPr>
          <w:rFonts w:ascii="Arial" w:hAnsi="Arial" w:cs="Arial"/>
          <w:sz w:val="26"/>
          <w:szCs w:val="26"/>
        </w:rPr>
        <w:t xml:space="preserve"> </w:t>
      </w:r>
      <w:r w:rsidR="00A009B2">
        <w:rPr>
          <w:rFonts w:ascii="Arial" w:hAnsi="Arial" w:cs="Arial"/>
          <w:sz w:val="26"/>
          <w:szCs w:val="26"/>
        </w:rPr>
        <w:t>к настоящему решению;</w:t>
      </w:r>
    </w:p>
    <w:p w:rsidR="00D5278C" w:rsidRDefault="00A009B2" w:rsidP="000F0C08">
      <w:pPr>
        <w:tabs>
          <w:tab w:val="left" w:pos="851"/>
        </w:tabs>
        <w:autoSpaceDE w:val="0"/>
        <w:autoSpaceDN w:val="0"/>
        <w:adjustRightInd w:val="0"/>
        <w:spacing w:after="0" w:line="240" w:lineRule="auto"/>
        <w:ind w:left="851" w:hanging="851"/>
        <w:jc w:val="both"/>
        <w:rPr>
          <w:rFonts w:ascii="Arial" w:hAnsi="Arial" w:cs="Arial"/>
          <w:sz w:val="26"/>
          <w:szCs w:val="26"/>
        </w:rPr>
      </w:pPr>
      <w:r>
        <w:rPr>
          <w:rFonts w:ascii="Arial" w:hAnsi="Arial" w:cs="Arial"/>
          <w:sz w:val="26"/>
          <w:szCs w:val="26"/>
        </w:rPr>
        <w:t>1.4.</w:t>
      </w:r>
      <w:r>
        <w:rPr>
          <w:rFonts w:ascii="Arial" w:hAnsi="Arial" w:cs="Arial"/>
          <w:sz w:val="26"/>
          <w:szCs w:val="26"/>
        </w:rPr>
        <w:tab/>
      </w:r>
      <w:r w:rsidR="00D5278C" w:rsidRPr="00C93E78">
        <w:rPr>
          <w:rFonts w:ascii="Arial" w:hAnsi="Arial" w:cs="Arial"/>
          <w:sz w:val="26"/>
          <w:szCs w:val="26"/>
        </w:rPr>
        <w:t>раздел II</w:t>
      </w:r>
      <w:r w:rsidR="00D5278C">
        <w:rPr>
          <w:rFonts w:ascii="Arial" w:hAnsi="Arial" w:cs="Arial"/>
          <w:sz w:val="26"/>
          <w:szCs w:val="26"/>
          <w:lang w:val="en-US"/>
        </w:rPr>
        <w:t>I</w:t>
      </w:r>
      <w:r w:rsidR="00D5278C" w:rsidRPr="00C93E78">
        <w:rPr>
          <w:rFonts w:ascii="Arial" w:hAnsi="Arial" w:cs="Arial"/>
          <w:sz w:val="26"/>
          <w:szCs w:val="26"/>
        </w:rPr>
        <w:t xml:space="preserve"> приложения к решению «</w:t>
      </w:r>
      <w:r w:rsidR="00D5278C">
        <w:rPr>
          <w:rFonts w:ascii="Arial" w:hAnsi="Arial" w:cs="Arial"/>
          <w:sz w:val="26"/>
          <w:szCs w:val="26"/>
        </w:rPr>
        <w:t>Градостроительные регламенты</w:t>
      </w:r>
      <w:r w:rsidR="00D5278C" w:rsidRPr="00C93E78">
        <w:rPr>
          <w:rFonts w:ascii="Arial" w:hAnsi="Arial" w:cs="Arial"/>
          <w:sz w:val="26"/>
          <w:szCs w:val="26"/>
        </w:rPr>
        <w:t>»</w:t>
      </w:r>
      <w:r w:rsidR="00D5278C">
        <w:rPr>
          <w:rFonts w:ascii="Arial" w:hAnsi="Arial" w:cs="Arial"/>
          <w:sz w:val="26"/>
          <w:szCs w:val="26"/>
        </w:rPr>
        <w:t xml:space="preserve"> </w:t>
      </w:r>
      <w:r w:rsidR="00D5278C" w:rsidRPr="00C93E78">
        <w:rPr>
          <w:rFonts w:ascii="Arial" w:hAnsi="Arial" w:cs="Arial"/>
          <w:sz w:val="26"/>
          <w:szCs w:val="26"/>
        </w:rPr>
        <w:t>изложить в редакции согласно приложению</w:t>
      </w:r>
      <w:r w:rsidR="00D5278C">
        <w:rPr>
          <w:rFonts w:ascii="Arial" w:hAnsi="Arial" w:cs="Arial"/>
          <w:sz w:val="26"/>
          <w:szCs w:val="26"/>
        </w:rPr>
        <w:t xml:space="preserve"> </w:t>
      </w:r>
      <w:r w:rsidR="00234961">
        <w:rPr>
          <w:rFonts w:ascii="Arial" w:hAnsi="Arial" w:cs="Arial"/>
          <w:sz w:val="26"/>
          <w:szCs w:val="26"/>
        </w:rPr>
        <w:t xml:space="preserve">3 </w:t>
      </w:r>
      <w:r w:rsidR="00D5278C">
        <w:rPr>
          <w:rFonts w:ascii="Arial" w:hAnsi="Arial" w:cs="Arial"/>
          <w:sz w:val="26"/>
          <w:szCs w:val="26"/>
        </w:rPr>
        <w:t>к настоящему решению.</w:t>
      </w:r>
    </w:p>
    <w:p w:rsidR="00DD348E" w:rsidRDefault="00F61991" w:rsidP="00DD348E">
      <w:pPr>
        <w:tabs>
          <w:tab w:val="left" w:pos="851"/>
        </w:tabs>
        <w:autoSpaceDE w:val="0"/>
        <w:autoSpaceDN w:val="0"/>
        <w:adjustRightInd w:val="0"/>
        <w:spacing w:after="0" w:line="240" w:lineRule="auto"/>
        <w:ind w:left="851" w:hanging="851"/>
        <w:jc w:val="both"/>
        <w:rPr>
          <w:rFonts w:ascii="Arial" w:hAnsi="Arial" w:cs="Arial"/>
          <w:sz w:val="26"/>
          <w:szCs w:val="26"/>
        </w:rPr>
      </w:pPr>
      <w:r w:rsidRPr="008918B8">
        <w:rPr>
          <w:rFonts w:ascii="Arial" w:hAnsi="Arial" w:cs="Arial"/>
          <w:sz w:val="26"/>
          <w:szCs w:val="26"/>
        </w:rPr>
        <w:t xml:space="preserve">2. </w:t>
      </w:r>
      <w:r w:rsidR="00041142">
        <w:rPr>
          <w:rFonts w:ascii="Arial" w:hAnsi="Arial" w:cs="Arial"/>
          <w:sz w:val="26"/>
          <w:szCs w:val="26"/>
        </w:rPr>
        <w:t xml:space="preserve">   </w:t>
      </w:r>
      <w:r w:rsidR="00DD348E">
        <w:rPr>
          <w:rFonts w:ascii="Arial" w:hAnsi="Arial" w:cs="Arial"/>
          <w:sz w:val="26"/>
          <w:szCs w:val="26"/>
        </w:rPr>
        <w:t xml:space="preserve"> </w:t>
      </w:r>
      <w:r w:rsidR="00DD348E">
        <w:rPr>
          <w:rFonts w:ascii="Arial" w:hAnsi="Arial" w:cs="Arial"/>
          <w:sz w:val="26"/>
          <w:szCs w:val="26"/>
        </w:rPr>
        <w:tab/>
      </w:r>
      <w:r w:rsidRPr="008918B8">
        <w:rPr>
          <w:rFonts w:ascii="Arial" w:hAnsi="Arial" w:cs="Arial"/>
          <w:sz w:val="26"/>
          <w:szCs w:val="26"/>
        </w:rPr>
        <w:t>Опубликовать настоящее решение в газете «</w:t>
      </w:r>
      <w:proofErr w:type="gramStart"/>
      <w:r w:rsidRPr="008918B8">
        <w:rPr>
          <w:rFonts w:ascii="Arial" w:hAnsi="Arial" w:cs="Arial"/>
          <w:sz w:val="26"/>
          <w:szCs w:val="26"/>
        </w:rPr>
        <w:t>Ишимская</w:t>
      </w:r>
      <w:proofErr w:type="gramEnd"/>
      <w:r w:rsidRPr="008918B8">
        <w:rPr>
          <w:rFonts w:ascii="Arial" w:hAnsi="Arial" w:cs="Arial"/>
          <w:sz w:val="26"/>
          <w:szCs w:val="26"/>
        </w:rPr>
        <w:t xml:space="preserve"> правда», сетевом издании «Официальные документы города Ишима» (www.ishimdoc.ru) и разместить на официальном сайте муниципального образования город Ишим ishim.admtyumen.ru.</w:t>
      </w:r>
    </w:p>
    <w:p w:rsidR="00075281" w:rsidRDefault="00F61991" w:rsidP="00DD348E">
      <w:pPr>
        <w:tabs>
          <w:tab w:val="left" w:pos="851"/>
        </w:tabs>
        <w:autoSpaceDE w:val="0"/>
        <w:autoSpaceDN w:val="0"/>
        <w:adjustRightInd w:val="0"/>
        <w:spacing w:after="0" w:line="240" w:lineRule="auto"/>
        <w:ind w:left="851" w:hanging="851"/>
        <w:jc w:val="both"/>
        <w:rPr>
          <w:rFonts w:ascii="Arial" w:hAnsi="Arial" w:cs="Arial"/>
          <w:color w:val="000000"/>
          <w:sz w:val="26"/>
          <w:szCs w:val="26"/>
        </w:rPr>
      </w:pPr>
      <w:r w:rsidRPr="008918B8">
        <w:rPr>
          <w:rFonts w:ascii="Arial" w:hAnsi="Arial" w:cs="Arial"/>
          <w:sz w:val="26"/>
          <w:szCs w:val="26"/>
        </w:rPr>
        <w:t xml:space="preserve">3. </w:t>
      </w:r>
      <w:r w:rsidR="00075281">
        <w:rPr>
          <w:rFonts w:ascii="Arial" w:hAnsi="Arial" w:cs="Arial"/>
          <w:sz w:val="26"/>
          <w:szCs w:val="26"/>
        </w:rPr>
        <w:t xml:space="preserve"> </w:t>
      </w:r>
      <w:r w:rsidR="00DD348E">
        <w:rPr>
          <w:rFonts w:ascii="Arial" w:hAnsi="Arial" w:cs="Arial"/>
          <w:sz w:val="26"/>
          <w:szCs w:val="26"/>
        </w:rPr>
        <w:t xml:space="preserve"> </w:t>
      </w:r>
      <w:r w:rsidR="00DD348E">
        <w:rPr>
          <w:rFonts w:ascii="Arial" w:hAnsi="Arial" w:cs="Arial"/>
          <w:sz w:val="26"/>
          <w:szCs w:val="26"/>
        </w:rPr>
        <w:tab/>
        <w:t>МКУ «Управление жилищно-коммунальн</w:t>
      </w:r>
      <w:r w:rsidR="000E5573">
        <w:rPr>
          <w:rFonts w:ascii="Arial" w:hAnsi="Arial" w:cs="Arial"/>
          <w:sz w:val="26"/>
          <w:szCs w:val="26"/>
        </w:rPr>
        <w:t>ого</w:t>
      </w:r>
      <w:r w:rsidR="00DD348E">
        <w:rPr>
          <w:rFonts w:ascii="Arial" w:hAnsi="Arial" w:cs="Arial"/>
          <w:sz w:val="26"/>
          <w:szCs w:val="26"/>
        </w:rPr>
        <w:t xml:space="preserve"> хозяйств</w:t>
      </w:r>
      <w:r w:rsidR="000E5573">
        <w:rPr>
          <w:rFonts w:ascii="Arial" w:hAnsi="Arial" w:cs="Arial"/>
          <w:sz w:val="26"/>
          <w:szCs w:val="26"/>
        </w:rPr>
        <w:t>а</w:t>
      </w:r>
      <w:r w:rsidR="00DD348E">
        <w:rPr>
          <w:rFonts w:ascii="Arial" w:hAnsi="Arial" w:cs="Arial"/>
          <w:sz w:val="26"/>
          <w:szCs w:val="26"/>
        </w:rPr>
        <w:t xml:space="preserve"> г. Ишима» обеспечить р</w:t>
      </w:r>
      <w:r w:rsidR="00652E49" w:rsidRPr="00075281">
        <w:rPr>
          <w:rFonts w:ascii="Arial" w:hAnsi="Arial" w:cs="Arial"/>
          <w:sz w:val="26"/>
          <w:szCs w:val="26"/>
        </w:rPr>
        <w:t>азме</w:t>
      </w:r>
      <w:r w:rsidR="00DD348E">
        <w:rPr>
          <w:rFonts w:ascii="Arial" w:hAnsi="Arial" w:cs="Arial"/>
          <w:sz w:val="26"/>
          <w:szCs w:val="26"/>
        </w:rPr>
        <w:t xml:space="preserve">щение </w:t>
      </w:r>
      <w:r w:rsidR="00652E49" w:rsidRPr="00075281">
        <w:rPr>
          <w:rFonts w:ascii="Arial" w:hAnsi="Arial" w:cs="Arial"/>
          <w:sz w:val="26"/>
          <w:szCs w:val="26"/>
        </w:rPr>
        <w:t>настояще</w:t>
      </w:r>
      <w:r w:rsidR="00DD348E">
        <w:rPr>
          <w:rFonts w:ascii="Arial" w:hAnsi="Arial" w:cs="Arial"/>
          <w:sz w:val="26"/>
          <w:szCs w:val="26"/>
        </w:rPr>
        <w:t xml:space="preserve">го </w:t>
      </w:r>
      <w:r w:rsidR="00652E49" w:rsidRPr="00075281">
        <w:rPr>
          <w:rFonts w:ascii="Arial" w:hAnsi="Arial" w:cs="Arial"/>
          <w:sz w:val="26"/>
          <w:szCs w:val="26"/>
        </w:rPr>
        <w:t>решени</w:t>
      </w:r>
      <w:r w:rsidR="00DD348E">
        <w:rPr>
          <w:rFonts w:ascii="Arial" w:hAnsi="Arial" w:cs="Arial"/>
          <w:sz w:val="26"/>
          <w:szCs w:val="26"/>
        </w:rPr>
        <w:t xml:space="preserve">я </w:t>
      </w:r>
      <w:r w:rsidR="00075281" w:rsidRPr="00075281">
        <w:rPr>
          <w:rFonts w:ascii="Arial" w:hAnsi="Arial" w:cs="Arial"/>
          <w:sz w:val="26"/>
          <w:szCs w:val="26"/>
        </w:rPr>
        <w:t xml:space="preserve">в </w:t>
      </w:r>
      <w:r w:rsidR="00075281" w:rsidRPr="00075281">
        <w:rPr>
          <w:rFonts w:ascii="Arial" w:hAnsi="Arial" w:cs="Arial"/>
          <w:color w:val="000000"/>
          <w:sz w:val="26"/>
          <w:szCs w:val="26"/>
        </w:rPr>
        <w:t>Федеральной государственной информационной системе территориального планирования</w:t>
      </w:r>
      <w:r w:rsidR="00075281" w:rsidRPr="00075281">
        <w:rPr>
          <w:rFonts w:ascii="Arial" w:hAnsi="Arial" w:cs="Arial"/>
          <w:sz w:val="26"/>
          <w:szCs w:val="26"/>
        </w:rPr>
        <w:t xml:space="preserve"> </w:t>
      </w:r>
      <w:r w:rsidR="00652E49" w:rsidRPr="00075281">
        <w:rPr>
          <w:rFonts w:ascii="Arial" w:hAnsi="Arial" w:cs="Arial"/>
          <w:sz w:val="26"/>
          <w:szCs w:val="26"/>
        </w:rPr>
        <w:t>в срок, не превышающий десяти дней со дня утверждения</w:t>
      </w:r>
      <w:r w:rsidR="00075281">
        <w:rPr>
          <w:rFonts w:ascii="Arial" w:hAnsi="Arial" w:cs="Arial"/>
          <w:color w:val="000000"/>
          <w:sz w:val="26"/>
          <w:szCs w:val="26"/>
        </w:rPr>
        <w:t>.</w:t>
      </w:r>
    </w:p>
    <w:p w:rsidR="00C21C6C" w:rsidRDefault="00652E49" w:rsidP="00DD348E">
      <w:pPr>
        <w:tabs>
          <w:tab w:val="left" w:pos="851"/>
        </w:tabs>
        <w:autoSpaceDE w:val="0"/>
        <w:autoSpaceDN w:val="0"/>
        <w:adjustRightInd w:val="0"/>
        <w:spacing w:after="0" w:line="240" w:lineRule="auto"/>
        <w:ind w:left="851" w:hanging="851"/>
        <w:jc w:val="both"/>
        <w:rPr>
          <w:rFonts w:ascii="Arial" w:hAnsi="Arial" w:cs="Arial"/>
          <w:sz w:val="26"/>
          <w:szCs w:val="26"/>
        </w:rPr>
      </w:pPr>
      <w:r>
        <w:rPr>
          <w:rFonts w:ascii="Arial" w:hAnsi="Arial" w:cs="Arial"/>
          <w:sz w:val="26"/>
          <w:szCs w:val="26"/>
        </w:rPr>
        <w:t xml:space="preserve">4. </w:t>
      </w:r>
      <w:r w:rsidR="00DD348E">
        <w:rPr>
          <w:rFonts w:ascii="Arial" w:hAnsi="Arial" w:cs="Arial"/>
          <w:sz w:val="26"/>
          <w:szCs w:val="26"/>
        </w:rPr>
        <w:t xml:space="preserve">  </w:t>
      </w:r>
      <w:r w:rsidR="000E5573">
        <w:rPr>
          <w:rFonts w:ascii="Arial" w:hAnsi="Arial" w:cs="Arial"/>
          <w:sz w:val="26"/>
          <w:szCs w:val="26"/>
        </w:rPr>
        <w:t xml:space="preserve"> </w:t>
      </w:r>
      <w:r w:rsidR="000E5573">
        <w:rPr>
          <w:rFonts w:ascii="Arial" w:hAnsi="Arial" w:cs="Arial"/>
          <w:sz w:val="26"/>
          <w:szCs w:val="26"/>
        </w:rPr>
        <w:tab/>
      </w:r>
      <w:r w:rsidR="00DD348E">
        <w:rPr>
          <w:rFonts w:ascii="Arial" w:hAnsi="Arial" w:cs="Arial"/>
          <w:sz w:val="26"/>
          <w:szCs w:val="26"/>
        </w:rPr>
        <w:t>МКУ «Управление жилищно-коммунальн</w:t>
      </w:r>
      <w:r w:rsidR="000E5573">
        <w:rPr>
          <w:rFonts w:ascii="Arial" w:hAnsi="Arial" w:cs="Arial"/>
          <w:sz w:val="26"/>
          <w:szCs w:val="26"/>
        </w:rPr>
        <w:t>ого</w:t>
      </w:r>
      <w:r w:rsidR="00DD348E">
        <w:rPr>
          <w:rFonts w:ascii="Arial" w:hAnsi="Arial" w:cs="Arial"/>
          <w:sz w:val="26"/>
          <w:szCs w:val="26"/>
        </w:rPr>
        <w:t xml:space="preserve"> хозяйств</w:t>
      </w:r>
      <w:r w:rsidR="000E5573">
        <w:rPr>
          <w:rFonts w:ascii="Arial" w:hAnsi="Arial" w:cs="Arial"/>
          <w:sz w:val="26"/>
          <w:szCs w:val="26"/>
        </w:rPr>
        <w:t>а</w:t>
      </w:r>
      <w:r w:rsidR="00DD348E">
        <w:rPr>
          <w:rFonts w:ascii="Arial" w:hAnsi="Arial" w:cs="Arial"/>
          <w:sz w:val="26"/>
          <w:szCs w:val="26"/>
        </w:rPr>
        <w:t xml:space="preserve"> г. Ишима» обеспечить р</w:t>
      </w:r>
      <w:r w:rsidR="00DD348E" w:rsidRPr="00075281">
        <w:rPr>
          <w:rFonts w:ascii="Arial" w:hAnsi="Arial" w:cs="Arial"/>
          <w:sz w:val="26"/>
          <w:szCs w:val="26"/>
        </w:rPr>
        <w:t>азме</w:t>
      </w:r>
      <w:r w:rsidR="00DD348E">
        <w:rPr>
          <w:rFonts w:ascii="Arial" w:hAnsi="Arial" w:cs="Arial"/>
          <w:sz w:val="26"/>
          <w:szCs w:val="26"/>
        </w:rPr>
        <w:t>щение</w:t>
      </w:r>
      <w:r w:rsidR="00C21C6C">
        <w:rPr>
          <w:rFonts w:ascii="Arial" w:hAnsi="Arial" w:cs="Arial"/>
          <w:sz w:val="26"/>
          <w:szCs w:val="26"/>
        </w:rPr>
        <w:t xml:space="preserve"> </w:t>
      </w:r>
      <w:r w:rsidR="00DD348E">
        <w:rPr>
          <w:rFonts w:ascii="Arial" w:hAnsi="Arial" w:cs="Arial"/>
          <w:sz w:val="26"/>
          <w:szCs w:val="26"/>
        </w:rPr>
        <w:t xml:space="preserve">в </w:t>
      </w:r>
      <w:r w:rsidR="00384C40">
        <w:rPr>
          <w:rFonts w:ascii="Arial" w:hAnsi="Arial" w:cs="Arial"/>
          <w:sz w:val="26"/>
          <w:szCs w:val="26"/>
        </w:rPr>
        <w:t>Г</w:t>
      </w:r>
      <w:r w:rsidR="00DD348E">
        <w:rPr>
          <w:rFonts w:ascii="Arial" w:hAnsi="Arial" w:cs="Arial"/>
          <w:sz w:val="26"/>
          <w:szCs w:val="26"/>
        </w:rPr>
        <w:t>осударственной информационной системе</w:t>
      </w:r>
      <w:r w:rsidR="002F15AC">
        <w:rPr>
          <w:rFonts w:ascii="Arial" w:hAnsi="Arial" w:cs="Arial"/>
          <w:sz w:val="26"/>
          <w:szCs w:val="26"/>
        </w:rPr>
        <w:t xml:space="preserve"> </w:t>
      </w:r>
      <w:r w:rsidR="00DD348E">
        <w:rPr>
          <w:rFonts w:ascii="Arial" w:hAnsi="Arial" w:cs="Arial"/>
          <w:sz w:val="26"/>
          <w:szCs w:val="26"/>
        </w:rPr>
        <w:t>обеспечения градостроительной деятельности</w:t>
      </w:r>
      <w:r w:rsidR="002F15AC">
        <w:rPr>
          <w:rFonts w:ascii="Arial" w:hAnsi="Arial" w:cs="Arial"/>
          <w:sz w:val="26"/>
          <w:szCs w:val="26"/>
        </w:rPr>
        <w:t xml:space="preserve"> </w:t>
      </w:r>
      <w:r w:rsidR="00C21C6C">
        <w:rPr>
          <w:rFonts w:ascii="Arial" w:hAnsi="Arial" w:cs="Arial"/>
          <w:sz w:val="26"/>
          <w:szCs w:val="26"/>
        </w:rPr>
        <w:t>в течение пяти рабочих дней со дня получения</w:t>
      </w:r>
      <w:r w:rsidR="00384C40">
        <w:rPr>
          <w:rFonts w:ascii="Arial" w:hAnsi="Arial" w:cs="Arial"/>
          <w:sz w:val="26"/>
          <w:szCs w:val="26"/>
        </w:rPr>
        <w:t xml:space="preserve"> настоящего решения</w:t>
      </w:r>
      <w:r w:rsidR="00DD348E">
        <w:rPr>
          <w:rFonts w:ascii="Arial" w:hAnsi="Arial" w:cs="Arial"/>
          <w:sz w:val="26"/>
          <w:szCs w:val="26"/>
        </w:rPr>
        <w:t>.</w:t>
      </w:r>
    </w:p>
    <w:p w:rsidR="00DD348E" w:rsidRDefault="00C21C6C" w:rsidP="00DD348E">
      <w:pPr>
        <w:tabs>
          <w:tab w:val="left" w:pos="1418"/>
        </w:tabs>
        <w:autoSpaceDE w:val="0"/>
        <w:autoSpaceDN w:val="0"/>
        <w:adjustRightInd w:val="0"/>
        <w:spacing w:after="0" w:line="240" w:lineRule="auto"/>
        <w:ind w:left="851" w:hanging="851"/>
        <w:jc w:val="both"/>
        <w:outlineLvl w:val="1"/>
        <w:rPr>
          <w:rFonts w:ascii="Arial" w:hAnsi="Arial" w:cs="Arial"/>
          <w:sz w:val="26"/>
          <w:szCs w:val="26"/>
        </w:rPr>
      </w:pPr>
      <w:r>
        <w:rPr>
          <w:rFonts w:ascii="Arial" w:hAnsi="Arial" w:cs="Arial"/>
          <w:sz w:val="26"/>
          <w:szCs w:val="26"/>
        </w:rPr>
        <w:t xml:space="preserve">5.      </w:t>
      </w:r>
      <w:r w:rsidR="00F439AE">
        <w:rPr>
          <w:rFonts w:ascii="Arial" w:hAnsi="Arial" w:cs="Arial"/>
          <w:sz w:val="26"/>
          <w:szCs w:val="26"/>
        </w:rPr>
        <w:t xml:space="preserve">  </w:t>
      </w:r>
      <w:r w:rsidR="00F61991" w:rsidRPr="008918B8">
        <w:rPr>
          <w:rFonts w:ascii="Arial" w:hAnsi="Arial" w:cs="Arial"/>
          <w:sz w:val="26"/>
          <w:szCs w:val="26"/>
        </w:rPr>
        <w:t>Решение вступает в силу после официального опубликования.</w:t>
      </w:r>
    </w:p>
    <w:p w:rsidR="00F61991" w:rsidRPr="008918B8" w:rsidRDefault="00DD348E" w:rsidP="00DD348E">
      <w:pPr>
        <w:tabs>
          <w:tab w:val="left" w:pos="1418"/>
        </w:tabs>
        <w:autoSpaceDE w:val="0"/>
        <w:autoSpaceDN w:val="0"/>
        <w:adjustRightInd w:val="0"/>
        <w:spacing w:after="0" w:line="240" w:lineRule="auto"/>
        <w:ind w:left="851" w:hanging="851"/>
        <w:jc w:val="both"/>
        <w:outlineLvl w:val="1"/>
        <w:rPr>
          <w:rFonts w:ascii="Arial" w:hAnsi="Arial" w:cs="Arial"/>
          <w:sz w:val="26"/>
          <w:szCs w:val="26"/>
        </w:rPr>
      </w:pPr>
      <w:r>
        <w:rPr>
          <w:rFonts w:ascii="Arial" w:hAnsi="Arial" w:cs="Arial"/>
          <w:sz w:val="26"/>
          <w:szCs w:val="26"/>
        </w:rPr>
        <w:t xml:space="preserve">6.    </w:t>
      </w:r>
      <w:r>
        <w:rPr>
          <w:rFonts w:ascii="Arial" w:hAnsi="Arial" w:cs="Arial"/>
          <w:sz w:val="26"/>
          <w:szCs w:val="26"/>
        </w:rPr>
        <w:tab/>
      </w:r>
      <w:proofErr w:type="gramStart"/>
      <w:r w:rsidR="00F61991" w:rsidRPr="008918B8">
        <w:rPr>
          <w:rFonts w:ascii="Arial" w:hAnsi="Arial" w:cs="Arial"/>
          <w:sz w:val="26"/>
          <w:szCs w:val="26"/>
        </w:rPr>
        <w:t>Контроль за</w:t>
      </w:r>
      <w:proofErr w:type="gramEnd"/>
      <w:r w:rsidR="00F61991" w:rsidRPr="008918B8">
        <w:rPr>
          <w:rFonts w:ascii="Arial" w:hAnsi="Arial" w:cs="Arial"/>
          <w:sz w:val="26"/>
          <w:szCs w:val="26"/>
        </w:rPr>
        <w:t xml:space="preserve"> исполнением настоящего решения возложить на постоянную комиссию Ишимской городской Думы по городскому хозяйству.</w:t>
      </w:r>
    </w:p>
    <w:p w:rsidR="00F61991" w:rsidRDefault="00F61991" w:rsidP="00DD348E">
      <w:pPr>
        <w:tabs>
          <w:tab w:val="left" w:pos="709"/>
          <w:tab w:val="left" w:pos="851"/>
          <w:tab w:val="left" w:pos="993"/>
        </w:tabs>
        <w:spacing w:after="0" w:line="240" w:lineRule="auto"/>
        <w:ind w:firstLine="540"/>
        <w:jc w:val="both"/>
        <w:rPr>
          <w:rFonts w:ascii="Arial" w:hAnsi="Arial" w:cs="Arial"/>
          <w:iCs/>
          <w:sz w:val="26"/>
          <w:szCs w:val="26"/>
        </w:rPr>
      </w:pPr>
    </w:p>
    <w:p w:rsidR="0060018B" w:rsidRPr="00F2636C" w:rsidRDefault="0060018B" w:rsidP="00F61991">
      <w:pPr>
        <w:tabs>
          <w:tab w:val="left" w:pos="851"/>
          <w:tab w:val="left" w:pos="993"/>
        </w:tabs>
        <w:spacing w:after="0" w:line="240" w:lineRule="auto"/>
        <w:ind w:firstLine="540"/>
        <w:jc w:val="both"/>
        <w:rPr>
          <w:rFonts w:ascii="Arial" w:hAnsi="Arial" w:cs="Arial"/>
          <w:iCs/>
          <w:sz w:val="26"/>
          <w:szCs w:val="26"/>
        </w:rPr>
      </w:pPr>
    </w:p>
    <w:p w:rsidR="00F61991" w:rsidRPr="00F2636C" w:rsidRDefault="00F61991" w:rsidP="00F61991">
      <w:pPr>
        <w:tabs>
          <w:tab w:val="left" w:pos="851"/>
          <w:tab w:val="left" w:pos="993"/>
        </w:tabs>
        <w:spacing w:after="0" w:line="240" w:lineRule="auto"/>
        <w:ind w:firstLine="540"/>
        <w:jc w:val="both"/>
        <w:rPr>
          <w:rFonts w:ascii="Arial" w:hAnsi="Arial" w:cs="Arial"/>
          <w:iCs/>
          <w:sz w:val="26"/>
          <w:szCs w:val="26"/>
        </w:rPr>
      </w:pPr>
    </w:p>
    <w:p w:rsidR="00F61991" w:rsidRDefault="00F61991" w:rsidP="00F61991">
      <w:pPr>
        <w:ind w:right="-142"/>
        <w:rPr>
          <w:rFonts w:ascii="Arial" w:hAnsi="Arial" w:cs="Arial"/>
          <w:sz w:val="26"/>
          <w:szCs w:val="26"/>
        </w:rPr>
      </w:pPr>
      <w:r w:rsidRPr="00F2636C">
        <w:rPr>
          <w:rFonts w:ascii="Arial" w:hAnsi="Arial" w:cs="Arial"/>
          <w:sz w:val="26"/>
          <w:szCs w:val="26"/>
        </w:rPr>
        <w:t>Глава город</w:t>
      </w:r>
      <w:r>
        <w:rPr>
          <w:rFonts w:ascii="Arial" w:hAnsi="Arial" w:cs="Arial"/>
          <w:sz w:val="26"/>
          <w:szCs w:val="26"/>
        </w:rPr>
        <w:t>а                                                                                         Ф.Б. Шишкин</w:t>
      </w:r>
    </w:p>
    <w:p w:rsidR="00151758" w:rsidRDefault="00151758" w:rsidP="00E93F05">
      <w:pPr>
        <w:spacing w:after="0" w:line="240" w:lineRule="auto"/>
        <w:jc w:val="center"/>
        <w:rPr>
          <w:rFonts w:ascii="Arial" w:hAnsi="Arial" w:cs="Arial"/>
          <w:b/>
          <w:sz w:val="24"/>
          <w:szCs w:val="24"/>
        </w:rPr>
      </w:pPr>
    </w:p>
    <w:p w:rsidR="00934A89" w:rsidRDefault="00934A89" w:rsidP="00E93F05">
      <w:pPr>
        <w:spacing w:after="0" w:line="240" w:lineRule="auto"/>
        <w:jc w:val="center"/>
        <w:rPr>
          <w:rFonts w:ascii="Arial" w:hAnsi="Arial" w:cs="Arial"/>
          <w:b/>
          <w:sz w:val="24"/>
          <w:szCs w:val="24"/>
        </w:rPr>
      </w:pPr>
    </w:p>
    <w:p w:rsidR="00934A89" w:rsidRPr="00794819" w:rsidRDefault="00934A89" w:rsidP="00934A89">
      <w:pPr>
        <w:spacing w:after="0" w:line="240" w:lineRule="auto"/>
        <w:jc w:val="center"/>
        <w:rPr>
          <w:rFonts w:ascii="Arial" w:hAnsi="Arial" w:cs="Arial"/>
          <w:b/>
          <w:sz w:val="24"/>
          <w:szCs w:val="24"/>
        </w:rPr>
      </w:pPr>
      <w:r w:rsidRPr="00794819">
        <w:rPr>
          <w:rFonts w:ascii="Arial" w:hAnsi="Arial" w:cs="Arial"/>
          <w:b/>
          <w:sz w:val="24"/>
          <w:szCs w:val="24"/>
        </w:rPr>
        <w:t>ЛИСТ СОГЛАСОВАНИЯ</w:t>
      </w:r>
    </w:p>
    <w:p w:rsidR="00934A89" w:rsidRDefault="00934A89" w:rsidP="00934A89">
      <w:pPr>
        <w:spacing w:after="0" w:line="240" w:lineRule="auto"/>
        <w:jc w:val="center"/>
        <w:rPr>
          <w:sz w:val="24"/>
          <w:szCs w:val="24"/>
        </w:rPr>
      </w:pPr>
    </w:p>
    <w:p w:rsidR="00DA72B1" w:rsidRDefault="00934A89" w:rsidP="00041142">
      <w:pPr>
        <w:spacing w:after="0" w:line="240" w:lineRule="auto"/>
        <w:ind w:firstLine="708"/>
        <w:jc w:val="center"/>
        <w:rPr>
          <w:rFonts w:ascii="Arial" w:hAnsi="Arial" w:cs="Arial"/>
          <w:i/>
          <w:sz w:val="26"/>
          <w:szCs w:val="26"/>
        </w:rPr>
      </w:pPr>
      <w:r w:rsidRPr="00066498">
        <w:rPr>
          <w:rFonts w:ascii="Arial" w:hAnsi="Arial" w:cs="Arial"/>
          <w:sz w:val="26"/>
          <w:szCs w:val="26"/>
        </w:rPr>
        <w:t xml:space="preserve">к проекту решения Ишимской городской Думы: </w:t>
      </w:r>
      <w:proofErr w:type="gramStart"/>
      <w:r w:rsidRPr="00066498">
        <w:rPr>
          <w:rFonts w:ascii="Arial" w:hAnsi="Arial" w:cs="Arial"/>
          <w:sz w:val="26"/>
          <w:szCs w:val="26"/>
        </w:rPr>
        <w:t xml:space="preserve">«О внесении изменений в решение Ишимской городской Думы от 25.12.2009 № 350 «Об утверждении Правил землепользования и застройки муниципального образования городской округ город Ишим» </w:t>
      </w:r>
      <w:r w:rsidR="00FE42A1" w:rsidRPr="006D3DF0">
        <w:rPr>
          <w:rFonts w:ascii="Arial" w:hAnsi="Arial" w:cs="Arial"/>
          <w:sz w:val="26"/>
        </w:rPr>
        <w:t>(</w:t>
      </w:r>
      <w:r w:rsidR="00FE42A1" w:rsidRPr="006D3DF0">
        <w:rPr>
          <w:rFonts w:ascii="Arial" w:hAnsi="Arial" w:cs="Arial"/>
          <w:sz w:val="26"/>
          <w:szCs w:val="26"/>
        </w:rPr>
        <w:t>в ред. от  29.09.2011 № 87, от 26.12.2012 № 205, от 24.04.2014 № 300, от 25.09.2014 № 336, от 26.03.2015 № 368, от 27.08.2015 № 408, от 28.04.2016 № 43, от 29.09.2016 № 76, от 27.04.2017 № 122, от 22.02.2018 № 179, от 25.10.2018 № 220, от 30.05.2019</w:t>
      </w:r>
      <w:proofErr w:type="gramEnd"/>
      <w:r w:rsidR="00FE42A1" w:rsidRPr="006D3DF0">
        <w:rPr>
          <w:rFonts w:ascii="Arial" w:hAnsi="Arial" w:cs="Arial"/>
          <w:sz w:val="26"/>
          <w:szCs w:val="26"/>
        </w:rPr>
        <w:t xml:space="preserve"> № 253, от 26.03.2020 № 310, от 27.08.2020 № 330, от 29.04.2021 № 58</w:t>
      </w:r>
      <w:r w:rsidR="00DA72B1">
        <w:rPr>
          <w:rFonts w:ascii="Arial" w:hAnsi="Arial" w:cs="Arial"/>
          <w:i/>
          <w:sz w:val="26"/>
          <w:szCs w:val="26"/>
        </w:rPr>
        <w:t xml:space="preserve">, </w:t>
      </w:r>
    </w:p>
    <w:p w:rsidR="00F439AE" w:rsidRDefault="00DA72B1" w:rsidP="00041142">
      <w:pPr>
        <w:spacing w:after="0" w:line="240" w:lineRule="auto"/>
        <w:ind w:firstLine="708"/>
        <w:jc w:val="center"/>
        <w:rPr>
          <w:rFonts w:ascii="Arial" w:hAnsi="Arial" w:cs="Arial"/>
          <w:sz w:val="26"/>
          <w:szCs w:val="26"/>
        </w:rPr>
      </w:pPr>
      <w:r w:rsidRPr="00DA72B1">
        <w:rPr>
          <w:rFonts w:ascii="Arial" w:hAnsi="Arial" w:cs="Arial"/>
          <w:sz w:val="26"/>
          <w:szCs w:val="26"/>
        </w:rPr>
        <w:t>от 06.08.2021 № 69</w:t>
      </w:r>
      <w:r w:rsidR="004D7AD9">
        <w:rPr>
          <w:rFonts w:ascii="Arial" w:hAnsi="Arial" w:cs="Arial"/>
          <w:sz w:val="26"/>
          <w:szCs w:val="26"/>
        </w:rPr>
        <w:t xml:space="preserve">, </w:t>
      </w:r>
      <w:r w:rsidR="004D7AD9" w:rsidRPr="00394243">
        <w:rPr>
          <w:rFonts w:ascii="Arial" w:hAnsi="Arial" w:cs="Arial"/>
          <w:sz w:val="26"/>
          <w:szCs w:val="26"/>
        </w:rPr>
        <w:t>от 28.04.2022 № 12</w:t>
      </w:r>
      <w:r w:rsidR="004D7AD9">
        <w:rPr>
          <w:rFonts w:ascii="Arial" w:hAnsi="Arial" w:cs="Arial"/>
          <w:sz w:val="26"/>
          <w:szCs w:val="26"/>
        </w:rPr>
        <w:t>6</w:t>
      </w:r>
      <w:r w:rsidR="0005359B">
        <w:rPr>
          <w:rFonts w:ascii="Arial" w:hAnsi="Arial" w:cs="Arial"/>
          <w:sz w:val="26"/>
          <w:szCs w:val="26"/>
        </w:rPr>
        <w:t xml:space="preserve">, </w:t>
      </w:r>
      <w:r w:rsidR="0005359B" w:rsidRPr="000F0C08">
        <w:rPr>
          <w:rFonts w:ascii="Arial" w:hAnsi="Arial" w:cs="Arial"/>
          <w:sz w:val="26"/>
          <w:szCs w:val="26"/>
        </w:rPr>
        <w:t xml:space="preserve">от 22.12.2022 </w:t>
      </w:r>
      <w:hyperlink r:id="rId12">
        <w:r w:rsidR="0005359B" w:rsidRPr="000F0C08">
          <w:rPr>
            <w:rFonts w:ascii="Arial" w:hAnsi="Arial" w:cs="Arial"/>
            <w:sz w:val="26"/>
            <w:szCs w:val="26"/>
          </w:rPr>
          <w:t>№ 159</w:t>
        </w:r>
      </w:hyperlink>
      <w:r w:rsidR="00F439AE">
        <w:rPr>
          <w:rFonts w:ascii="Arial" w:hAnsi="Arial" w:cs="Arial"/>
          <w:sz w:val="26"/>
          <w:szCs w:val="26"/>
        </w:rPr>
        <w:t xml:space="preserve">, </w:t>
      </w:r>
    </w:p>
    <w:p w:rsidR="00934A89" w:rsidRPr="00066498" w:rsidRDefault="00F439AE" w:rsidP="00041142">
      <w:pPr>
        <w:spacing w:after="0" w:line="240" w:lineRule="auto"/>
        <w:ind w:firstLine="708"/>
        <w:jc w:val="center"/>
        <w:rPr>
          <w:sz w:val="26"/>
          <w:szCs w:val="26"/>
        </w:rPr>
      </w:pPr>
      <w:r w:rsidRPr="006C4068">
        <w:rPr>
          <w:rFonts w:ascii="Arial" w:hAnsi="Arial" w:cs="Arial"/>
          <w:color w:val="392C69"/>
          <w:sz w:val="26"/>
          <w:szCs w:val="26"/>
        </w:rPr>
        <w:t xml:space="preserve">от </w:t>
      </w:r>
      <w:r w:rsidRPr="006C4068">
        <w:rPr>
          <w:rFonts w:ascii="Arial" w:hAnsi="Arial" w:cs="Arial"/>
          <w:sz w:val="26"/>
          <w:szCs w:val="26"/>
        </w:rPr>
        <w:t>27.04.2023 № 185, от 31.08.2023 № 196</w:t>
      </w:r>
      <w:r w:rsidR="00FE42A1" w:rsidRPr="006D3DF0">
        <w:rPr>
          <w:rFonts w:ascii="Arial" w:hAnsi="Arial" w:cs="Arial"/>
          <w:sz w:val="26"/>
          <w:szCs w:val="26"/>
        </w:rPr>
        <w:t>)</w:t>
      </w:r>
    </w:p>
    <w:p w:rsidR="00934A89" w:rsidRDefault="00934A89" w:rsidP="00934A89">
      <w:pPr>
        <w:spacing w:after="0" w:line="240" w:lineRule="auto"/>
        <w:jc w:val="center"/>
        <w:rPr>
          <w:sz w:val="24"/>
          <w:szCs w:val="24"/>
        </w:rPr>
      </w:pPr>
    </w:p>
    <w:p w:rsidR="00934A89" w:rsidRPr="00482FEC" w:rsidRDefault="00934A89" w:rsidP="00934A89">
      <w:pPr>
        <w:spacing w:after="0" w:line="240" w:lineRule="auto"/>
        <w:jc w:val="center"/>
        <w:rPr>
          <w:rFonts w:ascii="Arial" w:hAnsi="Arial" w:cs="Arial"/>
          <w:sz w:val="26"/>
          <w:szCs w:val="26"/>
          <w:u w:val="single"/>
        </w:rPr>
      </w:pPr>
      <w:r w:rsidRPr="00794819">
        <w:rPr>
          <w:rFonts w:ascii="Arial" w:hAnsi="Arial" w:cs="Arial"/>
          <w:b/>
          <w:sz w:val="24"/>
          <w:szCs w:val="24"/>
        </w:rPr>
        <w:t>Проект вносится</w:t>
      </w:r>
      <w:r w:rsidRPr="00794819">
        <w:rPr>
          <w:rFonts w:ascii="Arial" w:hAnsi="Arial" w:cs="Arial"/>
          <w:sz w:val="24"/>
          <w:szCs w:val="24"/>
        </w:rPr>
        <w:t xml:space="preserve"> </w:t>
      </w:r>
      <w:r w:rsidRPr="006E35D6">
        <w:rPr>
          <w:rFonts w:ascii="Arial" w:hAnsi="Arial" w:cs="Arial"/>
          <w:sz w:val="26"/>
          <w:szCs w:val="26"/>
        </w:rPr>
        <w:t>Главой города</w:t>
      </w:r>
      <w:r>
        <w:rPr>
          <w:rFonts w:ascii="Arial" w:hAnsi="Arial" w:cs="Arial"/>
          <w:sz w:val="26"/>
          <w:szCs w:val="26"/>
        </w:rPr>
        <w:t xml:space="preserve"> Ишима</w:t>
      </w:r>
    </w:p>
    <w:p w:rsidR="00934A89" w:rsidRDefault="00934A89" w:rsidP="00934A89">
      <w:pPr>
        <w:spacing w:after="0" w:line="240" w:lineRule="auto"/>
        <w:jc w:val="center"/>
        <w:rPr>
          <w:rFonts w:ascii="Arial" w:hAnsi="Arial"/>
          <w:sz w:val="26"/>
        </w:rPr>
      </w:pPr>
    </w:p>
    <w:p w:rsidR="00934A89" w:rsidRPr="00E330C6" w:rsidRDefault="00934A89" w:rsidP="00934A89">
      <w:pPr>
        <w:spacing w:after="0" w:line="240" w:lineRule="auto"/>
        <w:jc w:val="center"/>
        <w:rPr>
          <w:rFonts w:ascii="Arial" w:hAnsi="Arial"/>
          <w:sz w:val="26"/>
        </w:rPr>
      </w:pPr>
      <w:r>
        <w:rPr>
          <w:rFonts w:ascii="Arial" w:hAnsi="Arial"/>
          <w:sz w:val="26"/>
        </w:rPr>
        <w:t xml:space="preserve"> </w:t>
      </w:r>
    </w:p>
    <w:p w:rsidR="00934A89" w:rsidRDefault="00934A89" w:rsidP="00934A89">
      <w:pPr>
        <w:spacing w:after="0" w:line="240" w:lineRule="auto"/>
        <w:rPr>
          <w:sz w:val="24"/>
          <w:szCs w:val="24"/>
        </w:rPr>
      </w:pPr>
      <w:r w:rsidRPr="00794819">
        <w:rPr>
          <w:rFonts w:ascii="Arial" w:hAnsi="Arial" w:cs="Arial"/>
          <w:b/>
          <w:sz w:val="24"/>
          <w:szCs w:val="24"/>
        </w:rPr>
        <w:t>СОГЛАСОВАНО</w:t>
      </w:r>
      <w:r w:rsidRPr="0018584E">
        <w:rPr>
          <w:b/>
          <w:sz w:val="24"/>
          <w:szCs w:val="24"/>
        </w:rPr>
        <w:t>:</w:t>
      </w:r>
    </w:p>
    <w:p w:rsidR="00934A89" w:rsidRDefault="00934A89" w:rsidP="00934A89">
      <w:pPr>
        <w:spacing w:after="0" w:line="240" w:lineRule="auto"/>
        <w:jc w:val="center"/>
        <w:rPr>
          <w:rFonts w:ascii="Arial" w:hAnsi="Arial"/>
          <w:sz w:val="26"/>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800"/>
        <w:gridCol w:w="1764"/>
        <w:gridCol w:w="2694"/>
      </w:tblGrid>
      <w:tr w:rsidR="00934A89" w:rsidRPr="00F167B6" w:rsidTr="00DA72B1">
        <w:trPr>
          <w:trHeight w:val="661"/>
        </w:trPr>
        <w:tc>
          <w:tcPr>
            <w:tcW w:w="342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 xml:space="preserve">Наименование  </w:t>
            </w:r>
          </w:p>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должности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Для замечаний</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Подпись, дата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Расшифровка</w:t>
            </w:r>
          </w:p>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подписи</w:t>
            </w:r>
          </w:p>
        </w:tc>
      </w:tr>
      <w:tr w:rsidR="00934A89" w:rsidRPr="00F167B6" w:rsidTr="00DA72B1">
        <w:trPr>
          <w:trHeight w:val="661"/>
        </w:trPr>
        <w:tc>
          <w:tcPr>
            <w:tcW w:w="342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r w:rsidRPr="00085E42">
              <w:rPr>
                <w:rFonts w:ascii="Arial" w:hAnsi="Arial" w:cs="Arial"/>
                <w:sz w:val="26"/>
                <w:szCs w:val="26"/>
              </w:rPr>
              <w:t>Первый заместитель Главы города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__________</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Pr>
                <w:rFonts w:ascii="Arial" w:hAnsi="Arial" w:cs="Arial"/>
                <w:sz w:val="26"/>
                <w:szCs w:val="26"/>
              </w:rPr>
              <w:t>__________</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34A89" w:rsidRPr="00071C1D" w:rsidRDefault="004D7AD9" w:rsidP="000F0C08">
            <w:pPr>
              <w:spacing w:after="0" w:line="240" w:lineRule="auto"/>
              <w:jc w:val="both"/>
              <w:rPr>
                <w:rFonts w:ascii="Arial" w:hAnsi="Arial" w:cs="Arial"/>
                <w:sz w:val="26"/>
                <w:szCs w:val="26"/>
                <w:u w:val="single"/>
              </w:rPr>
            </w:pPr>
            <w:r>
              <w:rPr>
                <w:rFonts w:ascii="Arial" w:hAnsi="Arial" w:cs="Arial"/>
                <w:sz w:val="26"/>
                <w:szCs w:val="26"/>
                <w:u w:val="single"/>
              </w:rPr>
              <w:t xml:space="preserve">О.В. </w:t>
            </w:r>
            <w:proofErr w:type="spellStart"/>
            <w:r>
              <w:rPr>
                <w:rFonts w:ascii="Arial" w:hAnsi="Arial" w:cs="Arial"/>
                <w:sz w:val="26"/>
                <w:szCs w:val="26"/>
                <w:u w:val="single"/>
              </w:rPr>
              <w:t>Афонасьев</w:t>
            </w:r>
            <w:proofErr w:type="spellEnd"/>
          </w:p>
        </w:tc>
      </w:tr>
      <w:tr w:rsidR="00934A89" w:rsidRPr="00F167B6" w:rsidTr="00DA72B1">
        <w:trPr>
          <w:trHeight w:val="661"/>
        </w:trPr>
        <w:tc>
          <w:tcPr>
            <w:tcW w:w="3420" w:type="dxa"/>
            <w:tcBorders>
              <w:top w:val="single" w:sz="4" w:space="0" w:color="auto"/>
              <w:left w:val="single" w:sz="4" w:space="0" w:color="auto"/>
              <w:bottom w:val="single" w:sz="4" w:space="0" w:color="auto"/>
              <w:right w:val="single" w:sz="4" w:space="0" w:color="auto"/>
            </w:tcBorders>
            <w:shd w:val="clear" w:color="auto" w:fill="auto"/>
          </w:tcPr>
          <w:p w:rsidR="00934A89" w:rsidRDefault="00934A89" w:rsidP="000F0C08">
            <w:pPr>
              <w:spacing w:after="0" w:line="240" w:lineRule="auto"/>
              <w:jc w:val="both"/>
              <w:rPr>
                <w:rFonts w:ascii="Arial" w:hAnsi="Arial" w:cs="Arial"/>
                <w:sz w:val="26"/>
                <w:szCs w:val="26"/>
              </w:rPr>
            </w:pPr>
            <w:r>
              <w:rPr>
                <w:rFonts w:ascii="Arial" w:hAnsi="Arial" w:cs="Arial"/>
                <w:sz w:val="26"/>
                <w:szCs w:val="26"/>
              </w:rPr>
              <w:t>Руководитель Аппарата</w:t>
            </w:r>
          </w:p>
          <w:p w:rsidR="00934A89" w:rsidRPr="00C46DE5" w:rsidRDefault="00934A89" w:rsidP="000F0C08">
            <w:pPr>
              <w:spacing w:after="0" w:line="240" w:lineRule="auto"/>
              <w:jc w:val="both"/>
              <w:rPr>
                <w:rFonts w:ascii="Arial" w:hAnsi="Arial" w:cs="Arial"/>
                <w:sz w:val="26"/>
                <w:szCs w:val="26"/>
              </w:rPr>
            </w:pPr>
            <w:r>
              <w:rPr>
                <w:rFonts w:ascii="Arial" w:hAnsi="Arial" w:cs="Arial"/>
                <w:sz w:val="26"/>
                <w:szCs w:val="26"/>
              </w:rPr>
              <w:t>Главы города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__________</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Pr>
                <w:rFonts w:ascii="Arial" w:hAnsi="Arial" w:cs="Arial"/>
                <w:sz w:val="26"/>
                <w:szCs w:val="26"/>
              </w:rPr>
              <w:t>__________</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34A89" w:rsidRDefault="00934A89" w:rsidP="000F0C08">
            <w:pPr>
              <w:spacing w:after="0" w:line="240" w:lineRule="auto"/>
              <w:rPr>
                <w:rFonts w:ascii="Arial" w:hAnsi="Arial" w:cs="Arial"/>
                <w:sz w:val="26"/>
                <w:szCs w:val="26"/>
              </w:rPr>
            </w:pPr>
          </w:p>
          <w:p w:rsidR="00934A89" w:rsidRPr="00C46DE5" w:rsidRDefault="00934A89" w:rsidP="000F0C08">
            <w:pPr>
              <w:spacing w:after="0" w:line="240" w:lineRule="auto"/>
              <w:rPr>
                <w:rFonts w:ascii="Arial" w:hAnsi="Arial" w:cs="Arial"/>
                <w:sz w:val="26"/>
                <w:szCs w:val="26"/>
                <w:u w:val="single"/>
              </w:rPr>
            </w:pPr>
            <w:r>
              <w:rPr>
                <w:rFonts w:ascii="Arial" w:hAnsi="Arial" w:cs="Arial"/>
                <w:sz w:val="26"/>
                <w:szCs w:val="26"/>
                <w:u w:val="single"/>
              </w:rPr>
              <w:t>А.</w:t>
            </w:r>
            <w:r w:rsidR="00DA72B1">
              <w:rPr>
                <w:rFonts w:ascii="Arial" w:hAnsi="Arial" w:cs="Arial"/>
                <w:sz w:val="26"/>
                <w:szCs w:val="26"/>
                <w:u w:val="single"/>
              </w:rPr>
              <w:t>П</w:t>
            </w:r>
            <w:r>
              <w:rPr>
                <w:rFonts w:ascii="Arial" w:hAnsi="Arial" w:cs="Arial"/>
                <w:sz w:val="26"/>
                <w:szCs w:val="26"/>
                <w:u w:val="single"/>
              </w:rPr>
              <w:t xml:space="preserve">. </w:t>
            </w:r>
            <w:proofErr w:type="spellStart"/>
            <w:r w:rsidR="00DA72B1">
              <w:rPr>
                <w:rFonts w:ascii="Arial" w:hAnsi="Arial" w:cs="Arial"/>
                <w:sz w:val="26"/>
                <w:szCs w:val="26"/>
                <w:u w:val="single"/>
              </w:rPr>
              <w:t>Знаменщикова</w:t>
            </w:r>
            <w:proofErr w:type="spellEnd"/>
          </w:p>
          <w:p w:rsidR="00934A89" w:rsidRPr="00F167B6" w:rsidRDefault="00934A89" w:rsidP="000F0C08">
            <w:pPr>
              <w:spacing w:after="0" w:line="240" w:lineRule="auto"/>
              <w:rPr>
                <w:rFonts w:ascii="Arial" w:hAnsi="Arial" w:cs="Arial"/>
                <w:sz w:val="26"/>
                <w:szCs w:val="26"/>
              </w:rPr>
            </w:pPr>
          </w:p>
        </w:tc>
      </w:tr>
      <w:tr w:rsidR="00934A89" w:rsidRPr="00F167B6" w:rsidTr="00DA72B1">
        <w:trPr>
          <w:trHeight w:val="661"/>
        </w:trPr>
        <w:tc>
          <w:tcPr>
            <w:tcW w:w="3420" w:type="dxa"/>
            <w:tcBorders>
              <w:top w:val="single" w:sz="4" w:space="0" w:color="auto"/>
              <w:left w:val="single" w:sz="4" w:space="0" w:color="auto"/>
              <w:bottom w:val="single" w:sz="4" w:space="0" w:color="auto"/>
              <w:right w:val="single" w:sz="4" w:space="0" w:color="auto"/>
            </w:tcBorders>
            <w:shd w:val="clear" w:color="auto" w:fill="auto"/>
          </w:tcPr>
          <w:p w:rsidR="00934A89" w:rsidRDefault="00F439AE" w:rsidP="000F0C08">
            <w:pPr>
              <w:spacing w:after="0" w:line="240" w:lineRule="auto"/>
              <w:rPr>
                <w:rFonts w:ascii="Arial" w:hAnsi="Arial" w:cs="Arial"/>
                <w:sz w:val="26"/>
                <w:szCs w:val="26"/>
              </w:rPr>
            </w:pPr>
            <w:r>
              <w:rPr>
                <w:rFonts w:ascii="Arial" w:hAnsi="Arial" w:cs="Arial"/>
                <w:sz w:val="26"/>
                <w:szCs w:val="26"/>
              </w:rPr>
              <w:t>Д</w:t>
            </w:r>
            <w:r w:rsidR="00AA7061">
              <w:rPr>
                <w:rFonts w:ascii="Arial" w:hAnsi="Arial" w:cs="Arial"/>
                <w:sz w:val="26"/>
                <w:szCs w:val="26"/>
              </w:rPr>
              <w:t>иректор ДИОЗР</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__________</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Pr>
                <w:rFonts w:ascii="Arial" w:hAnsi="Arial" w:cs="Arial"/>
                <w:sz w:val="26"/>
                <w:szCs w:val="26"/>
              </w:rPr>
              <w:t>__________</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34A89" w:rsidRDefault="00934A89" w:rsidP="000F0C08">
            <w:pPr>
              <w:spacing w:after="0" w:line="240" w:lineRule="auto"/>
              <w:rPr>
                <w:rFonts w:ascii="Arial" w:hAnsi="Arial" w:cs="Arial"/>
                <w:sz w:val="26"/>
                <w:szCs w:val="26"/>
                <w:u w:val="single"/>
              </w:rPr>
            </w:pPr>
          </w:p>
          <w:p w:rsidR="00934A89" w:rsidRDefault="00F439AE" w:rsidP="000F0C08">
            <w:pPr>
              <w:spacing w:after="0" w:line="240" w:lineRule="auto"/>
              <w:rPr>
                <w:rFonts w:ascii="Arial" w:hAnsi="Arial" w:cs="Arial"/>
                <w:sz w:val="26"/>
                <w:szCs w:val="26"/>
              </w:rPr>
            </w:pPr>
            <w:r>
              <w:rPr>
                <w:rFonts w:ascii="Arial" w:hAnsi="Arial" w:cs="Arial"/>
                <w:sz w:val="26"/>
                <w:szCs w:val="26"/>
                <w:u w:val="single"/>
              </w:rPr>
              <w:t>И.В. Ильина</w:t>
            </w:r>
          </w:p>
        </w:tc>
      </w:tr>
      <w:tr w:rsidR="00934A89" w:rsidRPr="00F167B6" w:rsidTr="00DA72B1">
        <w:trPr>
          <w:trHeight w:val="991"/>
        </w:trPr>
        <w:tc>
          <w:tcPr>
            <w:tcW w:w="3420" w:type="dxa"/>
            <w:tcBorders>
              <w:top w:val="single" w:sz="4" w:space="0" w:color="auto"/>
              <w:left w:val="single" w:sz="4" w:space="0" w:color="auto"/>
              <w:bottom w:val="single" w:sz="4" w:space="0" w:color="auto"/>
              <w:right w:val="single" w:sz="4" w:space="0" w:color="auto"/>
            </w:tcBorders>
            <w:shd w:val="clear" w:color="auto" w:fill="auto"/>
          </w:tcPr>
          <w:p w:rsidR="00934A89" w:rsidRDefault="00934A89" w:rsidP="000F0C08">
            <w:pPr>
              <w:spacing w:after="0" w:line="240" w:lineRule="auto"/>
              <w:rPr>
                <w:rFonts w:ascii="Arial" w:hAnsi="Arial" w:cs="Arial"/>
                <w:sz w:val="26"/>
                <w:szCs w:val="26"/>
              </w:rPr>
            </w:pPr>
            <w:r w:rsidRPr="00F167B6">
              <w:rPr>
                <w:rFonts w:ascii="Arial" w:hAnsi="Arial" w:cs="Arial"/>
                <w:sz w:val="26"/>
                <w:szCs w:val="26"/>
              </w:rPr>
              <w:t>Заместитель Главы</w:t>
            </w:r>
          </w:p>
          <w:p w:rsidR="00934A89" w:rsidRPr="00D07970" w:rsidRDefault="00934A89" w:rsidP="000F0C08">
            <w:pPr>
              <w:spacing w:after="0" w:line="240" w:lineRule="auto"/>
              <w:rPr>
                <w:rFonts w:ascii="Arial" w:hAnsi="Arial" w:cs="Arial"/>
                <w:sz w:val="26"/>
                <w:szCs w:val="26"/>
              </w:rPr>
            </w:pPr>
            <w:r>
              <w:rPr>
                <w:rFonts w:ascii="Arial" w:hAnsi="Arial" w:cs="Arial"/>
                <w:sz w:val="26"/>
                <w:szCs w:val="26"/>
              </w:rPr>
              <w:t>города по городскому хозяйству</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__________</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Pr>
                <w:rFonts w:ascii="Arial" w:hAnsi="Arial" w:cs="Arial"/>
                <w:sz w:val="26"/>
                <w:szCs w:val="26"/>
              </w:rPr>
              <w:t>__________</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rPr>
                <w:rFonts w:ascii="Arial" w:hAnsi="Arial" w:cs="Arial"/>
                <w:sz w:val="26"/>
                <w:szCs w:val="26"/>
                <w:u w:val="single"/>
              </w:rPr>
            </w:pPr>
          </w:p>
          <w:p w:rsidR="00934A89" w:rsidRPr="00F167B6" w:rsidRDefault="00934A89" w:rsidP="000F0C08">
            <w:pPr>
              <w:spacing w:after="0" w:line="240" w:lineRule="auto"/>
              <w:rPr>
                <w:rFonts w:ascii="Arial" w:hAnsi="Arial" w:cs="Arial"/>
                <w:sz w:val="26"/>
                <w:szCs w:val="26"/>
                <w:u w:val="single"/>
              </w:rPr>
            </w:pPr>
          </w:p>
          <w:p w:rsidR="00934A89" w:rsidRPr="00F167B6" w:rsidRDefault="0007198C" w:rsidP="000F0C08">
            <w:pPr>
              <w:spacing w:after="0" w:line="240" w:lineRule="auto"/>
              <w:rPr>
                <w:rFonts w:ascii="Arial" w:hAnsi="Arial" w:cs="Arial"/>
                <w:sz w:val="26"/>
                <w:szCs w:val="26"/>
                <w:u w:val="single"/>
              </w:rPr>
            </w:pPr>
            <w:r>
              <w:rPr>
                <w:rFonts w:ascii="Arial" w:hAnsi="Arial" w:cs="Arial"/>
                <w:sz w:val="26"/>
                <w:szCs w:val="26"/>
                <w:u w:val="single"/>
              </w:rPr>
              <w:t>Д.В. Лизунов</w:t>
            </w:r>
          </w:p>
        </w:tc>
      </w:tr>
      <w:tr w:rsidR="00934A89" w:rsidRPr="00F167B6" w:rsidTr="00DA72B1">
        <w:trPr>
          <w:trHeight w:val="740"/>
        </w:trPr>
        <w:tc>
          <w:tcPr>
            <w:tcW w:w="342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2A4D3C" w:rsidP="000F0C08">
            <w:pPr>
              <w:spacing w:after="0" w:line="240" w:lineRule="auto"/>
              <w:rPr>
                <w:rFonts w:ascii="Arial" w:hAnsi="Arial" w:cs="Arial"/>
                <w:sz w:val="26"/>
                <w:szCs w:val="26"/>
              </w:rPr>
            </w:pPr>
            <w:r w:rsidRPr="002A4D3C">
              <w:rPr>
                <w:rFonts w:ascii="Arial" w:hAnsi="Arial" w:cs="Arial"/>
                <w:sz w:val="26"/>
                <w:szCs w:val="26"/>
              </w:rPr>
              <w:t>Председатель правового комитета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__________</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Pr>
                <w:rFonts w:ascii="Arial" w:hAnsi="Arial" w:cs="Arial"/>
                <w:sz w:val="26"/>
                <w:szCs w:val="26"/>
              </w:rPr>
              <w:t>__________</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rPr>
                <w:rFonts w:ascii="Arial" w:hAnsi="Arial" w:cs="Arial"/>
                <w:sz w:val="26"/>
                <w:szCs w:val="26"/>
                <w:u w:val="single"/>
              </w:rPr>
            </w:pPr>
          </w:p>
          <w:p w:rsidR="00934A89" w:rsidRPr="00E911AD" w:rsidRDefault="002A4D3C" w:rsidP="000F0C08">
            <w:pPr>
              <w:spacing w:after="0" w:line="240" w:lineRule="auto"/>
              <w:rPr>
                <w:rFonts w:ascii="Arial" w:hAnsi="Arial" w:cs="Arial"/>
                <w:sz w:val="26"/>
                <w:szCs w:val="26"/>
                <w:u w:val="single"/>
              </w:rPr>
            </w:pPr>
            <w:r w:rsidRPr="002A4D3C">
              <w:rPr>
                <w:rFonts w:ascii="Arial" w:hAnsi="Arial" w:cs="Arial"/>
                <w:sz w:val="26"/>
                <w:szCs w:val="26"/>
                <w:u w:val="single"/>
              </w:rPr>
              <w:t xml:space="preserve">А.Н. </w:t>
            </w:r>
            <w:proofErr w:type="spellStart"/>
            <w:r w:rsidRPr="002A4D3C">
              <w:rPr>
                <w:rFonts w:ascii="Arial" w:hAnsi="Arial" w:cs="Arial"/>
                <w:sz w:val="26"/>
                <w:szCs w:val="26"/>
                <w:u w:val="single"/>
              </w:rPr>
              <w:t>Белешев</w:t>
            </w:r>
            <w:proofErr w:type="spellEnd"/>
          </w:p>
        </w:tc>
      </w:tr>
      <w:tr w:rsidR="00934A89" w:rsidRPr="00F167B6" w:rsidTr="00DA72B1">
        <w:trPr>
          <w:trHeight w:val="741"/>
        </w:trPr>
        <w:tc>
          <w:tcPr>
            <w:tcW w:w="3420" w:type="dxa"/>
            <w:tcBorders>
              <w:top w:val="single" w:sz="4" w:space="0" w:color="auto"/>
              <w:left w:val="single" w:sz="4" w:space="0" w:color="auto"/>
              <w:bottom w:val="single" w:sz="4" w:space="0" w:color="auto"/>
              <w:right w:val="single" w:sz="4" w:space="0" w:color="auto"/>
            </w:tcBorders>
            <w:shd w:val="clear" w:color="auto" w:fill="auto"/>
          </w:tcPr>
          <w:p w:rsidR="00934A89" w:rsidRPr="00986D08" w:rsidRDefault="00FE42A1" w:rsidP="00FE42A1">
            <w:pPr>
              <w:spacing w:after="0" w:line="240" w:lineRule="auto"/>
              <w:rPr>
                <w:rFonts w:ascii="Arial" w:hAnsi="Arial" w:cs="Arial"/>
                <w:sz w:val="26"/>
                <w:szCs w:val="26"/>
              </w:rPr>
            </w:pPr>
            <w:r>
              <w:rPr>
                <w:rFonts w:ascii="Arial" w:hAnsi="Arial" w:cs="Arial"/>
                <w:sz w:val="26"/>
                <w:szCs w:val="26"/>
              </w:rPr>
              <w:t>Д</w:t>
            </w:r>
            <w:r w:rsidR="0007198C">
              <w:rPr>
                <w:rFonts w:ascii="Arial" w:hAnsi="Arial" w:cs="Arial"/>
                <w:sz w:val="26"/>
                <w:szCs w:val="26"/>
              </w:rPr>
              <w:t>иректор</w:t>
            </w:r>
            <w:r w:rsidR="00652E49">
              <w:rPr>
                <w:rFonts w:ascii="Arial" w:hAnsi="Arial" w:cs="Arial"/>
                <w:sz w:val="26"/>
                <w:szCs w:val="26"/>
              </w:rPr>
              <w:t xml:space="preserve"> </w:t>
            </w:r>
            <w:r w:rsidR="00934A89">
              <w:rPr>
                <w:rFonts w:ascii="Arial" w:hAnsi="Arial" w:cs="Arial"/>
                <w:sz w:val="26"/>
                <w:szCs w:val="26"/>
              </w:rPr>
              <w:t>департамента городского хозяйства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sidRPr="00F167B6">
              <w:rPr>
                <w:rFonts w:ascii="Arial" w:hAnsi="Arial" w:cs="Arial"/>
                <w:sz w:val="26"/>
                <w:szCs w:val="26"/>
              </w:rPr>
              <w:t>__________</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jc w:val="both"/>
              <w:rPr>
                <w:rFonts w:ascii="Arial" w:hAnsi="Arial" w:cs="Arial"/>
                <w:sz w:val="26"/>
                <w:szCs w:val="26"/>
              </w:rPr>
            </w:pPr>
          </w:p>
          <w:p w:rsidR="00934A89" w:rsidRPr="00F167B6" w:rsidRDefault="00934A89" w:rsidP="000F0C08">
            <w:pPr>
              <w:spacing w:after="0" w:line="240" w:lineRule="auto"/>
              <w:jc w:val="both"/>
              <w:rPr>
                <w:rFonts w:ascii="Arial" w:hAnsi="Arial" w:cs="Arial"/>
                <w:sz w:val="26"/>
                <w:szCs w:val="26"/>
              </w:rPr>
            </w:pPr>
            <w:r>
              <w:rPr>
                <w:rFonts w:ascii="Arial" w:hAnsi="Arial" w:cs="Arial"/>
                <w:sz w:val="26"/>
                <w:szCs w:val="26"/>
              </w:rPr>
              <w:t>__________</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34A89" w:rsidRPr="00F167B6" w:rsidRDefault="00934A89" w:rsidP="000F0C08">
            <w:pPr>
              <w:spacing w:after="0" w:line="240" w:lineRule="auto"/>
              <w:rPr>
                <w:rFonts w:ascii="Arial" w:hAnsi="Arial" w:cs="Arial"/>
                <w:sz w:val="26"/>
                <w:szCs w:val="26"/>
                <w:u w:val="single"/>
              </w:rPr>
            </w:pPr>
          </w:p>
          <w:p w:rsidR="00934A89" w:rsidRPr="00F167B6" w:rsidRDefault="00AA7061" w:rsidP="00FE42A1">
            <w:pPr>
              <w:spacing w:after="0" w:line="240" w:lineRule="auto"/>
              <w:rPr>
                <w:rFonts w:ascii="Arial" w:hAnsi="Arial" w:cs="Arial"/>
                <w:sz w:val="26"/>
                <w:szCs w:val="26"/>
                <w:u w:val="single"/>
              </w:rPr>
            </w:pPr>
            <w:r>
              <w:rPr>
                <w:rFonts w:ascii="Arial" w:hAnsi="Arial" w:cs="Arial"/>
                <w:sz w:val="26"/>
                <w:szCs w:val="26"/>
                <w:u w:val="single"/>
              </w:rPr>
              <w:t>Д.В. Кузьменко</w:t>
            </w:r>
          </w:p>
        </w:tc>
      </w:tr>
    </w:tbl>
    <w:p w:rsidR="00934A89" w:rsidRDefault="00934A89" w:rsidP="00934A89">
      <w:pPr>
        <w:spacing w:after="0" w:line="240" w:lineRule="auto"/>
        <w:rPr>
          <w:rFonts w:ascii="Arial" w:hAnsi="Arial"/>
          <w:sz w:val="16"/>
          <w:szCs w:val="16"/>
        </w:rPr>
      </w:pPr>
    </w:p>
    <w:p w:rsidR="00934A89" w:rsidRDefault="00934A89" w:rsidP="00934A89">
      <w:pPr>
        <w:spacing w:after="0" w:line="240" w:lineRule="auto"/>
        <w:rPr>
          <w:rFonts w:ascii="Arial" w:hAnsi="Arial"/>
          <w:sz w:val="16"/>
          <w:szCs w:val="16"/>
        </w:rPr>
      </w:pPr>
    </w:p>
    <w:p w:rsidR="00934A89" w:rsidRDefault="00934A89" w:rsidP="00934A89">
      <w:pPr>
        <w:spacing w:after="0" w:line="240" w:lineRule="auto"/>
        <w:jc w:val="both"/>
        <w:rPr>
          <w:rFonts w:ascii="Arial" w:hAnsi="Arial" w:cs="Arial"/>
          <w:sz w:val="18"/>
          <w:szCs w:val="18"/>
        </w:rPr>
      </w:pPr>
      <w:r w:rsidRPr="009C1EAB">
        <w:rPr>
          <w:rFonts w:ascii="Arial" w:hAnsi="Arial" w:cs="Arial"/>
          <w:sz w:val="18"/>
          <w:szCs w:val="18"/>
        </w:rPr>
        <w:t xml:space="preserve">Рассылка:  </w:t>
      </w:r>
    </w:p>
    <w:p w:rsidR="00934A89" w:rsidRDefault="00934A89" w:rsidP="00934A89">
      <w:pPr>
        <w:spacing w:after="0" w:line="240" w:lineRule="auto"/>
        <w:jc w:val="both"/>
        <w:rPr>
          <w:bCs/>
          <w:color w:val="000000"/>
          <w:sz w:val="18"/>
          <w:szCs w:val="18"/>
        </w:rPr>
      </w:pPr>
      <w:r>
        <w:rPr>
          <w:bCs/>
          <w:color w:val="000000"/>
          <w:sz w:val="18"/>
          <w:szCs w:val="18"/>
        </w:rPr>
        <w:t>Отдел городского хозяйства ДГХ – 1 экз.;</w:t>
      </w:r>
    </w:p>
    <w:p w:rsidR="00934A89" w:rsidRDefault="00934A89" w:rsidP="00934A89">
      <w:pPr>
        <w:spacing w:after="0" w:line="240" w:lineRule="auto"/>
        <w:jc w:val="both"/>
        <w:rPr>
          <w:bCs/>
          <w:color w:val="000000"/>
          <w:sz w:val="18"/>
          <w:szCs w:val="18"/>
        </w:rPr>
      </w:pPr>
      <w:r>
        <w:rPr>
          <w:bCs/>
          <w:color w:val="000000"/>
          <w:sz w:val="18"/>
          <w:szCs w:val="18"/>
        </w:rPr>
        <w:t>Д</w:t>
      </w:r>
      <w:r w:rsidRPr="00085E42">
        <w:rPr>
          <w:bCs/>
          <w:color w:val="000000"/>
          <w:sz w:val="18"/>
          <w:szCs w:val="18"/>
        </w:rPr>
        <w:t>епартамента имущественных отношений и земельных ресурсов</w:t>
      </w:r>
      <w:r>
        <w:rPr>
          <w:bCs/>
          <w:color w:val="000000"/>
          <w:sz w:val="18"/>
          <w:szCs w:val="18"/>
        </w:rPr>
        <w:t>-– 1 экз.;</w:t>
      </w:r>
    </w:p>
    <w:p w:rsidR="00934A89" w:rsidRDefault="00934A89" w:rsidP="00934A89">
      <w:pPr>
        <w:spacing w:after="0" w:line="240" w:lineRule="auto"/>
        <w:jc w:val="both"/>
        <w:rPr>
          <w:bCs/>
          <w:color w:val="000000"/>
          <w:sz w:val="18"/>
          <w:szCs w:val="18"/>
        </w:rPr>
      </w:pPr>
      <w:r>
        <w:rPr>
          <w:bCs/>
          <w:color w:val="000000"/>
          <w:sz w:val="18"/>
          <w:szCs w:val="18"/>
        </w:rPr>
        <w:t>МКУ «УЖКХ г. Ишима» - 1 экз.</w:t>
      </w:r>
      <w:r w:rsidR="00652E49">
        <w:rPr>
          <w:bCs/>
          <w:color w:val="000000"/>
          <w:sz w:val="18"/>
          <w:szCs w:val="18"/>
        </w:rPr>
        <w:t>;</w:t>
      </w:r>
    </w:p>
    <w:p w:rsidR="00934A89" w:rsidRPr="00652E49" w:rsidRDefault="00652E49" w:rsidP="00652E49">
      <w:pPr>
        <w:spacing w:after="0" w:line="240" w:lineRule="auto"/>
        <w:jc w:val="both"/>
        <w:rPr>
          <w:bCs/>
          <w:color w:val="000000"/>
          <w:sz w:val="18"/>
          <w:szCs w:val="18"/>
        </w:rPr>
      </w:pPr>
      <w:r>
        <w:rPr>
          <w:bCs/>
          <w:color w:val="000000"/>
          <w:sz w:val="18"/>
          <w:szCs w:val="18"/>
        </w:rPr>
        <w:t>МКУ «</w:t>
      </w:r>
      <w:proofErr w:type="spellStart"/>
      <w:r>
        <w:rPr>
          <w:bCs/>
          <w:color w:val="000000"/>
          <w:sz w:val="18"/>
          <w:szCs w:val="18"/>
        </w:rPr>
        <w:t>УИиЗР</w:t>
      </w:r>
      <w:proofErr w:type="spellEnd"/>
      <w:r>
        <w:rPr>
          <w:bCs/>
          <w:color w:val="000000"/>
          <w:sz w:val="18"/>
          <w:szCs w:val="18"/>
        </w:rPr>
        <w:t xml:space="preserve"> г. Ишима» - 1 экз.</w:t>
      </w:r>
    </w:p>
    <w:p w:rsidR="00934A89" w:rsidRDefault="00934A89" w:rsidP="00934A89">
      <w:pPr>
        <w:spacing w:after="0" w:line="240" w:lineRule="auto"/>
        <w:rPr>
          <w:rFonts w:ascii="Arial" w:hAnsi="Arial"/>
          <w:sz w:val="16"/>
          <w:szCs w:val="16"/>
        </w:rPr>
      </w:pPr>
    </w:p>
    <w:p w:rsidR="00934A89" w:rsidRDefault="00934A89" w:rsidP="00934A89">
      <w:pPr>
        <w:spacing w:after="0" w:line="240" w:lineRule="auto"/>
        <w:rPr>
          <w:rFonts w:ascii="Arial" w:hAnsi="Arial"/>
          <w:sz w:val="16"/>
          <w:szCs w:val="16"/>
        </w:rPr>
      </w:pPr>
    </w:p>
    <w:p w:rsidR="00934A89" w:rsidRDefault="00934A89" w:rsidP="00934A89">
      <w:pPr>
        <w:spacing w:after="0" w:line="240" w:lineRule="auto"/>
        <w:rPr>
          <w:rFonts w:ascii="Arial" w:hAnsi="Arial"/>
          <w:sz w:val="16"/>
          <w:szCs w:val="16"/>
        </w:rPr>
      </w:pPr>
    </w:p>
    <w:p w:rsidR="00934A89" w:rsidRDefault="00934A89" w:rsidP="00934A89">
      <w:pPr>
        <w:spacing w:after="0" w:line="240" w:lineRule="auto"/>
        <w:rPr>
          <w:rFonts w:ascii="Arial" w:hAnsi="Arial"/>
          <w:sz w:val="16"/>
          <w:szCs w:val="16"/>
        </w:rPr>
      </w:pPr>
    </w:p>
    <w:p w:rsidR="00234961" w:rsidRDefault="00234961" w:rsidP="00934A89">
      <w:pPr>
        <w:spacing w:after="0" w:line="240" w:lineRule="auto"/>
        <w:rPr>
          <w:rFonts w:ascii="Arial" w:hAnsi="Arial"/>
          <w:sz w:val="16"/>
          <w:szCs w:val="16"/>
        </w:rPr>
      </w:pPr>
    </w:p>
    <w:p w:rsidR="00234961" w:rsidRDefault="00234961" w:rsidP="00934A89">
      <w:pPr>
        <w:spacing w:after="0" w:line="240" w:lineRule="auto"/>
        <w:rPr>
          <w:rFonts w:ascii="Arial" w:hAnsi="Arial"/>
          <w:sz w:val="16"/>
          <w:szCs w:val="16"/>
        </w:rPr>
      </w:pPr>
    </w:p>
    <w:p w:rsidR="00234961" w:rsidRDefault="00234961" w:rsidP="00934A89">
      <w:pPr>
        <w:spacing w:after="0" w:line="240" w:lineRule="auto"/>
        <w:rPr>
          <w:rFonts w:ascii="Arial" w:hAnsi="Arial"/>
          <w:sz w:val="16"/>
          <w:szCs w:val="16"/>
        </w:rPr>
      </w:pPr>
    </w:p>
    <w:p w:rsidR="00F439AE" w:rsidRDefault="00F439AE" w:rsidP="00934A89">
      <w:pPr>
        <w:spacing w:after="0" w:line="240" w:lineRule="auto"/>
        <w:rPr>
          <w:rFonts w:ascii="Arial" w:hAnsi="Arial"/>
          <w:sz w:val="16"/>
          <w:szCs w:val="16"/>
        </w:rPr>
      </w:pPr>
    </w:p>
    <w:p w:rsidR="004D7AD9" w:rsidRDefault="004D7AD9" w:rsidP="00934A89">
      <w:pPr>
        <w:spacing w:after="0" w:line="240" w:lineRule="auto"/>
        <w:rPr>
          <w:rFonts w:ascii="Arial" w:hAnsi="Arial"/>
          <w:sz w:val="16"/>
          <w:szCs w:val="16"/>
        </w:rPr>
      </w:pPr>
    </w:p>
    <w:p w:rsidR="0005359B" w:rsidRDefault="0005359B" w:rsidP="00934A89">
      <w:pPr>
        <w:spacing w:after="0" w:line="240" w:lineRule="auto"/>
        <w:rPr>
          <w:rFonts w:ascii="Arial" w:hAnsi="Arial"/>
          <w:sz w:val="16"/>
          <w:szCs w:val="16"/>
        </w:rPr>
      </w:pPr>
    </w:p>
    <w:p w:rsidR="00934A89" w:rsidRPr="009F1E14" w:rsidRDefault="00652E49" w:rsidP="00934A89">
      <w:pPr>
        <w:spacing w:after="0" w:line="240" w:lineRule="auto"/>
        <w:rPr>
          <w:rFonts w:ascii="Arial" w:hAnsi="Arial"/>
          <w:sz w:val="16"/>
          <w:szCs w:val="16"/>
        </w:rPr>
      </w:pPr>
      <w:r>
        <w:rPr>
          <w:rFonts w:ascii="Arial" w:hAnsi="Arial"/>
          <w:sz w:val="16"/>
          <w:szCs w:val="16"/>
        </w:rPr>
        <w:t>Нитомирова Светлана Николаевна</w:t>
      </w:r>
    </w:p>
    <w:p w:rsidR="00934A89" w:rsidRDefault="00934A89" w:rsidP="00934A89">
      <w:pPr>
        <w:spacing w:after="0" w:line="240" w:lineRule="auto"/>
        <w:rPr>
          <w:rFonts w:ascii="Arial" w:hAnsi="Arial"/>
          <w:sz w:val="16"/>
          <w:szCs w:val="16"/>
        </w:rPr>
      </w:pPr>
      <w:r>
        <w:rPr>
          <w:rFonts w:ascii="Arial" w:hAnsi="Arial"/>
          <w:sz w:val="16"/>
          <w:szCs w:val="16"/>
        </w:rPr>
        <w:t xml:space="preserve">тел. </w:t>
      </w:r>
      <w:r w:rsidRPr="00071C1D">
        <w:rPr>
          <w:rFonts w:ascii="Arial" w:hAnsi="Arial"/>
          <w:sz w:val="16"/>
          <w:szCs w:val="16"/>
        </w:rPr>
        <w:t>8 (34551) 5-14-15</w:t>
      </w:r>
    </w:p>
    <w:p w:rsidR="00934A89" w:rsidRPr="00D71C33" w:rsidRDefault="00934A89" w:rsidP="00934A89">
      <w:pPr>
        <w:spacing w:after="0"/>
        <w:jc w:val="center"/>
        <w:rPr>
          <w:rFonts w:ascii="Arial" w:hAnsi="Arial"/>
          <w:sz w:val="26"/>
          <w:szCs w:val="26"/>
        </w:rPr>
      </w:pPr>
      <w:r w:rsidRPr="00D71C33">
        <w:rPr>
          <w:rFonts w:ascii="Arial" w:hAnsi="Arial"/>
          <w:sz w:val="26"/>
          <w:szCs w:val="26"/>
        </w:rPr>
        <w:lastRenderedPageBreak/>
        <w:t>ПОЯСНИТЕЛЬНАЯ ЗАПИСКА</w:t>
      </w:r>
    </w:p>
    <w:p w:rsidR="00934A89" w:rsidRPr="00D71C33" w:rsidRDefault="00934A89" w:rsidP="00934A89">
      <w:pPr>
        <w:spacing w:after="0"/>
        <w:jc w:val="center"/>
        <w:rPr>
          <w:rFonts w:ascii="Calibri" w:eastAsia="Calibri" w:hAnsi="Calibri"/>
          <w:sz w:val="26"/>
          <w:szCs w:val="26"/>
        </w:rPr>
      </w:pPr>
    </w:p>
    <w:p w:rsidR="00DA72B1" w:rsidRDefault="00934A89" w:rsidP="00934A89">
      <w:pPr>
        <w:spacing w:after="0" w:line="240" w:lineRule="auto"/>
        <w:jc w:val="center"/>
        <w:rPr>
          <w:rFonts w:ascii="Arial" w:hAnsi="Arial" w:cs="Arial"/>
          <w:i/>
          <w:sz w:val="26"/>
          <w:szCs w:val="26"/>
        </w:rPr>
      </w:pPr>
      <w:proofErr w:type="gramStart"/>
      <w:r w:rsidRPr="00D71C33">
        <w:rPr>
          <w:rFonts w:ascii="Arial" w:eastAsia="Calibri" w:hAnsi="Arial" w:cs="Arial"/>
          <w:sz w:val="26"/>
          <w:szCs w:val="26"/>
        </w:rPr>
        <w:t xml:space="preserve">к проекту решения Ишимской городской Думы </w:t>
      </w:r>
      <w:r w:rsidRPr="00036E52">
        <w:rPr>
          <w:rFonts w:ascii="Arial" w:eastAsia="Calibri" w:hAnsi="Arial" w:cs="Arial"/>
          <w:sz w:val="26"/>
          <w:szCs w:val="26"/>
        </w:rPr>
        <w:t>«</w:t>
      </w:r>
      <w:r w:rsidRPr="00036E52">
        <w:rPr>
          <w:rFonts w:ascii="Arial" w:hAnsi="Arial" w:cs="Arial"/>
          <w:sz w:val="26"/>
          <w:szCs w:val="26"/>
        </w:rPr>
        <w:t>О внесении изменений в решение Ишимской городской Думы от 25.12.2009 №</w:t>
      </w:r>
      <w:r>
        <w:rPr>
          <w:rFonts w:ascii="Arial" w:hAnsi="Arial" w:cs="Arial"/>
          <w:sz w:val="26"/>
          <w:szCs w:val="26"/>
        </w:rPr>
        <w:t xml:space="preserve"> </w:t>
      </w:r>
      <w:r w:rsidRPr="00036E52">
        <w:rPr>
          <w:rFonts w:ascii="Arial" w:hAnsi="Arial" w:cs="Arial"/>
          <w:sz w:val="26"/>
          <w:szCs w:val="26"/>
        </w:rPr>
        <w:t xml:space="preserve">350 «Об утверждении Правил землепользования и застройки муниципального образования городской округ город Ишим» </w:t>
      </w:r>
      <w:r w:rsidR="00FE42A1" w:rsidRPr="006D3DF0">
        <w:rPr>
          <w:rFonts w:ascii="Arial" w:hAnsi="Arial" w:cs="Arial"/>
          <w:sz w:val="26"/>
        </w:rPr>
        <w:t>(</w:t>
      </w:r>
      <w:r w:rsidR="00FE42A1" w:rsidRPr="006D3DF0">
        <w:rPr>
          <w:rFonts w:ascii="Arial" w:hAnsi="Arial" w:cs="Arial"/>
          <w:sz w:val="26"/>
          <w:szCs w:val="26"/>
        </w:rPr>
        <w:t>в ред. от  29.09.2011 № 87, от 26.12.2012 № 205, от 24.04.2014 № 300, от 25.09.2014 № 336, от 26.03.2015 № 368, от 27.08.2015 № 408, от 28.04.2016 № 43, от 29.09.2016 № 76, от 27.04.2017 № 122, от 22.02.2018</w:t>
      </w:r>
      <w:proofErr w:type="gramEnd"/>
      <w:r w:rsidR="00FE42A1" w:rsidRPr="006D3DF0">
        <w:rPr>
          <w:rFonts w:ascii="Arial" w:hAnsi="Arial" w:cs="Arial"/>
          <w:sz w:val="26"/>
          <w:szCs w:val="26"/>
        </w:rPr>
        <w:t xml:space="preserve"> № 179, от 25.10.2018 № 220, от 30.05.2019 № 253, от 26.03.2020 № 310, от 27.08.2020 № 330, от 29.04.2021 № 58</w:t>
      </w:r>
      <w:r w:rsidR="00DA72B1">
        <w:rPr>
          <w:rFonts w:ascii="Arial" w:hAnsi="Arial" w:cs="Arial"/>
          <w:i/>
          <w:sz w:val="26"/>
          <w:szCs w:val="26"/>
        </w:rPr>
        <w:t xml:space="preserve">, </w:t>
      </w:r>
    </w:p>
    <w:p w:rsidR="00F439AE" w:rsidRDefault="00DA72B1" w:rsidP="00934A89">
      <w:pPr>
        <w:spacing w:after="0" w:line="240" w:lineRule="auto"/>
        <w:jc w:val="center"/>
        <w:rPr>
          <w:rFonts w:ascii="Arial" w:hAnsi="Arial" w:cs="Arial"/>
          <w:sz w:val="26"/>
          <w:szCs w:val="26"/>
        </w:rPr>
      </w:pPr>
      <w:r w:rsidRPr="00DA72B1">
        <w:rPr>
          <w:rFonts w:ascii="Arial" w:hAnsi="Arial" w:cs="Arial"/>
          <w:sz w:val="26"/>
          <w:szCs w:val="26"/>
        </w:rPr>
        <w:t>от 06.08.2021 № 69</w:t>
      </w:r>
      <w:r w:rsidR="004D7AD9">
        <w:rPr>
          <w:rFonts w:ascii="Arial" w:hAnsi="Arial" w:cs="Arial"/>
          <w:sz w:val="26"/>
          <w:szCs w:val="26"/>
        </w:rPr>
        <w:t xml:space="preserve">, </w:t>
      </w:r>
      <w:r w:rsidR="004D7AD9" w:rsidRPr="00394243">
        <w:rPr>
          <w:rFonts w:ascii="Arial" w:hAnsi="Arial" w:cs="Arial"/>
          <w:sz w:val="26"/>
          <w:szCs w:val="26"/>
        </w:rPr>
        <w:t>от 28.04.2022 № 12</w:t>
      </w:r>
      <w:r w:rsidR="004D7AD9">
        <w:rPr>
          <w:rFonts w:ascii="Arial" w:hAnsi="Arial" w:cs="Arial"/>
          <w:sz w:val="26"/>
          <w:szCs w:val="26"/>
        </w:rPr>
        <w:t>6</w:t>
      </w:r>
      <w:r w:rsidR="0005359B">
        <w:rPr>
          <w:rFonts w:ascii="Arial" w:hAnsi="Arial" w:cs="Arial"/>
          <w:sz w:val="26"/>
          <w:szCs w:val="26"/>
        </w:rPr>
        <w:t xml:space="preserve">, </w:t>
      </w:r>
      <w:r w:rsidR="0005359B" w:rsidRPr="000F0C08">
        <w:rPr>
          <w:rFonts w:ascii="Arial" w:hAnsi="Arial" w:cs="Arial"/>
          <w:sz w:val="26"/>
          <w:szCs w:val="26"/>
        </w:rPr>
        <w:t>от 22.12.2022 № 159</w:t>
      </w:r>
      <w:r w:rsidR="00F439AE">
        <w:rPr>
          <w:rFonts w:ascii="Arial" w:hAnsi="Arial" w:cs="Arial"/>
          <w:sz w:val="26"/>
          <w:szCs w:val="26"/>
        </w:rPr>
        <w:t xml:space="preserve">, </w:t>
      </w:r>
    </w:p>
    <w:p w:rsidR="00934A89" w:rsidRDefault="00F439AE" w:rsidP="00934A89">
      <w:pPr>
        <w:spacing w:after="0" w:line="240" w:lineRule="auto"/>
        <w:jc w:val="center"/>
        <w:rPr>
          <w:rFonts w:ascii="Arial" w:hAnsi="Arial" w:cs="Arial"/>
          <w:sz w:val="26"/>
          <w:szCs w:val="26"/>
        </w:rPr>
      </w:pPr>
      <w:r w:rsidRPr="006C4068">
        <w:rPr>
          <w:rFonts w:ascii="Arial" w:hAnsi="Arial" w:cs="Arial"/>
          <w:color w:val="392C69"/>
          <w:sz w:val="26"/>
          <w:szCs w:val="26"/>
        </w:rPr>
        <w:t xml:space="preserve">от </w:t>
      </w:r>
      <w:r w:rsidRPr="006C4068">
        <w:rPr>
          <w:rFonts w:ascii="Arial" w:hAnsi="Arial" w:cs="Arial"/>
          <w:sz w:val="26"/>
          <w:szCs w:val="26"/>
        </w:rPr>
        <w:t>27.04.2023 № 185, от 31.08.2023 № 196</w:t>
      </w:r>
      <w:r w:rsidR="00FE42A1" w:rsidRPr="006D3DF0">
        <w:rPr>
          <w:rFonts w:ascii="Arial" w:hAnsi="Arial" w:cs="Arial"/>
          <w:sz w:val="26"/>
          <w:szCs w:val="26"/>
        </w:rPr>
        <w:t>)</w:t>
      </w:r>
    </w:p>
    <w:p w:rsidR="00FE42A1" w:rsidRPr="00D71C33" w:rsidRDefault="00FE42A1" w:rsidP="00934A89">
      <w:pPr>
        <w:spacing w:after="0" w:line="240" w:lineRule="auto"/>
        <w:jc w:val="center"/>
        <w:rPr>
          <w:rFonts w:ascii="Arial" w:hAnsi="Arial" w:cs="Arial"/>
          <w:sz w:val="26"/>
          <w:szCs w:val="26"/>
        </w:rPr>
      </w:pPr>
    </w:p>
    <w:p w:rsidR="00934A89" w:rsidRPr="00472BBA" w:rsidRDefault="00934A89" w:rsidP="00934A89">
      <w:pPr>
        <w:spacing w:after="0" w:line="240" w:lineRule="auto"/>
        <w:ind w:firstLine="709"/>
        <w:jc w:val="both"/>
        <w:rPr>
          <w:rFonts w:ascii="Arial" w:hAnsi="Arial" w:cs="Arial"/>
          <w:color w:val="000000"/>
          <w:sz w:val="26"/>
          <w:szCs w:val="26"/>
        </w:rPr>
      </w:pPr>
      <w:proofErr w:type="gramStart"/>
      <w:r>
        <w:rPr>
          <w:rFonts w:ascii="Arial" w:hAnsi="Arial" w:cs="Arial"/>
          <w:color w:val="000000"/>
          <w:sz w:val="26"/>
          <w:szCs w:val="26"/>
        </w:rPr>
        <w:t xml:space="preserve">В соответствии с </w:t>
      </w:r>
      <w:r w:rsidR="00060200" w:rsidRPr="00060200">
        <w:rPr>
          <w:rFonts w:ascii="Arial" w:hAnsi="Arial" w:cs="Arial"/>
          <w:sz w:val="26"/>
          <w:szCs w:val="26"/>
        </w:rPr>
        <w:t xml:space="preserve">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Уставом города Ишима, Постановлением администрации города Ишима </w:t>
      </w:r>
      <w:r w:rsidR="00DA72B1">
        <w:rPr>
          <w:rFonts w:ascii="Arial" w:hAnsi="Arial" w:cs="Arial"/>
          <w:sz w:val="26"/>
          <w:szCs w:val="26"/>
        </w:rPr>
        <w:t xml:space="preserve">от </w:t>
      </w:r>
      <w:r w:rsidR="00AA7061">
        <w:rPr>
          <w:rFonts w:ascii="Arial" w:hAnsi="Arial" w:cs="Arial"/>
          <w:sz w:val="26"/>
          <w:szCs w:val="26"/>
        </w:rPr>
        <w:t>20</w:t>
      </w:r>
      <w:r w:rsidR="00AA7061" w:rsidRPr="0007198C">
        <w:rPr>
          <w:rFonts w:ascii="Arial" w:hAnsi="Arial" w:cs="Arial"/>
          <w:sz w:val="26"/>
          <w:szCs w:val="26"/>
        </w:rPr>
        <w:t>.</w:t>
      </w:r>
      <w:r w:rsidR="00AA7061">
        <w:rPr>
          <w:rFonts w:ascii="Arial" w:hAnsi="Arial" w:cs="Arial"/>
          <w:sz w:val="26"/>
          <w:szCs w:val="26"/>
        </w:rPr>
        <w:t>02</w:t>
      </w:r>
      <w:r w:rsidR="00AA7061" w:rsidRPr="0007198C">
        <w:rPr>
          <w:rFonts w:ascii="Arial" w:hAnsi="Arial" w:cs="Arial"/>
          <w:sz w:val="26"/>
          <w:szCs w:val="26"/>
        </w:rPr>
        <w:t>.20</w:t>
      </w:r>
      <w:r w:rsidR="00AA7061">
        <w:rPr>
          <w:rFonts w:ascii="Arial" w:hAnsi="Arial" w:cs="Arial"/>
          <w:sz w:val="26"/>
          <w:szCs w:val="26"/>
        </w:rPr>
        <w:t>23</w:t>
      </w:r>
      <w:r w:rsidR="00AA7061" w:rsidRPr="0007198C">
        <w:rPr>
          <w:rFonts w:ascii="Arial" w:hAnsi="Arial" w:cs="Arial"/>
          <w:sz w:val="26"/>
          <w:szCs w:val="26"/>
        </w:rPr>
        <w:t xml:space="preserve"> № </w:t>
      </w:r>
      <w:r w:rsidR="00AA7061">
        <w:rPr>
          <w:rFonts w:ascii="Arial" w:hAnsi="Arial" w:cs="Arial"/>
          <w:sz w:val="26"/>
          <w:szCs w:val="26"/>
        </w:rPr>
        <w:t xml:space="preserve">254 </w:t>
      </w:r>
      <w:r w:rsidR="00060200" w:rsidRPr="00060200">
        <w:rPr>
          <w:rFonts w:ascii="Arial" w:hAnsi="Arial" w:cs="Arial"/>
          <w:sz w:val="26"/>
          <w:szCs w:val="26"/>
        </w:rPr>
        <w:t>«О подготовке проекта внесения изменений в Правила землепользования и застройки муниципального образования городской округ город Ишим», заключением по результатам публичных слушаний</w:t>
      </w:r>
      <w:r w:rsidR="00342922">
        <w:rPr>
          <w:rFonts w:ascii="Arial" w:hAnsi="Arial" w:cs="Arial"/>
          <w:sz w:val="26"/>
          <w:szCs w:val="26"/>
        </w:rPr>
        <w:t xml:space="preserve">, </w:t>
      </w:r>
      <w:r w:rsidRPr="00A03651">
        <w:rPr>
          <w:rFonts w:ascii="Arial" w:eastAsia="SimSun" w:hAnsi="Arial" w:cs="Arial"/>
          <w:sz w:val="26"/>
          <w:szCs w:val="26"/>
          <w:lang w:eastAsia="zh-CN"/>
        </w:rPr>
        <w:t>разработан и представлен для рас</w:t>
      </w:r>
      <w:r>
        <w:rPr>
          <w:rFonts w:ascii="Arial" w:eastAsia="SimSun" w:hAnsi="Arial" w:cs="Arial"/>
          <w:sz w:val="26"/>
          <w:szCs w:val="26"/>
          <w:lang w:eastAsia="zh-CN"/>
        </w:rPr>
        <w:t>смотрения проект</w:t>
      </w:r>
      <w:proofErr w:type="gramEnd"/>
      <w:r>
        <w:rPr>
          <w:rFonts w:ascii="Arial" w:eastAsia="SimSun" w:hAnsi="Arial" w:cs="Arial"/>
          <w:sz w:val="26"/>
          <w:szCs w:val="26"/>
          <w:lang w:eastAsia="zh-CN"/>
        </w:rPr>
        <w:t xml:space="preserve"> </w:t>
      </w:r>
      <w:proofErr w:type="gramStart"/>
      <w:r>
        <w:rPr>
          <w:rFonts w:ascii="Arial" w:eastAsia="SimSun" w:hAnsi="Arial" w:cs="Arial"/>
          <w:sz w:val="26"/>
          <w:szCs w:val="26"/>
          <w:lang w:eastAsia="zh-CN"/>
        </w:rPr>
        <w:t>решения</w:t>
      </w:r>
      <w:r w:rsidRPr="00A03651">
        <w:rPr>
          <w:rFonts w:ascii="Arial" w:eastAsia="SimSun" w:hAnsi="Arial" w:cs="Arial"/>
          <w:sz w:val="26"/>
          <w:szCs w:val="26"/>
          <w:lang w:eastAsia="zh-CN"/>
        </w:rPr>
        <w:t xml:space="preserve"> Ишимской городской Думы </w:t>
      </w:r>
      <w:r w:rsidRPr="00036E52">
        <w:rPr>
          <w:rFonts w:ascii="Arial" w:eastAsia="SimSun" w:hAnsi="Arial" w:cs="Arial"/>
          <w:sz w:val="26"/>
          <w:szCs w:val="26"/>
          <w:lang w:eastAsia="zh-CN"/>
        </w:rPr>
        <w:t>«</w:t>
      </w:r>
      <w:r w:rsidRPr="00036E52">
        <w:rPr>
          <w:rFonts w:ascii="Arial" w:hAnsi="Arial" w:cs="Arial"/>
          <w:sz w:val="26"/>
          <w:szCs w:val="26"/>
        </w:rPr>
        <w:t>О внесении изменений в решение Ишимской городской Думы от 25.12.2009 №</w:t>
      </w:r>
      <w:r>
        <w:rPr>
          <w:rFonts w:ascii="Arial" w:hAnsi="Arial" w:cs="Arial"/>
          <w:sz w:val="26"/>
          <w:szCs w:val="26"/>
        </w:rPr>
        <w:t xml:space="preserve"> </w:t>
      </w:r>
      <w:r w:rsidRPr="00036E52">
        <w:rPr>
          <w:rFonts w:ascii="Arial" w:hAnsi="Arial" w:cs="Arial"/>
          <w:sz w:val="26"/>
          <w:szCs w:val="26"/>
        </w:rPr>
        <w:t xml:space="preserve">350 «Об утверждении Правил землепользования и застройки муниципального образования городской округ город Ишим» </w:t>
      </w:r>
      <w:r w:rsidR="00FE42A1" w:rsidRPr="006D3DF0">
        <w:rPr>
          <w:rFonts w:ascii="Arial" w:hAnsi="Arial" w:cs="Arial"/>
          <w:sz w:val="26"/>
        </w:rPr>
        <w:t>(</w:t>
      </w:r>
      <w:r w:rsidR="00FE42A1" w:rsidRPr="006D3DF0">
        <w:rPr>
          <w:rFonts w:ascii="Arial" w:hAnsi="Arial" w:cs="Arial"/>
          <w:sz w:val="26"/>
          <w:szCs w:val="26"/>
        </w:rPr>
        <w:t>в ред. от  29.09.2011 № 87, от 26.12.2012 № 205, от 24.04.2014 № 300, от 25.09.2014 № 336, от 26.03.2015 № 368, от 27.08.2015 № 408, от 28.04.2016 № 43, от 29.09.2016 № 76, от 27.04.2017 № 122, от 22.02.2018 № 179, от</w:t>
      </w:r>
      <w:proofErr w:type="gramEnd"/>
      <w:r w:rsidR="00FE42A1" w:rsidRPr="006D3DF0">
        <w:rPr>
          <w:rFonts w:ascii="Arial" w:hAnsi="Arial" w:cs="Arial"/>
          <w:sz w:val="26"/>
          <w:szCs w:val="26"/>
        </w:rPr>
        <w:t xml:space="preserve"> </w:t>
      </w:r>
      <w:proofErr w:type="gramStart"/>
      <w:r w:rsidR="00FE42A1" w:rsidRPr="006D3DF0">
        <w:rPr>
          <w:rFonts w:ascii="Arial" w:hAnsi="Arial" w:cs="Arial"/>
          <w:sz w:val="26"/>
          <w:szCs w:val="26"/>
        </w:rPr>
        <w:t>25.10.2018 № 220, от 30.05.2019 № 253, от 26.03.2020 № 310, от 27.08.2020 № 330, от 29.04.2021 № 58</w:t>
      </w:r>
      <w:r w:rsidR="00DA72B1">
        <w:rPr>
          <w:rFonts w:ascii="Arial" w:hAnsi="Arial" w:cs="Arial"/>
          <w:sz w:val="26"/>
          <w:szCs w:val="26"/>
        </w:rPr>
        <w:t>,</w:t>
      </w:r>
      <w:r w:rsidR="00DA72B1" w:rsidRPr="00DA72B1">
        <w:rPr>
          <w:rFonts w:ascii="Arial" w:hAnsi="Arial" w:cs="Arial"/>
          <w:sz w:val="26"/>
          <w:szCs w:val="26"/>
        </w:rPr>
        <w:t xml:space="preserve"> от 06.08.2021 № 69</w:t>
      </w:r>
      <w:r w:rsidR="004D7AD9">
        <w:rPr>
          <w:rFonts w:ascii="Arial" w:hAnsi="Arial" w:cs="Arial"/>
          <w:sz w:val="26"/>
          <w:szCs w:val="26"/>
        </w:rPr>
        <w:t xml:space="preserve">, </w:t>
      </w:r>
      <w:r w:rsidR="004D7AD9" w:rsidRPr="00394243">
        <w:rPr>
          <w:rFonts w:ascii="Arial" w:hAnsi="Arial" w:cs="Arial"/>
          <w:sz w:val="26"/>
          <w:szCs w:val="26"/>
        </w:rPr>
        <w:t>от 28.04.2022 № 12</w:t>
      </w:r>
      <w:r w:rsidR="004D7AD9">
        <w:rPr>
          <w:rFonts w:ascii="Arial" w:hAnsi="Arial" w:cs="Arial"/>
          <w:sz w:val="26"/>
          <w:szCs w:val="26"/>
        </w:rPr>
        <w:t>6</w:t>
      </w:r>
      <w:r w:rsidR="0005359B">
        <w:rPr>
          <w:rFonts w:ascii="Arial" w:hAnsi="Arial" w:cs="Arial"/>
          <w:sz w:val="26"/>
          <w:szCs w:val="26"/>
        </w:rPr>
        <w:t xml:space="preserve">, </w:t>
      </w:r>
      <w:r w:rsidR="0005359B" w:rsidRPr="000F0C08">
        <w:rPr>
          <w:rFonts w:ascii="Arial" w:hAnsi="Arial" w:cs="Arial"/>
          <w:sz w:val="26"/>
          <w:szCs w:val="26"/>
        </w:rPr>
        <w:t>от 22.12.2022 № 159</w:t>
      </w:r>
      <w:r w:rsidR="00F439AE">
        <w:rPr>
          <w:rFonts w:ascii="Arial" w:hAnsi="Arial" w:cs="Arial"/>
          <w:sz w:val="26"/>
          <w:szCs w:val="26"/>
        </w:rPr>
        <w:t xml:space="preserve">, </w:t>
      </w:r>
      <w:r w:rsidR="00F439AE" w:rsidRPr="006C4068">
        <w:rPr>
          <w:rFonts w:ascii="Arial" w:hAnsi="Arial" w:cs="Arial"/>
          <w:color w:val="392C69"/>
          <w:sz w:val="26"/>
          <w:szCs w:val="26"/>
        </w:rPr>
        <w:t xml:space="preserve">от </w:t>
      </w:r>
      <w:r w:rsidR="00F439AE" w:rsidRPr="006C4068">
        <w:rPr>
          <w:rFonts w:ascii="Arial" w:hAnsi="Arial" w:cs="Arial"/>
          <w:sz w:val="26"/>
          <w:szCs w:val="26"/>
        </w:rPr>
        <w:t>27.04.2023 № 185, от 31.08.2023 № 196</w:t>
      </w:r>
      <w:r w:rsidR="00FE42A1" w:rsidRPr="006D3DF0">
        <w:rPr>
          <w:rFonts w:ascii="Arial" w:hAnsi="Arial" w:cs="Arial"/>
          <w:sz w:val="26"/>
          <w:szCs w:val="26"/>
        </w:rPr>
        <w:t>)</w:t>
      </w:r>
      <w:r w:rsidRPr="00036E52">
        <w:rPr>
          <w:rFonts w:ascii="Arial" w:hAnsi="Arial" w:cs="Arial"/>
          <w:color w:val="000000"/>
          <w:sz w:val="26"/>
          <w:szCs w:val="26"/>
        </w:rPr>
        <w:t>.</w:t>
      </w:r>
      <w:proofErr w:type="gramEnd"/>
    </w:p>
    <w:p w:rsidR="00934A89" w:rsidRPr="00A03651" w:rsidRDefault="00934A89" w:rsidP="00934A89">
      <w:pPr>
        <w:spacing w:after="0" w:line="240" w:lineRule="auto"/>
        <w:ind w:firstLine="708"/>
        <w:jc w:val="both"/>
        <w:rPr>
          <w:rFonts w:ascii="Arial" w:hAnsi="Arial" w:cs="Arial"/>
        </w:rPr>
      </w:pPr>
      <w:r w:rsidRPr="00A03651">
        <w:rPr>
          <w:rFonts w:ascii="Arial" w:hAnsi="Arial" w:cs="Arial"/>
          <w:sz w:val="26"/>
        </w:rPr>
        <w:t>Согласования со структурными подразделениями имеются.</w:t>
      </w:r>
    </w:p>
    <w:p w:rsidR="00934A89" w:rsidRPr="00A03651" w:rsidRDefault="00934A89" w:rsidP="00934A89">
      <w:pPr>
        <w:spacing w:after="0"/>
        <w:jc w:val="center"/>
        <w:rPr>
          <w:rFonts w:ascii="Arial" w:hAnsi="Arial" w:cs="Arial"/>
          <w:sz w:val="26"/>
          <w:szCs w:val="26"/>
        </w:rPr>
      </w:pPr>
    </w:p>
    <w:p w:rsidR="00934A89" w:rsidRDefault="00934A89" w:rsidP="00934A89">
      <w:pPr>
        <w:spacing w:after="0"/>
        <w:rPr>
          <w:rFonts w:ascii="Arial" w:hAnsi="Arial" w:cs="Arial"/>
          <w:sz w:val="26"/>
          <w:szCs w:val="26"/>
        </w:rPr>
      </w:pPr>
    </w:p>
    <w:p w:rsidR="00934A89" w:rsidRPr="00A03651" w:rsidRDefault="00934A89" w:rsidP="00934A89">
      <w:pPr>
        <w:spacing w:after="0"/>
        <w:rPr>
          <w:rFonts w:ascii="Arial" w:hAnsi="Arial" w:cs="Arial"/>
          <w:sz w:val="26"/>
          <w:szCs w:val="26"/>
        </w:rPr>
      </w:pPr>
    </w:p>
    <w:p w:rsidR="00934A89" w:rsidRDefault="00934A89" w:rsidP="00934A89">
      <w:pPr>
        <w:spacing w:after="0" w:line="240" w:lineRule="auto"/>
        <w:rPr>
          <w:rFonts w:ascii="Arial" w:hAnsi="Arial" w:cs="Arial"/>
          <w:sz w:val="26"/>
          <w:szCs w:val="26"/>
        </w:rPr>
      </w:pPr>
      <w:r>
        <w:rPr>
          <w:rFonts w:ascii="Arial" w:hAnsi="Arial" w:cs="Arial"/>
          <w:sz w:val="26"/>
          <w:szCs w:val="26"/>
        </w:rPr>
        <w:t>З</w:t>
      </w:r>
      <w:r w:rsidRPr="00A03651">
        <w:rPr>
          <w:rFonts w:ascii="Arial" w:hAnsi="Arial" w:cs="Arial"/>
          <w:sz w:val="26"/>
          <w:szCs w:val="26"/>
        </w:rPr>
        <w:t>аместитель</w:t>
      </w:r>
      <w:r>
        <w:rPr>
          <w:rFonts w:ascii="Arial" w:hAnsi="Arial" w:cs="Arial"/>
          <w:sz w:val="26"/>
          <w:szCs w:val="26"/>
        </w:rPr>
        <w:t xml:space="preserve"> Главы города</w:t>
      </w:r>
      <w:r w:rsidRPr="00A03651">
        <w:rPr>
          <w:rFonts w:ascii="Arial" w:hAnsi="Arial" w:cs="Arial"/>
          <w:sz w:val="26"/>
          <w:szCs w:val="26"/>
        </w:rPr>
        <w:t xml:space="preserve"> </w:t>
      </w:r>
    </w:p>
    <w:p w:rsidR="00934A89" w:rsidRPr="00A03651" w:rsidRDefault="00934A89" w:rsidP="00934A89">
      <w:pPr>
        <w:spacing w:after="0" w:line="240" w:lineRule="auto"/>
        <w:rPr>
          <w:rFonts w:ascii="Arial" w:hAnsi="Arial" w:cs="Arial"/>
          <w:sz w:val="26"/>
          <w:szCs w:val="26"/>
        </w:rPr>
      </w:pPr>
      <w:r>
        <w:rPr>
          <w:rFonts w:ascii="Arial" w:hAnsi="Arial" w:cs="Arial"/>
          <w:sz w:val="26"/>
          <w:szCs w:val="26"/>
        </w:rPr>
        <w:t xml:space="preserve">по городскому </w:t>
      </w:r>
      <w:r w:rsidRPr="00060200">
        <w:rPr>
          <w:rFonts w:ascii="Arial" w:hAnsi="Arial" w:cs="Arial"/>
          <w:sz w:val="26"/>
          <w:szCs w:val="26"/>
        </w:rPr>
        <w:t xml:space="preserve">хозяйству                                                                      </w:t>
      </w:r>
      <w:r w:rsidR="00060200" w:rsidRPr="00060200">
        <w:rPr>
          <w:rFonts w:ascii="Arial" w:hAnsi="Arial" w:cs="Arial"/>
          <w:sz w:val="26"/>
          <w:szCs w:val="26"/>
        </w:rPr>
        <w:t>Д.В. Лизунов</w:t>
      </w:r>
    </w:p>
    <w:p w:rsidR="00934A89" w:rsidRDefault="00934A89" w:rsidP="00934A89">
      <w:pPr>
        <w:spacing w:after="0" w:line="240" w:lineRule="auto"/>
        <w:jc w:val="center"/>
        <w:rPr>
          <w:rFonts w:ascii="Arial" w:hAnsi="Arial" w:cs="Arial"/>
        </w:rPr>
      </w:pPr>
    </w:p>
    <w:p w:rsidR="00934A89" w:rsidRDefault="00934A89" w:rsidP="00E93F05">
      <w:pPr>
        <w:spacing w:after="0" w:line="240" w:lineRule="auto"/>
        <w:jc w:val="center"/>
        <w:rPr>
          <w:rFonts w:ascii="Arial" w:hAnsi="Arial" w:cs="Arial"/>
          <w:b/>
          <w:sz w:val="24"/>
          <w:szCs w:val="24"/>
        </w:rPr>
      </w:pPr>
    </w:p>
    <w:p w:rsidR="00934A89" w:rsidRDefault="00934A89" w:rsidP="00E93F05">
      <w:pPr>
        <w:spacing w:after="0" w:line="240" w:lineRule="auto"/>
        <w:jc w:val="center"/>
        <w:rPr>
          <w:rFonts w:ascii="Arial" w:hAnsi="Arial" w:cs="Arial"/>
          <w:b/>
          <w:sz w:val="24"/>
          <w:szCs w:val="24"/>
        </w:rPr>
      </w:pPr>
    </w:p>
    <w:p w:rsidR="005D2646" w:rsidRDefault="005D2646" w:rsidP="00E93F05">
      <w:pPr>
        <w:spacing w:after="0" w:line="240" w:lineRule="auto"/>
        <w:jc w:val="center"/>
        <w:rPr>
          <w:rFonts w:ascii="Arial" w:hAnsi="Arial" w:cs="Arial"/>
          <w:b/>
          <w:sz w:val="24"/>
          <w:szCs w:val="24"/>
        </w:rPr>
      </w:pPr>
    </w:p>
    <w:p w:rsidR="00934A89" w:rsidRDefault="00934A89" w:rsidP="00E93F05">
      <w:pPr>
        <w:spacing w:after="0" w:line="240" w:lineRule="auto"/>
        <w:jc w:val="center"/>
        <w:rPr>
          <w:rFonts w:ascii="Arial" w:hAnsi="Arial" w:cs="Arial"/>
          <w:b/>
          <w:sz w:val="24"/>
          <w:szCs w:val="24"/>
        </w:rPr>
      </w:pPr>
    </w:p>
    <w:p w:rsidR="00934A89" w:rsidRDefault="00934A89" w:rsidP="00E93F05">
      <w:pPr>
        <w:spacing w:after="0" w:line="240" w:lineRule="auto"/>
        <w:jc w:val="center"/>
        <w:rPr>
          <w:rFonts w:ascii="Arial" w:hAnsi="Arial" w:cs="Arial"/>
          <w:b/>
          <w:sz w:val="24"/>
          <w:szCs w:val="24"/>
        </w:rPr>
      </w:pPr>
    </w:p>
    <w:p w:rsidR="00934A89" w:rsidRDefault="00934A89" w:rsidP="00E93F05">
      <w:pPr>
        <w:spacing w:after="0" w:line="240" w:lineRule="auto"/>
        <w:jc w:val="center"/>
        <w:rPr>
          <w:rFonts w:ascii="Arial" w:hAnsi="Arial" w:cs="Arial"/>
          <w:b/>
          <w:sz w:val="24"/>
          <w:szCs w:val="24"/>
        </w:rPr>
      </w:pPr>
    </w:p>
    <w:p w:rsidR="002B0C85" w:rsidRDefault="002B0C85" w:rsidP="00E93F05">
      <w:pPr>
        <w:spacing w:after="0" w:line="240" w:lineRule="auto"/>
        <w:jc w:val="center"/>
        <w:rPr>
          <w:rFonts w:ascii="Arial" w:hAnsi="Arial" w:cs="Arial"/>
          <w:b/>
          <w:sz w:val="24"/>
          <w:szCs w:val="24"/>
        </w:rPr>
      </w:pPr>
    </w:p>
    <w:p w:rsidR="002B0C85" w:rsidRDefault="002B0C85" w:rsidP="00E93F05">
      <w:pPr>
        <w:spacing w:after="0" w:line="240" w:lineRule="auto"/>
        <w:jc w:val="center"/>
        <w:rPr>
          <w:rFonts w:ascii="Arial" w:hAnsi="Arial" w:cs="Arial"/>
          <w:b/>
          <w:sz w:val="24"/>
          <w:szCs w:val="24"/>
        </w:rPr>
      </w:pPr>
    </w:p>
    <w:p w:rsidR="00934A89" w:rsidRDefault="00934A89" w:rsidP="00E93F05">
      <w:pPr>
        <w:spacing w:after="0" w:line="240" w:lineRule="auto"/>
        <w:jc w:val="center"/>
        <w:rPr>
          <w:rFonts w:ascii="Arial" w:hAnsi="Arial" w:cs="Arial"/>
          <w:b/>
          <w:sz w:val="24"/>
          <w:szCs w:val="24"/>
        </w:rPr>
      </w:pPr>
    </w:p>
    <w:p w:rsidR="00934A89" w:rsidRDefault="00934A89" w:rsidP="00E93F05">
      <w:pPr>
        <w:spacing w:after="0" w:line="240" w:lineRule="auto"/>
        <w:jc w:val="center"/>
        <w:rPr>
          <w:rFonts w:ascii="Arial" w:hAnsi="Arial" w:cs="Arial"/>
          <w:b/>
          <w:sz w:val="24"/>
          <w:szCs w:val="24"/>
        </w:rPr>
      </w:pPr>
    </w:p>
    <w:p w:rsidR="00234961" w:rsidRDefault="00234961" w:rsidP="00E93F05">
      <w:pPr>
        <w:spacing w:after="0" w:line="240" w:lineRule="auto"/>
        <w:jc w:val="center"/>
        <w:rPr>
          <w:rFonts w:ascii="Arial" w:hAnsi="Arial" w:cs="Arial"/>
          <w:b/>
          <w:sz w:val="24"/>
          <w:szCs w:val="24"/>
        </w:rPr>
      </w:pPr>
    </w:p>
    <w:p w:rsidR="00234961" w:rsidRDefault="00234961" w:rsidP="00E93F05">
      <w:pPr>
        <w:spacing w:after="0" w:line="240" w:lineRule="auto"/>
        <w:jc w:val="center"/>
        <w:rPr>
          <w:rFonts w:ascii="Arial" w:hAnsi="Arial" w:cs="Arial"/>
          <w:b/>
          <w:sz w:val="24"/>
          <w:szCs w:val="24"/>
        </w:rPr>
      </w:pPr>
    </w:p>
    <w:p w:rsidR="00C002FE" w:rsidRDefault="00C002FE" w:rsidP="00E93F05">
      <w:pPr>
        <w:spacing w:after="0" w:line="240" w:lineRule="auto"/>
        <w:jc w:val="center"/>
        <w:rPr>
          <w:rFonts w:ascii="Arial" w:hAnsi="Arial" w:cs="Arial"/>
          <w:b/>
          <w:sz w:val="24"/>
          <w:szCs w:val="24"/>
        </w:rPr>
      </w:pPr>
    </w:p>
    <w:p w:rsidR="00C002FE" w:rsidRDefault="00C002FE" w:rsidP="00E93F05">
      <w:pPr>
        <w:spacing w:after="0" w:line="240" w:lineRule="auto"/>
        <w:jc w:val="center"/>
        <w:rPr>
          <w:rFonts w:ascii="Arial" w:hAnsi="Arial" w:cs="Arial"/>
          <w:b/>
          <w:sz w:val="24"/>
          <w:szCs w:val="24"/>
        </w:rPr>
      </w:pPr>
    </w:p>
    <w:tbl>
      <w:tblPr>
        <w:tblStyle w:val="ad"/>
        <w:tblW w:w="4394"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tblGrid>
      <w:tr w:rsidR="00EE50C0" w:rsidRPr="00283564" w:rsidTr="0005359B">
        <w:tc>
          <w:tcPr>
            <w:tcW w:w="4394" w:type="dxa"/>
          </w:tcPr>
          <w:p w:rsidR="00EE50C0" w:rsidRPr="00283564" w:rsidRDefault="00EE50C0" w:rsidP="00EE50C0">
            <w:pPr>
              <w:pStyle w:val="ConsPlusTitle"/>
              <w:jc w:val="center"/>
              <w:outlineLvl w:val="1"/>
              <w:rPr>
                <w:rFonts w:ascii="Arial" w:hAnsi="Arial" w:cs="Arial"/>
                <w:b w:val="0"/>
                <w:sz w:val="24"/>
                <w:szCs w:val="24"/>
              </w:rPr>
            </w:pPr>
            <w:r w:rsidRPr="00283564">
              <w:rPr>
                <w:rFonts w:ascii="Arial" w:hAnsi="Arial" w:cs="Arial"/>
                <w:b w:val="0"/>
                <w:sz w:val="24"/>
                <w:szCs w:val="24"/>
              </w:rPr>
              <w:lastRenderedPageBreak/>
              <w:t>Приложение № 1</w:t>
            </w:r>
          </w:p>
          <w:p w:rsidR="00EE50C0" w:rsidRPr="00283564" w:rsidRDefault="00EE50C0" w:rsidP="00EE50C0">
            <w:pPr>
              <w:pStyle w:val="ConsPlusTitle"/>
              <w:jc w:val="center"/>
              <w:outlineLvl w:val="1"/>
              <w:rPr>
                <w:rFonts w:ascii="Arial" w:hAnsi="Arial" w:cs="Arial"/>
                <w:b w:val="0"/>
                <w:sz w:val="24"/>
                <w:szCs w:val="24"/>
              </w:rPr>
            </w:pPr>
            <w:r w:rsidRPr="00283564">
              <w:rPr>
                <w:rFonts w:ascii="Arial" w:hAnsi="Arial" w:cs="Arial"/>
                <w:b w:val="0"/>
                <w:sz w:val="24"/>
                <w:szCs w:val="24"/>
              </w:rPr>
              <w:t xml:space="preserve">к решению </w:t>
            </w:r>
          </w:p>
          <w:p w:rsidR="00EE50C0" w:rsidRPr="00283564" w:rsidRDefault="00EE50C0" w:rsidP="00EE50C0">
            <w:pPr>
              <w:pStyle w:val="ConsPlusTitle"/>
              <w:jc w:val="center"/>
              <w:outlineLvl w:val="1"/>
              <w:rPr>
                <w:rFonts w:ascii="Arial" w:hAnsi="Arial" w:cs="Arial"/>
                <w:b w:val="0"/>
                <w:sz w:val="24"/>
                <w:szCs w:val="24"/>
              </w:rPr>
            </w:pPr>
            <w:r w:rsidRPr="00283564">
              <w:rPr>
                <w:rFonts w:ascii="Arial" w:hAnsi="Arial" w:cs="Arial"/>
                <w:b w:val="0"/>
                <w:sz w:val="24"/>
                <w:szCs w:val="24"/>
              </w:rPr>
              <w:t xml:space="preserve">Ишимской городской Думы </w:t>
            </w:r>
          </w:p>
          <w:p w:rsidR="00EE50C0" w:rsidRPr="00283564" w:rsidRDefault="00EE50C0" w:rsidP="00A009B2">
            <w:pPr>
              <w:pStyle w:val="ConsPlusNormal"/>
              <w:jc w:val="center"/>
              <w:outlineLvl w:val="2"/>
              <w:rPr>
                <w:rFonts w:ascii="Arial" w:hAnsi="Arial" w:cs="Arial"/>
                <w:b/>
                <w:sz w:val="24"/>
                <w:szCs w:val="24"/>
              </w:rPr>
            </w:pPr>
            <w:r w:rsidRPr="00283564">
              <w:rPr>
                <w:rFonts w:ascii="Arial" w:hAnsi="Arial" w:cs="Arial"/>
                <w:sz w:val="24"/>
                <w:szCs w:val="24"/>
              </w:rPr>
              <w:t xml:space="preserve">от 00 </w:t>
            </w:r>
            <w:r w:rsidR="00A009B2">
              <w:rPr>
                <w:rFonts w:ascii="Arial" w:hAnsi="Arial" w:cs="Arial"/>
                <w:sz w:val="24"/>
                <w:szCs w:val="24"/>
              </w:rPr>
              <w:t xml:space="preserve">марта </w:t>
            </w:r>
            <w:r w:rsidRPr="00283564">
              <w:rPr>
                <w:rFonts w:ascii="Arial" w:hAnsi="Arial" w:cs="Arial"/>
                <w:sz w:val="24"/>
                <w:szCs w:val="24"/>
              </w:rPr>
              <w:t>202</w:t>
            </w:r>
            <w:r w:rsidR="00A009B2">
              <w:rPr>
                <w:rFonts w:ascii="Arial" w:hAnsi="Arial" w:cs="Arial"/>
                <w:sz w:val="24"/>
                <w:szCs w:val="24"/>
              </w:rPr>
              <w:t>4</w:t>
            </w:r>
            <w:r w:rsidRPr="00283564">
              <w:rPr>
                <w:rFonts w:ascii="Arial" w:hAnsi="Arial" w:cs="Arial"/>
                <w:sz w:val="24"/>
                <w:szCs w:val="24"/>
              </w:rPr>
              <w:t xml:space="preserve"> года № 000</w:t>
            </w:r>
          </w:p>
        </w:tc>
      </w:tr>
    </w:tbl>
    <w:p w:rsidR="00EE50C0" w:rsidRPr="00283564" w:rsidRDefault="00EE50C0" w:rsidP="00EE50C0">
      <w:pPr>
        <w:pStyle w:val="ConsPlusTitle"/>
        <w:jc w:val="center"/>
        <w:outlineLvl w:val="1"/>
        <w:rPr>
          <w:rFonts w:ascii="Arial" w:hAnsi="Arial" w:cs="Arial"/>
          <w:b w:val="0"/>
          <w:sz w:val="24"/>
          <w:szCs w:val="24"/>
        </w:rPr>
      </w:pPr>
    </w:p>
    <w:p w:rsidR="005D2646" w:rsidRPr="00283564" w:rsidRDefault="005D2646" w:rsidP="005D2646">
      <w:pPr>
        <w:pStyle w:val="ConsPlusNormal"/>
        <w:jc w:val="both"/>
        <w:rPr>
          <w:rFonts w:ascii="Arial" w:hAnsi="Arial" w:cs="Arial"/>
          <w:sz w:val="24"/>
          <w:szCs w:val="24"/>
        </w:rPr>
      </w:pPr>
    </w:p>
    <w:p w:rsidR="005D2646" w:rsidRPr="00283564" w:rsidRDefault="005D2646" w:rsidP="005D2646">
      <w:pPr>
        <w:pStyle w:val="ConsPlusTitle"/>
        <w:jc w:val="center"/>
        <w:rPr>
          <w:rFonts w:ascii="Arial" w:hAnsi="Arial" w:cs="Arial"/>
          <w:sz w:val="24"/>
          <w:szCs w:val="24"/>
        </w:rPr>
      </w:pPr>
      <w:r w:rsidRPr="00283564">
        <w:rPr>
          <w:rFonts w:ascii="Arial" w:hAnsi="Arial" w:cs="Arial"/>
          <w:sz w:val="24"/>
          <w:szCs w:val="24"/>
        </w:rPr>
        <w:t>КЛАССИФИКАТОР</w:t>
      </w:r>
    </w:p>
    <w:p w:rsidR="005D2646" w:rsidRPr="00283564" w:rsidRDefault="005D2646" w:rsidP="005D2646">
      <w:pPr>
        <w:pStyle w:val="ConsPlusTitle"/>
        <w:jc w:val="center"/>
        <w:rPr>
          <w:rFonts w:ascii="Arial" w:hAnsi="Arial" w:cs="Arial"/>
          <w:sz w:val="24"/>
          <w:szCs w:val="24"/>
        </w:rPr>
      </w:pPr>
      <w:r w:rsidRPr="00283564">
        <w:rPr>
          <w:rFonts w:ascii="Arial" w:hAnsi="Arial" w:cs="Arial"/>
          <w:sz w:val="24"/>
          <w:szCs w:val="24"/>
        </w:rPr>
        <w:t>ТЕРРИТОРИАЛЬНЫХ ЗОН</w:t>
      </w:r>
    </w:p>
    <w:p w:rsidR="005D2646" w:rsidRPr="00283564" w:rsidRDefault="005D2646" w:rsidP="005D2646">
      <w:pPr>
        <w:pStyle w:val="ConsPlusNormal"/>
        <w:spacing w:after="1"/>
        <w:rPr>
          <w:rFonts w:ascii="Arial" w:hAnsi="Arial" w:cs="Arial"/>
          <w:sz w:val="24"/>
          <w:szCs w:val="24"/>
        </w:rPr>
      </w:pPr>
    </w:p>
    <w:p w:rsidR="005D2646" w:rsidRPr="00283564" w:rsidRDefault="005D2646" w:rsidP="005D2646">
      <w:pPr>
        <w:pStyle w:val="ConsPlusNormal"/>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8300"/>
      </w:tblGrid>
      <w:tr w:rsidR="005D2646" w:rsidRPr="00283564" w:rsidTr="000F0C08">
        <w:tc>
          <w:tcPr>
            <w:tcW w:w="9071" w:type="dxa"/>
            <w:gridSpan w:val="2"/>
          </w:tcPr>
          <w:p w:rsidR="005D2646" w:rsidRPr="00283564" w:rsidRDefault="005D2646" w:rsidP="000F0C08">
            <w:pPr>
              <w:pStyle w:val="ConsPlusNormal"/>
              <w:jc w:val="center"/>
              <w:rPr>
                <w:rFonts w:ascii="Arial" w:hAnsi="Arial" w:cs="Arial"/>
                <w:sz w:val="24"/>
                <w:szCs w:val="24"/>
              </w:rPr>
            </w:pPr>
            <w:r w:rsidRPr="00283564">
              <w:rPr>
                <w:rFonts w:ascii="Arial" w:hAnsi="Arial" w:cs="Arial"/>
                <w:sz w:val="24"/>
                <w:szCs w:val="24"/>
              </w:rPr>
              <w:t>I. Территориальные зоны:</w:t>
            </w:r>
          </w:p>
        </w:tc>
      </w:tr>
      <w:tr w:rsidR="005D2646" w:rsidRPr="00283564" w:rsidTr="00AA7061">
        <w:tc>
          <w:tcPr>
            <w:tcW w:w="771"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1.</w:t>
            </w:r>
          </w:p>
        </w:tc>
        <w:tc>
          <w:tcPr>
            <w:tcW w:w="8300" w:type="dxa"/>
            <w:vAlign w:val="center"/>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Зона застройки индивидуальными жилыми домами (Ж</w:t>
            </w:r>
            <w:proofErr w:type="gramStart"/>
            <w:r w:rsidRPr="00283564">
              <w:rPr>
                <w:rFonts w:ascii="Arial" w:hAnsi="Arial" w:cs="Arial"/>
                <w:sz w:val="24"/>
                <w:szCs w:val="24"/>
              </w:rPr>
              <w:t>1</w:t>
            </w:r>
            <w:proofErr w:type="gramEnd"/>
            <w:r w:rsidRPr="00283564">
              <w:rPr>
                <w:rFonts w:ascii="Arial" w:hAnsi="Arial" w:cs="Arial"/>
                <w:sz w:val="24"/>
                <w:szCs w:val="24"/>
              </w:rPr>
              <w:t>)</w:t>
            </w:r>
          </w:p>
        </w:tc>
      </w:tr>
      <w:tr w:rsidR="005D2646" w:rsidRPr="00283564" w:rsidTr="00AA7061">
        <w:tblPrEx>
          <w:tblBorders>
            <w:insideH w:val="nil"/>
          </w:tblBorders>
        </w:tblPrEx>
        <w:tc>
          <w:tcPr>
            <w:tcW w:w="771" w:type="dxa"/>
            <w:tcBorders>
              <w:bottom w:val="nil"/>
            </w:tcBorders>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2.</w:t>
            </w:r>
          </w:p>
        </w:tc>
        <w:tc>
          <w:tcPr>
            <w:tcW w:w="8300" w:type="dxa"/>
            <w:tcBorders>
              <w:bottom w:val="nil"/>
            </w:tcBorders>
            <w:vAlign w:val="center"/>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Зона застройки индивидуальными жилыми домами и домами блокированной застройки (Ж</w:t>
            </w:r>
            <w:proofErr w:type="gramStart"/>
            <w:r w:rsidRPr="00283564">
              <w:rPr>
                <w:rFonts w:ascii="Arial" w:hAnsi="Arial" w:cs="Arial"/>
                <w:sz w:val="24"/>
                <w:szCs w:val="24"/>
              </w:rPr>
              <w:t>2</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3.</w:t>
            </w:r>
          </w:p>
        </w:tc>
        <w:tc>
          <w:tcPr>
            <w:tcW w:w="8300" w:type="dxa"/>
            <w:vAlign w:val="center"/>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 xml:space="preserve">Зона застройки </w:t>
            </w:r>
            <w:proofErr w:type="spellStart"/>
            <w:r w:rsidRPr="00283564">
              <w:rPr>
                <w:rFonts w:ascii="Arial" w:hAnsi="Arial" w:cs="Arial"/>
                <w:sz w:val="24"/>
                <w:szCs w:val="24"/>
              </w:rPr>
              <w:t>среднеэтажными</w:t>
            </w:r>
            <w:proofErr w:type="spellEnd"/>
            <w:r w:rsidRPr="00283564">
              <w:rPr>
                <w:rFonts w:ascii="Arial" w:hAnsi="Arial" w:cs="Arial"/>
                <w:sz w:val="24"/>
                <w:szCs w:val="24"/>
              </w:rPr>
              <w:t xml:space="preserve"> жилыми домами (Ж3)</w:t>
            </w:r>
          </w:p>
        </w:tc>
      </w:tr>
      <w:tr w:rsidR="009869E4" w:rsidRPr="00283564" w:rsidTr="00AA7061">
        <w:tc>
          <w:tcPr>
            <w:tcW w:w="771" w:type="dxa"/>
          </w:tcPr>
          <w:p w:rsidR="009869E4" w:rsidRPr="00283564" w:rsidRDefault="000C0C0D" w:rsidP="000F0C08">
            <w:pPr>
              <w:pStyle w:val="ConsPlusNormal"/>
              <w:rPr>
                <w:rFonts w:ascii="Arial" w:hAnsi="Arial" w:cs="Arial"/>
                <w:sz w:val="24"/>
                <w:szCs w:val="24"/>
              </w:rPr>
            </w:pPr>
            <w:r>
              <w:rPr>
                <w:rFonts w:ascii="Arial" w:hAnsi="Arial" w:cs="Arial"/>
                <w:sz w:val="24"/>
                <w:szCs w:val="24"/>
              </w:rPr>
              <w:t>3</w:t>
            </w:r>
            <w:r w:rsidR="009869E4">
              <w:rPr>
                <w:rFonts w:ascii="Arial" w:hAnsi="Arial" w:cs="Arial"/>
                <w:sz w:val="24"/>
                <w:szCs w:val="24"/>
              </w:rPr>
              <w:t>.</w:t>
            </w:r>
            <w:r>
              <w:rPr>
                <w:rFonts w:ascii="Arial" w:hAnsi="Arial" w:cs="Arial"/>
                <w:sz w:val="24"/>
                <w:szCs w:val="24"/>
              </w:rPr>
              <w:t>1</w:t>
            </w:r>
          </w:p>
        </w:tc>
        <w:tc>
          <w:tcPr>
            <w:tcW w:w="8300" w:type="dxa"/>
            <w:vAlign w:val="center"/>
          </w:tcPr>
          <w:p w:rsidR="009869E4" w:rsidRPr="00283564" w:rsidRDefault="009869E4" w:rsidP="000F0C08">
            <w:pPr>
              <w:pStyle w:val="ConsPlusNormal"/>
              <w:jc w:val="both"/>
              <w:rPr>
                <w:rFonts w:ascii="Arial" w:hAnsi="Arial" w:cs="Arial"/>
                <w:sz w:val="24"/>
                <w:szCs w:val="24"/>
              </w:rPr>
            </w:pPr>
            <w:proofErr w:type="spellStart"/>
            <w:r>
              <w:rPr>
                <w:rFonts w:ascii="Arial" w:hAnsi="Arial" w:cs="Arial"/>
                <w:sz w:val="24"/>
                <w:szCs w:val="24"/>
              </w:rPr>
              <w:t>Подз</w:t>
            </w:r>
            <w:r w:rsidRPr="00283564">
              <w:rPr>
                <w:rFonts w:ascii="Arial" w:hAnsi="Arial" w:cs="Arial"/>
                <w:sz w:val="24"/>
                <w:szCs w:val="24"/>
              </w:rPr>
              <w:t>она</w:t>
            </w:r>
            <w:proofErr w:type="spellEnd"/>
            <w:r w:rsidRPr="00283564">
              <w:rPr>
                <w:rFonts w:ascii="Arial" w:hAnsi="Arial" w:cs="Arial"/>
                <w:sz w:val="24"/>
                <w:szCs w:val="24"/>
              </w:rPr>
              <w:t xml:space="preserve"> застройки </w:t>
            </w:r>
            <w:proofErr w:type="spellStart"/>
            <w:r w:rsidRPr="00283564">
              <w:rPr>
                <w:rFonts w:ascii="Arial" w:hAnsi="Arial" w:cs="Arial"/>
                <w:sz w:val="24"/>
                <w:szCs w:val="24"/>
              </w:rPr>
              <w:t>среднеэтажными</w:t>
            </w:r>
            <w:proofErr w:type="spellEnd"/>
            <w:r w:rsidRPr="00283564">
              <w:rPr>
                <w:rFonts w:ascii="Arial" w:hAnsi="Arial" w:cs="Arial"/>
                <w:sz w:val="24"/>
                <w:szCs w:val="24"/>
              </w:rPr>
              <w:t xml:space="preserve"> жилыми домами (Ж3</w:t>
            </w:r>
            <w:r>
              <w:rPr>
                <w:rFonts w:ascii="Arial" w:hAnsi="Arial" w:cs="Arial"/>
                <w:sz w:val="24"/>
                <w:szCs w:val="24"/>
              </w:rPr>
              <w:t>.1</w:t>
            </w:r>
            <w:r w:rsidRPr="00283564">
              <w:rPr>
                <w:rFonts w:ascii="Arial" w:hAnsi="Arial" w:cs="Arial"/>
                <w:sz w:val="24"/>
                <w:szCs w:val="24"/>
              </w:rPr>
              <w:t>)</w:t>
            </w:r>
          </w:p>
        </w:tc>
      </w:tr>
      <w:tr w:rsidR="005D2646" w:rsidRPr="00283564" w:rsidTr="00AA7061">
        <w:tc>
          <w:tcPr>
            <w:tcW w:w="771" w:type="dxa"/>
          </w:tcPr>
          <w:p w:rsidR="005D2646" w:rsidRPr="00283564" w:rsidRDefault="000C0C0D" w:rsidP="000F0C08">
            <w:pPr>
              <w:pStyle w:val="ConsPlusNormal"/>
              <w:rPr>
                <w:rFonts w:ascii="Arial" w:hAnsi="Arial" w:cs="Arial"/>
                <w:sz w:val="24"/>
                <w:szCs w:val="24"/>
              </w:rPr>
            </w:pPr>
            <w:r>
              <w:rPr>
                <w:rFonts w:ascii="Arial" w:hAnsi="Arial" w:cs="Arial"/>
                <w:sz w:val="24"/>
                <w:szCs w:val="24"/>
              </w:rPr>
              <w:t>4</w:t>
            </w:r>
            <w:r w:rsidR="005D2646" w:rsidRPr="00283564">
              <w:rPr>
                <w:rFonts w:ascii="Arial" w:hAnsi="Arial" w:cs="Arial"/>
                <w:sz w:val="24"/>
                <w:szCs w:val="24"/>
              </w:rPr>
              <w:t>.</w:t>
            </w:r>
          </w:p>
        </w:tc>
        <w:tc>
          <w:tcPr>
            <w:tcW w:w="8300" w:type="dxa"/>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Зона делового, общественного и коммерческого назначения (О</w:t>
            </w:r>
            <w:proofErr w:type="gramStart"/>
            <w:r w:rsidRPr="00283564">
              <w:rPr>
                <w:rFonts w:ascii="Arial" w:hAnsi="Arial" w:cs="Arial"/>
                <w:sz w:val="24"/>
                <w:szCs w:val="24"/>
              </w:rPr>
              <w:t>1</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0C0C0D" w:rsidP="000F0C08">
            <w:pPr>
              <w:pStyle w:val="ConsPlusNormal"/>
              <w:rPr>
                <w:rFonts w:ascii="Arial" w:hAnsi="Arial" w:cs="Arial"/>
                <w:sz w:val="24"/>
                <w:szCs w:val="24"/>
              </w:rPr>
            </w:pPr>
            <w:r>
              <w:rPr>
                <w:rFonts w:ascii="Arial" w:hAnsi="Arial" w:cs="Arial"/>
                <w:sz w:val="24"/>
                <w:szCs w:val="24"/>
              </w:rPr>
              <w:t>5</w:t>
            </w:r>
            <w:r w:rsidR="005D2646" w:rsidRPr="00283564">
              <w:rPr>
                <w:rFonts w:ascii="Arial" w:hAnsi="Arial" w:cs="Arial"/>
                <w:sz w:val="24"/>
                <w:szCs w:val="24"/>
              </w:rPr>
              <w:t>.</w:t>
            </w:r>
          </w:p>
        </w:tc>
        <w:tc>
          <w:tcPr>
            <w:tcW w:w="8300" w:type="dxa"/>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Зона размещения объектов социального и</w:t>
            </w:r>
          </w:p>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коммунально-бытового назначения (О</w:t>
            </w:r>
            <w:proofErr w:type="gramStart"/>
            <w:r w:rsidRPr="00283564">
              <w:rPr>
                <w:rFonts w:ascii="Arial" w:hAnsi="Arial" w:cs="Arial"/>
                <w:sz w:val="24"/>
                <w:szCs w:val="24"/>
              </w:rPr>
              <w:t>2</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0C0C0D" w:rsidP="000F0C08">
            <w:pPr>
              <w:pStyle w:val="ConsPlusNormal"/>
              <w:rPr>
                <w:rFonts w:ascii="Arial" w:hAnsi="Arial" w:cs="Arial"/>
                <w:sz w:val="24"/>
                <w:szCs w:val="24"/>
              </w:rPr>
            </w:pPr>
            <w:r>
              <w:rPr>
                <w:rFonts w:ascii="Arial" w:hAnsi="Arial" w:cs="Arial"/>
                <w:sz w:val="24"/>
                <w:szCs w:val="24"/>
              </w:rPr>
              <w:t>6</w:t>
            </w:r>
            <w:r w:rsidR="005D2646"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учебно-образовательная (О5)</w:t>
            </w:r>
          </w:p>
        </w:tc>
      </w:tr>
      <w:tr w:rsidR="005D2646" w:rsidRPr="00283564" w:rsidTr="00AA7061">
        <w:tc>
          <w:tcPr>
            <w:tcW w:w="771" w:type="dxa"/>
          </w:tcPr>
          <w:p w:rsidR="005D2646" w:rsidRPr="00283564" w:rsidRDefault="000C0C0D" w:rsidP="000F0C08">
            <w:pPr>
              <w:pStyle w:val="ConsPlusNormal"/>
              <w:rPr>
                <w:rFonts w:ascii="Arial" w:hAnsi="Arial" w:cs="Arial"/>
                <w:sz w:val="24"/>
                <w:szCs w:val="24"/>
              </w:rPr>
            </w:pPr>
            <w:r>
              <w:rPr>
                <w:rFonts w:ascii="Arial" w:hAnsi="Arial" w:cs="Arial"/>
                <w:sz w:val="24"/>
                <w:szCs w:val="24"/>
              </w:rPr>
              <w:t>7</w:t>
            </w:r>
            <w:r w:rsidR="005D2646"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спортивная (О</w:t>
            </w:r>
            <w:proofErr w:type="gramStart"/>
            <w:r w:rsidRPr="00283564">
              <w:rPr>
                <w:rFonts w:ascii="Arial" w:hAnsi="Arial" w:cs="Arial"/>
                <w:sz w:val="24"/>
                <w:szCs w:val="24"/>
              </w:rPr>
              <w:t>6</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0C0C0D" w:rsidP="000F0C08">
            <w:pPr>
              <w:pStyle w:val="ConsPlusNormal"/>
              <w:rPr>
                <w:rFonts w:ascii="Arial" w:hAnsi="Arial" w:cs="Arial"/>
                <w:sz w:val="24"/>
                <w:szCs w:val="24"/>
              </w:rPr>
            </w:pPr>
            <w:r>
              <w:rPr>
                <w:rFonts w:ascii="Arial" w:hAnsi="Arial" w:cs="Arial"/>
                <w:sz w:val="24"/>
                <w:szCs w:val="24"/>
              </w:rPr>
              <w:t>8</w:t>
            </w:r>
            <w:r w:rsidR="005D2646"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здравоохранения (О</w:t>
            </w:r>
            <w:proofErr w:type="gramStart"/>
            <w:r w:rsidRPr="00283564">
              <w:rPr>
                <w:rFonts w:ascii="Arial" w:hAnsi="Arial" w:cs="Arial"/>
                <w:sz w:val="24"/>
                <w:szCs w:val="24"/>
              </w:rPr>
              <w:t>7</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0C0C0D" w:rsidP="000F0C08">
            <w:pPr>
              <w:pStyle w:val="ConsPlusNormal"/>
              <w:rPr>
                <w:rFonts w:ascii="Arial" w:hAnsi="Arial" w:cs="Arial"/>
                <w:sz w:val="24"/>
                <w:szCs w:val="24"/>
              </w:rPr>
            </w:pPr>
            <w:r>
              <w:rPr>
                <w:rFonts w:ascii="Arial" w:hAnsi="Arial" w:cs="Arial"/>
                <w:sz w:val="24"/>
                <w:szCs w:val="24"/>
              </w:rPr>
              <w:t>9</w:t>
            </w:r>
            <w:r w:rsidR="005D2646"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культурно-досуговая (О8)</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1</w:t>
            </w:r>
            <w:r w:rsidR="000C0C0D">
              <w:rPr>
                <w:rFonts w:ascii="Arial" w:hAnsi="Arial" w:cs="Arial"/>
                <w:sz w:val="24"/>
                <w:szCs w:val="24"/>
              </w:rPr>
              <w:t>0</w:t>
            </w:r>
            <w:r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культовая (О</w:t>
            </w:r>
            <w:proofErr w:type="gramStart"/>
            <w:r w:rsidRPr="00283564">
              <w:rPr>
                <w:rFonts w:ascii="Arial" w:hAnsi="Arial" w:cs="Arial"/>
                <w:sz w:val="24"/>
                <w:szCs w:val="24"/>
              </w:rPr>
              <w:t>9</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5D2646" w:rsidP="009869E4">
            <w:pPr>
              <w:pStyle w:val="ConsPlusNormal"/>
              <w:rPr>
                <w:rFonts w:ascii="Arial" w:hAnsi="Arial" w:cs="Arial"/>
                <w:sz w:val="24"/>
                <w:szCs w:val="24"/>
              </w:rPr>
            </w:pPr>
            <w:r w:rsidRPr="00283564">
              <w:rPr>
                <w:rFonts w:ascii="Arial" w:hAnsi="Arial" w:cs="Arial"/>
                <w:sz w:val="24"/>
                <w:szCs w:val="24"/>
              </w:rPr>
              <w:t>1</w:t>
            </w:r>
            <w:r w:rsidR="000C0C0D">
              <w:rPr>
                <w:rFonts w:ascii="Arial" w:hAnsi="Arial" w:cs="Arial"/>
                <w:sz w:val="24"/>
                <w:szCs w:val="24"/>
              </w:rPr>
              <w:t>1</w:t>
            </w:r>
            <w:r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научно-исследовательская (О10)</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1</w:t>
            </w:r>
            <w:r w:rsidR="000C0C0D">
              <w:rPr>
                <w:rFonts w:ascii="Arial" w:hAnsi="Arial" w:cs="Arial"/>
                <w:sz w:val="24"/>
                <w:szCs w:val="24"/>
              </w:rPr>
              <w:t>2</w:t>
            </w:r>
            <w:r w:rsidRPr="00283564">
              <w:rPr>
                <w:rFonts w:ascii="Arial" w:hAnsi="Arial" w:cs="Arial"/>
                <w:sz w:val="24"/>
                <w:szCs w:val="24"/>
              </w:rPr>
              <w:t>.</w:t>
            </w:r>
          </w:p>
        </w:tc>
        <w:tc>
          <w:tcPr>
            <w:tcW w:w="8300" w:type="dxa"/>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Производственная зона (П</w:t>
            </w:r>
            <w:proofErr w:type="gramStart"/>
            <w:r w:rsidRPr="00283564">
              <w:rPr>
                <w:rFonts w:ascii="Arial" w:hAnsi="Arial" w:cs="Arial"/>
                <w:sz w:val="24"/>
                <w:szCs w:val="24"/>
              </w:rPr>
              <w:t>1</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1</w:t>
            </w:r>
            <w:r w:rsidR="000C0C0D">
              <w:rPr>
                <w:rFonts w:ascii="Arial" w:hAnsi="Arial" w:cs="Arial"/>
                <w:sz w:val="24"/>
                <w:szCs w:val="24"/>
              </w:rPr>
              <w:t>3</w:t>
            </w:r>
            <w:r w:rsidRPr="00283564">
              <w:rPr>
                <w:rFonts w:ascii="Arial" w:hAnsi="Arial" w:cs="Arial"/>
                <w:sz w:val="24"/>
                <w:szCs w:val="24"/>
              </w:rPr>
              <w:t>.</w:t>
            </w:r>
          </w:p>
        </w:tc>
        <w:tc>
          <w:tcPr>
            <w:tcW w:w="8300" w:type="dxa"/>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Коммунально-складская зона (П</w:t>
            </w:r>
            <w:proofErr w:type="gramStart"/>
            <w:r w:rsidRPr="00283564">
              <w:rPr>
                <w:rFonts w:ascii="Arial" w:hAnsi="Arial" w:cs="Arial"/>
                <w:sz w:val="24"/>
                <w:szCs w:val="24"/>
              </w:rPr>
              <w:t>2</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1</w:t>
            </w:r>
            <w:r w:rsidR="000C0C0D">
              <w:rPr>
                <w:rFonts w:ascii="Arial" w:hAnsi="Arial" w:cs="Arial"/>
                <w:sz w:val="24"/>
                <w:szCs w:val="24"/>
              </w:rPr>
              <w:t>4</w:t>
            </w:r>
            <w:r w:rsidRPr="00283564">
              <w:rPr>
                <w:rFonts w:ascii="Arial" w:hAnsi="Arial" w:cs="Arial"/>
                <w:sz w:val="24"/>
                <w:szCs w:val="24"/>
              </w:rPr>
              <w:t>.</w:t>
            </w:r>
          </w:p>
        </w:tc>
        <w:tc>
          <w:tcPr>
            <w:tcW w:w="8300" w:type="dxa"/>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Зона инженерной инфраструктуры (И)</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1</w:t>
            </w:r>
            <w:r w:rsidR="000C0C0D">
              <w:rPr>
                <w:rFonts w:ascii="Arial" w:hAnsi="Arial" w:cs="Arial"/>
                <w:sz w:val="24"/>
                <w:szCs w:val="24"/>
              </w:rPr>
              <w:t>5</w:t>
            </w:r>
            <w:r w:rsidRPr="00283564">
              <w:rPr>
                <w:rFonts w:ascii="Arial" w:hAnsi="Arial" w:cs="Arial"/>
                <w:sz w:val="24"/>
                <w:szCs w:val="24"/>
              </w:rPr>
              <w:t>.</w:t>
            </w:r>
          </w:p>
        </w:tc>
        <w:tc>
          <w:tcPr>
            <w:tcW w:w="8300" w:type="dxa"/>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Зона транспортной инфраструктуры (Т)</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1</w:t>
            </w:r>
            <w:r w:rsidR="000C0C0D">
              <w:rPr>
                <w:rFonts w:ascii="Arial" w:hAnsi="Arial" w:cs="Arial"/>
                <w:sz w:val="24"/>
                <w:szCs w:val="24"/>
              </w:rPr>
              <w:t>6</w:t>
            </w:r>
            <w:r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рекреационного назначения (Р)</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1</w:t>
            </w:r>
            <w:r w:rsidR="000C0C0D">
              <w:rPr>
                <w:rFonts w:ascii="Arial" w:hAnsi="Arial" w:cs="Arial"/>
                <w:sz w:val="24"/>
                <w:szCs w:val="24"/>
              </w:rPr>
              <w:t>7</w:t>
            </w:r>
            <w:r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озелененных территорий общего пользования (Р</w:t>
            </w:r>
            <w:proofErr w:type="gramStart"/>
            <w:r w:rsidRPr="00283564">
              <w:rPr>
                <w:rFonts w:ascii="Arial" w:hAnsi="Arial" w:cs="Arial"/>
                <w:sz w:val="24"/>
                <w:szCs w:val="24"/>
              </w:rPr>
              <w:t>1</w:t>
            </w:r>
            <w:proofErr w:type="gramEnd"/>
            <w:r w:rsidRPr="00283564">
              <w:rPr>
                <w:rFonts w:ascii="Arial" w:hAnsi="Arial" w:cs="Arial"/>
                <w:sz w:val="24"/>
                <w:szCs w:val="24"/>
              </w:rPr>
              <w:t>)</w:t>
            </w:r>
          </w:p>
        </w:tc>
      </w:tr>
      <w:tr w:rsidR="00AC6597" w:rsidRPr="00283564" w:rsidTr="00AA7061">
        <w:tc>
          <w:tcPr>
            <w:tcW w:w="771" w:type="dxa"/>
          </w:tcPr>
          <w:p w:rsidR="00AC6597" w:rsidRPr="00283564" w:rsidRDefault="009869E4" w:rsidP="000C0C0D">
            <w:pPr>
              <w:pStyle w:val="ConsPlusNormal"/>
              <w:rPr>
                <w:rFonts w:ascii="Arial" w:hAnsi="Arial" w:cs="Arial"/>
                <w:sz w:val="24"/>
                <w:szCs w:val="24"/>
              </w:rPr>
            </w:pPr>
            <w:r>
              <w:rPr>
                <w:rFonts w:ascii="Arial" w:hAnsi="Arial" w:cs="Arial"/>
                <w:sz w:val="24"/>
                <w:szCs w:val="24"/>
              </w:rPr>
              <w:t>1</w:t>
            </w:r>
            <w:r w:rsidR="000C0C0D">
              <w:rPr>
                <w:rFonts w:ascii="Arial" w:hAnsi="Arial" w:cs="Arial"/>
                <w:sz w:val="24"/>
                <w:szCs w:val="24"/>
              </w:rPr>
              <w:t>7</w:t>
            </w:r>
            <w:r w:rsidR="00AC6597" w:rsidRPr="00283564">
              <w:rPr>
                <w:rFonts w:ascii="Arial" w:hAnsi="Arial" w:cs="Arial"/>
                <w:sz w:val="24"/>
                <w:szCs w:val="24"/>
              </w:rPr>
              <w:t>.1.</w:t>
            </w:r>
          </w:p>
        </w:tc>
        <w:tc>
          <w:tcPr>
            <w:tcW w:w="8300" w:type="dxa"/>
          </w:tcPr>
          <w:p w:rsidR="00AC6597" w:rsidRPr="00283564" w:rsidRDefault="00AC6597" w:rsidP="006E0529">
            <w:pPr>
              <w:pStyle w:val="ConsPlusNormal"/>
              <w:rPr>
                <w:rFonts w:ascii="Arial" w:hAnsi="Arial" w:cs="Arial"/>
                <w:sz w:val="24"/>
                <w:szCs w:val="24"/>
              </w:rPr>
            </w:pPr>
            <w:proofErr w:type="spellStart"/>
            <w:r w:rsidRPr="00283564">
              <w:rPr>
                <w:rFonts w:ascii="Arial" w:hAnsi="Arial" w:cs="Arial"/>
                <w:sz w:val="24"/>
                <w:szCs w:val="24"/>
              </w:rPr>
              <w:t>Подзона</w:t>
            </w:r>
            <w:proofErr w:type="spellEnd"/>
            <w:r w:rsidRPr="00283564">
              <w:rPr>
                <w:rFonts w:ascii="Arial" w:hAnsi="Arial" w:cs="Arial"/>
                <w:sz w:val="24"/>
                <w:szCs w:val="24"/>
              </w:rPr>
              <w:t xml:space="preserve"> озелененных территорий общего пользования (Р</w:t>
            </w:r>
            <w:proofErr w:type="gramStart"/>
            <w:r w:rsidRPr="00283564">
              <w:rPr>
                <w:rFonts w:ascii="Arial" w:hAnsi="Arial" w:cs="Arial"/>
                <w:sz w:val="24"/>
                <w:szCs w:val="24"/>
              </w:rPr>
              <w:t>1</w:t>
            </w:r>
            <w:proofErr w:type="gramEnd"/>
            <w:r w:rsidR="007170B0" w:rsidRPr="00283564">
              <w:rPr>
                <w:rFonts w:ascii="Arial" w:hAnsi="Arial" w:cs="Arial"/>
                <w:sz w:val="24"/>
                <w:szCs w:val="24"/>
              </w:rPr>
              <w:t>.</w:t>
            </w:r>
            <w:r w:rsidR="006E0529">
              <w:rPr>
                <w:rFonts w:ascii="Arial" w:hAnsi="Arial" w:cs="Arial"/>
                <w:sz w:val="24"/>
                <w:szCs w:val="24"/>
              </w:rPr>
              <w:t>1</w:t>
            </w:r>
            <w:r w:rsidRPr="00283564">
              <w:rPr>
                <w:rFonts w:ascii="Arial" w:hAnsi="Arial" w:cs="Arial"/>
                <w:sz w:val="24"/>
                <w:szCs w:val="24"/>
              </w:rPr>
              <w:t>)</w:t>
            </w:r>
          </w:p>
        </w:tc>
      </w:tr>
      <w:tr w:rsidR="00F439AE" w:rsidRPr="00283564" w:rsidTr="00AA7061">
        <w:tc>
          <w:tcPr>
            <w:tcW w:w="771" w:type="dxa"/>
          </w:tcPr>
          <w:p w:rsidR="00F439AE" w:rsidRDefault="00F439AE" w:rsidP="000C0C0D">
            <w:pPr>
              <w:pStyle w:val="ConsPlusNormal"/>
              <w:rPr>
                <w:rFonts w:ascii="Arial" w:hAnsi="Arial" w:cs="Arial"/>
                <w:sz w:val="24"/>
                <w:szCs w:val="24"/>
              </w:rPr>
            </w:pPr>
            <w:r>
              <w:rPr>
                <w:rFonts w:ascii="Arial" w:hAnsi="Arial" w:cs="Arial"/>
                <w:sz w:val="24"/>
                <w:szCs w:val="24"/>
              </w:rPr>
              <w:t>17.2.</w:t>
            </w:r>
          </w:p>
        </w:tc>
        <w:tc>
          <w:tcPr>
            <w:tcW w:w="8300" w:type="dxa"/>
          </w:tcPr>
          <w:p w:rsidR="00F439AE" w:rsidRPr="00283564" w:rsidRDefault="00F439AE" w:rsidP="006E0529">
            <w:pPr>
              <w:pStyle w:val="ConsPlusNormal"/>
              <w:rPr>
                <w:rFonts w:ascii="Arial" w:hAnsi="Arial" w:cs="Arial"/>
                <w:sz w:val="24"/>
                <w:szCs w:val="24"/>
              </w:rPr>
            </w:pPr>
            <w:proofErr w:type="spellStart"/>
            <w:r w:rsidRPr="00283564">
              <w:rPr>
                <w:rFonts w:ascii="Arial" w:hAnsi="Arial" w:cs="Arial"/>
                <w:sz w:val="24"/>
                <w:szCs w:val="24"/>
              </w:rPr>
              <w:t>Подзона</w:t>
            </w:r>
            <w:proofErr w:type="spellEnd"/>
            <w:r w:rsidRPr="00283564">
              <w:rPr>
                <w:rFonts w:ascii="Arial" w:hAnsi="Arial" w:cs="Arial"/>
                <w:sz w:val="24"/>
                <w:szCs w:val="24"/>
              </w:rPr>
              <w:t xml:space="preserve"> озелененных территорий общего пользования (Р</w:t>
            </w:r>
            <w:proofErr w:type="gramStart"/>
            <w:r w:rsidRPr="00283564">
              <w:rPr>
                <w:rFonts w:ascii="Arial" w:hAnsi="Arial" w:cs="Arial"/>
                <w:sz w:val="24"/>
                <w:szCs w:val="24"/>
              </w:rPr>
              <w:t>1</w:t>
            </w:r>
            <w:proofErr w:type="gramEnd"/>
            <w:r w:rsidRPr="00283564">
              <w:rPr>
                <w:rFonts w:ascii="Arial" w:hAnsi="Arial" w:cs="Arial"/>
                <w:sz w:val="24"/>
                <w:szCs w:val="24"/>
              </w:rPr>
              <w:t>.</w:t>
            </w:r>
            <w:r>
              <w:rPr>
                <w:rFonts w:ascii="Arial" w:hAnsi="Arial" w:cs="Arial"/>
                <w:sz w:val="24"/>
                <w:szCs w:val="24"/>
              </w:rPr>
              <w:t>2</w:t>
            </w:r>
            <w:r w:rsidRPr="00283564">
              <w:rPr>
                <w:rFonts w:ascii="Arial" w:hAnsi="Arial" w:cs="Arial"/>
                <w:sz w:val="24"/>
                <w:szCs w:val="24"/>
              </w:rPr>
              <w:t>)</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1</w:t>
            </w:r>
            <w:r w:rsidR="000C0C0D">
              <w:rPr>
                <w:rFonts w:ascii="Arial" w:hAnsi="Arial" w:cs="Arial"/>
                <w:sz w:val="24"/>
                <w:szCs w:val="24"/>
              </w:rPr>
              <w:t>8</w:t>
            </w:r>
            <w:r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городских лесов (Р</w:t>
            </w:r>
            <w:proofErr w:type="gramStart"/>
            <w:r w:rsidRPr="00283564">
              <w:rPr>
                <w:rFonts w:ascii="Arial" w:hAnsi="Arial" w:cs="Arial"/>
                <w:sz w:val="24"/>
                <w:szCs w:val="24"/>
              </w:rPr>
              <w:t>2</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0C0C0D" w:rsidP="000C0C0D">
            <w:pPr>
              <w:pStyle w:val="ConsPlusNormal"/>
              <w:rPr>
                <w:rFonts w:ascii="Arial" w:hAnsi="Arial" w:cs="Arial"/>
                <w:sz w:val="24"/>
                <w:szCs w:val="24"/>
              </w:rPr>
            </w:pPr>
            <w:r>
              <w:rPr>
                <w:rFonts w:ascii="Arial" w:hAnsi="Arial" w:cs="Arial"/>
                <w:sz w:val="24"/>
                <w:szCs w:val="24"/>
              </w:rPr>
              <w:t>19</w:t>
            </w:r>
            <w:r w:rsidR="005D2646"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природного ландшафта (Р3)</w:t>
            </w:r>
          </w:p>
        </w:tc>
      </w:tr>
      <w:tr w:rsidR="005D2646" w:rsidRPr="00283564" w:rsidTr="00AA7061">
        <w:tc>
          <w:tcPr>
            <w:tcW w:w="771" w:type="dxa"/>
          </w:tcPr>
          <w:p w:rsidR="005D2646" w:rsidRPr="00283564" w:rsidRDefault="009869E4" w:rsidP="000C0C0D">
            <w:pPr>
              <w:pStyle w:val="ConsPlusNormal"/>
              <w:rPr>
                <w:rFonts w:ascii="Arial" w:hAnsi="Arial" w:cs="Arial"/>
                <w:sz w:val="24"/>
                <w:szCs w:val="24"/>
              </w:rPr>
            </w:pPr>
            <w:r>
              <w:rPr>
                <w:rFonts w:ascii="Arial" w:hAnsi="Arial" w:cs="Arial"/>
                <w:sz w:val="24"/>
                <w:szCs w:val="24"/>
              </w:rPr>
              <w:t>2</w:t>
            </w:r>
            <w:r w:rsidR="000C0C0D">
              <w:rPr>
                <w:rFonts w:ascii="Arial" w:hAnsi="Arial" w:cs="Arial"/>
                <w:sz w:val="24"/>
                <w:szCs w:val="24"/>
              </w:rPr>
              <w:t>0</w:t>
            </w:r>
            <w:r w:rsidR="005D2646" w:rsidRPr="00283564">
              <w:rPr>
                <w:rFonts w:ascii="Arial" w:hAnsi="Arial" w:cs="Arial"/>
                <w:sz w:val="24"/>
                <w:szCs w:val="24"/>
              </w:rPr>
              <w:t>.</w:t>
            </w:r>
          </w:p>
        </w:tc>
        <w:tc>
          <w:tcPr>
            <w:tcW w:w="8300" w:type="dxa"/>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Зона сельскохозяйственных угодий (Сх</w:t>
            </w:r>
            <w:proofErr w:type="gramStart"/>
            <w:r w:rsidRPr="00283564">
              <w:rPr>
                <w:rFonts w:ascii="Arial" w:hAnsi="Arial" w:cs="Arial"/>
                <w:sz w:val="24"/>
                <w:szCs w:val="24"/>
              </w:rPr>
              <w:t>1</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lastRenderedPageBreak/>
              <w:t>2</w:t>
            </w:r>
            <w:r w:rsidR="000C0C0D">
              <w:rPr>
                <w:rFonts w:ascii="Arial" w:hAnsi="Arial" w:cs="Arial"/>
                <w:sz w:val="24"/>
                <w:szCs w:val="24"/>
              </w:rPr>
              <w:t>1</w:t>
            </w:r>
            <w:r w:rsidRPr="00283564">
              <w:rPr>
                <w:rFonts w:ascii="Arial" w:hAnsi="Arial" w:cs="Arial"/>
                <w:sz w:val="24"/>
                <w:szCs w:val="24"/>
              </w:rPr>
              <w:t>.</w:t>
            </w:r>
          </w:p>
        </w:tc>
        <w:tc>
          <w:tcPr>
            <w:tcW w:w="8300" w:type="dxa"/>
          </w:tcPr>
          <w:p w:rsidR="005D2646" w:rsidRPr="00283564" w:rsidRDefault="005D2646" w:rsidP="000F0C08">
            <w:pPr>
              <w:pStyle w:val="ConsPlusNormal"/>
              <w:jc w:val="both"/>
              <w:rPr>
                <w:rFonts w:ascii="Arial" w:hAnsi="Arial" w:cs="Arial"/>
                <w:sz w:val="24"/>
                <w:szCs w:val="24"/>
              </w:rPr>
            </w:pPr>
            <w:r w:rsidRPr="00283564">
              <w:rPr>
                <w:rFonts w:ascii="Arial" w:hAnsi="Arial" w:cs="Arial"/>
                <w:sz w:val="24"/>
                <w:szCs w:val="24"/>
              </w:rPr>
              <w:t>Зона, занятая объектами сельскохозяйственного назначения (Сх</w:t>
            </w:r>
            <w:proofErr w:type="gramStart"/>
            <w:r w:rsidRPr="00283564">
              <w:rPr>
                <w:rFonts w:ascii="Arial" w:hAnsi="Arial" w:cs="Arial"/>
                <w:sz w:val="24"/>
                <w:szCs w:val="24"/>
              </w:rPr>
              <w:t>2</w:t>
            </w:r>
            <w:proofErr w:type="gramEnd"/>
            <w:r w:rsidRPr="00283564">
              <w:rPr>
                <w:rFonts w:ascii="Arial" w:hAnsi="Arial" w:cs="Arial"/>
                <w:sz w:val="24"/>
                <w:szCs w:val="24"/>
              </w:rPr>
              <w:t>)</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2</w:t>
            </w:r>
            <w:r w:rsidR="000C0C0D">
              <w:rPr>
                <w:rFonts w:ascii="Arial" w:hAnsi="Arial" w:cs="Arial"/>
                <w:sz w:val="24"/>
                <w:szCs w:val="24"/>
              </w:rPr>
              <w:t>2</w:t>
            </w:r>
            <w:r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специального назначения (</w:t>
            </w:r>
            <w:proofErr w:type="spellStart"/>
            <w:r w:rsidRPr="00283564">
              <w:rPr>
                <w:rFonts w:ascii="Arial" w:hAnsi="Arial" w:cs="Arial"/>
                <w:sz w:val="24"/>
                <w:szCs w:val="24"/>
              </w:rPr>
              <w:t>Сп</w:t>
            </w:r>
            <w:proofErr w:type="spellEnd"/>
            <w:r w:rsidRPr="00283564">
              <w:rPr>
                <w:rFonts w:ascii="Arial" w:hAnsi="Arial" w:cs="Arial"/>
                <w:sz w:val="24"/>
                <w:szCs w:val="24"/>
              </w:rPr>
              <w:t>)</w:t>
            </w:r>
          </w:p>
        </w:tc>
      </w:tr>
      <w:tr w:rsidR="005D2646" w:rsidRPr="00283564" w:rsidTr="00AA7061">
        <w:tc>
          <w:tcPr>
            <w:tcW w:w="771" w:type="dxa"/>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2</w:t>
            </w:r>
            <w:r w:rsidR="000C0C0D">
              <w:rPr>
                <w:rFonts w:ascii="Arial" w:hAnsi="Arial" w:cs="Arial"/>
                <w:sz w:val="24"/>
                <w:szCs w:val="24"/>
              </w:rPr>
              <w:t>3</w:t>
            </w:r>
            <w:r w:rsidRPr="00283564">
              <w:rPr>
                <w:rFonts w:ascii="Arial" w:hAnsi="Arial" w:cs="Arial"/>
                <w:sz w:val="24"/>
                <w:szCs w:val="24"/>
              </w:rPr>
              <w:t>.</w:t>
            </w:r>
          </w:p>
        </w:tc>
        <w:tc>
          <w:tcPr>
            <w:tcW w:w="8300" w:type="dxa"/>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режимных территорий (Сп3)</w:t>
            </w:r>
          </w:p>
        </w:tc>
      </w:tr>
      <w:tr w:rsidR="005D2646" w:rsidRPr="00283564" w:rsidTr="00AA7061">
        <w:tc>
          <w:tcPr>
            <w:tcW w:w="771" w:type="dxa"/>
            <w:tcBorders>
              <w:bottom w:val="single" w:sz="4" w:space="0" w:color="auto"/>
            </w:tcBorders>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2</w:t>
            </w:r>
            <w:r w:rsidR="000C0C0D">
              <w:rPr>
                <w:rFonts w:ascii="Arial" w:hAnsi="Arial" w:cs="Arial"/>
                <w:sz w:val="24"/>
                <w:szCs w:val="24"/>
              </w:rPr>
              <w:t>4</w:t>
            </w:r>
            <w:r w:rsidRPr="00283564">
              <w:rPr>
                <w:rFonts w:ascii="Arial" w:hAnsi="Arial" w:cs="Arial"/>
                <w:sz w:val="24"/>
                <w:szCs w:val="24"/>
              </w:rPr>
              <w:t>.</w:t>
            </w:r>
          </w:p>
        </w:tc>
        <w:tc>
          <w:tcPr>
            <w:tcW w:w="8300" w:type="dxa"/>
            <w:tcBorders>
              <w:bottom w:val="single" w:sz="4" w:space="0" w:color="auto"/>
            </w:tcBorders>
          </w:tcPr>
          <w:p w:rsidR="005D2646" w:rsidRPr="00283564" w:rsidRDefault="005D2646" w:rsidP="000F0C08">
            <w:pPr>
              <w:pStyle w:val="ConsPlusNormal"/>
              <w:rPr>
                <w:rFonts w:ascii="Arial" w:hAnsi="Arial" w:cs="Arial"/>
                <w:sz w:val="24"/>
                <w:szCs w:val="24"/>
              </w:rPr>
            </w:pPr>
            <w:r w:rsidRPr="00283564">
              <w:rPr>
                <w:rFonts w:ascii="Arial" w:hAnsi="Arial" w:cs="Arial"/>
                <w:sz w:val="24"/>
                <w:szCs w:val="24"/>
              </w:rPr>
              <w:t>Зона ритуального назначения (Сп</w:t>
            </w:r>
            <w:proofErr w:type="gramStart"/>
            <w:r w:rsidRPr="00283564">
              <w:rPr>
                <w:rFonts w:ascii="Arial" w:hAnsi="Arial" w:cs="Arial"/>
                <w:sz w:val="24"/>
                <w:szCs w:val="24"/>
              </w:rPr>
              <w:t>4</w:t>
            </w:r>
            <w:proofErr w:type="gramEnd"/>
            <w:r w:rsidRPr="00283564">
              <w:rPr>
                <w:rFonts w:ascii="Arial" w:hAnsi="Arial" w:cs="Arial"/>
                <w:sz w:val="24"/>
                <w:szCs w:val="24"/>
              </w:rPr>
              <w:t>)</w:t>
            </w:r>
          </w:p>
        </w:tc>
      </w:tr>
      <w:tr w:rsidR="005D2646" w:rsidRPr="00283564" w:rsidTr="00AA7061">
        <w:tblPrEx>
          <w:tblBorders>
            <w:insideH w:val="nil"/>
          </w:tblBorders>
        </w:tblPrEx>
        <w:tc>
          <w:tcPr>
            <w:tcW w:w="771" w:type="dxa"/>
            <w:tcBorders>
              <w:top w:val="single" w:sz="4" w:space="0" w:color="auto"/>
              <w:bottom w:val="single" w:sz="4" w:space="0" w:color="auto"/>
            </w:tcBorders>
          </w:tcPr>
          <w:p w:rsidR="005D2646" w:rsidRPr="00283564" w:rsidRDefault="005D2646" w:rsidP="000C0C0D">
            <w:pPr>
              <w:pStyle w:val="ConsPlusNormal"/>
              <w:rPr>
                <w:rFonts w:ascii="Arial" w:hAnsi="Arial" w:cs="Arial"/>
                <w:sz w:val="24"/>
                <w:szCs w:val="24"/>
              </w:rPr>
            </w:pPr>
            <w:r w:rsidRPr="00283564">
              <w:rPr>
                <w:rFonts w:ascii="Arial" w:hAnsi="Arial" w:cs="Arial"/>
                <w:sz w:val="24"/>
                <w:szCs w:val="24"/>
              </w:rPr>
              <w:t>2</w:t>
            </w:r>
            <w:r w:rsidR="000C0C0D">
              <w:rPr>
                <w:rFonts w:ascii="Arial" w:hAnsi="Arial" w:cs="Arial"/>
                <w:sz w:val="24"/>
                <w:szCs w:val="24"/>
              </w:rPr>
              <w:t>5</w:t>
            </w:r>
            <w:r w:rsidRPr="00283564">
              <w:rPr>
                <w:rFonts w:ascii="Arial" w:hAnsi="Arial" w:cs="Arial"/>
                <w:sz w:val="24"/>
                <w:szCs w:val="24"/>
              </w:rPr>
              <w:t>.</w:t>
            </w:r>
          </w:p>
        </w:tc>
        <w:tc>
          <w:tcPr>
            <w:tcW w:w="8300" w:type="dxa"/>
            <w:tcBorders>
              <w:top w:val="single" w:sz="4" w:space="0" w:color="auto"/>
              <w:bottom w:val="single" w:sz="4" w:space="0" w:color="auto"/>
            </w:tcBorders>
          </w:tcPr>
          <w:p w:rsidR="005D2646" w:rsidRPr="00283564" w:rsidRDefault="005D2646" w:rsidP="00EE50C0">
            <w:pPr>
              <w:pStyle w:val="ConsPlusNormal"/>
              <w:jc w:val="both"/>
              <w:rPr>
                <w:rFonts w:ascii="Arial" w:hAnsi="Arial" w:cs="Arial"/>
                <w:sz w:val="24"/>
                <w:szCs w:val="24"/>
              </w:rPr>
            </w:pPr>
            <w:r w:rsidRPr="00283564">
              <w:rPr>
                <w:rFonts w:ascii="Arial" w:hAnsi="Arial" w:cs="Arial"/>
                <w:sz w:val="24"/>
                <w:szCs w:val="24"/>
              </w:rPr>
              <w:t>Зона улично-дорожной сети (</w:t>
            </w:r>
            <w:proofErr w:type="gramStart"/>
            <w:r w:rsidR="00EE50C0" w:rsidRPr="00283564">
              <w:rPr>
                <w:rFonts w:ascii="Arial" w:hAnsi="Arial" w:cs="Arial"/>
                <w:sz w:val="24"/>
                <w:szCs w:val="24"/>
              </w:rPr>
              <w:t>ИТ</w:t>
            </w:r>
            <w:proofErr w:type="gramEnd"/>
            <w:r w:rsidRPr="00283564">
              <w:rPr>
                <w:rFonts w:ascii="Arial" w:hAnsi="Arial" w:cs="Arial"/>
                <w:sz w:val="24"/>
                <w:szCs w:val="24"/>
              </w:rPr>
              <w:t>)</w:t>
            </w:r>
          </w:p>
        </w:tc>
      </w:tr>
    </w:tbl>
    <w:p w:rsidR="00934A89" w:rsidRPr="00283564" w:rsidRDefault="00934A89" w:rsidP="00E93F05">
      <w:pPr>
        <w:spacing w:after="0" w:line="240" w:lineRule="auto"/>
        <w:jc w:val="center"/>
        <w:rPr>
          <w:rFonts w:ascii="Arial" w:hAnsi="Arial" w:cs="Arial"/>
          <w:b/>
          <w:sz w:val="24"/>
          <w:szCs w:val="24"/>
        </w:rPr>
      </w:pPr>
    </w:p>
    <w:p w:rsidR="00934A89" w:rsidRPr="00283564" w:rsidRDefault="00934A89"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Default="00EE50C0" w:rsidP="00E93F05">
      <w:pPr>
        <w:spacing w:after="0" w:line="240" w:lineRule="auto"/>
        <w:jc w:val="center"/>
        <w:rPr>
          <w:rFonts w:ascii="Arial" w:hAnsi="Arial" w:cs="Arial"/>
          <w:b/>
          <w:sz w:val="24"/>
          <w:szCs w:val="24"/>
        </w:rPr>
      </w:pPr>
    </w:p>
    <w:p w:rsidR="00234961" w:rsidRDefault="00234961" w:rsidP="00E93F05">
      <w:pPr>
        <w:spacing w:after="0" w:line="240" w:lineRule="auto"/>
        <w:jc w:val="center"/>
        <w:rPr>
          <w:rFonts w:ascii="Arial" w:hAnsi="Arial" w:cs="Arial"/>
          <w:b/>
          <w:sz w:val="24"/>
          <w:szCs w:val="24"/>
        </w:rPr>
      </w:pPr>
    </w:p>
    <w:p w:rsidR="00234961" w:rsidRDefault="00234961" w:rsidP="00E93F05">
      <w:pPr>
        <w:spacing w:after="0" w:line="240" w:lineRule="auto"/>
        <w:jc w:val="center"/>
        <w:rPr>
          <w:rFonts w:ascii="Arial" w:hAnsi="Arial" w:cs="Arial"/>
          <w:b/>
          <w:sz w:val="24"/>
          <w:szCs w:val="24"/>
        </w:rPr>
      </w:pPr>
    </w:p>
    <w:p w:rsidR="00234961" w:rsidRDefault="00234961" w:rsidP="00E93F05">
      <w:pPr>
        <w:spacing w:after="0" w:line="240" w:lineRule="auto"/>
        <w:jc w:val="center"/>
        <w:rPr>
          <w:rFonts w:ascii="Arial" w:hAnsi="Arial" w:cs="Arial"/>
          <w:b/>
          <w:sz w:val="24"/>
          <w:szCs w:val="24"/>
        </w:rPr>
      </w:pPr>
    </w:p>
    <w:p w:rsidR="00234961" w:rsidRDefault="00234961" w:rsidP="00E93F05">
      <w:pPr>
        <w:spacing w:after="0" w:line="240" w:lineRule="auto"/>
        <w:jc w:val="center"/>
        <w:rPr>
          <w:rFonts w:ascii="Arial" w:hAnsi="Arial" w:cs="Arial"/>
          <w:b/>
          <w:sz w:val="24"/>
          <w:szCs w:val="24"/>
        </w:rPr>
      </w:pPr>
    </w:p>
    <w:p w:rsidR="00234961" w:rsidRDefault="00234961" w:rsidP="00E93F05">
      <w:pPr>
        <w:spacing w:after="0" w:line="240" w:lineRule="auto"/>
        <w:jc w:val="center"/>
        <w:rPr>
          <w:rFonts w:ascii="Arial" w:hAnsi="Arial" w:cs="Arial"/>
          <w:b/>
          <w:sz w:val="24"/>
          <w:szCs w:val="24"/>
        </w:rPr>
      </w:pPr>
    </w:p>
    <w:p w:rsidR="00234961" w:rsidRDefault="00234961" w:rsidP="00E93F05">
      <w:pPr>
        <w:spacing w:after="0" w:line="240" w:lineRule="auto"/>
        <w:jc w:val="center"/>
        <w:rPr>
          <w:rFonts w:ascii="Arial" w:hAnsi="Arial" w:cs="Arial"/>
          <w:b/>
          <w:sz w:val="24"/>
          <w:szCs w:val="24"/>
        </w:rPr>
      </w:pPr>
    </w:p>
    <w:p w:rsidR="00234961" w:rsidRPr="00283564" w:rsidRDefault="00234961"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p w:rsidR="00EE50C0" w:rsidRDefault="00EE50C0" w:rsidP="00E93F05">
      <w:pPr>
        <w:spacing w:after="0" w:line="240" w:lineRule="auto"/>
        <w:jc w:val="center"/>
        <w:rPr>
          <w:rFonts w:ascii="Arial" w:hAnsi="Arial" w:cs="Arial"/>
          <w:b/>
          <w:sz w:val="24"/>
          <w:szCs w:val="24"/>
        </w:rPr>
      </w:pPr>
    </w:p>
    <w:p w:rsidR="002B0C85" w:rsidRDefault="002B0C85" w:rsidP="00E93F05">
      <w:pPr>
        <w:spacing w:after="0" w:line="240" w:lineRule="auto"/>
        <w:jc w:val="center"/>
        <w:rPr>
          <w:rFonts w:ascii="Arial" w:hAnsi="Arial" w:cs="Arial"/>
          <w:b/>
          <w:sz w:val="24"/>
          <w:szCs w:val="24"/>
        </w:rPr>
      </w:pPr>
    </w:p>
    <w:p w:rsidR="002B0C85" w:rsidRDefault="002B0C85" w:rsidP="00E93F05">
      <w:pPr>
        <w:spacing w:after="0" w:line="240" w:lineRule="auto"/>
        <w:jc w:val="center"/>
        <w:rPr>
          <w:rFonts w:ascii="Arial" w:hAnsi="Arial" w:cs="Arial"/>
          <w:b/>
          <w:sz w:val="24"/>
          <w:szCs w:val="24"/>
        </w:rPr>
      </w:pPr>
    </w:p>
    <w:p w:rsidR="002B0C85" w:rsidRPr="00283564" w:rsidRDefault="002B0C85" w:rsidP="00E93F05">
      <w:pPr>
        <w:spacing w:after="0" w:line="240" w:lineRule="auto"/>
        <w:jc w:val="center"/>
        <w:rPr>
          <w:rFonts w:ascii="Arial" w:hAnsi="Arial" w:cs="Arial"/>
          <w:b/>
          <w:sz w:val="24"/>
          <w:szCs w:val="24"/>
        </w:rPr>
      </w:pPr>
    </w:p>
    <w:p w:rsidR="00EE50C0" w:rsidRPr="00283564" w:rsidRDefault="00EE50C0" w:rsidP="00E93F05">
      <w:pPr>
        <w:spacing w:after="0" w:line="240" w:lineRule="auto"/>
        <w:jc w:val="center"/>
        <w:rPr>
          <w:rFonts w:ascii="Arial" w:hAnsi="Arial" w:cs="Arial"/>
          <w:b/>
          <w:sz w:val="24"/>
          <w:szCs w:val="24"/>
        </w:rPr>
      </w:pPr>
    </w:p>
    <w:tbl>
      <w:tblPr>
        <w:tblStyle w:val="ad"/>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tblGrid>
      <w:tr w:rsidR="00EE50C0" w:rsidRPr="00283564" w:rsidTr="0005359B">
        <w:tc>
          <w:tcPr>
            <w:tcW w:w="4961" w:type="dxa"/>
          </w:tcPr>
          <w:p w:rsidR="000F0C08" w:rsidRPr="00283564" w:rsidRDefault="000F0C08" w:rsidP="000F0C08">
            <w:pPr>
              <w:pStyle w:val="ConsPlusTitle"/>
              <w:jc w:val="center"/>
              <w:outlineLvl w:val="1"/>
              <w:rPr>
                <w:rFonts w:ascii="Arial" w:hAnsi="Arial" w:cs="Arial"/>
                <w:b w:val="0"/>
                <w:sz w:val="24"/>
                <w:szCs w:val="24"/>
              </w:rPr>
            </w:pPr>
            <w:r w:rsidRPr="00283564">
              <w:rPr>
                <w:rFonts w:ascii="Arial" w:hAnsi="Arial" w:cs="Arial"/>
                <w:b w:val="0"/>
                <w:sz w:val="24"/>
                <w:szCs w:val="24"/>
              </w:rPr>
              <w:lastRenderedPageBreak/>
              <w:t xml:space="preserve">Приложение № </w:t>
            </w:r>
            <w:r w:rsidR="00B7191D">
              <w:rPr>
                <w:rFonts w:ascii="Arial" w:hAnsi="Arial" w:cs="Arial"/>
                <w:b w:val="0"/>
                <w:sz w:val="24"/>
                <w:szCs w:val="24"/>
              </w:rPr>
              <w:t>3</w:t>
            </w:r>
          </w:p>
          <w:p w:rsidR="000F0C08" w:rsidRPr="00283564" w:rsidRDefault="000F0C08" w:rsidP="000F0C08">
            <w:pPr>
              <w:pStyle w:val="ConsPlusTitle"/>
              <w:jc w:val="center"/>
              <w:outlineLvl w:val="1"/>
              <w:rPr>
                <w:rFonts w:ascii="Arial" w:hAnsi="Arial" w:cs="Arial"/>
                <w:b w:val="0"/>
                <w:sz w:val="24"/>
                <w:szCs w:val="24"/>
              </w:rPr>
            </w:pPr>
            <w:r w:rsidRPr="00283564">
              <w:rPr>
                <w:rFonts w:ascii="Arial" w:hAnsi="Arial" w:cs="Arial"/>
                <w:b w:val="0"/>
                <w:sz w:val="24"/>
                <w:szCs w:val="24"/>
              </w:rPr>
              <w:t xml:space="preserve">к решению </w:t>
            </w:r>
          </w:p>
          <w:p w:rsidR="000F0C08" w:rsidRPr="00283564" w:rsidRDefault="000F0C08" w:rsidP="000F0C08">
            <w:pPr>
              <w:pStyle w:val="ConsPlusTitle"/>
              <w:jc w:val="center"/>
              <w:outlineLvl w:val="1"/>
              <w:rPr>
                <w:rFonts w:ascii="Arial" w:hAnsi="Arial" w:cs="Arial"/>
                <w:b w:val="0"/>
                <w:sz w:val="24"/>
                <w:szCs w:val="24"/>
              </w:rPr>
            </w:pPr>
            <w:r w:rsidRPr="00283564">
              <w:rPr>
                <w:rFonts w:ascii="Arial" w:hAnsi="Arial" w:cs="Arial"/>
                <w:b w:val="0"/>
                <w:sz w:val="24"/>
                <w:szCs w:val="24"/>
              </w:rPr>
              <w:t xml:space="preserve">Ишимской городской Думы </w:t>
            </w:r>
          </w:p>
          <w:p w:rsidR="00EE50C0" w:rsidRPr="00283564" w:rsidRDefault="000F0C08" w:rsidP="00F439AE">
            <w:pPr>
              <w:jc w:val="center"/>
              <w:rPr>
                <w:rFonts w:ascii="Arial" w:hAnsi="Arial" w:cs="Arial"/>
                <w:b/>
                <w:sz w:val="24"/>
                <w:szCs w:val="24"/>
              </w:rPr>
            </w:pPr>
            <w:r w:rsidRPr="00283564">
              <w:rPr>
                <w:rFonts w:ascii="Arial" w:hAnsi="Arial" w:cs="Arial"/>
                <w:sz w:val="24"/>
                <w:szCs w:val="24"/>
              </w:rPr>
              <w:t xml:space="preserve">от 00 </w:t>
            </w:r>
            <w:r w:rsidR="00F439AE">
              <w:rPr>
                <w:rFonts w:ascii="Arial" w:hAnsi="Arial" w:cs="Arial"/>
                <w:sz w:val="24"/>
                <w:szCs w:val="24"/>
              </w:rPr>
              <w:t>марта</w:t>
            </w:r>
            <w:r w:rsidRPr="00283564">
              <w:rPr>
                <w:rFonts w:ascii="Arial" w:hAnsi="Arial" w:cs="Arial"/>
                <w:sz w:val="24"/>
                <w:szCs w:val="24"/>
              </w:rPr>
              <w:t xml:space="preserve"> 202</w:t>
            </w:r>
            <w:r w:rsidR="00F439AE">
              <w:rPr>
                <w:rFonts w:ascii="Arial" w:hAnsi="Arial" w:cs="Arial"/>
                <w:sz w:val="24"/>
                <w:szCs w:val="24"/>
              </w:rPr>
              <w:t xml:space="preserve">4 </w:t>
            </w:r>
            <w:r w:rsidRPr="00283564">
              <w:rPr>
                <w:rFonts w:ascii="Arial" w:hAnsi="Arial" w:cs="Arial"/>
                <w:sz w:val="24"/>
                <w:szCs w:val="24"/>
              </w:rPr>
              <w:t>года № 000</w:t>
            </w:r>
          </w:p>
        </w:tc>
      </w:tr>
    </w:tbl>
    <w:p w:rsidR="0005359B" w:rsidRPr="00283564" w:rsidRDefault="0005359B" w:rsidP="000F0C08">
      <w:pPr>
        <w:pStyle w:val="ConsPlusTitle"/>
        <w:jc w:val="center"/>
        <w:outlineLvl w:val="1"/>
        <w:rPr>
          <w:rFonts w:ascii="Arial" w:hAnsi="Arial" w:cs="Arial"/>
          <w:sz w:val="24"/>
          <w:szCs w:val="24"/>
        </w:rPr>
      </w:pPr>
    </w:p>
    <w:p w:rsidR="00B7191D" w:rsidRPr="00B7191D" w:rsidRDefault="00B7191D" w:rsidP="00273BF2">
      <w:pPr>
        <w:pStyle w:val="ConsPlusTitle"/>
        <w:jc w:val="center"/>
        <w:outlineLvl w:val="1"/>
        <w:rPr>
          <w:rFonts w:ascii="Arial" w:hAnsi="Arial" w:cs="Arial"/>
          <w:szCs w:val="22"/>
        </w:rPr>
      </w:pPr>
      <w:r w:rsidRPr="00B7191D">
        <w:rPr>
          <w:rFonts w:ascii="Arial" w:hAnsi="Arial" w:cs="Arial"/>
          <w:szCs w:val="22"/>
        </w:rPr>
        <w:t>Раздел III. ГРАДОСТРОИТЕЛЬНЫЕ РЕГЛАМЕНТЫ &lt;*&gt;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 ЗОНА ЗАСТРОЙКИ ИНДИВИДУАЛЬНЫМИ ЖИЛЫМИ ДОМАМИ (Ж</w:t>
      </w:r>
      <w:proofErr w:type="gramStart"/>
      <w:r w:rsidRPr="00B7191D">
        <w:rPr>
          <w:rFonts w:ascii="Arial" w:hAnsi="Arial" w:cs="Arial"/>
          <w:szCs w:val="22"/>
        </w:rPr>
        <w:t>1</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Блокированная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Обслуживание жилой застройки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Бытовое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Дошкольное, начальное и среднее общее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Банковская и страховая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Гостиничное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Ведение огородничества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(13.1)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lastRenderedPageBreak/>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67"/>
        <w:rPr>
          <w:rFonts w:ascii="Arial" w:hAnsi="Arial" w:cs="Arial"/>
          <w:szCs w:val="22"/>
        </w:rPr>
      </w:pPr>
      <w:r w:rsidRPr="00B7191D">
        <w:rPr>
          <w:rFonts w:ascii="Arial" w:hAnsi="Arial" w:cs="Arial"/>
          <w:szCs w:val="22"/>
        </w:rPr>
        <w:t>- минимальная ширина земельного участка - 30 м.</w:t>
      </w:r>
    </w:p>
    <w:p w:rsidR="00B7191D" w:rsidRPr="00B7191D" w:rsidRDefault="00B7191D" w:rsidP="00273BF2">
      <w:pPr>
        <w:pStyle w:val="ConsPlusNormal"/>
        <w:ind w:left="567"/>
        <w:rPr>
          <w:rFonts w:ascii="Arial" w:hAnsi="Arial" w:cs="Arial"/>
          <w:szCs w:val="22"/>
        </w:rPr>
      </w:pPr>
      <w:r w:rsidRPr="00B7191D">
        <w:rPr>
          <w:rFonts w:ascii="Arial" w:hAnsi="Arial" w:cs="Arial"/>
          <w:szCs w:val="22"/>
        </w:rPr>
        <w:t>- минимальная площадь земельного участка - 1500 кв.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"Ведение огородничества"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- 0,02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«Магазины», «Деловое управление», «Бытовое обслуживание», «Общественное питание», «Гостиничное обслуживание»:</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- 25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земельного участка - 0,15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 При фактически сложившейся застройке по границе земельных участков со стороны красной линии, минимальный отступ от границы земельного участка со стороны красной линии - 0 метров от линии сложившейся застройки.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"Блокированная жилая застройка":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 При фактически сложившейся застройке по границе земельных участков со стороны красной линии, минимальный отступ от границы земельного участка со стороны красной линии - 0 метров от линии сложившейся застройки.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отступ от красной линии - 0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Для открытых автомобильных стоянок, объектов благоустройства и сооружений </w:t>
      </w:r>
      <w:r w:rsidRPr="00B7191D">
        <w:rPr>
          <w:rFonts w:ascii="Arial" w:hAnsi="Arial" w:cs="Arial"/>
          <w:szCs w:val="22"/>
        </w:rPr>
        <w:lastRenderedPageBreak/>
        <w:t>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"Для индивидуального жилищного строительства" и "Блокированная жилая застройка",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- 3.</w:t>
      </w:r>
    </w:p>
    <w:p w:rsidR="00B7191D" w:rsidRPr="00B7191D" w:rsidRDefault="00B7191D" w:rsidP="00273BF2">
      <w:pPr>
        <w:pStyle w:val="ConsPlusNormal"/>
        <w:ind w:left="567"/>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left="567"/>
        <w:jc w:val="both"/>
        <w:rPr>
          <w:rFonts w:ascii="Arial" w:hAnsi="Arial" w:cs="Arial"/>
          <w:szCs w:val="22"/>
        </w:rPr>
      </w:pPr>
      <w:r w:rsidRPr="00B7191D">
        <w:rPr>
          <w:rFonts w:ascii="Arial" w:hAnsi="Arial" w:cs="Arial"/>
          <w:szCs w:val="22"/>
        </w:rPr>
        <w:t>Минимальное количество надземных этажей –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видов разрешенного использования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максимальное количество надземных этажей - 2, высота до конька скатной кровли - до 11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высота ограждения земельных участков - до 1,8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(в границах охранной зоны объекта культурного наследия - 25%, в границах зоны регулирования застройки и хозяйственной деятельности объекта культурного наследия - 50%).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Конструкция, материал кровли: скатная чердачная кровля, кровельная сталь, </w:t>
      </w:r>
      <w:proofErr w:type="spellStart"/>
      <w:r w:rsidRPr="00B7191D">
        <w:rPr>
          <w:rFonts w:ascii="Arial" w:hAnsi="Arial" w:cs="Arial"/>
          <w:szCs w:val="22"/>
        </w:rPr>
        <w:t>металлочерепица</w:t>
      </w:r>
      <w:proofErr w:type="spellEnd"/>
      <w:r w:rsidRPr="00B7191D">
        <w:rPr>
          <w:rFonts w:ascii="Arial" w:hAnsi="Arial" w:cs="Arial"/>
          <w:szCs w:val="22"/>
        </w:rPr>
        <w:t>, асбестоцементная кровля;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5.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3.2. ЗОНА ЗАСТРОЙКИ ИНДИВИДУАЛЬНЫМИ ЖИЛЫМИ ДОМАМИ И ДОМАМИ</w:t>
      </w:r>
    </w:p>
    <w:p w:rsidR="00B7191D" w:rsidRPr="00B7191D" w:rsidRDefault="00B7191D" w:rsidP="00273BF2">
      <w:pPr>
        <w:pStyle w:val="ConsPlusTitle"/>
        <w:jc w:val="center"/>
        <w:rPr>
          <w:rFonts w:ascii="Arial" w:hAnsi="Arial" w:cs="Arial"/>
          <w:szCs w:val="22"/>
        </w:rPr>
      </w:pPr>
      <w:r w:rsidRPr="00B7191D">
        <w:rPr>
          <w:rFonts w:ascii="Arial" w:hAnsi="Arial" w:cs="Arial"/>
          <w:szCs w:val="22"/>
        </w:rPr>
        <w:t>БЛОКИРОВАННОЙ ЗАСТРОЙКИ (Ж</w:t>
      </w:r>
      <w:proofErr w:type="gramStart"/>
      <w:r w:rsidRPr="00B7191D">
        <w:rPr>
          <w:rFonts w:ascii="Arial" w:hAnsi="Arial" w:cs="Arial"/>
          <w:szCs w:val="22"/>
        </w:rPr>
        <w:t>2</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Блокированная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Обслуживание жилой застройки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Дошкольное, начальное и среднее общее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 xml:space="preserve">(2.5) </w:t>
            </w:r>
            <w:hyperlink w:anchor="P2364">
              <w:r w:rsidRPr="00B7191D">
                <w:rPr>
                  <w:rFonts w:ascii="Arial" w:hAnsi="Arial" w:cs="Arial"/>
                  <w:szCs w:val="22"/>
                </w:rPr>
                <w:t>&lt;**&gt;</w:t>
              </w:r>
            </w:hyperlink>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Бытовое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Амбулаторно-поликлиническое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Банковская и страховая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Гостиничное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Развлечения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(4.8)</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Банковская и страховая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lastRenderedPageBreak/>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spacing w:line="276" w:lineRule="auto"/>
        <w:ind w:firstLine="540"/>
        <w:jc w:val="both"/>
        <w:rPr>
          <w:rFonts w:ascii="Arial" w:hAnsi="Arial" w:cs="Arial"/>
          <w:szCs w:val="22"/>
        </w:rPr>
      </w:pPr>
      <w:r w:rsidRPr="00B7191D">
        <w:rPr>
          <w:rFonts w:ascii="Arial" w:hAnsi="Arial" w:cs="Arial"/>
          <w:szCs w:val="22"/>
        </w:rPr>
        <w:t>Для вида разрешенного использования « Малоэтажная многоквартирная жилая застройка»</w:t>
      </w:r>
    </w:p>
    <w:p w:rsidR="00B7191D" w:rsidRPr="00B7191D" w:rsidRDefault="00B7191D" w:rsidP="00273BF2">
      <w:pPr>
        <w:pStyle w:val="ConsPlusNormal"/>
        <w:spacing w:line="276" w:lineRule="auto"/>
        <w:ind w:firstLine="567"/>
        <w:rPr>
          <w:rFonts w:ascii="Arial" w:hAnsi="Arial" w:cs="Arial"/>
          <w:szCs w:val="22"/>
        </w:rPr>
      </w:pPr>
      <w:r w:rsidRPr="00B7191D">
        <w:rPr>
          <w:rFonts w:ascii="Arial" w:hAnsi="Arial" w:cs="Arial"/>
          <w:szCs w:val="22"/>
        </w:rPr>
        <w:t>Минимальная ширина земельного участка - 30 м.</w:t>
      </w:r>
    </w:p>
    <w:p w:rsidR="00B7191D" w:rsidRPr="00B7191D" w:rsidRDefault="00B7191D" w:rsidP="00273BF2">
      <w:pPr>
        <w:pStyle w:val="ConsPlusNormal"/>
        <w:spacing w:line="276" w:lineRule="auto"/>
        <w:ind w:left="567"/>
        <w:rPr>
          <w:rFonts w:ascii="Arial" w:hAnsi="Arial" w:cs="Arial"/>
          <w:szCs w:val="22"/>
        </w:rPr>
      </w:pPr>
      <w:r w:rsidRPr="00B7191D">
        <w:rPr>
          <w:rFonts w:ascii="Arial" w:hAnsi="Arial" w:cs="Arial"/>
          <w:szCs w:val="22"/>
        </w:rPr>
        <w:t>Минимальная площадь земельного участка - 1500 кв.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"Блокированная жилая застройка":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отступ от красной линии - 0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left="567"/>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видов разрешенного использования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lastRenderedPageBreak/>
        <w:t>Для всех видов разрешенного использования в границах охранной зоны объекта культурного наследия максимальное количество надземных этажей - 2, высота до конька скатной кровли - до 11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высота ограждения земельных участков - до 1,8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(в границах охранной зоны объекта культурного наследия - 25%, в границах зоны регулирования застройки и хозяйственной деятельности объекта культурного наследия - 50%).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Конструкция, материал кровли: скатная чердачная кровля, кровельная сталь, </w:t>
      </w:r>
      <w:proofErr w:type="spellStart"/>
      <w:r w:rsidRPr="00B7191D">
        <w:rPr>
          <w:rFonts w:ascii="Arial" w:hAnsi="Arial" w:cs="Arial"/>
          <w:szCs w:val="22"/>
        </w:rPr>
        <w:t>металлочерепица</w:t>
      </w:r>
      <w:proofErr w:type="spellEnd"/>
      <w:r w:rsidRPr="00B7191D">
        <w:rPr>
          <w:rFonts w:ascii="Arial" w:hAnsi="Arial" w:cs="Arial"/>
          <w:szCs w:val="22"/>
        </w:rPr>
        <w:t>, асбестоцементная кровля;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5.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3.3. ЗОНА ЗАСТРОЙКИ СРЕДНЕЭТАЖНЫМИ МНОГОКВАРТИРНЫМИ ДОМАМИ (Ж3)</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Обслуживание жилой застройки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Общежития</w:t>
            </w:r>
          </w:p>
        </w:tc>
        <w:tc>
          <w:tcPr>
            <w:tcW w:w="2721"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(3.2.4)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Дошкольное, начальное и среднее общее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Блокированная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Многоэтажная жилая застройка (высотная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(2.6)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Бытовое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Амбулаторно-поликлиническое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Банковская и страховая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Гостиничное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Развлечения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(4.8)</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Банковская и страховая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spacing w:line="276" w:lineRule="auto"/>
        <w:ind w:firstLine="540"/>
        <w:jc w:val="both"/>
        <w:rPr>
          <w:rFonts w:ascii="Arial" w:hAnsi="Arial" w:cs="Arial"/>
          <w:szCs w:val="22"/>
        </w:rPr>
      </w:pPr>
      <w:r w:rsidRPr="00B7191D">
        <w:rPr>
          <w:rFonts w:ascii="Arial" w:hAnsi="Arial" w:cs="Arial"/>
          <w:szCs w:val="22"/>
        </w:rPr>
        <w:t>Для вида разрешенного использования « Малоэтажная многоквартирная жилая застройка»</w:t>
      </w:r>
    </w:p>
    <w:p w:rsidR="00B7191D" w:rsidRPr="00B7191D" w:rsidRDefault="00B7191D" w:rsidP="00273BF2">
      <w:pPr>
        <w:pStyle w:val="ConsPlusNormal"/>
        <w:spacing w:line="276" w:lineRule="auto"/>
        <w:ind w:firstLine="567"/>
        <w:rPr>
          <w:rFonts w:ascii="Arial" w:hAnsi="Arial" w:cs="Arial"/>
          <w:szCs w:val="22"/>
        </w:rPr>
      </w:pPr>
      <w:r w:rsidRPr="00B7191D">
        <w:rPr>
          <w:rFonts w:ascii="Arial" w:hAnsi="Arial" w:cs="Arial"/>
          <w:szCs w:val="22"/>
        </w:rPr>
        <w:t>Минимальная ширина земельного участка - 30 м.</w:t>
      </w:r>
    </w:p>
    <w:p w:rsidR="00B7191D" w:rsidRPr="00B7191D" w:rsidRDefault="00B7191D" w:rsidP="00273BF2">
      <w:pPr>
        <w:pStyle w:val="ConsPlusNormal"/>
        <w:spacing w:line="276" w:lineRule="auto"/>
        <w:ind w:left="567"/>
        <w:rPr>
          <w:rFonts w:ascii="Arial" w:hAnsi="Arial" w:cs="Arial"/>
          <w:szCs w:val="22"/>
        </w:rPr>
      </w:pPr>
      <w:r w:rsidRPr="00B7191D">
        <w:rPr>
          <w:rFonts w:ascii="Arial" w:hAnsi="Arial" w:cs="Arial"/>
          <w:szCs w:val="22"/>
        </w:rPr>
        <w:t>Минимальная площадь земельного участка - 1500 кв.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Для всех видов разрешенного использования, за исключением видов "Для индивидуального жилищного строительства" и "Блокированная жилая застройка": </w:t>
      </w:r>
      <w:r w:rsidRPr="00B7191D">
        <w:rPr>
          <w:rFonts w:ascii="Arial" w:hAnsi="Arial" w:cs="Arial"/>
          <w:szCs w:val="22"/>
        </w:rPr>
        <w:lastRenderedPageBreak/>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"Блокированная жилая застройка":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отступ от красной линии - 0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"Многоэтажная жилая застройка (высотная застройка)", Среднеэтажная жилая застройка",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left="567"/>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"Многоэтажная жилая застройка (высотная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- 9.</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видов разрешенного использования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высота ограждения земельных участков - до 1,8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всех видов разрешенного использования, за исключением вида "Многоэтажная жилая застройка (высотная застройка)" - 55% (в границах зоны регулирования застройки и хозяйственной деятельности объекта культурного наследия - 50%). Для вида разрешенного использования "Многоэтажная жилая застройка (высотная </w:t>
      </w:r>
      <w:r w:rsidRPr="00B7191D">
        <w:rPr>
          <w:rFonts w:ascii="Arial" w:hAnsi="Arial" w:cs="Arial"/>
          <w:szCs w:val="22"/>
        </w:rPr>
        <w:lastRenderedPageBreak/>
        <w:t>застройка)" - 50%.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Для всех видов разрешенного использования в границах зоны регулирования застройки и хозяйственной деятельности объекта культурного наследия: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Конструкция, материал кровли: скатная чердачная кровля, кровельная сталь, </w:t>
      </w:r>
      <w:proofErr w:type="spellStart"/>
      <w:r w:rsidRPr="00B7191D">
        <w:rPr>
          <w:rFonts w:ascii="Arial" w:hAnsi="Arial" w:cs="Arial"/>
          <w:szCs w:val="22"/>
        </w:rPr>
        <w:t>металлочерепица</w:t>
      </w:r>
      <w:proofErr w:type="spellEnd"/>
      <w:r w:rsidRPr="00B7191D">
        <w:rPr>
          <w:rFonts w:ascii="Arial" w:hAnsi="Arial" w:cs="Arial"/>
          <w:szCs w:val="22"/>
        </w:rPr>
        <w:t>, асбестоцементная кровля;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5.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3.3.1. ПОДЗОНА ЗАСТРОЙКИ СРЕДНЕЭТАЖНЫМИ</w:t>
      </w:r>
    </w:p>
    <w:p w:rsidR="00B7191D" w:rsidRPr="00B7191D" w:rsidRDefault="00B7191D" w:rsidP="00273BF2">
      <w:pPr>
        <w:pStyle w:val="ConsPlusTitle"/>
        <w:jc w:val="center"/>
        <w:rPr>
          <w:rFonts w:ascii="Arial" w:hAnsi="Arial" w:cs="Arial"/>
          <w:szCs w:val="22"/>
        </w:rPr>
      </w:pPr>
      <w:r w:rsidRPr="00B7191D">
        <w:rPr>
          <w:rFonts w:ascii="Arial" w:hAnsi="Arial" w:cs="Arial"/>
          <w:szCs w:val="22"/>
        </w:rPr>
        <w:t>МНОГОКВАРТИРНЫМИ ДОМАМИ (Ж3.1)</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Обслуживание жилой застройки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spacing w:line="276" w:lineRule="auto"/>
        <w:ind w:firstLine="540"/>
        <w:jc w:val="both"/>
        <w:rPr>
          <w:rFonts w:ascii="Arial" w:hAnsi="Arial" w:cs="Arial"/>
          <w:szCs w:val="22"/>
        </w:rPr>
      </w:pPr>
      <w:r w:rsidRPr="00B7191D">
        <w:rPr>
          <w:rFonts w:ascii="Arial" w:hAnsi="Arial" w:cs="Arial"/>
          <w:szCs w:val="22"/>
        </w:rPr>
        <w:t>Для вида разрешенного использования « Малоэтажная многоквартирная жилая застройка»</w:t>
      </w:r>
    </w:p>
    <w:p w:rsidR="00B7191D" w:rsidRPr="00B7191D" w:rsidRDefault="00B7191D" w:rsidP="00273BF2">
      <w:pPr>
        <w:pStyle w:val="ConsPlusNormal"/>
        <w:spacing w:line="276" w:lineRule="auto"/>
        <w:ind w:firstLine="567"/>
        <w:rPr>
          <w:rFonts w:ascii="Arial" w:hAnsi="Arial" w:cs="Arial"/>
          <w:szCs w:val="22"/>
        </w:rPr>
      </w:pPr>
      <w:r w:rsidRPr="00B7191D">
        <w:rPr>
          <w:rFonts w:ascii="Arial" w:hAnsi="Arial" w:cs="Arial"/>
          <w:szCs w:val="22"/>
        </w:rPr>
        <w:t>Минимальная ширина земельного участка - 30 м.</w:t>
      </w:r>
    </w:p>
    <w:p w:rsidR="00B7191D" w:rsidRPr="00B7191D" w:rsidRDefault="00B7191D" w:rsidP="00273BF2">
      <w:pPr>
        <w:pStyle w:val="ConsPlusNormal"/>
        <w:spacing w:line="276" w:lineRule="auto"/>
        <w:ind w:left="567"/>
        <w:rPr>
          <w:rFonts w:ascii="Arial" w:hAnsi="Arial" w:cs="Arial"/>
          <w:szCs w:val="22"/>
        </w:rPr>
      </w:pPr>
      <w:r w:rsidRPr="00B7191D">
        <w:rPr>
          <w:rFonts w:ascii="Arial" w:hAnsi="Arial" w:cs="Arial"/>
          <w:szCs w:val="22"/>
        </w:rPr>
        <w:t>Минимальная площадь земельного участка - 1500 кв.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вида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lastRenderedPageBreak/>
        <w:t>Для вида разрешенного использования "Блокированная жилая застройка":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отступ от красной линии - 0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left="567"/>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высота ограждения земельных участков - до 1,8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всех видов разрешенного использования - 55% (в границах зоны регулирования застройки и хозяйственной деятельности объекта культурного наследия - 50%).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Для всех видов разрешенного использования в границах зоны регулирования застройки и хозяйственной деятельности объекта культурного наследия: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Конструкция, материал кровли: скатная чердачная кровля, кровельная сталь, </w:t>
      </w:r>
      <w:proofErr w:type="spellStart"/>
      <w:r w:rsidRPr="00B7191D">
        <w:rPr>
          <w:rFonts w:ascii="Arial" w:hAnsi="Arial" w:cs="Arial"/>
          <w:szCs w:val="22"/>
        </w:rPr>
        <w:t>металлочерепица</w:t>
      </w:r>
      <w:proofErr w:type="spellEnd"/>
      <w:r w:rsidRPr="00B7191D">
        <w:rPr>
          <w:rFonts w:ascii="Arial" w:hAnsi="Arial" w:cs="Arial"/>
          <w:szCs w:val="22"/>
        </w:rPr>
        <w:t>, асбестоцементная кровля;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5.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3.4. ЗОНА ДЕЛОВОГО, ОБЩЕСТВЕННОГО И КОММЕРЧЕСКОГО НАЗНАЧЕНИЯ (О</w:t>
      </w:r>
      <w:proofErr w:type="gramStart"/>
      <w:r w:rsidRPr="00B7191D">
        <w:rPr>
          <w:rFonts w:ascii="Arial" w:hAnsi="Arial" w:cs="Arial"/>
          <w:szCs w:val="22"/>
        </w:rPr>
        <w:t>1</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Бытовое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Амбулаторно-поликлиническое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Среднее и высшее профессиональное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Культурное развитие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Обеспечение научной деятельности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Ветеринарное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Объекты торговли (торговые центры, торгово-развлекательные центры (комплексы))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Рынки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Банковская и страховая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Гостиничное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proofErr w:type="spellStart"/>
            <w:r w:rsidRPr="00B7191D">
              <w:rPr>
                <w:rFonts w:ascii="Arial" w:hAnsi="Arial" w:cs="Arial"/>
                <w:szCs w:val="22"/>
              </w:rPr>
              <w:t>Выставочно</w:t>
            </w:r>
            <w:proofErr w:type="spellEnd"/>
            <w:r w:rsidRPr="00B7191D">
              <w:rPr>
                <w:rFonts w:ascii="Arial" w:hAnsi="Arial" w:cs="Arial"/>
                <w:szCs w:val="22"/>
              </w:rPr>
              <w:t>-ярмарочная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Гидротехнические сооружения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сельскохозяйственного производства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Блокированная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Религиозное использование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Гостиничное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Развлечения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Склады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Обеспечение обороны и безопасности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внутреннего правопорядка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(8.3)</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Банковская и страховая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Развлечения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Склады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spacing w:line="276" w:lineRule="auto"/>
        <w:ind w:firstLine="540"/>
        <w:jc w:val="both"/>
        <w:rPr>
          <w:rFonts w:ascii="Arial" w:hAnsi="Arial" w:cs="Arial"/>
          <w:szCs w:val="22"/>
        </w:rPr>
      </w:pPr>
      <w:r w:rsidRPr="00B7191D">
        <w:rPr>
          <w:rFonts w:ascii="Arial" w:hAnsi="Arial" w:cs="Arial"/>
          <w:szCs w:val="22"/>
        </w:rPr>
        <w:t>Для вида разрешенного использования « Малоэтажная многоквартирная жилая застройка»</w:t>
      </w:r>
    </w:p>
    <w:p w:rsidR="00B7191D" w:rsidRPr="00B7191D" w:rsidRDefault="00B7191D" w:rsidP="00273BF2">
      <w:pPr>
        <w:pStyle w:val="ConsPlusNormal"/>
        <w:spacing w:line="276" w:lineRule="auto"/>
        <w:ind w:firstLine="567"/>
        <w:rPr>
          <w:rFonts w:ascii="Arial" w:hAnsi="Arial" w:cs="Arial"/>
          <w:szCs w:val="22"/>
        </w:rPr>
      </w:pPr>
      <w:r w:rsidRPr="00B7191D">
        <w:rPr>
          <w:rFonts w:ascii="Arial" w:hAnsi="Arial" w:cs="Arial"/>
          <w:szCs w:val="22"/>
        </w:rPr>
        <w:t>Минимальная ширина земельного участка - 30 м.</w:t>
      </w:r>
    </w:p>
    <w:p w:rsidR="00B7191D" w:rsidRPr="00B7191D" w:rsidRDefault="00B7191D" w:rsidP="00273BF2">
      <w:pPr>
        <w:pStyle w:val="ConsPlusNormal"/>
        <w:spacing w:line="276" w:lineRule="auto"/>
        <w:ind w:left="567"/>
        <w:rPr>
          <w:rFonts w:ascii="Arial" w:hAnsi="Arial" w:cs="Arial"/>
          <w:szCs w:val="22"/>
        </w:rPr>
      </w:pPr>
      <w:r w:rsidRPr="00B7191D">
        <w:rPr>
          <w:rFonts w:ascii="Arial" w:hAnsi="Arial" w:cs="Arial"/>
          <w:szCs w:val="22"/>
        </w:rPr>
        <w:t xml:space="preserve">Минимальная площадь земельного участка </w:t>
      </w:r>
      <w:r>
        <w:rPr>
          <w:rFonts w:ascii="Arial" w:hAnsi="Arial" w:cs="Arial"/>
          <w:szCs w:val="22"/>
        </w:rPr>
        <w:t>–</w:t>
      </w:r>
      <w:r w:rsidRPr="00B7191D">
        <w:rPr>
          <w:rFonts w:ascii="Arial" w:hAnsi="Arial" w:cs="Arial"/>
          <w:szCs w:val="22"/>
        </w:rPr>
        <w:t xml:space="preserve"> </w:t>
      </w:r>
      <w:r>
        <w:rPr>
          <w:rFonts w:ascii="Arial" w:hAnsi="Arial" w:cs="Arial"/>
          <w:szCs w:val="22"/>
        </w:rPr>
        <w:t>0,15 га</w:t>
      </w:r>
      <w:r w:rsidRPr="00B7191D">
        <w:rPr>
          <w:rFonts w:ascii="Arial" w:hAnsi="Arial" w:cs="Arial"/>
          <w:szCs w:val="22"/>
        </w:rPr>
        <w:t>.</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 xml:space="preserve">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w:t>
      </w:r>
      <w:r w:rsidRPr="00B7191D">
        <w:rPr>
          <w:rFonts w:ascii="Arial" w:hAnsi="Arial" w:cs="Arial"/>
          <w:szCs w:val="22"/>
        </w:rPr>
        <w:lastRenderedPageBreak/>
        <w:t>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"Блокированная жилая застройка":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отступ от красной линии - 0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left="567"/>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видов разрешенного использования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максимальное количество надземных этажей - 2, высота до конька скатной кровли - до 11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 высота ограждения земельных участков - до 1,8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- 55% (в границах охранной зоны объекта культурного наследия - 25%, в границах зоны регулирования застройки и хозяйственной деятельности объекта культурного наследия - 50%).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Для всех видов разрешенного использования в границах охранной зоны объекта культурного наследия и зоны регулирования застройки и хозяйственной деятельности объекта культурного наследия: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Конструкция, материал кровли: скатная чердачная кровля, кровельная сталь, </w:t>
      </w:r>
      <w:proofErr w:type="spellStart"/>
      <w:r w:rsidRPr="00B7191D">
        <w:rPr>
          <w:rFonts w:ascii="Arial" w:hAnsi="Arial" w:cs="Arial"/>
          <w:szCs w:val="22"/>
        </w:rPr>
        <w:t>металлочерепица</w:t>
      </w:r>
      <w:proofErr w:type="spellEnd"/>
      <w:r w:rsidRPr="00B7191D">
        <w:rPr>
          <w:rFonts w:ascii="Arial" w:hAnsi="Arial" w:cs="Arial"/>
          <w:szCs w:val="22"/>
        </w:rPr>
        <w:t>, асбестоцементная кровля;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5. Ограничения использования земельных участков и объектов капитального строительства, действующие в пределах зон с особыми условиями использования </w:t>
      </w:r>
      <w:r w:rsidRPr="00B7191D">
        <w:rPr>
          <w:rFonts w:ascii="Arial" w:hAnsi="Arial" w:cs="Arial"/>
          <w:szCs w:val="22"/>
        </w:rPr>
        <w:lastRenderedPageBreak/>
        <w:t>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3.5. ЗОНА РАЗМЕЩЕНИЯ ОБЪЕКТОВ СОЦИАЛЬНОГО</w:t>
      </w:r>
    </w:p>
    <w:p w:rsidR="00B7191D" w:rsidRPr="00B7191D" w:rsidRDefault="00B7191D" w:rsidP="00273BF2">
      <w:pPr>
        <w:pStyle w:val="ConsPlusTitle"/>
        <w:jc w:val="center"/>
        <w:rPr>
          <w:rFonts w:ascii="Arial" w:hAnsi="Arial" w:cs="Arial"/>
          <w:szCs w:val="22"/>
        </w:rPr>
      </w:pPr>
      <w:r w:rsidRPr="00B7191D">
        <w:rPr>
          <w:rFonts w:ascii="Arial" w:hAnsi="Arial" w:cs="Arial"/>
          <w:szCs w:val="22"/>
        </w:rPr>
        <w:t>И КОММУНАЛЬНО-БЫТОВОГО НАЗНАЧЕНИЯ (О</w:t>
      </w:r>
      <w:proofErr w:type="gramStart"/>
      <w:r w:rsidRPr="00B7191D">
        <w:rPr>
          <w:rFonts w:ascii="Arial" w:hAnsi="Arial" w:cs="Arial"/>
          <w:szCs w:val="22"/>
        </w:rPr>
        <w:t>2</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Бытовое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Амбулаторно-поликлиническое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Среднее и высшее профессиональное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Ветеринарное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внутреннего правопорядка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lastRenderedPageBreak/>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spacing w:line="276" w:lineRule="auto"/>
        <w:ind w:firstLine="540"/>
        <w:jc w:val="both"/>
        <w:rPr>
          <w:rFonts w:ascii="Arial" w:hAnsi="Arial" w:cs="Arial"/>
          <w:szCs w:val="22"/>
        </w:rPr>
      </w:pPr>
      <w:r w:rsidRPr="00B7191D">
        <w:rPr>
          <w:rFonts w:ascii="Arial" w:hAnsi="Arial" w:cs="Arial"/>
          <w:szCs w:val="22"/>
        </w:rPr>
        <w:t>Для вида разрешенного использования « Малоэтажная многоквартирная жилая застройка»</w:t>
      </w:r>
    </w:p>
    <w:p w:rsidR="00B7191D" w:rsidRPr="00B7191D" w:rsidRDefault="00B7191D" w:rsidP="00273BF2">
      <w:pPr>
        <w:pStyle w:val="ConsPlusNormal"/>
        <w:spacing w:line="276" w:lineRule="auto"/>
        <w:ind w:firstLine="567"/>
        <w:rPr>
          <w:rFonts w:ascii="Arial" w:hAnsi="Arial" w:cs="Arial"/>
          <w:szCs w:val="22"/>
        </w:rPr>
      </w:pPr>
      <w:r w:rsidRPr="00B7191D">
        <w:rPr>
          <w:rFonts w:ascii="Arial" w:hAnsi="Arial" w:cs="Arial"/>
          <w:szCs w:val="22"/>
        </w:rPr>
        <w:t>Минимальная ширина земельного участка - 30 м.</w:t>
      </w:r>
    </w:p>
    <w:p w:rsidR="00B7191D" w:rsidRPr="00B7191D" w:rsidRDefault="00B7191D" w:rsidP="00273BF2">
      <w:pPr>
        <w:pStyle w:val="ConsPlusNormal"/>
        <w:spacing w:line="276" w:lineRule="auto"/>
        <w:ind w:left="567"/>
        <w:rPr>
          <w:rFonts w:ascii="Arial" w:hAnsi="Arial" w:cs="Arial"/>
          <w:szCs w:val="22"/>
        </w:rPr>
      </w:pPr>
      <w:r w:rsidRPr="00B7191D">
        <w:rPr>
          <w:rFonts w:ascii="Arial" w:hAnsi="Arial" w:cs="Arial"/>
          <w:szCs w:val="22"/>
        </w:rPr>
        <w:t xml:space="preserve">Минимальная площадь земельного участка </w:t>
      </w:r>
      <w:r>
        <w:rPr>
          <w:rFonts w:ascii="Arial" w:hAnsi="Arial" w:cs="Arial"/>
          <w:szCs w:val="22"/>
        </w:rPr>
        <w:t>–</w:t>
      </w:r>
      <w:r w:rsidRPr="00B7191D">
        <w:rPr>
          <w:rFonts w:ascii="Arial" w:hAnsi="Arial" w:cs="Arial"/>
          <w:szCs w:val="22"/>
        </w:rPr>
        <w:t xml:space="preserve"> </w:t>
      </w:r>
      <w:r>
        <w:rPr>
          <w:rFonts w:ascii="Arial" w:hAnsi="Arial" w:cs="Arial"/>
          <w:szCs w:val="22"/>
        </w:rPr>
        <w:t>0,</w:t>
      </w:r>
      <w:r w:rsidRPr="00B7191D">
        <w:rPr>
          <w:rFonts w:ascii="Arial" w:hAnsi="Arial" w:cs="Arial"/>
          <w:szCs w:val="22"/>
        </w:rPr>
        <w:t>15</w:t>
      </w:r>
      <w:r>
        <w:rPr>
          <w:rFonts w:ascii="Arial" w:hAnsi="Arial" w:cs="Arial"/>
          <w:szCs w:val="22"/>
        </w:rPr>
        <w:t xml:space="preserve"> га</w:t>
      </w:r>
      <w:r w:rsidRPr="00B7191D">
        <w:rPr>
          <w:rFonts w:ascii="Arial" w:hAnsi="Arial" w:cs="Arial"/>
          <w:szCs w:val="22"/>
        </w:rPr>
        <w:t>.</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"Малоэтажная многоквартирная жилая застройка" и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- 6.</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w:t>
      </w:r>
      <w:r w:rsidRPr="00B7191D">
        <w:rPr>
          <w:rFonts w:ascii="Arial" w:hAnsi="Arial" w:cs="Arial"/>
          <w:szCs w:val="22"/>
        </w:rPr>
        <w:lastRenderedPageBreak/>
        <w:t>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3.6. ЗОНА УЧЕБНО-ОБРАЗОВАТЕЛЬНАЯ (О5)</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Дошкольное, начальное и среднее общее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Среднее и высшее профессиональное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Культурное развитие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Обеспечение научной деятельности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spacing w:line="276" w:lineRule="auto"/>
        <w:ind w:firstLine="540"/>
        <w:jc w:val="both"/>
        <w:rPr>
          <w:rFonts w:ascii="Arial" w:hAnsi="Arial" w:cs="Arial"/>
          <w:szCs w:val="22"/>
        </w:rPr>
      </w:pPr>
      <w:r w:rsidRPr="00B7191D">
        <w:rPr>
          <w:rFonts w:ascii="Arial" w:hAnsi="Arial" w:cs="Arial"/>
          <w:szCs w:val="22"/>
        </w:rPr>
        <w:t>Для вида разрешенного использования « Малоэтажная многоквартирная жилая застройка»</w:t>
      </w:r>
    </w:p>
    <w:p w:rsidR="00B7191D" w:rsidRPr="00B7191D" w:rsidRDefault="00B7191D" w:rsidP="00273BF2">
      <w:pPr>
        <w:pStyle w:val="ConsPlusNormal"/>
        <w:spacing w:line="276" w:lineRule="auto"/>
        <w:ind w:firstLine="567"/>
        <w:rPr>
          <w:rFonts w:ascii="Arial" w:hAnsi="Arial" w:cs="Arial"/>
          <w:szCs w:val="22"/>
        </w:rPr>
      </w:pPr>
      <w:r w:rsidRPr="00B7191D">
        <w:rPr>
          <w:rFonts w:ascii="Arial" w:hAnsi="Arial" w:cs="Arial"/>
          <w:szCs w:val="22"/>
        </w:rPr>
        <w:t>Минимальная ширина земельного участка - 30 м.</w:t>
      </w:r>
    </w:p>
    <w:p w:rsidR="00B7191D" w:rsidRPr="00B7191D" w:rsidRDefault="00B7191D" w:rsidP="00273BF2">
      <w:pPr>
        <w:pStyle w:val="ConsPlusNormal"/>
        <w:spacing w:line="276" w:lineRule="auto"/>
        <w:ind w:left="567"/>
        <w:rPr>
          <w:rFonts w:ascii="Arial" w:hAnsi="Arial" w:cs="Arial"/>
          <w:szCs w:val="22"/>
        </w:rPr>
      </w:pPr>
      <w:r w:rsidRPr="00B7191D">
        <w:rPr>
          <w:rFonts w:ascii="Arial" w:hAnsi="Arial" w:cs="Arial"/>
          <w:szCs w:val="22"/>
        </w:rPr>
        <w:t xml:space="preserve">Минимальная площадь земельного участка </w:t>
      </w:r>
      <w:r>
        <w:rPr>
          <w:rFonts w:ascii="Arial" w:hAnsi="Arial" w:cs="Arial"/>
          <w:szCs w:val="22"/>
        </w:rPr>
        <w:t>–</w:t>
      </w:r>
      <w:r w:rsidRPr="00B7191D">
        <w:rPr>
          <w:rFonts w:ascii="Arial" w:hAnsi="Arial" w:cs="Arial"/>
          <w:szCs w:val="22"/>
        </w:rPr>
        <w:t xml:space="preserve"> </w:t>
      </w:r>
      <w:r>
        <w:rPr>
          <w:rFonts w:ascii="Arial" w:hAnsi="Arial" w:cs="Arial"/>
          <w:szCs w:val="22"/>
        </w:rPr>
        <w:t>0,</w:t>
      </w:r>
      <w:r w:rsidRPr="00B7191D">
        <w:rPr>
          <w:rFonts w:ascii="Arial" w:hAnsi="Arial" w:cs="Arial"/>
          <w:szCs w:val="22"/>
        </w:rPr>
        <w:t>15</w:t>
      </w:r>
      <w:r>
        <w:rPr>
          <w:rFonts w:ascii="Arial" w:hAnsi="Arial" w:cs="Arial"/>
          <w:szCs w:val="22"/>
        </w:rPr>
        <w:t xml:space="preserve"> га</w:t>
      </w:r>
      <w:r w:rsidRPr="00B7191D">
        <w:rPr>
          <w:rFonts w:ascii="Arial" w:hAnsi="Arial" w:cs="Arial"/>
          <w:szCs w:val="22"/>
        </w:rPr>
        <w:t>.</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отступ от красной линии - 0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и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максимальное количество надземных этажей - 3, высота до конька скатной кровли - до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зоны регулирования застройки и хозяйственной деятельности объекта культурного наследия высота ограждения земельных участков - до 1,8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3.3. Максимальный процент застройки в границах земельного участка, определяемый </w:t>
      </w:r>
      <w:r w:rsidRPr="00B7191D">
        <w:rPr>
          <w:rFonts w:ascii="Arial" w:hAnsi="Arial" w:cs="Arial"/>
          <w:szCs w:val="22"/>
        </w:rPr>
        <w:lastRenderedPageBreak/>
        <w:t>как отношение суммарной площади земельного участка, которая может быть застроена, ко всей площади земельного участка - 55% (в границах зоны регулирования застройки и хозяйственной деятельности объекта культурного наследия - 50%).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Для всех видов разрешенного использования в границах зоны регулирования застройки и хозяйственной деятельности объекта культурного наследия: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Конструкция, материал кровли: скатная чердачная кровля, кровельная сталь, </w:t>
      </w:r>
      <w:proofErr w:type="spellStart"/>
      <w:r w:rsidRPr="00B7191D">
        <w:rPr>
          <w:rFonts w:ascii="Arial" w:hAnsi="Arial" w:cs="Arial"/>
          <w:szCs w:val="22"/>
        </w:rPr>
        <w:t>металлочерепица</w:t>
      </w:r>
      <w:proofErr w:type="spellEnd"/>
      <w:r w:rsidRPr="00B7191D">
        <w:rPr>
          <w:rFonts w:ascii="Arial" w:hAnsi="Arial" w:cs="Arial"/>
          <w:szCs w:val="22"/>
        </w:rPr>
        <w:t>, асбестоцементная кровля;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5.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3.7. ЗОНА СПОРТИВНАЯ (О</w:t>
      </w:r>
      <w:proofErr w:type="gramStart"/>
      <w:r w:rsidRPr="00B7191D">
        <w:rPr>
          <w:rFonts w:ascii="Arial" w:hAnsi="Arial" w:cs="Arial"/>
          <w:szCs w:val="22"/>
        </w:rPr>
        <w:t>6</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Дошкольное, начальное и среднее общее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Среднее и высшее профессиональное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Обеспечение научной деятельности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Гидротехнические сооружения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 не установлены.</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3.8. ЗОНА ЗДРАВООХРАНЕНИЯ (О</w:t>
      </w:r>
      <w:proofErr w:type="gramStart"/>
      <w:r w:rsidRPr="00B7191D">
        <w:rPr>
          <w:rFonts w:ascii="Arial" w:hAnsi="Arial" w:cs="Arial"/>
          <w:szCs w:val="22"/>
        </w:rPr>
        <w:t>7</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Амбулаторно-поликлиническое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Стационарное медицинское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(3.4.2)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Дошкольное, начальное и среднее общее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Среднее и высшее профессиональное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Обеспечение научной деятельности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w:t>
      </w:r>
      <w:r w:rsidRPr="00B7191D">
        <w:rPr>
          <w:rFonts w:ascii="Arial" w:hAnsi="Arial" w:cs="Arial"/>
          <w:szCs w:val="22"/>
        </w:rPr>
        <w:lastRenderedPageBreak/>
        <w:t>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и параметры разрешенного использования участков и объектов капитального строительства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"Амбулаторно-поликлиническое обслуживание" и "Стационарное медицинское обслуживание":</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"Амбулаторно-поликлиническое обслуживание" и "Стационарное медицинское обслуживание":</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- 9.</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3.9. ЗОНА КУЛЬТУРНО-ДОСУГОВАЯ (О8)</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Культурное развитие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Гостиничное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Развлечения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Туристическое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Бытовое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proofErr w:type="gramStart"/>
            <w:r w:rsidRPr="00B7191D">
              <w:rPr>
                <w:rFonts w:ascii="Arial" w:hAnsi="Arial" w:cs="Arial"/>
                <w:szCs w:val="22"/>
              </w:rPr>
              <w:t>Объекты торговли (торговые центры, торгово-развлекательные центры (комплексы)</w:t>
            </w:r>
            <w:proofErr w:type="gramEnd"/>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Рынки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Банковская и страховая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proofErr w:type="spellStart"/>
            <w:r w:rsidRPr="00B7191D">
              <w:rPr>
                <w:rFonts w:ascii="Arial" w:hAnsi="Arial" w:cs="Arial"/>
                <w:szCs w:val="22"/>
              </w:rPr>
              <w:t>Выставочно</w:t>
            </w:r>
            <w:proofErr w:type="spellEnd"/>
            <w:r w:rsidRPr="00B7191D">
              <w:rPr>
                <w:rFonts w:ascii="Arial" w:hAnsi="Arial" w:cs="Arial"/>
                <w:szCs w:val="22"/>
              </w:rPr>
              <w:t>-ярмарочная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Бытовое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proofErr w:type="gramStart"/>
            <w:r w:rsidRPr="00B7191D">
              <w:rPr>
                <w:rFonts w:ascii="Arial" w:hAnsi="Arial" w:cs="Arial"/>
                <w:szCs w:val="22"/>
              </w:rPr>
              <w:t>Объекты торговли (торговые центры, торгово-развлекательные центры (комплексы)</w:t>
            </w:r>
            <w:proofErr w:type="gramEnd"/>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Рынки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Банковская и страховая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proofErr w:type="spellStart"/>
            <w:r w:rsidRPr="00B7191D">
              <w:rPr>
                <w:rFonts w:ascii="Arial" w:hAnsi="Arial" w:cs="Arial"/>
                <w:szCs w:val="22"/>
              </w:rPr>
              <w:t>Выставочно</w:t>
            </w:r>
            <w:proofErr w:type="spellEnd"/>
            <w:r w:rsidRPr="00B7191D">
              <w:rPr>
                <w:rFonts w:ascii="Arial" w:hAnsi="Arial" w:cs="Arial"/>
                <w:szCs w:val="22"/>
              </w:rPr>
              <w:t>-ярмарочная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При образовании земельных участков с видами разрешенного использования </w:t>
      </w:r>
      <w:r w:rsidRPr="00B7191D">
        <w:rPr>
          <w:rFonts w:ascii="Arial" w:hAnsi="Arial" w:cs="Arial"/>
          <w:szCs w:val="22"/>
        </w:rPr>
        <w:lastRenderedPageBreak/>
        <w:t>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- 6.</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3.10. ЗОНА КУЛЬТОВАЯ (О</w:t>
      </w:r>
      <w:proofErr w:type="gramStart"/>
      <w:r w:rsidRPr="00B7191D">
        <w:rPr>
          <w:rFonts w:ascii="Arial" w:hAnsi="Arial" w:cs="Arial"/>
          <w:szCs w:val="22"/>
        </w:rPr>
        <w:t>9</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Религиозное использование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Блокированная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Гостиничное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Туристическое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(5.2.1)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"Блокированная жилая застройка":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отступ от красной линии - 0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"Малоэтажная многоквартирная жилая застройка",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видов разрешенного использования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Для всех видов разрешенного использования в границах охранной зоны объекта </w:t>
      </w:r>
      <w:r w:rsidRPr="00B7191D">
        <w:rPr>
          <w:rFonts w:ascii="Arial" w:hAnsi="Arial" w:cs="Arial"/>
          <w:szCs w:val="22"/>
        </w:rPr>
        <w:lastRenderedPageBreak/>
        <w:t>культурного наследия максимальное количество надземных этажей - 2, высота до конька скатной кровли - до 11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высота ограждения земельных участков - до 1,8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- 55% (в границах охранной зоны объекта культурного наследия - 25%).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Для всех видов разрешенного использования в границах охранной зоны объекта культурного наследия: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Конструкция, материал кровли: скатная чердачная кровля, кровельная сталь, </w:t>
      </w:r>
      <w:proofErr w:type="spellStart"/>
      <w:r w:rsidRPr="00B7191D">
        <w:rPr>
          <w:rFonts w:ascii="Arial" w:hAnsi="Arial" w:cs="Arial"/>
          <w:szCs w:val="22"/>
        </w:rPr>
        <w:t>металлочерепица</w:t>
      </w:r>
      <w:proofErr w:type="spellEnd"/>
      <w:r w:rsidRPr="00B7191D">
        <w:rPr>
          <w:rFonts w:ascii="Arial" w:hAnsi="Arial" w:cs="Arial"/>
          <w:szCs w:val="22"/>
        </w:rPr>
        <w:t>, асбестоцементная кровля;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5.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3.11. ЗОНА НАУЧНО-ИССЛЕДОВАТЕЛЬСКАЯ (О10)</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Научное обеспечение сельского хозяйства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Дошкольное, начальное и среднее общее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Среднее и высшее профессиональное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научной деятельности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деятельности в области гидрометеорологии и смежных с ней областях</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Деятельность по особой охране и изучению природы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Блокированная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"Для индивидуального жилищного строительства" и "Блокированная жилая застройка":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"Блокированная жилая застройка":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жилого дома до границы смежного земельного участка - 3 м, со стороны соседнего блока - 0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"Малоэтажная многоквартирная жилая застройка",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lastRenderedPageBreak/>
        <w:t>Максимальное количество надземных этажей - 2.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видов разрешенного использования "Для индивидуального жилищного строительства" и "Блокированная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3.12. ПРОИЗВОДСТВЕННАЯ ЗОНА (П</w:t>
      </w:r>
      <w:proofErr w:type="gramStart"/>
      <w:r w:rsidRPr="00B7191D">
        <w:rPr>
          <w:rFonts w:ascii="Arial" w:hAnsi="Arial" w:cs="Arial"/>
          <w:szCs w:val="22"/>
        </w:rPr>
        <w:t>1</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Хранение и переработка сельскохозяйственной продукции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Ветеринарное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Автомобилестроительная промышленность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Легкая промышленность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Фармацевтическая промышленность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Пищевая промышленность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Нефтехимическая промышленность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Строительная промышленность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Связь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Склады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Транспорт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(7.0)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Гидротехнические сооружения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lastRenderedPageBreak/>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Обслуживание жилой застройки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Предпринимательство</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Специальная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(12.2)</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Бытовое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Предпринимательство</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Специальная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(12.2)</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w:t>
      </w:r>
      <w:r w:rsidRPr="00B7191D">
        <w:rPr>
          <w:rFonts w:ascii="Arial" w:hAnsi="Arial" w:cs="Arial"/>
          <w:szCs w:val="22"/>
        </w:rPr>
        <w:lastRenderedPageBreak/>
        <w:t>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и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3.13. КОММУНАЛЬНО-СКЛАДСКАЯ ЗОНА (П</w:t>
      </w:r>
      <w:proofErr w:type="gramStart"/>
      <w:r w:rsidRPr="00B7191D">
        <w:rPr>
          <w:rFonts w:ascii="Arial" w:hAnsi="Arial" w:cs="Arial"/>
          <w:szCs w:val="22"/>
        </w:rPr>
        <w:t>2</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Хранение и переработка сельскохозяйственной продукции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Обеспечение сельскохозяйственного производства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Бытовое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Ветеринарное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Склады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Транспорт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(7.0)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внутреннего правопорядка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Обслуживание жилой застройки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Предпринимательство</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Производственная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Предпринимательство</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Гостиничное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Производственная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lastRenderedPageBreak/>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"Малоэтажная многоквартирная жилая застройка" и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"Малоэтажная многоквартирная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3.14. ЗОНА ИНЖЕНЕРНОЙ ИНФРАСТРУКТУРЫ (И)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Обеспечение сельскохозяйственного производства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(1.18)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деятельности в области гидрометеорологии и смежных с ней областях</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Энергетика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(6.7)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Связь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(6.8)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Склады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(6.9)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Транспорт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(7.0) &lt;**&gt;</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внутреннего правопорядка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Гидротехнические сооружения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Хранение и переработка сельскохозяйственной продукции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Обслуживание жилой застройки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Ветеринарное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Предпринимательство</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Производственная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Производственная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 xml:space="preserve">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w:t>
      </w:r>
      <w:r w:rsidRPr="00B7191D">
        <w:rPr>
          <w:rFonts w:ascii="Arial" w:hAnsi="Arial" w:cs="Arial"/>
          <w:szCs w:val="22"/>
        </w:rPr>
        <w:lastRenderedPageBreak/>
        <w:t>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отступ от красной линии - 0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и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максимальное количество надземных этажей - 2, высота до конька скатной кровли - до 11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в границах охранной зоны объекта культурного наследия высота ограждения земельных участков - до 1,8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 (в границах охранной зоны объекта культурного наследия - 25%).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Для всех видов разрешенного использования в границах охранной зоны объекта культурного наследия: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Конструкция, материал кровли: скатная чердачная кровля, кровельная сталь, </w:t>
      </w:r>
      <w:proofErr w:type="spellStart"/>
      <w:r w:rsidRPr="00B7191D">
        <w:rPr>
          <w:rFonts w:ascii="Arial" w:hAnsi="Arial" w:cs="Arial"/>
          <w:szCs w:val="22"/>
        </w:rPr>
        <w:t>металлочерепица</w:t>
      </w:r>
      <w:proofErr w:type="spellEnd"/>
      <w:r w:rsidRPr="00B7191D">
        <w:rPr>
          <w:rFonts w:ascii="Arial" w:hAnsi="Arial" w:cs="Arial"/>
          <w:szCs w:val="22"/>
        </w:rPr>
        <w:t>, асбестоцементная кровля;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Материал строительства и отделки фасадов: Красный глиняный кирпич, лицевой керамический кирпич, отделка штукатуркой, окраска фасадными красками, брус.</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5.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3.15. ЗОНА ТРАНСПОРТНОЙ ИНФРАСТРУКТУРЫ (Т)</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сельскохозяйственного производства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Размещение гаражей для собственных нужд</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lastRenderedPageBreak/>
              <w:t>Обеспечение деятельности в области гидрометеорологии и смежных с ней областях</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Объекты дорожного сервиса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Отдых (рекреация)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Туристическое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Связь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Склады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Транспорт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(7.0)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внутреннего правопорядка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Гидротехнические сооружения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Хранение и переработка сельскохозяйственной продукции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индивидуального жилищного строительства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Малоэтажная многоквартирная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Среднеэтажная жилая застройка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(2.5)</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Обслуживание жилой застройки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Ветеринарное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Предпринимательство</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Производственная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Энергетика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(6.7)</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lastRenderedPageBreak/>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Производственная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Энергетика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(6.7)</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минимальный размер (ширина) - 14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вида "Для индивидуального жилищного строительства":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видов разрешенного использования "Хранение автотранспорта", "Служебные гаражи":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- 1;</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7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видов "Среднеэтажная жилая застройка" и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"Среднеэтажная жилая застройка"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- 7.</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индивидуального жилищного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- 3.</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w:t>
      </w:r>
      <w:r w:rsidRPr="00B7191D">
        <w:rPr>
          <w:rFonts w:ascii="Arial" w:hAnsi="Arial" w:cs="Arial"/>
          <w:szCs w:val="22"/>
        </w:rPr>
        <w:lastRenderedPageBreak/>
        <w:t>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3.16. ЗОНА РЕКРЕАЦИОННОГО НАЗНАЧЕНИЯ (Р)</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Питомники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Дошкольное, начальное и среднее общее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Среднее и высшее профессиональное образование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Культурное развитие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Обеспечение научной деятельности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деятельности в области гидрометеорологии и смежных с ней областях</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Развлечения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(4.8)</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Отдых (рекреация)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Природно-познавательный туризм</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Охота и рыбалка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Причалы для маломерных судов</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Деятельность по особой охране и изучению природы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Охрана природных территорий</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Резервные леса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(10.4)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Общее пользование водными объектами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lastRenderedPageBreak/>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Склады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(6.9)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3.17. ЗОНА ОЗЕЛЕНЕННЫХ ТЕРРИТОРИЙ ОБЩЕГО ПОЛЬЗОВАНИЯ (Р</w:t>
      </w:r>
      <w:proofErr w:type="gramStart"/>
      <w:r w:rsidRPr="00B7191D">
        <w:rPr>
          <w:rFonts w:ascii="Arial" w:hAnsi="Arial" w:cs="Arial"/>
          <w:szCs w:val="22"/>
        </w:rPr>
        <w:t>1</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Питомники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Обеспечение научной деятельности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деятельности в области гидрометеорологии и смежных с ней областях</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Отдых (рекреация)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Природно-познавательный туризм</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Охота и рыбалка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Причалы для маломерных судов</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Деятельность по особой охране и изучению природы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Охрана природных территорий</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Резервные леса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(10.4)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Гидротехнические сооружения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Общее пользование водными объектами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Ведение огородничества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(13.1)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Туристическое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Курортная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Санаторная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(9.2.1)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"Ведение огородничества"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- 0,02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lastRenderedPageBreak/>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3.17.1. ПОДЗОНА ОЗЕЛЕНЕННЫХ ТЕРРИТОРИЙ ОБЩЕГО ПОЛЬЗОВАНИЯ (Р</w:t>
      </w:r>
      <w:proofErr w:type="gramStart"/>
      <w:r w:rsidRPr="00B7191D">
        <w:rPr>
          <w:rFonts w:ascii="Arial" w:hAnsi="Arial" w:cs="Arial"/>
          <w:szCs w:val="22"/>
        </w:rPr>
        <w:t>1</w:t>
      </w:r>
      <w:proofErr w:type="gramEnd"/>
      <w:r w:rsidRPr="00B7191D">
        <w:rPr>
          <w:rFonts w:ascii="Arial" w:hAnsi="Arial" w:cs="Arial"/>
          <w:szCs w:val="22"/>
        </w:rPr>
        <w:t>.1)</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Хранение автотранспорта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(2.7.1)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- 1.</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w:t>
      </w:r>
      <w:r w:rsidRPr="00B7191D">
        <w:rPr>
          <w:rFonts w:ascii="Arial" w:hAnsi="Arial" w:cs="Arial"/>
          <w:szCs w:val="22"/>
        </w:rPr>
        <w:lastRenderedPageBreak/>
        <w:t>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3.17.2. ПОДЗОНА ОЗЕЛЕНЕННЫХ ТЕРРИТОРИЙ ОБЩЕГО ПОЛЬЗОВАНИЯ (Р</w:t>
      </w:r>
      <w:proofErr w:type="gramStart"/>
      <w:r w:rsidRPr="00B7191D">
        <w:rPr>
          <w:rFonts w:ascii="Arial" w:hAnsi="Arial" w:cs="Arial"/>
          <w:szCs w:val="22"/>
        </w:rPr>
        <w:t>1</w:t>
      </w:r>
      <w:proofErr w:type="gramEnd"/>
      <w:r w:rsidRPr="00B7191D">
        <w:rPr>
          <w:rFonts w:ascii="Arial" w:hAnsi="Arial" w:cs="Arial"/>
          <w:szCs w:val="22"/>
        </w:rPr>
        <w:t>.2)</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Выпас сельскохозяйственных животных</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Строительство капитальных объектов не предусмотрено.</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- 1.</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3.18. ЗОНА ГОРОДСКИХ ЛЕСОВ (Р</w:t>
      </w:r>
      <w:proofErr w:type="gramStart"/>
      <w:r w:rsidRPr="00B7191D">
        <w:rPr>
          <w:rFonts w:ascii="Arial" w:hAnsi="Arial" w:cs="Arial"/>
          <w:szCs w:val="22"/>
        </w:rPr>
        <w:t>2</w:t>
      </w:r>
      <w:proofErr w:type="gramEnd"/>
      <w:r w:rsidRPr="00B7191D">
        <w:rPr>
          <w:rFonts w:ascii="Arial" w:hAnsi="Arial" w:cs="Arial"/>
          <w:szCs w:val="22"/>
        </w:rPr>
        <w:t>)</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Градостроительные регламенты применительно к данной территориальной зоне не устанавливаются в соответствии с действующим законодательством.</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3.19. ЗОНА ПРИРОДНОГО ЛАНДШАФТА (Р3)</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Питомники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Обеспечение научной деятельности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деятельности в области гидрометеорологии и смежных с ней областях</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Отдых (рекреация)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Спорт</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Природно-познавательный туризм</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Охота и рыбалка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Причалы для маломерных судов</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Деятельность по особой охране и изучению природы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Охрана природных территорий</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Гидротехнические сооружения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Общее пользование водными объектами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Сельскохозяйственное использование</w:t>
            </w:r>
          </w:p>
        </w:tc>
        <w:tc>
          <w:tcPr>
            <w:tcW w:w="2721"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Сенокошение</w:t>
            </w:r>
          </w:p>
        </w:tc>
        <w:tc>
          <w:tcPr>
            <w:tcW w:w="2721"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(1.19)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Выпас сельскохозяйственных животных</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Культурное развитие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Туристическое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(5.2.1)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Курортная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Санаторная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(9.2.1)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w:t>
      </w:r>
      <w:r w:rsidRPr="00B7191D">
        <w:rPr>
          <w:rFonts w:ascii="Arial" w:hAnsi="Arial" w:cs="Arial"/>
          <w:szCs w:val="22"/>
        </w:rPr>
        <w:lastRenderedPageBreak/>
        <w:t>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- 1.</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3.20. ЗОНА СЕЛЬСКОХОЗЯЙСТВЕННЫХ УГОДИЙ (Сх</w:t>
      </w:r>
      <w:proofErr w:type="gramStart"/>
      <w:r w:rsidRPr="00B7191D">
        <w:rPr>
          <w:rFonts w:ascii="Arial" w:hAnsi="Arial" w:cs="Arial"/>
          <w:szCs w:val="22"/>
        </w:rPr>
        <w:t>1</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Сельскохозяйственное использование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ведения личного подсобного хозяйства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Ритуальная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lastRenderedPageBreak/>
              <w:t>Деятельность по особой охране и изучению природы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Охрана природных территорий</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Общее пользование водными объектами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ведения личного подсобного хозяйства"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- 0,5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вида "Для ведения личного подсобного хозяйства": 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ведения личного подсобного хозяйства":</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границы смежного земельного участка до стены индивидуального жилого дома - не менее 3 м. Расстояние от границы смежного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и индивидуального жилого дома со стороны красной линии - 3 м от красной линии.</w:t>
      </w:r>
      <w:proofErr w:type="gramEnd"/>
      <w:r w:rsidRPr="00B7191D">
        <w:rPr>
          <w:rFonts w:ascii="Arial" w:hAnsi="Arial" w:cs="Arial"/>
          <w:szCs w:val="22"/>
        </w:rPr>
        <w:t xml:space="preserve">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всех видов разрешенного использования, за исключением вида "Для ведения личного подсобного хозяйства":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- 1.</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ведения личного подсобного хозяйства":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этажей жилого дома - 2.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иных хозяйственных построек вспомогательного использования - до 6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3.21. ЗОНА, ЗАНЯТАЯ ОБЪЕКТАМИ СЕЛЬСКОХОЗЯЙСТВЕННОГО НАЗНАЧЕНИЯ</w:t>
      </w:r>
    </w:p>
    <w:p w:rsidR="00B7191D" w:rsidRPr="00B7191D" w:rsidRDefault="00B7191D" w:rsidP="00273BF2">
      <w:pPr>
        <w:pStyle w:val="ConsPlusTitle"/>
        <w:jc w:val="center"/>
        <w:rPr>
          <w:rFonts w:ascii="Arial" w:hAnsi="Arial" w:cs="Arial"/>
          <w:szCs w:val="22"/>
        </w:rPr>
      </w:pPr>
      <w:r w:rsidRPr="00B7191D">
        <w:rPr>
          <w:rFonts w:ascii="Arial" w:hAnsi="Arial" w:cs="Arial"/>
          <w:szCs w:val="22"/>
        </w:rPr>
        <w:t>(Сх</w:t>
      </w:r>
      <w:proofErr w:type="gramStart"/>
      <w:r w:rsidRPr="00B7191D">
        <w:rPr>
          <w:rFonts w:ascii="Arial" w:hAnsi="Arial" w:cs="Arial"/>
          <w:szCs w:val="22"/>
        </w:rPr>
        <w:t>2</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lastRenderedPageBreak/>
              <w:t>Гидротехнические сооружения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Ведение огородничества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Ведение садоводства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общего назначения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(13.0)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Сельскохозяйственное использование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Для ведения личного подсобного хозяйства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(2.2)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Магазины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Общественное питание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(4.6)</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Отдых (рекреация)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(5.0)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Деятельность по особой охране и изучению природы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Охрана природных территорий</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Общее пользование водными объектами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"Для ведения личного подсобного хозяйства"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- 0,5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"Ведение огородничества"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- 0,02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- 0,20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вида разрешенного использования "Ведение садоводства"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минимальная площадь - 0,04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максимальная площадь - 0,1 га.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 xml:space="preserve">При размещении садового дома или жилого дома минимальный отступ от границ </w:t>
      </w:r>
      <w:r w:rsidRPr="00B7191D">
        <w:rPr>
          <w:rFonts w:ascii="Arial" w:hAnsi="Arial" w:cs="Arial"/>
          <w:szCs w:val="22"/>
        </w:rPr>
        <w:lastRenderedPageBreak/>
        <w:t>участка - 3 м.</w:t>
      </w:r>
    </w:p>
    <w:p w:rsidR="00B7191D" w:rsidRPr="00B7191D" w:rsidRDefault="00B7191D" w:rsidP="00273BF2">
      <w:pPr>
        <w:pStyle w:val="ConsPlusNormal"/>
        <w:ind w:firstLine="540"/>
        <w:jc w:val="both"/>
        <w:rPr>
          <w:rFonts w:ascii="Arial" w:hAnsi="Arial" w:cs="Arial"/>
          <w:szCs w:val="22"/>
        </w:rPr>
      </w:pPr>
      <w:proofErr w:type="gramStart"/>
      <w:r w:rsidRPr="00B7191D">
        <w:rPr>
          <w:rFonts w:ascii="Arial" w:hAnsi="Arial" w:cs="Arial"/>
          <w:szCs w:val="22"/>
        </w:rPr>
        <w:t>Расстояние от границ земельного участка до стены хозяйственных построек (сарая, гаража, бани) - не менее 1 м. Минимальный отступ от границы земельного участка до стены хозяйственных построек (сарая, гаража, бани) со стороны территории общего пользования - 3 м. Допускается блокировка хозяйственных построек на смежных земельных участках при условии взаимного согласия правообладателей земельных участков с учетом противопожарных требований.</w:t>
      </w:r>
      <w:proofErr w:type="gramEnd"/>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Высота гаража и иных хозяйственных построек вспомогательного использования - до 5 м.</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3.22. ЗОНА СПЕЦИАЛЬНОГО НАЗНАЧЕНИЯ (</w:t>
      </w:r>
      <w:proofErr w:type="spellStart"/>
      <w:r w:rsidRPr="00B7191D">
        <w:rPr>
          <w:rFonts w:ascii="Arial" w:hAnsi="Arial" w:cs="Arial"/>
          <w:szCs w:val="22"/>
        </w:rPr>
        <w:t>Сп</w:t>
      </w:r>
      <w:proofErr w:type="spell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обороны и безопасности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вооруженных сил</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Специальная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(12.2)</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lastRenderedPageBreak/>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- 2.</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- 40%.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3.23. ЗОНА РЕЖИМНЫХ ТЕРРИТОРИЙ (Сп3)</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обороны и безопасности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вооруженных сил</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внутреннего правопорядка</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Обеспечение деятельности по исполнению наказаний</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(8.4)</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Коммунальное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lastRenderedPageBreak/>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- 65%.</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3.24. ЗОНА РИТУАЛЬНОГО НАЗНАЧЕНИЯ (Сп</w:t>
      </w:r>
      <w:proofErr w:type="gramStart"/>
      <w:r w:rsidRPr="00B7191D">
        <w:rPr>
          <w:rFonts w:ascii="Arial" w:hAnsi="Arial" w:cs="Arial"/>
          <w:szCs w:val="22"/>
        </w:rPr>
        <w:t>4</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Религиозное использование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(3.7)</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Охрана природных территорий</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Земельные участки (территории) общего пользования</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Ритуальная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(12.1)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Социальное обслуживание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(3.2)</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Деловое управление</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2721"/>
      </w:tblGrid>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Служебные гаражи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(4.9)</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Деятельность по особой охране и изучению природы</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(9.0)</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Охрана природных территорий</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(9.1)</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lastRenderedPageBreak/>
              <w:t>Историко-культурная деятельность</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(9.3)</w:t>
            </w:r>
          </w:p>
        </w:tc>
      </w:tr>
      <w:tr w:rsidR="00B7191D" w:rsidRPr="00B7191D" w:rsidTr="00AC73B8">
        <w:tc>
          <w:tcPr>
            <w:tcW w:w="6350"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Общее пользование водными объектами</w:t>
            </w:r>
          </w:p>
        </w:tc>
        <w:tc>
          <w:tcPr>
            <w:tcW w:w="2721"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(11.1)</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2. Предельные (минимальные и (или) максимальные) размеры земельных участков.</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При образовании земельных участков с видами разрешенного использования земельных участков и объектов капитального строительства их размеры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или индивидуальным расчетом в составе проектной документации.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 Предельные параметры разрешенного строительства, реконструкции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Минимальный отступ от границ участка - 3 м, минимальный отступ от границы земельного участка со стороны красной линии - 3 м от красной линии.</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3.2. Предельное количество этажей или предельная высота зданий, строений, сооружений.</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Максимальное количество надземных этажей - 4.</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3.3.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4. Ограничения использования земельных участков и объектов капитального строительства, действующие в пределах зон с особыми условиями использования территорий, в пределах территорий объектов культурного наследия, отображенных на карте градостроительного зонирования, устанавливаются действующим законодательством Российской Федерации.</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Title"/>
        <w:jc w:val="center"/>
        <w:outlineLvl w:val="2"/>
        <w:rPr>
          <w:rFonts w:ascii="Arial" w:hAnsi="Arial" w:cs="Arial"/>
          <w:szCs w:val="22"/>
        </w:rPr>
      </w:pPr>
      <w:r w:rsidRPr="00B7191D">
        <w:rPr>
          <w:rFonts w:ascii="Arial" w:hAnsi="Arial" w:cs="Arial"/>
          <w:szCs w:val="22"/>
        </w:rPr>
        <w:t>3.25. ЗОНА УЛИЧНО-ДОРОЖНОЙ СЕТИ (</w:t>
      </w:r>
      <w:proofErr w:type="gramStart"/>
      <w:r w:rsidRPr="00B7191D">
        <w:rPr>
          <w:rFonts w:ascii="Arial" w:hAnsi="Arial" w:cs="Arial"/>
          <w:szCs w:val="22"/>
        </w:rPr>
        <w:t>ИТ</w:t>
      </w:r>
      <w:proofErr w:type="gramEnd"/>
      <w:r w:rsidRPr="00B7191D">
        <w:rPr>
          <w:rFonts w:ascii="Arial" w:hAnsi="Arial" w:cs="Arial"/>
          <w:szCs w:val="22"/>
        </w:rPr>
        <w:t>)</w:t>
      </w:r>
    </w:p>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 Виды разрешенного использования земельных участков и объектов капитального строительства</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1.1. Основные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w:t>
      </w:r>
    </w:p>
    <w:p w:rsidR="00B7191D" w:rsidRPr="00B7191D" w:rsidRDefault="00B7191D" w:rsidP="00273BF2">
      <w:pPr>
        <w:pStyle w:val="ConsPlusNormal"/>
        <w:jc w:val="both"/>
        <w:rPr>
          <w:rFonts w:ascii="Arial" w:hAnsi="Arial" w:cs="Arial"/>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143"/>
        <w:gridCol w:w="1928"/>
      </w:tblGrid>
      <w:tr w:rsidR="00B7191D" w:rsidRPr="00B7191D" w:rsidTr="00AC73B8">
        <w:tc>
          <w:tcPr>
            <w:tcW w:w="7143"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Предоставление коммунальных услуг</w:t>
            </w:r>
          </w:p>
        </w:tc>
        <w:tc>
          <w:tcPr>
            <w:tcW w:w="1928"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3.1.1</w:t>
            </w:r>
          </w:p>
        </w:tc>
      </w:tr>
      <w:tr w:rsidR="00B7191D" w:rsidRPr="00B7191D" w:rsidTr="00AC73B8">
        <w:tc>
          <w:tcPr>
            <w:tcW w:w="7143"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Размещение автомобильных дорог</w:t>
            </w:r>
          </w:p>
        </w:tc>
        <w:tc>
          <w:tcPr>
            <w:tcW w:w="1928"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7.2.1</w:t>
            </w:r>
          </w:p>
        </w:tc>
      </w:tr>
      <w:tr w:rsidR="00B7191D" w:rsidRPr="00B7191D" w:rsidTr="00AC73B8">
        <w:tc>
          <w:tcPr>
            <w:tcW w:w="7143" w:type="dxa"/>
            <w:tcBorders>
              <w:top w:val="nil"/>
              <w:left w:val="nil"/>
              <w:bottom w:val="nil"/>
              <w:right w:val="nil"/>
            </w:tcBorders>
          </w:tcPr>
          <w:p w:rsidR="00B7191D" w:rsidRPr="00B7191D" w:rsidRDefault="00B7191D" w:rsidP="00273BF2">
            <w:pPr>
              <w:pStyle w:val="ConsPlusNormal"/>
              <w:rPr>
                <w:rFonts w:ascii="Arial" w:hAnsi="Arial" w:cs="Arial"/>
                <w:szCs w:val="22"/>
              </w:rPr>
            </w:pPr>
            <w:r w:rsidRPr="00B7191D">
              <w:rPr>
                <w:rFonts w:ascii="Arial" w:hAnsi="Arial" w:cs="Arial"/>
                <w:szCs w:val="22"/>
              </w:rPr>
              <w:t>Земельные участки (территории) общего пользования</w:t>
            </w:r>
          </w:p>
        </w:tc>
        <w:tc>
          <w:tcPr>
            <w:tcW w:w="1928" w:type="dxa"/>
            <w:tcBorders>
              <w:top w:val="nil"/>
              <w:left w:val="nil"/>
              <w:bottom w:val="nil"/>
              <w:right w:val="nil"/>
            </w:tcBorders>
          </w:tcPr>
          <w:p w:rsidR="00B7191D" w:rsidRPr="00B7191D" w:rsidRDefault="00B7191D" w:rsidP="00273BF2">
            <w:pPr>
              <w:pStyle w:val="ConsPlusNormal"/>
              <w:jc w:val="both"/>
              <w:rPr>
                <w:rFonts w:ascii="Arial" w:hAnsi="Arial" w:cs="Arial"/>
                <w:szCs w:val="22"/>
              </w:rPr>
            </w:pPr>
            <w:r w:rsidRPr="00B7191D">
              <w:rPr>
                <w:rFonts w:ascii="Arial" w:hAnsi="Arial" w:cs="Arial"/>
                <w:szCs w:val="22"/>
              </w:rPr>
              <w:t>12.0</w:t>
            </w:r>
          </w:p>
        </w:tc>
      </w:tr>
    </w:tbl>
    <w:p w:rsidR="00B7191D" w:rsidRPr="00B7191D" w:rsidRDefault="00B7191D" w:rsidP="00273BF2">
      <w:pPr>
        <w:pStyle w:val="ConsPlusNormal"/>
        <w:jc w:val="both"/>
        <w:rPr>
          <w:rFonts w:ascii="Arial" w:hAnsi="Arial" w:cs="Arial"/>
          <w:szCs w:val="22"/>
        </w:rPr>
      </w:pP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1.2. Условно разрешенные виды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1.3. Вспомогательные виды разрешенного использования земельных участков и объектов капитального строительства (код (числовое обозначение) вида разрешенного использования земельного участка): нет</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Для открытых автомобильных стоянок, объектов благоустройства и сооружений инженерной инфраструктуры вспомогательного использования минимальные отступы от границ земельных участков не устанавливаются.</w:t>
      </w:r>
    </w:p>
    <w:p w:rsidR="00B7191D" w:rsidRPr="00B7191D" w:rsidRDefault="00B7191D" w:rsidP="00273BF2">
      <w:pPr>
        <w:pStyle w:val="ConsPlusNormal"/>
        <w:ind w:firstLine="540"/>
        <w:jc w:val="both"/>
        <w:rPr>
          <w:rFonts w:ascii="Arial" w:hAnsi="Arial" w:cs="Arial"/>
          <w:szCs w:val="22"/>
        </w:rPr>
      </w:pPr>
      <w:r w:rsidRPr="00B7191D">
        <w:rPr>
          <w:rFonts w:ascii="Arial" w:hAnsi="Arial" w:cs="Arial"/>
          <w:szCs w:val="22"/>
        </w:rPr>
        <w:t>Действие градостроительного регламента не распространяется на земельные участки, предназначенные для размещения линейных объектов и (или) занятые линейными объектами, в соответствии с действующим законодательством.</w:t>
      </w:r>
    </w:p>
    <w:p w:rsidR="00B7191D" w:rsidRPr="00B7191D" w:rsidRDefault="00B7191D" w:rsidP="00B7191D">
      <w:pPr>
        <w:pStyle w:val="ConsPlusNormal"/>
        <w:spacing w:before="220"/>
        <w:ind w:firstLine="540"/>
        <w:jc w:val="center"/>
        <w:rPr>
          <w:rFonts w:ascii="Arial" w:hAnsi="Arial" w:cs="Arial"/>
          <w:b/>
          <w:szCs w:val="22"/>
        </w:rPr>
      </w:pPr>
      <w:r w:rsidRPr="00B7191D">
        <w:rPr>
          <w:rFonts w:ascii="Arial" w:hAnsi="Arial" w:cs="Arial"/>
          <w:b/>
          <w:szCs w:val="22"/>
        </w:rPr>
        <w:lastRenderedPageBreak/>
        <w:t>3.26. ТРЕБОВАНИЯ К АРХИТЕКТУРНО-ГРАДОСТРОИТЕЛЬНОМУ ОБЛИКУ ОБЪЕКТА КАПИТАЛЬНОГО СТРОИТЕЛЬСТВА</w:t>
      </w: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1985"/>
        <w:gridCol w:w="2127"/>
        <w:gridCol w:w="1558"/>
        <w:gridCol w:w="2127"/>
      </w:tblGrid>
      <w:tr w:rsidR="00B7191D" w:rsidRPr="00B7191D" w:rsidTr="00B7191D">
        <w:tc>
          <w:tcPr>
            <w:tcW w:w="1763" w:type="dxa"/>
            <w:vAlign w:val="center"/>
          </w:tcPr>
          <w:p w:rsidR="00B7191D" w:rsidRPr="00B7191D" w:rsidRDefault="00B7191D" w:rsidP="00AC73B8">
            <w:pPr>
              <w:pStyle w:val="ConsPlusNormal"/>
              <w:jc w:val="center"/>
              <w:rPr>
                <w:rFonts w:ascii="Arial" w:hAnsi="Arial" w:cs="Arial"/>
                <w:szCs w:val="22"/>
              </w:rPr>
            </w:pPr>
            <w:r w:rsidRPr="00B7191D">
              <w:rPr>
                <w:rFonts w:ascii="Arial" w:hAnsi="Arial" w:cs="Arial"/>
                <w:szCs w:val="22"/>
              </w:rPr>
              <w:t>Перечень требований</w:t>
            </w:r>
          </w:p>
        </w:tc>
        <w:tc>
          <w:tcPr>
            <w:tcW w:w="1985" w:type="dxa"/>
            <w:vAlign w:val="center"/>
          </w:tcPr>
          <w:p w:rsidR="00B7191D" w:rsidRPr="00B7191D" w:rsidRDefault="00B7191D" w:rsidP="00AC73B8">
            <w:pPr>
              <w:pStyle w:val="ConsPlusNormal"/>
              <w:jc w:val="center"/>
              <w:rPr>
                <w:rFonts w:ascii="Arial" w:hAnsi="Arial" w:cs="Arial"/>
                <w:szCs w:val="22"/>
              </w:rPr>
            </w:pPr>
            <w:r w:rsidRPr="00B7191D">
              <w:rPr>
                <w:rFonts w:ascii="Arial" w:hAnsi="Arial" w:cs="Arial"/>
                <w:szCs w:val="22"/>
              </w:rPr>
              <w:t>АГО</w:t>
            </w:r>
            <w:proofErr w:type="gramStart"/>
            <w:r w:rsidRPr="00B7191D">
              <w:rPr>
                <w:rFonts w:ascii="Arial" w:hAnsi="Arial" w:cs="Arial"/>
                <w:szCs w:val="22"/>
              </w:rPr>
              <w:t>1</w:t>
            </w:r>
            <w:proofErr w:type="gramEnd"/>
          </w:p>
        </w:tc>
        <w:tc>
          <w:tcPr>
            <w:tcW w:w="2127" w:type="dxa"/>
            <w:vAlign w:val="center"/>
          </w:tcPr>
          <w:p w:rsidR="00B7191D" w:rsidRPr="00B7191D" w:rsidRDefault="00B7191D" w:rsidP="00AC73B8">
            <w:pPr>
              <w:pStyle w:val="ConsPlusNormal"/>
              <w:jc w:val="center"/>
              <w:rPr>
                <w:rFonts w:ascii="Arial" w:hAnsi="Arial" w:cs="Arial"/>
                <w:szCs w:val="22"/>
              </w:rPr>
            </w:pPr>
            <w:r w:rsidRPr="00B7191D">
              <w:rPr>
                <w:rFonts w:ascii="Arial" w:hAnsi="Arial" w:cs="Arial"/>
                <w:szCs w:val="22"/>
              </w:rPr>
              <w:t>АГО</w:t>
            </w:r>
            <w:proofErr w:type="gramStart"/>
            <w:r w:rsidRPr="00B7191D">
              <w:rPr>
                <w:rFonts w:ascii="Arial" w:hAnsi="Arial" w:cs="Arial"/>
                <w:szCs w:val="22"/>
              </w:rPr>
              <w:t>2</w:t>
            </w:r>
            <w:proofErr w:type="gramEnd"/>
          </w:p>
        </w:tc>
        <w:tc>
          <w:tcPr>
            <w:tcW w:w="1558" w:type="dxa"/>
            <w:vAlign w:val="center"/>
          </w:tcPr>
          <w:p w:rsidR="00B7191D" w:rsidRPr="00B7191D" w:rsidRDefault="00B7191D" w:rsidP="00AC73B8">
            <w:pPr>
              <w:pStyle w:val="ConsPlusNormal"/>
              <w:jc w:val="center"/>
              <w:rPr>
                <w:rFonts w:ascii="Arial" w:hAnsi="Arial" w:cs="Arial"/>
                <w:szCs w:val="22"/>
              </w:rPr>
            </w:pPr>
            <w:r w:rsidRPr="00B7191D">
              <w:rPr>
                <w:rFonts w:ascii="Arial" w:hAnsi="Arial" w:cs="Arial"/>
                <w:szCs w:val="22"/>
              </w:rPr>
              <w:t>АГО3</w:t>
            </w:r>
          </w:p>
        </w:tc>
        <w:tc>
          <w:tcPr>
            <w:tcW w:w="2127" w:type="dxa"/>
            <w:vAlign w:val="center"/>
          </w:tcPr>
          <w:p w:rsidR="00B7191D" w:rsidRPr="00B7191D" w:rsidRDefault="00B7191D" w:rsidP="00AC73B8">
            <w:pPr>
              <w:pStyle w:val="ConsPlusNormal"/>
              <w:jc w:val="center"/>
              <w:rPr>
                <w:rFonts w:ascii="Arial" w:hAnsi="Arial" w:cs="Arial"/>
                <w:szCs w:val="22"/>
              </w:rPr>
            </w:pPr>
            <w:r w:rsidRPr="00B7191D">
              <w:rPr>
                <w:rFonts w:ascii="Arial" w:hAnsi="Arial" w:cs="Arial"/>
                <w:szCs w:val="22"/>
              </w:rPr>
              <w:t>АГО</w:t>
            </w:r>
            <w:proofErr w:type="gramStart"/>
            <w:r w:rsidRPr="00B7191D">
              <w:rPr>
                <w:rFonts w:ascii="Arial" w:hAnsi="Arial" w:cs="Arial"/>
                <w:szCs w:val="22"/>
              </w:rPr>
              <w:t>4</w:t>
            </w:r>
            <w:proofErr w:type="gramEnd"/>
          </w:p>
        </w:tc>
      </w:tr>
      <w:tr w:rsidR="00B7191D" w:rsidRPr="00B7191D" w:rsidTr="00B7191D">
        <w:trPr>
          <w:trHeight w:val="1560"/>
        </w:trPr>
        <w:tc>
          <w:tcPr>
            <w:tcW w:w="1763" w:type="dxa"/>
            <w:vMerge w:val="restart"/>
            <w:vAlign w:val="center"/>
          </w:tcPr>
          <w:p w:rsidR="00B7191D" w:rsidRPr="00B7191D" w:rsidRDefault="00B7191D" w:rsidP="00AC73B8">
            <w:pPr>
              <w:pStyle w:val="ConsPlusNormal"/>
              <w:jc w:val="both"/>
              <w:rPr>
                <w:rFonts w:ascii="Arial" w:hAnsi="Arial" w:cs="Arial"/>
                <w:szCs w:val="22"/>
              </w:rPr>
            </w:pPr>
            <w:r w:rsidRPr="00B7191D">
              <w:rPr>
                <w:rFonts w:ascii="Arial" w:hAnsi="Arial" w:cs="Arial"/>
                <w:szCs w:val="22"/>
              </w:rPr>
              <w:t>1. Требования к объемно-пространственным характеристикам объектов капитального строительства.</w:t>
            </w:r>
          </w:p>
        </w:tc>
        <w:tc>
          <w:tcPr>
            <w:tcW w:w="5670" w:type="dxa"/>
            <w:gridSpan w:val="3"/>
            <w:vAlign w:val="center"/>
          </w:tcPr>
          <w:p w:rsidR="00B7191D" w:rsidRPr="00B7191D" w:rsidRDefault="00B7191D" w:rsidP="00AC73B8">
            <w:pPr>
              <w:pStyle w:val="ConsPlusNormal"/>
              <w:jc w:val="both"/>
              <w:rPr>
                <w:rFonts w:ascii="Arial" w:hAnsi="Arial" w:cs="Arial"/>
                <w:szCs w:val="22"/>
              </w:rPr>
            </w:pPr>
            <w:r w:rsidRPr="00B7191D">
              <w:rPr>
                <w:rFonts w:ascii="Arial" w:hAnsi="Arial" w:cs="Arial"/>
                <w:szCs w:val="22"/>
              </w:rPr>
              <w:t>Учет градостроительных (планировочных, типологических, масштабных) характеристик градостроительной и природной среды, сложившихся историко-культурных, визуально-ландшафтных, инженерно-технических особенностей существующей окружающей застройки.</w:t>
            </w:r>
          </w:p>
        </w:tc>
        <w:tc>
          <w:tcPr>
            <w:tcW w:w="2127" w:type="dxa"/>
            <w:vAlign w:val="center"/>
          </w:tcPr>
          <w:p w:rsidR="00B7191D" w:rsidRPr="00B7191D" w:rsidRDefault="00B7191D" w:rsidP="00AC73B8">
            <w:pPr>
              <w:pStyle w:val="ConsPlusNormal"/>
              <w:jc w:val="both"/>
              <w:rPr>
                <w:rFonts w:ascii="Arial" w:hAnsi="Arial" w:cs="Arial"/>
                <w:szCs w:val="22"/>
              </w:rPr>
            </w:pPr>
            <w:r w:rsidRPr="00B7191D">
              <w:rPr>
                <w:rFonts w:ascii="Arial" w:hAnsi="Arial" w:cs="Arial"/>
                <w:szCs w:val="22"/>
              </w:rPr>
              <w:t>Учет градостроительных (планировочных, типологических, масштабных) характеристик историко-градостроительной и природной среды и инженерно-технических особенностей существующей окружающей застройки.</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Соблюдение общего стилевого единства исторической среды, сохранение исторически сложившегося визуально-ландшафтного восприятия памятников истории и культуры.</w:t>
            </w:r>
          </w:p>
        </w:tc>
      </w:tr>
      <w:tr w:rsidR="00B7191D" w:rsidRPr="00B7191D" w:rsidTr="00B7191D">
        <w:tc>
          <w:tcPr>
            <w:tcW w:w="1763" w:type="dxa"/>
            <w:vMerge/>
            <w:vAlign w:val="center"/>
          </w:tcPr>
          <w:p w:rsidR="00B7191D" w:rsidRPr="00B7191D" w:rsidRDefault="00B7191D" w:rsidP="00AC73B8">
            <w:pPr>
              <w:pStyle w:val="ConsPlusNormal"/>
              <w:jc w:val="center"/>
              <w:rPr>
                <w:rFonts w:ascii="Arial" w:hAnsi="Arial" w:cs="Arial"/>
                <w:szCs w:val="22"/>
              </w:rPr>
            </w:pPr>
          </w:p>
        </w:tc>
        <w:tc>
          <w:tcPr>
            <w:tcW w:w="1985" w:type="dxa"/>
            <w:vAlign w:val="center"/>
          </w:tcPr>
          <w:p w:rsidR="00B7191D" w:rsidRPr="00B7191D" w:rsidRDefault="00B7191D" w:rsidP="00AC73B8">
            <w:pPr>
              <w:pStyle w:val="ConsPlusNormal"/>
              <w:jc w:val="center"/>
              <w:rPr>
                <w:rFonts w:ascii="Arial" w:hAnsi="Arial" w:cs="Arial"/>
                <w:szCs w:val="22"/>
              </w:rPr>
            </w:pPr>
          </w:p>
        </w:tc>
        <w:tc>
          <w:tcPr>
            <w:tcW w:w="2127" w:type="dxa"/>
            <w:vAlign w:val="center"/>
          </w:tcPr>
          <w:p w:rsidR="00B7191D" w:rsidRPr="00B7191D" w:rsidRDefault="00B7191D" w:rsidP="00B7191D">
            <w:pPr>
              <w:pStyle w:val="ConsPlusNormal"/>
              <w:rPr>
                <w:rFonts w:ascii="Arial" w:hAnsi="Arial" w:cs="Arial"/>
                <w:szCs w:val="22"/>
              </w:rPr>
            </w:pPr>
            <w:r w:rsidRPr="00B7191D">
              <w:rPr>
                <w:rFonts w:ascii="Arial" w:hAnsi="Arial" w:cs="Arial"/>
                <w:szCs w:val="22"/>
              </w:rPr>
              <w:t xml:space="preserve">Использование принципа постепенного понижения этажности в случае, если высотные параметры планируемой застройки превышают высотные параметры сохраняемой застройки согласно утвержденной градостроительной документации на смежных земельных участках, за исключением случаев, если обеспечивается расстояние не </w:t>
            </w:r>
            <w:r w:rsidRPr="00B7191D">
              <w:rPr>
                <w:rFonts w:ascii="Arial" w:hAnsi="Arial" w:cs="Arial"/>
                <w:szCs w:val="22"/>
              </w:rPr>
              <w:lastRenderedPageBreak/>
              <w:t xml:space="preserve">менее 50 метров </w:t>
            </w:r>
            <w:proofErr w:type="gramStart"/>
            <w:r w:rsidRPr="00B7191D">
              <w:rPr>
                <w:rFonts w:ascii="Arial" w:hAnsi="Arial" w:cs="Arial"/>
                <w:szCs w:val="22"/>
              </w:rPr>
              <w:t>от</w:t>
            </w:r>
            <w:proofErr w:type="gramEnd"/>
            <w:r w:rsidRPr="00B7191D">
              <w:rPr>
                <w:rFonts w:ascii="Arial" w:hAnsi="Arial" w:cs="Arial"/>
                <w:szCs w:val="22"/>
              </w:rPr>
              <w:t xml:space="preserve"> существующей до планируемой застройки.</w:t>
            </w:r>
          </w:p>
        </w:tc>
        <w:tc>
          <w:tcPr>
            <w:tcW w:w="1558" w:type="dxa"/>
            <w:vAlign w:val="center"/>
          </w:tcPr>
          <w:p w:rsidR="00B7191D" w:rsidRPr="00B7191D" w:rsidRDefault="00B7191D" w:rsidP="00AC73B8">
            <w:pPr>
              <w:pStyle w:val="ConsPlusNormal"/>
              <w:jc w:val="center"/>
              <w:rPr>
                <w:rFonts w:ascii="Arial" w:hAnsi="Arial" w:cs="Arial"/>
                <w:szCs w:val="22"/>
              </w:rPr>
            </w:pPr>
          </w:p>
        </w:tc>
        <w:tc>
          <w:tcPr>
            <w:tcW w:w="2127" w:type="dxa"/>
            <w:vAlign w:val="center"/>
          </w:tcPr>
          <w:p w:rsidR="00B7191D" w:rsidRPr="00B7191D" w:rsidRDefault="00B7191D" w:rsidP="00AC73B8">
            <w:pPr>
              <w:pStyle w:val="ConsPlusNormal"/>
              <w:jc w:val="center"/>
              <w:rPr>
                <w:rFonts w:ascii="Arial" w:hAnsi="Arial" w:cs="Arial"/>
                <w:szCs w:val="22"/>
              </w:rPr>
            </w:pPr>
          </w:p>
        </w:tc>
      </w:tr>
      <w:tr w:rsidR="00B7191D" w:rsidRPr="00B7191D" w:rsidTr="00B7191D">
        <w:tc>
          <w:tcPr>
            <w:tcW w:w="1763" w:type="dxa"/>
            <w:vMerge/>
            <w:vAlign w:val="center"/>
          </w:tcPr>
          <w:p w:rsidR="00B7191D" w:rsidRPr="00B7191D" w:rsidRDefault="00B7191D" w:rsidP="00AC73B8">
            <w:pPr>
              <w:pStyle w:val="ConsPlusNormal"/>
              <w:jc w:val="center"/>
              <w:rPr>
                <w:rFonts w:ascii="Arial" w:hAnsi="Arial" w:cs="Arial"/>
                <w:szCs w:val="22"/>
              </w:rPr>
            </w:pPr>
          </w:p>
        </w:tc>
        <w:tc>
          <w:tcPr>
            <w:tcW w:w="7797" w:type="dxa"/>
            <w:gridSpan w:val="4"/>
            <w:vAlign w:val="center"/>
          </w:tcPr>
          <w:p w:rsidR="00B7191D" w:rsidRPr="00B7191D" w:rsidRDefault="00B7191D" w:rsidP="00AC73B8">
            <w:pPr>
              <w:pStyle w:val="ConsPlusNormal"/>
              <w:jc w:val="both"/>
              <w:rPr>
                <w:rFonts w:ascii="Arial" w:hAnsi="Arial" w:cs="Arial"/>
                <w:szCs w:val="22"/>
              </w:rPr>
            </w:pPr>
            <w:r w:rsidRPr="00B7191D">
              <w:rPr>
                <w:rFonts w:ascii="Arial" w:hAnsi="Arial" w:cs="Arial"/>
                <w:szCs w:val="22"/>
              </w:rPr>
              <w:t>Учет существующей и (или) перспективной застройки при определении местоположения объекта капитального строительства, за исключением случаев, если проектом межевания территории установлена линия отступа от красных линий в целях определения мест допустимого размещения зданий, строений, сооружений.</w:t>
            </w:r>
          </w:p>
        </w:tc>
      </w:tr>
      <w:tr w:rsidR="00B7191D" w:rsidRPr="00B7191D" w:rsidTr="00B7191D">
        <w:tc>
          <w:tcPr>
            <w:tcW w:w="1763" w:type="dxa"/>
            <w:vMerge/>
            <w:vAlign w:val="center"/>
          </w:tcPr>
          <w:p w:rsidR="00B7191D" w:rsidRPr="00B7191D" w:rsidRDefault="00B7191D" w:rsidP="00AC73B8">
            <w:pPr>
              <w:pStyle w:val="ConsPlusNormal"/>
              <w:jc w:val="center"/>
              <w:rPr>
                <w:rFonts w:ascii="Arial" w:hAnsi="Arial" w:cs="Arial"/>
                <w:szCs w:val="22"/>
              </w:rPr>
            </w:pPr>
          </w:p>
        </w:tc>
        <w:tc>
          <w:tcPr>
            <w:tcW w:w="1985" w:type="dxa"/>
            <w:vAlign w:val="center"/>
          </w:tcPr>
          <w:p w:rsidR="00B7191D" w:rsidRPr="00B7191D" w:rsidRDefault="00B7191D" w:rsidP="00AC73B8">
            <w:pPr>
              <w:pStyle w:val="ConsPlusNormal"/>
              <w:jc w:val="center"/>
              <w:rPr>
                <w:rFonts w:ascii="Arial" w:hAnsi="Arial" w:cs="Arial"/>
                <w:szCs w:val="22"/>
              </w:rPr>
            </w:pPr>
          </w:p>
        </w:tc>
        <w:tc>
          <w:tcPr>
            <w:tcW w:w="2127" w:type="dxa"/>
          </w:tcPr>
          <w:p w:rsidR="00B7191D" w:rsidRPr="00B7191D" w:rsidRDefault="00B7191D" w:rsidP="00B7191D">
            <w:pPr>
              <w:pStyle w:val="ConsPlusNormal"/>
              <w:rPr>
                <w:rFonts w:ascii="Arial" w:hAnsi="Arial" w:cs="Arial"/>
                <w:szCs w:val="22"/>
              </w:rPr>
            </w:pPr>
            <w:r w:rsidRPr="00B7191D">
              <w:rPr>
                <w:rFonts w:ascii="Arial" w:hAnsi="Arial" w:cs="Arial"/>
                <w:szCs w:val="22"/>
              </w:rPr>
              <w:t>Размещение высотных доминантных объектов допускается в рамках обогащения силуэта квартала при условии формирования его единого архитектурно-художественного образа.</w:t>
            </w:r>
          </w:p>
        </w:tc>
        <w:tc>
          <w:tcPr>
            <w:tcW w:w="1558" w:type="dxa"/>
            <w:vAlign w:val="center"/>
          </w:tcPr>
          <w:p w:rsidR="00B7191D" w:rsidRPr="00B7191D" w:rsidRDefault="00B7191D" w:rsidP="00AC73B8">
            <w:pPr>
              <w:pStyle w:val="ConsPlusNormal"/>
              <w:jc w:val="center"/>
              <w:rPr>
                <w:rFonts w:ascii="Arial" w:hAnsi="Arial" w:cs="Arial"/>
                <w:szCs w:val="22"/>
              </w:rPr>
            </w:pPr>
          </w:p>
        </w:tc>
        <w:tc>
          <w:tcPr>
            <w:tcW w:w="2127" w:type="dxa"/>
            <w:vAlign w:val="center"/>
          </w:tcPr>
          <w:p w:rsidR="00B7191D" w:rsidRPr="00B7191D" w:rsidRDefault="00B7191D" w:rsidP="00AC73B8">
            <w:pPr>
              <w:pStyle w:val="ConsPlusNormal"/>
              <w:jc w:val="center"/>
              <w:rPr>
                <w:rFonts w:ascii="Arial" w:hAnsi="Arial" w:cs="Arial"/>
                <w:szCs w:val="22"/>
              </w:rPr>
            </w:pPr>
          </w:p>
        </w:tc>
      </w:tr>
      <w:tr w:rsidR="00B7191D" w:rsidRPr="00B7191D" w:rsidTr="00B7191D">
        <w:tc>
          <w:tcPr>
            <w:tcW w:w="1763" w:type="dxa"/>
            <w:vMerge/>
            <w:vAlign w:val="center"/>
          </w:tcPr>
          <w:p w:rsidR="00B7191D" w:rsidRPr="00B7191D" w:rsidRDefault="00B7191D" w:rsidP="00AC73B8">
            <w:pPr>
              <w:pStyle w:val="ConsPlusNormal"/>
              <w:jc w:val="center"/>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 xml:space="preserve">Местоположение объекта капитального строительства определяется с учетом обеспечения нормативной продолжительности инсоляции существующей и планируемой жилой застройки, </w:t>
            </w:r>
            <w:proofErr w:type="spellStart"/>
            <w:r w:rsidRPr="00B7191D">
              <w:rPr>
                <w:rFonts w:ascii="Arial" w:hAnsi="Arial" w:cs="Arial"/>
                <w:szCs w:val="22"/>
              </w:rPr>
              <w:t>непросматриваемости</w:t>
            </w:r>
            <w:proofErr w:type="spellEnd"/>
            <w:r w:rsidRPr="00B7191D">
              <w:rPr>
                <w:rFonts w:ascii="Arial" w:hAnsi="Arial" w:cs="Arial"/>
                <w:szCs w:val="22"/>
              </w:rPr>
              <w:t xml:space="preserve"> жилых помещений (комнат, кухонь) из окна в окно.</w:t>
            </w:r>
          </w:p>
        </w:tc>
      </w:tr>
      <w:tr w:rsidR="00B7191D" w:rsidRPr="00B7191D" w:rsidTr="00B7191D">
        <w:tc>
          <w:tcPr>
            <w:tcW w:w="1763" w:type="dxa"/>
            <w:vMerge/>
            <w:vAlign w:val="center"/>
          </w:tcPr>
          <w:p w:rsidR="00B7191D" w:rsidRPr="00B7191D" w:rsidRDefault="00B7191D" w:rsidP="00AC73B8">
            <w:pPr>
              <w:pStyle w:val="ConsPlusNormal"/>
              <w:jc w:val="center"/>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Объемно-пространственные, композиционные решения не должны противоречить функциональному назначению объекта капитального строительства.</w:t>
            </w:r>
          </w:p>
        </w:tc>
      </w:tr>
      <w:tr w:rsidR="00B7191D" w:rsidRPr="00B7191D" w:rsidTr="00B7191D">
        <w:tc>
          <w:tcPr>
            <w:tcW w:w="1763" w:type="dxa"/>
            <w:vMerge w:val="restart"/>
          </w:tcPr>
          <w:p w:rsidR="00B7191D" w:rsidRPr="00B7191D" w:rsidRDefault="00B7191D" w:rsidP="00AC73B8">
            <w:pPr>
              <w:pStyle w:val="ConsPlusNormal"/>
              <w:jc w:val="both"/>
              <w:rPr>
                <w:rFonts w:ascii="Arial" w:hAnsi="Arial" w:cs="Arial"/>
                <w:szCs w:val="22"/>
              </w:rPr>
            </w:pPr>
          </w:p>
          <w:p w:rsidR="00B7191D" w:rsidRPr="00B7191D" w:rsidRDefault="00B7191D" w:rsidP="00AC73B8">
            <w:pPr>
              <w:pStyle w:val="ConsPlusNormal"/>
              <w:jc w:val="both"/>
              <w:rPr>
                <w:rFonts w:ascii="Arial" w:hAnsi="Arial" w:cs="Arial"/>
                <w:szCs w:val="22"/>
              </w:rPr>
            </w:pPr>
          </w:p>
          <w:p w:rsidR="00B7191D" w:rsidRPr="00B7191D" w:rsidRDefault="00B7191D" w:rsidP="00B7191D">
            <w:pPr>
              <w:pStyle w:val="ConsPlusNormal"/>
              <w:rPr>
                <w:rFonts w:ascii="Arial" w:hAnsi="Arial" w:cs="Arial"/>
                <w:szCs w:val="22"/>
              </w:rPr>
            </w:pPr>
            <w:r w:rsidRPr="00B7191D">
              <w:rPr>
                <w:rFonts w:ascii="Arial" w:hAnsi="Arial" w:cs="Arial"/>
                <w:szCs w:val="22"/>
              </w:rPr>
              <w:t>2. Требования к архитектурно-стилистическим характеристикам объектов капитального строительства.</w:t>
            </w:r>
          </w:p>
        </w:tc>
        <w:tc>
          <w:tcPr>
            <w:tcW w:w="5670" w:type="dxa"/>
            <w:gridSpan w:val="3"/>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Для создания архитектурно-градостроительного облика объектов капитального строительства могут применяться различные архитектурные стили при условии обеспечения стилевого единства окружающей застройки, достигаемого путем сочетания форм, материалов, цветового решения и характера размещения всех деталей и элементов здания.</w:t>
            </w:r>
          </w:p>
        </w:tc>
        <w:tc>
          <w:tcPr>
            <w:tcW w:w="2127" w:type="dxa"/>
            <w:vAlign w:val="center"/>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Архитектурный стиль зданий и фасадные решения должны обеспечивать уникальность и узнаваемость объектов капитального строительства.</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Композиционные и архитектурно-художественные приемы, используемые при оформлении фасада, должны быть направлены на создание выразительного и своеобразного облика здания.</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 xml:space="preserve">Габариты, характер устройства и внешний вид элементов фасада </w:t>
            </w:r>
            <w:r w:rsidRPr="00B7191D">
              <w:rPr>
                <w:rFonts w:ascii="Arial" w:hAnsi="Arial" w:cs="Arial"/>
                <w:szCs w:val="22"/>
              </w:rPr>
              <w:lastRenderedPageBreak/>
              <w:t>должны обеспечивать композиционное единство форм, цветовых решений, фактурную совместимость отделочных материалов.</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B7191D">
            <w:pPr>
              <w:pStyle w:val="ConsPlusNormal"/>
              <w:jc w:val="both"/>
              <w:rPr>
                <w:rFonts w:ascii="Arial" w:hAnsi="Arial" w:cs="Arial"/>
                <w:szCs w:val="22"/>
              </w:rPr>
            </w:pPr>
            <w:r w:rsidRPr="00B7191D">
              <w:rPr>
                <w:rFonts w:ascii="Arial" w:hAnsi="Arial" w:cs="Arial"/>
                <w:szCs w:val="22"/>
              </w:rPr>
              <w:t xml:space="preserve">Внешний вид и композиционное расположение архитектурных и декоративных элементов фасада должны обеспечивать построенное на принципах завершенности, целостности и согласованности </w:t>
            </w:r>
            <w:proofErr w:type="gramStart"/>
            <w:r w:rsidRPr="00B7191D">
              <w:rPr>
                <w:rFonts w:ascii="Arial" w:hAnsi="Arial" w:cs="Arial"/>
                <w:szCs w:val="22"/>
              </w:rPr>
              <w:t>архитектурное</w:t>
            </w:r>
            <w:r>
              <w:rPr>
                <w:rFonts w:ascii="Arial" w:hAnsi="Arial" w:cs="Arial"/>
                <w:szCs w:val="22"/>
              </w:rPr>
              <w:t xml:space="preserve"> </w:t>
            </w:r>
            <w:r w:rsidRPr="00B7191D">
              <w:rPr>
                <w:rFonts w:ascii="Arial" w:hAnsi="Arial" w:cs="Arial"/>
                <w:szCs w:val="22"/>
              </w:rPr>
              <w:t>решение</w:t>
            </w:r>
            <w:proofErr w:type="gramEnd"/>
            <w:r w:rsidRPr="00B7191D">
              <w:rPr>
                <w:rFonts w:ascii="Arial" w:hAnsi="Arial" w:cs="Arial"/>
                <w:szCs w:val="22"/>
              </w:rPr>
              <w:t>, исключающее формирование фасада объекта капитального строительства с большим числом монотонно повторяющихся архитектурных деталей, либо с отсутствием декоративно пластических или цветовых элементов, представляющего однородную равномерную поверхность большого размера. Рекомендуется отдавать предпочтение более сложной в ритмическом отношении композиционной структуре фасадов.</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5670" w:type="dxa"/>
            <w:gridSpan w:val="3"/>
          </w:tcPr>
          <w:p w:rsidR="00B7191D" w:rsidRPr="00B7191D" w:rsidRDefault="00B7191D" w:rsidP="00AC73B8">
            <w:pPr>
              <w:pStyle w:val="ae"/>
              <w:tabs>
                <w:tab w:val="left" w:pos="709"/>
                <w:tab w:val="left" w:pos="993"/>
                <w:tab w:val="left" w:pos="1276"/>
              </w:tabs>
              <w:spacing w:line="240" w:lineRule="auto"/>
              <w:ind w:firstLine="0"/>
              <w:rPr>
                <w:rFonts w:ascii="Arial" w:hAnsi="Arial" w:cs="Arial"/>
                <w:sz w:val="22"/>
                <w:szCs w:val="22"/>
              </w:rPr>
            </w:pPr>
            <w:r w:rsidRPr="00B7191D">
              <w:rPr>
                <w:rFonts w:ascii="Arial" w:hAnsi="Arial" w:cs="Arial"/>
                <w:sz w:val="22"/>
                <w:szCs w:val="22"/>
              </w:rPr>
              <w:t xml:space="preserve">Размещение входных групп и их элементов (ступени, пандусы, крыльца, входные группы с приямками в помещения цокольного, подвального этажей) не должно сокращать пешеходную часть тротуара и габариты примыкающих проездов до ширины </w:t>
            </w:r>
            <w:proofErr w:type="gramStart"/>
            <w:r w:rsidRPr="00B7191D">
              <w:rPr>
                <w:rFonts w:ascii="Arial" w:hAnsi="Arial" w:cs="Arial"/>
                <w:sz w:val="22"/>
                <w:szCs w:val="22"/>
              </w:rPr>
              <w:t>менее нормативной</w:t>
            </w:r>
            <w:proofErr w:type="gramEnd"/>
            <w:r w:rsidRPr="00B7191D">
              <w:rPr>
                <w:rFonts w:ascii="Arial" w:hAnsi="Arial" w:cs="Arial"/>
                <w:sz w:val="22"/>
                <w:szCs w:val="22"/>
              </w:rPr>
              <w:t>, создавать препятствия пешеходному или транспортному движению.</w:t>
            </w:r>
          </w:p>
          <w:p w:rsidR="00B7191D" w:rsidRPr="00B7191D" w:rsidRDefault="00B7191D" w:rsidP="00AC73B8">
            <w:pPr>
              <w:pStyle w:val="ConsPlusNormal"/>
              <w:jc w:val="both"/>
              <w:rPr>
                <w:rFonts w:ascii="Arial" w:hAnsi="Arial" w:cs="Arial"/>
                <w:szCs w:val="22"/>
              </w:rPr>
            </w:pPr>
          </w:p>
        </w:tc>
        <w:tc>
          <w:tcPr>
            <w:tcW w:w="2127" w:type="dxa"/>
            <w:vAlign w:val="center"/>
          </w:tcPr>
          <w:p w:rsidR="00B7191D" w:rsidRPr="00B7191D" w:rsidRDefault="00B7191D" w:rsidP="00B2706D">
            <w:pPr>
              <w:pStyle w:val="ae"/>
              <w:tabs>
                <w:tab w:val="left" w:pos="709"/>
                <w:tab w:val="left" w:pos="993"/>
                <w:tab w:val="left" w:pos="1276"/>
              </w:tabs>
              <w:spacing w:line="240" w:lineRule="auto"/>
              <w:ind w:firstLine="0"/>
              <w:rPr>
                <w:rFonts w:ascii="Arial" w:hAnsi="Arial" w:cs="Arial"/>
                <w:sz w:val="22"/>
                <w:szCs w:val="22"/>
              </w:rPr>
            </w:pPr>
            <w:r w:rsidRPr="00B7191D">
              <w:rPr>
                <w:rFonts w:ascii="Arial" w:hAnsi="Arial" w:cs="Arial"/>
                <w:sz w:val="22"/>
                <w:szCs w:val="22"/>
              </w:rPr>
              <w:t xml:space="preserve">Устройство выступающих тамбуров входных групп на фасадах, ориентированных на территории общего пользования, не допускается. </w:t>
            </w:r>
            <w:r w:rsidR="00B2706D" w:rsidRPr="00B7191D">
              <w:rPr>
                <w:rFonts w:ascii="Arial" w:hAnsi="Arial" w:cs="Arial"/>
                <w:sz w:val="22"/>
                <w:szCs w:val="22"/>
              </w:rPr>
              <w:t xml:space="preserve">&lt;***&gt; </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Характер членения витражного остекления, ограждения балконов и лоджий должен обеспечивать композиционное единство.</w:t>
            </w:r>
          </w:p>
        </w:tc>
      </w:tr>
      <w:tr w:rsidR="00B2706D" w:rsidRPr="00B7191D" w:rsidTr="00AC73B8">
        <w:tc>
          <w:tcPr>
            <w:tcW w:w="1763" w:type="dxa"/>
            <w:vMerge/>
          </w:tcPr>
          <w:p w:rsidR="00B2706D" w:rsidRPr="00B7191D" w:rsidRDefault="00B2706D" w:rsidP="00AC73B8">
            <w:pPr>
              <w:pStyle w:val="ConsPlusNormal"/>
              <w:jc w:val="both"/>
              <w:rPr>
                <w:rFonts w:ascii="Arial" w:hAnsi="Arial" w:cs="Arial"/>
                <w:szCs w:val="22"/>
              </w:rPr>
            </w:pPr>
          </w:p>
        </w:tc>
        <w:tc>
          <w:tcPr>
            <w:tcW w:w="7797" w:type="dxa"/>
            <w:gridSpan w:val="4"/>
          </w:tcPr>
          <w:p w:rsidR="00B2706D" w:rsidRPr="00B7191D" w:rsidRDefault="00B2706D" w:rsidP="00AC73B8">
            <w:pPr>
              <w:pStyle w:val="ConsPlusNormal"/>
              <w:jc w:val="both"/>
              <w:rPr>
                <w:rFonts w:ascii="Arial" w:hAnsi="Arial" w:cs="Arial"/>
                <w:szCs w:val="22"/>
              </w:rPr>
            </w:pPr>
            <w:r w:rsidRPr="00B7191D">
              <w:rPr>
                <w:rFonts w:ascii="Arial" w:hAnsi="Arial" w:cs="Arial"/>
                <w:szCs w:val="22"/>
              </w:rPr>
              <w:t xml:space="preserve">Не допускается облицовка фасадов объектов капитального строительства, приводящая к утрате архитектурно-декоративных элементов, обеспечивающих завершенное, целостное, согласованное </w:t>
            </w:r>
            <w:proofErr w:type="gramStart"/>
            <w:r w:rsidRPr="00B7191D">
              <w:rPr>
                <w:rFonts w:ascii="Arial" w:hAnsi="Arial" w:cs="Arial"/>
                <w:szCs w:val="22"/>
              </w:rPr>
              <w:t>архитектурное решение</w:t>
            </w:r>
            <w:proofErr w:type="gramEnd"/>
            <w:r w:rsidRPr="00B7191D">
              <w:rPr>
                <w:rFonts w:ascii="Arial" w:hAnsi="Arial" w:cs="Arial"/>
                <w:szCs w:val="22"/>
              </w:rPr>
              <w:t xml:space="preserve"> объекта капитального строительства.</w:t>
            </w:r>
          </w:p>
        </w:tc>
      </w:tr>
      <w:tr w:rsidR="00B2706D" w:rsidRPr="00B7191D" w:rsidTr="00AC73B8">
        <w:tc>
          <w:tcPr>
            <w:tcW w:w="1763" w:type="dxa"/>
            <w:vMerge/>
          </w:tcPr>
          <w:p w:rsidR="00B2706D" w:rsidRPr="00B7191D" w:rsidRDefault="00B2706D" w:rsidP="00AC73B8">
            <w:pPr>
              <w:pStyle w:val="ConsPlusNormal"/>
              <w:jc w:val="both"/>
              <w:rPr>
                <w:rFonts w:ascii="Arial" w:hAnsi="Arial" w:cs="Arial"/>
                <w:szCs w:val="22"/>
              </w:rPr>
            </w:pPr>
          </w:p>
        </w:tc>
        <w:tc>
          <w:tcPr>
            <w:tcW w:w="5670" w:type="dxa"/>
            <w:gridSpan w:val="3"/>
          </w:tcPr>
          <w:p w:rsidR="00B2706D" w:rsidRPr="00B7191D" w:rsidRDefault="00B2706D" w:rsidP="00AC73B8">
            <w:pPr>
              <w:pStyle w:val="ConsPlusNormal"/>
              <w:jc w:val="both"/>
              <w:rPr>
                <w:rFonts w:ascii="Arial" w:hAnsi="Arial" w:cs="Arial"/>
                <w:szCs w:val="22"/>
              </w:rPr>
            </w:pPr>
            <w:r w:rsidRPr="00B7191D">
              <w:rPr>
                <w:rFonts w:ascii="Arial" w:hAnsi="Arial" w:cs="Arial"/>
                <w:szCs w:val="22"/>
              </w:rPr>
              <w:t>Композиционные приемы и фасадные решения объемно-планировочных характеристик первых этажей объекта капитального строительства не должны противоречить архитектурному облику всего объекта капитального строительства.</w:t>
            </w:r>
          </w:p>
        </w:tc>
        <w:tc>
          <w:tcPr>
            <w:tcW w:w="2127" w:type="dxa"/>
            <w:vAlign w:val="center"/>
          </w:tcPr>
          <w:p w:rsidR="00B2706D" w:rsidRPr="00B7191D" w:rsidRDefault="00B2706D" w:rsidP="00AC73B8">
            <w:pPr>
              <w:pStyle w:val="ConsPlusNormal"/>
              <w:jc w:val="center"/>
              <w:rPr>
                <w:rFonts w:ascii="Arial" w:hAnsi="Arial" w:cs="Arial"/>
                <w:szCs w:val="22"/>
              </w:rPr>
            </w:pPr>
            <w:r w:rsidRPr="00B7191D">
              <w:rPr>
                <w:rFonts w:ascii="Arial" w:hAnsi="Arial" w:cs="Arial"/>
                <w:szCs w:val="22"/>
              </w:rPr>
              <w:t>Композиционные приемы и фасадные решения объемно-планировочных характеристик первых этажей объекта капитального строительства не должны противоречить архитектурному облику всего объекта капитального строительства и должны обеспечивать сохранение стилистических решений исторической среды в границах квартала.</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5670" w:type="dxa"/>
            <w:gridSpan w:val="3"/>
          </w:tcPr>
          <w:p w:rsidR="00B7191D" w:rsidRPr="00B7191D" w:rsidRDefault="00B7191D" w:rsidP="00AC73B8">
            <w:pPr>
              <w:pStyle w:val="ConsPlusNormal"/>
              <w:jc w:val="both"/>
              <w:rPr>
                <w:rFonts w:ascii="Arial" w:hAnsi="Arial" w:cs="Arial"/>
                <w:szCs w:val="22"/>
              </w:rPr>
            </w:pPr>
            <w:r w:rsidRPr="00B7191D">
              <w:rPr>
                <w:rFonts w:ascii="Arial" w:hAnsi="Arial" w:cs="Arial"/>
                <w:szCs w:val="22"/>
              </w:rPr>
              <w:t xml:space="preserve">Минимальная высота нежилых помещений первого </w:t>
            </w:r>
            <w:r w:rsidRPr="00B7191D">
              <w:rPr>
                <w:rFonts w:ascii="Arial" w:hAnsi="Arial" w:cs="Arial"/>
                <w:szCs w:val="22"/>
              </w:rPr>
              <w:lastRenderedPageBreak/>
              <w:t>этажа (от уровня пола до уровня потолка) объекта капитального строительства, фасады которого ориентированы на элементы городской инфраструктуры (в том числе улицу, проспект, площадь, бульвар), за исключением улиц и дорог местного значения - 3,5 м. &lt;***&gt;</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Минимальная высота нежилых помещений первого этажа (от уровня пола до уровня потолка) объекта капитального строительства, фасады которого ориентированы на улицы и дороги местного значения - 3,0 м. &lt;***&gt;</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Минимальный процент остекления фасада нежилых помещений первого этажа, ориентированного на элементы городской инфраструктуры (в том числе улицу, проспект, площадь, бульвар), за исключением улиц и дорог местного значения - 50%.</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Минимальный процент остекления фасада нежилых помещений первого этажа, ориентированного на улицы и дороги местного значения - 30%.</w:t>
            </w:r>
          </w:p>
        </w:tc>
        <w:tc>
          <w:tcPr>
            <w:tcW w:w="2127" w:type="dxa"/>
            <w:vAlign w:val="center"/>
          </w:tcPr>
          <w:p w:rsidR="00B7191D" w:rsidRPr="00B7191D" w:rsidRDefault="00B7191D" w:rsidP="00AC73B8">
            <w:pPr>
              <w:pStyle w:val="ConsPlusNormal"/>
              <w:jc w:val="both"/>
              <w:rPr>
                <w:rFonts w:ascii="Arial" w:hAnsi="Arial" w:cs="Arial"/>
                <w:szCs w:val="22"/>
              </w:rPr>
            </w:pPr>
            <w:r w:rsidRPr="00B7191D">
              <w:rPr>
                <w:rFonts w:ascii="Arial" w:hAnsi="Arial" w:cs="Arial"/>
                <w:szCs w:val="22"/>
              </w:rPr>
              <w:lastRenderedPageBreak/>
              <w:t xml:space="preserve">Минимальная </w:t>
            </w:r>
            <w:r w:rsidRPr="00B7191D">
              <w:rPr>
                <w:rFonts w:ascii="Arial" w:hAnsi="Arial" w:cs="Arial"/>
                <w:szCs w:val="22"/>
              </w:rPr>
              <w:lastRenderedPageBreak/>
              <w:t>высота нежилых помещений первого этажа (от уровня пола до уровня потолка) объекта капитального строительства, фасады которого ориентированы на элементы городской инфраструктуры (в том числе улицу, проспект, площадь, бульвар), за исключением улиц и дорог местного значения - 3,7 м. &lt;***&gt;</w:t>
            </w:r>
          </w:p>
          <w:p w:rsidR="00B7191D" w:rsidRPr="00B7191D" w:rsidRDefault="00B7191D" w:rsidP="00AC73B8">
            <w:pPr>
              <w:pStyle w:val="ConsPlusNormal"/>
              <w:rPr>
                <w:rFonts w:ascii="Arial" w:hAnsi="Arial" w:cs="Arial"/>
                <w:szCs w:val="22"/>
              </w:rPr>
            </w:pPr>
            <w:r w:rsidRPr="00B7191D">
              <w:rPr>
                <w:rFonts w:ascii="Arial" w:hAnsi="Arial" w:cs="Arial"/>
                <w:szCs w:val="22"/>
              </w:rPr>
              <w:t>Максимальный  процент остекления входной группы для первого этажа вдоль красной линии - 40 %.</w:t>
            </w:r>
          </w:p>
        </w:tc>
      </w:tr>
      <w:tr w:rsidR="00B7191D" w:rsidRPr="00B7191D" w:rsidTr="00B7191D">
        <w:tc>
          <w:tcPr>
            <w:tcW w:w="1763" w:type="dxa"/>
          </w:tcPr>
          <w:p w:rsidR="00B7191D" w:rsidRPr="00B7191D" w:rsidRDefault="00B7191D" w:rsidP="00AC73B8">
            <w:pPr>
              <w:pStyle w:val="ConsPlusNormal"/>
              <w:jc w:val="both"/>
              <w:rPr>
                <w:rFonts w:ascii="Arial" w:hAnsi="Arial" w:cs="Arial"/>
                <w:szCs w:val="22"/>
              </w:rPr>
            </w:pPr>
            <w:r w:rsidRPr="00B7191D">
              <w:rPr>
                <w:rFonts w:ascii="Arial" w:hAnsi="Arial" w:cs="Arial"/>
                <w:szCs w:val="22"/>
              </w:rPr>
              <w:lastRenderedPageBreak/>
              <w:t>3. Требования к цветовым решениям объектов капитального строительства.</w:t>
            </w: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При разработке цветовых решений фасадов необходимо:</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учитывать тип и цвет окружающей застройки; отдавать преимущество натуральным оттенкам и цветам; придерживаться принципов грамотной компоновки цветов, исходя из цветового решения квартала, микрорайона, района.</w:t>
            </w:r>
          </w:p>
        </w:tc>
      </w:tr>
      <w:tr w:rsidR="00B7191D" w:rsidRPr="00B7191D" w:rsidTr="00B7191D">
        <w:tc>
          <w:tcPr>
            <w:tcW w:w="1763" w:type="dxa"/>
            <w:vMerge w:val="restart"/>
          </w:tcPr>
          <w:p w:rsidR="00B7191D" w:rsidRPr="00B7191D" w:rsidRDefault="00B7191D" w:rsidP="00AC73B8">
            <w:pPr>
              <w:pStyle w:val="ConsPlusNormal"/>
              <w:jc w:val="both"/>
              <w:rPr>
                <w:rFonts w:ascii="Arial" w:hAnsi="Arial" w:cs="Arial"/>
                <w:szCs w:val="22"/>
              </w:rPr>
            </w:pPr>
          </w:p>
          <w:p w:rsidR="00B7191D" w:rsidRPr="00B7191D" w:rsidRDefault="00B7191D" w:rsidP="00AC73B8">
            <w:pPr>
              <w:pStyle w:val="ConsPlusNormal"/>
              <w:jc w:val="both"/>
              <w:rPr>
                <w:rFonts w:ascii="Arial" w:hAnsi="Arial" w:cs="Arial"/>
                <w:szCs w:val="22"/>
              </w:rPr>
            </w:pPr>
          </w:p>
          <w:p w:rsidR="00B7191D" w:rsidRPr="00B7191D" w:rsidRDefault="00B7191D" w:rsidP="00AC73B8">
            <w:pPr>
              <w:pStyle w:val="ConsPlusNormal"/>
              <w:jc w:val="both"/>
              <w:rPr>
                <w:rFonts w:ascii="Arial" w:hAnsi="Arial" w:cs="Arial"/>
                <w:szCs w:val="22"/>
              </w:rPr>
            </w:pPr>
          </w:p>
          <w:p w:rsidR="00B7191D" w:rsidRPr="00B7191D" w:rsidRDefault="00B7191D" w:rsidP="00AC73B8">
            <w:pPr>
              <w:pStyle w:val="ConsPlusNormal"/>
              <w:jc w:val="both"/>
              <w:rPr>
                <w:rFonts w:ascii="Arial" w:hAnsi="Arial" w:cs="Arial"/>
                <w:szCs w:val="22"/>
              </w:rPr>
            </w:pPr>
          </w:p>
          <w:p w:rsidR="00B7191D" w:rsidRPr="00B7191D" w:rsidRDefault="00B7191D" w:rsidP="00AC73B8">
            <w:pPr>
              <w:pStyle w:val="ConsPlusNormal"/>
              <w:jc w:val="both"/>
              <w:rPr>
                <w:rFonts w:ascii="Arial" w:hAnsi="Arial" w:cs="Arial"/>
                <w:szCs w:val="22"/>
              </w:rPr>
            </w:pPr>
            <w:r w:rsidRPr="00B7191D">
              <w:rPr>
                <w:rFonts w:ascii="Arial" w:hAnsi="Arial" w:cs="Arial"/>
                <w:szCs w:val="22"/>
              </w:rPr>
              <w:t>4. Требования к отделочным и (или) строительным материалам, определяющие архитектурный облик объектов капитального строительства.</w:t>
            </w: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Необходимо предусматривать применение различных вариантов отделки фасадов. Технологические возможности должны позволять использование не менее двух типов отделочных материалов, отличающихся друг от друга фактурой, форматом.</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5670" w:type="dxa"/>
            <w:gridSpan w:val="3"/>
          </w:tcPr>
          <w:p w:rsidR="00B7191D" w:rsidRPr="00B7191D" w:rsidRDefault="00B7191D" w:rsidP="00AC73B8">
            <w:pPr>
              <w:pStyle w:val="ConsPlusNormal"/>
              <w:jc w:val="both"/>
              <w:rPr>
                <w:rFonts w:ascii="Arial" w:hAnsi="Arial" w:cs="Arial"/>
                <w:szCs w:val="22"/>
              </w:rPr>
            </w:pPr>
            <w:proofErr w:type="gramStart"/>
            <w:r w:rsidRPr="00B7191D">
              <w:rPr>
                <w:rFonts w:ascii="Arial" w:hAnsi="Arial" w:cs="Arial"/>
                <w:szCs w:val="22"/>
              </w:rPr>
              <w:t>Фасады, ориентированные на элементы городской инфраструктуры (в том числе улицу, проспект, площадь, бульвар), выполняются с применением натурального камня, штукатурки, облицовочного кирпича, облицовочных фасадных плит, стекла, керамики, металлических кассет.</w:t>
            </w:r>
            <w:proofErr w:type="gramEnd"/>
          </w:p>
        </w:tc>
        <w:tc>
          <w:tcPr>
            <w:tcW w:w="2127" w:type="dxa"/>
            <w:vAlign w:val="center"/>
          </w:tcPr>
          <w:p w:rsidR="00B7191D" w:rsidRPr="00B7191D" w:rsidRDefault="00B7191D" w:rsidP="00AC73B8">
            <w:pPr>
              <w:pStyle w:val="ConsPlusNormal"/>
              <w:jc w:val="both"/>
              <w:rPr>
                <w:rFonts w:ascii="Arial" w:hAnsi="Arial" w:cs="Arial"/>
                <w:szCs w:val="22"/>
              </w:rPr>
            </w:pPr>
            <w:r w:rsidRPr="00B7191D">
              <w:rPr>
                <w:rFonts w:ascii="Arial" w:hAnsi="Arial" w:cs="Arial"/>
                <w:szCs w:val="22"/>
              </w:rPr>
              <w:t>Фасады выполняются с применением натурального камня, штукатурки, керамики.</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5670" w:type="dxa"/>
            <w:gridSpan w:val="3"/>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При отделке фасадов крепление плит, плитных материалов, панелей должно осуществляться методом скрытого монтажа.</w:t>
            </w:r>
          </w:p>
        </w:tc>
        <w:tc>
          <w:tcPr>
            <w:tcW w:w="2127" w:type="dxa"/>
            <w:vAlign w:val="center"/>
          </w:tcPr>
          <w:p w:rsidR="00B7191D" w:rsidRPr="00B7191D" w:rsidRDefault="00B7191D" w:rsidP="00AC73B8">
            <w:pPr>
              <w:pStyle w:val="ConsPlusNormal"/>
              <w:jc w:val="center"/>
              <w:rPr>
                <w:rFonts w:ascii="Arial" w:hAnsi="Arial" w:cs="Arial"/>
                <w:szCs w:val="22"/>
              </w:rPr>
            </w:pP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Не допускается:</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 xml:space="preserve">использование в качестве отделочных материалов фасадов металлического и пластикового </w:t>
            </w:r>
            <w:proofErr w:type="spellStart"/>
            <w:r w:rsidRPr="00B7191D">
              <w:rPr>
                <w:rFonts w:ascii="Arial" w:hAnsi="Arial" w:cs="Arial"/>
                <w:szCs w:val="22"/>
              </w:rPr>
              <w:t>сайдинга</w:t>
            </w:r>
            <w:proofErr w:type="spellEnd"/>
            <w:r w:rsidRPr="00B7191D">
              <w:rPr>
                <w:rFonts w:ascii="Arial" w:hAnsi="Arial" w:cs="Arial"/>
                <w:szCs w:val="22"/>
              </w:rPr>
              <w:t xml:space="preserve">, пластика, профилированных металлических листов, асбестоцементных листов, бетонных, </w:t>
            </w:r>
            <w:proofErr w:type="spellStart"/>
            <w:r w:rsidRPr="00B7191D">
              <w:rPr>
                <w:rFonts w:ascii="Arial" w:hAnsi="Arial" w:cs="Arial"/>
                <w:szCs w:val="22"/>
              </w:rPr>
              <w:t>пеногазобетонных</w:t>
            </w:r>
            <w:proofErr w:type="spellEnd"/>
            <w:r w:rsidRPr="00B7191D">
              <w:rPr>
                <w:rFonts w:ascii="Arial" w:hAnsi="Arial" w:cs="Arial"/>
                <w:szCs w:val="22"/>
              </w:rPr>
              <w:t xml:space="preserve"> блоков, шлакоблоков без оштукатуривания наружной версты, пленки (в том числе самоклеящейся), баннерной ткани, сотового поликарбоната, а также устройство вентилируемого фасада с открытыми </w:t>
            </w:r>
            <w:r w:rsidRPr="00B7191D">
              <w:rPr>
                <w:rFonts w:ascii="Arial" w:hAnsi="Arial" w:cs="Arial"/>
                <w:szCs w:val="22"/>
              </w:rPr>
              <w:lastRenderedPageBreak/>
              <w:t>системами крепления;</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окраска поверхностей, облицованных натуральным (природным) камнем; использование цветного остекления, не соответствующего цветовому решению объекта капитального строительства, окружающих объектов и элементов благоустройства.</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На территориях организаций всех форм собственности, имеющих ограниченный режим допуска, возможно использование любых отделочных материалов, за исключением фасадов, ориентированных на элементы городской инфраструктуры (в том числе улицу, проспект, площадь, бульвар).</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 xml:space="preserve">Облицовка цоколя здания должна быть выполнена из устойчивых к атмосферным явлениям, негигроскопичных, </w:t>
            </w:r>
            <w:proofErr w:type="spellStart"/>
            <w:r w:rsidRPr="00B7191D">
              <w:rPr>
                <w:rFonts w:ascii="Arial" w:hAnsi="Arial" w:cs="Arial"/>
                <w:szCs w:val="22"/>
              </w:rPr>
              <w:t>вандалостойких</w:t>
            </w:r>
            <w:proofErr w:type="spellEnd"/>
            <w:r w:rsidRPr="00B7191D">
              <w:rPr>
                <w:rFonts w:ascii="Arial" w:hAnsi="Arial" w:cs="Arial"/>
                <w:szCs w:val="22"/>
              </w:rPr>
              <w:t xml:space="preserve"> и визуально привлекательных материалов (например, природный камень, искусственный камень; облицовочный кирпич; панели из бетонных композитов).</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При облицовке фасадов исключить использование технологии оштукатуривания с последующей окраской фасадными красками. При использовании технологии оштукатуривания должна применяться декоративная штукатурка, окрашенная в массе.</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 xml:space="preserve">В отделке фасадов первых этажей не допускается применение </w:t>
            </w:r>
            <w:proofErr w:type="spellStart"/>
            <w:r w:rsidRPr="00B7191D">
              <w:rPr>
                <w:rFonts w:ascii="Arial" w:hAnsi="Arial" w:cs="Arial"/>
                <w:szCs w:val="22"/>
              </w:rPr>
              <w:t>керамогранита</w:t>
            </w:r>
            <w:proofErr w:type="spellEnd"/>
            <w:r w:rsidRPr="00B7191D">
              <w:rPr>
                <w:rFonts w:ascii="Arial" w:hAnsi="Arial" w:cs="Arial"/>
                <w:szCs w:val="22"/>
              </w:rPr>
              <w:t xml:space="preserve"> с видимым креплением.</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 xml:space="preserve">При устройстве декоративных элементов здания предусматривать их выполнение из долговечных и прочных материалов (например, </w:t>
            </w:r>
            <w:proofErr w:type="spellStart"/>
            <w:r w:rsidRPr="00B7191D">
              <w:rPr>
                <w:rFonts w:ascii="Arial" w:hAnsi="Arial" w:cs="Arial"/>
                <w:szCs w:val="22"/>
              </w:rPr>
              <w:t>стеклофибробетон</w:t>
            </w:r>
            <w:proofErr w:type="spellEnd"/>
            <w:r w:rsidRPr="00B7191D">
              <w:rPr>
                <w:rFonts w:ascii="Arial" w:hAnsi="Arial" w:cs="Arial"/>
                <w:szCs w:val="22"/>
              </w:rPr>
              <w:t>, гипс).</w:t>
            </w:r>
          </w:p>
        </w:tc>
      </w:tr>
      <w:tr w:rsidR="00B7191D" w:rsidRPr="00B7191D" w:rsidTr="00B7191D">
        <w:tc>
          <w:tcPr>
            <w:tcW w:w="1763" w:type="dxa"/>
            <w:vMerge w:val="restart"/>
          </w:tcPr>
          <w:p w:rsidR="00B7191D" w:rsidRPr="00B7191D" w:rsidRDefault="00B7191D" w:rsidP="00AC73B8">
            <w:pPr>
              <w:pStyle w:val="ConsPlusNormal"/>
              <w:jc w:val="both"/>
              <w:rPr>
                <w:rFonts w:ascii="Arial" w:hAnsi="Arial" w:cs="Arial"/>
                <w:szCs w:val="22"/>
              </w:rPr>
            </w:pPr>
            <w:r w:rsidRPr="00B7191D">
              <w:rPr>
                <w:rFonts w:ascii="Arial" w:hAnsi="Arial" w:cs="Arial"/>
                <w:szCs w:val="22"/>
              </w:rPr>
              <w:t>5. Требования к размещению технического и инженерного оборудования на фасадах и кровлях объектов капитального строительства.</w:t>
            </w: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Техническое и инженерное оборудование (антенны, наружные блоки вентиляции, вентиляционные трубы, элементы систем газоснабжения) допускается располагать на кровле, камеры наружного наблюдения - с учетом системы композиционных осей фасадов.</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Не допускается:</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наружная открытая прокладка по фасаду подводящих сетей и других коммуникаций, прокладка сетей с нарушением пластики фасадов;</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размещение на высоте менее 2,5 м от уровня земли или крыльца технического и инженерного оборудования, выступающего от плоскости фасада более чем на 20 см.</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При строительстве объектов капитального строительства:</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объемно-пластическое решение фасадов должно предусматривать скрытое размещение кабелей, водосточных труб, за исключением случаев, если водосточные трубы являются необходимыми элементами фасадов, элементов систем газо-, тепло-, водоснабжения;</w:t>
            </w:r>
          </w:p>
          <w:p w:rsidR="00B7191D" w:rsidRPr="00B7191D" w:rsidRDefault="00B7191D" w:rsidP="00AC73B8">
            <w:pPr>
              <w:pStyle w:val="ConsPlusNormal"/>
              <w:jc w:val="both"/>
              <w:rPr>
                <w:rFonts w:ascii="Arial" w:hAnsi="Arial" w:cs="Arial"/>
                <w:szCs w:val="22"/>
              </w:rPr>
            </w:pPr>
            <w:proofErr w:type="gramStart"/>
            <w:r w:rsidRPr="00B7191D">
              <w:rPr>
                <w:rFonts w:ascii="Arial" w:hAnsi="Arial" w:cs="Arial"/>
                <w:szCs w:val="22"/>
              </w:rPr>
              <w:t>при размещении наружных блоков систем кондиционирования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При реконструкции объектов капитального строительства:</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размещение технологического и инженерного оборудования должно обеспечивать сохранность отделки фасадов либо ее восстановление;</w:t>
            </w:r>
          </w:p>
          <w:p w:rsidR="00B7191D" w:rsidRPr="00B7191D" w:rsidRDefault="00B7191D" w:rsidP="00AC73B8">
            <w:pPr>
              <w:pStyle w:val="ConsPlusNormal"/>
              <w:jc w:val="both"/>
              <w:rPr>
                <w:rFonts w:ascii="Arial" w:hAnsi="Arial" w:cs="Arial"/>
                <w:szCs w:val="22"/>
              </w:rPr>
            </w:pPr>
            <w:r w:rsidRPr="00B7191D">
              <w:rPr>
                <w:rFonts w:ascii="Arial" w:hAnsi="Arial" w:cs="Arial"/>
                <w:szCs w:val="22"/>
              </w:rPr>
              <w:t xml:space="preserve">при открытой прокладке кабелей, элементов систем газо-, тепло-, водоснабжения необходимо располагать их в декоративных коробах, выполненных в цвете фасада, длина которых и их количество на фасаде </w:t>
            </w:r>
            <w:r w:rsidRPr="00B7191D">
              <w:rPr>
                <w:rFonts w:ascii="Arial" w:hAnsi="Arial" w:cs="Arial"/>
                <w:szCs w:val="22"/>
              </w:rPr>
              <w:lastRenderedPageBreak/>
              <w:t>должны быть минимально возможными, трассировка осуществляется горизонтально, вертикально или параллельно кромке стены.</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При реконструкции объектов капитального строительства:</w:t>
            </w:r>
          </w:p>
          <w:p w:rsidR="00B7191D" w:rsidRPr="00B7191D" w:rsidRDefault="00B7191D" w:rsidP="00AC73B8">
            <w:pPr>
              <w:pStyle w:val="ConsPlusNormal"/>
              <w:jc w:val="both"/>
              <w:rPr>
                <w:rFonts w:ascii="Arial" w:hAnsi="Arial" w:cs="Arial"/>
                <w:szCs w:val="22"/>
              </w:rPr>
            </w:pPr>
            <w:proofErr w:type="gramStart"/>
            <w:r w:rsidRPr="00B7191D">
              <w:rPr>
                <w:rFonts w:ascii="Arial" w:hAnsi="Arial" w:cs="Arial"/>
                <w:szCs w:val="22"/>
              </w:rPr>
              <w:t>при размещении наружных блоков систем кондиционирования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roofErr w:type="gramEnd"/>
          </w:p>
        </w:tc>
      </w:tr>
      <w:tr w:rsidR="00B7191D" w:rsidRPr="00B7191D" w:rsidTr="00B7191D">
        <w:tc>
          <w:tcPr>
            <w:tcW w:w="1763" w:type="dxa"/>
            <w:vMerge w:val="restart"/>
          </w:tcPr>
          <w:p w:rsidR="00B7191D" w:rsidRPr="00B7191D" w:rsidRDefault="00B7191D" w:rsidP="00AC73B8">
            <w:pPr>
              <w:pStyle w:val="ConsPlusNormal"/>
              <w:jc w:val="both"/>
              <w:rPr>
                <w:rFonts w:ascii="Arial" w:hAnsi="Arial" w:cs="Arial"/>
                <w:szCs w:val="22"/>
              </w:rPr>
            </w:pPr>
            <w:r w:rsidRPr="00B7191D">
              <w:rPr>
                <w:rFonts w:ascii="Arial" w:hAnsi="Arial" w:cs="Arial"/>
                <w:szCs w:val="22"/>
              </w:rPr>
              <w:t>6. Требования к подсветке фасадов объектов капитального строительства.</w:t>
            </w: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 xml:space="preserve">При разработке </w:t>
            </w:r>
            <w:proofErr w:type="gramStart"/>
            <w:r w:rsidRPr="00B7191D">
              <w:rPr>
                <w:rFonts w:ascii="Arial" w:hAnsi="Arial" w:cs="Arial"/>
                <w:szCs w:val="22"/>
              </w:rPr>
              <w:t>архитектурных решений</w:t>
            </w:r>
            <w:proofErr w:type="gramEnd"/>
            <w:r w:rsidRPr="00B7191D">
              <w:rPr>
                <w:rFonts w:ascii="Arial" w:hAnsi="Arial" w:cs="Arial"/>
                <w:szCs w:val="22"/>
              </w:rPr>
              <w:t xml:space="preserve"> должно быть предусмотрено выполнение работ по архитектурно-художественному освещению фасадов, визуально воспринимаемых со стороны магистральных улиц и дорог общегородского и районного значений, набережной.</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Главными принципами архитектурной подсветки фасадов зданий являются определение основных архитектурно-художественных особенностей и эстетическая выразительность фасадов.</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Приборы архитектурной подсветки должны быть компактных размеров и гармонично смотреться на фасаде здания.</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Световое оформление входных групп, витрин, средств информационного оформления и наружной рекламы, знаков адресации должно осуществляться в комплексе с оформлением всего фасада здания, не разбивая фасад на составляющие части.</w:t>
            </w:r>
          </w:p>
        </w:tc>
      </w:tr>
      <w:tr w:rsidR="00B7191D" w:rsidRPr="00B7191D" w:rsidTr="00B7191D">
        <w:tc>
          <w:tcPr>
            <w:tcW w:w="1763" w:type="dxa"/>
            <w:vMerge/>
          </w:tcPr>
          <w:p w:rsidR="00B7191D" w:rsidRPr="00B7191D" w:rsidRDefault="00B7191D" w:rsidP="00AC73B8">
            <w:pPr>
              <w:pStyle w:val="ConsPlusNormal"/>
              <w:jc w:val="both"/>
              <w:rPr>
                <w:rFonts w:ascii="Arial" w:hAnsi="Arial" w:cs="Arial"/>
                <w:szCs w:val="22"/>
              </w:rPr>
            </w:pPr>
          </w:p>
        </w:tc>
        <w:tc>
          <w:tcPr>
            <w:tcW w:w="7797" w:type="dxa"/>
            <w:gridSpan w:val="4"/>
          </w:tcPr>
          <w:p w:rsidR="00B7191D" w:rsidRPr="00B7191D" w:rsidRDefault="00B7191D" w:rsidP="00AC73B8">
            <w:pPr>
              <w:pStyle w:val="ConsPlusNormal"/>
              <w:jc w:val="both"/>
              <w:rPr>
                <w:rFonts w:ascii="Arial" w:hAnsi="Arial" w:cs="Arial"/>
                <w:szCs w:val="22"/>
              </w:rPr>
            </w:pPr>
            <w:r w:rsidRPr="00B7191D">
              <w:rPr>
                <w:rFonts w:ascii="Arial" w:hAnsi="Arial" w:cs="Arial"/>
                <w:szCs w:val="22"/>
              </w:rPr>
              <w:t>Архитектурное освещение фасадов не должно приводить к нарушению восприятия пропорций и иных визуальных характеристик здания, строения, сооружения; нарушать нормативы освещенности окон жилых зданий, палат лечебных учреждений, палат и спальных комнат объектов социального обеспечения, ослеплять участников дорожного движения.</w:t>
            </w:r>
          </w:p>
        </w:tc>
      </w:tr>
    </w:tbl>
    <w:p w:rsidR="00B7191D" w:rsidRPr="00966577" w:rsidRDefault="00B7191D" w:rsidP="00B7191D">
      <w:pPr>
        <w:pStyle w:val="ConsPlusNormal"/>
        <w:spacing w:before="220"/>
        <w:ind w:firstLine="540"/>
        <w:jc w:val="both"/>
        <w:rPr>
          <w:rFonts w:ascii="Arial" w:hAnsi="Arial" w:cs="Arial"/>
          <w:szCs w:val="22"/>
        </w:rPr>
      </w:pPr>
      <w:r w:rsidRPr="00966577">
        <w:rPr>
          <w:rFonts w:ascii="Arial" w:hAnsi="Arial" w:cs="Arial"/>
          <w:szCs w:val="22"/>
        </w:rPr>
        <w:t>Примечание:</w:t>
      </w:r>
    </w:p>
    <w:p w:rsidR="00B7191D" w:rsidRPr="00966577" w:rsidRDefault="00B7191D" w:rsidP="00B7191D">
      <w:pPr>
        <w:pStyle w:val="ConsPlusNormal"/>
        <w:spacing w:before="220"/>
        <w:jc w:val="both"/>
        <w:rPr>
          <w:rFonts w:ascii="Arial" w:hAnsi="Arial" w:cs="Arial"/>
          <w:szCs w:val="22"/>
        </w:rPr>
      </w:pPr>
      <w:bookmarkStart w:id="0" w:name="P2363"/>
      <w:bookmarkEnd w:id="0"/>
      <w:r w:rsidRPr="00966577">
        <w:rPr>
          <w:rFonts w:ascii="Arial" w:hAnsi="Arial" w:cs="Arial"/>
          <w:szCs w:val="22"/>
        </w:rPr>
        <w:t xml:space="preserve">1) &lt;*&gt; - градостроительные регламенты применяются с учетом положений </w:t>
      </w:r>
      <w:hyperlink w:anchor="P239">
        <w:r w:rsidRPr="00966577">
          <w:rPr>
            <w:rFonts w:ascii="Arial" w:hAnsi="Arial" w:cs="Arial"/>
            <w:szCs w:val="22"/>
          </w:rPr>
          <w:t>статьи 10 раздела I</w:t>
        </w:r>
      </w:hyperlink>
      <w:r w:rsidRPr="00966577">
        <w:rPr>
          <w:rFonts w:ascii="Arial" w:hAnsi="Arial" w:cs="Arial"/>
          <w:szCs w:val="22"/>
        </w:rPr>
        <w:t>.</w:t>
      </w:r>
    </w:p>
    <w:p w:rsidR="00B7191D" w:rsidRPr="00966577" w:rsidRDefault="00B7191D" w:rsidP="00B7191D">
      <w:pPr>
        <w:pStyle w:val="ConsPlusNormal"/>
        <w:spacing w:before="120"/>
        <w:jc w:val="both"/>
        <w:rPr>
          <w:rFonts w:ascii="Arial" w:hAnsi="Arial" w:cs="Arial"/>
          <w:szCs w:val="22"/>
        </w:rPr>
      </w:pPr>
      <w:bookmarkStart w:id="1" w:name="P2364"/>
      <w:bookmarkEnd w:id="1"/>
      <w:proofErr w:type="gramStart"/>
      <w:r w:rsidRPr="00966577">
        <w:rPr>
          <w:rFonts w:ascii="Arial" w:hAnsi="Arial" w:cs="Arial"/>
          <w:szCs w:val="22"/>
        </w:rPr>
        <w:t>2) &lt;**&gt; - виды разрешенного использования земельных участков и объектов капитального строительства, которые не могут быть выбраны в качестве основных видов при расположении земельных участков и объектов капитального строительства в границах охранной зоны объекта культурного наследия и зоны регулирования застройки и хозяйственной деятельности объекта культурного наследия.</w:t>
      </w:r>
      <w:proofErr w:type="gramEnd"/>
    </w:p>
    <w:p w:rsidR="00B7191D" w:rsidRPr="00966577" w:rsidRDefault="00B7191D" w:rsidP="00B7191D">
      <w:pPr>
        <w:pStyle w:val="ConsPlusNormal"/>
        <w:spacing w:before="120"/>
        <w:jc w:val="both"/>
        <w:rPr>
          <w:rFonts w:ascii="Arial" w:hAnsi="Arial" w:cs="Arial"/>
          <w:szCs w:val="22"/>
        </w:rPr>
      </w:pPr>
      <w:r w:rsidRPr="00966577">
        <w:rPr>
          <w:rFonts w:ascii="Arial" w:hAnsi="Arial" w:cs="Arial"/>
          <w:szCs w:val="22"/>
        </w:rPr>
        <w:t xml:space="preserve"> 3)  &lt;***&gt; - требования данного пункта не распространяются на реконструируемые и реставрируемые объекты капитального строительства.</w:t>
      </w:r>
    </w:p>
    <w:p w:rsidR="00B7191D" w:rsidRDefault="00B7191D" w:rsidP="00B7191D">
      <w:pPr>
        <w:pStyle w:val="ConsPlusNormal"/>
        <w:jc w:val="both"/>
      </w:pPr>
    </w:p>
    <w:p w:rsidR="000F0C08" w:rsidRPr="00283564" w:rsidRDefault="000F0C08" w:rsidP="0005359B">
      <w:pPr>
        <w:pStyle w:val="ConsPlusNormal"/>
        <w:jc w:val="both"/>
        <w:rPr>
          <w:rFonts w:ascii="Arial" w:hAnsi="Arial" w:cs="Arial"/>
          <w:sz w:val="24"/>
          <w:szCs w:val="24"/>
        </w:rPr>
      </w:pPr>
    </w:p>
    <w:p w:rsidR="00EE50C0" w:rsidRDefault="00EE50C0" w:rsidP="00E93F05">
      <w:pPr>
        <w:spacing w:after="0" w:line="240" w:lineRule="auto"/>
        <w:jc w:val="center"/>
        <w:rPr>
          <w:rFonts w:ascii="Arial" w:hAnsi="Arial" w:cs="Arial"/>
          <w:b/>
          <w:sz w:val="24"/>
          <w:szCs w:val="24"/>
        </w:rPr>
        <w:sectPr w:rsidR="00EE50C0" w:rsidSect="00A009B2">
          <w:pgSz w:w="11906" w:h="16838"/>
          <w:pgMar w:top="1134" w:right="567" w:bottom="568" w:left="1701" w:header="709" w:footer="709" w:gutter="0"/>
          <w:cols w:space="708"/>
          <w:docGrid w:linePitch="360"/>
        </w:sectPr>
      </w:pPr>
    </w:p>
    <w:p w:rsidR="00B7191D" w:rsidRDefault="001A1077" w:rsidP="0065342E">
      <w:pPr>
        <w:tabs>
          <w:tab w:val="left" w:pos="3911"/>
        </w:tabs>
        <w:jc w:val="center"/>
        <w:rPr>
          <w:rFonts w:ascii="Arial" w:hAnsi="Arial" w:cs="Arial"/>
          <w:sz w:val="24"/>
          <w:szCs w:val="24"/>
        </w:rPr>
      </w:pPr>
      <w:r>
        <w:rPr>
          <w:rFonts w:ascii="Arial" w:hAnsi="Arial" w:cs="Arial"/>
          <w:b/>
          <w:noProof/>
          <w:sz w:val="24"/>
          <w:szCs w:val="24"/>
          <w:lang w:eastAsia="ru-RU"/>
        </w:rPr>
        <w:lastRenderedPageBreak/>
        <w:drawing>
          <wp:inline distT="0" distB="0" distL="0" distR="0">
            <wp:extent cx="8700107" cy="5890742"/>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прил 1 к разделу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02994" cy="5892697"/>
                    </a:xfrm>
                    <a:prstGeom prst="rect">
                      <a:avLst/>
                    </a:prstGeom>
                  </pic:spPr>
                </pic:pic>
              </a:graphicData>
            </a:graphic>
          </wp:inline>
        </w:drawing>
      </w:r>
      <w:bookmarkStart w:id="2" w:name="_GoBack"/>
      <w:bookmarkEnd w:id="2"/>
    </w:p>
    <w:p w:rsidR="00B7191D" w:rsidRPr="000E5573" w:rsidRDefault="00AC73B8" w:rsidP="0065342E">
      <w:pPr>
        <w:tabs>
          <w:tab w:val="left" w:pos="3911"/>
        </w:tabs>
        <w:jc w:val="center"/>
        <w:rPr>
          <w:rFonts w:ascii="Arial" w:hAnsi="Arial" w:cs="Arial"/>
          <w:sz w:val="24"/>
          <w:szCs w:val="24"/>
        </w:rPr>
      </w:pPr>
      <w:r>
        <w:rPr>
          <w:rFonts w:ascii="Arial" w:hAnsi="Arial" w:cs="Arial"/>
          <w:noProof/>
          <w:sz w:val="24"/>
          <w:szCs w:val="24"/>
          <w:lang w:eastAsia="ru-RU"/>
        </w:rPr>
        <w:lastRenderedPageBreak/>
        <w:drawing>
          <wp:inline distT="0" distB="0" distL="0" distR="0" wp14:anchorId="0B49359C" wp14:editId="129A4724">
            <wp:extent cx="8994140" cy="6119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 прил 2 к разделу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4140" cy="6119495"/>
                    </a:xfrm>
                    <a:prstGeom prst="rect">
                      <a:avLst/>
                    </a:prstGeom>
                  </pic:spPr>
                </pic:pic>
              </a:graphicData>
            </a:graphic>
          </wp:inline>
        </w:drawing>
      </w:r>
    </w:p>
    <w:sectPr w:rsidR="00B7191D" w:rsidRPr="000E5573" w:rsidSect="00261266">
      <w:pgSz w:w="16838" w:h="11906" w:orient="landscape"/>
      <w:pgMar w:top="1843" w:right="253" w:bottom="426"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D4C" w:rsidRDefault="00396D4C" w:rsidP="008A6CEE">
      <w:pPr>
        <w:spacing w:after="0" w:line="240" w:lineRule="auto"/>
      </w:pPr>
      <w:r>
        <w:separator/>
      </w:r>
    </w:p>
  </w:endnote>
  <w:endnote w:type="continuationSeparator" w:id="0">
    <w:p w:rsidR="00396D4C" w:rsidRDefault="00396D4C" w:rsidP="008A6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D4C" w:rsidRDefault="00396D4C" w:rsidP="008A6CEE">
      <w:pPr>
        <w:spacing w:after="0" w:line="240" w:lineRule="auto"/>
      </w:pPr>
      <w:r>
        <w:separator/>
      </w:r>
    </w:p>
  </w:footnote>
  <w:footnote w:type="continuationSeparator" w:id="0">
    <w:p w:rsidR="00396D4C" w:rsidRDefault="00396D4C" w:rsidP="008A6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16FBB"/>
    <w:multiLevelType w:val="multilevel"/>
    <w:tmpl w:val="6EA061EA"/>
    <w:lvl w:ilvl="0">
      <w:start w:val="1"/>
      <w:numFmt w:val="decimal"/>
      <w:lvlText w:val="%1."/>
      <w:lvlJc w:val="left"/>
      <w:pPr>
        <w:ind w:left="1069" w:hanging="360"/>
      </w:pPr>
      <w:rPr>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35E01547"/>
    <w:multiLevelType w:val="multilevel"/>
    <w:tmpl w:val="08202D2A"/>
    <w:lvl w:ilvl="0">
      <w:start w:val="1"/>
      <w:numFmt w:val="decimal"/>
      <w:lvlText w:val="%1."/>
      <w:lvlJc w:val="left"/>
      <w:pPr>
        <w:ind w:left="1069" w:hanging="360"/>
      </w:pPr>
      <w:rPr>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43A715CB"/>
    <w:multiLevelType w:val="multilevel"/>
    <w:tmpl w:val="9AF055BE"/>
    <w:lvl w:ilvl="0">
      <w:start w:val="1"/>
      <w:numFmt w:val="decimal"/>
      <w:lvlText w:val="%1."/>
      <w:lvlJc w:val="left"/>
      <w:pPr>
        <w:ind w:left="1069" w:hanging="360"/>
      </w:pPr>
      <w:rPr>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50545CF9"/>
    <w:multiLevelType w:val="multilevel"/>
    <w:tmpl w:val="A0B269EA"/>
    <w:lvl w:ilvl="0">
      <w:start w:val="1"/>
      <w:numFmt w:val="decimal"/>
      <w:lvlText w:val="%1."/>
      <w:lvlJc w:val="left"/>
      <w:pPr>
        <w:ind w:left="735" w:hanging="375"/>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56FC3E51"/>
    <w:multiLevelType w:val="multilevel"/>
    <w:tmpl w:val="D904E93A"/>
    <w:lvl w:ilvl="0">
      <w:start w:val="1"/>
      <w:numFmt w:val="decimal"/>
      <w:lvlText w:val="%1."/>
      <w:lvlJc w:val="left"/>
      <w:pPr>
        <w:ind w:left="1069" w:hanging="360"/>
      </w:pPr>
      <w:rPr>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5D1"/>
    <w:rsid w:val="00001829"/>
    <w:rsid w:val="00006DF6"/>
    <w:rsid w:val="00020FE5"/>
    <w:rsid w:val="00037B3D"/>
    <w:rsid w:val="00041142"/>
    <w:rsid w:val="00041901"/>
    <w:rsid w:val="00044037"/>
    <w:rsid w:val="0005359B"/>
    <w:rsid w:val="00060200"/>
    <w:rsid w:val="000653FF"/>
    <w:rsid w:val="00066498"/>
    <w:rsid w:val="000711B0"/>
    <w:rsid w:val="0007198C"/>
    <w:rsid w:val="00071C1D"/>
    <w:rsid w:val="00075281"/>
    <w:rsid w:val="00081A9B"/>
    <w:rsid w:val="00085E42"/>
    <w:rsid w:val="00087E24"/>
    <w:rsid w:val="0009401D"/>
    <w:rsid w:val="00095BC2"/>
    <w:rsid w:val="000A1B25"/>
    <w:rsid w:val="000A2BCE"/>
    <w:rsid w:val="000A51E9"/>
    <w:rsid w:val="000A5268"/>
    <w:rsid w:val="000B1368"/>
    <w:rsid w:val="000C0C0D"/>
    <w:rsid w:val="000D2712"/>
    <w:rsid w:val="000E5573"/>
    <w:rsid w:val="000F0C08"/>
    <w:rsid w:val="00113DE9"/>
    <w:rsid w:val="00122FD2"/>
    <w:rsid w:val="001242A6"/>
    <w:rsid w:val="001279AD"/>
    <w:rsid w:val="001303A2"/>
    <w:rsid w:val="001320E6"/>
    <w:rsid w:val="00135A7E"/>
    <w:rsid w:val="00145B9F"/>
    <w:rsid w:val="001471E9"/>
    <w:rsid w:val="001504AE"/>
    <w:rsid w:val="00151758"/>
    <w:rsid w:val="00153C7D"/>
    <w:rsid w:val="001558A7"/>
    <w:rsid w:val="00155D7D"/>
    <w:rsid w:val="00160347"/>
    <w:rsid w:val="001608C7"/>
    <w:rsid w:val="00164843"/>
    <w:rsid w:val="0016492B"/>
    <w:rsid w:val="00170C46"/>
    <w:rsid w:val="00180166"/>
    <w:rsid w:val="001A1077"/>
    <w:rsid w:val="001B551E"/>
    <w:rsid w:val="001F5B68"/>
    <w:rsid w:val="00203AEF"/>
    <w:rsid w:val="00206264"/>
    <w:rsid w:val="00210C9F"/>
    <w:rsid w:val="002165C7"/>
    <w:rsid w:val="00224D0D"/>
    <w:rsid w:val="00224DF4"/>
    <w:rsid w:val="00226A75"/>
    <w:rsid w:val="00226CA7"/>
    <w:rsid w:val="00227DA6"/>
    <w:rsid w:val="00234961"/>
    <w:rsid w:val="00243D9C"/>
    <w:rsid w:val="002606EC"/>
    <w:rsid w:val="00261266"/>
    <w:rsid w:val="00264255"/>
    <w:rsid w:val="00273773"/>
    <w:rsid w:val="00273BF2"/>
    <w:rsid w:val="00283563"/>
    <w:rsid w:val="00283564"/>
    <w:rsid w:val="00287A9A"/>
    <w:rsid w:val="00291A1D"/>
    <w:rsid w:val="002954E4"/>
    <w:rsid w:val="002A4D3C"/>
    <w:rsid w:val="002B0C85"/>
    <w:rsid w:val="002B1182"/>
    <w:rsid w:val="002B2114"/>
    <w:rsid w:val="002C1E07"/>
    <w:rsid w:val="002C6A9B"/>
    <w:rsid w:val="002E1DFC"/>
    <w:rsid w:val="002E4E2B"/>
    <w:rsid w:val="002F15AC"/>
    <w:rsid w:val="00303BAE"/>
    <w:rsid w:val="003068F6"/>
    <w:rsid w:val="00330E70"/>
    <w:rsid w:val="00333583"/>
    <w:rsid w:val="00342922"/>
    <w:rsid w:val="00355B83"/>
    <w:rsid w:val="00356E1F"/>
    <w:rsid w:val="00356E5B"/>
    <w:rsid w:val="00362788"/>
    <w:rsid w:val="00374D98"/>
    <w:rsid w:val="00376D87"/>
    <w:rsid w:val="00381102"/>
    <w:rsid w:val="00383183"/>
    <w:rsid w:val="00384C40"/>
    <w:rsid w:val="00394243"/>
    <w:rsid w:val="00396D4C"/>
    <w:rsid w:val="003A07BD"/>
    <w:rsid w:val="003B33F0"/>
    <w:rsid w:val="003C0DA6"/>
    <w:rsid w:val="003C1610"/>
    <w:rsid w:val="003D4927"/>
    <w:rsid w:val="003D5070"/>
    <w:rsid w:val="003E5969"/>
    <w:rsid w:val="003F0C4B"/>
    <w:rsid w:val="003F179A"/>
    <w:rsid w:val="003F7622"/>
    <w:rsid w:val="0042030E"/>
    <w:rsid w:val="00426649"/>
    <w:rsid w:val="004333E9"/>
    <w:rsid w:val="004338AA"/>
    <w:rsid w:val="004515A1"/>
    <w:rsid w:val="00453273"/>
    <w:rsid w:val="00462269"/>
    <w:rsid w:val="0046468D"/>
    <w:rsid w:val="00466DEC"/>
    <w:rsid w:val="0047201B"/>
    <w:rsid w:val="00473A22"/>
    <w:rsid w:val="00476A77"/>
    <w:rsid w:val="0048667E"/>
    <w:rsid w:val="004904C4"/>
    <w:rsid w:val="00492F8E"/>
    <w:rsid w:val="004A2247"/>
    <w:rsid w:val="004A4303"/>
    <w:rsid w:val="004C023F"/>
    <w:rsid w:val="004C282B"/>
    <w:rsid w:val="004D7AD9"/>
    <w:rsid w:val="004E44CD"/>
    <w:rsid w:val="004E6CF4"/>
    <w:rsid w:val="004F4587"/>
    <w:rsid w:val="004F7CAB"/>
    <w:rsid w:val="00507A9A"/>
    <w:rsid w:val="00525257"/>
    <w:rsid w:val="005337DF"/>
    <w:rsid w:val="0054213D"/>
    <w:rsid w:val="00547B3C"/>
    <w:rsid w:val="00565832"/>
    <w:rsid w:val="00592FF3"/>
    <w:rsid w:val="005A6220"/>
    <w:rsid w:val="005B1EBA"/>
    <w:rsid w:val="005D05E4"/>
    <w:rsid w:val="005D2646"/>
    <w:rsid w:val="005E056D"/>
    <w:rsid w:val="005F33DD"/>
    <w:rsid w:val="0060018B"/>
    <w:rsid w:val="00627C07"/>
    <w:rsid w:val="006426FD"/>
    <w:rsid w:val="00642BB1"/>
    <w:rsid w:val="00652E49"/>
    <w:rsid w:val="0065342E"/>
    <w:rsid w:val="0065382E"/>
    <w:rsid w:val="00654E6E"/>
    <w:rsid w:val="00656529"/>
    <w:rsid w:val="006579EE"/>
    <w:rsid w:val="0066707D"/>
    <w:rsid w:val="00681D61"/>
    <w:rsid w:val="006A4FCF"/>
    <w:rsid w:val="006B095C"/>
    <w:rsid w:val="006C4068"/>
    <w:rsid w:val="006D3DF0"/>
    <w:rsid w:val="006E0529"/>
    <w:rsid w:val="006F160B"/>
    <w:rsid w:val="006F46C5"/>
    <w:rsid w:val="00701833"/>
    <w:rsid w:val="00703F07"/>
    <w:rsid w:val="00705475"/>
    <w:rsid w:val="007170B0"/>
    <w:rsid w:val="00727C74"/>
    <w:rsid w:val="00730A34"/>
    <w:rsid w:val="007321B3"/>
    <w:rsid w:val="00733807"/>
    <w:rsid w:val="0074342D"/>
    <w:rsid w:val="007453BF"/>
    <w:rsid w:val="00765441"/>
    <w:rsid w:val="00767D15"/>
    <w:rsid w:val="00781376"/>
    <w:rsid w:val="007A1CA7"/>
    <w:rsid w:val="007A59B5"/>
    <w:rsid w:val="007C4EB0"/>
    <w:rsid w:val="007D5D1C"/>
    <w:rsid w:val="007F1FB1"/>
    <w:rsid w:val="007F2E87"/>
    <w:rsid w:val="00805096"/>
    <w:rsid w:val="00806CC1"/>
    <w:rsid w:val="008220BF"/>
    <w:rsid w:val="008255D8"/>
    <w:rsid w:val="008319A3"/>
    <w:rsid w:val="00840737"/>
    <w:rsid w:val="008459CB"/>
    <w:rsid w:val="00846697"/>
    <w:rsid w:val="00851D64"/>
    <w:rsid w:val="008629CB"/>
    <w:rsid w:val="0086421A"/>
    <w:rsid w:val="0086429B"/>
    <w:rsid w:val="008658D2"/>
    <w:rsid w:val="00880FA6"/>
    <w:rsid w:val="00887198"/>
    <w:rsid w:val="00887D76"/>
    <w:rsid w:val="008918B8"/>
    <w:rsid w:val="00891DD5"/>
    <w:rsid w:val="00892766"/>
    <w:rsid w:val="008A2384"/>
    <w:rsid w:val="008A44FD"/>
    <w:rsid w:val="008A6CEE"/>
    <w:rsid w:val="008C0363"/>
    <w:rsid w:val="008D0A16"/>
    <w:rsid w:val="008D0DFC"/>
    <w:rsid w:val="008D3969"/>
    <w:rsid w:val="008D582E"/>
    <w:rsid w:val="008D699B"/>
    <w:rsid w:val="008D6AB3"/>
    <w:rsid w:val="0090149D"/>
    <w:rsid w:val="00902E1C"/>
    <w:rsid w:val="009201B1"/>
    <w:rsid w:val="00921DCA"/>
    <w:rsid w:val="00922310"/>
    <w:rsid w:val="00934A89"/>
    <w:rsid w:val="00937AD6"/>
    <w:rsid w:val="00941675"/>
    <w:rsid w:val="0095013F"/>
    <w:rsid w:val="00966577"/>
    <w:rsid w:val="0098309C"/>
    <w:rsid w:val="00984AC1"/>
    <w:rsid w:val="009869E4"/>
    <w:rsid w:val="0099787D"/>
    <w:rsid w:val="009A188F"/>
    <w:rsid w:val="009C7946"/>
    <w:rsid w:val="009D3EE6"/>
    <w:rsid w:val="009D5293"/>
    <w:rsid w:val="009D7DFC"/>
    <w:rsid w:val="009E34EF"/>
    <w:rsid w:val="009E35E7"/>
    <w:rsid w:val="009F400E"/>
    <w:rsid w:val="009F6498"/>
    <w:rsid w:val="00A009B2"/>
    <w:rsid w:val="00A11ABA"/>
    <w:rsid w:val="00A17188"/>
    <w:rsid w:val="00A2303F"/>
    <w:rsid w:val="00A26975"/>
    <w:rsid w:val="00A43883"/>
    <w:rsid w:val="00A522BC"/>
    <w:rsid w:val="00A54A62"/>
    <w:rsid w:val="00A54E8C"/>
    <w:rsid w:val="00A57558"/>
    <w:rsid w:val="00A5797C"/>
    <w:rsid w:val="00A73F5D"/>
    <w:rsid w:val="00A9607B"/>
    <w:rsid w:val="00AA1498"/>
    <w:rsid w:val="00AA2C6E"/>
    <w:rsid w:val="00AA7061"/>
    <w:rsid w:val="00AC55D1"/>
    <w:rsid w:val="00AC5637"/>
    <w:rsid w:val="00AC6597"/>
    <w:rsid w:val="00AC73B8"/>
    <w:rsid w:val="00AD007C"/>
    <w:rsid w:val="00AF0DD6"/>
    <w:rsid w:val="00AF70DE"/>
    <w:rsid w:val="00AF7EAB"/>
    <w:rsid w:val="00B07432"/>
    <w:rsid w:val="00B1557F"/>
    <w:rsid w:val="00B2706D"/>
    <w:rsid w:val="00B5179B"/>
    <w:rsid w:val="00B52254"/>
    <w:rsid w:val="00B7191D"/>
    <w:rsid w:val="00B80CD3"/>
    <w:rsid w:val="00B93137"/>
    <w:rsid w:val="00B97792"/>
    <w:rsid w:val="00B97A87"/>
    <w:rsid w:val="00BE22EC"/>
    <w:rsid w:val="00BE2FAC"/>
    <w:rsid w:val="00C002FE"/>
    <w:rsid w:val="00C03ED4"/>
    <w:rsid w:val="00C05010"/>
    <w:rsid w:val="00C05096"/>
    <w:rsid w:val="00C11E7F"/>
    <w:rsid w:val="00C20709"/>
    <w:rsid w:val="00C20EFD"/>
    <w:rsid w:val="00C216F6"/>
    <w:rsid w:val="00C21C6C"/>
    <w:rsid w:val="00C270EE"/>
    <w:rsid w:val="00C417CF"/>
    <w:rsid w:val="00C45A56"/>
    <w:rsid w:val="00C46147"/>
    <w:rsid w:val="00C82E8F"/>
    <w:rsid w:val="00C91D20"/>
    <w:rsid w:val="00C9272A"/>
    <w:rsid w:val="00C93E78"/>
    <w:rsid w:val="00C943B3"/>
    <w:rsid w:val="00CA0166"/>
    <w:rsid w:val="00CB07AD"/>
    <w:rsid w:val="00CB30D8"/>
    <w:rsid w:val="00CB5FC6"/>
    <w:rsid w:val="00CC1638"/>
    <w:rsid w:val="00CC28C1"/>
    <w:rsid w:val="00CC5217"/>
    <w:rsid w:val="00CC6DEA"/>
    <w:rsid w:val="00CD12C0"/>
    <w:rsid w:val="00CD1FC4"/>
    <w:rsid w:val="00CD5485"/>
    <w:rsid w:val="00CE0753"/>
    <w:rsid w:val="00CE3020"/>
    <w:rsid w:val="00CE33F0"/>
    <w:rsid w:val="00CE5539"/>
    <w:rsid w:val="00CE77D4"/>
    <w:rsid w:val="00CF4A79"/>
    <w:rsid w:val="00CF6F63"/>
    <w:rsid w:val="00D02BF2"/>
    <w:rsid w:val="00D049D9"/>
    <w:rsid w:val="00D102B2"/>
    <w:rsid w:val="00D16670"/>
    <w:rsid w:val="00D266E9"/>
    <w:rsid w:val="00D4712C"/>
    <w:rsid w:val="00D5278C"/>
    <w:rsid w:val="00D67772"/>
    <w:rsid w:val="00D81136"/>
    <w:rsid w:val="00DA18CA"/>
    <w:rsid w:val="00DA72B1"/>
    <w:rsid w:val="00DB176C"/>
    <w:rsid w:val="00DC4887"/>
    <w:rsid w:val="00DC5F40"/>
    <w:rsid w:val="00DD279C"/>
    <w:rsid w:val="00DD348E"/>
    <w:rsid w:val="00DD5DC9"/>
    <w:rsid w:val="00DE10F7"/>
    <w:rsid w:val="00DE3411"/>
    <w:rsid w:val="00DF1881"/>
    <w:rsid w:val="00DF3CC4"/>
    <w:rsid w:val="00E1336E"/>
    <w:rsid w:val="00E1684A"/>
    <w:rsid w:val="00E17C52"/>
    <w:rsid w:val="00E34EF9"/>
    <w:rsid w:val="00E36F6F"/>
    <w:rsid w:val="00E41DE1"/>
    <w:rsid w:val="00E433FB"/>
    <w:rsid w:val="00E66A54"/>
    <w:rsid w:val="00E86734"/>
    <w:rsid w:val="00E90723"/>
    <w:rsid w:val="00E93F05"/>
    <w:rsid w:val="00E94C92"/>
    <w:rsid w:val="00ED2243"/>
    <w:rsid w:val="00ED56B6"/>
    <w:rsid w:val="00EE50C0"/>
    <w:rsid w:val="00EF5F06"/>
    <w:rsid w:val="00F11803"/>
    <w:rsid w:val="00F15262"/>
    <w:rsid w:val="00F1588F"/>
    <w:rsid w:val="00F2636C"/>
    <w:rsid w:val="00F439AE"/>
    <w:rsid w:val="00F576E6"/>
    <w:rsid w:val="00F61991"/>
    <w:rsid w:val="00F62238"/>
    <w:rsid w:val="00F72F7A"/>
    <w:rsid w:val="00F9243B"/>
    <w:rsid w:val="00F931EA"/>
    <w:rsid w:val="00FC1447"/>
    <w:rsid w:val="00FD0830"/>
    <w:rsid w:val="00FD0D3E"/>
    <w:rsid w:val="00FD2FD0"/>
    <w:rsid w:val="00FE42A1"/>
    <w:rsid w:val="00FE577F"/>
    <w:rsid w:val="00FF0039"/>
    <w:rsid w:val="00FF0680"/>
    <w:rsid w:val="00FF29E2"/>
    <w:rsid w:val="00FF5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semiHidden/>
    <w:unhideWhenUsed/>
    <w:qFormat/>
    <w:rsid w:val="00F61991"/>
    <w:pPr>
      <w:keepNext/>
      <w:spacing w:after="0" w:line="240" w:lineRule="auto"/>
      <w:jc w:val="center"/>
      <w:outlineLvl w:val="5"/>
    </w:pPr>
    <w:rPr>
      <w:rFonts w:ascii="Times New Roman" w:eastAsia="Times New Roman" w:hAnsi="Times New Roman" w:cs="Times New Roman"/>
      <w:b/>
      <w:sz w:val="4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55D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C55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C55D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C55D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C55D1"/>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8A6C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A6CEE"/>
  </w:style>
  <w:style w:type="paragraph" w:styleId="a5">
    <w:name w:val="footer"/>
    <w:basedOn w:val="a"/>
    <w:link w:val="a6"/>
    <w:uiPriority w:val="99"/>
    <w:unhideWhenUsed/>
    <w:rsid w:val="008A6C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A6CEE"/>
  </w:style>
  <w:style w:type="character" w:customStyle="1" w:styleId="60">
    <w:name w:val="Заголовок 6 Знак"/>
    <w:basedOn w:val="a0"/>
    <w:link w:val="6"/>
    <w:semiHidden/>
    <w:rsid w:val="00F61991"/>
    <w:rPr>
      <w:rFonts w:ascii="Times New Roman" w:eastAsia="Times New Roman" w:hAnsi="Times New Roman" w:cs="Times New Roman"/>
      <w:b/>
      <w:sz w:val="48"/>
      <w:szCs w:val="20"/>
      <w:lang w:eastAsia="ru-RU"/>
    </w:rPr>
  </w:style>
  <w:style w:type="character" w:customStyle="1" w:styleId="a7">
    <w:name w:val="Название Знак"/>
    <w:aliases w:val="Знак Знак"/>
    <w:basedOn w:val="a0"/>
    <w:link w:val="a8"/>
    <w:locked/>
    <w:rsid w:val="00F61991"/>
    <w:rPr>
      <w:rFonts w:ascii="Times New Roman" w:eastAsia="Times New Roman" w:hAnsi="Times New Roman" w:cs="Times New Roman"/>
      <w:sz w:val="40"/>
      <w:szCs w:val="20"/>
      <w:lang w:eastAsia="ru-RU"/>
    </w:rPr>
  </w:style>
  <w:style w:type="paragraph" w:styleId="a8">
    <w:name w:val="Title"/>
    <w:aliases w:val="Знак"/>
    <w:basedOn w:val="a"/>
    <w:link w:val="a7"/>
    <w:qFormat/>
    <w:rsid w:val="00F61991"/>
    <w:pPr>
      <w:spacing w:after="0" w:line="240" w:lineRule="auto"/>
      <w:jc w:val="center"/>
    </w:pPr>
    <w:rPr>
      <w:rFonts w:ascii="Times New Roman" w:eastAsia="Times New Roman" w:hAnsi="Times New Roman" w:cs="Times New Roman"/>
      <w:sz w:val="40"/>
      <w:szCs w:val="20"/>
      <w:lang w:eastAsia="ru-RU"/>
    </w:rPr>
  </w:style>
  <w:style w:type="character" w:customStyle="1" w:styleId="1">
    <w:name w:val="Название Знак1"/>
    <w:basedOn w:val="a0"/>
    <w:uiPriority w:val="10"/>
    <w:rsid w:val="00F61991"/>
    <w:rPr>
      <w:rFonts w:asciiTheme="majorHAnsi" w:eastAsiaTheme="majorEastAsia" w:hAnsiTheme="majorHAnsi" w:cstheme="majorBidi"/>
      <w:color w:val="17365D" w:themeColor="text2" w:themeShade="BF"/>
      <w:spacing w:val="5"/>
      <w:kern w:val="28"/>
      <w:sz w:val="52"/>
      <w:szCs w:val="52"/>
    </w:rPr>
  </w:style>
  <w:style w:type="paragraph" w:styleId="a9">
    <w:name w:val="List Paragraph"/>
    <w:basedOn w:val="a"/>
    <w:uiPriority w:val="34"/>
    <w:qFormat/>
    <w:rsid w:val="00F61991"/>
    <w:pPr>
      <w:ind w:left="720"/>
      <w:contextualSpacing/>
    </w:pPr>
  </w:style>
  <w:style w:type="character" w:styleId="aa">
    <w:name w:val="Hyperlink"/>
    <w:basedOn w:val="a0"/>
    <w:uiPriority w:val="99"/>
    <w:semiHidden/>
    <w:unhideWhenUsed/>
    <w:rsid w:val="00F61991"/>
    <w:rPr>
      <w:color w:val="0000FF"/>
      <w:u w:val="single"/>
    </w:rPr>
  </w:style>
  <w:style w:type="paragraph" w:styleId="ab">
    <w:name w:val="Balloon Text"/>
    <w:basedOn w:val="a"/>
    <w:link w:val="ac"/>
    <w:uiPriority w:val="99"/>
    <w:semiHidden/>
    <w:unhideWhenUsed/>
    <w:rsid w:val="00F619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61991"/>
    <w:rPr>
      <w:rFonts w:ascii="Tahoma" w:hAnsi="Tahoma" w:cs="Tahoma"/>
      <w:sz w:val="16"/>
      <w:szCs w:val="16"/>
    </w:rPr>
  </w:style>
  <w:style w:type="paragraph" w:customStyle="1" w:styleId="western">
    <w:name w:val="western"/>
    <w:basedOn w:val="a"/>
    <w:rsid w:val="00652E49"/>
    <w:pPr>
      <w:spacing w:before="100" w:beforeAutospacing="1" w:after="142" w:line="288" w:lineRule="auto"/>
      <w:jc w:val="both"/>
    </w:pPr>
    <w:rPr>
      <w:rFonts w:ascii="Times New Roman" w:eastAsia="Times New Roman" w:hAnsi="Times New Roman" w:cs="Times New Roman"/>
      <w:sz w:val="20"/>
      <w:szCs w:val="20"/>
      <w:lang w:eastAsia="ru-RU"/>
    </w:rPr>
  </w:style>
  <w:style w:type="table" w:styleId="ad">
    <w:name w:val="Table Grid"/>
    <w:basedOn w:val="a1"/>
    <w:uiPriority w:val="59"/>
    <w:rsid w:val="0035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НИР текст"/>
    <w:basedOn w:val="a"/>
    <w:qFormat/>
    <w:rsid w:val="00B7191D"/>
    <w:pPr>
      <w:suppressAutoHyphens/>
      <w:spacing w:after="0" w:line="360" w:lineRule="auto"/>
      <w:ind w:firstLine="709"/>
      <w:jc w:val="both"/>
    </w:pPr>
    <w:rPr>
      <w:rFonts w:ascii="Times New Roman" w:eastAsia="Calibri" w:hAnsi="Times New Roman" w:cs="Times New Roman"/>
      <w:sz w:val="24"/>
      <w:szCs w:val="24"/>
    </w:rPr>
  </w:style>
  <w:style w:type="paragraph" w:customStyle="1" w:styleId="2">
    <w:name w:val="НИР 2 Заголовок"/>
    <w:basedOn w:val="a"/>
    <w:next w:val="ae"/>
    <w:qFormat/>
    <w:rsid w:val="00B7191D"/>
    <w:pPr>
      <w:keepNext/>
      <w:widowControl w:val="0"/>
      <w:suppressAutoHyphens/>
      <w:spacing w:after="120" w:line="360" w:lineRule="auto"/>
      <w:jc w:val="center"/>
      <w:outlineLvl w:val="1"/>
    </w:pPr>
    <w:rPr>
      <w:rFonts w:ascii="Times New Roman" w:eastAsia="Times New Roman" w:hAnsi="Times New Roman" w:cs="Times New Roman"/>
      <w:b/>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6">
    <w:name w:val="heading 6"/>
    <w:basedOn w:val="a"/>
    <w:next w:val="a"/>
    <w:link w:val="60"/>
    <w:semiHidden/>
    <w:unhideWhenUsed/>
    <w:qFormat/>
    <w:rsid w:val="00F61991"/>
    <w:pPr>
      <w:keepNext/>
      <w:spacing w:after="0" w:line="240" w:lineRule="auto"/>
      <w:jc w:val="center"/>
      <w:outlineLvl w:val="5"/>
    </w:pPr>
    <w:rPr>
      <w:rFonts w:ascii="Times New Roman" w:eastAsia="Times New Roman" w:hAnsi="Times New Roman" w:cs="Times New Roman"/>
      <w:b/>
      <w:sz w:val="4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55D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C55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C55D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C55D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C55D1"/>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C55D1"/>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8A6C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A6CEE"/>
  </w:style>
  <w:style w:type="paragraph" w:styleId="a5">
    <w:name w:val="footer"/>
    <w:basedOn w:val="a"/>
    <w:link w:val="a6"/>
    <w:uiPriority w:val="99"/>
    <w:unhideWhenUsed/>
    <w:rsid w:val="008A6C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A6CEE"/>
  </w:style>
  <w:style w:type="character" w:customStyle="1" w:styleId="60">
    <w:name w:val="Заголовок 6 Знак"/>
    <w:basedOn w:val="a0"/>
    <w:link w:val="6"/>
    <w:semiHidden/>
    <w:rsid w:val="00F61991"/>
    <w:rPr>
      <w:rFonts w:ascii="Times New Roman" w:eastAsia="Times New Roman" w:hAnsi="Times New Roman" w:cs="Times New Roman"/>
      <w:b/>
      <w:sz w:val="48"/>
      <w:szCs w:val="20"/>
      <w:lang w:eastAsia="ru-RU"/>
    </w:rPr>
  </w:style>
  <w:style w:type="character" w:customStyle="1" w:styleId="a7">
    <w:name w:val="Название Знак"/>
    <w:aliases w:val="Знак Знак"/>
    <w:basedOn w:val="a0"/>
    <w:link w:val="a8"/>
    <w:locked/>
    <w:rsid w:val="00F61991"/>
    <w:rPr>
      <w:rFonts w:ascii="Times New Roman" w:eastAsia="Times New Roman" w:hAnsi="Times New Roman" w:cs="Times New Roman"/>
      <w:sz w:val="40"/>
      <w:szCs w:val="20"/>
      <w:lang w:eastAsia="ru-RU"/>
    </w:rPr>
  </w:style>
  <w:style w:type="paragraph" w:styleId="a8">
    <w:name w:val="Title"/>
    <w:aliases w:val="Знак"/>
    <w:basedOn w:val="a"/>
    <w:link w:val="a7"/>
    <w:qFormat/>
    <w:rsid w:val="00F61991"/>
    <w:pPr>
      <w:spacing w:after="0" w:line="240" w:lineRule="auto"/>
      <w:jc w:val="center"/>
    </w:pPr>
    <w:rPr>
      <w:rFonts w:ascii="Times New Roman" w:eastAsia="Times New Roman" w:hAnsi="Times New Roman" w:cs="Times New Roman"/>
      <w:sz w:val="40"/>
      <w:szCs w:val="20"/>
      <w:lang w:eastAsia="ru-RU"/>
    </w:rPr>
  </w:style>
  <w:style w:type="character" w:customStyle="1" w:styleId="1">
    <w:name w:val="Название Знак1"/>
    <w:basedOn w:val="a0"/>
    <w:uiPriority w:val="10"/>
    <w:rsid w:val="00F61991"/>
    <w:rPr>
      <w:rFonts w:asciiTheme="majorHAnsi" w:eastAsiaTheme="majorEastAsia" w:hAnsiTheme="majorHAnsi" w:cstheme="majorBidi"/>
      <w:color w:val="17365D" w:themeColor="text2" w:themeShade="BF"/>
      <w:spacing w:val="5"/>
      <w:kern w:val="28"/>
      <w:sz w:val="52"/>
      <w:szCs w:val="52"/>
    </w:rPr>
  </w:style>
  <w:style w:type="paragraph" w:styleId="a9">
    <w:name w:val="List Paragraph"/>
    <w:basedOn w:val="a"/>
    <w:uiPriority w:val="34"/>
    <w:qFormat/>
    <w:rsid w:val="00F61991"/>
    <w:pPr>
      <w:ind w:left="720"/>
      <w:contextualSpacing/>
    </w:pPr>
  </w:style>
  <w:style w:type="character" w:styleId="aa">
    <w:name w:val="Hyperlink"/>
    <w:basedOn w:val="a0"/>
    <w:uiPriority w:val="99"/>
    <w:semiHidden/>
    <w:unhideWhenUsed/>
    <w:rsid w:val="00F61991"/>
    <w:rPr>
      <w:color w:val="0000FF"/>
      <w:u w:val="single"/>
    </w:rPr>
  </w:style>
  <w:style w:type="paragraph" w:styleId="ab">
    <w:name w:val="Balloon Text"/>
    <w:basedOn w:val="a"/>
    <w:link w:val="ac"/>
    <w:uiPriority w:val="99"/>
    <w:semiHidden/>
    <w:unhideWhenUsed/>
    <w:rsid w:val="00F619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61991"/>
    <w:rPr>
      <w:rFonts w:ascii="Tahoma" w:hAnsi="Tahoma" w:cs="Tahoma"/>
      <w:sz w:val="16"/>
      <w:szCs w:val="16"/>
    </w:rPr>
  </w:style>
  <w:style w:type="paragraph" w:customStyle="1" w:styleId="western">
    <w:name w:val="western"/>
    <w:basedOn w:val="a"/>
    <w:rsid w:val="00652E49"/>
    <w:pPr>
      <w:spacing w:before="100" w:beforeAutospacing="1" w:after="142" w:line="288" w:lineRule="auto"/>
      <w:jc w:val="both"/>
    </w:pPr>
    <w:rPr>
      <w:rFonts w:ascii="Times New Roman" w:eastAsia="Times New Roman" w:hAnsi="Times New Roman" w:cs="Times New Roman"/>
      <w:sz w:val="20"/>
      <w:szCs w:val="20"/>
      <w:lang w:eastAsia="ru-RU"/>
    </w:rPr>
  </w:style>
  <w:style w:type="table" w:styleId="ad">
    <w:name w:val="Table Grid"/>
    <w:basedOn w:val="a1"/>
    <w:uiPriority w:val="59"/>
    <w:rsid w:val="0035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НИР текст"/>
    <w:basedOn w:val="a"/>
    <w:qFormat/>
    <w:rsid w:val="00B7191D"/>
    <w:pPr>
      <w:suppressAutoHyphens/>
      <w:spacing w:after="0" w:line="360" w:lineRule="auto"/>
      <w:ind w:firstLine="709"/>
      <w:jc w:val="both"/>
    </w:pPr>
    <w:rPr>
      <w:rFonts w:ascii="Times New Roman" w:eastAsia="Calibri" w:hAnsi="Times New Roman" w:cs="Times New Roman"/>
      <w:sz w:val="24"/>
      <w:szCs w:val="24"/>
    </w:rPr>
  </w:style>
  <w:style w:type="paragraph" w:customStyle="1" w:styleId="2">
    <w:name w:val="НИР 2 Заголовок"/>
    <w:basedOn w:val="a"/>
    <w:next w:val="ae"/>
    <w:qFormat/>
    <w:rsid w:val="00B7191D"/>
    <w:pPr>
      <w:keepNext/>
      <w:widowControl w:val="0"/>
      <w:suppressAutoHyphens/>
      <w:spacing w:after="120" w:line="360" w:lineRule="auto"/>
      <w:jc w:val="center"/>
      <w:outlineLvl w:val="1"/>
    </w:pPr>
    <w:rPr>
      <w:rFonts w:ascii="Times New Roman" w:eastAsia="Times New Roman" w:hAnsi="Times New Roman" w:cs="Times New Roman"/>
      <w:b/>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19076">
      <w:bodyDiv w:val="1"/>
      <w:marLeft w:val="0"/>
      <w:marRight w:val="0"/>
      <w:marTop w:val="0"/>
      <w:marBottom w:val="0"/>
      <w:divBdr>
        <w:top w:val="none" w:sz="0" w:space="0" w:color="auto"/>
        <w:left w:val="none" w:sz="0" w:space="0" w:color="auto"/>
        <w:bottom w:val="none" w:sz="0" w:space="0" w:color="auto"/>
        <w:right w:val="none" w:sz="0" w:space="0" w:color="auto"/>
      </w:divBdr>
    </w:div>
    <w:div w:id="592587951">
      <w:bodyDiv w:val="1"/>
      <w:marLeft w:val="0"/>
      <w:marRight w:val="0"/>
      <w:marTop w:val="0"/>
      <w:marBottom w:val="0"/>
      <w:divBdr>
        <w:top w:val="none" w:sz="0" w:space="0" w:color="auto"/>
        <w:left w:val="none" w:sz="0" w:space="0" w:color="auto"/>
        <w:bottom w:val="none" w:sz="0" w:space="0" w:color="auto"/>
        <w:right w:val="none" w:sz="0" w:space="0" w:color="auto"/>
      </w:divBdr>
    </w:div>
    <w:div w:id="619917729">
      <w:bodyDiv w:val="1"/>
      <w:marLeft w:val="0"/>
      <w:marRight w:val="0"/>
      <w:marTop w:val="0"/>
      <w:marBottom w:val="0"/>
      <w:divBdr>
        <w:top w:val="none" w:sz="0" w:space="0" w:color="auto"/>
        <w:left w:val="none" w:sz="0" w:space="0" w:color="auto"/>
        <w:bottom w:val="none" w:sz="0" w:space="0" w:color="auto"/>
        <w:right w:val="none" w:sz="0" w:space="0" w:color="auto"/>
      </w:divBdr>
    </w:div>
    <w:div w:id="925266755">
      <w:bodyDiv w:val="1"/>
      <w:marLeft w:val="0"/>
      <w:marRight w:val="0"/>
      <w:marTop w:val="0"/>
      <w:marBottom w:val="0"/>
      <w:divBdr>
        <w:top w:val="none" w:sz="0" w:space="0" w:color="auto"/>
        <w:left w:val="none" w:sz="0" w:space="0" w:color="auto"/>
        <w:bottom w:val="none" w:sz="0" w:space="0" w:color="auto"/>
        <w:right w:val="none" w:sz="0" w:space="0" w:color="auto"/>
      </w:divBdr>
    </w:div>
    <w:div w:id="994723547">
      <w:bodyDiv w:val="1"/>
      <w:marLeft w:val="0"/>
      <w:marRight w:val="0"/>
      <w:marTop w:val="0"/>
      <w:marBottom w:val="0"/>
      <w:divBdr>
        <w:top w:val="none" w:sz="0" w:space="0" w:color="auto"/>
        <w:left w:val="none" w:sz="0" w:space="0" w:color="auto"/>
        <w:bottom w:val="none" w:sz="0" w:space="0" w:color="auto"/>
        <w:right w:val="none" w:sz="0" w:space="0" w:color="auto"/>
      </w:divBdr>
    </w:div>
    <w:div w:id="1032874839">
      <w:bodyDiv w:val="1"/>
      <w:marLeft w:val="0"/>
      <w:marRight w:val="0"/>
      <w:marTop w:val="0"/>
      <w:marBottom w:val="0"/>
      <w:divBdr>
        <w:top w:val="none" w:sz="0" w:space="0" w:color="auto"/>
        <w:left w:val="none" w:sz="0" w:space="0" w:color="auto"/>
        <w:bottom w:val="none" w:sz="0" w:space="0" w:color="auto"/>
        <w:right w:val="none" w:sz="0" w:space="0" w:color="auto"/>
      </w:divBdr>
    </w:div>
    <w:div w:id="1372998418">
      <w:bodyDiv w:val="1"/>
      <w:marLeft w:val="0"/>
      <w:marRight w:val="0"/>
      <w:marTop w:val="0"/>
      <w:marBottom w:val="0"/>
      <w:divBdr>
        <w:top w:val="none" w:sz="0" w:space="0" w:color="auto"/>
        <w:left w:val="none" w:sz="0" w:space="0" w:color="auto"/>
        <w:bottom w:val="none" w:sz="0" w:space="0" w:color="auto"/>
        <w:right w:val="none" w:sz="0" w:space="0" w:color="auto"/>
      </w:divBdr>
    </w:div>
    <w:div w:id="1455715078">
      <w:bodyDiv w:val="1"/>
      <w:marLeft w:val="0"/>
      <w:marRight w:val="0"/>
      <w:marTop w:val="0"/>
      <w:marBottom w:val="0"/>
      <w:divBdr>
        <w:top w:val="none" w:sz="0" w:space="0" w:color="auto"/>
        <w:left w:val="none" w:sz="0" w:space="0" w:color="auto"/>
        <w:bottom w:val="none" w:sz="0" w:space="0" w:color="auto"/>
        <w:right w:val="none" w:sz="0" w:space="0" w:color="auto"/>
      </w:divBdr>
    </w:div>
    <w:div w:id="1637954265">
      <w:bodyDiv w:val="1"/>
      <w:marLeft w:val="0"/>
      <w:marRight w:val="0"/>
      <w:marTop w:val="0"/>
      <w:marBottom w:val="0"/>
      <w:divBdr>
        <w:top w:val="none" w:sz="0" w:space="0" w:color="auto"/>
        <w:left w:val="none" w:sz="0" w:space="0" w:color="auto"/>
        <w:bottom w:val="none" w:sz="0" w:space="0" w:color="auto"/>
        <w:right w:val="none" w:sz="0" w:space="0" w:color="auto"/>
      </w:divBdr>
    </w:div>
    <w:div w:id="1849178888">
      <w:bodyDiv w:val="1"/>
      <w:marLeft w:val="0"/>
      <w:marRight w:val="0"/>
      <w:marTop w:val="0"/>
      <w:marBottom w:val="0"/>
      <w:divBdr>
        <w:top w:val="none" w:sz="0" w:space="0" w:color="auto"/>
        <w:left w:val="none" w:sz="0" w:space="0" w:color="auto"/>
        <w:bottom w:val="none" w:sz="0" w:space="0" w:color="auto"/>
        <w:right w:val="none" w:sz="0" w:space="0" w:color="auto"/>
      </w:divBdr>
    </w:div>
    <w:div w:id="185259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218123726B8E22B58D2F7E56E3D9451F97175D6A6C4AAA39C79A2B7AE7EA998B8ED41C6C2160F3673488A6E21F6CC7994395B27C3953D59EB14416B1g0DA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18123726B8E22B58D2F7E56E3D9451F97175D6A6C4AAA39C79A2B7AE7EA998B8ED41C6C2160F3673488A6E21F6CC7994395B27C3953D59EB14416B1g0DA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218123726B8E22B58D2F7E56E3D9451F97175D6A6C4AAA39C79A2B7AE7EA998B8ED41C6C2160F3673488A6E21F6CC7994395B27C3953D59EB14416B1g0DA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46D39-C5C9-41E4-BAB2-F77F3DD9C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61</Pages>
  <Words>21074</Words>
  <Characters>120124</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Гультяев Сергей Викторович</dc:creator>
  <cp:lastModifiedBy>Светлана Нитомирова</cp:lastModifiedBy>
  <cp:revision>10</cp:revision>
  <cp:lastPrinted>2024-02-08T14:24:00Z</cp:lastPrinted>
  <dcterms:created xsi:type="dcterms:W3CDTF">2023-03-15T10:08:00Z</dcterms:created>
  <dcterms:modified xsi:type="dcterms:W3CDTF">2024-02-16T10:20:00Z</dcterms:modified>
</cp:coreProperties>
</file>