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E92478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4A5C40" w:rsidRPr="004A5C40" w:rsidRDefault="003A1809" w:rsidP="004A5C40">
      <w:pPr>
        <w:jc w:val="center"/>
        <w:rPr>
          <w:rFonts w:ascii="Arial" w:hAnsi="Arial" w:cs="Arial"/>
          <w:b/>
          <w:sz w:val="24"/>
          <w:szCs w:val="24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торгов в форме аукциона </w:t>
      </w:r>
      <w:r w:rsidR="000F0936">
        <w:rPr>
          <w:rFonts w:ascii="Arial" w:hAnsi="Arial" w:cs="Arial"/>
          <w:b/>
          <w:sz w:val="24"/>
          <w:szCs w:val="24"/>
        </w:rPr>
        <w:t xml:space="preserve">№ </w:t>
      </w:r>
      <w:r w:rsidR="0010236B">
        <w:rPr>
          <w:rFonts w:ascii="Arial" w:hAnsi="Arial" w:cs="Arial"/>
          <w:b/>
          <w:sz w:val="24"/>
          <w:szCs w:val="24"/>
        </w:rPr>
        <w:t>4</w:t>
      </w:r>
      <w:r w:rsidR="004A5C40" w:rsidRPr="004A5C40">
        <w:rPr>
          <w:rFonts w:ascii="Arial" w:hAnsi="Arial" w:cs="Arial"/>
          <w:b/>
          <w:sz w:val="24"/>
          <w:szCs w:val="24"/>
        </w:rPr>
        <w:t xml:space="preserve">-2021-П </w:t>
      </w:r>
    </w:p>
    <w:p w:rsidR="004A5C40" w:rsidRPr="004A5C40" w:rsidRDefault="004A5C40" w:rsidP="004A5C40">
      <w:pPr>
        <w:jc w:val="center"/>
        <w:rPr>
          <w:rFonts w:ascii="Arial" w:hAnsi="Arial" w:cs="Arial"/>
          <w:b/>
          <w:sz w:val="24"/>
          <w:szCs w:val="24"/>
        </w:rPr>
      </w:pPr>
      <w:r w:rsidRPr="004A5C40">
        <w:rPr>
          <w:rFonts w:ascii="Arial" w:hAnsi="Arial" w:cs="Arial"/>
          <w:b/>
          <w:sz w:val="24"/>
          <w:szCs w:val="24"/>
        </w:rPr>
        <w:t>по продаже земельного участка</w:t>
      </w:r>
    </w:p>
    <w:p w:rsidR="00646EA5" w:rsidRPr="00E92478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4A5C40" w:rsidRPr="004A5C40" w:rsidRDefault="006876FB" w:rsidP="004A5C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5C40">
        <w:rPr>
          <w:rFonts w:ascii="Arial" w:eastAsia="Calibri" w:hAnsi="Arial" w:cs="Arial"/>
          <w:sz w:val="24"/>
          <w:szCs w:val="24"/>
          <w:lang w:eastAsia="en-US"/>
        </w:rPr>
        <w:t xml:space="preserve">Департамент имущественных отношений и земельных ресурсов администрации города Ишима информирует о результатах </w:t>
      </w:r>
      <w:r w:rsidR="00C8391F" w:rsidRPr="004A5C40">
        <w:rPr>
          <w:rFonts w:ascii="Arial" w:eastAsia="Calibri" w:hAnsi="Arial" w:cs="Arial"/>
          <w:sz w:val="24"/>
          <w:szCs w:val="24"/>
          <w:lang w:eastAsia="en-US"/>
        </w:rPr>
        <w:t xml:space="preserve">аукциона </w:t>
      </w:r>
      <w:r w:rsidR="000F0936">
        <w:rPr>
          <w:rFonts w:ascii="Arial" w:hAnsi="Arial" w:cs="Arial"/>
          <w:sz w:val="24"/>
          <w:szCs w:val="24"/>
        </w:rPr>
        <w:t xml:space="preserve">№ </w:t>
      </w:r>
      <w:r w:rsidR="0010236B">
        <w:rPr>
          <w:rFonts w:ascii="Arial" w:hAnsi="Arial" w:cs="Arial"/>
          <w:sz w:val="24"/>
          <w:szCs w:val="24"/>
        </w:rPr>
        <w:t>4</w:t>
      </w:r>
      <w:r w:rsidR="004A5C40" w:rsidRPr="004A5C40">
        <w:rPr>
          <w:rFonts w:ascii="Arial" w:hAnsi="Arial" w:cs="Arial"/>
          <w:sz w:val="24"/>
          <w:szCs w:val="24"/>
        </w:rPr>
        <w:t>-2021-П по продаже земельного участка.</w:t>
      </w:r>
    </w:p>
    <w:p w:rsidR="006876FB" w:rsidRPr="004A5C40" w:rsidRDefault="006876FB" w:rsidP="004A5C40">
      <w:pPr>
        <w:overflowPunct/>
        <w:autoSpaceDE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A5C40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C8391F" w:rsidRPr="004A5C40" w:rsidRDefault="00C8391F" w:rsidP="004A5C40">
      <w:pPr>
        <w:pStyle w:val="23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4A5C40">
        <w:rPr>
          <w:rFonts w:ascii="Arial" w:hAnsi="Arial" w:cs="Arial"/>
          <w:color w:val="000000"/>
          <w:szCs w:val="24"/>
        </w:rPr>
        <w:t xml:space="preserve"> </w:t>
      </w:r>
    </w:p>
    <w:p w:rsidR="0010236B" w:rsidRPr="006144AD" w:rsidRDefault="0010236B" w:rsidP="0010236B">
      <w:pPr>
        <w:jc w:val="both"/>
        <w:rPr>
          <w:rFonts w:ascii="Arial" w:hAnsi="Arial" w:cs="Arial"/>
          <w:b/>
          <w:sz w:val="24"/>
          <w:szCs w:val="24"/>
        </w:rPr>
      </w:pPr>
      <w:r w:rsidRPr="006144AD">
        <w:rPr>
          <w:rFonts w:ascii="Arial" w:hAnsi="Arial" w:cs="Arial"/>
          <w:b/>
          <w:sz w:val="24"/>
          <w:szCs w:val="24"/>
          <w:u w:val="single"/>
        </w:rPr>
        <w:t>ЛОТ № 1</w:t>
      </w:r>
      <w:r w:rsidRPr="006144A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6144AD">
        <w:rPr>
          <w:rFonts w:ascii="Arial" w:hAnsi="Arial" w:cs="Arial"/>
          <w:color w:val="000000"/>
          <w:sz w:val="24"/>
          <w:szCs w:val="24"/>
        </w:rPr>
        <w:t xml:space="preserve">Местоположение земельного участка (адрес) – участок № 58 в составе </w:t>
      </w:r>
      <w:proofErr w:type="gramStart"/>
      <w:r w:rsidRPr="006144AD">
        <w:rPr>
          <w:rFonts w:ascii="Arial" w:hAnsi="Arial" w:cs="Arial"/>
          <w:color w:val="000000"/>
          <w:sz w:val="24"/>
          <w:szCs w:val="24"/>
        </w:rPr>
        <w:t>СТ</w:t>
      </w:r>
      <w:proofErr w:type="gramEnd"/>
      <w:r w:rsidRPr="006144AD">
        <w:rPr>
          <w:rFonts w:ascii="Arial" w:hAnsi="Arial" w:cs="Arial"/>
          <w:color w:val="000000"/>
          <w:sz w:val="24"/>
          <w:szCs w:val="24"/>
        </w:rPr>
        <w:t xml:space="preserve"> «Ишимсельмаш2».</w:t>
      </w:r>
    </w:p>
    <w:p w:rsidR="0010236B" w:rsidRPr="006144AD" w:rsidRDefault="0010236B" w:rsidP="0010236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6144AD">
        <w:rPr>
          <w:rFonts w:ascii="Arial" w:hAnsi="Arial" w:cs="Arial"/>
          <w:color w:val="000000"/>
          <w:szCs w:val="24"/>
          <w:u w:val="single"/>
        </w:rPr>
        <w:t>площадь земельного участка</w:t>
      </w:r>
      <w:r w:rsidRPr="006144AD">
        <w:rPr>
          <w:rFonts w:ascii="Arial" w:hAnsi="Arial" w:cs="Arial"/>
          <w:color w:val="000000"/>
          <w:szCs w:val="24"/>
        </w:rPr>
        <w:t xml:space="preserve"> – 553 кв. м; </w:t>
      </w:r>
    </w:p>
    <w:p w:rsidR="0010236B" w:rsidRPr="006144AD" w:rsidRDefault="0010236B" w:rsidP="0010236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6144AD">
        <w:rPr>
          <w:rFonts w:ascii="Arial" w:hAnsi="Arial" w:cs="Arial"/>
          <w:szCs w:val="24"/>
          <w:u w:val="single"/>
        </w:rPr>
        <w:t>кадастровый номер</w:t>
      </w:r>
      <w:r w:rsidRPr="006144AD">
        <w:rPr>
          <w:rFonts w:ascii="Arial" w:hAnsi="Arial" w:cs="Arial"/>
          <w:szCs w:val="24"/>
        </w:rPr>
        <w:t>: 72:25:0109001:102;</w:t>
      </w:r>
    </w:p>
    <w:p w:rsidR="0010236B" w:rsidRPr="006144AD" w:rsidRDefault="0010236B" w:rsidP="0010236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6144AD">
        <w:rPr>
          <w:rFonts w:ascii="Arial" w:hAnsi="Arial" w:cs="Arial"/>
          <w:szCs w:val="24"/>
          <w:u w:val="single"/>
        </w:rPr>
        <w:t>вид разрешенного использования земельного участка</w:t>
      </w:r>
      <w:r w:rsidRPr="006144AD">
        <w:rPr>
          <w:rFonts w:ascii="Arial" w:hAnsi="Arial" w:cs="Arial"/>
          <w:szCs w:val="24"/>
        </w:rPr>
        <w:t xml:space="preserve"> – </w:t>
      </w:r>
      <w:r w:rsidRPr="006144AD">
        <w:rPr>
          <w:rFonts w:ascii="Arial" w:hAnsi="Arial" w:cs="Arial"/>
          <w:spacing w:val="-6"/>
          <w:szCs w:val="24"/>
        </w:rPr>
        <w:t>для ведения садоводства в составе садоводческого товарищества «</w:t>
      </w:r>
      <w:proofErr w:type="spellStart"/>
      <w:r w:rsidRPr="006144AD">
        <w:rPr>
          <w:rFonts w:ascii="Arial" w:hAnsi="Arial" w:cs="Arial"/>
          <w:spacing w:val="-6"/>
          <w:szCs w:val="24"/>
        </w:rPr>
        <w:t>ишимсельмаш</w:t>
      </w:r>
      <w:proofErr w:type="spellEnd"/>
      <w:r w:rsidRPr="006144AD">
        <w:rPr>
          <w:rFonts w:ascii="Arial" w:hAnsi="Arial" w:cs="Arial"/>
          <w:spacing w:val="-6"/>
          <w:szCs w:val="24"/>
        </w:rPr>
        <w:t xml:space="preserve"> 2», для иного использования</w:t>
      </w:r>
      <w:r w:rsidRPr="006144AD">
        <w:rPr>
          <w:rFonts w:ascii="Arial" w:hAnsi="Arial" w:cs="Arial"/>
          <w:szCs w:val="24"/>
        </w:rPr>
        <w:t xml:space="preserve">; </w:t>
      </w:r>
    </w:p>
    <w:p w:rsidR="0010236B" w:rsidRPr="00176C12" w:rsidRDefault="0010236B" w:rsidP="0010236B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  <w:u w:val="single"/>
        </w:rPr>
        <w:t>к</w:t>
      </w:r>
      <w:r w:rsidRPr="00176C12">
        <w:rPr>
          <w:rFonts w:ascii="Arial" w:hAnsi="Arial" w:cs="Arial"/>
          <w:spacing w:val="-2"/>
          <w:sz w:val="24"/>
          <w:szCs w:val="24"/>
          <w:u w:val="single"/>
        </w:rPr>
        <w:t>атегория земель</w:t>
      </w:r>
      <w:r>
        <w:rPr>
          <w:rFonts w:ascii="Arial" w:hAnsi="Arial" w:cs="Arial"/>
          <w:spacing w:val="-2"/>
          <w:sz w:val="24"/>
          <w:szCs w:val="24"/>
        </w:rPr>
        <w:t>: земли населенных пунктов;</w:t>
      </w:r>
    </w:p>
    <w:p w:rsidR="0010236B" w:rsidRPr="00176C12" w:rsidRDefault="0010236B" w:rsidP="0010236B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  <w:u w:val="single"/>
        </w:rPr>
        <w:t>п</w:t>
      </w:r>
      <w:r w:rsidRPr="00176C12">
        <w:rPr>
          <w:rFonts w:ascii="Arial" w:hAnsi="Arial" w:cs="Arial"/>
          <w:spacing w:val="-2"/>
          <w:sz w:val="24"/>
          <w:szCs w:val="24"/>
          <w:u w:val="single"/>
        </w:rPr>
        <w:t>рава на земельный участок</w:t>
      </w:r>
      <w:r>
        <w:rPr>
          <w:rFonts w:ascii="Arial" w:hAnsi="Arial" w:cs="Arial"/>
          <w:spacing w:val="-2"/>
          <w:sz w:val="24"/>
          <w:szCs w:val="24"/>
        </w:rPr>
        <w:t>: муниципальная собственность;</w:t>
      </w:r>
    </w:p>
    <w:p w:rsidR="0010236B" w:rsidRPr="00176C12" w:rsidRDefault="0010236B" w:rsidP="0010236B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  <w:u w:val="single"/>
        </w:rPr>
        <w:t>о</w:t>
      </w:r>
      <w:r w:rsidRPr="00176C12">
        <w:rPr>
          <w:rFonts w:ascii="Arial" w:hAnsi="Arial" w:cs="Arial"/>
          <w:spacing w:val="-2"/>
          <w:sz w:val="24"/>
          <w:szCs w:val="24"/>
          <w:u w:val="single"/>
        </w:rPr>
        <w:t xml:space="preserve">писание </w:t>
      </w:r>
      <w:r w:rsidRPr="00176C12">
        <w:rPr>
          <w:rFonts w:ascii="Arial" w:hAnsi="Arial" w:cs="Arial"/>
          <w:sz w:val="24"/>
          <w:szCs w:val="24"/>
          <w:u w:val="single"/>
        </w:rPr>
        <w:t>границ земельного участка</w:t>
      </w:r>
      <w:r w:rsidRPr="00176C12">
        <w:rPr>
          <w:rFonts w:ascii="Arial" w:hAnsi="Arial" w:cs="Arial"/>
          <w:sz w:val="24"/>
          <w:szCs w:val="24"/>
        </w:rPr>
        <w:t>: в соответствии с выпиской из ЕГРН об объекте недвижимости от 16.10.2020.</w:t>
      </w:r>
    </w:p>
    <w:p w:rsidR="0010236B" w:rsidRPr="00176C12" w:rsidRDefault="0010236B" w:rsidP="0010236B">
      <w:pPr>
        <w:pStyle w:val="BodyText2"/>
        <w:ind w:firstLine="0"/>
        <w:rPr>
          <w:rFonts w:ascii="Arial" w:hAnsi="Arial" w:cs="Arial"/>
          <w:szCs w:val="24"/>
        </w:rPr>
      </w:pPr>
      <w:proofErr w:type="gramStart"/>
      <w:r w:rsidRPr="00176C12">
        <w:rPr>
          <w:rFonts w:ascii="Arial" w:hAnsi="Arial" w:cs="Arial"/>
          <w:szCs w:val="24"/>
          <w:u w:val="single"/>
        </w:rPr>
        <w:t>Обременения и ограничения</w:t>
      </w:r>
      <w:r w:rsidRPr="00176C12">
        <w:rPr>
          <w:rFonts w:ascii="Arial" w:hAnsi="Arial" w:cs="Arial"/>
          <w:szCs w:val="24"/>
        </w:rPr>
        <w:t xml:space="preserve"> – ограничения прав на земельный участок в соответствии с выпиской из ЕГРН об объекте недвижимости от 16.10.2020, предусмотренные ст. 56, 56.1 Земельного кодекса Российской Федерации, основание Приказ «Об определении границ зон затопления, подтопления территории г. Ишима, Казанского, </w:t>
      </w:r>
      <w:proofErr w:type="spellStart"/>
      <w:r w:rsidRPr="00176C12">
        <w:rPr>
          <w:rFonts w:ascii="Arial" w:hAnsi="Arial" w:cs="Arial"/>
          <w:szCs w:val="24"/>
        </w:rPr>
        <w:t>Ишимского</w:t>
      </w:r>
      <w:proofErr w:type="spellEnd"/>
      <w:r w:rsidRPr="00176C12">
        <w:rPr>
          <w:rFonts w:ascii="Arial" w:hAnsi="Arial" w:cs="Arial"/>
          <w:szCs w:val="24"/>
        </w:rPr>
        <w:t xml:space="preserve">, </w:t>
      </w:r>
      <w:proofErr w:type="spellStart"/>
      <w:r w:rsidRPr="00176C12">
        <w:rPr>
          <w:rFonts w:ascii="Arial" w:hAnsi="Arial" w:cs="Arial"/>
          <w:szCs w:val="24"/>
        </w:rPr>
        <w:t>Абатского</w:t>
      </w:r>
      <w:proofErr w:type="spellEnd"/>
      <w:r w:rsidRPr="00176C12">
        <w:rPr>
          <w:rFonts w:ascii="Arial" w:hAnsi="Arial" w:cs="Arial"/>
          <w:szCs w:val="24"/>
        </w:rPr>
        <w:t xml:space="preserve">, </w:t>
      </w:r>
      <w:proofErr w:type="spellStart"/>
      <w:r w:rsidRPr="00176C12">
        <w:rPr>
          <w:rFonts w:ascii="Arial" w:hAnsi="Arial" w:cs="Arial"/>
          <w:szCs w:val="24"/>
        </w:rPr>
        <w:t>Викуловского</w:t>
      </w:r>
      <w:proofErr w:type="spellEnd"/>
      <w:r w:rsidRPr="00176C12">
        <w:rPr>
          <w:rFonts w:ascii="Arial" w:hAnsi="Arial" w:cs="Arial"/>
          <w:szCs w:val="24"/>
        </w:rPr>
        <w:t xml:space="preserve">, </w:t>
      </w:r>
      <w:proofErr w:type="spellStart"/>
      <w:r w:rsidRPr="00176C12">
        <w:rPr>
          <w:rFonts w:ascii="Arial" w:hAnsi="Arial" w:cs="Arial"/>
          <w:szCs w:val="24"/>
        </w:rPr>
        <w:t>Исетского</w:t>
      </w:r>
      <w:proofErr w:type="spellEnd"/>
      <w:r w:rsidRPr="00176C12">
        <w:rPr>
          <w:rFonts w:ascii="Arial" w:hAnsi="Arial" w:cs="Arial"/>
          <w:szCs w:val="24"/>
        </w:rPr>
        <w:t xml:space="preserve"> и </w:t>
      </w:r>
      <w:proofErr w:type="spellStart"/>
      <w:r w:rsidRPr="00176C12">
        <w:rPr>
          <w:rFonts w:ascii="Arial" w:hAnsi="Arial" w:cs="Arial"/>
          <w:szCs w:val="24"/>
        </w:rPr>
        <w:t>Ялуторовского</w:t>
      </w:r>
      <w:proofErr w:type="spellEnd"/>
      <w:r w:rsidRPr="00176C12">
        <w:rPr>
          <w:rFonts w:ascii="Arial" w:hAnsi="Arial" w:cs="Arial"/>
          <w:szCs w:val="24"/>
        </w:rPr>
        <w:t xml:space="preserve"> районов Тюменской области, прилегающих к р. Ишим с притоками и р. Исеть с притоками» от</w:t>
      </w:r>
      <w:proofErr w:type="gramEnd"/>
      <w:r w:rsidRPr="00176C12">
        <w:rPr>
          <w:rFonts w:ascii="Arial" w:hAnsi="Arial" w:cs="Arial"/>
          <w:szCs w:val="24"/>
        </w:rPr>
        <w:t xml:space="preserve"> 03.06.2019 № 76. </w:t>
      </w:r>
    </w:p>
    <w:p w:rsidR="0010236B" w:rsidRPr="006144AD" w:rsidRDefault="0010236B" w:rsidP="0010236B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176C12">
        <w:rPr>
          <w:rFonts w:ascii="Arial" w:hAnsi="Arial" w:cs="Arial"/>
          <w:sz w:val="24"/>
          <w:szCs w:val="24"/>
          <w:u w:val="single"/>
        </w:rPr>
        <w:t>Дополнительная информация</w:t>
      </w:r>
      <w:r w:rsidRPr="00176C12">
        <w:rPr>
          <w:rFonts w:ascii="Arial" w:hAnsi="Arial" w:cs="Arial"/>
          <w:sz w:val="24"/>
          <w:szCs w:val="24"/>
        </w:rPr>
        <w:t xml:space="preserve">: Земельный участок огорожен сеткой </w:t>
      </w:r>
      <w:proofErr w:type="spellStart"/>
      <w:r w:rsidRPr="00176C12">
        <w:rPr>
          <w:rFonts w:ascii="Arial" w:hAnsi="Arial" w:cs="Arial"/>
          <w:sz w:val="24"/>
          <w:szCs w:val="24"/>
        </w:rPr>
        <w:t>рабицей</w:t>
      </w:r>
      <w:proofErr w:type="spellEnd"/>
      <w:r w:rsidRPr="00176C12">
        <w:rPr>
          <w:rFonts w:ascii="Arial" w:hAnsi="Arial" w:cs="Arial"/>
          <w:sz w:val="24"/>
          <w:szCs w:val="24"/>
        </w:rPr>
        <w:t xml:space="preserve">, зарос кустарниковой растительностью. На участке расположена деревянная постройка.  </w:t>
      </w:r>
    </w:p>
    <w:p w:rsidR="0010236B" w:rsidRDefault="0010236B" w:rsidP="0010236B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</w:p>
    <w:p w:rsidR="0010236B" w:rsidRPr="006144AD" w:rsidRDefault="0010236B" w:rsidP="0010236B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6144AD">
        <w:rPr>
          <w:rFonts w:ascii="Arial" w:hAnsi="Arial" w:cs="Arial"/>
          <w:sz w:val="24"/>
          <w:szCs w:val="24"/>
        </w:rPr>
        <w:t>Начальная цена предмета торгов (цена продажи земельного участка) опред</w:t>
      </w:r>
      <w:r w:rsidRPr="006144AD">
        <w:rPr>
          <w:rFonts w:ascii="Arial" w:hAnsi="Arial" w:cs="Arial"/>
          <w:sz w:val="24"/>
          <w:szCs w:val="24"/>
        </w:rPr>
        <w:t>е</w:t>
      </w:r>
      <w:r w:rsidRPr="006144AD">
        <w:rPr>
          <w:rFonts w:ascii="Arial" w:hAnsi="Arial" w:cs="Arial"/>
          <w:sz w:val="24"/>
          <w:szCs w:val="24"/>
        </w:rPr>
        <w:t>лена 100 % кадастровой стоимости земельного участка – 125 702,43 (сто дв</w:t>
      </w:r>
      <w:r w:rsidRPr="006144AD">
        <w:rPr>
          <w:rFonts w:ascii="Arial" w:hAnsi="Arial" w:cs="Arial"/>
          <w:sz w:val="24"/>
          <w:szCs w:val="24"/>
        </w:rPr>
        <w:t>а</w:t>
      </w:r>
      <w:r w:rsidRPr="006144AD">
        <w:rPr>
          <w:rFonts w:ascii="Arial" w:hAnsi="Arial" w:cs="Arial"/>
          <w:sz w:val="24"/>
          <w:szCs w:val="24"/>
        </w:rPr>
        <w:t>дцать пять тысяч семьсот два руб. 43 коп.)</w:t>
      </w:r>
    </w:p>
    <w:p w:rsidR="0010236B" w:rsidRDefault="0010236B" w:rsidP="0010236B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6144AD">
        <w:rPr>
          <w:rFonts w:ascii="Arial" w:hAnsi="Arial" w:cs="Arial"/>
          <w:sz w:val="24"/>
          <w:szCs w:val="24"/>
        </w:rPr>
        <w:t>Шаг аукциона установлен в размере 3% начальной цены предмета аукциона, что составляет 3 771,07 (Три тысячи семьсот семьдесят один руб. 07 коп.)</w:t>
      </w:r>
    </w:p>
    <w:p w:rsidR="0010236B" w:rsidRPr="006144AD" w:rsidRDefault="0010236B" w:rsidP="0010236B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6144AD">
        <w:rPr>
          <w:rFonts w:ascii="Arial" w:hAnsi="Arial" w:cs="Arial"/>
          <w:sz w:val="24"/>
          <w:szCs w:val="24"/>
        </w:rPr>
        <w:t>Размер задатка определен 100% начальной цены – 125 702,43 (сто двадцать пять тысяч семьсот два руб. 43 коп.)</w:t>
      </w:r>
    </w:p>
    <w:p w:rsidR="004A5C40" w:rsidRPr="004A5C40" w:rsidRDefault="004A5C40" w:rsidP="00C8391F">
      <w:pPr>
        <w:jc w:val="both"/>
        <w:rPr>
          <w:rFonts w:ascii="Arial" w:hAnsi="Arial" w:cs="Arial"/>
          <w:sz w:val="24"/>
          <w:szCs w:val="24"/>
        </w:rPr>
      </w:pPr>
    </w:p>
    <w:p w:rsidR="00C8391F" w:rsidRPr="004A5C40" w:rsidRDefault="00802F41" w:rsidP="002B639A">
      <w:pPr>
        <w:pStyle w:val="2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4A5C40">
        <w:rPr>
          <w:rFonts w:ascii="Arial" w:hAnsi="Arial" w:cs="Arial"/>
          <w:szCs w:val="24"/>
        </w:rPr>
        <w:tab/>
      </w:r>
      <w:r w:rsidR="00C8391F" w:rsidRPr="004A5C40">
        <w:rPr>
          <w:rFonts w:ascii="Arial" w:hAnsi="Arial" w:cs="Arial"/>
          <w:szCs w:val="24"/>
        </w:rPr>
        <w:t>Аукцион по лоту № 1 признан</w:t>
      </w:r>
      <w:r w:rsidR="00DD4857" w:rsidRPr="004A5C40">
        <w:rPr>
          <w:rFonts w:ascii="Arial" w:hAnsi="Arial" w:cs="Arial"/>
          <w:szCs w:val="24"/>
        </w:rPr>
        <w:t xml:space="preserve"> несостоявшимся. П</w:t>
      </w:r>
      <w:r w:rsidR="00C8391F" w:rsidRPr="004A5C40">
        <w:rPr>
          <w:rFonts w:ascii="Arial" w:hAnsi="Arial" w:cs="Arial"/>
          <w:szCs w:val="24"/>
        </w:rPr>
        <w:t>о окончании срока подачи заявок на участие в аукционе не подано ни одной заявки (п.14 ст.39.12 Земельного кодекса Российской Федерации).</w:t>
      </w:r>
    </w:p>
    <w:p w:rsidR="00E02CEB" w:rsidRPr="004A5C40" w:rsidRDefault="00E02CEB" w:rsidP="00603737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4A5C40">
        <w:rPr>
          <w:rFonts w:ascii="Arial" w:eastAsia="Calibri" w:hAnsi="Arial" w:cs="Arial"/>
          <w:sz w:val="24"/>
          <w:szCs w:val="24"/>
          <w:lang w:eastAsia="en-US"/>
        </w:rPr>
        <w:t xml:space="preserve">Итог аукциона оформлен протоколом заседания </w:t>
      </w:r>
      <w:r w:rsidRPr="004A5C40">
        <w:rPr>
          <w:rFonts w:ascii="Arial" w:hAnsi="Arial"/>
          <w:spacing w:val="-4"/>
          <w:sz w:val="24"/>
          <w:szCs w:val="24"/>
        </w:rPr>
        <w:t>постоянно действующей комиссии по организации и проведению торгов по продаже находящихся в государственной или муниципальной собственности земельных участков или права аренды таких участков</w:t>
      </w:r>
      <w:r w:rsidR="000022D3" w:rsidRPr="004A5C40">
        <w:rPr>
          <w:rFonts w:ascii="Arial" w:hAnsi="Arial"/>
          <w:spacing w:val="-4"/>
          <w:sz w:val="24"/>
          <w:szCs w:val="24"/>
        </w:rPr>
        <w:t xml:space="preserve"> </w:t>
      </w:r>
      <w:r w:rsidR="00C8391F" w:rsidRPr="004A5C40">
        <w:rPr>
          <w:rFonts w:ascii="Arial" w:eastAsia="Calibri" w:hAnsi="Arial" w:cs="Arial"/>
          <w:sz w:val="24"/>
          <w:szCs w:val="24"/>
          <w:lang w:eastAsia="en-US"/>
        </w:rPr>
        <w:t xml:space="preserve"> № 1 от </w:t>
      </w:r>
      <w:r w:rsidR="0010236B">
        <w:rPr>
          <w:rFonts w:ascii="Arial" w:eastAsia="Calibri" w:hAnsi="Arial" w:cs="Arial"/>
          <w:sz w:val="24"/>
          <w:szCs w:val="24"/>
          <w:lang w:eastAsia="en-US"/>
        </w:rPr>
        <w:t>28.07</w:t>
      </w:r>
      <w:bookmarkStart w:id="0" w:name="_GoBack"/>
      <w:bookmarkEnd w:id="0"/>
      <w:r w:rsidR="004A5C40" w:rsidRPr="004A5C40">
        <w:rPr>
          <w:rFonts w:ascii="Arial" w:eastAsia="Calibri" w:hAnsi="Arial" w:cs="Arial"/>
          <w:sz w:val="24"/>
          <w:szCs w:val="24"/>
          <w:lang w:eastAsia="en-US"/>
        </w:rPr>
        <w:t>.2021</w:t>
      </w:r>
      <w:r w:rsidRPr="004A5C4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02CEB" w:rsidRPr="004A5C40" w:rsidRDefault="00E02CEB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4A5C40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4A5C40" w:rsidRDefault="000F0936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Д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>иректор департамента</w:t>
      </w:r>
      <w:r w:rsidR="004A5C4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4A5C40" w:rsidRDefault="004A5C40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имущественных отношений </w:t>
      </w:r>
    </w:p>
    <w:p w:rsidR="00011A42" w:rsidRPr="004A5C40" w:rsidRDefault="004A5C40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и земельных ресурсов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 xml:space="preserve">        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</w:t>
      </w:r>
      <w:r w:rsidR="000F0936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F0936">
        <w:rPr>
          <w:rFonts w:ascii="Arial" w:eastAsia="Calibri" w:hAnsi="Arial" w:cs="Arial"/>
          <w:sz w:val="24"/>
          <w:szCs w:val="24"/>
          <w:lang w:eastAsia="en-US"/>
        </w:rPr>
        <w:t>С.В. Соколов</w:t>
      </w:r>
    </w:p>
    <w:p w:rsidR="00011A42" w:rsidRPr="004A5C40" w:rsidRDefault="00011A42" w:rsidP="00011A42">
      <w:pPr>
        <w:rPr>
          <w:sz w:val="24"/>
          <w:szCs w:val="24"/>
        </w:rPr>
      </w:pPr>
    </w:p>
    <w:p w:rsidR="00011A42" w:rsidRPr="004A5C40" w:rsidRDefault="00011A42" w:rsidP="00011A4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11A42" w:rsidRPr="004A5C40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86335C" w:rsidRPr="004A5C40" w:rsidRDefault="0086335C" w:rsidP="004C54E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sectPr w:rsidR="0086335C" w:rsidRPr="004A5C40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022D3"/>
    <w:rsid w:val="00011A42"/>
    <w:rsid w:val="00080FD2"/>
    <w:rsid w:val="000F0936"/>
    <w:rsid w:val="0010236B"/>
    <w:rsid w:val="00257A6D"/>
    <w:rsid w:val="002B639A"/>
    <w:rsid w:val="002B7258"/>
    <w:rsid w:val="002F3BCC"/>
    <w:rsid w:val="003A1809"/>
    <w:rsid w:val="004247E6"/>
    <w:rsid w:val="004A5C40"/>
    <w:rsid w:val="004C54E8"/>
    <w:rsid w:val="00603737"/>
    <w:rsid w:val="00646EA5"/>
    <w:rsid w:val="006876FB"/>
    <w:rsid w:val="00695CB2"/>
    <w:rsid w:val="006A1CB4"/>
    <w:rsid w:val="00802F41"/>
    <w:rsid w:val="0086335C"/>
    <w:rsid w:val="008C733F"/>
    <w:rsid w:val="00A85FFB"/>
    <w:rsid w:val="00B70AD6"/>
    <w:rsid w:val="00C416BA"/>
    <w:rsid w:val="00C8391F"/>
    <w:rsid w:val="00DD4857"/>
    <w:rsid w:val="00E02CEB"/>
    <w:rsid w:val="00E46EE4"/>
    <w:rsid w:val="00E92478"/>
    <w:rsid w:val="00E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customStyle="1" w:styleId="24">
    <w:name w:val="Основной текст 24"/>
    <w:basedOn w:val="a"/>
    <w:rsid w:val="000F0936"/>
    <w:pPr>
      <w:ind w:right="-1" w:firstLine="1276"/>
      <w:jc w:val="both"/>
    </w:pPr>
    <w:rPr>
      <w:sz w:val="24"/>
    </w:rPr>
  </w:style>
  <w:style w:type="paragraph" w:customStyle="1" w:styleId="BodyText2">
    <w:name w:val="Body Text 2"/>
    <w:basedOn w:val="a"/>
    <w:rsid w:val="0010236B"/>
    <w:pPr>
      <w:ind w:right="-1" w:firstLine="127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customStyle="1" w:styleId="24">
    <w:name w:val="Основной текст 24"/>
    <w:basedOn w:val="a"/>
    <w:rsid w:val="000F0936"/>
    <w:pPr>
      <w:ind w:right="-1" w:firstLine="1276"/>
      <w:jc w:val="both"/>
    </w:pPr>
    <w:rPr>
      <w:sz w:val="24"/>
    </w:rPr>
  </w:style>
  <w:style w:type="paragraph" w:customStyle="1" w:styleId="BodyText2">
    <w:name w:val="Body Text 2"/>
    <w:basedOn w:val="a"/>
    <w:rsid w:val="0010236B"/>
    <w:pPr>
      <w:ind w:right="-1" w:firstLine="127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Клишева Ольга Юрьевна</cp:lastModifiedBy>
  <cp:revision>34</cp:revision>
  <dcterms:created xsi:type="dcterms:W3CDTF">2017-03-24T06:08:00Z</dcterms:created>
  <dcterms:modified xsi:type="dcterms:W3CDTF">2021-07-27T12:05:00Z</dcterms:modified>
</cp:coreProperties>
</file>