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A6" w:rsidRDefault="006F45A6" w:rsidP="006F45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ТЕРРИТОРИАЛЬНАЯ ИЗБИРАТЕЛЬНАЯ КОМИССИЯ № 11 </w:t>
      </w:r>
    </w:p>
    <w:p w:rsidR="006F45A6" w:rsidRDefault="006F45A6" w:rsidP="006F45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B825A" wp14:editId="7F5485AB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6F45A6" w:rsidRDefault="006F45A6" w:rsidP="006F45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F45A6" w:rsidRDefault="006F45A6" w:rsidP="006F45A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6F45A6" w:rsidRDefault="006F45A6" w:rsidP="006F45A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45A6" w:rsidRDefault="006F45A6" w:rsidP="006F45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F45A6" w:rsidRDefault="006F45A6" w:rsidP="006F45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№ </w:t>
      </w:r>
      <w:r w:rsidR="00D95F92">
        <w:rPr>
          <w:rFonts w:ascii="Arial" w:eastAsia="Times New Roman" w:hAnsi="Arial" w:cs="Arial"/>
          <w:b/>
          <w:sz w:val="32"/>
          <w:szCs w:val="32"/>
          <w:lang w:eastAsia="ru-RU"/>
        </w:rPr>
        <w:t>48</w:t>
      </w:r>
    </w:p>
    <w:p w:rsidR="006F45A6" w:rsidRDefault="006F45A6" w:rsidP="006F45A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45A6" w:rsidRDefault="00A81BCD" w:rsidP="006F45A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A6D6A">
        <w:rPr>
          <w:rFonts w:ascii="Arial" w:eastAsia="Times New Roman" w:hAnsi="Arial" w:cs="Arial"/>
          <w:sz w:val="26"/>
          <w:szCs w:val="26"/>
          <w:lang w:eastAsia="ru-RU"/>
        </w:rPr>
        <w:t>19</w:t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 xml:space="preserve"> августа 2022</w:t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D95F92">
        <w:rPr>
          <w:rFonts w:ascii="Arial" w:eastAsia="Times New Roman" w:hAnsi="Arial" w:cs="Arial"/>
          <w:sz w:val="26"/>
          <w:szCs w:val="26"/>
          <w:lang w:eastAsia="ru-RU"/>
        </w:rPr>
        <w:t xml:space="preserve">       14</w:t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95F92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 xml:space="preserve">0 час. </w:t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F45A6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6F45A6" w:rsidRDefault="006F45A6" w:rsidP="006F45A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252F94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Об определении количества </w:t>
      </w:r>
      <w:proofErr w:type="gramStart"/>
      <w:r w:rsidRPr="00252F94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переносных</w:t>
      </w:r>
      <w:proofErr w:type="gramEnd"/>
      <w:r w:rsidRPr="00252F94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6F45A6" w:rsidRDefault="006F45A6" w:rsidP="006F45A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252F94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ящиков для организации голосования вне помещения </w:t>
      </w:r>
    </w:p>
    <w:p w:rsidR="006F45A6" w:rsidRPr="00252F94" w:rsidRDefault="006F45A6" w:rsidP="006F45A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252F94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для голосования </w:t>
      </w:r>
      <w:r w:rsidR="009B5F62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на дополнительных выборах депутатов </w:t>
      </w:r>
      <w:proofErr w:type="spellStart"/>
      <w:r w:rsidR="009B5F62"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 w:rsidR="009B5F62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седьмого созыва по одномандатным избирательным округам № 11 и № 16</w:t>
      </w:r>
    </w:p>
    <w:p w:rsidR="006F45A6" w:rsidRDefault="006F45A6" w:rsidP="006F45A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45A6" w:rsidRDefault="006F45A6" w:rsidP="006F45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 соответствии с</w:t>
      </w:r>
      <w:r>
        <w:rPr>
          <w:rFonts w:ascii="Arial" w:hAnsi="Arial" w:cs="Arial"/>
          <w:sz w:val="26"/>
          <w:szCs w:val="26"/>
        </w:rPr>
        <w:t xml:space="preserve"> пунктами 8. 8.1. статьи 70 Избирательного кодекса (Закона) Тюменской области,  Т</w:t>
      </w:r>
      <w:r>
        <w:rPr>
          <w:rFonts w:ascii="Arial" w:eastAsia="Times New Roman" w:hAnsi="Arial" w:cs="Arial"/>
          <w:sz w:val="26"/>
          <w:szCs w:val="26"/>
          <w:lang w:eastAsia="ru-RU"/>
        </w:rPr>
        <w:t>ерриториальная избирательная комиссия № 11 города Ишима</w:t>
      </w:r>
    </w:p>
    <w:p w:rsidR="006F45A6" w:rsidRDefault="006F45A6" w:rsidP="006F45A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6F45A6" w:rsidRDefault="006F45A6" w:rsidP="006F45A6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1.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Определить следующее количество переносных ящиков используемых участковыми избирательными комиссиями для организации голосования вне помещения для голосования на дополнительных выборах депутатов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седьмого созыва по одномандатным избирательным округам № 11 и № 16:</w:t>
      </w:r>
    </w:p>
    <w:p w:rsidR="006F45A6" w:rsidRDefault="006F45A6" w:rsidP="006F45A6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 При численности избирателей зарегистрированных на территории избирательного участка</w:t>
      </w:r>
      <w:r w:rsidR="00A81BCD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6F45A6" w:rsidRPr="008560B2" w:rsidRDefault="006F45A6" w:rsidP="006F45A6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а) от 501 до 1001 избирателя</w:t>
      </w:r>
      <w:r w:rsidRPr="008560B2">
        <w:rPr>
          <w:rFonts w:ascii="Arial" w:eastAsia="Times New Roman" w:hAnsi="Arial" w:cs="Arial"/>
          <w:sz w:val="26"/>
          <w:szCs w:val="26"/>
          <w:lang w:eastAsia="ru-RU"/>
        </w:rPr>
        <w:t xml:space="preserve"> - 2 </w:t>
      </w:r>
      <w:proofErr w:type="gramStart"/>
      <w:r w:rsidRPr="008560B2">
        <w:rPr>
          <w:rFonts w:ascii="Arial" w:eastAsia="Times New Roman" w:hAnsi="Arial" w:cs="Arial"/>
          <w:sz w:val="26"/>
          <w:szCs w:val="26"/>
          <w:lang w:eastAsia="ru-RU"/>
        </w:rPr>
        <w:t>переносных</w:t>
      </w:r>
      <w:proofErr w:type="gramEnd"/>
      <w:r w:rsidRPr="008560B2">
        <w:rPr>
          <w:rFonts w:ascii="Arial" w:eastAsia="Times New Roman" w:hAnsi="Arial" w:cs="Arial"/>
          <w:sz w:val="26"/>
          <w:szCs w:val="26"/>
          <w:lang w:eastAsia="ru-RU"/>
        </w:rPr>
        <w:t xml:space="preserve"> ящика для голосования;</w:t>
      </w:r>
    </w:p>
    <w:p w:rsidR="006F45A6" w:rsidRPr="007B47A7" w:rsidRDefault="006F45A6" w:rsidP="006F45A6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б</w:t>
      </w:r>
      <w:r w:rsidRPr="008560B2">
        <w:rPr>
          <w:rFonts w:ascii="Arial" w:eastAsia="Times New Roman" w:hAnsi="Arial" w:cs="Arial"/>
          <w:sz w:val="26"/>
          <w:szCs w:val="26"/>
          <w:lang w:eastAsia="ru-RU"/>
        </w:rPr>
        <w:t>) более 1000 избирателей - 3 переносных ящика для голосования.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6F45A6" w:rsidRDefault="006F45A6" w:rsidP="006F45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B47A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2.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При наличии оснований, предусмотренных подпунктом «в» пункта 8.1. статьи 70 Избирательного кодекса (Закона) Тюменской области (</w:t>
      </w:r>
      <w:r w:rsidRPr="006F45A6">
        <w:rPr>
          <w:rFonts w:ascii="Arial" w:eastAsia="Times New Roman" w:hAnsi="Arial" w:cs="Arial"/>
          <w:sz w:val="26"/>
          <w:szCs w:val="26"/>
          <w:lang w:eastAsia="ru-RU"/>
        </w:rPr>
        <w:t>на тер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ритории избирательного участка </w:t>
      </w:r>
      <w:r w:rsidRPr="006F45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5" w:history="1">
        <w:r w:rsidRPr="006F45A6">
          <w:rPr>
            <w:rStyle w:val="a3"/>
            <w:rFonts w:ascii="Arial" w:eastAsia="Times New Roman" w:hAnsi="Arial" w:cs="Arial"/>
            <w:color w:val="auto"/>
            <w:sz w:val="26"/>
            <w:szCs w:val="26"/>
            <w:u w:val="none"/>
            <w:lang w:eastAsia="ru-RU"/>
          </w:rPr>
          <w:t>пунктом 10 статьи 16</w:t>
        </w:r>
      </w:hyperlink>
      <w:r w:rsidRPr="006F45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Федерального</w:t>
      </w:r>
      <w:r w:rsidRPr="006F45A6">
        <w:rPr>
          <w:rFonts w:ascii="Arial" w:eastAsia="Times New Roman" w:hAnsi="Arial" w:cs="Arial"/>
          <w:sz w:val="26"/>
          <w:szCs w:val="26"/>
          <w:lang w:eastAsia="ru-RU"/>
        </w:rPr>
        <w:t xml:space="preserve"> закон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6F45A6">
        <w:rPr>
          <w:rFonts w:ascii="Arial" w:eastAsia="Times New Roman" w:hAnsi="Arial" w:cs="Arial"/>
          <w:sz w:val="26"/>
          <w:szCs w:val="26"/>
          <w:lang w:eastAsia="ru-RU"/>
        </w:rPr>
        <w:t xml:space="preserve"> от 12.06.2002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6F45A6">
        <w:rPr>
          <w:rFonts w:ascii="Arial" w:eastAsia="Times New Roman" w:hAnsi="Arial" w:cs="Arial"/>
          <w:sz w:val="26"/>
          <w:szCs w:val="26"/>
          <w:lang w:eastAsia="ru-RU"/>
        </w:rPr>
        <w:t xml:space="preserve"> 67-ФЗ </w:t>
      </w:r>
      <w:r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6F45A6">
        <w:rPr>
          <w:rFonts w:ascii="Arial" w:eastAsia="Times New Roman" w:hAnsi="Arial" w:cs="Arial"/>
          <w:sz w:val="26"/>
          <w:szCs w:val="26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» (далее – Федеральный закон) </w:t>
      </w:r>
      <w:r w:rsidRPr="006F45A6">
        <w:rPr>
          <w:rFonts w:ascii="Arial" w:eastAsia="Times New Roman" w:hAnsi="Arial" w:cs="Arial"/>
          <w:sz w:val="26"/>
          <w:szCs w:val="26"/>
          <w:lang w:eastAsia="ru-RU"/>
        </w:rPr>
        <w:t>зарегистрировано более 50 избирателей, старше 80 лет и (или) инвалидов, сведения о</w:t>
      </w:r>
      <w:proofErr w:type="gramEnd"/>
      <w:r w:rsidRPr="006F45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6F45A6">
        <w:rPr>
          <w:rFonts w:ascii="Arial" w:eastAsia="Times New Roman" w:hAnsi="Arial" w:cs="Arial"/>
          <w:sz w:val="26"/>
          <w:szCs w:val="26"/>
          <w:lang w:eastAsia="ru-RU"/>
        </w:rPr>
        <w:t>которых</w:t>
      </w:r>
      <w:proofErr w:type="gramEnd"/>
      <w:r w:rsidRPr="006F45A6">
        <w:rPr>
          <w:rFonts w:ascii="Arial" w:eastAsia="Times New Roman" w:hAnsi="Arial" w:cs="Arial"/>
          <w:sz w:val="26"/>
          <w:szCs w:val="26"/>
          <w:lang w:eastAsia="ru-RU"/>
        </w:rPr>
        <w:t xml:space="preserve"> представлены в соответствии </w:t>
      </w:r>
      <w:r>
        <w:rPr>
          <w:rFonts w:ascii="Arial" w:hAnsi="Arial" w:cs="Arial"/>
          <w:sz w:val="26"/>
          <w:szCs w:val="26"/>
        </w:rPr>
        <w:t xml:space="preserve">с </w:t>
      </w:r>
      <w:hyperlink r:id="rId6" w:history="1">
        <w:r w:rsidRPr="006F45A6">
          <w:rPr>
            <w:rFonts w:ascii="Arial" w:hAnsi="Arial" w:cs="Arial"/>
            <w:sz w:val="26"/>
            <w:szCs w:val="26"/>
          </w:rPr>
          <w:t>частью 14.1 статьи 14</w:t>
        </w:r>
      </w:hyperlink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Избирательного кодекса (Закона) Тюменской области</w:t>
      </w:r>
      <w:r w:rsidR="00A81BCD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разрешить участковым избирательным комиссиям избирательных участков одномандатных избирательных округов № 11 и № 16 увеличить количество переносных ящиков используемых для организации голосования вне помещения для голосования, указанных в подпункте 1.1. пункта 1 настоящего решения, но не более чем на 2 переносных ящика. </w:t>
      </w:r>
      <w:proofErr w:type="gramEnd"/>
    </w:p>
    <w:p w:rsidR="006F45A6" w:rsidRPr="009206FA" w:rsidRDefault="006F45A6" w:rsidP="006F45A6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 Решение об увеличении количества переносных ящиков принимается участковой избирательной комиссией самостоятельно. </w:t>
      </w:r>
    </w:p>
    <w:p w:rsidR="006F45A6" w:rsidRDefault="006F45A6" w:rsidP="006F45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4</w:t>
      </w:r>
      <w:r w:rsidRPr="00252F94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6F45A6" w:rsidRDefault="006F45A6" w:rsidP="006F45A6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F45A6" w:rsidRPr="006F45A6" w:rsidRDefault="00D95F92" w:rsidP="006F45A6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Заместитель п</w:t>
      </w:r>
      <w:r w:rsidR="006F45A6" w:rsidRPr="006F45A6">
        <w:rPr>
          <w:rFonts w:ascii="Arial" w:eastAsia="Times New Roman" w:hAnsi="Arial" w:cs="Arial"/>
          <w:sz w:val="26"/>
          <w:szCs w:val="26"/>
          <w:lang w:eastAsia="ru-RU"/>
        </w:rPr>
        <w:t>редседател</w:t>
      </w:r>
      <w:r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6F45A6" w:rsidRPr="006F45A6">
        <w:rPr>
          <w:rFonts w:ascii="Arial" w:eastAsia="Times New Roman" w:hAnsi="Arial" w:cs="Arial"/>
          <w:sz w:val="26"/>
          <w:szCs w:val="26"/>
          <w:lang w:eastAsia="ru-RU"/>
        </w:rPr>
        <w:t xml:space="preserve"> ТИК   </w:t>
      </w:r>
      <w:r w:rsidR="006F45A6" w:rsidRPr="006F45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F45A6" w:rsidRPr="006F45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F45A6" w:rsidRPr="006F45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F45A6" w:rsidRPr="006F45A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А.</w:t>
      </w:r>
      <w:r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6F45A6" w:rsidRPr="006F45A6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Знаменщикова</w:t>
      </w:r>
      <w:proofErr w:type="spellEnd"/>
    </w:p>
    <w:p w:rsidR="00D95F92" w:rsidRDefault="00D95F92" w:rsidP="006F45A6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0116" w:rsidRDefault="006F45A6" w:rsidP="006F45A6">
      <w:pPr>
        <w:spacing w:after="0" w:line="360" w:lineRule="auto"/>
        <w:jc w:val="both"/>
      </w:pPr>
      <w:bookmarkStart w:id="0" w:name="_GoBack"/>
      <w:bookmarkEnd w:id="0"/>
      <w:r w:rsidRPr="006F45A6">
        <w:rPr>
          <w:rFonts w:ascii="Arial" w:eastAsia="Times New Roman" w:hAnsi="Arial" w:cs="Arial"/>
          <w:sz w:val="26"/>
          <w:szCs w:val="26"/>
          <w:lang w:eastAsia="ru-RU"/>
        </w:rPr>
        <w:t>Секретарь ТИК                                                                            И.В. Ильина</w:t>
      </w:r>
    </w:p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A6"/>
    <w:rsid w:val="00007A2A"/>
    <w:rsid w:val="00013955"/>
    <w:rsid w:val="00022B9E"/>
    <w:rsid w:val="00027BF2"/>
    <w:rsid w:val="00037ECA"/>
    <w:rsid w:val="00064C29"/>
    <w:rsid w:val="00072692"/>
    <w:rsid w:val="00087C4E"/>
    <w:rsid w:val="000948C0"/>
    <w:rsid w:val="000D2181"/>
    <w:rsid w:val="000D21B9"/>
    <w:rsid w:val="00107F16"/>
    <w:rsid w:val="00160023"/>
    <w:rsid w:val="00176679"/>
    <w:rsid w:val="00192F55"/>
    <w:rsid w:val="0019784A"/>
    <w:rsid w:val="001A030E"/>
    <w:rsid w:val="001A3469"/>
    <w:rsid w:val="001C64C9"/>
    <w:rsid w:val="001D1B03"/>
    <w:rsid w:val="001D1CF1"/>
    <w:rsid w:val="001D7700"/>
    <w:rsid w:val="001F2592"/>
    <w:rsid w:val="002054E5"/>
    <w:rsid w:val="00222AE2"/>
    <w:rsid w:val="00223E43"/>
    <w:rsid w:val="002261C5"/>
    <w:rsid w:val="002321C6"/>
    <w:rsid w:val="00235B18"/>
    <w:rsid w:val="00246098"/>
    <w:rsid w:val="00270E82"/>
    <w:rsid w:val="00277968"/>
    <w:rsid w:val="002832BA"/>
    <w:rsid w:val="002A05DE"/>
    <w:rsid w:val="002A71D5"/>
    <w:rsid w:val="002B32BB"/>
    <w:rsid w:val="002B3E38"/>
    <w:rsid w:val="002C0674"/>
    <w:rsid w:val="002C1787"/>
    <w:rsid w:val="002D7D87"/>
    <w:rsid w:val="002E6DE6"/>
    <w:rsid w:val="003375F9"/>
    <w:rsid w:val="0034373F"/>
    <w:rsid w:val="003569CC"/>
    <w:rsid w:val="00361C52"/>
    <w:rsid w:val="00361C97"/>
    <w:rsid w:val="00363587"/>
    <w:rsid w:val="003730BB"/>
    <w:rsid w:val="00384DFB"/>
    <w:rsid w:val="003918E8"/>
    <w:rsid w:val="003A65E5"/>
    <w:rsid w:val="003B3651"/>
    <w:rsid w:val="003D337F"/>
    <w:rsid w:val="003D6E7D"/>
    <w:rsid w:val="003E56E7"/>
    <w:rsid w:val="003E778F"/>
    <w:rsid w:val="003F6AAC"/>
    <w:rsid w:val="004039F3"/>
    <w:rsid w:val="00437572"/>
    <w:rsid w:val="00446D1A"/>
    <w:rsid w:val="0045692A"/>
    <w:rsid w:val="004574D8"/>
    <w:rsid w:val="0046568D"/>
    <w:rsid w:val="004661D7"/>
    <w:rsid w:val="004719C1"/>
    <w:rsid w:val="00471A6A"/>
    <w:rsid w:val="00477AB4"/>
    <w:rsid w:val="0048499B"/>
    <w:rsid w:val="004A1F7F"/>
    <w:rsid w:val="004A55F7"/>
    <w:rsid w:val="004B10A5"/>
    <w:rsid w:val="004E0925"/>
    <w:rsid w:val="004F4D05"/>
    <w:rsid w:val="0050063F"/>
    <w:rsid w:val="00506C04"/>
    <w:rsid w:val="0051048C"/>
    <w:rsid w:val="00510FDB"/>
    <w:rsid w:val="0051334E"/>
    <w:rsid w:val="00527709"/>
    <w:rsid w:val="00530876"/>
    <w:rsid w:val="0053405E"/>
    <w:rsid w:val="00556DF7"/>
    <w:rsid w:val="00571702"/>
    <w:rsid w:val="00572383"/>
    <w:rsid w:val="005A1009"/>
    <w:rsid w:val="005E23FD"/>
    <w:rsid w:val="005E3DB6"/>
    <w:rsid w:val="00600872"/>
    <w:rsid w:val="00633881"/>
    <w:rsid w:val="0065459E"/>
    <w:rsid w:val="00654B58"/>
    <w:rsid w:val="00671748"/>
    <w:rsid w:val="00671984"/>
    <w:rsid w:val="0067527F"/>
    <w:rsid w:val="00677D70"/>
    <w:rsid w:val="006962B9"/>
    <w:rsid w:val="006A775A"/>
    <w:rsid w:val="006E64EF"/>
    <w:rsid w:val="006F45A6"/>
    <w:rsid w:val="006F469E"/>
    <w:rsid w:val="007055AE"/>
    <w:rsid w:val="0071532E"/>
    <w:rsid w:val="0072653E"/>
    <w:rsid w:val="00731B2F"/>
    <w:rsid w:val="007767A7"/>
    <w:rsid w:val="00786070"/>
    <w:rsid w:val="00786361"/>
    <w:rsid w:val="00791C8F"/>
    <w:rsid w:val="007A5532"/>
    <w:rsid w:val="007B3FD7"/>
    <w:rsid w:val="007C0335"/>
    <w:rsid w:val="007C5A2F"/>
    <w:rsid w:val="007C5B23"/>
    <w:rsid w:val="007C6853"/>
    <w:rsid w:val="007C729D"/>
    <w:rsid w:val="007D1283"/>
    <w:rsid w:val="007D200D"/>
    <w:rsid w:val="007F0271"/>
    <w:rsid w:val="007F7DB7"/>
    <w:rsid w:val="00803043"/>
    <w:rsid w:val="00815E71"/>
    <w:rsid w:val="00822DDE"/>
    <w:rsid w:val="008279E1"/>
    <w:rsid w:val="00836342"/>
    <w:rsid w:val="00843D1A"/>
    <w:rsid w:val="00866614"/>
    <w:rsid w:val="008675E6"/>
    <w:rsid w:val="00871164"/>
    <w:rsid w:val="00880301"/>
    <w:rsid w:val="00881DE4"/>
    <w:rsid w:val="008824F5"/>
    <w:rsid w:val="00883F3A"/>
    <w:rsid w:val="00890116"/>
    <w:rsid w:val="008A28ED"/>
    <w:rsid w:val="008A6243"/>
    <w:rsid w:val="008A7BE4"/>
    <w:rsid w:val="008B1F72"/>
    <w:rsid w:val="008B4C4C"/>
    <w:rsid w:val="008B6D29"/>
    <w:rsid w:val="008D2238"/>
    <w:rsid w:val="008D5F12"/>
    <w:rsid w:val="008F77CA"/>
    <w:rsid w:val="00913091"/>
    <w:rsid w:val="009203FC"/>
    <w:rsid w:val="00931130"/>
    <w:rsid w:val="00957541"/>
    <w:rsid w:val="00962869"/>
    <w:rsid w:val="00977BFF"/>
    <w:rsid w:val="00987FDC"/>
    <w:rsid w:val="009A5160"/>
    <w:rsid w:val="009B1555"/>
    <w:rsid w:val="009B5F62"/>
    <w:rsid w:val="009E1966"/>
    <w:rsid w:val="009E2AEA"/>
    <w:rsid w:val="009F4A1F"/>
    <w:rsid w:val="00A038A4"/>
    <w:rsid w:val="00A13DF7"/>
    <w:rsid w:val="00A16566"/>
    <w:rsid w:val="00A16CBB"/>
    <w:rsid w:val="00A21E58"/>
    <w:rsid w:val="00A30A22"/>
    <w:rsid w:val="00A3277B"/>
    <w:rsid w:val="00A47DB0"/>
    <w:rsid w:val="00A556D6"/>
    <w:rsid w:val="00A57CF8"/>
    <w:rsid w:val="00A77B2A"/>
    <w:rsid w:val="00A81BCD"/>
    <w:rsid w:val="00A87FA1"/>
    <w:rsid w:val="00A97DC1"/>
    <w:rsid w:val="00AA49DE"/>
    <w:rsid w:val="00AC711F"/>
    <w:rsid w:val="00AE079C"/>
    <w:rsid w:val="00B2141F"/>
    <w:rsid w:val="00B240D8"/>
    <w:rsid w:val="00B546F0"/>
    <w:rsid w:val="00B63B84"/>
    <w:rsid w:val="00B64811"/>
    <w:rsid w:val="00B82BED"/>
    <w:rsid w:val="00B90282"/>
    <w:rsid w:val="00BA6D6A"/>
    <w:rsid w:val="00BB2AA7"/>
    <w:rsid w:val="00BB3410"/>
    <w:rsid w:val="00BB4041"/>
    <w:rsid w:val="00BD1041"/>
    <w:rsid w:val="00BD4C82"/>
    <w:rsid w:val="00BD7CAD"/>
    <w:rsid w:val="00BE7E61"/>
    <w:rsid w:val="00C014B3"/>
    <w:rsid w:val="00C06539"/>
    <w:rsid w:val="00C115CE"/>
    <w:rsid w:val="00C629D8"/>
    <w:rsid w:val="00C64887"/>
    <w:rsid w:val="00C66E2C"/>
    <w:rsid w:val="00C7543F"/>
    <w:rsid w:val="00C810D1"/>
    <w:rsid w:val="00C84076"/>
    <w:rsid w:val="00CA0932"/>
    <w:rsid w:val="00CA21AD"/>
    <w:rsid w:val="00CC559C"/>
    <w:rsid w:val="00CE403B"/>
    <w:rsid w:val="00CF1AD3"/>
    <w:rsid w:val="00CF2D3D"/>
    <w:rsid w:val="00CF680D"/>
    <w:rsid w:val="00CF6B59"/>
    <w:rsid w:val="00D03CCC"/>
    <w:rsid w:val="00D35C23"/>
    <w:rsid w:val="00D51F67"/>
    <w:rsid w:val="00D73590"/>
    <w:rsid w:val="00D75073"/>
    <w:rsid w:val="00D90700"/>
    <w:rsid w:val="00D95507"/>
    <w:rsid w:val="00D95F92"/>
    <w:rsid w:val="00DB5F11"/>
    <w:rsid w:val="00DC1878"/>
    <w:rsid w:val="00DC5A4A"/>
    <w:rsid w:val="00DD0121"/>
    <w:rsid w:val="00DD5EE5"/>
    <w:rsid w:val="00DE07A6"/>
    <w:rsid w:val="00DF1A31"/>
    <w:rsid w:val="00DF453E"/>
    <w:rsid w:val="00DF73BD"/>
    <w:rsid w:val="00E03788"/>
    <w:rsid w:val="00E139CE"/>
    <w:rsid w:val="00E22411"/>
    <w:rsid w:val="00E412DD"/>
    <w:rsid w:val="00E41920"/>
    <w:rsid w:val="00E636EF"/>
    <w:rsid w:val="00E65686"/>
    <w:rsid w:val="00EB5ABF"/>
    <w:rsid w:val="00EC19F5"/>
    <w:rsid w:val="00EC7132"/>
    <w:rsid w:val="00ED4C92"/>
    <w:rsid w:val="00EE1510"/>
    <w:rsid w:val="00F07138"/>
    <w:rsid w:val="00F07A9B"/>
    <w:rsid w:val="00F14A74"/>
    <w:rsid w:val="00F2514B"/>
    <w:rsid w:val="00F331E9"/>
    <w:rsid w:val="00F36855"/>
    <w:rsid w:val="00F37D6E"/>
    <w:rsid w:val="00F47C59"/>
    <w:rsid w:val="00F555AF"/>
    <w:rsid w:val="00FA2E72"/>
    <w:rsid w:val="00FA66E5"/>
    <w:rsid w:val="00FB3F75"/>
    <w:rsid w:val="00FC78D0"/>
    <w:rsid w:val="00FD6C5C"/>
    <w:rsid w:val="00FD73C0"/>
    <w:rsid w:val="00FF2DE9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A32B5A185FC65A35E8A61187517D20B77679350D98FB946BEA1BB44D55536E961E160C6E416AF7A21B92F228A3BA79C4167D0295AD44E86B21062Al1M8J" TargetMode="External"/><Relationship Id="rId5" Type="http://schemas.openxmlformats.org/officeDocument/2006/relationships/hyperlink" Target="consultantplus://offline/ref=CBF69737E922671031EAB156C8E49F91FC209FB2272CB2ABD8052B28E2F0285029862592055FEF2013F3F8948F37C023BCA68EBC23D35ABDNAF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5</cp:revision>
  <dcterms:created xsi:type="dcterms:W3CDTF">2022-07-20T09:00:00Z</dcterms:created>
  <dcterms:modified xsi:type="dcterms:W3CDTF">2022-08-18T07:10:00Z</dcterms:modified>
</cp:coreProperties>
</file>