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66230D" w:rsidRPr="003043C1" w:rsidTr="00C37877">
        <w:tc>
          <w:tcPr>
            <w:tcW w:w="9828" w:type="dxa"/>
          </w:tcPr>
          <w:p w:rsidR="0066230D" w:rsidRPr="003043C1" w:rsidRDefault="0066230D" w:rsidP="006F4EEF">
            <w:pPr>
              <w:ind w:right="-108"/>
              <w:jc w:val="center"/>
              <w:rPr>
                <w:sz w:val="8"/>
              </w:rPr>
            </w:pPr>
            <w:r w:rsidRPr="003043C1">
              <w:rPr>
                <w:noProof/>
                <w:sz w:val="16"/>
                <w:szCs w:val="16"/>
              </w:rPr>
              <w:t xml:space="preserve"> 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7FDD70" wp14:editId="7B5ECAEE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30D" w:rsidRPr="003043C1" w:rsidRDefault="0066230D" w:rsidP="0066230D">
      <w:pPr>
        <w:pStyle w:val="a6"/>
        <w:rPr>
          <w:rFonts w:ascii="Times New Roman" w:hAnsi="Times New Roman"/>
          <w:sz w:val="36"/>
          <w:szCs w:val="36"/>
        </w:rPr>
      </w:pPr>
      <w:r w:rsidRPr="003043C1">
        <w:rPr>
          <w:rFonts w:ascii="Times New Roman" w:hAnsi="Times New Roman"/>
          <w:sz w:val="36"/>
          <w:szCs w:val="36"/>
        </w:rPr>
        <w:t>АДМИНИСТРАЦИЯ ГОРОДА ИШИМА</w:t>
      </w:r>
    </w:p>
    <w:p w:rsidR="0066230D" w:rsidRPr="003043C1" w:rsidRDefault="0066230D" w:rsidP="0066230D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F9117E" wp14:editId="1E210E87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82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F4EEF" w:rsidRDefault="0066230D" w:rsidP="006F4EEF">
      <w:pPr>
        <w:jc w:val="center"/>
        <w:rPr>
          <w:rFonts w:ascii="Times New Roman" w:hAnsi="Times New Roman"/>
          <w:b/>
          <w:sz w:val="36"/>
          <w:szCs w:val="36"/>
        </w:rPr>
      </w:pPr>
      <w:r w:rsidRPr="003043C1">
        <w:rPr>
          <w:rFonts w:ascii="Times New Roman" w:hAnsi="Times New Roman"/>
          <w:b/>
          <w:sz w:val="36"/>
          <w:szCs w:val="36"/>
        </w:rPr>
        <w:t xml:space="preserve">ПОСТАНОВЛЕНИЕ  </w:t>
      </w:r>
    </w:p>
    <w:p w:rsidR="0066230D" w:rsidRPr="00CD02F6" w:rsidRDefault="006F4EEF" w:rsidP="006F4EEF">
      <w:pPr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734056">
        <w:rPr>
          <w:b/>
          <w:u w:val="single"/>
        </w:rPr>
        <w:t xml:space="preserve"> </w:t>
      </w:r>
      <w:r w:rsidR="008510C0">
        <w:rPr>
          <w:b/>
          <w:u w:val="single"/>
        </w:rPr>
        <w:t>ноября</w:t>
      </w:r>
      <w:r w:rsidR="0066230D" w:rsidRPr="00CD02F6">
        <w:rPr>
          <w:b/>
          <w:u w:val="single"/>
        </w:rPr>
        <w:t xml:space="preserve"> 20</w:t>
      </w:r>
      <w:r w:rsidR="003D5F16">
        <w:rPr>
          <w:b/>
          <w:u w:val="single"/>
        </w:rPr>
        <w:t>20</w:t>
      </w:r>
      <w:r w:rsidR="0066230D" w:rsidRPr="00CD02F6">
        <w:rPr>
          <w:b/>
          <w:u w:val="single"/>
        </w:rPr>
        <w:t xml:space="preserve"> г.</w:t>
      </w:r>
      <w:r w:rsidR="0066230D" w:rsidRPr="00CD02F6">
        <w:rPr>
          <w:b/>
        </w:rPr>
        <w:t xml:space="preserve">                                       </w:t>
      </w:r>
      <w:r w:rsidR="003D5F16">
        <w:rPr>
          <w:b/>
        </w:rPr>
        <w:t xml:space="preserve">                              </w:t>
      </w:r>
      <w:r w:rsidR="008510C0">
        <w:rPr>
          <w:b/>
        </w:rPr>
        <w:t xml:space="preserve">              </w:t>
      </w:r>
      <w:r w:rsidR="0066230D" w:rsidRPr="00CD02F6">
        <w:rPr>
          <w:b/>
        </w:rPr>
        <w:t xml:space="preserve">        № </w:t>
      </w:r>
      <w:r>
        <w:rPr>
          <w:b/>
          <w:u w:val="single"/>
        </w:rPr>
        <w:t>9</w:t>
      </w:r>
      <w:r w:rsidR="009752A6">
        <w:rPr>
          <w:b/>
          <w:u w:val="single"/>
        </w:rPr>
        <w:t>0</w:t>
      </w:r>
      <w:r>
        <w:rPr>
          <w:b/>
          <w:u w:val="single"/>
        </w:rPr>
        <w:t>2</w:t>
      </w:r>
    </w:p>
    <w:tbl>
      <w:tblPr>
        <w:tblW w:w="0" w:type="auto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2"/>
      </w:tblGrid>
      <w:tr w:rsidR="006C7CE5" w:rsidRPr="004D711D" w:rsidTr="00764134">
        <w:trPr>
          <w:trHeight w:val="1496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E5" w:rsidRPr="004D711D" w:rsidRDefault="0094294D" w:rsidP="00AC2CCB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rFonts w:cs="Arial"/>
                <w:i/>
                <w:szCs w:val="26"/>
              </w:rPr>
              <w:t>О внесении изменений в постановление администрации города Ишима от 2</w:t>
            </w:r>
            <w:r w:rsidR="00B927C3">
              <w:rPr>
                <w:rFonts w:cs="Arial"/>
                <w:i/>
                <w:szCs w:val="26"/>
              </w:rPr>
              <w:t>4</w:t>
            </w:r>
            <w:r>
              <w:rPr>
                <w:rFonts w:cs="Arial"/>
                <w:i/>
                <w:szCs w:val="26"/>
              </w:rPr>
              <w:t>.0</w:t>
            </w:r>
            <w:r w:rsidR="00B927C3">
              <w:rPr>
                <w:rFonts w:cs="Arial"/>
                <w:i/>
                <w:szCs w:val="26"/>
              </w:rPr>
              <w:t>6</w:t>
            </w:r>
            <w:r>
              <w:rPr>
                <w:rFonts w:cs="Arial"/>
                <w:i/>
                <w:szCs w:val="26"/>
              </w:rPr>
              <w:t>.201</w:t>
            </w:r>
            <w:r w:rsidR="00B927C3">
              <w:rPr>
                <w:rFonts w:cs="Arial"/>
                <w:i/>
                <w:szCs w:val="26"/>
              </w:rPr>
              <w:t>9</w:t>
            </w:r>
            <w:r w:rsidR="00AC2CCB">
              <w:rPr>
                <w:rFonts w:cs="Arial"/>
                <w:i/>
                <w:szCs w:val="26"/>
              </w:rPr>
              <w:t xml:space="preserve"> № 747</w:t>
            </w:r>
            <w:r>
              <w:rPr>
                <w:rFonts w:cs="Arial"/>
                <w:i/>
                <w:szCs w:val="26"/>
              </w:rPr>
              <w:t xml:space="preserve"> «</w:t>
            </w:r>
            <w:r w:rsidRPr="00736C48">
              <w:rPr>
                <w:rFonts w:cs="Arial"/>
                <w:i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736C48">
              <w:rPr>
                <w:rFonts w:cs="Arial"/>
                <w:bCs/>
                <w:i/>
                <w:szCs w:val="26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736C48">
              <w:rPr>
                <w:rFonts w:cs="Arial"/>
                <w:i/>
                <w:szCs w:val="26"/>
              </w:rPr>
              <w:t xml:space="preserve">» </w:t>
            </w:r>
          </w:p>
        </w:tc>
      </w:tr>
    </w:tbl>
    <w:p w:rsidR="00A11D2B" w:rsidRDefault="00134E94" w:rsidP="00A11D2B">
      <w:pPr>
        <w:pStyle w:val="western"/>
        <w:spacing w:after="113" w:line="240" w:lineRule="auto"/>
        <w:ind w:firstLine="709"/>
        <w:jc w:val="both"/>
      </w:pPr>
      <w:proofErr w:type="gramStart"/>
      <w:r w:rsidRPr="00134E94">
        <w:rPr>
          <w:sz w:val="26"/>
          <w:szCs w:val="26"/>
          <w:shd w:val="clear" w:color="auto" w:fill="FFFFFF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города Ишима от 14.05.2012 № 725 «Об утверждении порядка разработки и утверждения административных регламентов предоставления муниципальных услуг», постановлением администрации города Ишима от 12.08.2013 № 953 «Об утверждении Порядка действий по нормативно-правовому обеспечению возможности предоставления муниципальных услуг в электронном виде», Уставом муниципального</w:t>
      </w:r>
      <w:proofErr w:type="gramEnd"/>
      <w:r w:rsidRPr="00134E94">
        <w:rPr>
          <w:sz w:val="26"/>
          <w:szCs w:val="26"/>
          <w:shd w:val="clear" w:color="auto" w:fill="FFFFFF"/>
        </w:rPr>
        <w:t xml:space="preserve"> образования городской округ город Ишим, постановлением администрации города Ишима от 23.07.2018 № 671 «Об утверждении перечня государственных и муниципальных услуг, предоставляемых администрацией города Ишим</w:t>
      </w:r>
      <w:r>
        <w:rPr>
          <w:sz w:val="26"/>
          <w:szCs w:val="26"/>
          <w:shd w:val="clear" w:color="auto" w:fill="FFFFFF"/>
        </w:rPr>
        <w:t>а, муниципальными учреждениями»</w:t>
      </w:r>
      <w:r w:rsidR="00A11D2B">
        <w:rPr>
          <w:sz w:val="26"/>
          <w:szCs w:val="26"/>
          <w:shd w:val="clear" w:color="auto" w:fill="FFFFFF"/>
        </w:rPr>
        <w:t>:</w:t>
      </w:r>
    </w:p>
    <w:p w:rsidR="00764134" w:rsidRDefault="00764134" w:rsidP="00764134">
      <w:pPr>
        <w:pStyle w:val="ConsPlusNormal"/>
        <w:numPr>
          <w:ilvl w:val="3"/>
          <w:numId w:val="2"/>
        </w:numPr>
        <w:ind w:left="709" w:hanging="709"/>
        <w:contextualSpacing/>
        <w:jc w:val="both"/>
      </w:pPr>
      <w:r>
        <w:t>В постановление администрации города Ишима от 2</w:t>
      </w:r>
      <w:r w:rsidR="00B927C3">
        <w:t>4</w:t>
      </w:r>
      <w:r>
        <w:t>.0</w:t>
      </w:r>
      <w:r w:rsidR="00B927C3">
        <w:t>6</w:t>
      </w:r>
      <w:r>
        <w:t>.201</w:t>
      </w:r>
      <w:r w:rsidR="00B927C3">
        <w:t>9</w:t>
      </w:r>
      <w:r>
        <w:t xml:space="preserve"> № </w:t>
      </w:r>
      <w:r w:rsidR="00B927C3">
        <w:t>747</w:t>
      </w:r>
      <w:r>
        <w:t xml:space="preserve"> «Об утверждении административного регламента предоставления муниципальной услуги «Предоставление молодым семьям социальных выплат на приобретение жилого помещения или создание объекта индивидуального жилищног</w:t>
      </w:r>
      <w:r w:rsidR="00134E94">
        <w:t>о строительства» внести следующи</w:t>
      </w:r>
      <w:r>
        <w:t>е изменени</w:t>
      </w:r>
      <w:r w:rsidR="00134E94">
        <w:t>я</w:t>
      </w:r>
      <w:r>
        <w:t>:</w:t>
      </w:r>
    </w:p>
    <w:p w:rsidR="00C117A1" w:rsidRDefault="006F4EEF" w:rsidP="006F4EEF">
      <w:pPr>
        <w:pStyle w:val="a9"/>
        <w:numPr>
          <w:ilvl w:val="1"/>
          <w:numId w:val="4"/>
        </w:num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в</w:t>
      </w:r>
      <w:r w:rsidR="00134E94">
        <w:rPr>
          <w:rFonts w:eastAsia="Times New Roman" w:cs="Arial"/>
          <w:szCs w:val="26"/>
          <w:lang w:eastAsia="ru-RU"/>
        </w:rPr>
        <w:t xml:space="preserve"> </w:t>
      </w:r>
      <w:r w:rsidR="00764134" w:rsidRPr="00764134">
        <w:rPr>
          <w:rFonts w:eastAsia="Times New Roman" w:cs="Arial"/>
          <w:szCs w:val="26"/>
          <w:lang w:eastAsia="ru-RU"/>
        </w:rPr>
        <w:t>пункт</w:t>
      </w:r>
      <w:r w:rsidR="00FE037E">
        <w:rPr>
          <w:rFonts w:eastAsia="Times New Roman" w:cs="Arial"/>
          <w:szCs w:val="26"/>
          <w:lang w:eastAsia="ru-RU"/>
        </w:rPr>
        <w:t>е</w:t>
      </w:r>
      <w:r w:rsidR="00764134" w:rsidRPr="00764134">
        <w:rPr>
          <w:rFonts w:eastAsia="Times New Roman" w:cs="Arial"/>
          <w:szCs w:val="26"/>
          <w:lang w:eastAsia="ru-RU"/>
        </w:rPr>
        <w:t xml:space="preserve"> </w:t>
      </w:r>
      <w:r w:rsidR="00134E94">
        <w:rPr>
          <w:rFonts w:eastAsia="Times New Roman" w:cs="Arial"/>
          <w:szCs w:val="26"/>
          <w:lang w:eastAsia="ru-RU"/>
        </w:rPr>
        <w:t>1.3</w:t>
      </w:r>
      <w:r w:rsidR="003D5F16">
        <w:rPr>
          <w:rFonts w:eastAsia="Times New Roman" w:cs="Arial"/>
          <w:szCs w:val="26"/>
          <w:lang w:eastAsia="ru-RU"/>
        </w:rPr>
        <w:t>.</w:t>
      </w:r>
      <w:r w:rsidR="00BA7BB1">
        <w:rPr>
          <w:rFonts w:eastAsia="Times New Roman" w:cs="Arial"/>
          <w:szCs w:val="26"/>
          <w:lang w:eastAsia="ru-RU"/>
        </w:rPr>
        <w:t xml:space="preserve"> приложения к </w:t>
      </w:r>
      <w:r w:rsidR="00764134" w:rsidRPr="00764134">
        <w:rPr>
          <w:rFonts w:eastAsia="Times New Roman" w:cs="Arial"/>
          <w:szCs w:val="26"/>
          <w:lang w:eastAsia="ru-RU"/>
        </w:rPr>
        <w:t>постановлени</w:t>
      </w:r>
      <w:r w:rsidR="00BA7BB1">
        <w:rPr>
          <w:rFonts w:eastAsia="Times New Roman" w:cs="Arial"/>
          <w:szCs w:val="26"/>
          <w:lang w:eastAsia="ru-RU"/>
        </w:rPr>
        <w:t xml:space="preserve">ю </w:t>
      </w:r>
      <w:r w:rsidR="00134E94">
        <w:rPr>
          <w:rFonts w:eastAsia="Times New Roman" w:cs="Arial"/>
          <w:szCs w:val="26"/>
          <w:lang w:eastAsia="ru-RU"/>
        </w:rPr>
        <w:t>слова «Администрации города Ишима» заменить словами «</w:t>
      </w:r>
      <w:r w:rsidR="00C117A1" w:rsidRPr="00C117A1">
        <w:rPr>
          <w:rFonts w:eastAsia="Times New Roman" w:cs="Arial"/>
          <w:szCs w:val="26"/>
          <w:lang w:eastAsia="ru-RU"/>
        </w:rPr>
        <w:t>муниципального образования городской округ город Ишим</w:t>
      </w:r>
      <w:r w:rsidR="00C117A1">
        <w:rPr>
          <w:rFonts w:eastAsia="Times New Roman" w:cs="Arial"/>
          <w:szCs w:val="26"/>
          <w:lang w:eastAsia="ru-RU"/>
        </w:rPr>
        <w:t>»</w:t>
      </w:r>
      <w:r w:rsidR="00C3720B">
        <w:rPr>
          <w:rFonts w:eastAsia="Times New Roman" w:cs="Arial"/>
          <w:szCs w:val="26"/>
          <w:lang w:eastAsia="ru-RU"/>
        </w:rPr>
        <w:t>.</w:t>
      </w:r>
    </w:p>
    <w:p w:rsidR="00FE037E" w:rsidRDefault="006F4EEF" w:rsidP="006F4EEF">
      <w:pPr>
        <w:pStyle w:val="a9"/>
        <w:numPr>
          <w:ilvl w:val="1"/>
          <w:numId w:val="4"/>
        </w:numPr>
        <w:spacing w:after="0" w:line="240" w:lineRule="auto"/>
        <w:jc w:val="both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>в</w:t>
      </w:r>
      <w:r w:rsidR="00FE037E">
        <w:rPr>
          <w:rFonts w:eastAsia="Times New Roman" w:cs="Arial"/>
          <w:szCs w:val="26"/>
          <w:lang w:eastAsia="ru-RU"/>
        </w:rPr>
        <w:t xml:space="preserve"> </w:t>
      </w:r>
      <w:r w:rsidR="00FE037E" w:rsidRPr="00FE037E">
        <w:rPr>
          <w:rFonts w:eastAsia="Times New Roman" w:cs="Arial"/>
          <w:szCs w:val="26"/>
          <w:lang w:eastAsia="ru-RU"/>
        </w:rPr>
        <w:t xml:space="preserve">пункте </w:t>
      </w:r>
      <w:r w:rsidR="00FE037E">
        <w:rPr>
          <w:rFonts w:eastAsia="Times New Roman" w:cs="Arial"/>
          <w:szCs w:val="26"/>
          <w:lang w:eastAsia="ru-RU"/>
        </w:rPr>
        <w:t>2.5</w:t>
      </w:r>
      <w:r w:rsidR="00FE037E" w:rsidRPr="00FE037E">
        <w:rPr>
          <w:rFonts w:eastAsia="Times New Roman" w:cs="Arial"/>
          <w:szCs w:val="26"/>
          <w:lang w:eastAsia="ru-RU"/>
        </w:rPr>
        <w:t>. приложения к постановлению слова «Администрации города Ишима» заменить словами «муниципального образования городской округ город Ишим».</w:t>
      </w:r>
    </w:p>
    <w:p w:rsidR="00FE037E" w:rsidRPr="00FE037E" w:rsidRDefault="006F4EEF" w:rsidP="006F4EEF">
      <w:pPr>
        <w:pStyle w:val="a9"/>
        <w:numPr>
          <w:ilvl w:val="1"/>
          <w:numId w:val="4"/>
        </w:numPr>
        <w:spacing w:after="0" w:line="240" w:lineRule="auto"/>
        <w:ind w:left="709"/>
        <w:jc w:val="both"/>
        <w:rPr>
          <w:rFonts w:eastAsia="Times New Roman" w:cs="Arial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Arial"/>
          <w:szCs w:val="26"/>
          <w:lang w:eastAsia="ru-RU"/>
        </w:rPr>
        <w:lastRenderedPageBreak/>
        <w:t>в</w:t>
      </w:r>
      <w:r w:rsidR="00C117A1" w:rsidRPr="00C3720B">
        <w:rPr>
          <w:rFonts w:eastAsia="Times New Roman" w:cs="Arial"/>
          <w:szCs w:val="26"/>
          <w:lang w:eastAsia="ru-RU"/>
        </w:rPr>
        <w:t xml:space="preserve"> </w:t>
      </w:r>
      <w:proofErr w:type="spellStart"/>
      <w:r w:rsidR="00C3720B" w:rsidRPr="00C3720B">
        <w:rPr>
          <w:rFonts w:eastAsia="Times New Roman" w:cs="Arial"/>
          <w:szCs w:val="26"/>
          <w:lang w:eastAsia="ru-RU"/>
        </w:rPr>
        <w:t>абз</w:t>
      </w:r>
      <w:proofErr w:type="spellEnd"/>
      <w:r w:rsidR="00C3720B" w:rsidRPr="00C3720B">
        <w:rPr>
          <w:rFonts w:eastAsia="Times New Roman" w:cs="Arial"/>
          <w:szCs w:val="26"/>
          <w:lang w:eastAsia="ru-RU"/>
        </w:rPr>
        <w:t xml:space="preserve">. 3 </w:t>
      </w:r>
      <w:r w:rsidR="00C117A1" w:rsidRPr="00C3720B">
        <w:rPr>
          <w:rFonts w:eastAsia="Times New Roman" w:cs="Arial"/>
          <w:szCs w:val="26"/>
          <w:lang w:eastAsia="ru-RU"/>
        </w:rPr>
        <w:t>пункт</w:t>
      </w:r>
      <w:r w:rsidR="00C3720B" w:rsidRPr="00C3720B">
        <w:rPr>
          <w:rFonts w:eastAsia="Times New Roman" w:cs="Arial"/>
          <w:szCs w:val="26"/>
          <w:lang w:eastAsia="ru-RU"/>
        </w:rPr>
        <w:t xml:space="preserve">а </w:t>
      </w:r>
      <w:r w:rsidR="00C117A1" w:rsidRPr="00C3720B">
        <w:rPr>
          <w:rFonts w:eastAsia="Times New Roman" w:cs="Arial"/>
          <w:szCs w:val="26"/>
          <w:lang w:eastAsia="ru-RU"/>
        </w:rPr>
        <w:t>2.</w:t>
      </w:r>
      <w:r w:rsidR="00C3720B" w:rsidRPr="00C3720B">
        <w:rPr>
          <w:rFonts w:eastAsia="Times New Roman" w:cs="Arial"/>
          <w:szCs w:val="26"/>
          <w:lang w:eastAsia="ru-RU"/>
        </w:rPr>
        <w:t>14.2</w:t>
      </w:r>
      <w:r w:rsidR="00C117A1" w:rsidRPr="00C3720B">
        <w:rPr>
          <w:rFonts w:eastAsia="Times New Roman" w:cs="Arial"/>
          <w:szCs w:val="26"/>
          <w:lang w:eastAsia="ru-RU"/>
        </w:rPr>
        <w:t xml:space="preserve">. </w:t>
      </w:r>
      <w:r w:rsidR="006D1FE3">
        <w:rPr>
          <w:rFonts w:eastAsia="Times New Roman" w:cs="Arial"/>
          <w:szCs w:val="26"/>
          <w:lang w:eastAsia="ru-RU"/>
        </w:rPr>
        <w:t>приложения к постановлению слово</w:t>
      </w:r>
      <w:r w:rsidR="00C117A1" w:rsidRPr="00C3720B">
        <w:rPr>
          <w:rFonts w:eastAsia="Times New Roman" w:cs="Arial"/>
          <w:szCs w:val="26"/>
          <w:lang w:eastAsia="ru-RU"/>
        </w:rPr>
        <w:t xml:space="preserve"> «</w:t>
      </w:r>
      <w:r w:rsidR="00C3720B" w:rsidRPr="00C3720B">
        <w:rPr>
          <w:rFonts w:eastAsia="Times New Roman" w:cs="Arial"/>
          <w:szCs w:val="26"/>
          <w:lang w:eastAsia="ru-RU"/>
        </w:rPr>
        <w:t>А</w:t>
      </w:r>
      <w:r w:rsidR="00C117A1" w:rsidRPr="00C3720B">
        <w:rPr>
          <w:rFonts w:eastAsia="Times New Roman" w:cs="Arial"/>
          <w:szCs w:val="26"/>
          <w:lang w:eastAsia="ru-RU"/>
        </w:rPr>
        <w:t>дминистрации»</w:t>
      </w:r>
      <w:r w:rsidR="00C3720B" w:rsidRPr="00C3720B">
        <w:rPr>
          <w:rFonts w:eastAsia="Times New Roman" w:cs="Arial"/>
          <w:szCs w:val="26"/>
          <w:lang w:eastAsia="ru-RU"/>
        </w:rPr>
        <w:t xml:space="preserve"> заменить словами «муниципального образования городской округ город Ишим».</w:t>
      </w:r>
    </w:p>
    <w:p w:rsidR="00764134" w:rsidRPr="00FE037E" w:rsidRDefault="006F4EEF" w:rsidP="006F4EEF">
      <w:pPr>
        <w:pStyle w:val="a9"/>
        <w:numPr>
          <w:ilvl w:val="1"/>
          <w:numId w:val="4"/>
        </w:numPr>
        <w:spacing w:after="0" w:line="240" w:lineRule="auto"/>
        <w:ind w:left="709"/>
        <w:jc w:val="both"/>
        <w:rPr>
          <w:rFonts w:eastAsia="Times New Roman" w:cs="Arial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Arial"/>
          <w:szCs w:val="26"/>
          <w:lang w:eastAsia="ru-RU"/>
        </w:rPr>
        <w:t>в</w:t>
      </w:r>
      <w:r w:rsidR="00FE037E" w:rsidRPr="00FE037E">
        <w:rPr>
          <w:rFonts w:eastAsia="Times New Roman" w:cs="Arial"/>
          <w:szCs w:val="26"/>
          <w:lang w:eastAsia="ru-RU"/>
        </w:rPr>
        <w:t xml:space="preserve"> подпункте ж)  пункта 2.16.2. </w:t>
      </w:r>
      <w:r w:rsidR="006D1FE3">
        <w:rPr>
          <w:rFonts w:eastAsia="Times New Roman" w:cs="Arial"/>
          <w:szCs w:val="26"/>
          <w:lang w:eastAsia="ru-RU"/>
        </w:rPr>
        <w:t>приложения к постановлению слово</w:t>
      </w:r>
      <w:r w:rsidR="00FE037E" w:rsidRPr="00FE037E">
        <w:rPr>
          <w:rFonts w:eastAsia="Times New Roman" w:cs="Arial"/>
          <w:szCs w:val="26"/>
          <w:lang w:eastAsia="ru-RU"/>
        </w:rPr>
        <w:t xml:space="preserve"> «Администрации» заменить словами «муниципального образования городской округ город Ишим».</w:t>
      </w:r>
      <w:r w:rsidR="00BA7BB1" w:rsidRPr="00FE037E">
        <w:rPr>
          <w:rFonts w:eastAsia="Times New Roman" w:cs="Arial"/>
          <w:szCs w:val="26"/>
          <w:lang w:eastAsia="ru-RU"/>
        </w:rPr>
        <w:t xml:space="preserve">       </w:t>
      </w:r>
    </w:p>
    <w:p w:rsidR="006F4EEF" w:rsidRPr="006F4EEF" w:rsidRDefault="006C7CE5" w:rsidP="006F4EEF">
      <w:pPr>
        <w:pStyle w:val="ConsPlusNormal"/>
        <w:numPr>
          <w:ilvl w:val="3"/>
          <w:numId w:val="2"/>
        </w:numPr>
        <w:ind w:left="709" w:hanging="709"/>
        <w:contextualSpacing/>
        <w:jc w:val="both"/>
      </w:pPr>
      <w:r w:rsidRPr="004D711D">
        <w:t>Опубликовать</w:t>
      </w:r>
      <w:r w:rsidR="006F4EEF" w:rsidRPr="006F4EEF">
        <w:rPr>
          <w:rFonts w:eastAsia="Times New Roman"/>
          <w:color w:val="000000"/>
          <w:szCs w:val="28"/>
        </w:rPr>
        <w:t xml:space="preserve"> </w:t>
      </w:r>
      <w:r w:rsidR="006F4EEF" w:rsidRPr="006F4EEF">
        <w:t>настоящее постановление в газете «</w:t>
      </w:r>
      <w:proofErr w:type="gramStart"/>
      <w:r w:rsidR="006F4EEF" w:rsidRPr="006F4EEF">
        <w:t>Ишимская</w:t>
      </w:r>
      <w:proofErr w:type="gramEnd"/>
      <w:r w:rsidR="006F4EEF" w:rsidRPr="006F4EEF">
        <w:t xml:space="preserve"> правда», в сетевом издании «Официальные документы города Ишима» (</w:t>
      </w:r>
      <w:hyperlink r:id="rId8" w:history="1">
        <w:r w:rsidR="006F4EEF" w:rsidRPr="006F4EEF">
          <w:rPr>
            <w:rStyle w:val="a3"/>
          </w:rPr>
          <w:t>http://ishimdoc.ru</w:t>
        </w:r>
      </w:hyperlink>
      <w:r w:rsidR="006F4EEF" w:rsidRPr="006F4EEF">
        <w:t xml:space="preserve">) и разместить на официальном сайте муниципального образования городской округ город Ишим. </w:t>
      </w:r>
    </w:p>
    <w:p w:rsidR="006C7CE5" w:rsidRPr="004D711D" w:rsidRDefault="006C7CE5" w:rsidP="006C7CE5">
      <w:pPr>
        <w:pStyle w:val="ConsPlusNormal"/>
        <w:numPr>
          <w:ilvl w:val="3"/>
          <w:numId w:val="2"/>
        </w:numPr>
        <w:ind w:left="709" w:hanging="709"/>
        <w:contextualSpacing/>
        <w:jc w:val="both"/>
      </w:pPr>
      <w:r w:rsidRPr="004D711D">
        <w:t xml:space="preserve"> </w:t>
      </w:r>
      <w:proofErr w:type="gramStart"/>
      <w:r w:rsidRPr="004D711D">
        <w:t>Контроль за</w:t>
      </w:r>
      <w:proofErr w:type="gramEnd"/>
      <w:r w:rsidRPr="004D711D">
        <w:t xml:space="preserve"> исполнением постановления возложить на заместителя Главы города по имуществу.</w:t>
      </w:r>
    </w:p>
    <w:p w:rsidR="006C7CE5" w:rsidRPr="004D711D" w:rsidRDefault="006C7CE5" w:rsidP="006C7CE5">
      <w:pPr>
        <w:pStyle w:val="ConsPlusNormal"/>
        <w:tabs>
          <w:tab w:val="left" w:pos="708"/>
          <w:tab w:val="left" w:pos="1134"/>
        </w:tabs>
        <w:ind w:left="709" w:hanging="709"/>
        <w:contextualSpacing/>
        <w:jc w:val="both"/>
      </w:pPr>
    </w:p>
    <w:p w:rsidR="006C7CE5" w:rsidRPr="004D711D" w:rsidRDefault="006C7CE5" w:rsidP="006C7CE5">
      <w:pPr>
        <w:spacing w:after="0" w:line="240" w:lineRule="auto"/>
        <w:jc w:val="both"/>
        <w:rPr>
          <w:szCs w:val="26"/>
        </w:rPr>
      </w:pPr>
    </w:p>
    <w:p w:rsidR="006C7CE5" w:rsidRPr="004D711D" w:rsidRDefault="006C7CE5" w:rsidP="006C7CE5">
      <w:pPr>
        <w:spacing w:after="0" w:line="240" w:lineRule="auto"/>
        <w:jc w:val="both"/>
        <w:rPr>
          <w:szCs w:val="26"/>
        </w:rPr>
      </w:pPr>
    </w:p>
    <w:p w:rsidR="006C7CE5" w:rsidRPr="004D711D" w:rsidRDefault="006F4EEF" w:rsidP="006C7CE5">
      <w:pPr>
        <w:spacing w:after="0"/>
        <w:jc w:val="both"/>
        <w:rPr>
          <w:szCs w:val="26"/>
        </w:rPr>
      </w:pPr>
      <w:r>
        <w:rPr>
          <w:szCs w:val="26"/>
        </w:rPr>
        <w:t xml:space="preserve">Первый заместитель </w:t>
      </w:r>
      <w:r w:rsidR="006C7CE5" w:rsidRPr="004D711D">
        <w:rPr>
          <w:szCs w:val="26"/>
        </w:rPr>
        <w:t>Глав</w:t>
      </w:r>
      <w:r>
        <w:rPr>
          <w:szCs w:val="26"/>
        </w:rPr>
        <w:t>ы</w:t>
      </w:r>
      <w:r w:rsidR="006C7CE5" w:rsidRPr="004D711D">
        <w:rPr>
          <w:szCs w:val="26"/>
        </w:rPr>
        <w:t xml:space="preserve"> города                               </w:t>
      </w:r>
      <w:r w:rsidR="006C7CE5">
        <w:rPr>
          <w:szCs w:val="26"/>
        </w:rPr>
        <w:t xml:space="preserve">          </w:t>
      </w:r>
      <w:r>
        <w:rPr>
          <w:szCs w:val="26"/>
        </w:rPr>
        <w:t xml:space="preserve">   </w:t>
      </w:r>
      <w:r w:rsidR="006C7CE5">
        <w:rPr>
          <w:szCs w:val="26"/>
        </w:rPr>
        <w:t xml:space="preserve">   </w:t>
      </w:r>
      <w:r>
        <w:rPr>
          <w:szCs w:val="26"/>
        </w:rPr>
        <w:t xml:space="preserve">А.А. </w:t>
      </w:r>
      <w:proofErr w:type="spellStart"/>
      <w:r>
        <w:rPr>
          <w:szCs w:val="26"/>
        </w:rPr>
        <w:t>Веренчук</w:t>
      </w:r>
      <w:proofErr w:type="spellEnd"/>
      <w:r w:rsidR="003D5F16">
        <w:rPr>
          <w:szCs w:val="26"/>
        </w:rPr>
        <w:t xml:space="preserve">         </w:t>
      </w:r>
      <w:r>
        <w:rPr>
          <w:szCs w:val="26"/>
        </w:rPr>
        <w:t xml:space="preserve">                               </w:t>
      </w:r>
    </w:p>
    <w:p w:rsidR="006C7CE5" w:rsidRPr="003043C1" w:rsidRDefault="006C7CE5" w:rsidP="006C7CE5">
      <w:pPr>
        <w:jc w:val="both"/>
      </w:pPr>
    </w:p>
    <w:p w:rsidR="006C7CE5" w:rsidRDefault="006C7CE5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6C7CE5" w:rsidRDefault="006C7CE5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6C7CE5" w:rsidRDefault="006C7CE5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6C7CE5" w:rsidRDefault="006C7CE5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6C7CE5" w:rsidRDefault="006C7CE5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6C7CE5" w:rsidRDefault="006C7CE5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6C7CE5" w:rsidRDefault="006C7CE5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764134" w:rsidRDefault="00764134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764134" w:rsidRDefault="00764134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B927C3" w:rsidRDefault="00B927C3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B927C3" w:rsidRDefault="00B927C3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B927C3" w:rsidRDefault="00B927C3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764134" w:rsidRDefault="00764134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764134" w:rsidRDefault="00764134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764134" w:rsidRDefault="00764134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764134" w:rsidRDefault="00764134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</w:p>
    <w:p w:rsidR="003D5F16" w:rsidRDefault="003D5F16" w:rsidP="002E44D3">
      <w:pPr>
        <w:widowControl w:val="0"/>
        <w:spacing w:after="0" w:line="260" w:lineRule="auto"/>
        <w:ind w:firstLine="500"/>
        <w:jc w:val="center"/>
        <w:rPr>
          <w:rFonts w:eastAsia="Times New Roman" w:cs="Arial"/>
          <w:b/>
          <w:snapToGrid w:val="0"/>
          <w:szCs w:val="26"/>
          <w:lang w:eastAsia="ru-RU"/>
        </w:rPr>
      </w:pPr>
      <w:bookmarkStart w:id="0" w:name="_GoBack"/>
      <w:bookmarkEnd w:id="0"/>
    </w:p>
    <w:sectPr w:rsidR="003D5F16" w:rsidSect="002A7B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6EA"/>
    <w:multiLevelType w:val="multilevel"/>
    <w:tmpl w:val="74BCE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115CC"/>
    <w:multiLevelType w:val="multilevel"/>
    <w:tmpl w:val="F4D2BD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0253B8E"/>
    <w:multiLevelType w:val="multilevel"/>
    <w:tmpl w:val="0D80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3509A"/>
    <w:multiLevelType w:val="multilevel"/>
    <w:tmpl w:val="D9007A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E5"/>
    <w:rsid w:val="000012D6"/>
    <w:rsid w:val="00003829"/>
    <w:rsid w:val="000078AB"/>
    <w:rsid w:val="00017CC3"/>
    <w:rsid w:val="000510AD"/>
    <w:rsid w:val="000646AE"/>
    <w:rsid w:val="0008006C"/>
    <w:rsid w:val="000977ED"/>
    <w:rsid w:val="000C4ED9"/>
    <w:rsid w:val="000E1301"/>
    <w:rsid w:val="000E504F"/>
    <w:rsid w:val="000E619E"/>
    <w:rsid w:val="000F4428"/>
    <w:rsid w:val="00112195"/>
    <w:rsid w:val="001206A0"/>
    <w:rsid w:val="00130AD3"/>
    <w:rsid w:val="001345EF"/>
    <w:rsid w:val="00134E94"/>
    <w:rsid w:val="001618A4"/>
    <w:rsid w:val="00164066"/>
    <w:rsid w:val="0016750F"/>
    <w:rsid w:val="001A7E43"/>
    <w:rsid w:val="001E0D44"/>
    <w:rsid w:val="00202111"/>
    <w:rsid w:val="00222A4A"/>
    <w:rsid w:val="00223D78"/>
    <w:rsid w:val="00226E8D"/>
    <w:rsid w:val="00242A01"/>
    <w:rsid w:val="00244F0F"/>
    <w:rsid w:val="0025103D"/>
    <w:rsid w:val="00275F04"/>
    <w:rsid w:val="00293E58"/>
    <w:rsid w:val="002A7B5D"/>
    <w:rsid w:val="002B6D23"/>
    <w:rsid w:val="002C6971"/>
    <w:rsid w:val="002D30AA"/>
    <w:rsid w:val="002E44D3"/>
    <w:rsid w:val="002E5647"/>
    <w:rsid w:val="002E60A6"/>
    <w:rsid w:val="003074E6"/>
    <w:rsid w:val="003213F7"/>
    <w:rsid w:val="00325AC1"/>
    <w:rsid w:val="00326672"/>
    <w:rsid w:val="0033386E"/>
    <w:rsid w:val="0033606A"/>
    <w:rsid w:val="00341633"/>
    <w:rsid w:val="003436A3"/>
    <w:rsid w:val="003A77AA"/>
    <w:rsid w:val="003B39F9"/>
    <w:rsid w:val="003D5F16"/>
    <w:rsid w:val="003E069A"/>
    <w:rsid w:val="003E45DB"/>
    <w:rsid w:val="003F5B1D"/>
    <w:rsid w:val="003F7030"/>
    <w:rsid w:val="003F74B7"/>
    <w:rsid w:val="004064E5"/>
    <w:rsid w:val="00421438"/>
    <w:rsid w:val="004415FF"/>
    <w:rsid w:val="00452F70"/>
    <w:rsid w:val="004543B0"/>
    <w:rsid w:val="00460E7E"/>
    <w:rsid w:val="00483C60"/>
    <w:rsid w:val="004A2727"/>
    <w:rsid w:val="004B01B6"/>
    <w:rsid w:val="004B01E6"/>
    <w:rsid w:val="004C0AB6"/>
    <w:rsid w:val="0050166A"/>
    <w:rsid w:val="00504191"/>
    <w:rsid w:val="00506B61"/>
    <w:rsid w:val="005130CE"/>
    <w:rsid w:val="0052255A"/>
    <w:rsid w:val="0056610E"/>
    <w:rsid w:val="005810D4"/>
    <w:rsid w:val="00592684"/>
    <w:rsid w:val="005B67D3"/>
    <w:rsid w:val="005C3FB4"/>
    <w:rsid w:val="005D4945"/>
    <w:rsid w:val="005D6421"/>
    <w:rsid w:val="005F0FCD"/>
    <w:rsid w:val="00603C24"/>
    <w:rsid w:val="006110C0"/>
    <w:rsid w:val="00615799"/>
    <w:rsid w:val="00635D6D"/>
    <w:rsid w:val="00646D8C"/>
    <w:rsid w:val="0066230D"/>
    <w:rsid w:val="00662E26"/>
    <w:rsid w:val="006777CB"/>
    <w:rsid w:val="0068534C"/>
    <w:rsid w:val="00687188"/>
    <w:rsid w:val="00690C36"/>
    <w:rsid w:val="006B3E33"/>
    <w:rsid w:val="006C7CE5"/>
    <w:rsid w:val="006D1FE3"/>
    <w:rsid w:val="006F4A5B"/>
    <w:rsid w:val="006F4EEF"/>
    <w:rsid w:val="00702E77"/>
    <w:rsid w:val="00731A0E"/>
    <w:rsid w:val="00734056"/>
    <w:rsid w:val="00764134"/>
    <w:rsid w:val="00777476"/>
    <w:rsid w:val="00784542"/>
    <w:rsid w:val="007862FA"/>
    <w:rsid w:val="007C0B0D"/>
    <w:rsid w:val="007E6859"/>
    <w:rsid w:val="007F4871"/>
    <w:rsid w:val="00810688"/>
    <w:rsid w:val="0082051A"/>
    <w:rsid w:val="00820897"/>
    <w:rsid w:val="00836955"/>
    <w:rsid w:val="008510C0"/>
    <w:rsid w:val="008627D2"/>
    <w:rsid w:val="00875D06"/>
    <w:rsid w:val="008B0494"/>
    <w:rsid w:val="008B723A"/>
    <w:rsid w:val="008C0F78"/>
    <w:rsid w:val="008E21FF"/>
    <w:rsid w:val="008E5B42"/>
    <w:rsid w:val="008E6499"/>
    <w:rsid w:val="00917133"/>
    <w:rsid w:val="00923A73"/>
    <w:rsid w:val="00934626"/>
    <w:rsid w:val="0094066C"/>
    <w:rsid w:val="0094294D"/>
    <w:rsid w:val="00957EA3"/>
    <w:rsid w:val="009660E3"/>
    <w:rsid w:val="00966991"/>
    <w:rsid w:val="00974E99"/>
    <w:rsid w:val="009752A6"/>
    <w:rsid w:val="009A7D9C"/>
    <w:rsid w:val="009D0562"/>
    <w:rsid w:val="00A11D2B"/>
    <w:rsid w:val="00A17992"/>
    <w:rsid w:val="00A2573B"/>
    <w:rsid w:val="00A315EC"/>
    <w:rsid w:val="00A33DDE"/>
    <w:rsid w:val="00A352B0"/>
    <w:rsid w:val="00A71257"/>
    <w:rsid w:val="00A7136F"/>
    <w:rsid w:val="00A97E8F"/>
    <w:rsid w:val="00AB3214"/>
    <w:rsid w:val="00AC2CCB"/>
    <w:rsid w:val="00AD32F6"/>
    <w:rsid w:val="00B3454F"/>
    <w:rsid w:val="00B36899"/>
    <w:rsid w:val="00B45AAB"/>
    <w:rsid w:val="00B4600D"/>
    <w:rsid w:val="00B47F89"/>
    <w:rsid w:val="00B537A9"/>
    <w:rsid w:val="00B55087"/>
    <w:rsid w:val="00B654E2"/>
    <w:rsid w:val="00B7466C"/>
    <w:rsid w:val="00B849B7"/>
    <w:rsid w:val="00B868E6"/>
    <w:rsid w:val="00B927C3"/>
    <w:rsid w:val="00BA072E"/>
    <w:rsid w:val="00BA382E"/>
    <w:rsid w:val="00BA7BB1"/>
    <w:rsid w:val="00BB2A13"/>
    <w:rsid w:val="00BC31AD"/>
    <w:rsid w:val="00BD3C8E"/>
    <w:rsid w:val="00BE0503"/>
    <w:rsid w:val="00BF2358"/>
    <w:rsid w:val="00C001DA"/>
    <w:rsid w:val="00C04B3A"/>
    <w:rsid w:val="00C117A1"/>
    <w:rsid w:val="00C21001"/>
    <w:rsid w:val="00C230A1"/>
    <w:rsid w:val="00C26C5A"/>
    <w:rsid w:val="00C3720B"/>
    <w:rsid w:val="00C37877"/>
    <w:rsid w:val="00C52254"/>
    <w:rsid w:val="00C940DC"/>
    <w:rsid w:val="00CA2DA1"/>
    <w:rsid w:val="00CA2FDC"/>
    <w:rsid w:val="00CC319F"/>
    <w:rsid w:val="00CD02F6"/>
    <w:rsid w:val="00CD7C0C"/>
    <w:rsid w:val="00CE026A"/>
    <w:rsid w:val="00CE10F8"/>
    <w:rsid w:val="00CE32A6"/>
    <w:rsid w:val="00D155A0"/>
    <w:rsid w:val="00D21A54"/>
    <w:rsid w:val="00D3138D"/>
    <w:rsid w:val="00D32D9B"/>
    <w:rsid w:val="00D66C0F"/>
    <w:rsid w:val="00D76EDD"/>
    <w:rsid w:val="00D96B86"/>
    <w:rsid w:val="00DA4D45"/>
    <w:rsid w:val="00DB43E2"/>
    <w:rsid w:val="00DC74B2"/>
    <w:rsid w:val="00E025C9"/>
    <w:rsid w:val="00E07F1D"/>
    <w:rsid w:val="00E34683"/>
    <w:rsid w:val="00E65DA5"/>
    <w:rsid w:val="00E9388C"/>
    <w:rsid w:val="00E93CB9"/>
    <w:rsid w:val="00EA0EA5"/>
    <w:rsid w:val="00ED1870"/>
    <w:rsid w:val="00EE3206"/>
    <w:rsid w:val="00EF4FAC"/>
    <w:rsid w:val="00F04C7A"/>
    <w:rsid w:val="00F302CD"/>
    <w:rsid w:val="00F531BA"/>
    <w:rsid w:val="00F73ED0"/>
    <w:rsid w:val="00F91877"/>
    <w:rsid w:val="00FB3693"/>
    <w:rsid w:val="00FB49DB"/>
    <w:rsid w:val="00FE037E"/>
    <w:rsid w:val="00FE5710"/>
    <w:rsid w:val="00FE76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4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4E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064E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4064E5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17CC3"/>
    <w:pPr>
      <w:spacing w:before="60" w:after="60" w:line="240" w:lineRule="auto"/>
      <w:jc w:val="center"/>
    </w:pPr>
    <w:rPr>
      <w:rFonts w:ascii="Courier New" w:eastAsia="Calibri" w:hAnsi="Courier New" w:cs="Arial"/>
      <w:b/>
      <w:caps/>
      <w:spacing w:val="20"/>
      <w:sz w:val="48"/>
      <w:szCs w:val="26"/>
      <w:lang w:eastAsia="ru-RU"/>
    </w:rPr>
  </w:style>
  <w:style w:type="paragraph" w:customStyle="1" w:styleId="ConsPlusNormal">
    <w:name w:val="ConsPlusNormal"/>
    <w:rsid w:val="0001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Calibri" w:cs="Arial"/>
      <w:szCs w:val="26"/>
      <w:lang w:eastAsia="ru-RU"/>
    </w:rPr>
  </w:style>
  <w:style w:type="paragraph" w:customStyle="1" w:styleId="1">
    <w:name w:val="Обычный1"/>
    <w:rsid w:val="00017CC3"/>
    <w:pPr>
      <w:widowControl w:val="0"/>
      <w:spacing w:after="0" w:line="260" w:lineRule="auto"/>
      <w:ind w:firstLine="500"/>
      <w:jc w:val="both"/>
    </w:pPr>
    <w:rPr>
      <w:rFonts w:eastAsia="Times New Roman" w:cs="Times New Roman"/>
      <w:snapToGrid w:val="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CC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B43E2"/>
  </w:style>
  <w:style w:type="character" w:customStyle="1" w:styleId="2">
    <w:name w:val="Основной шрифт абзаца2"/>
    <w:rsid w:val="00E9388C"/>
  </w:style>
  <w:style w:type="paragraph" w:styleId="a9">
    <w:name w:val="List Paragraph"/>
    <w:basedOn w:val="a"/>
    <w:uiPriority w:val="34"/>
    <w:qFormat/>
    <w:rsid w:val="00460E7E"/>
    <w:pPr>
      <w:ind w:left="720"/>
      <w:contextualSpacing/>
    </w:pPr>
  </w:style>
  <w:style w:type="paragraph" w:customStyle="1" w:styleId="western">
    <w:name w:val="western"/>
    <w:basedOn w:val="a"/>
    <w:rsid w:val="00A11D2B"/>
    <w:pPr>
      <w:spacing w:before="100" w:beforeAutospacing="1" w:after="142" w:line="288" w:lineRule="auto"/>
    </w:pPr>
    <w:rPr>
      <w:rFonts w:eastAsia="Times New Roman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4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64E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064E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4064E5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17CC3"/>
    <w:pPr>
      <w:spacing w:before="60" w:after="60" w:line="240" w:lineRule="auto"/>
      <w:jc w:val="center"/>
    </w:pPr>
    <w:rPr>
      <w:rFonts w:ascii="Courier New" w:eastAsia="Calibri" w:hAnsi="Courier New" w:cs="Arial"/>
      <w:b/>
      <w:caps/>
      <w:spacing w:val="20"/>
      <w:sz w:val="48"/>
      <w:szCs w:val="26"/>
      <w:lang w:eastAsia="ru-RU"/>
    </w:rPr>
  </w:style>
  <w:style w:type="paragraph" w:customStyle="1" w:styleId="ConsPlusNormal">
    <w:name w:val="ConsPlusNormal"/>
    <w:rsid w:val="0001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Calibri" w:cs="Arial"/>
      <w:szCs w:val="26"/>
      <w:lang w:eastAsia="ru-RU"/>
    </w:rPr>
  </w:style>
  <w:style w:type="paragraph" w:customStyle="1" w:styleId="1">
    <w:name w:val="Обычный1"/>
    <w:rsid w:val="00017CC3"/>
    <w:pPr>
      <w:widowControl w:val="0"/>
      <w:spacing w:after="0" w:line="260" w:lineRule="auto"/>
      <w:ind w:firstLine="500"/>
      <w:jc w:val="both"/>
    </w:pPr>
    <w:rPr>
      <w:rFonts w:eastAsia="Times New Roman" w:cs="Times New Roman"/>
      <w:snapToGrid w:val="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CC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B43E2"/>
  </w:style>
  <w:style w:type="character" w:customStyle="1" w:styleId="2">
    <w:name w:val="Основной шрифт абзаца2"/>
    <w:rsid w:val="00E9388C"/>
  </w:style>
  <w:style w:type="paragraph" w:styleId="a9">
    <w:name w:val="List Paragraph"/>
    <w:basedOn w:val="a"/>
    <w:uiPriority w:val="34"/>
    <w:qFormat/>
    <w:rsid w:val="00460E7E"/>
    <w:pPr>
      <w:ind w:left="720"/>
      <w:contextualSpacing/>
    </w:pPr>
  </w:style>
  <w:style w:type="paragraph" w:customStyle="1" w:styleId="western">
    <w:name w:val="western"/>
    <w:basedOn w:val="a"/>
    <w:rsid w:val="00A11D2B"/>
    <w:pPr>
      <w:spacing w:before="100" w:beforeAutospacing="1" w:after="142" w:line="288" w:lineRule="auto"/>
    </w:pPr>
    <w:rPr>
      <w:rFonts w:eastAsia="Times New Roman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7D1E-6919-4A9C-9CC9-48C69794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2019-06-28T04:49:00Z</cp:lastPrinted>
  <dcterms:created xsi:type="dcterms:W3CDTF">2020-11-16T06:53:00Z</dcterms:created>
  <dcterms:modified xsi:type="dcterms:W3CDTF">2020-11-16T06:53:00Z</dcterms:modified>
</cp:coreProperties>
</file>