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70" w:rsidRPr="00EE3A59" w:rsidRDefault="00305870" w:rsidP="00305870">
      <w:pPr>
        <w:jc w:val="center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b/>
          <w:sz w:val="24"/>
          <w:szCs w:val="24"/>
        </w:rPr>
        <w:t>Внесение изменений</w:t>
      </w:r>
    </w:p>
    <w:p w:rsidR="00305870" w:rsidRPr="00EE3A59" w:rsidRDefault="00305870" w:rsidP="00305870">
      <w:pPr>
        <w:jc w:val="center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b/>
          <w:sz w:val="24"/>
          <w:szCs w:val="24"/>
        </w:rPr>
        <w:t xml:space="preserve">в аукционную документацию по проведению </w:t>
      </w:r>
      <w:proofErr w:type="gramStart"/>
      <w:r w:rsidRPr="00EE3A59">
        <w:rPr>
          <w:rFonts w:ascii="Arial" w:hAnsi="Arial" w:cs="Arial"/>
          <w:b/>
          <w:sz w:val="24"/>
          <w:szCs w:val="24"/>
        </w:rPr>
        <w:t>открытого</w:t>
      </w:r>
      <w:proofErr w:type="gramEnd"/>
      <w:r w:rsidRPr="00EE3A59">
        <w:rPr>
          <w:rFonts w:ascii="Arial" w:hAnsi="Arial" w:cs="Arial"/>
          <w:b/>
          <w:sz w:val="24"/>
          <w:szCs w:val="24"/>
        </w:rPr>
        <w:t xml:space="preserve"> </w:t>
      </w:r>
    </w:p>
    <w:p w:rsidR="00305870" w:rsidRPr="00EE3A59" w:rsidRDefault="00305870" w:rsidP="00305870">
      <w:pPr>
        <w:jc w:val="center"/>
        <w:rPr>
          <w:rFonts w:ascii="Arial" w:hAnsi="Arial" w:cs="Arial"/>
          <w:b/>
          <w:sz w:val="24"/>
          <w:szCs w:val="24"/>
        </w:rPr>
      </w:pPr>
      <w:r w:rsidRPr="00EE3A59">
        <w:rPr>
          <w:rFonts w:ascii="Arial" w:hAnsi="Arial" w:cs="Arial"/>
          <w:b/>
          <w:sz w:val="24"/>
          <w:szCs w:val="24"/>
        </w:rPr>
        <w:t>электронного аукциона №01-2022-А на право заключения договора аренды земельного участка</w:t>
      </w:r>
    </w:p>
    <w:p w:rsidR="00305870" w:rsidRPr="00EE3A59" w:rsidRDefault="00305870" w:rsidP="00305870">
      <w:pPr>
        <w:jc w:val="center"/>
        <w:rPr>
          <w:rFonts w:ascii="Arial" w:hAnsi="Arial" w:cs="Arial"/>
          <w:b/>
          <w:sz w:val="24"/>
          <w:szCs w:val="24"/>
        </w:rPr>
      </w:pPr>
    </w:p>
    <w:p w:rsidR="00305870" w:rsidRPr="00EE3A59" w:rsidRDefault="00305870" w:rsidP="0030587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E3A59">
        <w:rPr>
          <w:rFonts w:ascii="Arial" w:hAnsi="Arial" w:cs="Arial"/>
          <w:color w:val="000000"/>
          <w:sz w:val="24"/>
          <w:szCs w:val="24"/>
        </w:rPr>
        <w:t xml:space="preserve">В связи с возобновлением с 15.04.2022 аукциона </w:t>
      </w:r>
      <w:r w:rsidRPr="00EE3A59">
        <w:rPr>
          <w:rFonts w:ascii="Arial" w:hAnsi="Arial" w:cs="Arial"/>
          <w:sz w:val="24"/>
          <w:szCs w:val="24"/>
        </w:rPr>
        <w:t xml:space="preserve">№01-2022-А на право заключения договора аренды земельного участка, расположенного по адресу: </w:t>
      </w:r>
      <w:r w:rsidRPr="00EE3A5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обл. Тюменская, г. Ишим, ул. Колесника, 16, </w:t>
      </w:r>
      <w:r w:rsidRPr="00EE3A59">
        <w:rPr>
          <w:rFonts w:ascii="Arial" w:hAnsi="Arial"/>
          <w:sz w:val="24"/>
          <w:szCs w:val="24"/>
        </w:rPr>
        <w:t xml:space="preserve">кадастровый номер: </w:t>
      </w:r>
      <w:r w:rsidRPr="00EE3A5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72:25:0102002:76, </w:t>
      </w:r>
      <w:r w:rsidRPr="00EE3A59">
        <w:rPr>
          <w:rFonts w:ascii="Arial" w:hAnsi="Arial" w:cs="Arial"/>
          <w:color w:val="000000"/>
          <w:sz w:val="24"/>
          <w:szCs w:val="24"/>
        </w:rPr>
        <w:t xml:space="preserve">согласно Приказу </w:t>
      </w:r>
      <w:r w:rsidRPr="00EE3A59">
        <w:rPr>
          <w:rFonts w:ascii="Arial" w:hAnsi="Arial" w:cs="Arial"/>
          <w:sz w:val="24"/>
          <w:szCs w:val="24"/>
        </w:rPr>
        <w:t>Департамента имущественных отношений и земельных ресурсов администрации города Ишима от 13.04.2022 №22 «</w:t>
      </w:r>
      <w:r w:rsidRPr="00EE3A59">
        <w:rPr>
          <w:rFonts w:ascii="Arial" w:hAnsi="Arial" w:cs="Arial"/>
          <w:spacing w:val="-4"/>
          <w:sz w:val="24"/>
          <w:szCs w:val="24"/>
        </w:rPr>
        <w:t>О возобновлении</w:t>
      </w:r>
      <w:r w:rsidRPr="00EE3A59">
        <w:rPr>
          <w:rFonts w:ascii="Arial" w:hAnsi="Arial" w:cs="Arial"/>
          <w:sz w:val="24"/>
          <w:szCs w:val="24"/>
        </w:rPr>
        <w:t xml:space="preserve"> аукциона №01-2022-А на право заключения договора аренды земельного участка»,</w:t>
      </w:r>
      <w:r w:rsidRPr="00EE3A59">
        <w:rPr>
          <w:rFonts w:ascii="Arial" w:hAnsi="Arial" w:cs="Arial"/>
          <w:color w:val="000000"/>
          <w:sz w:val="24"/>
          <w:szCs w:val="24"/>
        </w:rPr>
        <w:t xml:space="preserve"> принятому на основании решения</w:t>
      </w:r>
      <w:proofErr w:type="gramEnd"/>
      <w:r w:rsidRPr="00EE3A59">
        <w:rPr>
          <w:rFonts w:ascii="Arial" w:hAnsi="Arial" w:cs="Arial"/>
          <w:color w:val="000000"/>
          <w:sz w:val="24"/>
          <w:szCs w:val="24"/>
        </w:rPr>
        <w:t xml:space="preserve"> ФЕДЕРАЛЬНОЙ АНТИМОНОПОЛЬНОЙ СЛУЖБЫ УПРАВЛЕНИЯ по Тюменской области от 05.04.2022 по делу №072/10/18.1-09/2022, внести следующие изменения в аукционную документацию в части сроков подачи заявок, оплаты задатка, рассмотрения заявок и проведения аукциона:</w:t>
      </w:r>
    </w:p>
    <w:p w:rsidR="00305870" w:rsidRPr="00EE3A59" w:rsidRDefault="00305870" w:rsidP="00305870">
      <w:pPr>
        <w:pStyle w:val="u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EE3A59">
        <w:rPr>
          <w:rFonts w:ascii="Arial" w:hAnsi="Arial" w:cs="Arial"/>
          <w:color w:val="000000"/>
        </w:rPr>
        <w:t>Слова: «</w:t>
      </w:r>
      <w:r w:rsidRPr="00EE3A59">
        <w:rPr>
          <w:rFonts w:ascii="Arial" w:hAnsi="Arial" w:cs="Arial"/>
        </w:rPr>
        <w:t xml:space="preserve">Претенденты подают заявки с 09 часов 00 мин. 11 февраля 2022 года до 18 часов 00 мин. 15 марта 2022 года» заменить словами: </w:t>
      </w:r>
      <w:r w:rsidRPr="00EE3A59">
        <w:rPr>
          <w:rFonts w:ascii="Arial" w:hAnsi="Arial" w:cs="Arial"/>
          <w:b/>
        </w:rPr>
        <w:t>«Претенденты подают заявки с 09 часов 00 мин. 11 февраля 2022 года до 18 часов 00 мин. 17 мая 2022 года».</w:t>
      </w:r>
    </w:p>
    <w:p w:rsidR="00305870" w:rsidRPr="00EE3A59" w:rsidRDefault="00305870" w:rsidP="00305870">
      <w:pPr>
        <w:pStyle w:val="ConsPlusNormal"/>
        <w:widowControl/>
        <w:ind w:firstLine="708"/>
        <w:jc w:val="both"/>
        <w:rPr>
          <w:spacing w:val="6"/>
          <w:sz w:val="24"/>
          <w:szCs w:val="24"/>
        </w:rPr>
      </w:pPr>
      <w:r w:rsidRPr="00EE3A59">
        <w:rPr>
          <w:sz w:val="24"/>
          <w:szCs w:val="24"/>
        </w:rPr>
        <w:t>Слова: «</w:t>
      </w:r>
      <w:r w:rsidRPr="00EE3A59">
        <w:rPr>
          <w:spacing w:val="6"/>
          <w:sz w:val="24"/>
          <w:szCs w:val="24"/>
        </w:rPr>
        <w:t>Рассмотрение заявок на участие в аукционе и определение участников аукциона состоится по адресу: Тюменская обл., г. Ишим, ул. Гагарина,67, 2 этаж, каб.218 – 16 марта 2022</w:t>
      </w:r>
      <w:r w:rsidRPr="00EE3A59">
        <w:rPr>
          <w:sz w:val="24"/>
          <w:szCs w:val="24"/>
        </w:rPr>
        <w:t xml:space="preserve"> года</w:t>
      </w:r>
      <w:r w:rsidRPr="00EE3A59">
        <w:rPr>
          <w:spacing w:val="6"/>
          <w:sz w:val="24"/>
          <w:szCs w:val="24"/>
        </w:rPr>
        <w:t xml:space="preserve"> с 09.00 часов до 15.00 часов по местному времени» заменить словами: </w:t>
      </w:r>
      <w:r w:rsidRPr="00EE3A59">
        <w:rPr>
          <w:b/>
          <w:spacing w:val="6"/>
          <w:sz w:val="24"/>
          <w:szCs w:val="24"/>
        </w:rPr>
        <w:t>«Рассмотрение заявок на участие в аукционе и определение участников аукциона состоится по адресу: Тюменская обл., г. Ишим, ул. Гагарина,67, 2 этаж, каб.218 – 18 мая 2022</w:t>
      </w:r>
      <w:r w:rsidRPr="00EE3A59">
        <w:rPr>
          <w:b/>
          <w:sz w:val="24"/>
          <w:szCs w:val="24"/>
        </w:rPr>
        <w:t xml:space="preserve"> года</w:t>
      </w:r>
      <w:r w:rsidRPr="00EE3A59">
        <w:rPr>
          <w:b/>
          <w:spacing w:val="6"/>
          <w:sz w:val="24"/>
          <w:szCs w:val="24"/>
        </w:rPr>
        <w:t xml:space="preserve"> с 09.00 часов до 15.00 часов по местному времени».</w:t>
      </w:r>
    </w:p>
    <w:p w:rsidR="00305870" w:rsidRPr="00EE3A59" w:rsidRDefault="00305870" w:rsidP="00305870">
      <w:pPr>
        <w:pStyle w:val="ConsPlusNormal"/>
        <w:widowControl/>
        <w:ind w:firstLine="0"/>
        <w:jc w:val="both"/>
        <w:rPr>
          <w:b/>
          <w:spacing w:val="-4"/>
          <w:sz w:val="24"/>
          <w:szCs w:val="24"/>
        </w:rPr>
      </w:pPr>
      <w:r w:rsidRPr="00EE3A59">
        <w:rPr>
          <w:spacing w:val="6"/>
          <w:sz w:val="24"/>
          <w:szCs w:val="24"/>
        </w:rPr>
        <w:tab/>
        <w:t>Слова: «</w:t>
      </w:r>
      <w:r w:rsidRPr="00EE3A59">
        <w:rPr>
          <w:spacing w:val="-4"/>
          <w:sz w:val="24"/>
          <w:szCs w:val="24"/>
        </w:rPr>
        <w:t xml:space="preserve">Аукцион состоится 17 марта 2022 года в 10:00 часов» заменить словами: </w:t>
      </w:r>
      <w:r w:rsidRPr="00EE3A59">
        <w:rPr>
          <w:b/>
          <w:spacing w:val="-4"/>
          <w:sz w:val="24"/>
          <w:szCs w:val="24"/>
        </w:rPr>
        <w:t>«Аукцион состоится 19 мая 2022 года в 10:00 часов».</w:t>
      </w:r>
    </w:p>
    <w:p w:rsidR="00305870" w:rsidRPr="00EE3A59" w:rsidRDefault="00305870" w:rsidP="00305870">
      <w:pPr>
        <w:pStyle w:val="ConsPlusNormal"/>
        <w:widowControl/>
        <w:ind w:firstLine="708"/>
        <w:jc w:val="both"/>
        <w:rPr>
          <w:b/>
          <w:sz w:val="24"/>
          <w:szCs w:val="24"/>
        </w:rPr>
      </w:pPr>
      <w:r w:rsidRPr="00EE3A59">
        <w:rPr>
          <w:spacing w:val="-4"/>
          <w:sz w:val="24"/>
          <w:szCs w:val="24"/>
        </w:rPr>
        <w:t>Слова: «</w:t>
      </w:r>
      <w:r w:rsidRPr="00EE3A59">
        <w:rPr>
          <w:sz w:val="24"/>
          <w:szCs w:val="24"/>
        </w:rPr>
        <w:t xml:space="preserve">Аукцион проводится </w:t>
      </w:r>
      <w:r w:rsidRPr="00EE3A59">
        <w:rPr>
          <w:spacing w:val="-4"/>
          <w:sz w:val="24"/>
          <w:szCs w:val="24"/>
        </w:rPr>
        <w:t>17 марта 2022 года в 10:00 часов</w:t>
      </w:r>
      <w:r w:rsidRPr="00EE3A59">
        <w:rPr>
          <w:sz w:val="24"/>
          <w:szCs w:val="24"/>
        </w:rPr>
        <w:t xml:space="preserve"> по местному времени» заменить словами: </w:t>
      </w:r>
      <w:r w:rsidRPr="00EE3A59">
        <w:rPr>
          <w:b/>
          <w:sz w:val="24"/>
          <w:szCs w:val="24"/>
        </w:rPr>
        <w:t xml:space="preserve">«Аукцион проводится </w:t>
      </w:r>
      <w:r w:rsidRPr="00EE3A59">
        <w:rPr>
          <w:b/>
          <w:spacing w:val="-4"/>
          <w:sz w:val="24"/>
          <w:szCs w:val="24"/>
        </w:rPr>
        <w:t>19 мая 2022 года в 10:00 часов</w:t>
      </w:r>
      <w:r w:rsidRPr="00EE3A59">
        <w:rPr>
          <w:b/>
          <w:sz w:val="24"/>
          <w:szCs w:val="24"/>
        </w:rPr>
        <w:t xml:space="preserve"> по местному времени».</w:t>
      </w:r>
    </w:p>
    <w:p w:rsidR="00305870" w:rsidRPr="00EE3A59" w:rsidRDefault="00305870" w:rsidP="00305870">
      <w:pPr>
        <w:pStyle w:val="ConsPlusNormal"/>
        <w:widowControl/>
        <w:ind w:firstLine="0"/>
        <w:jc w:val="both"/>
        <w:rPr>
          <w:b/>
          <w:spacing w:val="6"/>
          <w:sz w:val="24"/>
          <w:szCs w:val="24"/>
        </w:rPr>
      </w:pPr>
      <w:r w:rsidRPr="00EE3A59">
        <w:rPr>
          <w:sz w:val="24"/>
          <w:szCs w:val="24"/>
        </w:rPr>
        <w:t xml:space="preserve"> </w:t>
      </w:r>
      <w:r w:rsidRPr="00EE3A59">
        <w:rPr>
          <w:sz w:val="24"/>
          <w:szCs w:val="24"/>
        </w:rPr>
        <w:tab/>
        <w:t>Слова: «</w:t>
      </w:r>
      <w:r w:rsidRPr="00EE3A59">
        <w:rPr>
          <w:spacing w:val="-4"/>
          <w:sz w:val="24"/>
          <w:szCs w:val="24"/>
        </w:rPr>
        <w:t xml:space="preserve">В срок не позднее 15 марта 2022 года (включительно) претенденты перечисляют задаток» заменить словами: </w:t>
      </w:r>
      <w:r w:rsidRPr="00EE3A59">
        <w:rPr>
          <w:b/>
          <w:spacing w:val="-4"/>
          <w:sz w:val="24"/>
          <w:szCs w:val="24"/>
        </w:rPr>
        <w:t>«В срок не позднее 17 мая 2022 года (включительно) претенденты перечисляют задаток».</w:t>
      </w:r>
    </w:p>
    <w:p w:rsidR="00305870" w:rsidRPr="00EE3A59" w:rsidRDefault="00305870" w:rsidP="00305870">
      <w:pPr>
        <w:jc w:val="both"/>
        <w:rPr>
          <w:rFonts w:ascii="Arial" w:hAnsi="Arial" w:cs="Arial"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ab/>
      </w:r>
    </w:p>
    <w:p w:rsidR="00305870" w:rsidRPr="00DD4765" w:rsidRDefault="00305870" w:rsidP="00305870">
      <w:pPr>
        <w:rPr>
          <w:rFonts w:ascii="Arial" w:hAnsi="Arial" w:cs="Arial"/>
          <w:sz w:val="24"/>
          <w:szCs w:val="24"/>
        </w:rPr>
      </w:pPr>
      <w:r w:rsidRPr="00EE3A59">
        <w:rPr>
          <w:rFonts w:ascii="Arial" w:hAnsi="Arial" w:cs="Arial"/>
          <w:sz w:val="24"/>
          <w:szCs w:val="24"/>
        </w:rPr>
        <w:t xml:space="preserve">Директор  департамента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EE3A59">
        <w:rPr>
          <w:rFonts w:ascii="Arial" w:hAnsi="Arial" w:cs="Arial"/>
          <w:sz w:val="24"/>
          <w:szCs w:val="24"/>
        </w:rPr>
        <w:t>С.В. Соколов</w:t>
      </w:r>
    </w:p>
    <w:p w:rsidR="00D06AB6" w:rsidRDefault="00D06AB6">
      <w:bookmarkStart w:id="0" w:name="_GoBack"/>
      <w:bookmarkEnd w:id="0"/>
    </w:p>
    <w:sectPr w:rsidR="00D06AB6" w:rsidSect="00D155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34"/>
    <w:rsid w:val="00305870"/>
    <w:rsid w:val="00D06AB6"/>
    <w:rsid w:val="00E4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3058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3058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Клишева Ольга Юрьевна</dc:creator>
  <cp:keywords/>
  <dc:description/>
  <cp:lastModifiedBy>Клишева Ольга Юрьевна</cp:lastModifiedBy>
  <cp:revision>2</cp:revision>
  <dcterms:created xsi:type="dcterms:W3CDTF">2022-04-13T09:20:00Z</dcterms:created>
  <dcterms:modified xsi:type="dcterms:W3CDTF">2022-04-13T09:20:00Z</dcterms:modified>
</cp:coreProperties>
</file>