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0" w:rsidRPr="00332007" w:rsidRDefault="00C56280" w:rsidP="00C56280">
      <w:pPr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4B6D8A2" wp14:editId="65A195FE">
            <wp:extent cx="491490" cy="784860"/>
            <wp:effectExtent l="0" t="0" r="0" b="0"/>
            <wp:docPr id="6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80" w:rsidRPr="00631691" w:rsidRDefault="00C56280" w:rsidP="00C56280">
      <w:pPr>
        <w:pStyle w:val="6"/>
        <w:jc w:val="center"/>
        <w:rPr>
          <w:rFonts w:ascii="Times New Roman" w:hAnsi="Times New Roman"/>
          <w:b/>
          <w:i w:val="0"/>
          <w:color w:val="auto"/>
          <w:sz w:val="40"/>
          <w:szCs w:val="40"/>
        </w:rPr>
      </w:pPr>
      <w:r w:rsidRPr="00631691">
        <w:rPr>
          <w:rFonts w:ascii="Times New Roman" w:hAnsi="Times New Roman"/>
          <w:b/>
          <w:i w:val="0"/>
          <w:color w:val="auto"/>
          <w:sz w:val="40"/>
          <w:szCs w:val="40"/>
        </w:rPr>
        <w:t>ИШИМСКАЯ ГОРОДСКАЯ ДУМА</w:t>
      </w:r>
    </w:p>
    <w:p w:rsidR="00C56280" w:rsidRPr="00332007" w:rsidRDefault="00C56280" w:rsidP="00C5628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14A2" wp14:editId="4E9838C8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DjGA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56280" w:rsidRPr="00631691" w:rsidRDefault="00C56280" w:rsidP="00C56280">
      <w:pPr>
        <w:jc w:val="center"/>
        <w:rPr>
          <w:rFonts w:ascii="Times New Roman" w:hAnsi="Times New Roman"/>
          <w:b/>
          <w:sz w:val="36"/>
          <w:szCs w:val="36"/>
        </w:rPr>
      </w:pPr>
      <w:r w:rsidRPr="00631691">
        <w:rPr>
          <w:rFonts w:ascii="Times New Roman" w:hAnsi="Times New Roman"/>
          <w:b/>
          <w:sz w:val="36"/>
          <w:szCs w:val="36"/>
        </w:rPr>
        <w:t>ПОСТАНОВЛЕНИЕ</w:t>
      </w:r>
    </w:p>
    <w:p w:rsidR="00C56280" w:rsidRPr="00631691" w:rsidRDefault="00C56280" w:rsidP="00C56280">
      <w:pPr>
        <w:ind w:firstLine="567"/>
        <w:rPr>
          <w:rFonts w:cs="Arial"/>
          <w:b/>
          <w:sz w:val="26"/>
          <w:szCs w:val="26"/>
        </w:rPr>
      </w:pPr>
    </w:p>
    <w:p w:rsidR="00C56280" w:rsidRPr="00631691" w:rsidRDefault="00631691" w:rsidP="00C56280">
      <w:pPr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29</w:t>
      </w:r>
      <w:r w:rsidR="00C56280" w:rsidRPr="00631691">
        <w:rPr>
          <w:rFonts w:cs="Arial"/>
          <w:sz w:val="26"/>
          <w:szCs w:val="26"/>
        </w:rPr>
        <w:t>.0</w:t>
      </w:r>
      <w:r w:rsidR="009F0E54" w:rsidRPr="00631691">
        <w:rPr>
          <w:rFonts w:cs="Arial"/>
          <w:sz w:val="26"/>
          <w:szCs w:val="26"/>
        </w:rPr>
        <w:t>4</w:t>
      </w:r>
      <w:r w:rsidR="00C56280" w:rsidRPr="00631691">
        <w:rPr>
          <w:rFonts w:cs="Arial"/>
          <w:sz w:val="26"/>
          <w:szCs w:val="26"/>
        </w:rPr>
        <w:t>.20</w:t>
      </w:r>
      <w:r w:rsidR="00A21309" w:rsidRPr="00631691">
        <w:rPr>
          <w:rFonts w:cs="Arial"/>
          <w:sz w:val="26"/>
          <w:szCs w:val="26"/>
        </w:rPr>
        <w:t>2</w:t>
      </w:r>
      <w:r w:rsidR="00F22E4F" w:rsidRPr="00631691">
        <w:rPr>
          <w:rFonts w:cs="Arial"/>
          <w:sz w:val="26"/>
          <w:szCs w:val="26"/>
        </w:rPr>
        <w:t>1</w:t>
      </w:r>
      <w:r w:rsidR="00C56280" w:rsidRPr="00631691">
        <w:rPr>
          <w:rFonts w:cs="Arial"/>
          <w:sz w:val="26"/>
          <w:szCs w:val="26"/>
        </w:rPr>
        <w:t xml:space="preserve">                                                                       </w:t>
      </w:r>
      <w:r w:rsidR="009F0E54" w:rsidRPr="00631691">
        <w:rPr>
          <w:rFonts w:cs="Arial"/>
          <w:sz w:val="26"/>
          <w:szCs w:val="26"/>
        </w:rPr>
        <w:t xml:space="preserve">                            </w:t>
      </w:r>
      <w:r w:rsidRPr="00631691">
        <w:rPr>
          <w:rFonts w:cs="Arial"/>
          <w:sz w:val="26"/>
          <w:szCs w:val="26"/>
        </w:rPr>
        <w:t xml:space="preserve">  </w:t>
      </w:r>
      <w:r w:rsidR="009F0E54" w:rsidRPr="00631691">
        <w:rPr>
          <w:rFonts w:cs="Arial"/>
          <w:sz w:val="26"/>
          <w:szCs w:val="26"/>
        </w:rPr>
        <w:t>№</w:t>
      </w:r>
      <w:r w:rsidRPr="00631691">
        <w:rPr>
          <w:rFonts w:cs="Arial"/>
          <w:sz w:val="26"/>
          <w:szCs w:val="26"/>
        </w:rPr>
        <w:t xml:space="preserve"> 41</w:t>
      </w:r>
      <w:r w:rsidR="009F0E54" w:rsidRPr="00631691">
        <w:rPr>
          <w:rFonts w:cs="Arial"/>
          <w:sz w:val="26"/>
          <w:szCs w:val="26"/>
        </w:rPr>
        <w:t>-п</w:t>
      </w:r>
    </w:p>
    <w:p w:rsidR="00C56280" w:rsidRPr="00631691" w:rsidRDefault="00C56280" w:rsidP="00C56280">
      <w:pPr>
        <w:ind w:firstLine="567"/>
        <w:rPr>
          <w:rFonts w:cs="Arial"/>
          <w:sz w:val="26"/>
          <w:szCs w:val="26"/>
        </w:rPr>
      </w:pPr>
    </w:p>
    <w:p w:rsidR="00C56280" w:rsidRPr="00631691" w:rsidRDefault="00C56280" w:rsidP="00C56280">
      <w:pPr>
        <w:ind w:firstLine="567"/>
        <w:jc w:val="center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56280" w:rsidRPr="00631691" w:rsidTr="009A1B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6280" w:rsidRPr="00631691" w:rsidRDefault="00C56280" w:rsidP="00631691">
            <w:pPr>
              <w:suppressAutoHyphens w:val="0"/>
              <w:jc w:val="both"/>
              <w:rPr>
                <w:rFonts w:cs="Arial"/>
                <w:i/>
                <w:sz w:val="26"/>
                <w:szCs w:val="26"/>
              </w:rPr>
            </w:pPr>
            <w:r w:rsidRPr="00631691">
              <w:rPr>
                <w:rFonts w:cs="Arial"/>
                <w:i/>
                <w:sz w:val="26"/>
                <w:szCs w:val="26"/>
              </w:rPr>
              <w:t>Об отчете Главы города Ишима</w:t>
            </w:r>
            <w:r w:rsidR="00631691">
              <w:rPr>
                <w:rFonts w:cs="Arial"/>
                <w:i/>
                <w:sz w:val="26"/>
                <w:szCs w:val="26"/>
              </w:rPr>
              <w:t xml:space="preserve">    </w:t>
            </w:r>
            <w:r w:rsidRPr="00631691">
              <w:rPr>
                <w:rFonts w:cs="Arial"/>
                <w:i/>
                <w:sz w:val="26"/>
                <w:szCs w:val="26"/>
              </w:rPr>
              <w:t>о результатах своей деятельн</w:t>
            </w:r>
            <w:r w:rsidRPr="00631691">
              <w:rPr>
                <w:rFonts w:cs="Arial"/>
                <w:i/>
                <w:sz w:val="26"/>
                <w:szCs w:val="26"/>
              </w:rPr>
              <w:t>о</w:t>
            </w:r>
            <w:r w:rsidRPr="00631691">
              <w:rPr>
                <w:rFonts w:cs="Arial"/>
                <w:i/>
                <w:sz w:val="26"/>
                <w:szCs w:val="26"/>
              </w:rPr>
              <w:t>сти и деятельности администр</w:t>
            </w:r>
            <w:r w:rsidRPr="00631691">
              <w:rPr>
                <w:rFonts w:cs="Arial"/>
                <w:i/>
                <w:sz w:val="26"/>
                <w:szCs w:val="26"/>
              </w:rPr>
              <w:t>а</w:t>
            </w:r>
            <w:r w:rsidRPr="00631691">
              <w:rPr>
                <w:rFonts w:cs="Arial"/>
                <w:i/>
                <w:sz w:val="26"/>
                <w:szCs w:val="26"/>
              </w:rPr>
              <w:t>ции города Ишима за 20</w:t>
            </w:r>
            <w:r w:rsidR="00F22E4F" w:rsidRPr="00631691">
              <w:rPr>
                <w:rFonts w:cs="Arial"/>
                <w:i/>
                <w:sz w:val="26"/>
                <w:szCs w:val="26"/>
              </w:rPr>
              <w:t>20</w:t>
            </w:r>
            <w:r w:rsidRPr="00631691">
              <w:rPr>
                <w:rFonts w:cs="Arial"/>
                <w:i/>
                <w:sz w:val="26"/>
                <w:szCs w:val="26"/>
              </w:rPr>
              <w:t xml:space="preserve"> год</w:t>
            </w:r>
          </w:p>
        </w:tc>
      </w:tr>
    </w:tbl>
    <w:p w:rsidR="00C56280" w:rsidRPr="00631691" w:rsidRDefault="00C56280" w:rsidP="00631691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631691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631691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В соответствии со статьями 35, 37 Федерального закона от 06.10.2003 №131-ФЗ «Об общих принципах организации местного самоуправления в Российской Федерации», статьями 14, 27, 31, 36 Устава города Ишима, з</w:t>
      </w:r>
      <w:r w:rsidRPr="00631691">
        <w:rPr>
          <w:rFonts w:cs="Arial"/>
          <w:sz w:val="26"/>
          <w:szCs w:val="26"/>
        </w:rPr>
        <w:t>а</w:t>
      </w:r>
      <w:r w:rsidRPr="00631691">
        <w:rPr>
          <w:rFonts w:cs="Arial"/>
          <w:sz w:val="26"/>
          <w:szCs w:val="26"/>
        </w:rPr>
        <w:t>слушав отчет Главы города Ишима о результатах своей деятельности и де</w:t>
      </w:r>
      <w:r w:rsidRPr="00631691">
        <w:rPr>
          <w:rFonts w:cs="Arial"/>
          <w:sz w:val="26"/>
          <w:szCs w:val="26"/>
        </w:rPr>
        <w:t>я</w:t>
      </w:r>
      <w:r w:rsidRPr="00631691">
        <w:rPr>
          <w:rFonts w:cs="Arial"/>
          <w:sz w:val="26"/>
          <w:szCs w:val="26"/>
        </w:rPr>
        <w:t>тельности ад</w:t>
      </w:r>
      <w:r w:rsidR="00A21309" w:rsidRPr="00631691">
        <w:rPr>
          <w:rFonts w:cs="Arial"/>
          <w:sz w:val="26"/>
          <w:szCs w:val="26"/>
        </w:rPr>
        <w:t>министрации города Ишима за 20</w:t>
      </w:r>
      <w:r w:rsidR="00F22E4F" w:rsidRPr="00631691">
        <w:rPr>
          <w:rFonts w:cs="Arial"/>
          <w:sz w:val="26"/>
          <w:szCs w:val="26"/>
        </w:rPr>
        <w:t>20</w:t>
      </w:r>
      <w:r w:rsidRPr="00631691">
        <w:rPr>
          <w:rFonts w:cs="Arial"/>
          <w:sz w:val="26"/>
          <w:szCs w:val="26"/>
        </w:rPr>
        <w:t xml:space="preserve"> год, </w:t>
      </w:r>
      <w:proofErr w:type="spellStart"/>
      <w:r w:rsidRPr="00631691">
        <w:rPr>
          <w:rFonts w:cs="Arial"/>
          <w:sz w:val="26"/>
          <w:szCs w:val="26"/>
        </w:rPr>
        <w:t>Ишимская</w:t>
      </w:r>
      <w:proofErr w:type="spellEnd"/>
      <w:r w:rsidRPr="00631691">
        <w:rPr>
          <w:rFonts w:cs="Arial"/>
          <w:sz w:val="26"/>
          <w:szCs w:val="26"/>
        </w:rPr>
        <w:t xml:space="preserve"> городская Дума </w:t>
      </w:r>
    </w:p>
    <w:p w:rsidR="00C56280" w:rsidRPr="00631691" w:rsidRDefault="00C56280" w:rsidP="00631691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631691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ПОСТАНОВИЛА:</w:t>
      </w:r>
    </w:p>
    <w:p w:rsidR="00C56280" w:rsidRPr="00631691" w:rsidRDefault="00C56280" w:rsidP="00631691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631691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Принять к сведению отчет Главы города Ишима о результатах своей деятельности и деятельности администрации города Ишима за 20</w:t>
      </w:r>
      <w:r w:rsidR="00F22E4F" w:rsidRPr="00631691">
        <w:rPr>
          <w:rFonts w:cs="Arial"/>
          <w:sz w:val="26"/>
          <w:szCs w:val="26"/>
        </w:rPr>
        <w:t>20</w:t>
      </w:r>
      <w:r w:rsidRPr="00631691">
        <w:rPr>
          <w:rFonts w:cs="Arial"/>
          <w:sz w:val="26"/>
          <w:szCs w:val="26"/>
        </w:rPr>
        <w:t xml:space="preserve"> год (прилагается).</w:t>
      </w:r>
    </w:p>
    <w:p w:rsidR="00C56280" w:rsidRPr="00631691" w:rsidRDefault="00C56280" w:rsidP="00631691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631691">
        <w:rPr>
          <w:rFonts w:eastAsia="Calibri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Pr="00631691">
        <w:rPr>
          <w:rFonts w:eastAsia="Calibri" w:cs="Arial"/>
          <w:sz w:val="26"/>
          <w:szCs w:val="26"/>
          <w:lang w:val="en-US"/>
        </w:rPr>
        <w:t>www</w:t>
      </w:r>
      <w:r w:rsidRPr="00631691">
        <w:rPr>
          <w:rFonts w:eastAsia="Calibri" w:cs="Arial"/>
          <w:sz w:val="26"/>
          <w:szCs w:val="26"/>
        </w:rPr>
        <w:t xml:space="preserve">: </w:t>
      </w:r>
      <w:proofErr w:type="spellStart"/>
      <w:r w:rsidRPr="00631691">
        <w:rPr>
          <w:rFonts w:eastAsia="Calibri" w:cs="Arial"/>
          <w:sz w:val="26"/>
          <w:szCs w:val="26"/>
          <w:lang w:val="en-US"/>
        </w:rPr>
        <w:t>ishimdoc</w:t>
      </w:r>
      <w:proofErr w:type="spellEnd"/>
      <w:r w:rsidRPr="00631691">
        <w:rPr>
          <w:rFonts w:eastAsia="Calibri" w:cs="Arial"/>
          <w:sz w:val="26"/>
          <w:szCs w:val="26"/>
        </w:rPr>
        <w:t>.</w:t>
      </w:r>
      <w:proofErr w:type="spellStart"/>
      <w:r w:rsidRPr="00631691">
        <w:rPr>
          <w:rFonts w:eastAsia="Calibri" w:cs="Arial"/>
          <w:sz w:val="26"/>
          <w:szCs w:val="26"/>
          <w:lang w:val="en-US"/>
        </w:rPr>
        <w:t>ru</w:t>
      </w:r>
      <w:proofErr w:type="spellEnd"/>
      <w:r w:rsidRPr="00631691">
        <w:rPr>
          <w:rFonts w:eastAsia="Calibri" w:cs="Arial"/>
          <w:sz w:val="26"/>
          <w:szCs w:val="26"/>
        </w:rPr>
        <w:t>) и разместить на официальном сайте муниципального образования городской округ город Ишим</w:t>
      </w:r>
      <w:r w:rsidRPr="00631691">
        <w:rPr>
          <w:rFonts w:cs="Arial"/>
          <w:sz w:val="26"/>
          <w:szCs w:val="26"/>
        </w:rPr>
        <w:t xml:space="preserve">. </w:t>
      </w:r>
    </w:p>
    <w:p w:rsidR="00C56280" w:rsidRPr="00631691" w:rsidRDefault="00C56280" w:rsidP="00631691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proofErr w:type="gramStart"/>
      <w:r w:rsidRPr="00631691">
        <w:rPr>
          <w:rFonts w:cs="Arial"/>
          <w:sz w:val="26"/>
          <w:szCs w:val="26"/>
        </w:rPr>
        <w:t>Контроль за</w:t>
      </w:r>
      <w:proofErr w:type="gramEnd"/>
      <w:r w:rsidRPr="00631691">
        <w:rPr>
          <w:rFonts w:cs="Arial"/>
          <w:sz w:val="26"/>
          <w:szCs w:val="26"/>
        </w:rPr>
        <w:t xml:space="preserve"> выполнением настоящего постановления возложить на постоянную комиссию по бюджету, экономике и предпринимательству Ишимской городской Думы.</w:t>
      </w:r>
    </w:p>
    <w:p w:rsidR="00C56280" w:rsidRPr="00631691" w:rsidRDefault="00C56280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56280" w:rsidRPr="00631691" w:rsidRDefault="00C56280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631691" w:rsidRPr="00631691" w:rsidRDefault="00C56280" w:rsidP="009F0E54">
      <w:pPr>
        <w:pStyle w:val="3"/>
        <w:suppressAutoHyphens w:val="0"/>
        <w:spacing w:before="0"/>
        <w:rPr>
          <w:rFonts w:ascii="Arial" w:hAnsi="Arial" w:cs="Arial"/>
          <w:b w:val="0"/>
          <w:color w:val="auto"/>
          <w:sz w:val="26"/>
          <w:szCs w:val="26"/>
          <w:lang w:val="ru-RU"/>
        </w:rPr>
      </w:pPr>
      <w:r w:rsidRPr="00631691">
        <w:rPr>
          <w:rFonts w:ascii="Arial" w:hAnsi="Arial" w:cs="Arial"/>
          <w:b w:val="0"/>
          <w:color w:val="auto"/>
          <w:sz w:val="26"/>
          <w:szCs w:val="26"/>
        </w:rPr>
        <w:t xml:space="preserve">Председатель                                                                               </w:t>
      </w:r>
      <w:r w:rsidRPr="00631691">
        <w:rPr>
          <w:rFonts w:ascii="Arial" w:hAnsi="Arial" w:cs="Arial"/>
          <w:b w:val="0"/>
          <w:color w:val="auto"/>
          <w:sz w:val="26"/>
          <w:szCs w:val="26"/>
          <w:lang w:val="ru-RU"/>
        </w:rPr>
        <w:t xml:space="preserve">     </w:t>
      </w:r>
      <w:r w:rsidRPr="00631691">
        <w:rPr>
          <w:rFonts w:ascii="Arial" w:hAnsi="Arial" w:cs="Arial"/>
          <w:b w:val="0"/>
          <w:color w:val="auto"/>
          <w:sz w:val="26"/>
          <w:szCs w:val="26"/>
        </w:rPr>
        <w:t>А.В. Ипатенко</w:t>
      </w:r>
    </w:p>
    <w:p w:rsidR="00631691" w:rsidRPr="00631691" w:rsidRDefault="00631691" w:rsidP="009F0E54">
      <w:pPr>
        <w:pStyle w:val="3"/>
        <w:suppressAutoHyphens w:val="0"/>
        <w:spacing w:before="0"/>
        <w:rPr>
          <w:rFonts w:ascii="Arial" w:hAnsi="Arial" w:cs="Arial"/>
          <w:b w:val="0"/>
          <w:color w:val="auto"/>
          <w:sz w:val="26"/>
          <w:szCs w:val="26"/>
          <w:lang w:val="ru-RU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rPr>
          <w:rFonts w:cs="Arial"/>
          <w:sz w:val="26"/>
          <w:szCs w:val="26"/>
          <w:lang w:eastAsia="x-none"/>
        </w:rPr>
      </w:pPr>
    </w:p>
    <w:p w:rsidR="00631691" w:rsidRPr="00631691" w:rsidRDefault="00631691" w:rsidP="00631691">
      <w:pPr>
        <w:ind w:firstLine="709"/>
        <w:jc w:val="right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lastRenderedPageBreak/>
        <w:t xml:space="preserve">Приложение </w:t>
      </w:r>
    </w:p>
    <w:p w:rsidR="00631691" w:rsidRPr="00631691" w:rsidRDefault="00631691" w:rsidP="00631691">
      <w:pPr>
        <w:ind w:firstLine="709"/>
        <w:jc w:val="right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к постановлению </w:t>
      </w:r>
    </w:p>
    <w:p w:rsidR="00631691" w:rsidRPr="00631691" w:rsidRDefault="00631691" w:rsidP="00631691">
      <w:pPr>
        <w:ind w:firstLine="709"/>
        <w:jc w:val="right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Ишимской городской Думы </w:t>
      </w:r>
    </w:p>
    <w:p w:rsidR="00631691" w:rsidRPr="00631691" w:rsidRDefault="00631691" w:rsidP="00631691">
      <w:pPr>
        <w:ind w:firstLine="709"/>
        <w:jc w:val="right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от 29.04.2021 № 41-п</w:t>
      </w:r>
    </w:p>
    <w:p w:rsidR="00631691" w:rsidRPr="00631691" w:rsidRDefault="00631691" w:rsidP="00631691">
      <w:pPr>
        <w:jc w:val="right"/>
        <w:rPr>
          <w:rFonts w:cs="Arial"/>
          <w:b/>
          <w:sz w:val="26"/>
          <w:szCs w:val="26"/>
        </w:rPr>
      </w:pPr>
    </w:p>
    <w:p w:rsidR="00631691" w:rsidRDefault="00631691" w:rsidP="00631691">
      <w:pPr>
        <w:jc w:val="center"/>
        <w:rPr>
          <w:rFonts w:cs="Arial"/>
          <w:b/>
          <w:sz w:val="26"/>
          <w:szCs w:val="26"/>
        </w:rPr>
      </w:pPr>
      <w:r w:rsidRPr="00631691">
        <w:rPr>
          <w:rFonts w:cs="Arial"/>
          <w:b/>
          <w:sz w:val="26"/>
          <w:szCs w:val="26"/>
        </w:rPr>
        <w:t xml:space="preserve">ОТЧЕТ ГЛАВЫ ГОРОДА ИШИМА О РЕЗУЛЬТАТАХ </w:t>
      </w:r>
    </w:p>
    <w:p w:rsidR="00631691" w:rsidRDefault="00631691" w:rsidP="00631691">
      <w:pPr>
        <w:jc w:val="center"/>
        <w:rPr>
          <w:rFonts w:cs="Arial"/>
          <w:b/>
          <w:sz w:val="26"/>
          <w:szCs w:val="26"/>
        </w:rPr>
      </w:pPr>
      <w:r w:rsidRPr="00631691">
        <w:rPr>
          <w:rFonts w:cs="Arial"/>
          <w:b/>
          <w:sz w:val="26"/>
          <w:szCs w:val="26"/>
        </w:rPr>
        <w:t xml:space="preserve">СВОЕЙ ДЕЯТЕЛЬНОСТИ И ДЕЯТЕЛЬНОСТИ </w:t>
      </w:r>
    </w:p>
    <w:p w:rsidR="00631691" w:rsidRPr="00631691" w:rsidRDefault="00631691" w:rsidP="00631691">
      <w:pPr>
        <w:jc w:val="center"/>
        <w:rPr>
          <w:rFonts w:cs="Arial"/>
          <w:b/>
          <w:sz w:val="26"/>
          <w:szCs w:val="26"/>
        </w:rPr>
      </w:pPr>
      <w:r w:rsidRPr="00631691">
        <w:rPr>
          <w:rFonts w:cs="Arial"/>
          <w:b/>
          <w:sz w:val="26"/>
          <w:szCs w:val="26"/>
        </w:rPr>
        <w:t>АДМИНИСТРАЦИИ ГОРОДА ЗА 2020 ГОД</w:t>
      </w:r>
    </w:p>
    <w:p w:rsidR="00631691" w:rsidRPr="00631691" w:rsidRDefault="00631691" w:rsidP="00631691">
      <w:pPr>
        <w:jc w:val="center"/>
        <w:rPr>
          <w:rFonts w:cs="Arial"/>
          <w:b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bookmarkStart w:id="0" w:name="_GoBack"/>
      <w:bookmarkEnd w:id="0"/>
      <w:r w:rsidRPr="00631691">
        <w:rPr>
          <w:rFonts w:eastAsia="Arial" w:cs="Arial"/>
          <w:sz w:val="26"/>
          <w:szCs w:val="26"/>
        </w:rPr>
        <w:t>В соответствии с Федеральным законом №131-ФЗ «Об общих принц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пах организации местного самоуправления в Российской Федерации» и Уст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вом города представляю Вашему вниманию ежегодный отчет Главы города Ишима о результатах своей деятельности и деятельности администрации 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рода за 2020 год.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2020 году город достиг определенных успехов. Реализован самый масштабный проект в сфере благоустройства – «Бульвар Белоусова в </w:t>
      </w:r>
      <w:proofErr w:type="spellStart"/>
      <w:r w:rsidRPr="00631691">
        <w:rPr>
          <w:rFonts w:eastAsia="Arial" w:cs="Arial"/>
          <w:sz w:val="26"/>
          <w:szCs w:val="26"/>
        </w:rPr>
        <w:t>г</w:t>
      </w:r>
      <w:proofErr w:type="gramStart"/>
      <w:r w:rsidRPr="00631691">
        <w:rPr>
          <w:rFonts w:eastAsia="Arial" w:cs="Arial"/>
          <w:sz w:val="26"/>
          <w:szCs w:val="26"/>
        </w:rPr>
        <w:t>.И</w:t>
      </w:r>
      <w:proofErr w:type="gramEnd"/>
      <w:r w:rsidRPr="00631691">
        <w:rPr>
          <w:rFonts w:eastAsia="Arial" w:cs="Arial"/>
          <w:sz w:val="26"/>
          <w:szCs w:val="26"/>
        </w:rPr>
        <w:t>шиме</w:t>
      </w:r>
      <w:proofErr w:type="spellEnd"/>
      <w:r w:rsidRPr="00631691">
        <w:rPr>
          <w:rFonts w:eastAsia="Arial" w:cs="Arial"/>
          <w:sz w:val="26"/>
          <w:szCs w:val="26"/>
        </w:rPr>
        <w:t xml:space="preserve">», который воплотился в жизнь благодаря участию во Всероссийском конкурсе проектов комфортной городской среды в исторических поселения и малых городах. Бульвар стал главным местом притяжения для </w:t>
      </w:r>
      <w:proofErr w:type="spellStart"/>
      <w:r w:rsidRPr="00631691">
        <w:rPr>
          <w:rFonts w:eastAsia="Arial" w:cs="Arial"/>
          <w:sz w:val="26"/>
          <w:szCs w:val="26"/>
        </w:rPr>
        <w:t>ишимцев</w:t>
      </w:r>
      <w:proofErr w:type="spellEnd"/>
      <w:r w:rsidRPr="00631691">
        <w:rPr>
          <w:rFonts w:eastAsia="Arial" w:cs="Arial"/>
          <w:sz w:val="26"/>
          <w:szCs w:val="26"/>
        </w:rPr>
        <w:t>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Кроме этого, по итогам года город Ишим признан победителем в I Вс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российском конкурсе «Лучшее муниципальное образование в России в сф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ре повышения качества жизни населения» в номинации «За высокое кач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ство управления в сфере жилья и городской среды».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категории городов с численностью населения до 100 тыс. человек Ишим принял участие в  пилотном проекте МЧС России «Мой город – без опасностей» и стал победителем.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рамках реализации национального проекта «Культура» в Ишиме о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крыта первая модельная библиотека Тюменской области. Союзом писателей России за заслуги по сохранению единого духовного и литературного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странства России почетным званием «Литературный город России» награ</w:t>
      </w:r>
      <w:r w:rsidRPr="00631691">
        <w:rPr>
          <w:rFonts w:eastAsia="Arial" w:cs="Arial"/>
          <w:sz w:val="26"/>
          <w:szCs w:val="26"/>
        </w:rPr>
        <w:t>ж</w:t>
      </w:r>
      <w:r w:rsidRPr="00631691">
        <w:rPr>
          <w:rFonts w:eastAsia="Arial" w:cs="Arial"/>
          <w:sz w:val="26"/>
          <w:szCs w:val="26"/>
        </w:rPr>
        <w:t xml:space="preserve">ден город Ишим.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Как вся страна, Ишим 1 июля 2020 года голосовал за поправки в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ституцию РФ. Явка избирателей составила 83%, проголосовали «за» внес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ние поправок- 86% избирателей.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Обновился депутатский корпус. Выборы состоялись в сентябре. В с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став Думы вошли представители партии Единая Россия, ЛДПР, Справедл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вая Россия.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Всем гражданам нашей страны 2020 год  запомнится  пандемией. Ра</w:t>
      </w:r>
      <w:r w:rsidRPr="00631691">
        <w:rPr>
          <w:rFonts w:eastAsia="Arial" w:cs="Arial"/>
          <w:sz w:val="26"/>
          <w:szCs w:val="26"/>
        </w:rPr>
        <w:t>с</w:t>
      </w:r>
      <w:r w:rsidRPr="00631691">
        <w:rPr>
          <w:rFonts w:eastAsia="Arial" w:cs="Arial"/>
          <w:sz w:val="26"/>
          <w:szCs w:val="26"/>
        </w:rPr>
        <w:t xml:space="preserve">пространение новой </w:t>
      </w:r>
      <w:proofErr w:type="spellStart"/>
      <w:r w:rsidRPr="00631691">
        <w:rPr>
          <w:rFonts w:eastAsia="Arial" w:cs="Arial"/>
          <w:sz w:val="26"/>
          <w:szCs w:val="26"/>
        </w:rPr>
        <w:t>коронавирусной</w:t>
      </w:r>
      <w:proofErr w:type="spellEnd"/>
      <w:r w:rsidRPr="00631691">
        <w:rPr>
          <w:rFonts w:eastAsia="Arial" w:cs="Arial"/>
          <w:sz w:val="26"/>
          <w:szCs w:val="26"/>
        </w:rPr>
        <w:t xml:space="preserve"> инфекции и связанные с этим кара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тинные меры, объявленные в конце марта прошлого года, имели ключевое влияние на развитие всех сфер деятельности города Ишима.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Совместно с Правительством Тюменской области все задачи были в</w:t>
      </w:r>
      <w:r w:rsidRPr="00631691">
        <w:rPr>
          <w:rFonts w:eastAsia="Arial" w:cs="Arial"/>
          <w:sz w:val="26"/>
          <w:szCs w:val="26"/>
        </w:rPr>
        <w:t>ы</w:t>
      </w:r>
      <w:r w:rsidRPr="00631691">
        <w:rPr>
          <w:rFonts w:eastAsia="Arial" w:cs="Arial"/>
          <w:sz w:val="26"/>
          <w:szCs w:val="26"/>
        </w:rPr>
        <w:t>полнены. Ситуация в экономике и социальной сфере города характеризов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лась как устойчивая.</w:t>
      </w:r>
    </w:p>
    <w:p w:rsidR="00631691" w:rsidRPr="00631691" w:rsidRDefault="00631691" w:rsidP="00631691">
      <w:pPr>
        <w:suppressAutoHyphens w:val="0"/>
        <w:ind w:firstLine="567"/>
        <w:jc w:val="both"/>
        <w:rPr>
          <w:rFonts w:cs="Arial"/>
          <w:iCs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Промышленное производство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За январь - декабрь 2020 года объем отгруженных товаров собственн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lastRenderedPageBreak/>
        <w:t>го производства, выполненных работ и услуг собственными силами (без субъектов малого предпринимательства) составил - 6 327,2 млн. рублей, что на 8,1% больше соответствующего периода прошлого года (за январь-декабрь 2019 года  - 5 855,3 млн. рублей).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структуре объема отгруженных товаров - 78,9% приходится на обр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батывающие предприятия или 4 993,7 млн. рублей (увеличение составило 10,4% к соответствующему периоду 2019 года).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Ведущую позицию в промышленном комплексе города занимает прои</w:t>
      </w:r>
      <w:r w:rsidRPr="00631691">
        <w:rPr>
          <w:rFonts w:eastAsia="Arial" w:cs="Arial"/>
          <w:sz w:val="26"/>
          <w:szCs w:val="26"/>
        </w:rPr>
        <w:t>з</w:t>
      </w:r>
      <w:r w:rsidRPr="00631691">
        <w:rPr>
          <w:rFonts w:eastAsia="Arial" w:cs="Arial"/>
          <w:sz w:val="26"/>
          <w:szCs w:val="26"/>
        </w:rPr>
        <w:t>водство продуктов питания. Доля предприятий пищевой промышленности в общем объеме отгруженных товаров в обрабатывающем секторе в 2020 году составила 88,5%.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Ведущими предприятиями пищевой отрасли являются: ООО «Иши</w:t>
      </w:r>
      <w:r w:rsidRPr="00631691">
        <w:rPr>
          <w:rFonts w:eastAsia="Arial" w:cs="Arial"/>
          <w:sz w:val="26"/>
          <w:szCs w:val="26"/>
        </w:rPr>
        <w:t>м</w:t>
      </w:r>
      <w:r w:rsidRPr="00631691">
        <w:rPr>
          <w:rFonts w:eastAsia="Arial" w:cs="Arial"/>
          <w:sz w:val="26"/>
          <w:szCs w:val="26"/>
        </w:rPr>
        <w:t>ский мясокомбинат», ООО «Ишимский винно-водочный завод», ООО «Иши</w:t>
      </w:r>
      <w:r w:rsidRPr="00631691">
        <w:rPr>
          <w:rFonts w:eastAsia="Arial" w:cs="Arial"/>
          <w:sz w:val="26"/>
          <w:szCs w:val="26"/>
        </w:rPr>
        <w:t>м</w:t>
      </w:r>
      <w:r w:rsidRPr="00631691">
        <w:rPr>
          <w:rFonts w:eastAsia="Arial" w:cs="Arial"/>
          <w:sz w:val="26"/>
          <w:szCs w:val="26"/>
        </w:rPr>
        <w:t>ский комбинат хлебопродуктов», Филиал ООО «</w:t>
      </w:r>
      <w:proofErr w:type="spellStart"/>
      <w:r w:rsidRPr="00631691">
        <w:rPr>
          <w:rFonts w:eastAsia="Arial" w:cs="Arial"/>
          <w:sz w:val="26"/>
          <w:szCs w:val="26"/>
        </w:rPr>
        <w:t>Холлифуд</w:t>
      </w:r>
      <w:proofErr w:type="spellEnd"/>
      <w:r w:rsidRPr="00631691">
        <w:rPr>
          <w:rFonts w:eastAsia="Arial" w:cs="Arial"/>
          <w:sz w:val="26"/>
          <w:szCs w:val="26"/>
        </w:rPr>
        <w:t xml:space="preserve">» в </w:t>
      </w:r>
      <w:proofErr w:type="spellStart"/>
      <w:r w:rsidRPr="00631691">
        <w:rPr>
          <w:rFonts w:eastAsia="Arial" w:cs="Arial"/>
          <w:sz w:val="26"/>
          <w:szCs w:val="26"/>
        </w:rPr>
        <w:t>г</w:t>
      </w:r>
      <w:proofErr w:type="gramStart"/>
      <w:r w:rsidRPr="00631691">
        <w:rPr>
          <w:rFonts w:eastAsia="Arial" w:cs="Arial"/>
          <w:sz w:val="26"/>
          <w:szCs w:val="26"/>
        </w:rPr>
        <w:t>.И</w:t>
      </w:r>
      <w:proofErr w:type="gramEnd"/>
      <w:r w:rsidRPr="00631691">
        <w:rPr>
          <w:rFonts w:eastAsia="Arial" w:cs="Arial"/>
          <w:sz w:val="26"/>
          <w:szCs w:val="26"/>
        </w:rPr>
        <w:t>шим</w:t>
      </w:r>
      <w:proofErr w:type="spellEnd"/>
      <w:r w:rsidRPr="00631691">
        <w:rPr>
          <w:rFonts w:eastAsia="Arial" w:cs="Arial"/>
          <w:sz w:val="26"/>
          <w:szCs w:val="26"/>
        </w:rPr>
        <w:t>, ТОСП Тюменского филиала АО «Тандер».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Успешно работают хозяйствующие субъекты: ООО «Слада», ООО «Ч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стая вода </w:t>
      </w:r>
      <w:proofErr w:type="spellStart"/>
      <w:r w:rsidRPr="00631691">
        <w:rPr>
          <w:rFonts w:eastAsia="Arial" w:cs="Arial"/>
          <w:sz w:val="26"/>
          <w:szCs w:val="26"/>
        </w:rPr>
        <w:t>Полярис</w:t>
      </w:r>
      <w:proofErr w:type="spellEnd"/>
      <w:r w:rsidRPr="00631691">
        <w:rPr>
          <w:rFonts w:eastAsia="Arial" w:cs="Arial"/>
          <w:sz w:val="26"/>
          <w:szCs w:val="26"/>
        </w:rPr>
        <w:t>», ООО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пивоваренная компания», ИП </w:t>
      </w:r>
      <w:proofErr w:type="spellStart"/>
      <w:r w:rsidRPr="00631691">
        <w:rPr>
          <w:rFonts w:eastAsia="Arial" w:cs="Arial"/>
          <w:sz w:val="26"/>
          <w:szCs w:val="26"/>
        </w:rPr>
        <w:t>Логачева</w:t>
      </w:r>
      <w:proofErr w:type="spellEnd"/>
      <w:r w:rsidRPr="00631691">
        <w:rPr>
          <w:rFonts w:eastAsia="Arial" w:cs="Arial"/>
          <w:sz w:val="26"/>
          <w:szCs w:val="26"/>
        </w:rPr>
        <w:t xml:space="preserve"> Л.А., ИП Мамонтов А.Т., ИП </w:t>
      </w:r>
      <w:proofErr w:type="spellStart"/>
      <w:r w:rsidRPr="00631691">
        <w:rPr>
          <w:rFonts w:eastAsia="Arial" w:cs="Arial"/>
          <w:sz w:val="26"/>
          <w:szCs w:val="26"/>
        </w:rPr>
        <w:t>Рашова</w:t>
      </w:r>
      <w:proofErr w:type="spellEnd"/>
      <w:r w:rsidRPr="00631691">
        <w:rPr>
          <w:rFonts w:eastAsia="Arial" w:cs="Arial"/>
          <w:sz w:val="26"/>
          <w:szCs w:val="26"/>
        </w:rPr>
        <w:t xml:space="preserve"> О.М., ИП </w:t>
      </w:r>
      <w:proofErr w:type="spellStart"/>
      <w:r w:rsidRPr="00631691">
        <w:rPr>
          <w:rFonts w:eastAsia="Arial" w:cs="Arial"/>
          <w:sz w:val="26"/>
          <w:szCs w:val="26"/>
        </w:rPr>
        <w:t>Лукошин</w:t>
      </w:r>
      <w:proofErr w:type="spellEnd"/>
      <w:r w:rsidRPr="00631691">
        <w:rPr>
          <w:rFonts w:eastAsia="Arial" w:cs="Arial"/>
          <w:sz w:val="26"/>
          <w:szCs w:val="26"/>
        </w:rPr>
        <w:t xml:space="preserve"> В.Л.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Согласно анализу работы пищевых предприятий города, по итогам за 2020 год увеличены объемы производства по следующим наименованиям продукции: вино фруктовое - в 40 раз, пряники - в 1,9 раза, напитки безалк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гольные - в 1,5 раза,  изделия колбасные - на 11,4%, мясо и субпродукты - </w:t>
      </w:r>
      <w:proofErr w:type="gramStart"/>
      <w:r w:rsidRPr="00631691">
        <w:rPr>
          <w:rFonts w:eastAsia="Arial" w:cs="Arial"/>
          <w:sz w:val="26"/>
          <w:szCs w:val="26"/>
        </w:rPr>
        <w:t>на</w:t>
      </w:r>
      <w:proofErr w:type="gramEnd"/>
      <w:r w:rsidRPr="00631691">
        <w:rPr>
          <w:rFonts w:eastAsia="Arial" w:cs="Arial"/>
          <w:sz w:val="26"/>
          <w:szCs w:val="26"/>
        </w:rPr>
        <w:t xml:space="preserve"> 11,0%.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 уровне прошлого года сохранились объемы по производству хлеба и хлебобулочных изделий, муки, сухого обезжиренного молока, пива, пить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вой бутилированной воды.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ООО «Ишимский мясокомбинат» с четвертого квартала 2018 года, взяв производственные мощности забойного цеха в аренду у ЗАО «</w:t>
      </w:r>
      <w:proofErr w:type="spellStart"/>
      <w:r w:rsidRPr="00631691">
        <w:rPr>
          <w:rFonts w:eastAsia="Arial" w:cs="Arial"/>
          <w:sz w:val="26"/>
          <w:szCs w:val="26"/>
        </w:rPr>
        <w:t>Племзавод</w:t>
      </w:r>
      <w:proofErr w:type="spellEnd"/>
      <w:r w:rsidRPr="00631691">
        <w:rPr>
          <w:rFonts w:eastAsia="Arial" w:cs="Arial"/>
          <w:sz w:val="26"/>
          <w:szCs w:val="26"/>
        </w:rPr>
        <w:t>-Юбилейный», занимается забоем мяса. За 2020 год произведено 16 053 то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ны мяса и субпродуктов и 62 тонны животных жиров. Основная масса мяса и субпродуктов идет для дальнейшей переработки на колбасные изделия и мясные полуфабрикаты, остальная доля реализуется. Объемы производства колбасных изделий увеличились на 11,4% и составили 8242,2 тонн, полуфа</w:t>
      </w:r>
      <w:r w:rsidRPr="00631691">
        <w:rPr>
          <w:rFonts w:eastAsia="Arial" w:cs="Arial"/>
          <w:sz w:val="26"/>
          <w:szCs w:val="26"/>
        </w:rPr>
        <w:t>б</w:t>
      </w:r>
      <w:r w:rsidRPr="00631691">
        <w:rPr>
          <w:rFonts w:eastAsia="Arial" w:cs="Arial"/>
          <w:sz w:val="26"/>
          <w:szCs w:val="26"/>
        </w:rPr>
        <w:t>рикатов 7890 тонн или 100,1% к соответствующему периоду 2019 года.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предприятие стало лауреатом и дипломантом Всеросси</w:t>
      </w:r>
      <w:r w:rsidRPr="00631691">
        <w:rPr>
          <w:rFonts w:eastAsia="Arial" w:cs="Arial"/>
          <w:sz w:val="26"/>
          <w:szCs w:val="26"/>
        </w:rPr>
        <w:t>й</w:t>
      </w:r>
      <w:r w:rsidRPr="00631691">
        <w:rPr>
          <w:rFonts w:eastAsia="Arial" w:cs="Arial"/>
          <w:sz w:val="26"/>
          <w:szCs w:val="26"/>
        </w:rPr>
        <w:t>ского конкурса программы «100 лучших товаров России», золотым и сере</w:t>
      </w:r>
      <w:r w:rsidRPr="00631691">
        <w:rPr>
          <w:rFonts w:eastAsia="Arial" w:cs="Arial"/>
          <w:sz w:val="26"/>
          <w:szCs w:val="26"/>
        </w:rPr>
        <w:t>б</w:t>
      </w:r>
      <w:r w:rsidRPr="00631691">
        <w:rPr>
          <w:rFonts w:eastAsia="Arial" w:cs="Arial"/>
          <w:sz w:val="26"/>
          <w:szCs w:val="26"/>
        </w:rPr>
        <w:t>ряным медалистом за высокое качество Международного конкурса «Гара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тия качества - 2020», золотым и серебряным медалистом за высокое кач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ство «Мясной Оскар - 2020».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Старейшим и стабильно работающим предприятием города ООО «Ишимский комбинат хлебопродуктов» за 2020 год произведено 28 180 тонн муки, которая пользуется огромным спросом у хлебопекарных </w:t>
      </w:r>
      <w:proofErr w:type="gramStart"/>
      <w:r w:rsidRPr="00631691">
        <w:rPr>
          <w:rFonts w:eastAsia="Arial" w:cs="Arial"/>
          <w:sz w:val="26"/>
          <w:szCs w:val="26"/>
        </w:rPr>
        <w:t>предприятий</w:t>
      </w:r>
      <w:proofErr w:type="gramEnd"/>
      <w:r w:rsidRPr="00631691">
        <w:rPr>
          <w:rFonts w:eastAsia="Arial" w:cs="Arial"/>
          <w:sz w:val="26"/>
          <w:szCs w:val="26"/>
        </w:rPr>
        <w:t xml:space="preserve"> как Тюменской области, так и соседних регионов. Также на предприятии налажен выпуск манной крупы, хлеба, хлебобулочных изделий, теста и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 xml:space="preserve">дитерских изделий.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Уверенно наращивают объемы цеха по производству хлебобулочных изделий торговой сети «Магнит» </w:t>
      </w:r>
      <w:proofErr w:type="gramStart"/>
      <w:r w:rsidRPr="00631691">
        <w:rPr>
          <w:rFonts w:eastAsia="Arial" w:cs="Arial"/>
          <w:sz w:val="26"/>
          <w:szCs w:val="26"/>
        </w:rPr>
        <w:t>и ООО</w:t>
      </w:r>
      <w:proofErr w:type="gramEnd"/>
      <w:r w:rsidRPr="00631691">
        <w:rPr>
          <w:rFonts w:eastAsia="Arial" w:cs="Arial"/>
          <w:sz w:val="26"/>
          <w:szCs w:val="26"/>
        </w:rPr>
        <w:t xml:space="preserve"> «</w:t>
      </w:r>
      <w:proofErr w:type="spellStart"/>
      <w:r w:rsidRPr="00631691">
        <w:rPr>
          <w:rFonts w:eastAsia="Arial" w:cs="Arial"/>
          <w:sz w:val="26"/>
          <w:szCs w:val="26"/>
        </w:rPr>
        <w:t>Холлифуд</w:t>
      </w:r>
      <w:proofErr w:type="spellEnd"/>
      <w:r w:rsidRPr="00631691">
        <w:rPr>
          <w:rFonts w:eastAsia="Arial" w:cs="Arial"/>
          <w:sz w:val="26"/>
          <w:szCs w:val="26"/>
        </w:rPr>
        <w:t xml:space="preserve">» торговой сети </w:t>
      </w:r>
      <w:proofErr w:type="spellStart"/>
      <w:r w:rsidRPr="00631691">
        <w:rPr>
          <w:rFonts w:eastAsia="Arial" w:cs="Arial"/>
          <w:sz w:val="26"/>
          <w:szCs w:val="26"/>
        </w:rPr>
        <w:t>Низкоцен</w:t>
      </w:r>
      <w:proofErr w:type="spellEnd"/>
      <w:r w:rsidRPr="00631691">
        <w:rPr>
          <w:rFonts w:eastAsia="Arial" w:cs="Arial"/>
          <w:sz w:val="26"/>
          <w:szCs w:val="26"/>
        </w:rPr>
        <w:t>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Продолжает развивать производство хлеба и хлебобулочных изделий  </w:t>
      </w:r>
      <w:r w:rsidRPr="00631691">
        <w:rPr>
          <w:rFonts w:eastAsia="Arial" w:cs="Arial"/>
          <w:sz w:val="26"/>
          <w:szCs w:val="26"/>
        </w:rPr>
        <w:lastRenderedPageBreak/>
        <w:t xml:space="preserve">индивидуальный предприниматель </w:t>
      </w:r>
      <w:proofErr w:type="spellStart"/>
      <w:r w:rsidRPr="00631691">
        <w:rPr>
          <w:rFonts w:eastAsia="Arial" w:cs="Arial"/>
          <w:sz w:val="26"/>
          <w:szCs w:val="26"/>
        </w:rPr>
        <w:t>Логачева</w:t>
      </w:r>
      <w:proofErr w:type="spellEnd"/>
      <w:r w:rsidRPr="00631691">
        <w:rPr>
          <w:rFonts w:eastAsia="Arial" w:cs="Arial"/>
          <w:sz w:val="26"/>
          <w:szCs w:val="26"/>
        </w:rPr>
        <w:t xml:space="preserve"> Л.А. Основной объем реализ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ции продукции осуществляется через торговые сити «Магнит», «Монетка». Объем производства хлеба и хлебобулочных изделий производитель сохр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 xml:space="preserve">нил на уровне 2019 года (в натуральном выражении - 368 тонн продукции).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С каждым годом наращивает объем </w:t>
      </w:r>
      <w:proofErr w:type="gramStart"/>
      <w:r w:rsidRPr="00631691">
        <w:rPr>
          <w:rFonts w:eastAsia="Arial" w:cs="Arial"/>
          <w:sz w:val="26"/>
          <w:szCs w:val="26"/>
        </w:rPr>
        <w:t>производства</w:t>
      </w:r>
      <w:proofErr w:type="gramEnd"/>
      <w:r w:rsidRPr="00631691">
        <w:rPr>
          <w:rFonts w:eastAsia="Arial" w:cs="Arial"/>
          <w:sz w:val="26"/>
          <w:szCs w:val="26"/>
        </w:rPr>
        <w:t xml:space="preserve"> и реализации прян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ков индивидуальный предприниматель </w:t>
      </w:r>
      <w:proofErr w:type="spellStart"/>
      <w:r w:rsidRPr="00631691">
        <w:rPr>
          <w:rFonts w:eastAsia="Arial" w:cs="Arial"/>
          <w:sz w:val="26"/>
          <w:szCs w:val="26"/>
        </w:rPr>
        <w:t>Лукошин</w:t>
      </w:r>
      <w:proofErr w:type="spellEnd"/>
      <w:r w:rsidRPr="00631691">
        <w:rPr>
          <w:rFonts w:eastAsia="Arial" w:cs="Arial"/>
          <w:sz w:val="26"/>
          <w:szCs w:val="26"/>
        </w:rPr>
        <w:t xml:space="preserve"> В.Л. Объем производства за январь-декабрь 2020 года увеличен в 2,3 раза в сравнении  аналогичным п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риодом 2019 года и составил 373 тонны.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структуре обрабатывающих производств, вторую по величине долю в общем объёме отгруженных товаров имеет металлургическое производство и производство готовых металлических изделий. Их доля составляет 8,9% от общего объёма обрабатывающих производств. Данные объёмы отгрузки пр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ходятся на долю АО «Ишимский механический завод». Объем отгруженной продукции в 2020 году составил 425,9 млн. рублей или 97,5% от уровня о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груженной продукции 2019 года. В 2020 году выпущено: 2 554 единиц проду</w:t>
      </w:r>
      <w:r w:rsidRPr="00631691">
        <w:rPr>
          <w:rFonts w:eastAsia="Arial" w:cs="Arial"/>
          <w:sz w:val="26"/>
          <w:szCs w:val="26"/>
        </w:rPr>
        <w:t>к</w:t>
      </w:r>
      <w:r w:rsidRPr="00631691">
        <w:rPr>
          <w:rFonts w:eastAsia="Arial" w:cs="Arial"/>
          <w:sz w:val="26"/>
          <w:szCs w:val="26"/>
        </w:rPr>
        <w:t>ци</w:t>
      </w:r>
      <w:proofErr w:type="gramStart"/>
      <w:r w:rsidRPr="00631691">
        <w:rPr>
          <w:rFonts w:eastAsia="Arial" w:cs="Arial"/>
          <w:sz w:val="26"/>
          <w:szCs w:val="26"/>
        </w:rPr>
        <w:t>и-</w:t>
      </w:r>
      <w:proofErr w:type="gramEnd"/>
      <w:r w:rsidRPr="00631691">
        <w:rPr>
          <w:rFonts w:eastAsia="Arial" w:cs="Arial"/>
          <w:sz w:val="26"/>
          <w:szCs w:val="26"/>
        </w:rPr>
        <w:t xml:space="preserve"> шестерни тяговые, 20 671 единиц продукции - секции радиаторов.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Производством прочей неметаллической минеральной продукции з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нимается ДРСУ-5 АО «ТОДЭП». За 2020 год в натуральном выражении 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изведено 283,2 тыс. тонн асфальтобетонной смеси, что на 55,0% больше по сравнению с аналогичным периодом предыдущего года. Положительное вл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яние на увеличение объемов отгруженной продукции оказало   заключение контракта на поставку асфальтобетонной смеси для сторонней подрядной организации.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Стабильно работает предприятие ООО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типография», зан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мающееся издательской и полиграфической деятельностью. Объём отгр</w:t>
      </w:r>
      <w:r w:rsidRPr="00631691">
        <w:rPr>
          <w:rFonts w:eastAsia="Arial" w:cs="Arial"/>
          <w:sz w:val="26"/>
          <w:szCs w:val="26"/>
        </w:rPr>
        <w:t>у</w:t>
      </w:r>
      <w:r w:rsidRPr="00631691">
        <w:rPr>
          <w:rFonts w:eastAsia="Arial" w:cs="Arial"/>
          <w:sz w:val="26"/>
          <w:szCs w:val="26"/>
        </w:rPr>
        <w:t xml:space="preserve">женной продукции составил 97,3% к аналогичному периоду 2019 года. В 2020 году предприятие отмечено дипломом регионального конкурса «Книга года - 2020» в номинации «Издательство года».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2021 году предприятием планируется освоение новых технологий для расширения ассортимента услуг типографии (планируется наладить изгото</w:t>
      </w:r>
      <w:r w:rsidRPr="00631691">
        <w:rPr>
          <w:rFonts w:eastAsia="Arial" w:cs="Arial"/>
          <w:sz w:val="26"/>
          <w:szCs w:val="26"/>
        </w:rPr>
        <w:t>в</w:t>
      </w:r>
      <w:r w:rsidRPr="00631691">
        <w:rPr>
          <w:rFonts w:eastAsia="Arial" w:cs="Arial"/>
          <w:sz w:val="26"/>
          <w:szCs w:val="26"/>
        </w:rPr>
        <w:t>ление печатей и штампов, а также выпуск информационных табличек, сте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дов и вывесок).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Стабильно работает предприятие ООО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пивоваренная ко</w:t>
      </w:r>
      <w:r w:rsidRPr="00631691">
        <w:rPr>
          <w:rFonts w:eastAsia="Arial" w:cs="Arial"/>
          <w:sz w:val="26"/>
          <w:szCs w:val="26"/>
        </w:rPr>
        <w:t>м</w:t>
      </w:r>
      <w:r w:rsidRPr="00631691">
        <w:rPr>
          <w:rFonts w:eastAsia="Arial" w:cs="Arial"/>
          <w:sz w:val="26"/>
          <w:szCs w:val="26"/>
        </w:rPr>
        <w:t>пания». Объем отгруженной продукции в 2020 году увеличен на 24,0%. По отношению к 2019 году объем производства в 2020 году: напитков безалк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гольных увеличился в 3 раза, питьевой бутилированной воды и пива остался на уровне 2019 года.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Увеличил объем производства ИП </w:t>
      </w:r>
      <w:proofErr w:type="spellStart"/>
      <w:r w:rsidRPr="00631691">
        <w:rPr>
          <w:rFonts w:eastAsia="Arial" w:cs="Arial"/>
          <w:sz w:val="26"/>
          <w:szCs w:val="26"/>
        </w:rPr>
        <w:t>Отт</w:t>
      </w:r>
      <w:proofErr w:type="spellEnd"/>
      <w:r w:rsidRPr="00631691">
        <w:rPr>
          <w:rFonts w:eastAsia="Arial" w:cs="Arial"/>
          <w:sz w:val="26"/>
          <w:szCs w:val="26"/>
        </w:rPr>
        <w:t xml:space="preserve"> А.А. с производством прочей неметаллической и минеральной продукции (тротуарная плитка, брусчатка, бордюры). Объем производства увеличен на 30,6%.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сфере производства мебели местными производителями увеличены объемы отгруженной продукции за январь-декабрь 2020 года по сравнению с аналогичным периодом 2019 года на 13,3%. Основные производители меб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ли на территории города Ишима: ООО «Интерьер-купе», ООО «Ода-мебель», ИП </w:t>
      </w:r>
      <w:proofErr w:type="spellStart"/>
      <w:r w:rsidRPr="00631691">
        <w:rPr>
          <w:rFonts w:eastAsia="Arial" w:cs="Arial"/>
          <w:sz w:val="26"/>
          <w:szCs w:val="26"/>
        </w:rPr>
        <w:t>Кутырев</w:t>
      </w:r>
      <w:proofErr w:type="spellEnd"/>
      <w:r w:rsidRPr="00631691">
        <w:rPr>
          <w:rFonts w:eastAsia="Arial" w:cs="Arial"/>
          <w:sz w:val="26"/>
          <w:szCs w:val="26"/>
        </w:rPr>
        <w:t xml:space="preserve"> А.С., ООО «Русский дом». 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Демография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 предварительным данным численность населения города на 1 я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lastRenderedPageBreak/>
        <w:t>варя 2021 года составила 64 011 человек или 99,4% к соответствующему п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риоду предыдущего года.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Число родившихся за январь-декабрь 2020 года составляет 555 чел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век, что на 39 человек меньше, чем в аналогичном периоде прошлого года.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Число умерших за январь-декабрь 2020 года составляет  915 человек, что на 82 больше, чем в аналогичном периоде прошлого года.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Естественная убыль населения за январь-декабрь 2020 года составила 360 человек, что на 121 человек больше, чем в аналогичном периоде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шлого года.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 предварительным данным на территории города наблюдается м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грационная убыль населения в количестве 43 человек, число прибывших за январь-декабрь 2020 года составляет  1 656 человек, число выбывших за я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 xml:space="preserve">варь-декабрь 2020 года составляет 1 699 человек.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Число браков за январь-декабрь 2020 года составило  369 единиц, что на 99 единиц меньше, чем в аналогичном периоде 2019 года.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Число разводов за январь-декабрь 2020 года составило  307 единиц, что на 19 единиц больше, чем в аналогичном периоде 2019 года.</w:t>
      </w:r>
    </w:p>
    <w:p w:rsidR="00631691" w:rsidRPr="00631691" w:rsidRDefault="00631691" w:rsidP="00631691">
      <w:pPr>
        <w:suppressAutoHyphens w:val="0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Среднемесячная заработная плата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За январь-декабрь 2020 года среднемесячная номинальная начисле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ная заработная плата одного работника в организациях (без субъектов мал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го предпринимательства) составила 42 388 рублей и увеличилась на 5,6% (или на 2 244 рубля) в аналогичном периоде 2019 года составляла - 40 144 рубля.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наибольший размер заработной платы по крупным и сре</w:t>
      </w:r>
      <w:r w:rsidRPr="00631691">
        <w:rPr>
          <w:rFonts w:eastAsia="Arial" w:cs="Arial"/>
          <w:sz w:val="26"/>
          <w:szCs w:val="26"/>
        </w:rPr>
        <w:t>д</w:t>
      </w:r>
      <w:r w:rsidRPr="00631691">
        <w:rPr>
          <w:rFonts w:eastAsia="Arial" w:cs="Arial"/>
          <w:sz w:val="26"/>
          <w:szCs w:val="26"/>
        </w:rPr>
        <w:t>ним предприятиям по отношению к 2019 году наблюдается в следующих о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раслях экономики: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гостиниц и предприятий общественного питания 25 751 рубль, рост на 15,0%;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в области здравоохранения и социальных услуг 50 849 рублей, рост на 14,7%;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профессиональная, научная и техническая 39 388 ру</w:t>
      </w:r>
      <w:r w:rsidRPr="00631691">
        <w:rPr>
          <w:rFonts w:eastAsia="Arial" w:cs="Arial"/>
          <w:sz w:val="26"/>
          <w:szCs w:val="26"/>
        </w:rPr>
        <w:t>б</w:t>
      </w:r>
      <w:r w:rsidRPr="00631691">
        <w:rPr>
          <w:rFonts w:eastAsia="Arial" w:cs="Arial"/>
          <w:sz w:val="26"/>
          <w:szCs w:val="26"/>
        </w:rPr>
        <w:t>лей, рост на 11,4%;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образование 38 517 рублей, рост на 6,7%;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транспортировка и хранение 46 087 рублей, рост на 5,4%;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административная и сопутствующие дополнительные услуги 37 804 рубля, рост на 4,5%;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строительство  52 526 рублей, рост на 4,3%;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в области обеспечения электрической энергией, газом и паром; кондиционирование воздуха  47 562 рубля, рост на 4,1%;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по операциям с недвижимым имуществом 26 322 рубля, рост на 3,8%;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государственное управление и обеспечение военной безопасности; социальное обеспечение 44 589 рублей, рост на 3,5%;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деятельность финансовая и страховая 56 146 рублей, рост на 2,8%;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водоснабжение, водоотведение, организация сбора и утилизация о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ходов, деятельность по ликвидации загрязнений 39 040 рублей, рост на 1,6%.</w:t>
      </w:r>
    </w:p>
    <w:p w:rsidR="00631691" w:rsidRPr="00631691" w:rsidRDefault="00631691" w:rsidP="00631691">
      <w:pPr>
        <w:suppressAutoHyphens w:val="0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Уровень безработицы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По состоянию на 1 января 2021 года численность граждан, состоящих на регистрационном учете в качестве безработных, составляет 613 человек.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Численность зарегистрированных безработных граждан составляет 348 человек, при 120 на аналогичную дату 2019 года.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Уровень регистрируемой безработицы составил 0,96% от численности экономически активного населения. Показатель по Тюменской области был выше и составил 2,76%.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банке вакансий количество свободных рабочих мест составляет 2 375 единиц, что в 3,5 раза больше значения показателя на аналогичную дату 2019 года (680 единиц).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Численность граждан, обратившихся в центр занятости за содействием в поиске подходящей работы, -  4 430 граждан.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установленном порядке 1 315 граждан были признаны безработными, что на 62,2% выше, чем в аналогичном периоде прошлого года.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Снят с регистрационного учета 3 981 гражданин, обратившийся в центр занятости населения граждан, 2 354 человека (51,13%) в связи с труд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устройством.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рамках реализации национальных проектов трудоустроено: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- 15 человек по федеральному проекту «Содействия </w:t>
      </w:r>
      <w:proofErr w:type="gramStart"/>
      <w:r w:rsidRPr="00631691">
        <w:rPr>
          <w:rFonts w:eastAsia="Arial" w:cs="Arial"/>
          <w:sz w:val="26"/>
          <w:szCs w:val="26"/>
        </w:rPr>
        <w:t>занятости женщин созданий условий дошкольного образования</w:t>
      </w:r>
      <w:proofErr w:type="gramEnd"/>
      <w:r w:rsidRPr="00631691">
        <w:rPr>
          <w:rFonts w:eastAsia="Arial" w:cs="Arial"/>
          <w:sz w:val="26"/>
          <w:szCs w:val="26"/>
        </w:rPr>
        <w:t xml:space="preserve"> для детей в возрасте до трех лет»;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- 69 человек по федеральному проекту «Разработка и реализация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граммы системной поддержки и повышения качества жизни граждан старш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го поколения»;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proofErr w:type="gramStart"/>
      <w:r w:rsidRPr="00631691">
        <w:rPr>
          <w:rFonts w:eastAsia="Arial" w:cs="Arial"/>
          <w:sz w:val="26"/>
          <w:szCs w:val="26"/>
        </w:rPr>
        <w:t>Кроме этого, по федеральному проекту «Производительность труда и поддержка занятости» обучение прошли 124 человека (ООО «Ишимский</w:t>
      </w:r>
      <w:r w:rsidRPr="00631691">
        <w:rPr>
          <w:rFonts w:eastAsia="Times New Roman" w:cs="Arial"/>
          <w:sz w:val="26"/>
          <w:szCs w:val="26"/>
          <w:lang w:eastAsia="ru-RU"/>
        </w:rPr>
        <w:t xml:space="preserve"> м</w:t>
      </w:r>
      <w:r w:rsidRPr="00631691">
        <w:rPr>
          <w:rFonts w:eastAsia="Times New Roman" w:cs="Arial"/>
          <w:sz w:val="26"/>
          <w:szCs w:val="26"/>
          <w:lang w:eastAsia="ru-RU"/>
        </w:rPr>
        <w:t>я</w:t>
      </w:r>
      <w:r w:rsidRPr="00631691">
        <w:rPr>
          <w:rFonts w:eastAsia="Times New Roman" w:cs="Arial"/>
          <w:sz w:val="26"/>
          <w:szCs w:val="26"/>
          <w:lang w:eastAsia="ru-RU"/>
        </w:rPr>
        <w:t>сокомбинат» - 1 человек, АО «</w:t>
      </w:r>
      <w:proofErr w:type="spellStart"/>
      <w:r w:rsidRPr="00631691">
        <w:rPr>
          <w:rFonts w:eastAsia="Times New Roman" w:cs="Arial"/>
          <w:sz w:val="26"/>
          <w:szCs w:val="26"/>
          <w:lang w:eastAsia="ru-RU"/>
        </w:rPr>
        <w:t>Аминосиб</w:t>
      </w:r>
      <w:proofErr w:type="spellEnd"/>
      <w:r w:rsidRPr="00631691">
        <w:rPr>
          <w:rFonts w:eastAsia="Times New Roman" w:cs="Arial"/>
          <w:sz w:val="26"/>
          <w:szCs w:val="26"/>
          <w:lang w:eastAsia="ru-RU"/>
        </w:rPr>
        <w:t>» - 119 человек, ООО «</w:t>
      </w:r>
      <w:proofErr w:type="spellStart"/>
      <w:r w:rsidRPr="00631691">
        <w:rPr>
          <w:rFonts w:eastAsia="Times New Roman" w:cs="Arial"/>
          <w:sz w:val="26"/>
          <w:szCs w:val="26"/>
          <w:lang w:eastAsia="ru-RU"/>
        </w:rPr>
        <w:t>Стройи</w:t>
      </w:r>
      <w:r w:rsidRPr="00631691">
        <w:rPr>
          <w:rFonts w:eastAsia="Times New Roman" w:cs="Arial"/>
          <w:sz w:val="26"/>
          <w:szCs w:val="26"/>
          <w:lang w:eastAsia="ru-RU"/>
        </w:rPr>
        <w:t>м</w:t>
      </w:r>
      <w:r w:rsidRPr="00631691">
        <w:rPr>
          <w:rFonts w:eastAsia="Times New Roman" w:cs="Arial"/>
          <w:sz w:val="26"/>
          <w:szCs w:val="26"/>
          <w:lang w:eastAsia="ru-RU"/>
        </w:rPr>
        <w:t>пульс</w:t>
      </w:r>
      <w:proofErr w:type="spellEnd"/>
      <w:r w:rsidRPr="00631691">
        <w:rPr>
          <w:rFonts w:eastAsia="Times New Roman" w:cs="Arial"/>
          <w:sz w:val="26"/>
          <w:szCs w:val="26"/>
          <w:lang w:eastAsia="ru-RU"/>
        </w:rPr>
        <w:t>»  - 4 человека).</w:t>
      </w:r>
      <w:proofErr w:type="gramEnd"/>
    </w:p>
    <w:p w:rsidR="00631691" w:rsidRPr="00631691" w:rsidRDefault="00631691" w:rsidP="00631691">
      <w:pPr>
        <w:suppressAutoHyphens w:val="0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Доходы бюджета города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проводимая бюджетная политика была направлена на м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нимизацию негативных последствий в социально-экономическом развитии города, </w:t>
      </w:r>
      <w:proofErr w:type="gramStart"/>
      <w:r w:rsidRPr="00631691">
        <w:rPr>
          <w:rFonts w:eastAsia="Arial" w:cs="Arial"/>
          <w:sz w:val="26"/>
          <w:szCs w:val="26"/>
        </w:rPr>
        <w:t>вызванными</w:t>
      </w:r>
      <w:proofErr w:type="gramEnd"/>
      <w:r w:rsidRPr="00631691">
        <w:rPr>
          <w:rFonts w:eastAsia="Arial" w:cs="Arial"/>
          <w:sz w:val="26"/>
          <w:szCs w:val="26"/>
        </w:rPr>
        <w:t xml:space="preserve"> влиянием </w:t>
      </w:r>
      <w:proofErr w:type="spellStart"/>
      <w:r w:rsidRPr="00631691">
        <w:rPr>
          <w:rFonts w:eastAsia="Arial" w:cs="Arial"/>
          <w:sz w:val="26"/>
          <w:szCs w:val="26"/>
        </w:rPr>
        <w:t>коронавирусной</w:t>
      </w:r>
      <w:proofErr w:type="spellEnd"/>
      <w:r w:rsidRPr="00631691">
        <w:rPr>
          <w:rFonts w:eastAsia="Arial" w:cs="Arial"/>
          <w:sz w:val="26"/>
          <w:szCs w:val="26"/>
        </w:rPr>
        <w:t xml:space="preserve"> инфекции, сохранение в н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вых условиях социальной и финансовой стабильности, реализацию муниц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пальных программ. Продолжена работа, направленная на улучшение кач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ства администрирования доходов и на обеспечение безусловного исполн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ния принятых расходных обязательств бюджета города.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Доходная часть бюджета города Ишима за 2020 год исполнена на 103,6%. Поступления в бюджет при плане 3129212 тыс. руб. составили 3241693 тыс. руб. При этом налоговые и неналоговые доходы выполнены на 133,9%, при плане 565496 тыс. руб. они получены в сумме 757384 тыс. руб.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Все доходные источники по налоговым и неналоговым доходам испо</w:t>
      </w:r>
      <w:r w:rsidRPr="00631691">
        <w:rPr>
          <w:rFonts w:eastAsia="Arial" w:cs="Arial"/>
          <w:sz w:val="26"/>
          <w:szCs w:val="26"/>
        </w:rPr>
        <w:t>л</w:t>
      </w:r>
      <w:r w:rsidRPr="00631691">
        <w:rPr>
          <w:rFonts w:eastAsia="Arial" w:cs="Arial"/>
          <w:sz w:val="26"/>
          <w:szCs w:val="26"/>
        </w:rPr>
        <w:t>нены более чем на 100%.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Существенное перевыполнение плановых показателей сложилось по </w:t>
      </w:r>
      <w:r w:rsidRPr="00631691">
        <w:rPr>
          <w:rFonts w:eastAsia="Arial" w:cs="Arial"/>
          <w:sz w:val="26"/>
          <w:szCs w:val="26"/>
        </w:rPr>
        <w:lastRenderedPageBreak/>
        <w:t>следующим доходным источникам: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налогу на доходы физических лиц в сумме 128070 тыс. руб. или на 29,2%;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налогу, взимаемому в связи с применением упрощенной системы нал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гообложения в сумме 23736 тыс. руб. или на 95,7%;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доходам от использования имущества, находящегося в муниципальной собственности в сумме 23335 тыс. руб. или на 89,0%;</w:t>
      </w:r>
    </w:p>
    <w:p w:rsidR="00631691" w:rsidRPr="00631691" w:rsidRDefault="00631691" w:rsidP="00631691">
      <w:pPr>
        <w:suppressAutoHyphens w:val="0"/>
        <w:ind w:firstLine="709"/>
        <w:contextualSpacing/>
        <w:jc w:val="both"/>
        <w:rPr>
          <w:rFonts w:eastAsia="Times New Roman" w:cs="Arial"/>
          <w:sz w:val="26"/>
          <w:szCs w:val="26"/>
          <w:highlight w:val="yellow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По сравнению с 2019 годом общая сумма доходов увеличилась на 2,5% или в суммарном выражении на 77610 тыс. руб. Поступления по налоговым и неналоговым доходным источникам уменьшились на 370274 тыс. руб. или на 32,8%.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Наибольшее снижение сложилось по налогу на доходы физических лиц в сумме 353776 тыс. руб. или на 38,4%, в связи с уменьшением норматива отчислений в бюджет города со 100% до 58%.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структуре налоговых доходов наибольший объем поступлений на протяжении последнего ряда лет обеспечивает налог на доходы физических лиц. По итогам 2020 года доля налога на доходы физических лиц в налог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вых доходах бюджета города составила 81,9%.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Важным источником наполняемости бюджета остаются доходы от и</w:t>
      </w:r>
      <w:r w:rsidRPr="00631691">
        <w:rPr>
          <w:rFonts w:eastAsia="Arial" w:cs="Arial"/>
          <w:sz w:val="26"/>
          <w:szCs w:val="26"/>
        </w:rPr>
        <w:t>с</w:t>
      </w:r>
      <w:r w:rsidRPr="00631691">
        <w:rPr>
          <w:rFonts w:eastAsia="Arial" w:cs="Arial"/>
          <w:sz w:val="26"/>
          <w:szCs w:val="26"/>
        </w:rPr>
        <w:t>пользования муниципального имущества, которые составляют в неналоговых доходах 75,2%.</w:t>
      </w:r>
    </w:p>
    <w:p w:rsidR="00631691" w:rsidRPr="00631691" w:rsidRDefault="00631691" w:rsidP="00631691">
      <w:pPr>
        <w:suppressAutoHyphens w:val="0"/>
        <w:jc w:val="center"/>
        <w:rPr>
          <w:rFonts w:eastAsia="Times New Roman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9"/>
        <w:contextualSpacing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sz w:val="26"/>
          <w:szCs w:val="26"/>
        </w:rPr>
        <w:t xml:space="preserve">На фоне эпидемии </w:t>
      </w:r>
      <w:proofErr w:type="spellStart"/>
      <w:r w:rsidRPr="00631691">
        <w:rPr>
          <w:rFonts w:eastAsia="Times New Roman" w:cs="Arial"/>
          <w:sz w:val="26"/>
          <w:szCs w:val="26"/>
        </w:rPr>
        <w:t>коронавируса</w:t>
      </w:r>
      <w:proofErr w:type="spellEnd"/>
      <w:r w:rsidRPr="00631691">
        <w:rPr>
          <w:rFonts w:eastAsia="Times New Roman" w:cs="Arial"/>
          <w:sz w:val="26"/>
          <w:szCs w:val="26"/>
        </w:rPr>
        <w:t xml:space="preserve"> одной из главных задач в 2020 году стала поддержка предпринимательства.</w:t>
      </w:r>
      <w:r w:rsidRPr="00631691">
        <w:rPr>
          <w:rFonts w:eastAsia="Times New Roman" w:cs="Arial"/>
          <w:color w:val="000000"/>
          <w:sz w:val="26"/>
          <w:szCs w:val="26"/>
        </w:rPr>
        <w:t xml:space="preserve"> В целях снижения налогового бр</w:t>
      </w:r>
      <w:r w:rsidRPr="00631691">
        <w:rPr>
          <w:rFonts w:eastAsia="Times New Roman" w:cs="Arial"/>
          <w:color w:val="000000"/>
          <w:sz w:val="26"/>
          <w:szCs w:val="26"/>
        </w:rPr>
        <w:t>е</w:t>
      </w:r>
      <w:r w:rsidRPr="00631691">
        <w:rPr>
          <w:rFonts w:eastAsia="Times New Roman" w:cs="Arial"/>
          <w:color w:val="000000"/>
          <w:sz w:val="26"/>
          <w:szCs w:val="26"/>
        </w:rPr>
        <w:t>мени на территории города Ишима реализованы следующие меры поддер</w:t>
      </w:r>
      <w:r w:rsidRPr="00631691">
        <w:rPr>
          <w:rFonts w:eastAsia="Times New Roman" w:cs="Arial"/>
          <w:color w:val="000000"/>
          <w:sz w:val="26"/>
          <w:szCs w:val="26"/>
        </w:rPr>
        <w:t>ж</w:t>
      </w:r>
      <w:r w:rsidRPr="00631691">
        <w:rPr>
          <w:rFonts w:eastAsia="Times New Roman" w:cs="Arial"/>
          <w:color w:val="000000"/>
          <w:sz w:val="26"/>
          <w:szCs w:val="26"/>
        </w:rPr>
        <w:t xml:space="preserve">ки: 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- снижение корректирующего коэффициента К</w:t>
      </w:r>
      <w:proofErr w:type="gramStart"/>
      <w:r w:rsidRPr="00631691">
        <w:rPr>
          <w:rFonts w:eastAsia="Times New Roman" w:cs="Arial"/>
          <w:color w:val="000000"/>
          <w:sz w:val="26"/>
          <w:szCs w:val="26"/>
        </w:rPr>
        <w:t>2</w:t>
      </w:r>
      <w:proofErr w:type="gramEnd"/>
      <w:r w:rsidRPr="00631691">
        <w:rPr>
          <w:rFonts w:eastAsia="Times New Roman" w:cs="Arial"/>
          <w:color w:val="000000"/>
          <w:sz w:val="26"/>
          <w:szCs w:val="26"/>
        </w:rPr>
        <w:t xml:space="preserve"> для исчисления суммы единого налога на вмененный доход для всех видов предпринимательской деятельности до 0,005; 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color w:val="000000"/>
          <w:sz w:val="26"/>
          <w:szCs w:val="26"/>
          <w:highlight w:val="yellow"/>
        </w:rPr>
      </w:pPr>
      <w:r w:rsidRPr="00631691">
        <w:rPr>
          <w:rFonts w:eastAsia="Times New Roman" w:cs="Arial"/>
          <w:color w:val="000000"/>
          <w:sz w:val="26"/>
          <w:szCs w:val="26"/>
        </w:rPr>
        <w:t>- снижение ставки налога, взимаемого в связи с применением упр</w:t>
      </w:r>
      <w:r w:rsidRPr="00631691">
        <w:rPr>
          <w:rFonts w:eastAsia="Times New Roman" w:cs="Arial"/>
          <w:color w:val="000000"/>
          <w:sz w:val="26"/>
          <w:szCs w:val="26"/>
        </w:rPr>
        <w:t>о</w:t>
      </w:r>
      <w:r w:rsidRPr="00631691">
        <w:rPr>
          <w:rFonts w:eastAsia="Times New Roman" w:cs="Arial"/>
          <w:color w:val="000000"/>
          <w:sz w:val="26"/>
          <w:szCs w:val="26"/>
        </w:rPr>
        <w:t>щенной системы, для налогоплательщиков, выбравших объектом налогоо</w:t>
      </w:r>
      <w:r w:rsidRPr="00631691">
        <w:rPr>
          <w:rFonts w:eastAsia="Times New Roman" w:cs="Arial"/>
          <w:color w:val="000000"/>
          <w:sz w:val="26"/>
          <w:szCs w:val="26"/>
        </w:rPr>
        <w:t>б</w:t>
      </w:r>
      <w:r w:rsidRPr="00631691">
        <w:rPr>
          <w:rFonts w:eastAsia="Times New Roman" w:cs="Arial"/>
          <w:color w:val="000000"/>
          <w:sz w:val="26"/>
          <w:szCs w:val="26"/>
        </w:rPr>
        <w:t xml:space="preserve">ложения «доходы» до 1 процента; </w:t>
      </w:r>
    </w:p>
    <w:p w:rsidR="00631691" w:rsidRPr="00631691" w:rsidRDefault="00631691" w:rsidP="00631691">
      <w:pPr>
        <w:suppressAutoHyphens w:val="0"/>
        <w:ind w:firstLine="709"/>
        <w:contextualSpacing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- снижение размера потенциально возможного к получению индивид</w:t>
      </w:r>
      <w:r w:rsidRPr="00631691">
        <w:rPr>
          <w:rFonts w:eastAsia="Times New Roman" w:cs="Arial"/>
          <w:color w:val="000000"/>
          <w:sz w:val="26"/>
          <w:szCs w:val="26"/>
        </w:rPr>
        <w:t>у</w:t>
      </w:r>
      <w:r w:rsidRPr="00631691">
        <w:rPr>
          <w:rFonts w:eastAsia="Times New Roman" w:cs="Arial"/>
          <w:color w:val="000000"/>
          <w:sz w:val="26"/>
          <w:szCs w:val="26"/>
        </w:rPr>
        <w:t xml:space="preserve">альным предпринимателем годового дохода до 16,66 руб., при применении патентной системы налогообложения. 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Поддержка бизнеса была оказана и в отношении аренды муниципал</w:t>
      </w:r>
      <w:r w:rsidRPr="00631691">
        <w:rPr>
          <w:rFonts w:eastAsia="Times New Roman" w:cs="Arial"/>
          <w:color w:val="000000"/>
          <w:sz w:val="26"/>
          <w:szCs w:val="26"/>
        </w:rPr>
        <w:t>ь</w:t>
      </w:r>
      <w:r w:rsidRPr="00631691">
        <w:rPr>
          <w:rFonts w:eastAsia="Times New Roman" w:cs="Arial"/>
          <w:color w:val="000000"/>
          <w:sz w:val="26"/>
          <w:szCs w:val="26"/>
        </w:rPr>
        <w:t>ного имущества. Среди подходов к решению проблем арендаторов, приост</w:t>
      </w:r>
      <w:r w:rsidRPr="00631691">
        <w:rPr>
          <w:rFonts w:eastAsia="Times New Roman" w:cs="Arial"/>
          <w:color w:val="000000"/>
          <w:sz w:val="26"/>
          <w:szCs w:val="26"/>
        </w:rPr>
        <w:t>а</w:t>
      </w:r>
      <w:r w:rsidRPr="00631691">
        <w:rPr>
          <w:rFonts w:eastAsia="Times New Roman" w:cs="Arial"/>
          <w:color w:val="000000"/>
          <w:sz w:val="26"/>
          <w:szCs w:val="26"/>
        </w:rPr>
        <w:t>новивших свою деятельность на период ограничений, можно выделить: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- уменьшение размера платы арендных платежей. На территории гор</w:t>
      </w:r>
      <w:r w:rsidRPr="00631691">
        <w:rPr>
          <w:rFonts w:eastAsia="Times New Roman" w:cs="Arial"/>
          <w:color w:val="000000"/>
          <w:sz w:val="26"/>
          <w:szCs w:val="26"/>
        </w:rPr>
        <w:t>о</w:t>
      </w:r>
      <w:r w:rsidRPr="00631691">
        <w:rPr>
          <w:rFonts w:eastAsia="Times New Roman" w:cs="Arial"/>
          <w:color w:val="000000"/>
          <w:sz w:val="26"/>
          <w:szCs w:val="26"/>
        </w:rPr>
        <w:t>да Ишима данной поддержкой воспользовалось 1989 арендаторов на общую сумму 4630 тыс. руб.;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- отсрочку уплаты арендных платежей. Данной поддержкой воспольз</w:t>
      </w:r>
      <w:r w:rsidRPr="00631691">
        <w:rPr>
          <w:rFonts w:eastAsia="Times New Roman" w:cs="Arial"/>
          <w:color w:val="000000"/>
          <w:sz w:val="26"/>
          <w:szCs w:val="26"/>
        </w:rPr>
        <w:t>о</w:t>
      </w:r>
      <w:r w:rsidRPr="00631691">
        <w:rPr>
          <w:rFonts w:eastAsia="Times New Roman" w:cs="Arial"/>
          <w:color w:val="000000"/>
          <w:sz w:val="26"/>
          <w:szCs w:val="26"/>
        </w:rPr>
        <w:t>валось 7 арендаторов на общую сумму 533 тыс. руб.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631691">
        <w:rPr>
          <w:rFonts w:eastAsia="Times New Roman" w:cs="Arial"/>
          <w:color w:val="000000"/>
          <w:sz w:val="26"/>
          <w:szCs w:val="26"/>
        </w:rPr>
        <w:t>Реализация данного комплекса мер повлияла на снижение налоговых и неналоговых доходных источников бюджета по сравнению с 2019 годом. Н</w:t>
      </w:r>
      <w:r w:rsidRPr="00631691">
        <w:rPr>
          <w:rFonts w:eastAsia="Times New Roman" w:cs="Arial"/>
          <w:color w:val="000000"/>
          <w:sz w:val="26"/>
          <w:szCs w:val="26"/>
        </w:rPr>
        <w:t>е</w:t>
      </w:r>
      <w:r w:rsidRPr="00631691">
        <w:rPr>
          <w:rFonts w:eastAsia="Times New Roman" w:cs="Arial"/>
          <w:color w:val="000000"/>
          <w:sz w:val="26"/>
          <w:szCs w:val="26"/>
        </w:rPr>
        <w:t>смотря на это, обеспечена ключевая задача по сбалансированности бюджета города, что позволило исполнить запланированные расходные обязател</w:t>
      </w:r>
      <w:r w:rsidRPr="00631691">
        <w:rPr>
          <w:rFonts w:eastAsia="Times New Roman" w:cs="Arial"/>
          <w:color w:val="000000"/>
          <w:sz w:val="26"/>
          <w:szCs w:val="26"/>
        </w:rPr>
        <w:t>ь</w:t>
      </w:r>
      <w:r w:rsidRPr="00631691">
        <w:rPr>
          <w:rFonts w:eastAsia="Times New Roman" w:cs="Arial"/>
          <w:color w:val="000000"/>
          <w:sz w:val="26"/>
          <w:szCs w:val="26"/>
        </w:rPr>
        <w:lastRenderedPageBreak/>
        <w:t>ства.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Расходы бюджета города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сфере расходов бюджета в 2020 году были сохранены все меры с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циальной поддержки, реализуемые на территории города в предыдущие 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ды. Всего расходы бюджета города за 2020 год составили 2990482 тыс. руб. или 92,1% к плановым назначениям (3245237 тыс. руб.). По сравнению с 2019 годом расходы бюджета снизились на 6,1% или в суммарном выраж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нии на 195144 тыс. руб. </w:t>
      </w:r>
    </w:p>
    <w:p w:rsidR="00631691" w:rsidRPr="00631691" w:rsidRDefault="00631691" w:rsidP="00631691">
      <w:pPr>
        <w:pStyle w:val="a7"/>
        <w:jc w:val="center"/>
        <w:rPr>
          <w:rFonts w:ascii="Arial" w:hAnsi="Arial" w:cs="Arial"/>
          <w:noProof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Приоритетными направлениями расходов бюджета города в 2020 году стали: образование (39,6%), национальная экономика (21,8%), жилищно-коммунальное хозяйство (14,0 %), социальная политика (8,9 %).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Расходы на финансирование отраслей муниципального хозяйства за 2020 год составили 1080471 тыс. руб. (36,1% от расходной части бюджета 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рода), из них направлено: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на ремонт улично-дорожной сети в целях выполнения нормативных требований по транспортно-эксплуатационным показателям, обеспечения сохранности существующей дорожной сети и безопасности дорожного дв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жения – 172075 тыс. руб.;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на повышение надежности и эффективности работы инженерных с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стем жилищно-коммунального хозяйства и приведение их в технически и</w:t>
      </w:r>
      <w:r w:rsidRPr="00631691">
        <w:rPr>
          <w:rFonts w:eastAsia="Arial" w:cs="Arial"/>
          <w:sz w:val="26"/>
          <w:szCs w:val="26"/>
        </w:rPr>
        <w:t>с</w:t>
      </w:r>
      <w:r w:rsidRPr="00631691">
        <w:rPr>
          <w:rFonts w:eastAsia="Arial" w:cs="Arial"/>
          <w:sz w:val="26"/>
          <w:szCs w:val="26"/>
        </w:rPr>
        <w:t>правное состояние – 137685 тыс. руб.;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на благоустройство города – 159406 тыс. руб.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Расходы на финансирование отраслей бюджетной сферы за 2020 год составили 1910011 тыс. руб. (63,9 % от расходной части бюджета города), что позволило сохранить финансирование всех социальных программ в полном объеме.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По итогам исполнения за 2020 год финансирование расходов в рамках муниципальных программ составило 94,9% от общего объёма расходов бюджета.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Наибольший удельный вес в расходах на реализацию муниципальных программ занимают следующие программы: </w:t>
      </w:r>
      <w:proofErr w:type="gramStart"/>
      <w:r w:rsidRPr="00631691">
        <w:rPr>
          <w:rFonts w:eastAsia="Arial" w:cs="Arial"/>
          <w:sz w:val="26"/>
          <w:szCs w:val="26"/>
        </w:rPr>
        <w:t>«Основные направления разв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тия транспортных услуг в г. Ишиме» (228135 тыс. руб. или 8,0%), «Основные направления развития спорта, социальной и молодежной политики г. Ишима» (219958 тыс. руб. или 7,7%), «Основные направления развития жилищно-коммунального хозяйства г. Ишима» (790650 тыс. руб. или 27,8%), «Осно</w:t>
      </w:r>
      <w:r w:rsidRPr="00631691">
        <w:rPr>
          <w:rFonts w:eastAsia="Arial" w:cs="Arial"/>
          <w:sz w:val="26"/>
          <w:szCs w:val="26"/>
        </w:rPr>
        <w:t>в</w:t>
      </w:r>
      <w:r w:rsidRPr="00631691">
        <w:rPr>
          <w:rFonts w:eastAsia="Arial" w:cs="Arial"/>
          <w:sz w:val="26"/>
          <w:szCs w:val="26"/>
        </w:rPr>
        <w:t>ные направления развития системы образования г. Ишима» (1062668 тыс. руб. или 37,4%).</w:t>
      </w:r>
      <w:proofErr w:type="gramEnd"/>
    </w:p>
    <w:p w:rsidR="00631691" w:rsidRPr="00631691" w:rsidRDefault="00631691" w:rsidP="00631691">
      <w:pPr>
        <w:suppressAutoHyphens w:val="0"/>
        <w:jc w:val="center"/>
        <w:rPr>
          <w:rFonts w:cs="Arial"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Инвестиционная деятельность</w:t>
      </w:r>
    </w:p>
    <w:p w:rsidR="00631691" w:rsidRPr="00631691" w:rsidRDefault="00631691" w:rsidP="00631691">
      <w:pPr>
        <w:suppressAutoHyphens w:val="0"/>
        <w:ind w:firstLine="567"/>
        <w:jc w:val="center"/>
        <w:rPr>
          <w:rFonts w:eastAsia="Times New Roman" w:cs="Arial"/>
          <w:sz w:val="26"/>
          <w:szCs w:val="26"/>
          <w:lang w:eastAsia="ru-RU"/>
        </w:rPr>
      </w:pPr>
    </w:p>
    <w:p w:rsidR="00631691" w:rsidRPr="00631691" w:rsidRDefault="00631691" w:rsidP="00631691">
      <w:pPr>
        <w:suppressAutoHyphens w:val="0"/>
        <w:ind w:firstLine="567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t>Реализация инвестиционных проектов осуществляется в соответствии с планом развития экономики города.</w:t>
      </w:r>
    </w:p>
    <w:p w:rsidR="00631691" w:rsidRPr="00631691" w:rsidRDefault="00631691" w:rsidP="00631691">
      <w:pPr>
        <w:suppressAutoHyphens w:val="0"/>
        <w:ind w:firstLine="567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t>На начало 2020 года  в городе Ишиме реализовывалось 18 инвестиц</w:t>
      </w:r>
      <w:r w:rsidRPr="00631691">
        <w:rPr>
          <w:rFonts w:eastAsia="Times New Roman" w:cs="Arial"/>
          <w:sz w:val="26"/>
          <w:szCs w:val="26"/>
          <w:lang w:eastAsia="ru-RU"/>
        </w:rPr>
        <w:t>и</w:t>
      </w:r>
      <w:r w:rsidRPr="00631691">
        <w:rPr>
          <w:rFonts w:eastAsia="Times New Roman" w:cs="Arial"/>
          <w:sz w:val="26"/>
          <w:szCs w:val="26"/>
          <w:lang w:eastAsia="ru-RU"/>
        </w:rPr>
        <w:t>онных проектов с объемом инвестиций 935,94 тыс. рублей, с созданием 398 рабочих мест.</w:t>
      </w:r>
    </w:p>
    <w:p w:rsidR="00631691" w:rsidRPr="00631691" w:rsidRDefault="00631691" w:rsidP="00631691">
      <w:pPr>
        <w:suppressAutoHyphens w:val="0"/>
        <w:ind w:firstLine="567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lastRenderedPageBreak/>
        <w:t>В 2020 реализовано 16 инвестиционных проектов, объем инвестиций с</w:t>
      </w:r>
      <w:r w:rsidRPr="00631691">
        <w:rPr>
          <w:rFonts w:eastAsia="Times New Roman" w:cs="Arial"/>
          <w:sz w:val="26"/>
          <w:szCs w:val="26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lang w:eastAsia="ru-RU"/>
        </w:rPr>
        <w:t>ставил 258,0 млн. руб., создано 194 рабочих места.</w:t>
      </w:r>
    </w:p>
    <w:p w:rsidR="00631691" w:rsidRPr="00631691" w:rsidRDefault="00631691" w:rsidP="00631691">
      <w:pPr>
        <w:tabs>
          <w:tab w:val="left" w:pos="3402"/>
        </w:tabs>
        <w:suppressAutoHyphens w:val="0"/>
        <w:ind w:firstLine="567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t>Реализация инвестиционного проекта «Строительство мусоросортир</w:t>
      </w:r>
      <w:r w:rsidRPr="00631691">
        <w:rPr>
          <w:rFonts w:eastAsia="Times New Roman" w:cs="Arial"/>
          <w:sz w:val="26"/>
          <w:szCs w:val="26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lang w:eastAsia="ru-RU"/>
        </w:rPr>
        <w:t>вочного завод</w:t>
      </w:r>
      <w:proofErr w:type="gramStart"/>
      <w:r w:rsidRPr="00631691">
        <w:rPr>
          <w:rFonts w:eastAsia="Times New Roman" w:cs="Arial"/>
          <w:sz w:val="26"/>
          <w:szCs w:val="26"/>
          <w:lang w:eastAsia="ru-RU"/>
        </w:rPr>
        <w:t>а ООО</w:t>
      </w:r>
      <w:proofErr w:type="gramEnd"/>
      <w:r w:rsidRPr="00631691">
        <w:rPr>
          <w:rFonts w:eastAsia="Times New Roman" w:cs="Arial"/>
          <w:sz w:val="26"/>
          <w:szCs w:val="26"/>
          <w:lang w:eastAsia="ru-RU"/>
        </w:rPr>
        <w:t xml:space="preserve"> «ТЭО» с объемом инвестиций 357,84 млн. рублей, с</w:t>
      </w:r>
      <w:r w:rsidRPr="00631691">
        <w:rPr>
          <w:rFonts w:eastAsia="Times New Roman" w:cs="Arial"/>
          <w:sz w:val="26"/>
          <w:szCs w:val="26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lang w:eastAsia="ru-RU"/>
        </w:rPr>
        <w:t xml:space="preserve">зданием 92 рабочих мест передана </w:t>
      </w:r>
      <w:proofErr w:type="spellStart"/>
      <w:r w:rsidRPr="00631691">
        <w:rPr>
          <w:rFonts w:eastAsia="Times New Roman" w:cs="Arial"/>
          <w:sz w:val="26"/>
          <w:szCs w:val="26"/>
          <w:lang w:eastAsia="ru-RU"/>
        </w:rPr>
        <w:t>Ишимскому</w:t>
      </w:r>
      <w:proofErr w:type="spellEnd"/>
      <w:r w:rsidRPr="00631691">
        <w:rPr>
          <w:rFonts w:eastAsia="Times New Roman" w:cs="Arial"/>
          <w:sz w:val="26"/>
          <w:szCs w:val="26"/>
          <w:lang w:eastAsia="ru-RU"/>
        </w:rPr>
        <w:t xml:space="preserve"> муниципальному району. </w:t>
      </w:r>
    </w:p>
    <w:p w:rsidR="00631691" w:rsidRPr="00631691" w:rsidRDefault="00631691" w:rsidP="00631691">
      <w:pPr>
        <w:tabs>
          <w:tab w:val="left" w:pos="3402"/>
        </w:tabs>
        <w:suppressAutoHyphens w:val="0"/>
        <w:ind w:firstLine="567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t>В настоящее время продолжается реализация масштабного инвестиц</w:t>
      </w:r>
      <w:r w:rsidRPr="00631691">
        <w:rPr>
          <w:rFonts w:eastAsia="Times New Roman" w:cs="Arial"/>
          <w:sz w:val="26"/>
          <w:szCs w:val="26"/>
          <w:lang w:eastAsia="ru-RU"/>
        </w:rPr>
        <w:t>и</w:t>
      </w:r>
      <w:r w:rsidRPr="00631691">
        <w:rPr>
          <w:rFonts w:eastAsia="Times New Roman" w:cs="Arial"/>
          <w:sz w:val="26"/>
          <w:szCs w:val="26"/>
          <w:lang w:eastAsia="ru-RU"/>
        </w:rPr>
        <w:t>онного проекта по запуску новой кондитерской фабрики. Происходит наладка технологических линий. Запуск первой очереди производства шоколадных конфет н</w:t>
      </w:r>
      <w:proofErr w:type="gramStart"/>
      <w:r w:rsidRPr="00631691">
        <w:rPr>
          <w:rFonts w:eastAsia="Times New Roman" w:cs="Arial"/>
          <w:sz w:val="26"/>
          <w:szCs w:val="26"/>
          <w:lang w:eastAsia="ru-RU"/>
        </w:rPr>
        <w:t>а ООО</w:t>
      </w:r>
      <w:proofErr w:type="gramEnd"/>
      <w:r w:rsidRPr="00631691">
        <w:rPr>
          <w:rFonts w:eastAsia="Times New Roman" w:cs="Arial"/>
          <w:sz w:val="26"/>
          <w:szCs w:val="26"/>
          <w:lang w:eastAsia="ru-RU"/>
        </w:rPr>
        <w:t xml:space="preserve"> «Слада», был запланирован на 2020 год, но в связи с ра</w:t>
      </w:r>
      <w:r w:rsidRPr="00631691">
        <w:rPr>
          <w:rFonts w:eastAsia="Times New Roman" w:cs="Arial"/>
          <w:sz w:val="26"/>
          <w:szCs w:val="26"/>
          <w:lang w:eastAsia="ru-RU"/>
        </w:rPr>
        <w:t>с</w:t>
      </w:r>
      <w:r w:rsidRPr="00631691">
        <w:rPr>
          <w:rFonts w:eastAsia="Times New Roman" w:cs="Arial"/>
          <w:sz w:val="26"/>
          <w:szCs w:val="26"/>
          <w:lang w:eastAsia="ru-RU"/>
        </w:rPr>
        <w:t xml:space="preserve">пространением новой </w:t>
      </w:r>
      <w:proofErr w:type="spellStart"/>
      <w:r w:rsidRPr="00631691">
        <w:rPr>
          <w:rFonts w:eastAsia="Times New Roman" w:cs="Arial"/>
          <w:sz w:val="26"/>
          <w:szCs w:val="26"/>
          <w:lang w:eastAsia="ru-RU"/>
        </w:rPr>
        <w:t>коронавирусной</w:t>
      </w:r>
      <w:proofErr w:type="spellEnd"/>
      <w:r w:rsidRPr="00631691">
        <w:rPr>
          <w:rFonts w:eastAsia="Times New Roman" w:cs="Arial"/>
          <w:sz w:val="26"/>
          <w:szCs w:val="26"/>
          <w:lang w:eastAsia="ru-RU"/>
        </w:rPr>
        <w:t xml:space="preserve"> инфекции цех начнет функционир</w:t>
      </w:r>
      <w:r w:rsidRPr="00631691">
        <w:rPr>
          <w:rFonts w:eastAsia="Times New Roman" w:cs="Arial"/>
          <w:sz w:val="26"/>
          <w:szCs w:val="26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lang w:eastAsia="ru-RU"/>
        </w:rPr>
        <w:t>вать в 2021 году.  При выходе на проектную мощность объемы производства возрастут кратно. Будет установлено 10 производственных линий, создано 200 новых рабочих мест.</w:t>
      </w:r>
    </w:p>
    <w:p w:rsidR="00631691" w:rsidRPr="00631691" w:rsidRDefault="00631691" w:rsidP="00631691">
      <w:pPr>
        <w:tabs>
          <w:tab w:val="left" w:pos="3402"/>
        </w:tabs>
        <w:suppressAutoHyphens w:val="0"/>
        <w:ind w:firstLine="567"/>
        <w:jc w:val="center"/>
        <w:rPr>
          <w:rFonts w:eastAsia="Times New Roman" w:cs="Arial"/>
          <w:sz w:val="26"/>
          <w:szCs w:val="26"/>
          <w:lang w:eastAsia="ru-RU"/>
        </w:rPr>
      </w:pPr>
    </w:p>
    <w:p w:rsidR="00631691" w:rsidRPr="00631691" w:rsidRDefault="00631691" w:rsidP="00631691">
      <w:pPr>
        <w:suppressAutoHyphens w:val="0"/>
        <w:ind w:firstLine="708"/>
        <w:jc w:val="center"/>
        <w:rPr>
          <w:rFonts w:eastAsia="Arial" w:cs="Arial"/>
          <w:b/>
          <w:sz w:val="26"/>
          <w:szCs w:val="26"/>
        </w:rPr>
      </w:pPr>
      <w:r w:rsidRPr="00631691">
        <w:rPr>
          <w:rFonts w:eastAsia="Arial" w:cs="Arial"/>
          <w:b/>
          <w:sz w:val="26"/>
          <w:szCs w:val="26"/>
        </w:rPr>
        <w:t>Потребительский рынок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 состоянию на 31 декабря 2020 года на потребительском рынке 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рода устойчивую работу обеспечивают 925 объектов: 11 торговых центров; 533 стационарных торговых объекта; 112 нестационарных торговых объектов; 43 оптовых объекта; 75 предприятий общественного питания; 151 предпри</w:t>
      </w:r>
      <w:r w:rsidRPr="00631691">
        <w:rPr>
          <w:rFonts w:eastAsia="Arial" w:cs="Arial"/>
          <w:sz w:val="26"/>
          <w:szCs w:val="26"/>
        </w:rPr>
        <w:t>я</w:t>
      </w:r>
      <w:r w:rsidRPr="00631691">
        <w:rPr>
          <w:rFonts w:eastAsia="Arial" w:cs="Arial"/>
          <w:sz w:val="26"/>
          <w:szCs w:val="26"/>
        </w:rPr>
        <w:t>тие, оказывающее бытовые услуги населению.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За 2020 год проведено 5 ярмарок выходного дня и 1 </w:t>
      </w:r>
      <w:proofErr w:type="gramStart"/>
      <w:r w:rsidRPr="00631691">
        <w:rPr>
          <w:rFonts w:eastAsia="Arial" w:cs="Arial"/>
          <w:sz w:val="26"/>
          <w:szCs w:val="26"/>
        </w:rPr>
        <w:t>праздничная</w:t>
      </w:r>
      <w:proofErr w:type="gramEnd"/>
      <w:r w:rsidRPr="00631691">
        <w:rPr>
          <w:rFonts w:eastAsia="Arial" w:cs="Arial"/>
          <w:sz w:val="26"/>
          <w:szCs w:val="26"/>
        </w:rPr>
        <w:t xml:space="preserve"> пре</w:t>
      </w:r>
      <w:r w:rsidRPr="00631691">
        <w:rPr>
          <w:rFonts w:eastAsia="Arial" w:cs="Arial"/>
          <w:sz w:val="26"/>
          <w:szCs w:val="26"/>
        </w:rPr>
        <w:t>д</w:t>
      </w:r>
      <w:r w:rsidRPr="00631691">
        <w:rPr>
          <w:rFonts w:eastAsia="Arial" w:cs="Arial"/>
          <w:sz w:val="26"/>
          <w:szCs w:val="26"/>
        </w:rPr>
        <w:t>новогодняя.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center"/>
        <w:rPr>
          <w:rFonts w:eastAsia="Arial" w:cs="Arial"/>
          <w:b/>
          <w:sz w:val="26"/>
          <w:szCs w:val="26"/>
        </w:rPr>
      </w:pPr>
      <w:r w:rsidRPr="00631691">
        <w:rPr>
          <w:rFonts w:eastAsia="Arial" w:cs="Arial"/>
          <w:b/>
          <w:sz w:val="26"/>
          <w:szCs w:val="26"/>
        </w:rPr>
        <w:t>Здравоохранение. Заболеваемость  COVID-19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2020 год в здравоохранении прошел в рамках выполнения задач и д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стижения целей Национальных проектов «Здравоохранение», «Демогр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фия».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Для улучшения доступности оказания медицинской помощи населению приобретены медицинские передвижные лечебно-диагностические компле</w:t>
      </w:r>
      <w:r w:rsidRPr="00631691">
        <w:rPr>
          <w:rFonts w:eastAsia="Arial" w:cs="Arial"/>
          <w:sz w:val="26"/>
          <w:szCs w:val="26"/>
        </w:rPr>
        <w:t>к</w:t>
      </w:r>
      <w:r w:rsidRPr="00631691">
        <w:rPr>
          <w:rFonts w:eastAsia="Arial" w:cs="Arial"/>
          <w:sz w:val="26"/>
          <w:szCs w:val="26"/>
        </w:rPr>
        <w:t>сы. В неврологическое отделение - 4 аппарата ИВЛ и другое оборудование. В отделение кардиологии и функциональной диагностики -  системы ультразв</w:t>
      </w:r>
      <w:r w:rsidRPr="00631691">
        <w:rPr>
          <w:rFonts w:eastAsia="Arial" w:cs="Arial"/>
          <w:sz w:val="26"/>
          <w:szCs w:val="26"/>
        </w:rPr>
        <w:t>у</w:t>
      </w:r>
      <w:r w:rsidRPr="00631691">
        <w:rPr>
          <w:rFonts w:eastAsia="Arial" w:cs="Arial"/>
          <w:sz w:val="26"/>
          <w:szCs w:val="26"/>
        </w:rPr>
        <w:t>ковой визуализации. В рамках проекта «Борьба с онкологическими забол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ваниями» в отделение лучевой диагностики установлен новый компьютерный томограф. Начата реконструкция приемного отделения.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При выполнении задачи по созданию единого цифрового контура в здравоохранении начал свою работу </w:t>
      </w:r>
      <w:proofErr w:type="gramStart"/>
      <w:r w:rsidRPr="00631691">
        <w:rPr>
          <w:rFonts w:eastAsia="Arial" w:cs="Arial"/>
          <w:sz w:val="26"/>
          <w:szCs w:val="26"/>
        </w:rPr>
        <w:t>единый</w:t>
      </w:r>
      <w:proofErr w:type="gramEnd"/>
      <w:r w:rsidRPr="00631691">
        <w:rPr>
          <w:rFonts w:eastAsia="Arial" w:cs="Arial"/>
          <w:sz w:val="26"/>
          <w:szCs w:val="26"/>
        </w:rPr>
        <w:t xml:space="preserve"> </w:t>
      </w:r>
      <w:proofErr w:type="spellStart"/>
      <w:r w:rsidRPr="00631691">
        <w:rPr>
          <w:rFonts w:eastAsia="Arial" w:cs="Arial"/>
          <w:sz w:val="26"/>
          <w:szCs w:val="26"/>
        </w:rPr>
        <w:t>coll</w:t>
      </w:r>
      <w:proofErr w:type="spellEnd"/>
      <w:r w:rsidRPr="00631691">
        <w:rPr>
          <w:rFonts w:eastAsia="Arial" w:cs="Arial"/>
          <w:sz w:val="26"/>
          <w:szCs w:val="26"/>
        </w:rPr>
        <w:t>-центр, что позволило знач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тельно сократить количество не отвеченных вызовов.  В среднем в сутки операторами и регистраторами обрабатывается более 1 500 обращений.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Кроме этого, в учреждении  обновлен парк оргтехники.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За 2020 год приняты на работу 60 врачей, из них 11 – молодые специ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 xml:space="preserve">листы,  9 врачей после прохождения </w:t>
      </w:r>
      <w:proofErr w:type="gramStart"/>
      <w:r w:rsidRPr="00631691">
        <w:rPr>
          <w:rFonts w:eastAsia="Arial" w:cs="Arial"/>
          <w:sz w:val="26"/>
          <w:szCs w:val="26"/>
        </w:rPr>
        <w:t>обучения по</w:t>
      </w:r>
      <w:proofErr w:type="gramEnd"/>
      <w:r w:rsidRPr="00631691">
        <w:rPr>
          <w:rFonts w:eastAsia="Arial" w:cs="Arial"/>
          <w:sz w:val="26"/>
          <w:szCs w:val="26"/>
        </w:rPr>
        <w:t xml:space="preserve"> целевому набору.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27 врачей получили служебные квартиры.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2020 год прошел в условиях пандемии новой </w:t>
      </w:r>
      <w:proofErr w:type="spellStart"/>
      <w:r w:rsidRPr="00631691">
        <w:rPr>
          <w:rFonts w:eastAsia="Arial" w:cs="Arial"/>
          <w:sz w:val="26"/>
          <w:szCs w:val="26"/>
        </w:rPr>
        <w:t>коронавирусной</w:t>
      </w:r>
      <w:proofErr w:type="spellEnd"/>
      <w:r w:rsidRPr="00631691">
        <w:rPr>
          <w:rFonts w:eastAsia="Arial" w:cs="Arial"/>
          <w:sz w:val="26"/>
          <w:szCs w:val="26"/>
        </w:rPr>
        <w:t xml:space="preserve"> инфекции COVID-19, что наложило отпечаток на функционирование системы здрав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охранения в целом и временное ограничение профилактических меропри</w:t>
      </w:r>
      <w:r w:rsidRPr="00631691">
        <w:rPr>
          <w:rFonts w:eastAsia="Arial" w:cs="Arial"/>
          <w:sz w:val="26"/>
          <w:szCs w:val="26"/>
        </w:rPr>
        <w:t>я</w:t>
      </w:r>
      <w:r w:rsidRPr="00631691">
        <w:rPr>
          <w:rFonts w:eastAsia="Arial" w:cs="Arial"/>
          <w:sz w:val="26"/>
          <w:szCs w:val="26"/>
        </w:rPr>
        <w:lastRenderedPageBreak/>
        <w:t>тий.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 апреля 2020 года на базе отдельно стоящего инфекционного отдел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ния развернуты инфекционные койки для лечения пациентов, больных COVID-19.  В </w:t>
      </w:r>
      <w:proofErr w:type="spellStart"/>
      <w:r w:rsidRPr="00631691">
        <w:rPr>
          <w:rFonts w:eastAsia="Arial" w:cs="Arial"/>
          <w:sz w:val="26"/>
          <w:szCs w:val="26"/>
        </w:rPr>
        <w:t>моногоспитале</w:t>
      </w:r>
      <w:proofErr w:type="spellEnd"/>
      <w:r w:rsidRPr="00631691">
        <w:rPr>
          <w:rFonts w:eastAsia="Arial" w:cs="Arial"/>
          <w:sz w:val="26"/>
          <w:szCs w:val="26"/>
        </w:rPr>
        <w:t xml:space="preserve"> имеются койки реанимации для крайне тяжелых больных и для критически тяжелых больных, требующих инвазивной вент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ляции. Данный госпиталь оснащен всем необходимым: оборудованием, л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карственными препаратами, средствами индивидуальной защиты. Работу в госпитале осуществляют врачи и средний медицинский персонал учрежд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ния.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За 2020 год  количество  пролеченных пациентов с диагнозом  COVID-19 в </w:t>
      </w:r>
      <w:proofErr w:type="spellStart"/>
      <w:r w:rsidRPr="00631691">
        <w:rPr>
          <w:rFonts w:eastAsia="Arial" w:cs="Arial"/>
          <w:sz w:val="26"/>
          <w:szCs w:val="26"/>
        </w:rPr>
        <w:t>моногоспитале</w:t>
      </w:r>
      <w:proofErr w:type="spellEnd"/>
      <w:r w:rsidRPr="00631691">
        <w:rPr>
          <w:rFonts w:eastAsia="Arial" w:cs="Arial"/>
          <w:sz w:val="26"/>
          <w:szCs w:val="26"/>
        </w:rPr>
        <w:t xml:space="preserve"> по г. Ишиму –221 человек, по </w:t>
      </w:r>
      <w:proofErr w:type="spellStart"/>
      <w:r w:rsidRPr="00631691">
        <w:rPr>
          <w:rFonts w:eastAsia="Arial" w:cs="Arial"/>
          <w:sz w:val="26"/>
          <w:szCs w:val="26"/>
        </w:rPr>
        <w:t>Ишимскому</w:t>
      </w:r>
      <w:proofErr w:type="spellEnd"/>
      <w:r w:rsidRPr="00631691">
        <w:rPr>
          <w:rFonts w:eastAsia="Arial" w:cs="Arial"/>
          <w:sz w:val="26"/>
          <w:szCs w:val="26"/>
        </w:rPr>
        <w:t xml:space="preserve"> району -90 ч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ловек. За 2020 год количество  пролеченных пациентов с диагнозом  COVID-19 на амбулаторном этапе по г. Ишиму -570 человек, по </w:t>
      </w:r>
      <w:proofErr w:type="spellStart"/>
      <w:r w:rsidRPr="00631691">
        <w:rPr>
          <w:rFonts w:eastAsia="Arial" w:cs="Arial"/>
          <w:sz w:val="26"/>
          <w:szCs w:val="26"/>
        </w:rPr>
        <w:t>Ишимскому</w:t>
      </w:r>
      <w:proofErr w:type="spellEnd"/>
      <w:r w:rsidRPr="00631691">
        <w:rPr>
          <w:rFonts w:eastAsia="Arial" w:cs="Arial"/>
          <w:sz w:val="26"/>
          <w:szCs w:val="26"/>
        </w:rPr>
        <w:t xml:space="preserve"> району - 187 человек.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proofErr w:type="spellStart"/>
      <w:r w:rsidRPr="00631691">
        <w:rPr>
          <w:rFonts w:cs="Arial"/>
          <w:b/>
          <w:bCs/>
          <w:sz w:val="26"/>
          <w:szCs w:val="26"/>
        </w:rPr>
        <w:t>Волонтерство</w:t>
      </w:r>
      <w:proofErr w:type="spellEnd"/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9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bCs/>
          <w:sz w:val="26"/>
          <w:szCs w:val="26"/>
        </w:rPr>
        <w:t xml:space="preserve">В период пандемии </w:t>
      </w:r>
      <w:proofErr w:type="spellStart"/>
      <w:r w:rsidRPr="00631691">
        <w:rPr>
          <w:rFonts w:eastAsia="Arial" w:cs="Arial"/>
          <w:bCs/>
          <w:sz w:val="26"/>
          <w:szCs w:val="26"/>
        </w:rPr>
        <w:t>коронавируса</w:t>
      </w:r>
      <w:proofErr w:type="spellEnd"/>
      <w:r w:rsidRPr="00631691">
        <w:rPr>
          <w:rFonts w:eastAsia="Arial" w:cs="Arial"/>
          <w:bCs/>
          <w:sz w:val="26"/>
          <w:szCs w:val="26"/>
        </w:rPr>
        <w:t xml:space="preserve"> в 2020 году волонтерское движение активно осуществляло свою деятельность.   В текущем году  более 80 добр</w:t>
      </w:r>
      <w:r w:rsidRPr="00631691">
        <w:rPr>
          <w:rFonts w:eastAsia="Arial" w:cs="Arial"/>
          <w:bCs/>
          <w:sz w:val="26"/>
          <w:szCs w:val="26"/>
        </w:rPr>
        <w:t>о</w:t>
      </w:r>
      <w:r w:rsidRPr="00631691">
        <w:rPr>
          <w:rFonts w:eastAsia="Arial" w:cs="Arial"/>
          <w:bCs/>
          <w:sz w:val="26"/>
          <w:szCs w:val="26"/>
        </w:rPr>
        <w:t xml:space="preserve">вольческих объединений продолжает работать. Волонтеры </w:t>
      </w:r>
      <w:r w:rsidRPr="00631691">
        <w:rPr>
          <w:rFonts w:eastAsia="Arial" w:cs="Arial"/>
          <w:sz w:val="26"/>
          <w:szCs w:val="26"/>
        </w:rPr>
        <w:t>сосредоточены на оказании помощи по самым востребованным направлениям: обеспечение старшего поколения продуктами питания, доставке лекарственных препар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тов людям группы риска и старшему поколению граждан.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Лучшие волонтеры за проявленную активность отмечены памятными медалями от Президента РФ, Благодарственным письмом Федерального агентства по делам молодёжи за бескорыстный вклад в организацию Общ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российской акции взаимопомощи #Мы вместе и другими наградами.</w:t>
      </w:r>
    </w:p>
    <w:p w:rsidR="00631691" w:rsidRPr="00631691" w:rsidRDefault="00631691" w:rsidP="00631691">
      <w:pPr>
        <w:suppressAutoHyphens w:val="0"/>
        <w:ind w:firstLine="708"/>
        <w:jc w:val="center"/>
        <w:rPr>
          <w:rFonts w:eastAsia="Arial" w:cs="Arial"/>
          <w:b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center"/>
        <w:rPr>
          <w:rFonts w:eastAsia="Arial" w:cs="Arial"/>
          <w:b/>
          <w:sz w:val="26"/>
          <w:szCs w:val="26"/>
        </w:rPr>
      </w:pPr>
      <w:r w:rsidRPr="00631691">
        <w:rPr>
          <w:rFonts w:eastAsia="Arial" w:cs="Arial"/>
          <w:b/>
          <w:sz w:val="26"/>
          <w:szCs w:val="26"/>
        </w:rPr>
        <w:t>Образование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сфере дошкольного образования приоритетом остается его досту</w:t>
      </w:r>
      <w:r w:rsidRPr="00631691">
        <w:rPr>
          <w:rFonts w:eastAsia="Arial" w:cs="Arial"/>
          <w:sz w:val="26"/>
          <w:szCs w:val="26"/>
        </w:rPr>
        <w:t>п</w:t>
      </w:r>
      <w:r w:rsidRPr="00631691">
        <w:rPr>
          <w:rFonts w:eastAsia="Arial" w:cs="Arial"/>
          <w:sz w:val="26"/>
          <w:szCs w:val="26"/>
        </w:rPr>
        <w:t>ность и качество.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 состоянию на 01.01.2021 дошкольное образование детей обеспеч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вают 7 муниципальных автономных дошкольных образовательных учрежд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ний, кроме того, в наличии места для дошкольников в МАОУ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школа-интернат» - 12 мест и ОЧУ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православная гимназия им. святого мученика Василия </w:t>
      </w:r>
      <w:proofErr w:type="spellStart"/>
      <w:r w:rsidRPr="00631691">
        <w:rPr>
          <w:rFonts w:eastAsia="Arial" w:cs="Arial"/>
          <w:sz w:val="26"/>
          <w:szCs w:val="26"/>
        </w:rPr>
        <w:t>Мангазейского</w:t>
      </w:r>
      <w:proofErr w:type="spellEnd"/>
      <w:r w:rsidRPr="00631691">
        <w:rPr>
          <w:rFonts w:eastAsia="Arial" w:cs="Arial"/>
          <w:sz w:val="26"/>
          <w:szCs w:val="26"/>
        </w:rPr>
        <w:t>» -  40 мест.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4098 воспитанников посещали дошкольные образовател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ные организации, что составляет 97,5 %.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99,2% детей в возрасте от 3 до 7 лет охвачены услугами дошкольного образования, доступность дошкольного образования составляет 100%.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были продолжены работы по изменению внешнего облика дошкольных образовательных учреждений, по созданию комфортных, бе</w:t>
      </w:r>
      <w:r w:rsidRPr="00631691">
        <w:rPr>
          <w:rFonts w:eastAsia="Arial" w:cs="Arial"/>
          <w:sz w:val="26"/>
          <w:szCs w:val="26"/>
        </w:rPr>
        <w:t>з</w:t>
      </w:r>
      <w:r w:rsidRPr="00631691">
        <w:rPr>
          <w:rFonts w:eastAsia="Arial" w:cs="Arial"/>
          <w:sz w:val="26"/>
          <w:szCs w:val="26"/>
        </w:rPr>
        <w:t>опасных условий.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целях обеспечения технической безопасности зданий, приведения их в нормативное состояние за счет средств областного и местного бюджетов, в 2020 году проведены ремонты в дошкольных образовательных учреждениях.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Обновлены фасады зданий детского сада № 7, по ул. Чехова, 108, де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lastRenderedPageBreak/>
        <w:t xml:space="preserve">ского сада № 19, </w:t>
      </w:r>
      <w:proofErr w:type="spellStart"/>
      <w:r w:rsidRPr="00631691">
        <w:rPr>
          <w:rFonts w:eastAsia="Arial" w:cs="Arial"/>
          <w:sz w:val="26"/>
          <w:szCs w:val="26"/>
        </w:rPr>
        <w:t>пр.М.Горького</w:t>
      </w:r>
      <w:proofErr w:type="spellEnd"/>
      <w:r w:rsidRPr="00631691">
        <w:rPr>
          <w:rFonts w:eastAsia="Arial" w:cs="Arial"/>
          <w:sz w:val="26"/>
          <w:szCs w:val="26"/>
        </w:rPr>
        <w:t>, 35, детского сада № 24, по ул. 40 лет Поб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ды, 19 а, проводятся работы по ремонту фасада детского сада № 10, по ул. Республики, 10.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четырех детских садах города в целях обеспечения антитеррорист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 xml:space="preserve">ческой защищенности и придания эстетичного вида заменено ограждение: это детский сад № 7, по ул. Чехова, 108, детский сад № 9, по ул. </w:t>
      </w:r>
      <w:proofErr w:type="spellStart"/>
      <w:r w:rsidRPr="00631691">
        <w:rPr>
          <w:rFonts w:eastAsia="Arial" w:cs="Arial"/>
          <w:sz w:val="26"/>
          <w:szCs w:val="26"/>
        </w:rPr>
        <w:t>М.Горького</w:t>
      </w:r>
      <w:proofErr w:type="spellEnd"/>
      <w:r w:rsidRPr="00631691">
        <w:rPr>
          <w:rFonts w:eastAsia="Arial" w:cs="Arial"/>
          <w:sz w:val="26"/>
          <w:szCs w:val="26"/>
        </w:rPr>
        <w:t>, 87, детский сад № 14, по ул. Просвещения, 9, детский сад № 19, по ул. 30 лет ВЛКСМ, 32.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proofErr w:type="gramStart"/>
      <w:r w:rsidRPr="00631691">
        <w:rPr>
          <w:rFonts w:eastAsia="Arial" w:cs="Arial"/>
          <w:sz w:val="26"/>
          <w:szCs w:val="26"/>
        </w:rPr>
        <w:t xml:space="preserve">В пяти зданиях дошкольных образовательных учреждений проведен капитальный ремонт инженерных сетей (детский сад № 7, ул. Чехова, 108,  детский сад № 9, ул. </w:t>
      </w:r>
      <w:proofErr w:type="spellStart"/>
      <w:r w:rsidRPr="00631691">
        <w:rPr>
          <w:rFonts w:eastAsia="Arial" w:cs="Arial"/>
          <w:sz w:val="26"/>
          <w:szCs w:val="26"/>
        </w:rPr>
        <w:t>М.Горького</w:t>
      </w:r>
      <w:proofErr w:type="spellEnd"/>
      <w:r w:rsidRPr="00631691">
        <w:rPr>
          <w:rFonts w:eastAsia="Arial" w:cs="Arial"/>
          <w:sz w:val="26"/>
          <w:szCs w:val="26"/>
        </w:rPr>
        <w:t>, 87, детский сад № 14, ул. Суворова, 39, ул. Просвещения, 9, детский сад № 19, пр.</w:t>
      </w:r>
      <w:proofErr w:type="gramEnd"/>
      <w:r w:rsidRPr="00631691">
        <w:rPr>
          <w:rFonts w:eastAsia="Arial" w:cs="Arial"/>
          <w:sz w:val="26"/>
          <w:szCs w:val="26"/>
        </w:rPr>
        <w:t xml:space="preserve"> </w:t>
      </w:r>
      <w:proofErr w:type="spellStart"/>
      <w:proofErr w:type="gramStart"/>
      <w:r w:rsidRPr="00631691">
        <w:rPr>
          <w:rFonts w:eastAsia="Arial" w:cs="Arial"/>
          <w:sz w:val="26"/>
          <w:szCs w:val="26"/>
        </w:rPr>
        <w:t>М.Горького</w:t>
      </w:r>
      <w:proofErr w:type="spellEnd"/>
      <w:r w:rsidRPr="00631691">
        <w:rPr>
          <w:rFonts w:eastAsia="Arial" w:cs="Arial"/>
          <w:sz w:val="26"/>
          <w:szCs w:val="26"/>
        </w:rPr>
        <w:t>, 35).</w:t>
      </w:r>
      <w:proofErr w:type="gramEnd"/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целях обеспечения противопожарной безопасности в трех дошкол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ных образовательных учреждениях (детский сад № 7, по ул. Чехова, 108, детский сад № 10, по ул. Республики, 10, детский сад № 24, по ул. 40 лет П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беды, 1 а) приведены в соответствие с современными требованиями нару</w:t>
      </w:r>
      <w:r w:rsidRPr="00631691">
        <w:rPr>
          <w:rFonts w:eastAsia="Arial" w:cs="Arial"/>
          <w:sz w:val="26"/>
          <w:szCs w:val="26"/>
        </w:rPr>
        <w:t>ж</w:t>
      </w:r>
      <w:r w:rsidRPr="00631691">
        <w:rPr>
          <w:rFonts w:eastAsia="Arial" w:cs="Arial"/>
          <w:sz w:val="26"/>
          <w:szCs w:val="26"/>
        </w:rPr>
        <w:t>ные эвакуационные лестницы.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Для маленьких горожан открыл свои двери новый корпус детского сада № 5. Комфортные игровые и спальные помещения, музыкальный и физкул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турный залы оснащены современным оборудованием.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Услуги общего образования в городе оказывают 12 общеобразовател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ных организаций, в том числе ОЧУ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православная гимназия».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 2020 году в школах </w:t>
      </w:r>
      <w:r w:rsidRPr="00631691">
        <w:rPr>
          <w:rFonts w:eastAsia="Arial" w:cs="Arial"/>
          <w:b/>
          <w:bCs/>
          <w:sz w:val="26"/>
          <w:szCs w:val="26"/>
        </w:rPr>
        <w:t> </w:t>
      </w:r>
      <w:r w:rsidRPr="00631691">
        <w:rPr>
          <w:rFonts w:eastAsia="Arial" w:cs="Arial"/>
          <w:sz w:val="26"/>
          <w:szCs w:val="26"/>
        </w:rPr>
        <w:t>города обучалось 8 915 учащихся.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Важным условием создания полноценной школьной среды является развитие инфраструктуры.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были продолжены работу по благоустройству территории МАОУ СОШ № 8.  Новое футбольное поле школы станет центром притяж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ния любителей спорта.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Организована работа по обеспечению антитеррористической защ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щенности общеобразовательных учреждений, проведены мероприятия по оснащению учреждений охранной сигнализацией, монтажу автономной с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стемы оповещения, по оборудованию помещений для охраны, монтажу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трольно-пропускных пунктов.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рамках регионального проекта «Информационная инфраструктура» национального проекта «Цифровая экономика» выполнены работы по устройству  систем видеонаблюдения, контроля доступом (СКУД) в общео</w:t>
      </w:r>
      <w:r w:rsidRPr="00631691">
        <w:rPr>
          <w:rFonts w:eastAsia="Arial" w:cs="Arial"/>
          <w:sz w:val="26"/>
          <w:szCs w:val="26"/>
        </w:rPr>
        <w:t>б</w:t>
      </w:r>
      <w:r w:rsidRPr="00631691">
        <w:rPr>
          <w:rFonts w:eastAsia="Arial" w:cs="Arial"/>
          <w:sz w:val="26"/>
          <w:szCs w:val="26"/>
        </w:rPr>
        <w:t>разовательных организациях.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Благодаря комплексу мероприятий, направленному на улучшение но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 xml:space="preserve">мативного состояния образовательных учреждений,  доля муниципальных образовательных учреждений, соответствующих современным требованиям, составила 98,49%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Подготовлена проектная документация на капитальный ремонт здания средней школы № 31 по ул. Ершова, 101, здания МАОУ «</w:t>
      </w:r>
      <w:proofErr w:type="spellStart"/>
      <w:r w:rsidRPr="00631691">
        <w:rPr>
          <w:rFonts w:eastAsia="Arial" w:cs="Arial"/>
          <w:sz w:val="26"/>
          <w:szCs w:val="26"/>
        </w:rPr>
        <w:t>Ишимская</w:t>
      </w:r>
      <w:proofErr w:type="spellEnd"/>
      <w:r w:rsidRPr="00631691">
        <w:rPr>
          <w:rFonts w:eastAsia="Arial" w:cs="Arial"/>
          <w:sz w:val="26"/>
          <w:szCs w:val="26"/>
        </w:rPr>
        <w:t xml:space="preserve"> школа-интернат» по ул. Приозерная, 80, на реконструкцию средней школы № 4 по ул. Непомнящего, 98.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Современные комфортные условия, созданные в  образовательных учреждениях, обновленная материально- техническая база позволят пов</w:t>
      </w:r>
      <w:r w:rsidRPr="00631691">
        <w:rPr>
          <w:rFonts w:eastAsia="Arial" w:cs="Arial"/>
          <w:sz w:val="26"/>
          <w:szCs w:val="26"/>
        </w:rPr>
        <w:t>ы</w:t>
      </w:r>
      <w:r w:rsidRPr="00631691">
        <w:rPr>
          <w:rFonts w:eastAsia="Arial" w:cs="Arial"/>
          <w:sz w:val="26"/>
          <w:szCs w:val="26"/>
        </w:rPr>
        <w:lastRenderedPageBreak/>
        <w:t>сить качество образования и мотивацию к учебе у учащихся.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Основным показателем качества общего образования являются резул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таты итоговой аттестации.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Несмотря на период ограничительных мероприятий  в связи с новой </w:t>
      </w:r>
      <w:proofErr w:type="spellStart"/>
      <w:r w:rsidRPr="00631691">
        <w:rPr>
          <w:rFonts w:eastAsia="Arial" w:cs="Arial"/>
          <w:sz w:val="26"/>
          <w:szCs w:val="26"/>
        </w:rPr>
        <w:t>коронавирусной</w:t>
      </w:r>
      <w:proofErr w:type="spellEnd"/>
      <w:r w:rsidRPr="00631691">
        <w:rPr>
          <w:rFonts w:eastAsia="Arial" w:cs="Arial"/>
          <w:sz w:val="26"/>
          <w:szCs w:val="26"/>
        </w:rPr>
        <w:t xml:space="preserve"> инфекцией, удалось достичь положительной динамики по показателям результативности.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proofErr w:type="gramStart"/>
      <w:r w:rsidRPr="00631691">
        <w:rPr>
          <w:rFonts w:eastAsia="Arial" w:cs="Arial"/>
          <w:sz w:val="26"/>
          <w:szCs w:val="26"/>
        </w:rPr>
        <w:t>По восьми предметам (русский язык, математика (профильный ур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вень), литература, информатика, история, физика, химия, обществознание) средний балл выше в сравнении с 2019 годом.</w:t>
      </w:r>
      <w:proofErr w:type="gramEnd"/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168 выпускников набрали на ЕГЭ более 81 балла (2019 – 138 выпус</w:t>
      </w:r>
      <w:r w:rsidRPr="00631691">
        <w:rPr>
          <w:rFonts w:eastAsia="Arial" w:cs="Arial"/>
          <w:sz w:val="26"/>
          <w:szCs w:val="26"/>
        </w:rPr>
        <w:t>к</w:t>
      </w:r>
      <w:r w:rsidRPr="00631691">
        <w:rPr>
          <w:rFonts w:eastAsia="Arial" w:cs="Arial"/>
          <w:sz w:val="26"/>
          <w:szCs w:val="26"/>
        </w:rPr>
        <w:t xml:space="preserve">ников). Количество </w:t>
      </w:r>
      <w:proofErr w:type="spellStart"/>
      <w:r w:rsidRPr="00631691">
        <w:rPr>
          <w:rFonts w:eastAsia="Arial" w:cs="Arial"/>
          <w:sz w:val="26"/>
          <w:szCs w:val="26"/>
        </w:rPr>
        <w:t>высокобалльников</w:t>
      </w:r>
      <w:proofErr w:type="spellEnd"/>
      <w:r w:rsidRPr="00631691">
        <w:rPr>
          <w:rFonts w:eastAsia="Arial" w:cs="Arial"/>
          <w:sz w:val="26"/>
          <w:szCs w:val="26"/>
        </w:rPr>
        <w:t xml:space="preserve"> увеличилось на 24%. Максимальное количество баллов – 100 на ЕГЭ набрали 5 выпускников по шести предметам (в 2019 году – 1 выпускник).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proofErr w:type="gramStart"/>
      <w:r w:rsidRPr="00631691">
        <w:rPr>
          <w:rFonts w:eastAsia="Arial" w:cs="Arial"/>
          <w:sz w:val="26"/>
          <w:szCs w:val="26"/>
        </w:rPr>
        <w:t>63 выпускника получили аттестат о среднем общем образовании с о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личием и награждены медалью «За особые успехи в учении» (в 2019 – 39 выпускников).</w:t>
      </w:r>
      <w:proofErr w:type="gramEnd"/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57,8 % выпускников поступили в высшие учебные заведения, 42% в учреждения СПО.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Положительная динамика результативного участия учащихся в ежего</w:t>
      </w:r>
      <w:r w:rsidRPr="00631691">
        <w:rPr>
          <w:rFonts w:eastAsia="Arial" w:cs="Arial"/>
          <w:sz w:val="26"/>
          <w:szCs w:val="26"/>
        </w:rPr>
        <w:t>д</w:t>
      </w:r>
      <w:r w:rsidRPr="00631691">
        <w:rPr>
          <w:rFonts w:eastAsia="Arial" w:cs="Arial"/>
          <w:sz w:val="26"/>
          <w:szCs w:val="26"/>
        </w:rPr>
        <w:t>ных значимых мероприятиях наблюдается в рамках работы по выявлению, поддержке и развитию талантливых и одаренных детей и молодежи.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Доля детей и молодежи, привлекаемых к участию в интеллектуальных конкурсах, Всероссийских олимпиадах, научно-практических конференциях» составляет 41,8%.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Системная работа по своевременному выявлению и поддержке од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ренных детей позволила достичь положительных результатов: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региональный этап Всероссийской олимпиады школьников - 35 приз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вых мест (2019 год — 32);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Всероссийский форум (г. Москва) – 3 победителя, 4 призовых места, две рекомендации к публикации и специальный диплом РТУ МИРЭА (2019 г. – 7 призеров).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городе сложилась система повышения профессиональной комп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тентности руководящих и педагогических кадров образовательных организ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ций через различные формы работы, в том числе: организация и проведение профессиональных конкурсов, деятельность профессиональных объедин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ний. В течение 2020 года  образовательные организации города  активно с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трудничали с Центром непрерывного повышения профессионального м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 xml:space="preserve">стерства педагогических работников г. Ишима.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Итогом проводимой работы является результативное участие педагогов в конкурсах регионального уровня.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Учитель физической культуры МАОУ СОШ № 5 занял первое место в областном конкурсе профессионального мастерства между специалистами физической культуры и спорта Тюменской области.</w:t>
      </w:r>
      <w:r w:rsidRPr="00631691">
        <w:rPr>
          <w:rFonts w:eastAsia="Arial" w:cs="Arial"/>
          <w:sz w:val="26"/>
          <w:szCs w:val="26"/>
        </w:rPr>
        <w:tab/>
        <w:t xml:space="preserve">  Учитель физической культуры и ОБЖ МАОУ СОШ № 4 стал победителем регионального конкурса «Лучший учитель ОБЖ» 2020 года.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рамках реализации регионального образовательного проекта «М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дернизация системы непрерывного аграрного образования Тюменской обл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сти» и в целях формирования единого аграрного образовательного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lastRenderedPageBreak/>
        <w:t>странства в этом учебном году в городе Ишиме открыта Областная Школа-партнер агропромышленного комплекса Тюменской области на базе школы № 1. Из учащихся 9, 10,11 классов школ города сформировано 3 сетевых а</w:t>
      </w:r>
      <w:r w:rsidRPr="00631691">
        <w:rPr>
          <w:rFonts w:eastAsia="Arial" w:cs="Arial"/>
          <w:sz w:val="26"/>
          <w:szCs w:val="26"/>
        </w:rPr>
        <w:t>г</w:t>
      </w:r>
      <w:r w:rsidRPr="00631691">
        <w:rPr>
          <w:rFonts w:eastAsia="Arial" w:cs="Arial"/>
          <w:sz w:val="26"/>
          <w:szCs w:val="26"/>
        </w:rPr>
        <w:t>ротехнологических класса. Реализация программы подготовки «Мы выбир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 xml:space="preserve">ем АПК» в Школе-партнере осуществляется через сетевое взаимодействие с ФГБОУ </w:t>
      </w:r>
      <w:proofErr w:type="gramStart"/>
      <w:r w:rsidRPr="00631691">
        <w:rPr>
          <w:rFonts w:eastAsia="Arial" w:cs="Arial"/>
          <w:sz w:val="26"/>
          <w:szCs w:val="26"/>
        </w:rPr>
        <w:t>ВО ГАУ</w:t>
      </w:r>
      <w:proofErr w:type="gramEnd"/>
      <w:r w:rsidRPr="00631691">
        <w:rPr>
          <w:rFonts w:eastAsia="Arial" w:cs="Arial"/>
          <w:sz w:val="26"/>
          <w:szCs w:val="26"/>
        </w:rPr>
        <w:t xml:space="preserve"> Северного Зауралья и ГАПОУ ТО «Ишимский многопрофил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 xml:space="preserve">ный техникум».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 базе образовательных организаций функционируют предметные л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боратории: «</w:t>
      </w:r>
      <w:proofErr w:type="spellStart"/>
      <w:r w:rsidRPr="00631691">
        <w:rPr>
          <w:rFonts w:eastAsia="Arial" w:cs="Arial"/>
          <w:sz w:val="26"/>
          <w:szCs w:val="26"/>
        </w:rPr>
        <w:t>АгроЛаб</w:t>
      </w:r>
      <w:proofErr w:type="spellEnd"/>
      <w:r w:rsidRPr="00631691">
        <w:rPr>
          <w:rFonts w:eastAsia="Arial" w:cs="Arial"/>
          <w:sz w:val="26"/>
          <w:szCs w:val="26"/>
        </w:rPr>
        <w:t>» (МАОУ СОШ №1), «ГЕО-</w:t>
      </w:r>
      <w:proofErr w:type="spellStart"/>
      <w:proofErr w:type="gramStart"/>
      <w:r w:rsidRPr="00631691">
        <w:rPr>
          <w:rFonts w:eastAsia="Arial" w:cs="Arial"/>
          <w:sz w:val="26"/>
          <w:szCs w:val="26"/>
        </w:rPr>
        <w:t>Lab</w:t>
      </w:r>
      <w:proofErr w:type="spellEnd"/>
      <w:proofErr w:type="gramEnd"/>
      <w:r w:rsidRPr="00631691">
        <w:rPr>
          <w:rFonts w:eastAsia="Arial" w:cs="Arial"/>
          <w:sz w:val="26"/>
          <w:szCs w:val="26"/>
        </w:rPr>
        <w:t>» и «Вселенная» (МАОУ СОШ №2), «</w:t>
      </w:r>
      <w:proofErr w:type="spellStart"/>
      <w:r w:rsidRPr="00631691">
        <w:rPr>
          <w:rFonts w:eastAsia="Arial" w:cs="Arial"/>
          <w:sz w:val="26"/>
          <w:szCs w:val="26"/>
        </w:rPr>
        <w:t>РОБОLab</w:t>
      </w:r>
      <w:proofErr w:type="spellEnd"/>
      <w:r w:rsidRPr="00631691">
        <w:rPr>
          <w:rFonts w:eastAsia="Arial" w:cs="Arial"/>
          <w:sz w:val="26"/>
          <w:szCs w:val="26"/>
        </w:rPr>
        <w:t>», «ЭКО-</w:t>
      </w:r>
      <w:proofErr w:type="spellStart"/>
      <w:r w:rsidRPr="00631691">
        <w:rPr>
          <w:rFonts w:eastAsia="Arial" w:cs="Arial"/>
          <w:sz w:val="26"/>
          <w:szCs w:val="26"/>
        </w:rPr>
        <w:t>Lab</w:t>
      </w:r>
      <w:proofErr w:type="spellEnd"/>
      <w:r w:rsidRPr="00631691">
        <w:rPr>
          <w:rFonts w:eastAsia="Arial" w:cs="Arial"/>
          <w:sz w:val="26"/>
          <w:szCs w:val="26"/>
        </w:rPr>
        <w:t>», «</w:t>
      </w:r>
      <w:proofErr w:type="spellStart"/>
      <w:r w:rsidRPr="00631691">
        <w:rPr>
          <w:rFonts w:eastAsia="Arial" w:cs="Arial"/>
          <w:sz w:val="26"/>
          <w:szCs w:val="26"/>
        </w:rPr>
        <w:t>Лингва</w:t>
      </w:r>
      <w:proofErr w:type="spellEnd"/>
      <w:r w:rsidRPr="00631691">
        <w:rPr>
          <w:rFonts w:eastAsia="Arial" w:cs="Arial"/>
          <w:sz w:val="26"/>
          <w:szCs w:val="26"/>
        </w:rPr>
        <w:t xml:space="preserve"> </w:t>
      </w:r>
      <w:proofErr w:type="spellStart"/>
      <w:r w:rsidRPr="00631691">
        <w:rPr>
          <w:rFonts w:eastAsia="Arial" w:cs="Arial"/>
          <w:sz w:val="26"/>
          <w:szCs w:val="26"/>
        </w:rPr>
        <w:t>Lab</w:t>
      </w:r>
      <w:proofErr w:type="spellEnd"/>
      <w:r w:rsidRPr="00631691">
        <w:rPr>
          <w:rFonts w:eastAsia="Arial" w:cs="Arial"/>
          <w:sz w:val="26"/>
          <w:szCs w:val="26"/>
        </w:rPr>
        <w:t>» (МАОУ СОШ №5), «IT-</w:t>
      </w:r>
      <w:proofErr w:type="spellStart"/>
      <w:r w:rsidRPr="00631691">
        <w:rPr>
          <w:rFonts w:eastAsia="Arial" w:cs="Arial"/>
          <w:sz w:val="26"/>
          <w:szCs w:val="26"/>
        </w:rPr>
        <w:t>Лаб</w:t>
      </w:r>
      <w:proofErr w:type="spellEnd"/>
      <w:r w:rsidRPr="00631691">
        <w:rPr>
          <w:rFonts w:eastAsia="Arial" w:cs="Arial"/>
          <w:sz w:val="26"/>
          <w:szCs w:val="26"/>
        </w:rPr>
        <w:t>», «</w:t>
      </w:r>
      <w:proofErr w:type="spellStart"/>
      <w:r w:rsidRPr="00631691">
        <w:rPr>
          <w:rFonts w:eastAsia="Arial" w:cs="Arial"/>
          <w:sz w:val="26"/>
          <w:szCs w:val="26"/>
        </w:rPr>
        <w:t>НаукоЛаб</w:t>
      </w:r>
      <w:proofErr w:type="spellEnd"/>
      <w:r w:rsidRPr="00631691">
        <w:rPr>
          <w:rFonts w:eastAsia="Arial" w:cs="Arial"/>
          <w:sz w:val="26"/>
          <w:szCs w:val="26"/>
        </w:rPr>
        <w:t>», «</w:t>
      </w:r>
      <w:proofErr w:type="spellStart"/>
      <w:r w:rsidRPr="00631691">
        <w:rPr>
          <w:rFonts w:eastAsia="Arial" w:cs="Arial"/>
          <w:sz w:val="26"/>
          <w:szCs w:val="26"/>
        </w:rPr>
        <w:t>Chem-Lab</w:t>
      </w:r>
      <w:proofErr w:type="spellEnd"/>
      <w:r w:rsidRPr="00631691">
        <w:rPr>
          <w:rFonts w:eastAsia="Arial" w:cs="Arial"/>
          <w:sz w:val="26"/>
          <w:szCs w:val="26"/>
        </w:rPr>
        <w:t>» (МАОУ СОШ №8), «</w:t>
      </w:r>
      <w:proofErr w:type="spellStart"/>
      <w:r w:rsidRPr="00631691">
        <w:rPr>
          <w:rFonts w:eastAsia="Arial" w:cs="Arial"/>
          <w:sz w:val="26"/>
          <w:szCs w:val="26"/>
        </w:rPr>
        <w:t>ИнженерЛаб</w:t>
      </w:r>
      <w:proofErr w:type="spellEnd"/>
      <w:r w:rsidRPr="00631691">
        <w:rPr>
          <w:rFonts w:eastAsia="Arial" w:cs="Arial"/>
          <w:sz w:val="26"/>
          <w:szCs w:val="26"/>
        </w:rPr>
        <w:t>» (МАОУ СОШ №31), «</w:t>
      </w:r>
      <w:proofErr w:type="spellStart"/>
      <w:r w:rsidRPr="00631691">
        <w:rPr>
          <w:rFonts w:eastAsia="Arial" w:cs="Arial"/>
          <w:sz w:val="26"/>
          <w:szCs w:val="26"/>
        </w:rPr>
        <w:t>МедХимЛаб</w:t>
      </w:r>
      <w:proofErr w:type="spellEnd"/>
      <w:r w:rsidRPr="00631691">
        <w:rPr>
          <w:rFonts w:eastAsia="Arial" w:cs="Arial"/>
          <w:sz w:val="26"/>
          <w:szCs w:val="26"/>
        </w:rPr>
        <w:t>», «</w:t>
      </w:r>
      <w:proofErr w:type="spellStart"/>
      <w:r w:rsidRPr="00631691">
        <w:rPr>
          <w:rFonts w:eastAsia="Arial" w:cs="Arial"/>
          <w:sz w:val="26"/>
          <w:szCs w:val="26"/>
        </w:rPr>
        <w:t>СоциумЛаб</w:t>
      </w:r>
      <w:proofErr w:type="spellEnd"/>
      <w:r w:rsidRPr="00631691">
        <w:rPr>
          <w:rFonts w:eastAsia="Arial" w:cs="Arial"/>
          <w:sz w:val="26"/>
          <w:szCs w:val="26"/>
        </w:rPr>
        <w:t>» (МАОУ ИГОЛ). В лабораториях в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дется исследовательская деятельность, осуществляется подготовка к конку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 xml:space="preserve">сам и олимпиадам различного уровня, а также проводится </w:t>
      </w:r>
      <w:proofErr w:type="spellStart"/>
      <w:r w:rsidRPr="00631691">
        <w:rPr>
          <w:rFonts w:eastAsia="Arial" w:cs="Arial"/>
          <w:sz w:val="26"/>
          <w:szCs w:val="26"/>
        </w:rPr>
        <w:t>профориентац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онная</w:t>
      </w:r>
      <w:proofErr w:type="spellEnd"/>
      <w:r w:rsidRPr="00631691">
        <w:rPr>
          <w:rFonts w:eastAsia="Arial" w:cs="Arial"/>
          <w:sz w:val="26"/>
          <w:szCs w:val="26"/>
        </w:rPr>
        <w:t xml:space="preserve"> работа.</w:t>
      </w:r>
    </w:p>
    <w:p w:rsidR="00631691" w:rsidRPr="00631691" w:rsidRDefault="00631691" w:rsidP="00631691">
      <w:pPr>
        <w:pStyle w:val="a7"/>
        <w:jc w:val="both"/>
        <w:rPr>
          <w:rFonts w:ascii="Arial" w:hAnsi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Культура</w:t>
      </w:r>
    </w:p>
    <w:p w:rsidR="00631691" w:rsidRPr="00631691" w:rsidRDefault="00631691" w:rsidP="00631691">
      <w:pPr>
        <w:suppressAutoHyphens w:val="0"/>
        <w:jc w:val="both"/>
        <w:rPr>
          <w:rFonts w:eastAsia="Arial" w:cs="Arial"/>
          <w:b/>
          <w:i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ab/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Пандемия оказала влияние и на сферу культуры. В связи с введением карантинных мероприятий в учреждениях данной сферы были разработаны и реализованы новые формы оказания услуг.</w:t>
      </w:r>
    </w:p>
    <w:p w:rsidR="00631691" w:rsidRPr="00631691" w:rsidRDefault="00631691" w:rsidP="00631691">
      <w:pPr>
        <w:pStyle w:val="a7"/>
        <w:ind w:firstLine="708"/>
        <w:jc w:val="both"/>
        <w:rPr>
          <w:rFonts w:ascii="Arial" w:eastAsia="Arial" w:hAnsi="Arial" w:cs="Arial"/>
          <w:sz w:val="26"/>
          <w:szCs w:val="26"/>
          <w:lang w:eastAsia="en-US"/>
        </w:rPr>
      </w:pPr>
      <w:r w:rsidRPr="00631691">
        <w:rPr>
          <w:rFonts w:ascii="Arial" w:eastAsia="Arial" w:hAnsi="Arial" w:cs="Arial"/>
          <w:sz w:val="26"/>
          <w:szCs w:val="26"/>
          <w:lang w:eastAsia="en-US"/>
        </w:rPr>
        <w:t>В течение года в праздничные дни работали выездные концертные бригады, в том числе 9 мая и 12 июня. Данная форма работы позволила охватить жителей всех микрорайонов города и создать праздничное настр</w:t>
      </w:r>
      <w:r w:rsidRPr="00631691">
        <w:rPr>
          <w:rFonts w:ascii="Arial" w:eastAsia="Arial" w:hAnsi="Arial" w:cs="Arial"/>
          <w:sz w:val="26"/>
          <w:szCs w:val="26"/>
          <w:lang w:eastAsia="en-US"/>
        </w:rPr>
        <w:t>о</w:t>
      </w:r>
      <w:r w:rsidRPr="00631691">
        <w:rPr>
          <w:rFonts w:ascii="Arial" w:eastAsia="Arial" w:hAnsi="Arial" w:cs="Arial"/>
          <w:sz w:val="26"/>
          <w:szCs w:val="26"/>
          <w:lang w:eastAsia="en-US"/>
        </w:rPr>
        <w:t xml:space="preserve">ение. </w:t>
      </w:r>
    </w:p>
    <w:p w:rsidR="00631691" w:rsidRPr="00631691" w:rsidRDefault="00631691" w:rsidP="00631691">
      <w:pPr>
        <w:pStyle w:val="a7"/>
        <w:ind w:firstLine="708"/>
        <w:jc w:val="both"/>
        <w:rPr>
          <w:rFonts w:ascii="Arial" w:eastAsia="Arial" w:hAnsi="Arial" w:cs="Arial"/>
          <w:sz w:val="26"/>
          <w:szCs w:val="26"/>
          <w:lang w:eastAsia="en-US"/>
        </w:rPr>
      </w:pPr>
      <w:r w:rsidRPr="00631691">
        <w:rPr>
          <w:rFonts w:ascii="Arial" w:eastAsia="Arial" w:hAnsi="Arial" w:cs="Arial"/>
          <w:sz w:val="26"/>
          <w:szCs w:val="26"/>
          <w:lang w:eastAsia="en-US"/>
        </w:rPr>
        <w:t xml:space="preserve">Кроме этого, одной из форм работы стали видео-встречи. В проекте «Писатель-онлайн» приняли участие руководитель регионального отделения Союза писателей и жители города Ишима.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+mn-ea" w:cs="Arial"/>
          <w:color w:val="000000"/>
          <w:kern w:val="24"/>
          <w:sz w:val="26"/>
          <w:szCs w:val="26"/>
        </w:rPr>
        <w:t xml:space="preserve">Проект в социальных сетях </w:t>
      </w:r>
      <w:r w:rsidRPr="00631691">
        <w:rPr>
          <w:rFonts w:eastAsia="+mn-ea" w:cs="Arial"/>
          <w:bCs/>
          <w:color w:val="000000"/>
          <w:kern w:val="24"/>
          <w:sz w:val="26"/>
          <w:szCs w:val="26"/>
        </w:rPr>
        <w:t>«Я читаю с библиотекарем</w:t>
      </w:r>
      <w:r w:rsidRPr="00631691">
        <w:rPr>
          <w:rFonts w:eastAsia="+mn-ea" w:cs="Arial"/>
          <w:color w:val="000000"/>
          <w:kern w:val="24"/>
          <w:sz w:val="26"/>
          <w:szCs w:val="26"/>
        </w:rPr>
        <w:t>» стал победит</w:t>
      </w:r>
      <w:r w:rsidRPr="00631691">
        <w:rPr>
          <w:rFonts w:eastAsia="+mn-ea" w:cs="Arial"/>
          <w:color w:val="000000"/>
          <w:kern w:val="24"/>
          <w:sz w:val="26"/>
          <w:szCs w:val="26"/>
        </w:rPr>
        <w:t>е</w:t>
      </w:r>
      <w:r w:rsidRPr="00631691">
        <w:rPr>
          <w:rFonts w:eastAsia="+mn-ea" w:cs="Arial"/>
          <w:color w:val="000000"/>
          <w:kern w:val="24"/>
          <w:sz w:val="26"/>
          <w:szCs w:val="26"/>
        </w:rPr>
        <w:t xml:space="preserve">лем во </w:t>
      </w:r>
      <w:hyperlink r:id="rId10" w:history="1">
        <w:r w:rsidRPr="00631691">
          <w:rPr>
            <w:rStyle w:val="a8"/>
            <w:rFonts w:eastAsia="+mn-ea" w:cs="Arial"/>
            <w:color w:val="000000"/>
            <w:kern w:val="24"/>
            <w:sz w:val="26"/>
            <w:szCs w:val="26"/>
            <w:u w:val="none"/>
          </w:rPr>
          <w:t>Всероссийском конкурсе</w:t>
        </w:r>
      </w:hyperlink>
      <w:r w:rsidRPr="00631691">
        <w:rPr>
          <w:rFonts w:eastAsia="+mn-ea" w:cs="Arial"/>
          <w:color w:val="000000"/>
          <w:kern w:val="24"/>
          <w:sz w:val="26"/>
          <w:szCs w:val="26"/>
        </w:rPr>
        <w:t xml:space="preserve"> библиотечных проектов и программ по пр</w:t>
      </w:r>
      <w:r w:rsidRPr="00631691">
        <w:rPr>
          <w:rFonts w:eastAsia="+mn-ea" w:cs="Arial"/>
          <w:color w:val="000000"/>
          <w:kern w:val="24"/>
          <w:sz w:val="26"/>
          <w:szCs w:val="26"/>
        </w:rPr>
        <w:t>и</w:t>
      </w:r>
      <w:r w:rsidRPr="00631691">
        <w:rPr>
          <w:rFonts w:eastAsia="+mn-ea" w:cs="Arial"/>
          <w:color w:val="000000"/>
          <w:kern w:val="24"/>
          <w:sz w:val="26"/>
          <w:szCs w:val="26"/>
        </w:rPr>
        <w:t>общению детей к чтению «Чтение детей в цифровой среде» в номинации «Читаем с пеленок» как лучший онлайн-проект для дошкольников (до 7 лет).</w:t>
      </w:r>
    </w:p>
    <w:p w:rsidR="00631691" w:rsidRPr="00631691" w:rsidRDefault="00631691" w:rsidP="00631691">
      <w:pPr>
        <w:suppressAutoHyphens w:val="0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ab/>
        <w:t>В рамках национального проекта «Культура» регионального проекта «Культурная среда» Ишимский музейный комплекс П.П. Ершова принял уч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стие в проекте «Артефакт». Результатом проекта станет публикация в м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бильном приложении и платформе «Артефакт» мультимедиа-гида по эксп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зиции музея «История Ишима с древних времен до современности».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Участники любительских объединений становятся победителями в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курсах различных уровней.  Высоким достижением в 2020 году стала победа Цирковой студии «Мечта» во Всероссийском фестивале-конкурсе любител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ских творческих коллективов в номинации «Культура – это мы!». В конкурсе приняли участие 255 коллективов из 85 регионов страны.</w:t>
      </w:r>
      <w:r w:rsidRPr="00631691">
        <w:rPr>
          <w:rFonts w:eastAsia="Arial" w:cs="Arial"/>
          <w:sz w:val="26"/>
          <w:szCs w:val="26"/>
        </w:rPr>
        <w:tab/>
        <w:t>Решением жюри определены 20 коллективов-лауреатов – обладателей грантов национальн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го проекта «Культура», в число которых вошел заслуженный коллектив народного творчества Тюменской области Цирковая студия «Мечта».</w:t>
      </w:r>
      <w:r w:rsidRPr="00631691">
        <w:rPr>
          <w:rFonts w:eastAsia="Arial" w:cs="Arial"/>
          <w:sz w:val="26"/>
          <w:szCs w:val="26"/>
        </w:rPr>
        <w:tab/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Во втором региональном фестивале-конкурсе любительских творческих коллективов ансамбль народной песни «Казачья воля» стал лауреатом 1 степени.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lastRenderedPageBreak/>
        <w:t>С 2019 года  ведется строительство Центра культурного развития с концертным залом. Объект будет введен в эксплуатацию в третьем квартале 2021 года. Новый дом культуры будет оснащен современным технологич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ским и музыкальным оборудованием. Кратно увеличится количество культу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>ных мероприятий для жителей города, расширится спектр услуг гастролир</w:t>
      </w:r>
      <w:r w:rsidRPr="00631691">
        <w:rPr>
          <w:rFonts w:eastAsia="Arial" w:cs="Arial"/>
          <w:sz w:val="26"/>
          <w:szCs w:val="26"/>
        </w:rPr>
        <w:t>у</w:t>
      </w:r>
      <w:r w:rsidRPr="00631691">
        <w:rPr>
          <w:rFonts w:eastAsia="Arial" w:cs="Arial"/>
          <w:sz w:val="26"/>
          <w:szCs w:val="26"/>
        </w:rPr>
        <w:t>ющих коллективов.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Территорию, прилегающую к Центру культурного развития, планируется благоустроить также в 2021 году. Здесь появится большая парковка и зоны отдыха. Данная территория станет новым центром притяжения для горожан.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целях создания безопасных и комфортных условий для предоставл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ния культурных услуг населению были продолжены ремонтные работы в зд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ниях учреждений культуры. Проведен ремонт Концертного зала им. 30-летия ВЛКСМ: осуществлен ремонт крыши здания, сливной системы, обновлен ф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сад учреждения, произведена замена цоколя. Кроме внешней среды измен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лась и внутренняя среда здания, в концертном зале установлены комфор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 xml:space="preserve">ные кресла, приобретена одежда сцены, заменен паркет сцены, произведена </w:t>
      </w:r>
      <w:proofErr w:type="spellStart"/>
      <w:r w:rsidRPr="00631691">
        <w:rPr>
          <w:rFonts w:eastAsia="Arial" w:cs="Arial"/>
          <w:sz w:val="26"/>
          <w:szCs w:val="26"/>
        </w:rPr>
        <w:t>химчиста</w:t>
      </w:r>
      <w:proofErr w:type="spellEnd"/>
      <w:r w:rsidRPr="00631691">
        <w:rPr>
          <w:rFonts w:eastAsia="Arial" w:cs="Arial"/>
          <w:sz w:val="26"/>
          <w:szCs w:val="26"/>
        </w:rPr>
        <w:t xml:space="preserve"> обшивки стен помещения, заменен пол в фойе, гардеробная, пр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веден ремонт в рабочих кабинетах, </w:t>
      </w:r>
      <w:proofErr w:type="spellStart"/>
      <w:r w:rsidRPr="00631691">
        <w:rPr>
          <w:rFonts w:eastAsia="Arial" w:cs="Arial"/>
          <w:sz w:val="26"/>
          <w:szCs w:val="26"/>
        </w:rPr>
        <w:t>гримерочных</w:t>
      </w:r>
      <w:proofErr w:type="spellEnd"/>
      <w:r w:rsidRPr="00631691">
        <w:rPr>
          <w:rFonts w:eastAsia="Arial" w:cs="Arial"/>
          <w:sz w:val="26"/>
          <w:szCs w:val="26"/>
        </w:rPr>
        <w:t>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Городском доме культуре произведена замена навесного фасада, с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ответствующего требованиям пожарной безопасности, установлена вывеска здания.</w:t>
      </w:r>
    </w:p>
    <w:p w:rsidR="00631691" w:rsidRPr="00631691" w:rsidRDefault="00631691" w:rsidP="00631691">
      <w:pPr>
        <w:suppressAutoHyphens w:val="0"/>
        <w:jc w:val="both"/>
        <w:rPr>
          <w:rFonts w:eastAsia="Arial" w:cs="Arial"/>
          <w:b/>
          <w:i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ab/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Спорт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Повышение роли физической культуры и спорта является необходимым условием для достижения цели – увеличения продолжительности жизни населения и улучшения уровня здоровья.  Привлечение населения к рег</w:t>
      </w:r>
      <w:r w:rsidRPr="00631691">
        <w:rPr>
          <w:rFonts w:eastAsia="Arial" w:cs="Arial"/>
          <w:sz w:val="26"/>
          <w:szCs w:val="26"/>
        </w:rPr>
        <w:t>у</w:t>
      </w:r>
      <w:r w:rsidRPr="00631691">
        <w:rPr>
          <w:rFonts w:eastAsia="Arial" w:cs="Arial"/>
          <w:sz w:val="26"/>
          <w:szCs w:val="26"/>
        </w:rPr>
        <w:t xml:space="preserve">лярным занятиям физической культурой и </w:t>
      </w:r>
      <w:proofErr w:type="gramStart"/>
      <w:r w:rsidRPr="00631691">
        <w:rPr>
          <w:rFonts w:eastAsia="Arial" w:cs="Arial"/>
          <w:sz w:val="26"/>
          <w:szCs w:val="26"/>
        </w:rPr>
        <w:t>спортом</w:t>
      </w:r>
      <w:proofErr w:type="gramEnd"/>
      <w:r w:rsidRPr="00631691">
        <w:rPr>
          <w:rFonts w:eastAsia="Arial" w:cs="Arial"/>
          <w:sz w:val="26"/>
          <w:szCs w:val="26"/>
        </w:rPr>
        <w:t xml:space="preserve"> как по месту жительства, так и по месту образовательной и трудовой деятельности оставалось в при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ритете в 2020 году.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Основной показатель «Доля населения, систематически занимающег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ся физической культурой и спортом в численности населения от 3 до 79 лет» составил - 50,3% или 31 465 человек, превысив уровень 2019 года на 2,5%.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Times New Roman" w:cs="Arial"/>
          <w:bCs/>
          <w:sz w:val="26"/>
          <w:szCs w:val="26"/>
          <w:lang w:eastAsia="ru-RU"/>
        </w:rPr>
        <w:t xml:space="preserve">Для приведения в нормативное состояние зданий учреждений спорта были </w:t>
      </w:r>
      <w:r w:rsidRPr="00631691">
        <w:rPr>
          <w:rFonts w:eastAsia="Arial" w:cs="Arial"/>
          <w:sz w:val="26"/>
          <w:szCs w:val="26"/>
        </w:rPr>
        <w:t>выполнены работы: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в спортивном комплексе «Локомотив» - произведена замена фаса</w:t>
      </w:r>
      <w:r w:rsidRPr="00631691">
        <w:rPr>
          <w:rFonts w:eastAsia="Arial" w:cs="Arial"/>
          <w:sz w:val="26"/>
          <w:szCs w:val="26"/>
        </w:rPr>
        <w:t>д</w:t>
      </w:r>
      <w:r w:rsidRPr="00631691">
        <w:rPr>
          <w:rFonts w:eastAsia="Arial" w:cs="Arial"/>
          <w:sz w:val="26"/>
          <w:szCs w:val="26"/>
        </w:rPr>
        <w:t>ной системы в соответствие с требованиями пожарной безопасности;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на стадионе  «Центральный» - ремонт ограждения с северо-западной и северной сторон, ремонт трибун и  входной группы.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Дорожное строительство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были продолжены мероприятия по приведению в норм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тивное состояние улично-дорожной сети муниципального образования.  В</w:t>
      </w:r>
      <w:r w:rsidRPr="00631691">
        <w:rPr>
          <w:rFonts w:eastAsia="Arial" w:cs="Arial"/>
          <w:sz w:val="26"/>
          <w:szCs w:val="26"/>
        </w:rPr>
        <w:t>ы</w:t>
      </w:r>
      <w:r w:rsidRPr="00631691">
        <w:rPr>
          <w:rFonts w:eastAsia="Arial" w:cs="Arial"/>
          <w:sz w:val="26"/>
          <w:szCs w:val="26"/>
        </w:rPr>
        <w:t>полнен ремонт  9,355 км</w:t>
      </w:r>
      <w:proofErr w:type="gramStart"/>
      <w:r w:rsidRPr="00631691">
        <w:rPr>
          <w:rFonts w:eastAsia="Arial" w:cs="Arial"/>
          <w:sz w:val="26"/>
          <w:szCs w:val="26"/>
        </w:rPr>
        <w:t>.</w:t>
      </w:r>
      <w:proofErr w:type="gramEnd"/>
      <w:r w:rsidRPr="00631691">
        <w:rPr>
          <w:rFonts w:eastAsia="Arial" w:cs="Arial"/>
          <w:sz w:val="26"/>
          <w:szCs w:val="26"/>
        </w:rPr>
        <w:t xml:space="preserve"> </w:t>
      </w:r>
      <w:proofErr w:type="gramStart"/>
      <w:r w:rsidRPr="00631691">
        <w:rPr>
          <w:rFonts w:eastAsia="Arial" w:cs="Arial"/>
          <w:sz w:val="26"/>
          <w:szCs w:val="26"/>
        </w:rPr>
        <w:t>у</w:t>
      </w:r>
      <w:proofErr w:type="gramEnd"/>
      <w:r w:rsidRPr="00631691">
        <w:rPr>
          <w:rFonts w:eastAsia="Arial" w:cs="Arial"/>
          <w:sz w:val="26"/>
          <w:szCs w:val="26"/>
        </w:rPr>
        <w:t>лиц города, в том числе: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с устройством асфальтобетонного покрытия – 8,724 км (из них мет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дом холодного фрезерования – 3,912 км, комплексный ремонт с устройством асфальтобетонного покрытия проезжей части, съездов к домам и организ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lastRenderedPageBreak/>
        <w:t>цией водоотвода 4,812 км);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с устройством переходного типа покрытия из щебня – 0,631 км.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Методом холодного фрезерования улиц произведен ремонт: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К. Маркса,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Линейной,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Гагарина (от Ленина до Чайковского),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Луначарского (от М. </w:t>
      </w:r>
      <w:proofErr w:type="gramStart"/>
      <w:r w:rsidRPr="00631691">
        <w:rPr>
          <w:rFonts w:eastAsia="Arial" w:cs="Arial"/>
          <w:sz w:val="26"/>
          <w:szCs w:val="26"/>
        </w:rPr>
        <w:t>Садовой</w:t>
      </w:r>
      <w:proofErr w:type="gramEnd"/>
      <w:r w:rsidRPr="00631691">
        <w:rPr>
          <w:rFonts w:eastAsia="Arial" w:cs="Arial"/>
          <w:sz w:val="26"/>
          <w:szCs w:val="26"/>
        </w:rPr>
        <w:t xml:space="preserve"> до Гагарина),</w:t>
      </w:r>
    </w:p>
    <w:p w:rsidR="00631691" w:rsidRPr="00631691" w:rsidRDefault="00631691" w:rsidP="00631691">
      <w:pPr>
        <w:suppressAutoHyphens w:val="0"/>
        <w:jc w:val="both"/>
        <w:textAlignment w:val="baseline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- ул. </w:t>
      </w:r>
      <w:proofErr w:type="spellStart"/>
      <w:r w:rsidRPr="00631691">
        <w:rPr>
          <w:rFonts w:cs="Arial"/>
          <w:sz w:val="26"/>
          <w:szCs w:val="26"/>
        </w:rPr>
        <w:t>Пономарёва</w:t>
      </w:r>
      <w:proofErr w:type="spellEnd"/>
      <w:r w:rsidRPr="00631691">
        <w:rPr>
          <w:rFonts w:cs="Arial"/>
          <w:sz w:val="26"/>
          <w:szCs w:val="26"/>
        </w:rPr>
        <w:t xml:space="preserve"> (от М. </w:t>
      </w:r>
      <w:proofErr w:type="gramStart"/>
      <w:r w:rsidRPr="00631691">
        <w:rPr>
          <w:rFonts w:cs="Arial"/>
          <w:sz w:val="26"/>
          <w:szCs w:val="26"/>
        </w:rPr>
        <w:t>Садовой</w:t>
      </w:r>
      <w:proofErr w:type="gramEnd"/>
      <w:r w:rsidRPr="00631691">
        <w:rPr>
          <w:rFonts w:cs="Arial"/>
          <w:sz w:val="26"/>
          <w:szCs w:val="26"/>
        </w:rPr>
        <w:t xml:space="preserve"> до Гагарина).</w:t>
      </w:r>
    </w:p>
    <w:p w:rsidR="00631691" w:rsidRPr="00631691" w:rsidRDefault="00631691" w:rsidP="00631691">
      <w:pPr>
        <w:suppressAutoHyphens w:val="0"/>
        <w:jc w:val="both"/>
        <w:textAlignment w:val="baseline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Выполнен ремонт улиц с устройством асфальтобетонного покрытия: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Артиллерийской,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Деповской,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Машиностроителей,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Гаражной,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1-я Северной,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Агрономической,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Озёрной,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пер. Бровко,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пер. </w:t>
      </w:r>
      <w:proofErr w:type="spellStart"/>
      <w:r w:rsidRPr="00631691">
        <w:rPr>
          <w:rFonts w:eastAsia="Arial" w:cs="Arial"/>
          <w:sz w:val="26"/>
          <w:szCs w:val="26"/>
        </w:rPr>
        <w:t>Мялова</w:t>
      </w:r>
      <w:proofErr w:type="spellEnd"/>
      <w:r w:rsidRPr="00631691">
        <w:rPr>
          <w:rFonts w:eastAsia="Arial" w:cs="Arial"/>
          <w:sz w:val="26"/>
          <w:szCs w:val="26"/>
        </w:rPr>
        <w:t xml:space="preserve">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Колесника,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Григорова,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Ананьева,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Крылова (от дома № 1 до ул. Чернышевского),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30 лет ВЛКСМ (от ул.  </w:t>
      </w:r>
      <w:proofErr w:type="gramStart"/>
      <w:r w:rsidRPr="00631691">
        <w:rPr>
          <w:rFonts w:eastAsia="Arial" w:cs="Arial"/>
          <w:sz w:val="26"/>
          <w:szCs w:val="26"/>
        </w:rPr>
        <w:t>Артиллерийской</w:t>
      </w:r>
      <w:proofErr w:type="gramEnd"/>
      <w:r w:rsidRPr="00631691">
        <w:rPr>
          <w:rFonts w:eastAsia="Arial" w:cs="Arial"/>
          <w:sz w:val="26"/>
          <w:szCs w:val="26"/>
        </w:rPr>
        <w:t xml:space="preserve"> до дома № 13),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Механической,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Герцена,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подъездной дороги к садовому товариществу Ишимсельмаш-2.</w:t>
      </w:r>
    </w:p>
    <w:p w:rsidR="00631691" w:rsidRPr="00631691" w:rsidRDefault="00631691" w:rsidP="00631691">
      <w:pPr>
        <w:suppressAutoHyphens w:val="0"/>
        <w:jc w:val="both"/>
        <w:textAlignment w:val="baseline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Выполнен ремонт улиц с устройством переходного типа покрытия из щебня: подъездная дорога к садовому товариществу Ишимсельмаш-2, улицы Гаражной.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Кроме этого, выполнено устройство пешеходных тротуаров по следу</w:t>
      </w:r>
      <w:r w:rsidRPr="00631691">
        <w:rPr>
          <w:rFonts w:eastAsia="Arial" w:cs="Arial"/>
          <w:sz w:val="26"/>
          <w:szCs w:val="26"/>
        </w:rPr>
        <w:t>ю</w:t>
      </w:r>
      <w:r w:rsidRPr="00631691">
        <w:rPr>
          <w:rFonts w:eastAsia="Arial" w:cs="Arial"/>
          <w:sz w:val="26"/>
          <w:szCs w:val="26"/>
        </w:rPr>
        <w:t>щим улицам: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Интернациональной,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Ленинградской,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Б. Садовой,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</w:t>
      </w:r>
      <w:proofErr w:type="spellStart"/>
      <w:r w:rsidRPr="00631691">
        <w:rPr>
          <w:rFonts w:eastAsia="Arial" w:cs="Arial"/>
          <w:sz w:val="26"/>
          <w:szCs w:val="26"/>
        </w:rPr>
        <w:t>Ялуторовской</w:t>
      </w:r>
      <w:proofErr w:type="spellEnd"/>
      <w:r w:rsidRPr="00631691">
        <w:rPr>
          <w:rFonts w:eastAsia="Arial" w:cs="Arial"/>
          <w:sz w:val="26"/>
          <w:szCs w:val="26"/>
        </w:rPr>
        <w:t xml:space="preserve">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Чернышевского,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Ершова,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Первомайской,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- 2-й Северной,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Сурикова,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Слесарной,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proofErr w:type="gramStart"/>
      <w:r w:rsidRPr="00631691">
        <w:rPr>
          <w:rFonts w:eastAsia="Arial" w:cs="Arial"/>
          <w:sz w:val="26"/>
          <w:szCs w:val="26"/>
        </w:rPr>
        <w:t xml:space="preserve">- Казанской (подход к школе), </w:t>
      </w:r>
      <w:proofErr w:type="gramEnd"/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Бригадной,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Паровозной,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подход к памятнику воинам, умершим в госпиталях города Ишима.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Выполнены мероприятия по восстановлению парковок по адресам: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Большой, 190,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Порфирьева, 14,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- ул. Суворова, 38,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Чернышевского, 13,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- ул. Петропавловской, 18.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результате выполненных мероприятий протяжённость автомобил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>ных дорог, соответствующих нормативным требованиям, увеличилась на 5, 443 км. Протяжённость автомобильных дорог с твёрдым покрытием увелич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лась на 4,812 км.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Таким образом,  протяжённость автомобильных дорог общего польз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вания местного значения, не отвечающего нормативным требованиям, с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ставляет 21,05 км или 8,96%. Отвечающих нормативным требованиям - 213,922 км или 91,04%.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Инженерные сети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было продолжено выполнение комплекса мероприятий, направленных на обеспечение оптимального функционирования коммунал</w:t>
      </w:r>
      <w:r w:rsidRPr="00631691">
        <w:rPr>
          <w:rFonts w:eastAsia="Arial" w:cs="Arial"/>
          <w:sz w:val="26"/>
          <w:szCs w:val="26"/>
        </w:rPr>
        <w:t>ь</w:t>
      </w:r>
      <w:r w:rsidRPr="00631691">
        <w:rPr>
          <w:rFonts w:eastAsia="Arial" w:cs="Arial"/>
          <w:sz w:val="26"/>
          <w:szCs w:val="26"/>
        </w:rPr>
        <w:t xml:space="preserve">ной инфраструктуры  муниципального образования.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Для обеспечения потребителей качественными коммунальными усл</w:t>
      </w:r>
      <w:r w:rsidRPr="00631691">
        <w:rPr>
          <w:rFonts w:eastAsia="Arial" w:cs="Arial"/>
          <w:sz w:val="26"/>
          <w:szCs w:val="26"/>
        </w:rPr>
        <w:t>у</w:t>
      </w:r>
      <w:r w:rsidRPr="00631691">
        <w:rPr>
          <w:rFonts w:eastAsia="Arial" w:cs="Arial"/>
          <w:sz w:val="26"/>
          <w:szCs w:val="26"/>
        </w:rPr>
        <w:t>гами ежегодно проводятся мероприятия по повышению надежности и эффе</w:t>
      </w:r>
      <w:r w:rsidRPr="00631691">
        <w:rPr>
          <w:rFonts w:eastAsia="Arial" w:cs="Arial"/>
          <w:sz w:val="26"/>
          <w:szCs w:val="26"/>
        </w:rPr>
        <w:t>к</w:t>
      </w:r>
      <w:r w:rsidRPr="00631691">
        <w:rPr>
          <w:rFonts w:eastAsia="Arial" w:cs="Arial"/>
          <w:sz w:val="26"/>
          <w:szCs w:val="26"/>
        </w:rPr>
        <w:t>тивности работы инженерных систем города. Протяженность отремонтир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ванных инженерных сетей водоснабжения составила более 5  км</w:t>
      </w:r>
      <w:proofErr w:type="gramStart"/>
      <w:r w:rsidRPr="00631691">
        <w:rPr>
          <w:rFonts w:eastAsia="Arial" w:cs="Arial"/>
          <w:sz w:val="26"/>
          <w:szCs w:val="26"/>
        </w:rPr>
        <w:t xml:space="preserve">., </w:t>
      </w:r>
      <w:proofErr w:type="gramEnd"/>
      <w:r w:rsidRPr="00631691">
        <w:rPr>
          <w:rFonts w:eastAsia="Arial" w:cs="Arial"/>
          <w:sz w:val="26"/>
          <w:szCs w:val="26"/>
        </w:rPr>
        <w:t>сетей в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доотведения  более 6 км.  В результате выполненных ремонтных работ доля ветхих инженерных сетей от общей протяженности сетей составляет 24,15%.  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Гидротехнические сооружения</w:t>
      </w:r>
    </w:p>
    <w:p w:rsidR="00631691" w:rsidRPr="00631691" w:rsidRDefault="00631691" w:rsidP="00631691">
      <w:pPr>
        <w:suppressAutoHyphens w:val="0"/>
        <w:jc w:val="both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На территории муниципального образования городской округ город Ишим расположены 7 гидротехнических сооружений общей протяженностью более 9-ти км.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Проводится активная работа на объектах инженерной инфраструктуры по защите территории города от разлива рек.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Работы по реконструкции </w:t>
      </w:r>
      <w:proofErr w:type="spellStart"/>
      <w:r w:rsidRPr="00631691">
        <w:rPr>
          <w:rFonts w:eastAsia="Arial" w:cs="Arial"/>
          <w:sz w:val="26"/>
          <w:szCs w:val="26"/>
        </w:rPr>
        <w:t>противопаводковой</w:t>
      </w:r>
      <w:proofErr w:type="spellEnd"/>
      <w:r w:rsidRPr="00631691">
        <w:rPr>
          <w:rFonts w:eastAsia="Arial" w:cs="Arial"/>
          <w:sz w:val="26"/>
          <w:szCs w:val="26"/>
        </w:rPr>
        <w:t xml:space="preserve"> дамбы сады «Керамик» и дамбы промышленный узел «Восточный» выполнены на 100%; </w:t>
      </w:r>
      <w:proofErr w:type="spellStart"/>
      <w:r w:rsidRPr="00631691">
        <w:rPr>
          <w:rFonts w:eastAsia="Arial" w:cs="Arial"/>
          <w:sz w:val="26"/>
          <w:szCs w:val="26"/>
        </w:rPr>
        <w:t>противоп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водковой</w:t>
      </w:r>
      <w:proofErr w:type="spellEnd"/>
      <w:r w:rsidRPr="00631691">
        <w:rPr>
          <w:rFonts w:eastAsia="Arial" w:cs="Arial"/>
          <w:sz w:val="26"/>
          <w:szCs w:val="26"/>
        </w:rPr>
        <w:t xml:space="preserve"> дамбы </w:t>
      </w:r>
      <w:proofErr w:type="gramStart"/>
      <w:r w:rsidRPr="00631691">
        <w:rPr>
          <w:rFonts w:eastAsia="Arial" w:cs="Arial"/>
          <w:sz w:val="26"/>
          <w:szCs w:val="26"/>
        </w:rPr>
        <w:t>от ж</w:t>
      </w:r>
      <w:proofErr w:type="gramEnd"/>
      <w:r w:rsidRPr="00631691">
        <w:rPr>
          <w:rFonts w:eastAsia="Arial" w:cs="Arial"/>
          <w:sz w:val="26"/>
          <w:szCs w:val="26"/>
        </w:rPr>
        <w:t>/д моста до очистных сооружений канализации АО «В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доканал» на  100% (за исключением участка вдоль с/о «</w:t>
      </w:r>
      <w:proofErr w:type="spellStart"/>
      <w:r w:rsidRPr="00631691">
        <w:rPr>
          <w:rFonts w:eastAsia="Arial" w:cs="Arial"/>
          <w:sz w:val="26"/>
          <w:szCs w:val="26"/>
        </w:rPr>
        <w:t>Железнодоржник</w:t>
      </w:r>
      <w:proofErr w:type="spellEnd"/>
      <w:r w:rsidRPr="00631691">
        <w:rPr>
          <w:rFonts w:eastAsia="Arial" w:cs="Arial"/>
          <w:sz w:val="26"/>
          <w:szCs w:val="26"/>
        </w:rPr>
        <w:t>»).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Разработана проектная документация по объекту: «Капитальный р</w:t>
      </w:r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 xml:space="preserve">монт гидротехнического сооружения </w:t>
      </w:r>
      <w:proofErr w:type="spellStart"/>
      <w:r w:rsidRPr="00631691">
        <w:rPr>
          <w:rFonts w:eastAsia="Arial" w:cs="Arial"/>
          <w:sz w:val="26"/>
          <w:szCs w:val="26"/>
        </w:rPr>
        <w:t>противопаводковой</w:t>
      </w:r>
      <w:proofErr w:type="spellEnd"/>
      <w:r w:rsidRPr="00631691">
        <w:rPr>
          <w:rFonts w:eastAsia="Arial" w:cs="Arial"/>
          <w:sz w:val="26"/>
          <w:szCs w:val="26"/>
        </w:rPr>
        <w:t xml:space="preserve"> дамбы г. Ишима, р. </w:t>
      </w:r>
      <w:proofErr w:type="spellStart"/>
      <w:r w:rsidRPr="00631691">
        <w:rPr>
          <w:rFonts w:eastAsia="Arial" w:cs="Arial"/>
          <w:sz w:val="26"/>
          <w:szCs w:val="26"/>
        </w:rPr>
        <w:t>Карасуль</w:t>
      </w:r>
      <w:proofErr w:type="spellEnd"/>
      <w:r w:rsidRPr="00631691">
        <w:rPr>
          <w:rFonts w:eastAsia="Arial" w:cs="Arial"/>
          <w:sz w:val="26"/>
          <w:szCs w:val="26"/>
        </w:rPr>
        <w:t>, ОАО «</w:t>
      </w:r>
      <w:proofErr w:type="spellStart"/>
      <w:r w:rsidRPr="00631691">
        <w:rPr>
          <w:rFonts w:eastAsia="Arial" w:cs="Arial"/>
          <w:sz w:val="26"/>
          <w:szCs w:val="26"/>
        </w:rPr>
        <w:t>Ишиммежрайгаз</w:t>
      </w:r>
      <w:proofErr w:type="spellEnd"/>
      <w:r w:rsidRPr="00631691">
        <w:rPr>
          <w:rFonts w:eastAsia="Arial" w:cs="Arial"/>
          <w:sz w:val="26"/>
          <w:szCs w:val="26"/>
        </w:rPr>
        <w:t xml:space="preserve">».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 xml:space="preserve">Разрабатывается проектная документация на проведение капитального ремонта дамбы, расположенной на береговой линии реки </w:t>
      </w:r>
      <w:proofErr w:type="spellStart"/>
      <w:r w:rsidRPr="00631691">
        <w:rPr>
          <w:rFonts w:eastAsia="Arial" w:cs="Arial"/>
          <w:sz w:val="26"/>
          <w:szCs w:val="26"/>
        </w:rPr>
        <w:t>Карасуль</w:t>
      </w:r>
      <w:proofErr w:type="spellEnd"/>
      <w:r w:rsidRPr="00631691">
        <w:rPr>
          <w:rFonts w:eastAsia="Arial" w:cs="Arial"/>
          <w:sz w:val="26"/>
          <w:szCs w:val="26"/>
        </w:rPr>
        <w:t xml:space="preserve"> (</w:t>
      </w:r>
      <w:proofErr w:type="spellStart"/>
      <w:r w:rsidRPr="00631691">
        <w:rPr>
          <w:rFonts w:eastAsia="Arial" w:cs="Arial"/>
          <w:sz w:val="26"/>
          <w:szCs w:val="26"/>
        </w:rPr>
        <w:t>против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паводковая</w:t>
      </w:r>
      <w:proofErr w:type="spellEnd"/>
      <w:r w:rsidRPr="00631691">
        <w:rPr>
          <w:rFonts w:eastAsia="Arial" w:cs="Arial"/>
          <w:sz w:val="26"/>
          <w:szCs w:val="26"/>
        </w:rPr>
        <w:t xml:space="preserve"> дамба «Ишимский машиностроительный завод»). После разр</w:t>
      </w:r>
      <w:r w:rsidRPr="00631691">
        <w:rPr>
          <w:rFonts w:eastAsia="Arial" w:cs="Arial"/>
          <w:sz w:val="26"/>
          <w:szCs w:val="26"/>
        </w:rPr>
        <w:t>а</w:t>
      </w:r>
      <w:r w:rsidRPr="00631691">
        <w:rPr>
          <w:rFonts w:eastAsia="Arial" w:cs="Arial"/>
          <w:sz w:val="26"/>
          <w:szCs w:val="26"/>
        </w:rPr>
        <w:t>ботки и утверждения указанной проектной документации при наличии ф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нансирования планируется реализация проектных решений.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lastRenderedPageBreak/>
        <w:t>Реализация проектов по благоустройству</w:t>
      </w:r>
    </w:p>
    <w:p w:rsidR="00631691" w:rsidRPr="00631691" w:rsidRDefault="00631691" w:rsidP="00631691">
      <w:pPr>
        <w:suppressAutoHyphens w:val="0"/>
        <w:jc w:val="both"/>
        <w:rPr>
          <w:rFonts w:eastAsia="Arial"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реализован проект Бульвар Белоусова. Проект объед</w:t>
      </w:r>
      <w:r w:rsidRPr="00631691">
        <w:rPr>
          <w:rFonts w:eastAsia="Arial" w:cs="Arial"/>
          <w:sz w:val="26"/>
          <w:szCs w:val="26"/>
        </w:rPr>
        <w:t>и</w:t>
      </w:r>
      <w:r w:rsidRPr="00631691">
        <w:rPr>
          <w:rFonts w:eastAsia="Arial" w:cs="Arial"/>
          <w:sz w:val="26"/>
          <w:szCs w:val="26"/>
        </w:rPr>
        <w:t>нил направления культурно-досуговой и рекреационно-оздоровительной де</w:t>
      </w:r>
      <w:r w:rsidRPr="00631691">
        <w:rPr>
          <w:rFonts w:eastAsia="Arial" w:cs="Arial"/>
          <w:sz w:val="26"/>
          <w:szCs w:val="26"/>
        </w:rPr>
        <w:t>я</w:t>
      </w:r>
      <w:r w:rsidRPr="00631691">
        <w:rPr>
          <w:rFonts w:eastAsia="Arial" w:cs="Arial"/>
          <w:sz w:val="26"/>
          <w:szCs w:val="26"/>
        </w:rPr>
        <w:t>тельности, связанные с развитием спорта, пропагандой здорового образа жизни, внедрением бренда современной территории. На территории расп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>ложены как тихие, так и активные многофункциональные площадки, устано</w:t>
      </w:r>
      <w:r w:rsidRPr="00631691">
        <w:rPr>
          <w:rFonts w:eastAsia="Arial" w:cs="Arial"/>
          <w:sz w:val="26"/>
          <w:szCs w:val="26"/>
        </w:rPr>
        <w:t>в</w:t>
      </w:r>
      <w:r w:rsidRPr="00631691">
        <w:rPr>
          <w:rFonts w:eastAsia="Arial" w:cs="Arial"/>
          <w:sz w:val="26"/>
          <w:szCs w:val="26"/>
        </w:rPr>
        <w:t xml:space="preserve">лены арт-объекты, которые отражают исторические особенности города, </w:t>
      </w:r>
      <w:proofErr w:type="spellStart"/>
      <w:r w:rsidRPr="00631691">
        <w:rPr>
          <w:rFonts w:eastAsia="Arial" w:cs="Arial"/>
          <w:sz w:val="26"/>
          <w:szCs w:val="26"/>
        </w:rPr>
        <w:t>е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>шовскую</w:t>
      </w:r>
      <w:proofErr w:type="spellEnd"/>
      <w:r w:rsidRPr="00631691">
        <w:rPr>
          <w:rFonts w:eastAsia="Arial" w:cs="Arial"/>
          <w:sz w:val="26"/>
          <w:szCs w:val="26"/>
        </w:rPr>
        <w:t xml:space="preserve"> тематику и тему реки.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Кроме этого, возле первого корпуса педагогического института появи</w:t>
      </w:r>
      <w:r w:rsidRPr="00631691">
        <w:rPr>
          <w:rFonts w:eastAsia="Arial" w:cs="Arial"/>
          <w:sz w:val="26"/>
          <w:szCs w:val="26"/>
        </w:rPr>
        <w:t>л</w:t>
      </w:r>
      <w:r w:rsidRPr="00631691">
        <w:rPr>
          <w:rFonts w:eastAsia="Arial" w:cs="Arial"/>
          <w:sz w:val="26"/>
          <w:szCs w:val="26"/>
        </w:rPr>
        <w:t>ся сквер студентов.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Сквер «Майский» выбран жителями города для благоустройства в пе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 xml:space="preserve">воочередном порядке в 2022 году. Данный сквер будет также расположен в </w:t>
      </w:r>
      <w:proofErr w:type="spellStart"/>
      <w:r w:rsidRPr="00631691">
        <w:rPr>
          <w:rFonts w:eastAsia="Arial" w:cs="Arial"/>
          <w:sz w:val="26"/>
          <w:szCs w:val="26"/>
        </w:rPr>
        <w:t>залинейной</w:t>
      </w:r>
      <w:proofErr w:type="spellEnd"/>
      <w:r w:rsidRPr="00631691">
        <w:rPr>
          <w:rFonts w:eastAsia="Arial" w:cs="Arial"/>
          <w:sz w:val="26"/>
          <w:szCs w:val="26"/>
        </w:rPr>
        <w:t xml:space="preserve"> части города и станет вторым объектом благоустройства после Бульвара Белоусова на территории 3-го Северного микрорайона. Зоны спо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 xml:space="preserve">тивного и игрового времяпровождения, а также тихого прогулочного отдыха будут интересны для людей всех возрастов.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Новый сквер и новые пешеходные зоны могут появиться в Ишиме, если город победит в федеральном конкурсе лучших проектов создания комфор</w:t>
      </w:r>
      <w:r w:rsidRPr="00631691">
        <w:rPr>
          <w:rFonts w:eastAsia="Arial" w:cs="Arial"/>
          <w:sz w:val="26"/>
          <w:szCs w:val="26"/>
        </w:rPr>
        <w:t>т</w:t>
      </w:r>
      <w:r w:rsidRPr="00631691">
        <w:rPr>
          <w:rFonts w:eastAsia="Arial" w:cs="Arial"/>
          <w:sz w:val="26"/>
          <w:szCs w:val="26"/>
        </w:rPr>
        <w:t>ной городской среды в исторических поселениях и малых городах Министе</w:t>
      </w:r>
      <w:r w:rsidRPr="00631691">
        <w:rPr>
          <w:rFonts w:eastAsia="Arial" w:cs="Arial"/>
          <w:sz w:val="26"/>
          <w:szCs w:val="26"/>
        </w:rPr>
        <w:t>р</w:t>
      </w:r>
      <w:r w:rsidRPr="00631691">
        <w:rPr>
          <w:rFonts w:eastAsia="Arial" w:cs="Arial"/>
          <w:sz w:val="26"/>
          <w:szCs w:val="26"/>
        </w:rPr>
        <w:t>ства строительства России в 2021 году.</w:t>
      </w:r>
    </w:p>
    <w:p w:rsidR="00631691" w:rsidRPr="00631691" w:rsidRDefault="00631691" w:rsidP="00631691">
      <w:pPr>
        <w:suppressAutoHyphens w:val="0"/>
        <w:jc w:val="both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Капитальный ремонт  многоквартирных  домов</w:t>
      </w:r>
    </w:p>
    <w:p w:rsidR="00631691" w:rsidRPr="00631691" w:rsidRDefault="00631691" w:rsidP="00631691">
      <w:pPr>
        <w:suppressAutoHyphens w:val="0"/>
        <w:jc w:val="both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Краткосрочный план реализации региональной программы капитальн</w:t>
      </w:r>
      <w:r w:rsidRPr="00631691">
        <w:rPr>
          <w:rFonts w:eastAsia="Arial" w:cs="Arial"/>
          <w:sz w:val="26"/>
          <w:szCs w:val="26"/>
        </w:rPr>
        <w:t>о</w:t>
      </w:r>
      <w:r w:rsidRPr="00631691">
        <w:rPr>
          <w:rFonts w:eastAsia="Arial" w:cs="Arial"/>
          <w:sz w:val="26"/>
          <w:szCs w:val="26"/>
        </w:rPr>
        <w:t xml:space="preserve">го ремонта общего имущества в многоквартирных домах Тюменской области на 2018-2020 год на территории города Ишима реализован в полном объеме в установленные сроки.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2019 году отремонтировано 258 многоквартирных домов, 448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структивных элементов.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Arial" w:cs="Arial"/>
          <w:sz w:val="26"/>
          <w:szCs w:val="26"/>
        </w:rPr>
      </w:pPr>
      <w:r w:rsidRPr="00631691">
        <w:rPr>
          <w:rFonts w:eastAsia="Arial" w:cs="Arial"/>
          <w:sz w:val="26"/>
          <w:szCs w:val="26"/>
        </w:rPr>
        <w:t>В 2020 году отремонтировано 189 многоквартирных домов, 307 ко</w:t>
      </w:r>
      <w:r w:rsidRPr="00631691">
        <w:rPr>
          <w:rFonts w:eastAsia="Arial" w:cs="Arial"/>
          <w:sz w:val="26"/>
          <w:szCs w:val="26"/>
        </w:rPr>
        <w:t>н</w:t>
      </w:r>
      <w:r w:rsidRPr="00631691">
        <w:rPr>
          <w:rFonts w:eastAsia="Arial" w:cs="Arial"/>
          <w:sz w:val="26"/>
          <w:szCs w:val="26"/>
        </w:rPr>
        <w:t>структивных элементов.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Предоставление жилья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По состоянию на 31 декабря 2020 года на учете нуждающихся в пред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о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ставлении жилых помещений по договорам социального найма состояло 2 476 семей льготных категорий (2 530 семей -  в 2019 году).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За 2020 год предоставлено 37 жилых помещений по договорам найма из жилищного фонда Тюменской области (119 квартир -  2019 году):</w:t>
      </w:r>
    </w:p>
    <w:p w:rsidR="00631691" w:rsidRPr="00631691" w:rsidRDefault="00631691" w:rsidP="00631691">
      <w:pPr>
        <w:suppressAutoHyphens w:val="0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- категории «инвалиды 1 и 2 </w:t>
      </w:r>
      <w:proofErr w:type="spellStart"/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гр</w:t>
      </w:r>
      <w:proofErr w:type="spellEnd"/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, вставшие на учет после 01.01.2005 г.» - 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15 квартир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631691" w:rsidRPr="00631691" w:rsidRDefault="00631691" w:rsidP="00631691">
      <w:pPr>
        <w:suppressAutoHyphens w:val="0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- категории «инвалиды и участники боевых действий на территории других государств» - 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1 квартира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631691" w:rsidRPr="00631691" w:rsidRDefault="00631691" w:rsidP="00631691">
      <w:pPr>
        <w:suppressAutoHyphens w:val="0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- категории «инвалиды и участники Великой Отечественной войны» - 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2 ква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р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тиры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631691" w:rsidRPr="00631691" w:rsidRDefault="00631691" w:rsidP="00631691">
      <w:pPr>
        <w:suppressAutoHyphens w:val="0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- категории «не вступившая в повторный брак супруга погибшего инвалида, участника Великой Отечественной войны» - 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1 квартира;</w:t>
      </w:r>
    </w:p>
    <w:p w:rsidR="00631691" w:rsidRPr="00631691" w:rsidRDefault="00631691" w:rsidP="00631691">
      <w:pPr>
        <w:suppressAutoHyphens w:val="0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 xml:space="preserve">- детям-сиротам и детям, оставшимся без попечения родителей — 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18 ква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р</w:t>
      </w:r>
      <w:r w:rsidRPr="00631691">
        <w:rPr>
          <w:rFonts w:eastAsia="Times New Roman" w:cs="Arial"/>
          <w:bCs/>
          <w:color w:val="000000"/>
          <w:sz w:val="26"/>
          <w:szCs w:val="26"/>
          <w:lang w:eastAsia="ru-RU"/>
        </w:rPr>
        <w:t>тир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Государственную поддержку на приобретение (строительство) жилья по итогам 2020 года получила 61 семья, в 2019 году – 99 семей. Молодыми с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е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мьями приобретено 45 жилых помещений на территории города Ишима (73,8% от общего числа), на территории города Тюмени – 6 (9,9%), на терр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и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>тории иных населенных пунктов Тюменской области – 10 (16,4%).</w:t>
      </w:r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По состоянию на 01 января 2021 на учете граждан, имеющих трех и б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лее детей, для бесплатного предоставления земельных участков состояло 358 многодетных семей (404 многодетных семьи - в 2019 году). За 2020 год предоставлено 6 земельных участков для индивидуального жилищного стр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о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ительства семьям, имеющим трех и более детей, в городе Ишиме, 15 з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е</w:t>
      </w:r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>мельных участков - в п. Плодопитомник Ишимского района</w:t>
      </w:r>
      <w:proofErr w:type="gramStart"/>
      <w:r w:rsidRPr="00631691">
        <w:rPr>
          <w:rFonts w:eastAsia="Times New Roman" w:cs="Arial"/>
          <w:sz w:val="26"/>
          <w:szCs w:val="26"/>
          <w:shd w:val="clear" w:color="auto" w:fill="FFFFFF"/>
          <w:lang w:eastAsia="ru-RU"/>
        </w:rPr>
        <w:t xml:space="preserve">.. </w:t>
      </w:r>
      <w:proofErr w:type="gramEnd"/>
    </w:p>
    <w:p w:rsidR="00631691" w:rsidRPr="00631691" w:rsidRDefault="00631691" w:rsidP="00631691">
      <w:pPr>
        <w:suppressAutoHyphens w:val="0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631691">
        <w:rPr>
          <w:rFonts w:eastAsia="Times New Roman" w:cs="Arial"/>
          <w:sz w:val="26"/>
          <w:szCs w:val="26"/>
          <w:lang w:eastAsia="ru-RU"/>
        </w:rPr>
        <w:t xml:space="preserve">Кроме этого, утвержден перечень многодетных семей </w:t>
      </w:r>
      <w:r w:rsidRPr="00631691">
        <w:rPr>
          <w:rFonts w:eastAsia="Times New Roman" w:cs="Arial"/>
          <w:color w:val="000000"/>
          <w:sz w:val="26"/>
          <w:szCs w:val="26"/>
          <w:lang w:eastAsia="ru-RU"/>
        </w:rPr>
        <w:t xml:space="preserve">претендентов на получение социальной выплаты взамен предоставления земельного участка в собственность бесплатно в 2020 году. Приняты положительные решения о предоставлении социальных выплат в отношении 26-ти многодетных семей. </w:t>
      </w:r>
    </w:p>
    <w:p w:rsidR="00631691" w:rsidRPr="00631691" w:rsidRDefault="00631691" w:rsidP="00631691">
      <w:pPr>
        <w:suppressAutoHyphens w:val="0"/>
        <w:jc w:val="both"/>
        <w:rPr>
          <w:rFonts w:cs="Arial"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Строительство жилья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По итогам 2019 года введено в эксплуатацию 60 жилых домов (это б</w:t>
      </w:r>
      <w:r w:rsidRPr="00631691">
        <w:rPr>
          <w:rFonts w:cs="Arial"/>
          <w:sz w:val="26"/>
          <w:szCs w:val="26"/>
        </w:rPr>
        <w:t>о</w:t>
      </w:r>
      <w:r w:rsidRPr="00631691">
        <w:rPr>
          <w:rFonts w:cs="Arial"/>
          <w:sz w:val="26"/>
          <w:szCs w:val="26"/>
        </w:rPr>
        <w:t xml:space="preserve">лее 16 тыс. </w:t>
      </w:r>
      <w:proofErr w:type="spellStart"/>
      <w:r w:rsidRPr="00631691">
        <w:rPr>
          <w:rFonts w:cs="Arial"/>
          <w:sz w:val="26"/>
          <w:szCs w:val="26"/>
        </w:rPr>
        <w:t>кв.м</w:t>
      </w:r>
      <w:proofErr w:type="spellEnd"/>
      <w:r w:rsidRPr="00631691">
        <w:rPr>
          <w:rFonts w:cs="Arial"/>
          <w:sz w:val="26"/>
          <w:szCs w:val="26"/>
        </w:rPr>
        <w:t xml:space="preserve">.): 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- 55 индивидуальных жилых домов; 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- 5 многоквартирных жилых домов.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Работа по информированию застройщиков индивидуального жилищн</w:t>
      </w:r>
      <w:r w:rsidRPr="00631691">
        <w:rPr>
          <w:rFonts w:cs="Arial"/>
          <w:sz w:val="26"/>
          <w:szCs w:val="26"/>
        </w:rPr>
        <w:t>о</w:t>
      </w:r>
      <w:r w:rsidRPr="00631691">
        <w:rPr>
          <w:rFonts w:cs="Arial"/>
          <w:sz w:val="26"/>
          <w:szCs w:val="26"/>
        </w:rPr>
        <w:t>го строительства о том, что эксплуатация без ввода объектов в эксплуатацию является  административным правонарушением - продолжается.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631691">
        <w:rPr>
          <w:rFonts w:cs="Arial"/>
          <w:b/>
          <w:bCs/>
          <w:sz w:val="26"/>
          <w:szCs w:val="26"/>
        </w:rPr>
        <w:t>Обращения граждан</w:t>
      </w:r>
    </w:p>
    <w:p w:rsidR="00631691" w:rsidRPr="00631691" w:rsidRDefault="00631691" w:rsidP="00631691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Администрация города продолжила системную работу по реализации принципов открытости и доступности информации для населения о деятел</w:t>
      </w:r>
      <w:r w:rsidRPr="00631691">
        <w:rPr>
          <w:rFonts w:cs="Arial"/>
          <w:sz w:val="26"/>
          <w:szCs w:val="26"/>
        </w:rPr>
        <w:t>ь</w:t>
      </w:r>
      <w:r w:rsidRPr="00631691">
        <w:rPr>
          <w:rFonts w:cs="Arial"/>
          <w:sz w:val="26"/>
          <w:szCs w:val="26"/>
        </w:rPr>
        <w:t>ности органа местного самоуправления по решению вопросов местного зн</w:t>
      </w:r>
      <w:r w:rsidRPr="00631691">
        <w:rPr>
          <w:rFonts w:cs="Arial"/>
          <w:sz w:val="26"/>
          <w:szCs w:val="26"/>
        </w:rPr>
        <w:t>а</w:t>
      </w:r>
      <w:r w:rsidRPr="00631691">
        <w:rPr>
          <w:rFonts w:cs="Arial"/>
          <w:sz w:val="26"/>
          <w:szCs w:val="26"/>
        </w:rPr>
        <w:t xml:space="preserve">чения.  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Всего за 2020 год поступило 2116 обращений граждан, что на 29% ниже по сравнению с 2019 годом (2997 – в 2019 году).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Работа с гражданами  осуществлялась с соблюдением санитарно-эпидемиологических норм. Организационные мероприятия, прием граждан должностными лицами администрации города Ишима,  проводились, в том числе в дистанционном формате.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Письменные обращения поступали посредством почты, а также эле</w:t>
      </w:r>
      <w:r w:rsidRPr="00631691">
        <w:rPr>
          <w:rFonts w:cs="Arial"/>
          <w:sz w:val="26"/>
          <w:szCs w:val="26"/>
        </w:rPr>
        <w:t>к</w:t>
      </w:r>
      <w:r w:rsidRPr="00631691">
        <w:rPr>
          <w:rFonts w:cs="Arial"/>
          <w:sz w:val="26"/>
          <w:szCs w:val="26"/>
        </w:rPr>
        <w:t>тронных сервисов. В течение года осуществлялся прием граждан по личным вопросам. Просьбы исходили как лично от самих граждан, так и дистанцио</w:t>
      </w:r>
      <w:r w:rsidRPr="00631691">
        <w:rPr>
          <w:rFonts w:cs="Arial"/>
          <w:sz w:val="26"/>
          <w:szCs w:val="26"/>
        </w:rPr>
        <w:t>н</w:t>
      </w:r>
      <w:r w:rsidRPr="00631691">
        <w:rPr>
          <w:rFonts w:cs="Arial"/>
          <w:sz w:val="26"/>
          <w:szCs w:val="26"/>
        </w:rPr>
        <w:t xml:space="preserve">но, с помощью телефонной связи и </w:t>
      </w:r>
      <w:proofErr w:type="spellStart"/>
      <w:r w:rsidRPr="00631691">
        <w:rPr>
          <w:rFonts w:cs="Arial"/>
          <w:sz w:val="26"/>
          <w:szCs w:val="26"/>
        </w:rPr>
        <w:t>интернет-ресурсов</w:t>
      </w:r>
      <w:proofErr w:type="spellEnd"/>
      <w:r w:rsidRPr="00631691">
        <w:rPr>
          <w:rFonts w:cs="Arial"/>
          <w:sz w:val="26"/>
          <w:szCs w:val="26"/>
        </w:rPr>
        <w:t>. Все обращения пр</w:t>
      </w:r>
      <w:r w:rsidRPr="00631691">
        <w:rPr>
          <w:rFonts w:cs="Arial"/>
          <w:sz w:val="26"/>
          <w:szCs w:val="26"/>
        </w:rPr>
        <w:t>о</w:t>
      </w:r>
      <w:r w:rsidRPr="00631691">
        <w:rPr>
          <w:rFonts w:cs="Arial"/>
          <w:sz w:val="26"/>
          <w:szCs w:val="26"/>
        </w:rPr>
        <w:t xml:space="preserve">ходили процедуру </w:t>
      </w:r>
      <w:proofErr w:type="gramStart"/>
      <w:r w:rsidRPr="00631691">
        <w:rPr>
          <w:rFonts w:cs="Arial"/>
          <w:sz w:val="26"/>
          <w:szCs w:val="26"/>
        </w:rPr>
        <w:t>регистрации</w:t>
      </w:r>
      <w:proofErr w:type="gramEnd"/>
      <w:r w:rsidRPr="00631691">
        <w:rPr>
          <w:rFonts w:cs="Arial"/>
          <w:sz w:val="26"/>
          <w:szCs w:val="26"/>
        </w:rPr>
        <w:t xml:space="preserve"> и осуществлялся контроль подготовки отв</w:t>
      </w:r>
      <w:r w:rsidRPr="00631691">
        <w:rPr>
          <w:rFonts w:cs="Arial"/>
          <w:sz w:val="26"/>
          <w:szCs w:val="26"/>
        </w:rPr>
        <w:t>е</w:t>
      </w:r>
      <w:r w:rsidRPr="00631691">
        <w:rPr>
          <w:rFonts w:cs="Arial"/>
          <w:sz w:val="26"/>
          <w:szCs w:val="26"/>
        </w:rPr>
        <w:t xml:space="preserve">тов.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Тематика письменных обращений распределилась следующим обр</w:t>
      </w:r>
      <w:r w:rsidRPr="00631691">
        <w:rPr>
          <w:rFonts w:cs="Arial"/>
          <w:sz w:val="26"/>
          <w:szCs w:val="26"/>
        </w:rPr>
        <w:t>а</w:t>
      </w:r>
      <w:r w:rsidRPr="00631691">
        <w:rPr>
          <w:rFonts w:cs="Arial"/>
          <w:sz w:val="26"/>
          <w:szCs w:val="26"/>
        </w:rPr>
        <w:t>зом: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lastRenderedPageBreak/>
        <w:t xml:space="preserve">    - 45% - вопросы жилищно-коммунального хозяйства,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    - 32 % - жилищные вопросы,</w:t>
      </w:r>
    </w:p>
    <w:p w:rsidR="00631691" w:rsidRPr="00631691" w:rsidRDefault="00631691" w:rsidP="00631691">
      <w:pPr>
        <w:suppressAutoHyphens w:val="0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 xml:space="preserve">    - 23% - социальные вопросы.</w:t>
      </w:r>
    </w:p>
    <w:p w:rsidR="00631691" w:rsidRPr="00631691" w:rsidRDefault="00631691" w:rsidP="00631691">
      <w:pPr>
        <w:suppressAutoHyphens w:val="0"/>
        <w:jc w:val="center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jc w:val="center"/>
        <w:rPr>
          <w:rFonts w:cs="Arial"/>
          <w:b/>
          <w:sz w:val="26"/>
          <w:szCs w:val="26"/>
        </w:rPr>
      </w:pPr>
      <w:r w:rsidRPr="00631691">
        <w:rPr>
          <w:rFonts w:cs="Arial"/>
          <w:b/>
          <w:sz w:val="26"/>
          <w:szCs w:val="26"/>
        </w:rPr>
        <w:t>Взаимодействие с общественными организациями</w:t>
      </w:r>
    </w:p>
    <w:p w:rsidR="00631691" w:rsidRPr="00631691" w:rsidRDefault="00631691" w:rsidP="00631691">
      <w:pPr>
        <w:suppressAutoHyphens w:val="0"/>
        <w:jc w:val="center"/>
        <w:rPr>
          <w:rFonts w:cs="Arial"/>
          <w:sz w:val="26"/>
          <w:szCs w:val="26"/>
        </w:rPr>
      </w:pP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631691">
        <w:rPr>
          <w:rFonts w:cs="Arial"/>
          <w:sz w:val="26"/>
          <w:szCs w:val="26"/>
        </w:rPr>
        <w:t>В 2020 году Общественный совет (Палата) города Ишима отпраздновал свое десятилетие. К юбилейной дате  совет переехал в новое здание по а</w:t>
      </w:r>
      <w:r w:rsidRPr="00631691">
        <w:rPr>
          <w:rFonts w:cs="Arial"/>
          <w:sz w:val="26"/>
          <w:szCs w:val="26"/>
        </w:rPr>
        <w:t>д</w:t>
      </w:r>
      <w:r w:rsidRPr="00631691">
        <w:rPr>
          <w:rFonts w:cs="Arial"/>
          <w:sz w:val="26"/>
          <w:szCs w:val="26"/>
        </w:rPr>
        <w:t xml:space="preserve">ресу: площадь Привокзальная, 21. </w:t>
      </w:r>
    </w:p>
    <w:p w:rsidR="00631691" w:rsidRPr="00631691" w:rsidRDefault="00631691" w:rsidP="00631691">
      <w:pPr>
        <w:suppressAutoHyphens w:val="0"/>
        <w:ind w:firstLine="708"/>
        <w:jc w:val="both"/>
        <w:rPr>
          <w:rFonts w:cs="Arial"/>
          <w:b/>
          <w:bCs/>
          <w:color w:val="1F497D" w:themeColor="text2"/>
          <w:sz w:val="26"/>
          <w:szCs w:val="26"/>
        </w:rPr>
      </w:pPr>
      <w:r w:rsidRPr="00631691">
        <w:rPr>
          <w:rFonts w:cs="Arial"/>
          <w:sz w:val="26"/>
          <w:szCs w:val="26"/>
        </w:rPr>
        <w:t>Совет ветеранов города Ишима и Общественный совет (Палата) города Ишима  - это две площадки для обсуждения всех проблемных вопросов и в</w:t>
      </w:r>
      <w:r w:rsidRPr="00631691">
        <w:rPr>
          <w:rFonts w:cs="Arial"/>
          <w:sz w:val="26"/>
          <w:szCs w:val="26"/>
        </w:rPr>
        <w:t>о</w:t>
      </w:r>
      <w:r w:rsidRPr="00631691">
        <w:rPr>
          <w:rFonts w:cs="Arial"/>
          <w:sz w:val="26"/>
          <w:szCs w:val="26"/>
        </w:rPr>
        <w:t>просов развития  нашего города. Совместная работа органов власти, депут</w:t>
      </w:r>
      <w:r w:rsidRPr="00631691">
        <w:rPr>
          <w:rFonts w:cs="Arial"/>
          <w:sz w:val="26"/>
          <w:szCs w:val="26"/>
        </w:rPr>
        <w:t>а</w:t>
      </w:r>
      <w:r w:rsidRPr="00631691">
        <w:rPr>
          <w:rFonts w:cs="Arial"/>
          <w:sz w:val="26"/>
          <w:szCs w:val="26"/>
        </w:rPr>
        <w:t>тов, общественных организаций и неравнодушных  граждан - это результаты работы 2020 года. Продолжим все начатые дела в текущем 2021 году.</w:t>
      </w:r>
    </w:p>
    <w:p w:rsidR="00631691" w:rsidRPr="001E4040" w:rsidRDefault="00631691" w:rsidP="00631691">
      <w:pPr>
        <w:suppressAutoHyphens w:val="0"/>
        <w:jc w:val="both"/>
        <w:rPr>
          <w:rFonts w:cs="Arial"/>
          <w:b/>
          <w:bCs/>
          <w:color w:val="1F497D" w:themeColor="text2"/>
          <w:sz w:val="26"/>
          <w:szCs w:val="26"/>
        </w:rPr>
      </w:pPr>
    </w:p>
    <w:p w:rsidR="00631691" w:rsidRPr="00631691" w:rsidRDefault="00631691" w:rsidP="00631691">
      <w:pPr>
        <w:suppressAutoHyphens w:val="0"/>
        <w:rPr>
          <w:lang w:eastAsia="x-none"/>
        </w:rPr>
      </w:pPr>
    </w:p>
    <w:sectPr w:rsidR="00631691" w:rsidRPr="00631691" w:rsidSect="00631691">
      <w:headerReference w:type="default" r:id="rId11"/>
      <w:footerReference w:type="default" r:id="rId12"/>
      <w:pgSz w:w="11906" w:h="16838" w:code="9"/>
      <w:pgMar w:top="1134" w:right="70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B2" w:rsidRDefault="00295FB2" w:rsidP="00DA7196">
      <w:r>
        <w:separator/>
      </w:r>
    </w:p>
  </w:endnote>
  <w:endnote w:type="continuationSeparator" w:id="0">
    <w:p w:rsidR="00295FB2" w:rsidRDefault="00295FB2" w:rsidP="00D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B" w:rsidRPr="002C4A6A" w:rsidRDefault="008E00BB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22062" w:rsidRPr="00222062">
      <w:rPr>
        <w:noProof/>
        <w:lang w:val="ru-RU"/>
      </w:rPr>
      <w:t>1</w:t>
    </w:r>
    <w:r>
      <w:fldChar w:fldCharType="end"/>
    </w:r>
  </w:p>
  <w:p w:rsidR="008E00BB" w:rsidRDefault="008E00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B2" w:rsidRDefault="00295FB2" w:rsidP="00DA7196">
      <w:r>
        <w:separator/>
      </w:r>
    </w:p>
  </w:footnote>
  <w:footnote w:type="continuationSeparator" w:id="0">
    <w:p w:rsidR="00295FB2" w:rsidRDefault="00295FB2" w:rsidP="00DA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B" w:rsidRDefault="008E00BB" w:rsidP="00F0457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C5"/>
    <w:multiLevelType w:val="hybridMultilevel"/>
    <w:tmpl w:val="A9247F24"/>
    <w:lvl w:ilvl="0" w:tplc="1918F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2D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A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0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D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2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7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A5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1DFD"/>
    <w:multiLevelType w:val="multilevel"/>
    <w:tmpl w:val="4BE28508"/>
    <w:lvl w:ilvl="0">
      <w:start w:val="1"/>
      <w:numFmt w:val="decimal"/>
      <w:lvlText w:val="%1."/>
      <w:lvlJc w:val="left"/>
      <w:pPr>
        <w:ind w:left="1914" w:hanging="78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7BD071B"/>
    <w:multiLevelType w:val="hybridMultilevel"/>
    <w:tmpl w:val="89225E82"/>
    <w:lvl w:ilvl="0" w:tplc="37D2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A0B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0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47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AC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A3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24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6F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B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A00E2"/>
    <w:multiLevelType w:val="hybridMultilevel"/>
    <w:tmpl w:val="18E66ED0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265B8"/>
    <w:multiLevelType w:val="hybridMultilevel"/>
    <w:tmpl w:val="00EE0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B4243D"/>
    <w:multiLevelType w:val="hybridMultilevel"/>
    <w:tmpl w:val="D4008B9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6A01"/>
    <w:multiLevelType w:val="hybridMultilevel"/>
    <w:tmpl w:val="FD4274F4"/>
    <w:lvl w:ilvl="0" w:tplc="15F2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CF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86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CE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00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5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61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0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0372A9"/>
    <w:multiLevelType w:val="hybridMultilevel"/>
    <w:tmpl w:val="FB020BBE"/>
    <w:lvl w:ilvl="0" w:tplc="F6D03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09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AF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0E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8C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60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C2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1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ED5DE5"/>
    <w:multiLevelType w:val="hybridMultilevel"/>
    <w:tmpl w:val="EC6444A4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4E4D"/>
    <w:multiLevelType w:val="hybridMultilevel"/>
    <w:tmpl w:val="572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387"/>
    <w:multiLevelType w:val="hybridMultilevel"/>
    <w:tmpl w:val="9480720E"/>
    <w:lvl w:ilvl="0" w:tplc="0594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6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C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0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8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6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572F14"/>
    <w:multiLevelType w:val="hybridMultilevel"/>
    <w:tmpl w:val="E69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86047"/>
    <w:multiLevelType w:val="multilevel"/>
    <w:tmpl w:val="83A24B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8427018"/>
    <w:multiLevelType w:val="hybridMultilevel"/>
    <w:tmpl w:val="489AACDC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90D55F2"/>
    <w:multiLevelType w:val="hybridMultilevel"/>
    <w:tmpl w:val="D4D69054"/>
    <w:lvl w:ilvl="0" w:tplc="7E424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A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0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D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2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7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A5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C7684"/>
    <w:multiLevelType w:val="hybridMultilevel"/>
    <w:tmpl w:val="F90ABAC2"/>
    <w:lvl w:ilvl="0" w:tplc="42C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6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EF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7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A84BE7"/>
    <w:multiLevelType w:val="hybridMultilevel"/>
    <w:tmpl w:val="54FC99C6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712B"/>
    <w:multiLevelType w:val="hybridMultilevel"/>
    <w:tmpl w:val="C38C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0E41"/>
    <w:multiLevelType w:val="hybridMultilevel"/>
    <w:tmpl w:val="22769098"/>
    <w:lvl w:ilvl="0" w:tplc="B282B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22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22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AC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2D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C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09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6E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A75B6"/>
    <w:multiLevelType w:val="hybridMultilevel"/>
    <w:tmpl w:val="293403B6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700A14"/>
    <w:multiLevelType w:val="hybridMultilevel"/>
    <w:tmpl w:val="A46EA688"/>
    <w:lvl w:ilvl="0" w:tplc="CCB25D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771CC3"/>
    <w:multiLevelType w:val="hybridMultilevel"/>
    <w:tmpl w:val="34366EFE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56230A"/>
    <w:multiLevelType w:val="hybridMultilevel"/>
    <w:tmpl w:val="D9960BCC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23406"/>
    <w:multiLevelType w:val="hybridMultilevel"/>
    <w:tmpl w:val="036CA2C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3562"/>
    <w:multiLevelType w:val="hybridMultilevel"/>
    <w:tmpl w:val="7D66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03516"/>
    <w:multiLevelType w:val="hybridMultilevel"/>
    <w:tmpl w:val="A4028CD4"/>
    <w:lvl w:ilvl="0" w:tplc="7E424F3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66176B8"/>
    <w:multiLevelType w:val="hybridMultilevel"/>
    <w:tmpl w:val="2B2EEB5E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29303F"/>
    <w:multiLevelType w:val="hybridMultilevel"/>
    <w:tmpl w:val="4FACF616"/>
    <w:lvl w:ilvl="0" w:tplc="7E424F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04595"/>
    <w:multiLevelType w:val="hybridMultilevel"/>
    <w:tmpl w:val="6CC67FE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E28AB"/>
    <w:multiLevelType w:val="hybridMultilevel"/>
    <w:tmpl w:val="C67292AE"/>
    <w:lvl w:ilvl="0" w:tplc="A50C3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C5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2B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1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2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5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D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24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2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15FD3"/>
    <w:multiLevelType w:val="hybridMultilevel"/>
    <w:tmpl w:val="EC3A0D9A"/>
    <w:lvl w:ilvl="0" w:tplc="176A9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88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6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A3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0E4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1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05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EB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7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EB76F7"/>
    <w:multiLevelType w:val="hybridMultilevel"/>
    <w:tmpl w:val="59D0D2C8"/>
    <w:lvl w:ilvl="0" w:tplc="2836E66C">
      <w:numFmt w:val="bullet"/>
      <w:lvlText w:val="•"/>
      <w:lvlJc w:val="left"/>
      <w:pPr>
        <w:ind w:left="988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1703CC"/>
    <w:multiLevelType w:val="hybridMultilevel"/>
    <w:tmpl w:val="AF386F1A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A6F46"/>
    <w:multiLevelType w:val="hybridMultilevel"/>
    <w:tmpl w:val="3064B3D2"/>
    <w:lvl w:ilvl="0" w:tplc="80D4D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109EF"/>
    <w:multiLevelType w:val="hybridMultilevel"/>
    <w:tmpl w:val="892E4532"/>
    <w:lvl w:ilvl="0" w:tplc="7E424F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A738B"/>
    <w:multiLevelType w:val="hybridMultilevel"/>
    <w:tmpl w:val="F4620CC4"/>
    <w:lvl w:ilvl="0" w:tplc="32D0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0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565340"/>
    <w:multiLevelType w:val="hybridMultilevel"/>
    <w:tmpl w:val="F5882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C408CF"/>
    <w:multiLevelType w:val="hybridMultilevel"/>
    <w:tmpl w:val="39003CC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3"/>
  </w:num>
  <w:num w:numId="5">
    <w:abstractNumId w:val="23"/>
  </w:num>
  <w:num w:numId="6">
    <w:abstractNumId w:val="12"/>
  </w:num>
  <w:num w:numId="7">
    <w:abstractNumId w:val="20"/>
  </w:num>
  <w:num w:numId="8">
    <w:abstractNumId w:val="34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35"/>
  </w:num>
  <w:num w:numId="14">
    <w:abstractNumId w:val="9"/>
  </w:num>
  <w:num w:numId="15">
    <w:abstractNumId w:val="6"/>
  </w:num>
  <w:num w:numId="16">
    <w:abstractNumId w:val="11"/>
  </w:num>
  <w:num w:numId="17">
    <w:abstractNumId w:val="36"/>
  </w:num>
  <w:num w:numId="18">
    <w:abstractNumId w:val="13"/>
  </w:num>
  <w:num w:numId="19">
    <w:abstractNumId w:val="31"/>
  </w:num>
  <w:num w:numId="20">
    <w:abstractNumId w:val="26"/>
  </w:num>
  <w:num w:numId="21">
    <w:abstractNumId w:val="25"/>
  </w:num>
  <w:num w:numId="22">
    <w:abstractNumId w:val="27"/>
  </w:num>
  <w:num w:numId="23">
    <w:abstractNumId w:val="37"/>
  </w:num>
  <w:num w:numId="24">
    <w:abstractNumId w:val="28"/>
  </w:num>
  <w:num w:numId="25">
    <w:abstractNumId w:val="15"/>
  </w:num>
  <w:num w:numId="26">
    <w:abstractNumId w:val="22"/>
  </w:num>
  <w:num w:numId="27">
    <w:abstractNumId w:val="30"/>
  </w:num>
  <w:num w:numId="28">
    <w:abstractNumId w:val="16"/>
  </w:num>
  <w:num w:numId="29">
    <w:abstractNumId w:val="33"/>
  </w:num>
  <w:num w:numId="30">
    <w:abstractNumId w:val="7"/>
  </w:num>
  <w:num w:numId="31">
    <w:abstractNumId w:val="0"/>
  </w:num>
  <w:num w:numId="32">
    <w:abstractNumId w:val="14"/>
  </w:num>
  <w:num w:numId="33">
    <w:abstractNumId w:val="2"/>
  </w:num>
  <w:num w:numId="34">
    <w:abstractNumId w:val="29"/>
  </w:num>
  <w:num w:numId="35">
    <w:abstractNumId w:val="18"/>
  </w:num>
  <w:num w:numId="36">
    <w:abstractNumId w:val="17"/>
  </w:num>
  <w:num w:numId="37">
    <w:abstractNumId w:val="24"/>
  </w:num>
  <w:num w:numId="3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1E"/>
    <w:rsid w:val="0000020A"/>
    <w:rsid w:val="00000C1F"/>
    <w:rsid w:val="00000DAB"/>
    <w:rsid w:val="0000160A"/>
    <w:rsid w:val="00003110"/>
    <w:rsid w:val="000042FB"/>
    <w:rsid w:val="00004AC5"/>
    <w:rsid w:val="000055D2"/>
    <w:rsid w:val="00005AB0"/>
    <w:rsid w:val="0000618D"/>
    <w:rsid w:val="000062E5"/>
    <w:rsid w:val="00006819"/>
    <w:rsid w:val="00007095"/>
    <w:rsid w:val="00007C9A"/>
    <w:rsid w:val="000102CB"/>
    <w:rsid w:val="00010371"/>
    <w:rsid w:val="00010439"/>
    <w:rsid w:val="000105DA"/>
    <w:rsid w:val="00010DDB"/>
    <w:rsid w:val="0001141B"/>
    <w:rsid w:val="00012A8C"/>
    <w:rsid w:val="00013F55"/>
    <w:rsid w:val="0001473C"/>
    <w:rsid w:val="00015427"/>
    <w:rsid w:val="00015FE1"/>
    <w:rsid w:val="0001621C"/>
    <w:rsid w:val="000165FB"/>
    <w:rsid w:val="00016BE8"/>
    <w:rsid w:val="0001736A"/>
    <w:rsid w:val="0001795A"/>
    <w:rsid w:val="00017D16"/>
    <w:rsid w:val="00020AF8"/>
    <w:rsid w:val="00021F62"/>
    <w:rsid w:val="00023364"/>
    <w:rsid w:val="0002368C"/>
    <w:rsid w:val="00023AD1"/>
    <w:rsid w:val="00023D7C"/>
    <w:rsid w:val="00024743"/>
    <w:rsid w:val="0002474D"/>
    <w:rsid w:val="000261C3"/>
    <w:rsid w:val="00026BBF"/>
    <w:rsid w:val="00026E83"/>
    <w:rsid w:val="00027261"/>
    <w:rsid w:val="00027CDE"/>
    <w:rsid w:val="000303C3"/>
    <w:rsid w:val="000303F4"/>
    <w:rsid w:val="000312AA"/>
    <w:rsid w:val="00031351"/>
    <w:rsid w:val="00031630"/>
    <w:rsid w:val="000344D7"/>
    <w:rsid w:val="0003568D"/>
    <w:rsid w:val="00037583"/>
    <w:rsid w:val="00037DA8"/>
    <w:rsid w:val="00037F31"/>
    <w:rsid w:val="0004130A"/>
    <w:rsid w:val="00041999"/>
    <w:rsid w:val="00041C02"/>
    <w:rsid w:val="000425CC"/>
    <w:rsid w:val="00042649"/>
    <w:rsid w:val="00042FA5"/>
    <w:rsid w:val="00043874"/>
    <w:rsid w:val="00044074"/>
    <w:rsid w:val="00044562"/>
    <w:rsid w:val="00044727"/>
    <w:rsid w:val="00045762"/>
    <w:rsid w:val="0004590B"/>
    <w:rsid w:val="00045F00"/>
    <w:rsid w:val="00046DCD"/>
    <w:rsid w:val="00046DF3"/>
    <w:rsid w:val="000470B4"/>
    <w:rsid w:val="00047561"/>
    <w:rsid w:val="00047897"/>
    <w:rsid w:val="00047E6F"/>
    <w:rsid w:val="00050389"/>
    <w:rsid w:val="000515E5"/>
    <w:rsid w:val="000516E2"/>
    <w:rsid w:val="0005330E"/>
    <w:rsid w:val="0005359A"/>
    <w:rsid w:val="0005369F"/>
    <w:rsid w:val="00053C5B"/>
    <w:rsid w:val="00053FB4"/>
    <w:rsid w:val="0005439D"/>
    <w:rsid w:val="00054F0B"/>
    <w:rsid w:val="000550A3"/>
    <w:rsid w:val="00055436"/>
    <w:rsid w:val="00055A9C"/>
    <w:rsid w:val="000562D1"/>
    <w:rsid w:val="00056E40"/>
    <w:rsid w:val="000579B1"/>
    <w:rsid w:val="00057E41"/>
    <w:rsid w:val="000603E7"/>
    <w:rsid w:val="000607F9"/>
    <w:rsid w:val="00061106"/>
    <w:rsid w:val="00061D5C"/>
    <w:rsid w:val="000620C5"/>
    <w:rsid w:val="000620C8"/>
    <w:rsid w:val="00062892"/>
    <w:rsid w:val="000628FB"/>
    <w:rsid w:val="00062B30"/>
    <w:rsid w:val="0006365E"/>
    <w:rsid w:val="00063759"/>
    <w:rsid w:val="00063D9B"/>
    <w:rsid w:val="0006421E"/>
    <w:rsid w:val="00064407"/>
    <w:rsid w:val="00064BE7"/>
    <w:rsid w:val="00064D56"/>
    <w:rsid w:val="00065329"/>
    <w:rsid w:val="000675ED"/>
    <w:rsid w:val="00067A7B"/>
    <w:rsid w:val="00067C01"/>
    <w:rsid w:val="00067CD6"/>
    <w:rsid w:val="00067E83"/>
    <w:rsid w:val="00070202"/>
    <w:rsid w:val="0007068B"/>
    <w:rsid w:val="000707DC"/>
    <w:rsid w:val="00070D95"/>
    <w:rsid w:val="00071172"/>
    <w:rsid w:val="00071BFD"/>
    <w:rsid w:val="000721E8"/>
    <w:rsid w:val="00072629"/>
    <w:rsid w:val="000727A3"/>
    <w:rsid w:val="000727E6"/>
    <w:rsid w:val="00073108"/>
    <w:rsid w:val="0007350E"/>
    <w:rsid w:val="00073A20"/>
    <w:rsid w:val="00074281"/>
    <w:rsid w:val="00074991"/>
    <w:rsid w:val="000751AA"/>
    <w:rsid w:val="00076683"/>
    <w:rsid w:val="00076862"/>
    <w:rsid w:val="0007686A"/>
    <w:rsid w:val="00080100"/>
    <w:rsid w:val="000803DD"/>
    <w:rsid w:val="000817A2"/>
    <w:rsid w:val="00081E7B"/>
    <w:rsid w:val="00081EDC"/>
    <w:rsid w:val="00082F09"/>
    <w:rsid w:val="000834A6"/>
    <w:rsid w:val="00083A71"/>
    <w:rsid w:val="00083ADA"/>
    <w:rsid w:val="00084758"/>
    <w:rsid w:val="00084771"/>
    <w:rsid w:val="00085150"/>
    <w:rsid w:val="00085763"/>
    <w:rsid w:val="000857A7"/>
    <w:rsid w:val="000866C1"/>
    <w:rsid w:val="000869BE"/>
    <w:rsid w:val="00087039"/>
    <w:rsid w:val="00090752"/>
    <w:rsid w:val="00092DFA"/>
    <w:rsid w:val="00093F8F"/>
    <w:rsid w:val="000947DE"/>
    <w:rsid w:val="00095E95"/>
    <w:rsid w:val="000976B8"/>
    <w:rsid w:val="000A0DEA"/>
    <w:rsid w:val="000A2252"/>
    <w:rsid w:val="000A22F6"/>
    <w:rsid w:val="000A2B37"/>
    <w:rsid w:val="000A3235"/>
    <w:rsid w:val="000A3F45"/>
    <w:rsid w:val="000A40CF"/>
    <w:rsid w:val="000A42DC"/>
    <w:rsid w:val="000A47C9"/>
    <w:rsid w:val="000A5B96"/>
    <w:rsid w:val="000A5CF2"/>
    <w:rsid w:val="000A638C"/>
    <w:rsid w:val="000A68BD"/>
    <w:rsid w:val="000A7C8A"/>
    <w:rsid w:val="000B0906"/>
    <w:rsid w:val="000B0A9F"/>
    <w:rsid w:val="000B14E3"/>
    <w:rsid w:val="000B20F0"/>
    <w:rsid w:val="000B272E"/>
    <w:rsid w:val="000B2875"/>
    <w:rsid w:val="000B29C3"/>
    <w:rsid w:val="000B2B1C"/>
    <w:rsid w:val="000B2CDB"/>
    <w:rsid w:val="000B3438"/>
    <w:rsid w:val="000B368D"/>
    <w:rsid w:val="000B444E"/>
    <w:rsid w:val="000B45B5"/>
    <w:rsid w:val="000B5F00"/>
    <w:rsid w:val="000B6BE4"/>
    <w:rsid w:val="000C0474"/>
    <w:rsid w:val="000C077C"/>
    <w:rsid w:val="000C11FB"/>
    <w:rsid w:val="000C17A7"/>
    <w:rsid w:val="000C1B14"/>
    <w:rsid w:val="000C2429"/>
    <w:rsid w:val="000C293D"/>
    <w:rsid w:val="000C3032"/>
    <w:rsid w:val="000C39E7"/>
    <w:rsid w:val="000C4663"/>
    <w:rsid w:val="000C4E15"/>
    <w:rsid w:val="000C5981"/>
    <w:rsid w:val="000C5E96"/>
    <w:rsid w:val="000C6DFB"/>
    <w:rsid w:val="000C7223"/>
    <w:rsid w:val="000C7478"/>
    <w:rsid w:val="000C76E0"/>
    <w:rsid w:val="000C7CD5"/>
    <w:rsid w:val="000D077F"/>
    <w:rsid w:val="000D09E0"/>
    <w:rsid w:val="000D1105"/>
    <w:rsid w:val="000D1D98"/>
    <w:rsid w:val="000D246A"/>
    <w:rsid w:val="000D28C2"/>
    <w:rsid w:val="000D2C49"/>
    <w:rsid w:val="000D2D29"/>
    <w:rsid w:val="000D3BAD"/>
    <w:rsid w:val="000D45E2"/>
    <w:rsid w:val="000D4CA5"/>
    <w:rsid w:val="000D5895"/>
    <w:rsid w:val="000D5AD9"/>
    <w:rsid w:val="000D60E5"/>
    <w:rsid w:val="000D63E0"/>
    <w:rsid w:val="000D75CB"/>
    <w:rsid w:val="000D7A28"/>
    <w:rsid w:val="000E04A6"/>
    <w:rsid w:val="000E10DE"/>
    <w:rsid w:val="000E28C6"/>
    <w:rsid w:val="000E5334"/>
    <w:rsid w:val="000E56D7"/>
    <w:rsid w:val="000E5CF7"/>
    <w:rsid w:val="000E624D"/>
    <w:rsid w:val="000E66CD"/>
    <w:rsid w:val="000E68A3"/>
    <w:rsid w:val="000E6DD5"/>
    <w:rsid w:val="000E70BA"/>
    <w:rsid w:val="000E7420"/>
    <w:rsid w:val="000E78B6"/>
    <w:rsid w:val="000E799A"/>
    <w:rsid w:val="000E7D57"/>
    <w:rsid w:val="000F0081"/>
    <w:rsid w:val="000F1436"/>
    <w:rsid w:val="000F1531"/>
    <w:rsid w:val="000F1CC5"/>
    <w:rsid w:val="000F1FEF"/>
    <w:rsid w:val="000F29EA"/>
    <w:rsid w:val="000F3FB2"/>
    <w:rsid w:val="000F566C"/>
    <w:rsid w:val="000F5D38"/>
    <w:rsid w:val="000F7155"/>
    <w:rsid w:val="000F7D97"/>
    <w:rsid w:val="00100167"/>
    <w:rsid w:val="0010031A"/>
    <w:rsid w:val="00100B12"/>
    <w:rsid w:val="0010277E"/>
    <w:rsid w:val="0010436D"/>
    <w:rsid w:val="00104B9A"/>
    <w:rsid w:val="00105560"/>
    <w:rsid w:val="0010584C"/>
    <w:rsid w:val="00105DE8"/>
    <w:rsid w:val="00110508"/>
    <w:rsid w:val="00110C80"/>
    <w:rsid w:val="00111D3B"/>
    <w:rsid w:val="00113874"/>
    <w:rsid w:val="001138C7"/>
    <w:rsid w:val="00114162"/>
    <w:rsid w:val="00114444"/>
    <w:rsid w:val="001144FF"/>
    <w:rsid w:val="001152B3"/>
    <w:rsid w:val="001159AD"/>
    <w:rsid w:val="0011788A"/>
    <w:rsid w:val="00121043"/>
    <w:rsid w:val="0012270C"/>
    <w:rsid w:val="001279C1"/>
    <w:rsid w:val="00127AC5"/>
    <w:rsid w:val="00130301"/>
    <w:rsid w:val="00130DBE"/>
    <w:rsid w:val="00131A7F"/>
    <w:rsid w:val="00131D4F"/>
    <w:rsid w:val="00132691"/>
    <w:rsid w:val="001333A0"/>
    <w:rsid w:val="00135A3D"/>
    <w:rsid w:val="00135ED7"/>
    <w:rsid w:val="00136353"/>
    <w:rsid w:val="00136825"/>
    <w:rsid w:val="001370BE"/>
    <w:rsid w:val="001402E0"/>
    <w:rsid w:val="0014077D"/>
    <w:rsid w:val="0014163A"/>
    <w:rsid w:val="00142299"/>
    <w:rsid w:val="001422B4"/>
    <w:rsid w:val="00143131"/>
    <w:rsid w:val="00143593"/>
    <w:rsid w:val="00143EF5"/>
    <w:rsid w:val="00143F20"/>
    <w:rsid w:val="00144079"/>
    <w:rsid w:val="0014481E"/>
    <w:rsid w:val="00144AC3"/>
    <w:rsid w:val="00145F49"/>
    <w:rsid w:val="00146F2B"/>
    <w:rsid w:val="00147B25"/>
    <w:rsid w:val="0015057A"/>
    <w:rsid w:val="00150C11"/>
    <w:rsid w:val="00151087"/>
    <w:rsid w:val="00151337"/>
    <w:rsid w:val="00151E7D"/>
    <w:rsid w:val="00153353"/>
    <w:rsid w:val="00153DCC"/>
    <w:rsid w:val="0015497A"/>
    <w:rsid w:val="001551CD"/>
    <w:rsid w:val="00155C86"/>
    <w:rsid w:val="0015658E"/>
    <w:rsid w:val="001574E9"/>
    <w:rsid w:val="0015788A"/>
    <w:rsid w:val="00160158"/>
    <w:rsid w:val="00160777"/>
    <w:rsid w:val="00160808"/>
    <w:rsid w:val="0016087D"/>
    <w:rsid w:val="00161310"/>
    <w:rsid w:val="00161B8B"/>
    <w:rsid w:val="00161C2D"/>
    <w:rsid w:val="00162841"/>
    <w:rsid w:val="00162C3B"/>
    <w:rsid w:val="00162F09"/>
    <w:rsid w:val="001637D3"/>
    <w:rsid w:val="00163CFE"/>
    <w:rsid w:val="00165128"/>
    <w:rsid w:val="0016546B"/>
    <w:rsid w:val="0016670C"/>
    <w:rsid w:val="00166A68"/>
    <w:rsid w:val="00166FC8"/>
    <w:rsid w:val="00170FAC"/>
    <w:rsid w:val="00171172"/>
    <w:rsid w:val="001718E4"/>
    <w:rsid w:val="00171A8B"/>
    <w:rsid w:val="00171D2B"/>
    <w:rsid w:val="001720B9"/>
    <w:rsid w:val="00173BF1"/>
    <w:rsid w:val="00173E7F"/>
    <w:rsid w:val="00174521"/>
    <w:rsid w:val="00174870"/>
    <w:rsid w:val="00175536"/>
    <w:rsid w:val="001757B4"/>
    <w:rsid w:val="0017590E"/>
    <w:rsid w:val="00176359"/>
    <w:rsid w:val="00176480"/>
    <w:rsid w:val="00176817"/>
    <w:rsid w:val="0017714D"/>
    <w:rsid w:val="001804D7"/>
    <w:rsid w:val="001808F3"/>
    <w:rsid w:val="00180F49"/>
    <w:rsid w:val="00181C03"/>
    <w:rsid w:val="00181D45"/>
    <w:rsid w:val="001823C5"/>
    <w:rsid w:val="001825D0"/>
    <w:rsid w:val="00182E32"/>
    <w:rsid w:val="001857B0"/>
    <w:rsid w:val="001857D4"/>
    <w:rsid w:val="001861EF"/>
    <w:rsid w:val="001869DF"/>
    <w:rsid w:val="001876E7"/>
    <w:rsid w:val="00187E4B"/>
    <w:rsid w:val="00187E63"/>
    <w:rsid w:val="00190BA7"/>
    <w:rsid w:val="00190CE3"/>
    <w:rsid w:val="001913DE"/>
    <w:rsid w:val="00191EFC"/>
    <w:rsid w:val="00192760"/>
    <w:rsid w:val="001927C3"/>
    <w:rsid w:val="00192E50"/>
    <w:rsid w:val="00192E93"/>
    <w:rsid w:val="00193446"/>
    <w:rsid w:val="001941CE"/>
    <w:rsid w:val="001947DB"/>
    <w:rsid w:val="00195B09"/>
    <w:rsid w:val="0019610D"/>
    <w:rsid w:val="00196A13"/>
    <w:rsid w:val="00197CDB"/>
    <w:rsid w:val="001A0D59"/>
    <w:rsid w:val="001A12ED"/>
    <w:rsid w:val="001A13C2"/>
    <w:rsid w:val="001A1764"/>
    <w:rsid w:val="001A1A87"/>
    <w:rsid w:val="001A1D74"/>
    <w:rsid w:val="001A2139"/>
    <w:rsid w:val="001A2347"/>
    <w:rsid w:val="001A39DC"/>
    <w:rsid w:val="001A3ED7"/>
    <w:rsid w:val="001A3F21"/>
    <w:rsid w:val="001A3FE8"/>
    <w:rsid w:val="001A496D"/>
    <w:rsid w:val="001A49D5"/>
    <w:rsid w:val="001A4B99"/>
    <w:rsid w:val="001A539D"/>
    <w:rsid w:val="001A5ED7"/>
    <w:rsid w:val="001A6CA7"/>
    <w:rsid w:val="001A6EE6"/>
    <w:rsid w:val="001A71ED"/>
    <w:rsid w:val="001B104A"/>
    <w:rsid w:val="001B127E"/>
    <w:rsid w:val="001B1503"/>
    <w:rsid w:val="001B19B2"/>
    <w:rsid w:val="001B20A0"/>
    <w:rsid w:val="001B227E"/>
    <w:rsid w:val="001B2AF3"/>
    <w:rsid w:val="001B3112"/>
    <w:rsid w:val="001B33B5"/>
    <w:rsid w:val="001B4614"/>
    <w:rsid w:val="001B49E3"/>
    <w:rsid w:val="001B4D28"/>
    <w:rsid w:val="001B4D66"/>
    <w:rsid w:val="001B5978"/>
    <w:rsid w:val="001B5997"/>
    <w:rsid w:val="001B61A8"/>
    <w:rsid w:val="001B658F"/>
    <w:rsid w:val="001B722A"/>
    <w:rsid w:val="001B7B26"/>
    <w:rsid w:val="001B7C7F"/>
    <w:rsid w:val="001C0B46"/>
    <w:rsid w:val="001C1A42"/>
    <w:rsid w:val="001C26F5"/>
    <w:rsid w:val="001C2911"/>
    <w:rsid w:val="001C3662"/>
    <w:rsid w:val="001C4CB6"/>
    <w:rsid w:val="001C5314"/>
    <w:rsid w:val="001C5CD8"/>
    <w:rsid w:val="001C6353"/>
    <w:rsid w:val="001C69B9"/>
    <w:rsid w:val="001C6B03"/>
    <w:rsid w:val="001C77C2"/>
    <w:rsid w:val="001C7BE2"/>
    <w:rsid w:val="001D125E"/>
    <w:rsid w:val="001D14B8"/>
    <w:rsid w:val="001D1A3A"/>
    <w:rsid w:val="001D1B7F"/>
    <w:rsid w:val="001D224E"/>
    <w:rsid w:val="001D2578"/>
    <w:rsid w:val="001D39A0"/>
    <w:rsid w:val="001D3F58"/>
    <w:rsid w:val="001D4315"/>
    <w:rsid w:val="001D48B2"/>
    <w:rsid w:val="001D48B9"/>
    <w:rsid w:val="001D4D5A"/>
    <w:rsid w:val="001D5052"/>
    <w:rsid w:val="001D574C"/>
    <w:rsid w:val="001D6012"/>
    <w:rsid w:val="001D663D"/>
    <w:rsid w:val="001D6AAB"/>
    <w:rsid w:val="001D7254"/>
    <w:rsid w:val="001D7CF8"/>
    <w:rsid w:val="001E060C"/>
    <w:rsid w:val="001E0F64"/>
    <w:rsid w:val="001E103C"/>
    <w:rsid w:val="001E114F"/>
    <w:rsid w:val="001E1590"/>
    <w:rsid w:val="001E18A3"/>
    <w:rsid w:val="001E2381"/>
    <w:rsid w:val="001E308A"/>
    <w:rsid w:val="001E3540"/>
    <w:rsid w:val="001E3F63"/>
    <w:rsid w:val="001E43D0"/>
    <w:rsid w:val="001E4E12"/>
    <w:rsid w:val="001E4F1D"/>
    <w:rsid w:val="001E56DD"/>
    <w:rsid w:val="001E5A54"/>
    <w:rsid w:val="001E5BFF"/>
    <w:rsid w:val="001E6104"/>
    <w:rsid w:val="001E6601"/>
    <w:rsid w:val="001E6B8D"/>
    <w:rsid w:val="001E6D75"/>
    <w:rsid w:val="001E6F00"/>
    <w:rsid w:val="001E6FE0"/>
    <w:rsid w:val="001E74EB"/>
    <w:rsid w:val="001E77A9"/>
    <w:rsid w:val="001E7E63"/>
    <w:rsid w:val="001F0148"/>
    <w:rsid w:val="001F0C00"/>
    <w:rsid w:val="001F0E8C"/>
    <w:rsid w:val="001F159A"/>
    <w:rsid w:val="001F1A0E"/>
    <w:rsid w:val="001F1C9B"/>
    <w:rsid w:val="001F1D76"/>
    <w:rsid w:val="001F1FFD"/>
    <w:rsid w:val="001F22A9"/>
    <w:rsid w:val="001F23BA"/>
    <w:rsid w:val="001F3316"/>
    <w:rsid w:val="001F3A0E"/>
    <w:rsid w:val="001F50C0"/>
    <w:rsid w:val="001F590D"/>
    <w:rsid w:val="001F5FA8"/>
    <w:rsid w:val="001F722B"/>
    <w:rsid w:val="00200011"/>
    <w:rsid w:val="00200354"/>
    <w:rsid w:val="00200794"/>
    <w:rsid w:val="00201284"/>
    <w:rsid w:val="00201B1A"/>
    <w:rsid w:val="00201DE7"/>
    <w:rsid w:val="00201E95"/>
    <w:rsid w:val="002028EF"/>
    <w:rsid w:val="0020291C"/>
    <w:rsid w:val="00204972"/>
    <w:rsid w:val="002059BC"/>
    <w:rsid w:val="002078FA"/>
    <w:rsid w:val="00207A8F"/>
    <w:rsid w:val="00207B0C"/>
    <w:rsid w:val="00207D43"/>
    <w:rsid w:val="00207D98"/>
    <w:rsid w:val="00210630"/>
    <w:rsid w:val="002117DE"/>
    <w:rsid w:val="002118A4"/>
    <w:rsid w:val="00211AA9"/>
    <w:rsid w:val="002128CB"/>
    <w:rsid w:val="00213308"/>
    <w:rsid w:val="0021330F"/>
    <w:rsid w:val="002137B9"/>
    <w:rsid w:val="0021380A"/>
    <w:rsid w:val="00213CC5"/>
    <w:rsid w:val="002140AF"/>
    <w:rsid w:val="00214915"/>
    <w:rsid w:val="0021620B"/>
    <w:rsid w:val="0021700F"/>
    <w:rsid w:val="002174BC"/>
    <w:rsid w:val="002177DB"/>
    <w:rsid w:val="0021785A"/>
    <w:rsid w:val="00217CAE"/>
    <w:rsid w:val="002200AE"/>
    <w:rsid w:val="002200B6"/>
    <w:rsid w:val="0022177F"/>
    <w:rsid w:val="00221D0A"/>
    <w:rsid w:val="00222062"/>
    <w:rsid w:val="0022206A"/>
    <w:rsid w:val="002222FE"/>
    <w:rsid w:val="00222742"/>
    <w:rsid w:val="00222922"/>
    <w:rsid w:val="00224114"/>
    <w:rsid w:val="00224821"/>
    <w:rsid w:val="00225EFA"/>
    <w:rsid w:val="00225F97"/>
    <w:rsid w:val="002260CA"/>
    <w:rsid w:val="0022669B"/>
    <w:rsid w:val="002279DF"/>
    <w:rsid w:val="0023176C"/>
    <w:rsid w:val="00231E19"/>
    <w:rsid w:val="00232193"/>
    <w:rsid w:val="00232551"/>
    <w:rsid w:val="00234CC1"/>
    <w:rsid w:val="00236909"/>
    <w:rsid w:val="002401F7"/>
    <w:rsid w:val="00240BDB"/>
    <w:rsid w:val="00241DCA"/>
    <w:rsid w:val="00241E36"/>
    <w:rsid w:val="00242229"/>
    <w:rsid w:val="0024270A"/>
    <w:rsid w:val="00242D2A"/>
    <w:rsid w:val="002430B0"/>
    <w:rsid w:val="00243665"/>
    <w:rsid w:val="0024387E"/>
    <w:rsid w:val="00243C23"/>
    <w:rsid w:val="00244021"/>
    <w:rsid w:val="002440A4"/>
    <w:rsid w:val="00244A52"/>
    <w:rsid w:val="0024527B"/>
    <w:rsid w:val="002454F3"/>
    <w:rsid w:val="00245D1E"/>
    <w:rsid w:val="0024601B"/>
    <w:rsid w:val="00246304"/>
    <w:rsid w:val="002465FC"/>
    <w:rsid w:val="0024665E"/>
    <w:rsid w:val="00246FFA"/>
    <w:rsid w:val="00247124"/>
    <w:rsid w:val="002475ED"/>
    <w:rsid w:val="00247CD8"/>
    <w:rsid w:val="00250301"/>
    <w:rsid w:val="0025132D"/>
    <w:rsid w:val="002513E5"/>
    <w:rsid w:val="002519DC"/>
    <w:rsid w:val="00251B83"/>
    <w:rsid w:val="00251E1B"/>
    <w:rsid w:val="00252A4D"/>
    <w:rsid w:val="00252AD6"/>
    <w:rsid w:val="00253AF3"/>
    <w:rsid w:val="00253B1C"/>
    <w:rsid w:val="00253C12"/>
    <w:rsid w:val="0025460C"/>
    <w:rsid w:val="002546BF"/>
    <w:rsid w:val="0025474B"/>
    <w:rsid w:val="0025477B"/>
    <w:rsid w:val="002548C8"/>
    <w:rsid w:val="0025599B"/>
    <w:rsid w:val="00256971"/>
    <w:rsid w:val="00256BA0"/>
    <w:rsid w:val="00257A08"/>
    <w:rsid w:val="002611C6"/>
    <w:rsid w:val="00261EE9"/>
    <w:rsid w:val="0026217A"/>
    <w:rsid w:val="002624E3"/>
    <w:rsid w:val="00262CA1"/>
    <w:rsid w:val="00263ACA"/>
    <w:rsid w:val="00263B21"/>
    <w:rsid w:val="00263E13"/>
    <w:rsid w:val="00264207"/>
    <w:rsid w:val="00264451"/>
    <w:rsid w:val="00264A63"/>
    <w:rsid w:val="0026526F"/>
    <w:rsid w:val="00267573"/>
    <w:rsid w:val="0026762B"/>
    <w:rsid w:val="002703FB"/>
    <w:rsid w:val="00270961"/>
    <w:rsid w:val="00270EEC"/>
    <w:rsid w:val="00271403"/>
    <w:rsid w:val="00271D32"/>
    <w:rsid w:val="0027297F"/>
    <w:rsid w:val="00272A7A"/>
    <w:rsid w:val="00272BCE"/>
    <w:rsid w:val="002730E9"/>
    <w:rsid w:val="00273A00"/>
    <w:rsid w:val="00273BAA"/>
    <w:rsid w:val="00274AE9"/>
    <w:rsid w:val="00275307"/>
    <w:rsid w:val="00275747"/>
    <w:rsid w:val="0027698B"/>
    <w:rsid w:val="00277F7A"/>
    <w:rsid w:val="00280011"/>
    <w:rsid w:val="00280127"/>
    <w:rsid w:val="002803F4"/>
    <w:rsid w:val="002809F0"/>
    <w:rsid w:val="00280DD7"/>
    <w:rsid w:val="00280DF2"/>
    <w:rsid w:val="00280E67"/>
    <w:rsid w:val="0028127E"/>
    <w:rsid w:val="00281A29"/>
    <w:rsid w:val="00281FB3"/>
    <w:rsid w:val="00282213"/>
    <w:rsid w:val="00282451"/>
    <w:rsid w:val="002827E6"/>
    <w:rsid w:val="00282C9F"/>
    <w:rsid w:val="00283FE1"/>
    <w:rsid w:val="002848AF"/>
    <w:rsid w:val="00284F0F"/>
    <w:rsid w:val="002859FA"/>
    <w:rsid w:val="002868D8"/>
    <w:rsid w:val="00286F11"/>
    <w:rsid w:val="002873C8"/>
    <w:rsid w:val="002877A7"/>
    <w:rsid w:val="0029058A"/>
    <w:rsid w:val="002922DD"/>
    <w:rsid w:val="00292A0E"/>
    <w:rsid w:val="00293012"/>
    <w:rsid w:val="00293255"/>
    <w:rsid w:val="002937CD"/>
    <w:rsid w:val="00293CFF"/>
    <w:rsid w:val="0029488C"/>
    <w:rsid w:val="0029528A"/>
    <w:rsid w:val="00295FB2"/>
    <w:rsid w:val="00296392"/>
    <w:rsid w:val="00296594"/>
    <w:rsid w:val="00296DC5"/>
    <w:rsid w:val="002971CF"/>
    <w:rsid w:val="00297676"/>
    <w:rsid w:val="00297B0A"/>
    <w:rsid w:val="002A0DB5"/>
    <w:rsid w:val="002A1722"/>
    <w:rsid w:val="002A1DC0"/>
    <w:rsid w:val="002A2670"/>
    <w:rsid w:val="002A2E68"/>
    <w:rsid w:val="002A4379"/>
    <w:rsid w:val="002A4634"/>
    <w:rsid w:val="002A497E"/>
    <w:rsid w:val="002A4B5D"/>
    <w:rsid w:val="002A4FED"/>
    <w:rsid w:val="002A5E3E"/>
    <w:rsid w:val="002A6985"/>
    <w:rsid w:val="002A6EF6"/>
    <w:rsid w:val="002A786A"/>
    <w:rsid w:val="002A7AF3"/>
    <w:rsid w:val="002A7D47"/>
    <w:rsid w:val="002B08D5"/>
    <w:rsid w:val="002B0CE1"/>
    <w:rsid w:val="002B10DB"/>
    <w:rsid w:val="002B1DA2"/>
    <w:rsid w:val="002B261C"/>
    <w:rsid w:val="002B2BC0"/>
    <w:rsid w:val="002B2FC1"/>
    <w:rsid w:val="002B3028"/>
    <w:rsid w:val="002B3477"/>
    <w:rsid w:val="002B53F5"/>
    <w:rsid w:val="002B54A7"/>
    <w:rsid w:val="002B563B"/>
    <w:rsid w:val="002B6201"/>
    <w:rsid w:val="002B7266"/>
    <w:rsid w:val="002B7A71"/>
    <w:rsid w:val="002B7C3D"/>
    <w:rsid w:val="002C083F"/>
    <w:rsid w:val="002C0C0D"/>
    <w:rsid w:val="002C125C"/>
    <w:rsid w:val="002C1420"/>
    <w:rsid w:val="002C15E9"/>
    <w:rsid w:val="002C21C1"/>
    <w:rsid w:val="002C44C4"/>
    <w:rsid w:val="002C4A6A"/>
    <w:rsid w:val="002C51F0"/>
    <w:rsid w:val="002C5570"/>
    <w:rsid w:val="002C5B3E"/>
    <w:rsid w:val="002C6125"/>
    <w:rsid w:val="002C6BFE"/>
    <w:rsid w:val="002C70E1"/>
    <w:rsid w:val="002D0654"/>
    <w:rsid w:val="002D0A6A"/>
    <w:rsid w:val="002D0F34"/>
    <w:rsid w:val="002D12E7"/>
    <w:rsid w:val="002D1FE5"/>
    <w:rsid w:val="002D3B5F"/>
    <w:rsid w:val="002D43D1"/>
    <w:rsid w:val="002D48A8"/>
    <w:rsid w:val="002D4CE4"/>
    <w:rsid w:val="002D56E9"/>
    <w:rsid w:val="002D690E"/>
    <w:rsid w:val="002D70BF"/>
    <w:rsid w:val="002D7FA4"/>
    <w:rsid w:val="002E02C2"/>
    <w:rsid w:val="002E1965"/>
    <w:rsid w:val="002E1E14"/>
    <w:rsid w:val="002E21A7"/>
    <w:rsid w:val="002E2636"/>
    <w:rsid w:val="002E28DF"/>
    <w:rsid w:val="002E2CAB"/>
    <w:rsid w:val="002E3439"/>
    <w:rsid w:val="002E3565"/>
    <w:rsid w:val="002E42DC"/>
    <w:rsid w:val="002E4C49"/>
    <w:rsid w:val="002E4EC4"/>
    <w:rsid w:val="002E5125"/>
    <w:rsid w:val="002E52D4"/>
    <w:rsid w:val="002E585D"/>
    <w:rsid w:val="002E59F8"/>
    <w:rsid w:val="002E5A3A"/>
    <w:rsid w:val="002E70F0"/>
    <w:rsid w:val="002E79BA"/>
    <w:rsid w:val="002F061B"/>
    <w:rsid w:val="002F08A7"/>
    <w:rsid w:val="002F0DA7"/>
    <w:rsid w:val="002F10C3"/>
    <w:rsid w:val="002F1E7F"/>
    <w:rsid w:val="002F35D2"/>
    <w:rsid w:val="002F3AD3"/>
    <w:rsid w:val="002F3D08"/>
    <w:rsid w:val="002F5B12"/>
    <w:rsid w:val="002F5C41"/>
    <w:rsid w:val="002F658E"/>
    <w:rsid w:val="002F7CF5"/>
    <w:rsid w:val="00300AC2"/>
    <w:rsid w:val="0030156E"/>
    <w:rsid w:val="003018E8"/>
    <w:rsid w:val="00301CF2"/>
    <w:rsid w:val="00302869"/>
    <w:rsid w:val="00302ADF"/>
    <w:rsid w:val="00303042"/>
    <w:rsid w:val="00303207"/>
    <w:rsid w:val="003033DC"/>
    <w:rsid w:val="00303DFF"/>
    <w:rsid w:val="0030448D"/>
    <w:rsid w:val="00305353"/>
    <w:rsid w:val="00307683"/>
    <w:rsid w:val="003079A8"/>
    <w:rsid w:val="00307A8D"/>
    <w:rsid w:val="00310222"/>
    <w:rsid w:val="00310385"/>
    <w:rsid w:val="00310CFF"/>
    <w:rsid w:val="00310F7E"/>
    <w:rsid w:val="003116AA"/>
    <w:rsid w:val="003127CE"/>
    <w:rsid w:val="00312DB6"/>
    <w:rsid w:val="00313CFC"/>
    <w:rsid w:val="0031490C"/>
    <w:rsid w:val="00314FB6"/>
    <w:rsid w:val="00315175"/>
    <w:rsid w:val="0031562E"/>
    <w:rsid w:val="00316149"/>
    <w:rsid w:val="00317A55"/>
    <w:rsid w:val="00317D05"/>
    <w:rsid w:val="00320223"/>
    <w:rsid w:val="003203C2"/>
    <w:rsid w:val="003207E5"/>
    <w:rsid w:val="00320889"/>
    <w:rsid w:val="00321064"/>
    <w:rsid w:val="00321D84"/>
    <w:rsid w:val="003220E5"/>
    <w:rsid w:val="00322152"/>
    <w:rsid w:val="0032228D"/>
    <w:rsid w:val="003233C7"/>
    <w:rsid w:val="0032373D"/>
    <w:rsid w:val="0032470C"/>
    <w:rsid w:val="00324E3F"/>
    <w:rsid w:val="00325991"/>
    <w:rsid w:val="00325A01"/>
    <w:rsid w:val="00326669"/>
    <w:rsid w:val="003273B5"/>
    <w:rsid w:val="00327649"/>
    <w:rsid w:val="00327A5E"/>
    <w:rsid w:val="00327EDB"/>
    <w:rsid w:val="00330665"/>
    <w:rsid w:val="00332007"/>
    <w:rsid w:val="003323DA"/>
    <w:rsid w:val="00332618"/>
    <w:rsid w:val="00333948"/>
    <w:rsid w:val="00334931"/>
    <w:rsid w:val="00334B4C"/>
    <w:rsid w:val="003351B7"/>
    <w:rsid w:val="00335465"/>
    <w:rsid w:val="003369E5"/>
    <w:rsid w:val="00336AA6"/>
    <w:rsid w:val="00337102"/>
    <w:rsid w:val="00337ABA"/>
    <w:rsid w:val="00340D4D"/>
    <w:rsid w:val="00341184"/>
    <w:rsid w:val="00341531"/>
    <w:rsid w:val="00341B26"/>
    <w:rsid w:val="003425BF"/>
    <w:rsid w:val="00343BD0"/>
    <w:rsid w:val="003453FE"/>
    <w:rsid w:val="00345926"/>
    <w:rsid w:val="003459C5"/>
    <w:rsid w:val="00345B6A"/>
    <w:rsid w:val="00346051"/>
    <w:rsid w:val="003464B5"/>
    <w:rsid w:val="003466F2"/>
    <w:rsid w:val="00350C17"/>
    <w:rsid w:val="00350D37"/>
    <w:rsid w:val="00351C0C"/>
    <w:rsid w:val="003520FD"/>
    <w:rsid w:val="003522DC"/>
    <w:rsid w:val="003528EE"/>
    <w:rsid w:val="00352903"/>
    <w:rsid w:val="003529FB"/>
    <w:rsid w:val="00352A38"/>
    <w:rsid w:val="0035326B"/>
    <w:rsid w:val="00353BAE"/>
    <w:rsid w:val="00354223"/>
    <w:rsid w:val="003544B8"/>
    <w:rsid w:val="00354766"/>
    <w:rsid w:val="00354E05"/>
    <w:rsid w:val="003556E5"/>
    <w:rsid w:val="00356701"/>
    <w:rsid w:val="0035731B"/>
    <w:rsid w:val="0036093C"/>
    <w:rsid w:val="00360EA4"/>
    <w:rsid w:val="003619CB"/>
    <w:rsid w:val="00362672"/>
    <w:rsid w:val="00362AA5"/>
    <w:rsid w:val="00362C19"/>
    <w:rsid w:val="00362E9D"/>
    <w:rsid w:val="00363B5A"/>
    <w:rsid w:val="00363FDC"/>
    <w:rsid w:val="003643F8"/>
    <w:rsid w:val="00364530"/>
    <w:rsid w:val="00364995"/>
    <w:rsid w:val="00364E43"/>
    <w:rsid w:val="00364FF2"/>
    <w:rsid w:val="00365F99"/>
    <w:rsid w:val="00365FBC"/>
    <w:rsid w:val="00366113"/>
    <w:rsid w:val="0036635E"/>
    <w:rsid w:val="00366687"/>
    <w:rsid w:val="0036724D"/>
    <w:rsid w:val="0036727C"/>
    <w:rsid w:val="00367682"/>
    <w:rsid w:val="003677B3"/>
    <w:rsid w:val="00367C7D"/>
    <w:rsid w:val="003704AB"/>
    <w:rsid w:val="003715AC"/>
    <w:rsid w:val="003727A0"/>
    <w:rsid w:val="003729FC"/>
    <w:rsid w:val="00372D8B"/>
    <w:rsid w:val="003741DB"/>
    <w:rsid w:val="00374815"/>
    <w:rsid w:val="003749CE"/>
    <w:rsid w:val="00375E7F"/>
    <w:rsid w:val="003778B3"/>
    <w:rsid w:val="003779B0"/>
    <w:rsid w:val="003801B5"/>
    <w:rsid w:val="0038043C"/>
    <w:rsid w:val="00380811"/>
    <w:rsid w:val="00380E93"/>
    <w:rsid w:val="003821E6"/>
    <w:rsid w:val="00382538"/>
    <w:rsid w:val="0038324C"/>
    <w:rsid w:val="00383792"/>
    <w:rsid w:val="0038394A"/>
    <w:rsid w:val="00384B37"/>
    <w:rsid w:val="00384D5F"/>
    <w:rsid w:val="00384D90"/>
    <w:rsid w:val="00385052"/>
    <w:rsid w:val="00385CEE"/>
    <w:rsid w:val="00385FB5"/>
    <w:rsid w:val="00386D2F"/>
    <w:rsid w:val="00386D8C"/>
    <w:rsid w:val="00387570"/>
    <w:rsid w:val="00387884"/>
    <w:rsid w:val="00387F9A"/>
    <w:rsid w:val="003909B2"/>
    <w:rsid w:val="00390CA3"/>
    <w:rsid w:val="00391097"/>
    <w:rsid w:val="003916BE"/>
    <w:rsid w:val="003917A3"/>
    <w:rsid w:val="003931F3"/>
    <w:rsid w:val="00394C52"/>
    <w:rsid w:val="0039641F"/>
    <w:rsid w:val="00396E71"/>
    <w:rsid w:val="00397AE3"/>
    <w:rsid w:val="00397B91"/>
    <w:rsid w:val="00397C46"/>
    <w:rsid w:val="003A0367"/>
    <w:rsid w:val="003A1669"/>
    <w:rsid w:val="003A16C2"/>
    <w:rsid w:val="003A30EA"/>
    <w:rsid w:val="003A3ED3"/>
    <w:rsid w:val="003A4015"/>
    <w:rsid w:val="003A43FC"/>
    <w:rsid w:val="003A53EA"/>
    <w:rsid w:val="003A5681"/>
    <w:rsid w:val="003A59AA"/>
    <w:rsid w:val="003A5A22"/>
    <w:rsid w:val="003A5DC6"/>
    <w:rsid w:val="003A6119"/>
    <w:rsid w:val="003A6EEE"/>
    <w:rsid w:val="003A72F8"/>
    <w:rsid w:val="003A7F37"/>
    <w:rsid w:val="003B025F"/>
    <w:rsid w:val="003B0770"/>
    <w:rsid w:val="003B080B"/>
    <w:rsid w:val="003B0FC5"/>
    <w:rsid w:val="003B18C5"/>
    <w:rsid w:val="003B1AE2"/>
    <w:rsid w:val="003B1B75"/>
    <w:rsid w:val="003B1D7F"/>
    <w:rsid w:val="003B2027"/>
    <w:rsid w:val="003B271B"/>
    <w:rsid w:val="003B29FE"/>
    <w:rsid w:val="003B2F41"/>
    <w:rsid w:val="003B3100"/>
    <w:rsid w:val="003B32AF"/>
    <w:rsid w:val="003B3CCE"/>
    <w:rsid w:val="003B45B8"/>
    <w:rsid w:val="003B4659"/>
    <w:rsid w:val="003B5A7E"/>
    <w:rsid w:val="003B63B2"/>
    <w:rsid w:val="003B6425"/>
    <w:rsid w:val="003B6B1A"/>
    <w:rsid w:val="003B6D72"/>
    <w:rsid w:val="003B7E32"/>
    <w:rsid w:val="003C01FF"/>
    <w:rsid w:val="003C09C3"/>
    <w:rsid w:val="003C104D"/>
    <w:rsid w:val="003C105B"/>
    <w:rsid w:val="003C1419"/>
    <w:rsid w:val="003C141E"/>
    <w:rsid w:val="003C14B5"/>
    <w:rsid w:val="003C1CDD"/>
    <w:rsid w:val="003C1F62"/>
    <w:rsid w:val="003C2346"/>
    <w:rsid w:val="003C24FB"/>
    <w:rsid w:val="003C31F2"/>
    <w:rsid w:val="003C325A"/>
    <w:rsid w:val="003C3C0A"/>
    <w:rsid w:val="003C3C5B"/>
    <w:rsid w:val="003C3DAB"/>
    <w:rsid w:val="003C3E09"/>
    <w:rsid w:val="003C4189"/>
    <w:rsid w:val="003C4595"/>
    <w:rsid w:val="003C45F3"/>
    <w:rsid w:val="003C4844"/>
    <w:rsid w:val="003C5183"/>
    <w:rsid w:val="003C54D8"/>
    <w:rsid w:val="003C5CD7"/>
    <w:rsid w:val="003C5E0A"/>
    <w:rsid w:val="003C651B"/>
    <w:rsid w:val="003C66EA"/>
    <w:rsid w:val="003C6E33"/>
    <w:rsid w:val="003C78E8"/>
    <w:rsid w:val="003D0107"/>
    <w:rsid w:val="003D0FA8"/>
    <w:rsid w:val="003D1493"/>
    <w:rsid w:val="003D18D1"/>
    <w:rsid w:val="003D1FC5"/>
    <w:rsid w:val="003D212A"/>
    <w:rsid w:val="003D21E6"/>
    <w:rsid w:val="003D2674"/>
    <w:rsid w:val="003D26C0"/>
    <w:rsid w:val="003D2AD4"/>
    <w:rsid w:val="003D2EF1"/>
    <w:rsid w:val="003D40A4"/>
    <w:rsid w:val="003D520D"/>
    <w:rsid w:val="003D5381"/>
    <w:rsid w:val="003D59EE"/>
    <w:rsid w:val="003D622C"/>
    <w:rsid w:val="003D7EAB"/>
    <w:rsid w:val="003E0BDE"/>
    <w:rsid w:val="003E151A"/>
    <w:rsid w:val="003E18E2"/>
    <w:rsid w:val="003E22D8"/>
    <w:rsid w:val="003E2660"/>
    <w:rsid w:val="003E3544"/>
    <w:rsid w:val="003E3AFA"/>
    <w:rsid w:val="003E41FA"/>
    <w:rsid w:val="003E4FC6"/>
    <w:rsid w:val="003E538D"/>
    <w:rsid w:val="003E5411"/>
    <w:rsid w:val="003E5E0F"/>
    <w:rsid w:val="003E6735"/>
    <w:rsid w:val="003E7437"/>
    <w:rsid w:val="003E7CC9"/>
    <w:rsid w:val="003E7E54"/>
    <w:rsid w:val="003E7EF9"/>
    <w:rsid w:val="003F03BF"/>
    <w:rsid w:val="003F05A5"/>
    <w:rsid w:val="003F0696"/>
    <w:rsid w:val="003F0C47"/>
    <w:rsid w:val="003F14E1"/>
    <w:rsid w:val="003F1A45"/>
    <w:rsid w:val="003F1B1E"/>
    <w:rsid w:val="003F26BE"/>
    <w:rsid w:val="003F35FB"/>
    <w:rsid w:val="003F50D6"/>
    <w:rsid w:val="003F5690"/>
    <w:rsid w:val="003F6EA0"/>
    <w:rsid w:val="003F71E5"/>
    <w:rsid w:val="004009DF"/>
    <w:rsid w:val="00400EB2"/>
    <w:rsid w:val="004010BD"/>
    <w:rsid w:val="004011B6"/>
    <w:rsid w:val="00401312"/>
    <w:rsid w:val="004019DF"/>
    <w:rsid w:val="00402D18"/>
    <w:rsid w:val="00402E2F"/>
    <w:rsid w:val="0040397A"/>
    <w:rsid w:val="00403A02"/>
    <w:rsid w:val="00403C1F"/>
    <w:rsid w:val="00403C5E"/>
    <w:rsid w:val="00403CA5"/>
    <w:rsid w:val="00404242"/>
    <w:rsid w:val="004046D8"/>
    <w:rsid w:val="00405C9E"/>
    <w:rsid w:val="004064E5"/>
    <w:rsid w:val="00406864"/>
    <w:rsid w:val="00407422"/>
    <w:rsid w:val="0040786B"/>
    <w:rsid w:val="00407955"/>
    <w:rsid w:val="00407CA1"/>
    <w:rsid w:val="00407F27"/>
    <w:rsid w:val="00407F2C"/>
    <w:rsid w:val="004103F4"/>
    <w:rsid w:val="00410524"/>
    <w:rsid w:val="00411A2F"/>
    <w:rsid w:val="00412340"/>
    <w:rsid w:val="004125AC"/>
    <w:rsid w:val="00412A89"/>
    <w:rsid w:val="00413BAC"/>
    <w:rsid w:val="00413D5E"/>
    <w:rsid w:val="00414237"/>
    <w:rsid w:val="00414EFA"/>
    <w:rsid w:val="00414FAF"/>
    <w:rsid w:val="00415F47"/>
    <w:rsid w:val="00416199"/>
    <w:rsid w:val="00417520"/>
    <w:rsid w:val="0041766E"/>
    <w:rsid w:val="004179F0"/>
    <w:rsid w:val="00420365"/>
    <w:rsid w:val="00420614"/>
    <w:rsid w:val="004212DE"/>
    <w:rsid w:val="00421589"/>
    <w:rsid w:val="00421AA8"/>
    <w:rsid w:val="0042258E"/>
    <w:rsid w:val="00422680"/>
    <w:rsid w:val="00423841"/>
    <w:rsid w:val="00423E9C"/>
    <w:rsid w:val="004244D7"/>
    <w:rsid w:val="00424B75"/>
    <w:rsid w:val="00425E87"/>
    <w:rsid w:val="00426BEB"/>
    <w:rsid w:val="004270E3"/>
    <w:rsid w:val="00427AC8"/>
    <w:rsid w:val="004302AB"/>
    <w:rsid w:val="00430A42"/>
    <w:rsid w:val="00430AA3"/>
    <w:rsid w:val="00431281"/>
    <w:rsid w:val="004318D2"/>
    <w:rsid w:val="00431C33"/>
    <w:rsid w:val="00432DA5"/>
    <w:rsid w:val="00432E7A"/>
    <w:rsid w:val="00432FC8"/>
    <w:rsid w:val="00433174"/>
    <w:rsid w:val="00433455"/>
    <w:rsid w:val="00433925"/>
    <w:rsid w:val="00433FE5"/>
    <w:rsid w:val="004348B4"/>
    <w:rsid w:val="00434B7D"/>
    <w:rsid w:val="0043575E"/>
    <w:rsid w:val="004357DF"/>
    <w:rsid w:val="00435C90"/>
    <w:rsid w:val="00435D9F"/>
    <w:rsid w:val="00436B77"/>
    <w:rsid w:val="004372E7"/>
    <w:rsid w:val="00437831"/>
    <w:rsid w:val="00437C8C"/>
    <w:rsid w:val="00441589"/>
    <w:rsid w:val="004422CF"/>
    <w:rsid w:val="00442C63"/>
    <w:rsid w:val="004432E6"/>
    <w:rsid w:val="00443CEE"/>
    <w:rsid w:val="00444868"/>
    <w:rsid w:val="004449D2"/>
    <w:rsid w:val="00445309"/>
    <w:rsid w:val="00445692"/>
    <w:rsid w:val="0045087C"/>
    <w:rsid w:val="00450D66"/>
    <w:rsid w:val="00451003"/>
    <w:rsid w:val="00451DB1"/>
    <w:rsid w:val="00452656"/>
    <w:rsid w:val="004533A2"/>
    <w:rsid w:val="004533FE"/>
    <w:rsid w:val="0045383C"/>
    <w:rsid w:val="00453E32"/>
    <w:rsid w:val="0045408A"/>
    <w:rsid w:val="00454A80"/>
    <w:rsid w:val="00454C14"/>
    <w:rsid w:val="0045575A"/>
    <w:rsid w:val="00455EAE"/>
    <w:rsid w:val="00456220"/>
    <w:rsid w:val="00456241"/>
    <w:rsid w:val="004564CB"/>
    <w:rsid w:val="00456AEC"/>
    <w:rsid w:val="00461557"/>
    <w:rsid w:val="00461BB4"/>
    <w:rsid w:val="00462015"/>
    <w:rsid w:val="00463606"/>
    <w:rsid w:val="00463751"/>
    <w:rsid w:val="00463CF7"/>
    <w:rsid w:val="00464337"/>
    <w:rsid w:val="004646C3"/>
    <w:rsid w:val="00464AB9"/>
    <w:rsid w:val="00465DF1"/>
    <w:rsid w:val="0046618E"/>
    <w:rsid w:val="0046761E"/>
    <w:rsid w:val="00470304"/>
    <w:rsid w:val="00471436"/>
    <w:rsid w:val="00471480"/>
    <w:rsid w:val="00471671"/>
    <w:rsid w:val="00471DA5"/>
    <w:rsid w:val="00471FA7"/>
    <w:rsid w:val="0047374C"/>
    <w:rsid w:val="00474D3E"/>
    <w:rsid w:val="0047518A"/>
    <w:rsid w:val="00475C25"/>
    <w:rsid w:val="00480010"/>
    <w:rsid w:val="00480247"/>
    <w:rsid w:val="00481178"/>
    <w:rsid w:val="004811B4"/>
    <w:rsid w:val="004822F4"/>
    <w:rsid w:val="00482A83"/>
    <w:rsid w:val="00482AC6"/>
    <w:rsid w:val="00483633"/>
    <w:rsid w:val="00483CBF"/>
    <w:rsid w:val="00483E8A"/>
    <w:rsid w:val="00486993"/>
    <w:rsid w:val="00486EDF"/>
    <w:rsid w:val="004874AC"/>
    <w:rsid w:val="00490B70"/>
    <w:rsid w:val="00490DFF"/>
    <w:rsid w:val="004913A0"/>
    <w:rsid w:val="00491ED2"/>
    <w:rsid w:val="004923D9"/>
    <w:rsid w:val="004941BB"/>
    <w:rsid w:val="00494497"/>
    <w:rsid w:val="004944B7"/>
    <w:rsid w:val="00495BD6"/>
    <w:rsid w:val="00495BFA"/>
    <w:rsid w:val="00495CDE"/>
    <w:rsid w:val="00496D4E"/>
    <w:rsid w:val="00497A77"/>
    <w:rsid w:val="00497E0E"/>
    <w:rsid w:val="004A0C89"/>
    <w:rsid w:val="004A0D36"/>
    <w:rsid w:val="004A1F5E"/>
    <w:rsid w:val="004A2ED0"/>
    <w:rsid w:val="004A4485"/>
    <w:rsid w:val="004A4959"/>
    <w:rsid w:val="004A4B72"/>
    <w:rsid w:val="004A574A"/>
    <w:rsid w:val="004A5F1D"/>
    <w:rsid w:val="004A5F4D"/>
    <w:rsid w:val="004A66CE"/>
    <w:rsid w:val="004A79CC"/>
    <w:rsid w:val="004B0447"/>
    <w:rsid w:val="004B144B"/>
    <w:rsid w:val="004B161C"/>
    <w:rsid w:val="004B1F0B"/>
    <w:rsid w:val="004B2729"/>
    <w:rsid w:val="004B2D30"/>
    <w:rsid w:val="004B3151"/>
    <w:rsid w:val="004B43E1"/>
    <w:rsid w:val="004B5906"/>
    <w:rsid w:val="004B5B3A"/>
    <w:rsid w:val="004B737B"/>
    <w:rsid w:val="004C1477"/>
    <w:rsid w:val="004C1485"/>
    <w:rsid w:val="004C1AE0"/>
    <w:rsid w:val="004C206C"/>
    <w:rsid w:val="004C21D4"/>
    <w:rsid w:val="004C2D6C"/>
    <w:rsid w:val="004C34B7"/>
    <w:rsid w:val="004C3700"/>
    <w:rsid w:val="004C401C"/>
    <w:rsid w:val="004C439A"/>
    <w:rsid w:val="004C4B44"/>
    <w:rsid w:val="004C537C"/>
    <w:rsid w:val="004C7166"/>
    <w:rsid w:val="004C7763"/>
    <w:rsid w:val="004C7DAA"/>
    <w:rsid w:val="004D0154"/>
    <w:rsid w:val="004D18E1"/>
    <w:rsid w:val="004D1B3E"/>
    <w:rsid w:val="004D3053"/>
    <w:rsid w:val="004D3413"/>
    <w:rsid w:val="004D34BA"/>
    <w:rsid w:val="004D3C9E"/>
    <w:rsid w:val="004D3F48"/>
    <w:rsid w:val="004D50C3"/>
    <w:rsid w:val="004D5830"/>
    <w:rsid w:val="004D59A2"/>
    <w:rsid w:val="004D621D"/>
    <w:rsid w:val="004D6E29"/>
    <w:rsid w:val="004E1566"/>
    <w:rsid w:val="004E184A"/>
    <w:rsid w:val="004E1DF4"/>
    <w:rsid w:val="004E2205"/>
    <w:rsid w:val="004E224D"/>
    <w:rsid w:val="004E264D"/>
    <w:rsid w:val="004E31BC"/>
    <w:rsid w:val="004E3A62"/>
    <w:rsid w:val="004E5420"/>
    <w:rsid w:val="004E565A"/>
    <w:rsid w:val="004E5A43"/>
    <w:rsid w:val="004E5BB1"/>
    <w:rsid w:val="004E63C3"/>
    <w:rsid w:val="004E6D2E"/>
    <w:rsid w:val="004E6FFB"/>
    <w:rsid w:val="004E79A1"/>
    <w:rsid w:val="004E7F4C"/>
    <w:rsid w:val="004F0CCC"/>
    <w:rsid w:val="004F0EB5"/>
    <w:rsid w:val="004F18C8"/>
    <w:rsid w:val="004F1A82"/>
    <w:rsid w:val="004F1AE1"/>
    <w:rsid w:val="004F1EED"/>
    <w:rsid w:val="004F206A"/>
    <w:rsid w:val="004F2086"/>
    <w:rsid w:val="004F21E3"/>
    <w:rsid w:val="004F2607"/>
    <w:rsid w:val="004F2978"/>
    <w:rsid w:val="004F31DA"/>
    <w:rsid w:val="004F3C0F"/>
    <w:rsid w:val="004F4154"/>
    <w:rsid w:val="004F451B"/>
    <w:rsid w:val="00500155"/>
    <w:rsid w:val="00500AB7"/>
    <w:rsid w:val="005013A2"/>
    <w:rsid w:val="00501D6B"/>
    <w:rsid w:val="00503BA2"/>
    <w:rsid w:val="00504525"/>
    <w:rsid w:val="00504725"/>
    <w:rsid w:val="0050513F"/>
    <w:rsid w:val="0050541F"/>
    <w:rsid w:val="00505DC0"/>
    <w:rsid w:val="00505F38"/>
    <w:rsid w:val="00506199"/>
    <w:rsid w:val="0050635D"/>
    <w:rsid w:val="00506637"/>
    <w:rsid w:val="00506EBC"/>
    <w:rsid w:val="005072DB"/>
    <w:rsid w:val="00507C36"/>
    <w:rsid w:val="00507E2F"/>
    <w:rsid w:val="00510B59"/>
    <w:rsid w:val="0051119C"/>
    <w:rsid w:val="00511559"/>
    <w:rsid w:val="00511E99"/>
    <w:rsid w:val="00512460"/>
    <w:rsid w:val="00512640"/>
    <w:rsid w:val="00513590"/>
    <w:rsid w:val="005136EA"/>
    <w:rsid w:val="0051492A"/>
    <w:rsid w:val="0051497F"/>
    <w:rsid w:val="00514BA7"/>
    <w:rsid w:val="00514CC6"/>
    <w:rsid w:val="00515219"/>
    <w:rsid w:val="00515363"/>
    <w:rsid w:val="00515679"/>
    <w:rsid w:val="00515FFB"/>
    <w:rsid w:val="00516301"/>
    <w:rsid w:val="00516335"/>
    <w:rsid w:val="005163EF"/>
    <w:rsid w:val="005167AD"/>
    <w:rsid w:val="00516981"/>
    <w:rsid w:val="00517288"/>
    <w:rsid w:val="00517CD9"/>
    <w:rsid w:val="00517EF4"/>
    <w:rsid w:val="005203B4"/>
    <w:rsid w:val="00521141"/>
    <w:rsid w:val="005215E4"/>
    <w:rsid w:val="00522889"/>
    <w:rsid w:val="00522D32"/>
    <w:rsid w:val="00522EB1"/>
    <w:rsid w:val="00523832"/>
    <w:rsid w:val="00523B3F"/>
    <w:rsid w:val="0052416D"/>
    <w:rsid w:val="00525184"/>
    <w:rsid w:val="00525EE2"/>
    <w:rsid w:val="00526EA0"/>
    <w:rsid w:val="005272DA"/>
    <w:rsid w:val="005275FC"/>
    <w:rsid w:val="00527BAC"/>
    <w:rsid w:val="00530BEC"/>
    <w:rsid w:val="005316BB"/>
    <w:rsid w:val="005319FB"/>
    <w:rsid w:val="005321A2"/>
    <w:rsid w:val="00532237"/>
    <w:rsid w:val="00532323"/>
    <w:rsid w:val="0053412D"/>
    <w:rsid w:val="00534ACF"/>
    <w:rsid w:val="00535B09"/>
    <w:rsid w:val="00535D0F"/>
    <w:rsid w:val="0053661B"/>
    <w:rsid w:val="005368BE"/>
    <w:rsid w:val="005372B7"/>
    <w:rsid w:val="00537C8E"/>
    <w:rsid w:val="00537C9E"/>
    <w:rsid w:val="00537D3D"/>
    <w:rsid w:val="00540058"/>
    <w:rsid w:val="00540843"/>
    <w:rsid w:val="005411DF"/>
    <w:rsid w:val="005413DE"/>
    <w:rsid w:val="005429AA"/>
    <w:rsid w:val="00542C5F"/>
    <w:rsid w:val="00542DE0"/>
    <w:rsid w:val="00542EC6"/>
    <w:rsid w:val="005437A2"/>
    <w:rsid w:val="0054458F"/>
    <w:rsid w:val="005469BD"/>
    <w:rsid w:val="00546A3E"/>
    <w:rsid w:val="0054704E"/>
    <w:rsid w:val="00550C8A"/>
    <w:rsid w:val="005512F4"/>
    <w:rsid w:val="00551750"/>
    <w:rsid w:val="00552114"/>
    <w:rsid w:val="00552159"/>
    <w:rsid w:val="005524E1"/>
    <w:rsid w:val="00552523"/>
    <w:rsid w:val="0055310D"/>
    <w:rsid w:val="005531CE"/>
    <w:rsid w:val="0055343B"/>
    <w:rsid w:val="00554070"/>
    <w:rsid w:val="0055497A"/>
    <w:rsid w:val="00554CCD"/>
    <w:rsid w:val="005569A6"/>
    <w:rsid w:val="005572EE"/>
    <w:rsid w:val="00557C68"/>
    <w:rsid w:val="00557D68"/>
    <w:rsid w:val="005613EC"/>
    <w:rsid w:val="00561965"/>
    <w:rsid w:val="00561A04"/>
    <w:rsid w:val="00562327"/>
    <w:rsid w:val="005655D0"/>
    <w:rsid w:val="00566079"/>
    <w:rsid w:val="00566323"/>
    <w:rsid w:val="00566409"/>
    <w:rsid w:val="00567AFF"/>
    <w:rsid w:val="00570329"/>
    <w:rsid w:val="005710E0"/>
    <w:rsid w:val="0057250E"/>
    <w:rsid w:val="005732C5"/>
    <w:rsid w:val="0057382D"/>
    <w:rsid w:val="00574525"/>
    <w:rsid w:val="00575B7E"/>
    <w:rsid w:val="00575E20"/>
    <w:rsid w:val="00576E60"/>
    <w:rsid w:val="0057767E"/>
    <w:rsid w:val="00577764"/>
    <w:rsid w:val="00577A83"/>
    <w:rsid w:val="005800F6"/>
    <w:rsid w:val="005802B5"/>
    <w:rsid w:val="00580677"/>
    <w:rsid w:val="00580DDB"/>
    <w:rsid w:val="00581956"/>
    <w:rsid w:val="00582091"/>
    <w:rsid w:val="00583000"/>
    <w:rsid w:val="005833B8"/>
    <w:rsid w:val="00584318"/>
    <w:rsid w:val="00584D89"/>
    <w:rsid w:val="005856DE"/>
    <w:rsid w:val="0058592E"/>
    <w:rsid w:val="00585CD8"/>
    <w:rsid w:val="00585EB3"/>
    <w:rsid w:val="0058603A"/>
    <w:rsid w:val="00586103"/>
    <w:rsid w:val="0058647B"/>
    <w:rsid w:val="00586E10"/>
    <w:rsid w:val="00587140"/>
    <w:rsid w:val="00587A1A"/>
    <w:rsid w:val="00590398"/>
    <w:rsid w:val="00590B93"/>
    <w:rsid w:val="00590D99"/>
    <w:rsid w:val="00591700"/>
    <w:rsid w:val="00592757"/>
    <w:rsid w:val="005931D6"/>
    <w:rsid w:val="00593527"/>
    <w:rsid w:val="00593D18"/>
    <w:rsid w:val="005945C6"/>
    <w:rsid w:val="00594A52"/>
    <w:rsid w:val="0059510E"/>
    <w:rsid w:val="005959E0"/>
    <w:rsid w:val="00596775"/>
    <w:rsid w:val="00596C31"/>
    <w:rsid w:val="0059723E"/>
    <w:rsid w:val="00597446"/>
    <w:rsid w:val="0059787E"/>
    <w:rsid w:val="00597907"/>
    <w:rsid w:val="00597EB3"/>
    <w:rsid w:val="00597F64"/>
    <w:rsid w:val="005A0493"/>
    <w:rsid w:val="005A07D4"/>
    <w:rsid w:val="005A1346"/>
    <w:rsid w:val="005A1508"/>
    <w:rsid w:val="005A188F"/>
    <w:rsid w:val="005A33A4"/>
    <w:rsid w:val="005A3D92"/>
    <w:rsid w:val="005A43F5"/>
    <w:rsid w:val="005A5249"/>
    <w:rsid w:val="005A5581"/>
    <w:rsid w:val="005A6DFA"/>
    <w:rsid w:val="005A7391"/>
    <w:rsid w:val="005A7C1B"/>
    <w:rsid w:val="005B0EC0"/>
    <w:rsid w:val="005B1465"/>
    <w:rsid w:val="005B1779"/>
    <w:rsid w:val="005B1C56"/>
    <w:rsid w:val="005B302A"/>
    <w:rsid w:val="005B390F"/>
    <w:rsid w:val="005B3ABF"/>
    <w:rsid w:val="005B50F2"/>
    <w:rsid w:val="005B65F8"/>
    <w:rsid w:val="005B66D4"/>
    <w:rsid w:val="005B6ADF"/>
    <w:rsid w:val="005B73AE"/>
    <w:rsid w:val="005B7EE1"/>
    <w:rsid w:val="005C127B"/>
    <w:rsid w:val="005C15F0"/>
    <w:rsid w:val="005C1617"/>
    <w:rsid w:val="005C16A9"/>
    <w:rsid w:val="005C21F9"/>
    <w:rsid w:val="005C24C2"/>
    <w:rsid w:val="005C30D0"/>
    <w:rsid w:val="005C3412"/>
    <w:rsid w:val="005C38C2"/>
    <w:rsid w:val="005C38E7"/>
    <w:rsid w:val="005C59C2"/>
    <w:rsid w:val="005C5EE3"/>
    <w:rsid w:val="005C638A"/>
    <w:rsid w:val="005C6905"/>
    <w:rsid w:val="005C783D"/>
    <w:rsid w:val="005C7E6B"/>
    <w:rsid w:val="005D003B"/>
    <w:rsid w:val="005D1358"/>
    <w:rsid w:val="005D1FE7"/>
    <w:rsid w:val="005D234C"/>
    <w:rsid w:val="005D2DE4"/>
    <w:rsid w:val="005D2FC6"/>
    <w:rsid w:val="005D3C0F"/>
    <w:rsid w:val="005D44A5"/>
    <w:rsid w:val="005D5099"/>
    <w:rsid w:val="005D6121"/>
    <w:rsid w:val="005D6217"/>
    <w:rsid w:val="005D6B98"/>
    <w:rsid w:val="005D7921"/>
    <w:rsid w:val="005E05D9"/>
    <w:rsid w:val="005E096D"/>
    <w:rsid w:val="005E0F25"/>
    <w:rsid w:val="005E1BD0"/>
    <w:rsid w:val="005E2D04"/>
    <w:rsid w:val="005E3388"/>
    <w:rsid w:val="005E3B50"/>
    <w:rsid w:val="005E4160"/>
    <w:rsid w:val="005E4989"/>
    <w:rsid w:val="005E4E2C"/>
    <w:rsid w:val="005E5024"/>
    <w:rsid w:val="005E6132"/>
    <w:rsid w:val="005E643E"/>
    <w:rsid w:val="005E6D47"/>
    <w:rsid w:val="005E72E1"/>
    <w:rsid w:val="005E77EC"/>
    <w:rsid w:val="005E7C8D"/>
    <w:rsid w:val="005E7F9C"/>
    <w:rsid w:val="005F04C6"/>
    <w:rsid w:val="005F0FAA"/>
    <w:rsid w:val="005F157E"/>
    <w:rsid w:val="005F2AEC"/>
    <w:rsid w:val="005F2CF4"/>
    <w:rsid w:val="005F3330"/>
    <w:rsid w:val="005F4206"/>
    <w:rsid w:val="005F46AB"/>
    <w:rsid w:val="005F4701"/>
    <w:rsid w:val="005F4D85"/>
    <w:rsid w:val="005F4EB5"/>
    <w:rsid w:val="005F5066"/>
    <w:rsid w:val="005F534D"/>
    <w:rsid w:val="005F5612"/>
    <w:rsid w:val="005F6E36"/>
    <w:rsid w:val="005F79FB"/>
    <w:rsid w:val="00600D02"/>
    <w:rsid w:val="0060145A"/>
    <w:rsid w:val="00601AF3"/>
    <w:rsid w:val="006029C8"/>
    <w:rsid w:val="00602F8B"/>
    <w:rsid w:val="0060445C"/>
    <w:rsid w:val="00604561"/>
    <w:rsid w:val="00604A63"/>
    <w:rsid w:val="006052E8"/>
    <w:rsid w:val="00605B50"/>
    <w:rsid w:val="00605E6E"/>
    <w:rsid w:val="00606338"/>
    <w:rsid w:val="006068F0"/>
    <w:rsid w:val="00610037"/>
    <w:rsid w:val="0061075F"/>
    <w:rsid w:val="00610B96"/>
    <w:rsid w:val="00610D70"/>
    <w:rsid w:val="00611311"/>
    <w:rsid w:val="0061175B"/>
    <w:rsid w:val="00611B27"/>
    <w:rsid w:val="00611E36"/>
    <w:rsid w:val="00612239"/>
    <w:rsid w:val="00613146"/>
    <w:rsid w:val="00613157"/>
    <w:rsid w:val="0061322C"/>
    <w:rsid w:val="00613598"/>
    <w:rsid w:val="00613B0F"/>
    <w:rsid w:val="00614C16"/>
    <w:rsid w:val="00614E5D"/>
    <w:rsid w:val="00615614"/>
    <w:rsid w:val="006159BA"/>
    <w:rsid w:val="00615A25"/>
    <w:rsid w:val="006161E2"/>
    <w:rsid w:val="00616477"/>
    <w:rsid w:val="00616D75"/>
    <w:rsid w:val="00617AD0"/>
    <w:rsid w:val="00617C7E"/>
    <w:rsid w:val="006209C6"/>
    <w:rsid w:val="00620E67"/>
    <w:rsid w:val="00620F5A"/>
    <w:rsid w:val="00621B6F"/>
    <w:rsid w:val="006221A5"/>
    <w:rsid w:val="00622599"/>
    <w:rsid w:val="00622CC6"/>
    <w:rsid w:val="00622F24"/>
    <w:rsid w:val="006233AB"/>
    <w:rsid w:val="006236F3"/>
    <w:rsid w:val="00624A2B"/>
    <w:rsid w:val="006253F5"/>
    <w:rsid w:val="00626D3D"/>
    <w:rsid w:val="00627B8E"/>
    <w:rsid w:val="006309DC"/>
    <w:rsid w:val="00631691"/>
    <w:rsid w:val="00632006"/>
    <w:rsid w:val="006328EC"/>
    <w:rsid w:val="0063399A"/>
    <w:rsid w:val="0063491C"/>
    <w:rsid w:val="00635577"/>
    <w:rsid w:val="0063681B"/>
    <w:rsid w:val="006371D8"/>
    <w:rsid w:val="0063765C"/>
    <w:rsid w:val="006379FD"/>
    <w:rsid w:val="00640CF1"/>
    <w:rsid w:val="00640E00"/>
    <w:rsid w:val="00641739"/>
    <w:rsid w:val="00641C5F"/>
    <w:rsid w:val="006424C6"/>
    <w:rsid w:val="00642B39"/>
    <w:rsid w:val="00642D7B"/>
    <w:rsid w:val="00642E99"/>
    <w:rsid w:val="0064349D"/>
    <w:rsid w:val="00643567"/>
    <w:rsid w:val="00643624"/>
    <w:rsid w:val="00644E03"/>
    <w:rsid w:val="00645899"/>
    <w:rsid w:val="00645C24"/>
    <w:rsid w:val="00646286"/>
    <w:rsid w:val="0064682A"/>
    <w:rsid w:val="00646A14"/>
    <w:rsid w:val="00646D7B"/>
    <w:rsid w:val="00646E9C"/>
    <w:rsid w:val="0064759B"/>
    <w:rsid w:val="00650029"/>
    <w:rsid w:val="006501A7"/>
    <w:rsid w:val="00651389"/>
    <w:rsid w:val="00652305"/>
    <w:rsid w:val="00652675"/>
    <w:rsid w:val="00652A7F"/>
    <w:rsid w:val="00652E1C"/>
    <w:rsid w:val="00652E33"/>
    <w:rsid w:val="00653212"/>
    <w:rsid w:val="006549D7"/>
    <w:rsid w:val="00655537"/>
    <w:rsid w:val="0065563E"/>
    <w:rsid w:val="006556DC"/>
    <w:rsid w:val="00655A72"/>
    <w:rsid w:val="00655C8D"/>
    <w:rsid w:val="00655FFF"/>
    <w:rsid w:val="00656F35"/>
    <w:rsid w:val="0065713C"/>
    <w:rsid w:val="00657151"/>
    <w:rsid w:val="006574AB"/>
    <w:rsid w:val="00657E3A"/>
    <w:rsid w:val="00660431"/>
    <w:rsid w:val="00660867"/>
    <w:rsid w:val="00661C20"/>
    <w:rsid w:val="00661CD4"/>
    <w:rsid w:val="006640CF"/>
    <w:rsid w:val="006648A3"/>
    <w:rsid w:val="00665651"/>
    <w:rsid w:val="00665E70"/>
    <w:rsid w:val="00665F57"/>
    <w:rsid w:val="0066624A"/>
    <w:rsid w:val="00666CA5"/>
    <w:rsid w:val="00670436"/>
    <w:rsid w:val="006707E6"/>
    <w:rsid w:val="00670887"/>
    <w:rsid w:val="00670D6F"/>
    <w:rsid w:val="00670E79"/>
    <w:rsid w:val="0067105D"/>
    <w:rsid w:val="0067131D"/>
    <w:rsid w:val="00671405"/>
    <w:rsid w:val="00672401"/>
    <w:rsid w:val="00672D58"/>
    <w:rsid w:val="00673312"/>
    <w:rsid w:val="006747CE"/>
    <w:rsid w:val="0067494B"/>
    <w:rsid w:val="00675179"/>
    <w:rsid w:val="00675323"/>
    <w:rsid w:val="0067536C"/>
    <w:rsid w:val="006754BD"/>
    <w:rsid w:val="00675558"/>
    <w:rsid w:val="0067593F"/>
    <w:rsid w:val="00675D92"/>
    <w:rsid w:val="006763A9"/>
    <w:rsid w:val="00677AC9"/>
    <w:rsid w:val="006809A9"/>
    <w:rsid w:val="00680B67"/>
    <w:rsid w:val="00680D3E"/>
    <w:rsid w:val="00681041"/>
    <w:rsid w:val="0068203B"/>
    <w:rsid w:val="0068237A"/>
    <w:rsid w:val="00683C1A"/>
    <w:rsid w:val="00683F70"/>
    <w:rsid w:val="006858D6"/>
    <w:rsid w:val="0068642E"/>
    <w:rsid w:val="006877F4"/>
    <w:rsid w:val="00687E01"/>
    <w:rsid w:val="00690C29"/>
    <w:rsid w:val="006915A1"/>
    <w:rsid w:val="0069163B"/>
    <w:rsid w:val="00691D1E"/>
    <w:rsid w:val="00691E34"/>
    <w:rsid w:val="00692552"/>
    <w:rsid w:val="0069255F"/>
    <w:rsid w:val="00692BBA"/>
    <w:rsid w:val="006936A8"/>
    <w:rsid w:val="006936D4"/>
    <w:rsid w:val="00693B9A"/>
    <w:rsid w:val="00693CF8"/>
    <w:rsid w:val="00694172"/>
    <w:rsid w:val="00694323"/>
    <w:rsid w:val="00694C06"/>
    <w:rsid w:val="006961A2"/>
    <w:rsid w:val="006963C9"/>
    <w:rsid w:val="00696542"/>
    <w:rsid w:val="00696810"/>
    <w:rsid w:val="00697055"/>
    <w:rsid w:val="006A0601"/>
    <w:rsid w:val="006A0876"/>
    <w:rsid w:val="006A0C8A"/>
    <w:rsid w:val="006A0E9A"/>
    <w:rsid w:val="006A29A8"/>
    <w:rsid w:val="006A418E"/>
    <w:rsid w:val="006A46E4"/>
    <w:rsid w:val="006A649F"/>
    <w:rsid w:val="006A656D"/>
    <w:rsid w:val="006A6A44"/>
    <w:rsid w:val="006A6BD6"/>
    <w:rsid w:val="006A6DBE"/>
    <w:rsid w:val="006A71AD"/>
    <w:rsid w:val="006A76F5"/>
    <w:rsid w:val="006A798D"/>
    <w:rsid w:val="006A7B4D"/>
    <w:rsid w:val="006A7B54"/>
    <w:rsid w:val="006A7D3A"/>
    <w:rsid w:val="006B0040"/>
    <w:rsid w:val="006B0193"/>
    <w:rsid w:val="006B029C"/>
    <w:rsid w:val="006B0452"/>
    <w:rsid w:val="006B0AEB"/>
    <w:rsid w:val="006B1127"/>
    <w:rsid w:val="006B1C15"/>
    <w:rsid w:val="006B3660"/>
    <w:rsid w:val="006B36D1"/>
    <w:rsid w:val="006B378E"/>
    <w:rsid w:val="006B38C9"/>
    <w:rsid w:val="006B3D6A"/>
    <w:rsid w:val="006B402E"/>
    <w:rsid w:val="006B42DA"/>
    <w:rsid w:val="006B45A2"/>
    <w:rsid w:val="006B5C1F"/>
    <w:rsid w:val="006B5EFB"/>
    <w:rsid w:val="006B6076"/>
    <w:rsid w:val="006B6459"/>
    <w:rsid w:val="006B7163"/>
    <w:rsid w:val="006B75B3"/>
    <w:rsid w:val="006B7845"/>
    <w:rsid w:val="006B7848"/>
    <w:rsid w:val="006B7996"/>
    <w:rsid w:val="006B7AAA"/>
    <w:rsid w:val="006B7CE1"/>
    <w:rsid w:val="006B7D69"/>
    <w:rsid w:val="006C0BF5"/>
    <w:rsid w:val="006C1D5A"/>
    <w:rsid w:val="006C2A5D"/>
    <w:rsid w:val="006C2BC0"/>
    <w:rsid w:val="006C32E0"/>
    <w:rsid w:val="006C366F"/>
    <w:rsid w:val="006C3D81"/>
    <w:rsid w:val="006C4560"/>
    <w:rsid w:val="006C4BD8"/>
    <w:rsid w:val="006C5D25"/>
    <w:rsid w:val="006C5D92"/>
    <w:rsid w:val="006C6430"/>
    <w:rsid w:val="006C6521"/>
    <w:rsid w:val="006C6578"/>
    <w:rsid w:val="006C659D"/>
    <w:rsid w:val="006C7212"/>
    <w:rsid w:val="006C733A"/>
    <w:rsid w:val="006D175A"/>
    <w:rsid w:val="006D1939"/>
    <w:rsid w:val="006D1D85"/>
    <w:rsid w:val="006D20D1"/>
    <w:rsid w:val="006D3F90"/>
    <w:rsid w:val="006D4273"/>
    <w:rsid w:val="006D526D"/>
    <w:rsid w:val="006D5D68"/>
    <w:rsid w:val="006D631F"/>
    <w:rsid w:val="006D63AD"/>
    <w:rsid w:val="006D6768"/>
    <w:rsid w:val="006D69ED"/>
    <w:rsid w:val="006D6C28"/>
    <w:rsid w:val="006D6F86"/>
    <w:rsid w:val="006D6FAC"/>
    <w:rsid w:val="006E1874"/>
    <w:rsid w:val="006E1FC4"/>
    <w:rsid w:val="006E21C7"/>
    <w:rsid w:val="006E2D30"/>
    <w:rsid w:val="006E2EDC"/>
    <w:rsid w:val="006E3F69"/>
    <w:rsid w:val="006E4433"/>
    <w:rsid w:val="006E6CF6"/>
    <w:rsid w:val="006E6F8C"/>
    <w:rsid w:val="006E71B3"/>
    <w:rsid w:val="006E754A"/>
    <w:rsid w:val="006E7AD6"/>
    <w:rsid w:val="006F0D05"/>
    <w:rsid w:val="006F0F8D"/>
    <w:rsid w:val="006F12F0"/>
    <w:rsid w:val="006F1389"/>
    <w:rsid w:val="006F22B6"/>
    <w:rsid w:val="006F35B9"/>
    <w:rsid w:val="006F3CD4"/>
    <w:rsid w:val="006F43A4"/>
    <w:rsid w:val="006F492D"/>
    <w:rsid w:val="006F552F"/>
    <w:rsid w:val="006F57C6"/>
    <w:rsid w:val="006F6106"/>
    <w:rsid w:val="006F61A5"/>
    <w:rsid w:val="006F760C"/>
    <w:rsid w:val="006F7B5D"/>
    <w:rsid w:val="006F7E40"/>
    <w:rsid w:val="00701183"/>
    <w:rsid w:val="00701E68"/>
    <w:rsid w:val="0070213B"/>
    <w:rsid w:val="0070337E"/>
    <w:rsid w:val="00703E21"/>
    <w:rsid w:val="0070451A"/>
    <w:rsid w:val="007054A7"/>
    <w:rsid w:val="0070566E"/>
    <w:rsid w:val="00706BE3"/>
    <w:rsid w:val="00707485"/>
    <w:rsid w:val="0071037C"/>
    <w:rsid w:val="007106ED"/>
    <w:rsid w:val="00712122"/>
    <w:rsid w:val="00712DAC"/>
    <w:rsid w:val="00713AAB"/>
    <w:rsid w:val="00713DD4"/>
    <w:rsid w:val="0071450E"/>
    <w:rsid w:val="007145D2"/>
    <w:rsid w:val="0071571B"/>
    <w:rsid w:val="00717268"/>
    <w:rsid w:val="00717E2E"/>
    <w:rsid w:val="007200B0"/>
    <w:rsid w:val="00720A19"/>
    <w:rsid w:val="007214E9"/>
    <w:rsid w:val="00721F69"/>
    <w:rsid w:val="0072222A"/>
    <w:rsid w:val="0072404B"/>
    <w:rsid w:val="007256E3"/>
    <w:rsid w:val="00725D04"/>
    <w:rsid w:val="00727331"/>
    <w:rsid w:val="00727EB9"/>
    <w:rsid w:val="00730943"/>
    <w:rsid w:val="00730DE6"/>
    <w:rsid w:val="007311CB"/>
    <w:rsid w:val="007315CB"/>
    <w:rsid w:val="00731825"/>
    <w:rsid w:val="00731CD0"/>
    <w:rsid w:val="007336F8"/>
    <w:rsid w:val="00733EB3"/>
    <w:rsid w:val="00734180"/>
    <w:rsid w:val="007360C3"/>
    <w:rsid w:val="00736CBE"/>
    <w:rsid w:val="0074062C"/>
    <w:rsid w:val="00740B8C"/>
    <w:rsid w:val="00740FB7"/>
    <w:rsid w:val="0074206A"/>
    <w:rsid w:val="00742468"/>
    <w:rsid w:val="0074248C"/>
    <w:rsid w:val="0074267B"/>
    <w:rsid w:val="00742D60"/>
    <w:rsid w:val="00743079"/>
    <w:rsid w:val="0074452D"/>
    <w:rsid w:val="00744549"/>
    <w:rsid w:val="00744E6F"/>
    <w:rsid w:val="00745704"/>
    <w:rsid w:val="007457A1"/>
    <w:rsid w:val="00745DD7"/>
    <w:rsid w:val="00746A4D"/>
    <w:rsid w:val="0074716B"/>
    <w:rsid w:val="00747A2C"/>
    <w:rsid w:val="00747AE9"/>
    <w:rsid w:val="0075257C"/>
    <w:rsid w:val="00752D90"/>
    <w:rsid w:val="007532B3"/>
    <w:rsid w:val="00753511"/>
    <w:rsid w:val="00753641"/>
    <w:rsid w:val="0075375D"/>
    <w:rsid w:val="00753EFF"/>
    <w:rsid w:val="00753F24"/>
    <w:rsid w:val="00754104"/>
    <w:rsid w:val="007545D0"/>
    <w:rsid w:val="007547F5"/>
    <w:rsid w:val="007547FE"/>
    <w:rsid w:val="00755CA2"/>
    <w:rsid w:val="0075667A"/>
    <w:rsid w:val="00756F85"/>
    <w:rsid w:val="0075765C"/>
    <w:rsid w:val="00760518"/>
    <w:rsid w:val="007612FE"/>
    <w:rsid w:val="00761784"/>
    <w:rsid w:val="00761968"/>
    <w:rsid w:val="007622D3"/>
    <w:rsid w:val="007623C1"/>
    <w:rsid w:val="0076266D"/>
    <w:rsid w:val="0076386C"/>
    <w:rsid w:val="007652FF"/>
    <w:rsid w:val="00765A9F"/>
    <w:rsid w:val="00765FC1"/>
    <w:rsid w:val="00767262"/>
    <w:rsid w:val="007678BC"/>
    <w:rsid w:val="00767A87"/>
    <w:rsid w:val="00771457"/>
    <w:rsid w:val="00771832"/>
    <w:rsid w:val="00771866"/>
    <w:rsid w:val="00771B0E"/>
    <w:rsid w:val="00771E12"/>
    <w:rsid w:val="007720EE"/>
    <w:rsid w:val="0077267A"/>
    <w:rsid w:val="00772B56"/>
    <w:rsid w:val="0077336C"/>
    <w:rsid w:val="0077460B"/>
    <w:rsid w:val="0077512E"/>
    <w:rsid w:val="00775E7D"/>
    <w:rsid w:val="00775F63"/>
    <w:rsid w:val="007764FE"/>
    <w:rsid w:val="0077679B"/>
    <w:rsid w:val="00776AD8"/>
    <w:rsid w:val="00776EC5"/>
    <w:rsid w:val="007774AB"/>
    <w:rsid w:val="00777532"/>
    <w:rsid w:val="00777E00"/>
    <w:rsid w:val="00780310"/>
    <w:rsid w:val="0078182C"/>
    <w:rsid w:val="00781B2C"/>
    <w:rsid w:val="00781B58"/>
    <w:rsid w:val="00781E12"/>
    <w:rsid w:val="00781E32"/>
    <w:rsid w:val="00782CC4"/>
    <w:rsid w:val="00782E1D"/>
    <w:rsid w:val="007848B6"/>
    <w:rsid w:val="00785349"/>
    <w:rsid w:val="00786862"/>
    <w:rsid w:val="00786AE8"/>
    <w:rsid w:val="007877F8"/>
    <w:rsid w:val="00791D5A"/>
    <w:rsid w:val="00792A0A"/>
    <w:rsid w:val="007938B9"/>
    <w:rsid w:val="0079414B"/>
    <w:rsid w:val="007944F2"/>
    <w:rsid w:val="00794EFE"/>
    <w:rsid w:val="007951FE"/>
    <w:rsid w:val="007954DB"/>
    <w:rsid w:val="00796394"/>
    <w:rsid w:val="007966EF"/>
    <w:rsid w:val="00796B13"/>
    <w:rsid w:val="00796DC1"/>
    <w:rsid w:val="00797CBE"/>
    <w:rsid w:val="007A0404"/>
    <w:rsid w:val="007A0706"/>
    <w:rsid w:val="007A077F"/>
    <w:rsid w:val="007A0B2A"/>
    <w:rsid w:val="007A16EC"/>
    <w:rsid w:val="007A212A"/>
    <w:rsid w:val="007A2DF4"/>
    <w:rsid w:val="007A322E"/>
    <w:rsid w:val="007A35B1"/>
    <w:rsid w:val="007A3D31"/>
    <w:rsid w:val="007A4E34"/>
    <w:rsid w:val="007A57D8"/>
    <w:rsid w:val="007A5EB3"/>
    <w:rsid w:val="007A65ED"/>
    <w:rsid w:val="007A69E9"/>
    <w:rsid w:val="007A6D54"/>
    <w:rsid w:val="007A7262"/>
    <w:rsid w:val="007A78AA"/>
    <w:rsid w:val="007A7900"/>
    <w:rsid w:val="007B0218"/>
    <w:rsid w:val="007B03B0"/>
    <w:rsid w:val="007B0494"/>
    <w:rsid w:val="007B24F1"/>
    <w:rsid w:val="007B2737"/>
    <w:rsid w:val="007B314D"/>
    <w:rsid w:val="007B3F76"/>
    <w:rsid w:val="007B4F53"/>
    <w:rsid w:val="007B5325"/>
    <w:rsid w:val="007B7B02"/>
    <w:rsid w:val="007B7C29"/>
    <w:rsid w:val="007C04B2"/>
    <w:rsid w:val="007C0730"/>
    <w:rsid w:val="007C0D3F"/>
    <w:rsid w:val="007C1269"/>
    <w:rsid w:val="007C1704"/>
    <w:rsid w:val="007C1808"/>
    <w:rsid w:val="007C24B4"/>
    <w:rsid w:val="007C3893"/>
    <w:rsid w:val="007C428D"/>
    <w:rsid w:val="007C4609"/>
    <w:rsid w:val="007C4F86"/>
    <w:rsid w:val="007C5135"/>
    <w:rsid w:val="007C7420"/>
    <w:rsid w:val="007C75BA"/>
    <w:rsid w:val="007C78F5"/>
    <w:rsid w:val="007C7AAE"/>
    <w:rsid w:val="007C7F3F"/>
    <w:rsid w:val="007C7FB5"/>
    <w:rsid w:val="007D01B4"/>
    <w:rsid w:val="007D10B5"/>
    <w:rsid w:val="007D156C"/>
    <w:rsid w:val="007D250E"/>
    <w:rsid w:val="007D2A69"/>
    <w:rsid w:val="007D2E60"/>
    <w:rsid w:val="007D2F08"/>
    <w:rsid w:val="007D31D7"/>
    <w:rsid w:val="007D395E"/>
    <w:rsid w:val="007D4245"/>
    <w:rsid w:val="007D4B5A"/>
    <w:rsid w:val="007D4D4C"/>
    <w:rsid w:val="007D5988"/>
    <w:rsid w:val="007D5DB4"/>
    <w:rsid w:val="007D6A81"/>
    <w:rsid w:val="007D6F70"/>
    <w:rsid w:val="007D6F9F"/>
    <w:rsid w:val="007D763A"/>
    <w:rsid w:val="007D771F"/>
    <w:rsid w:val="007D773B"/>
    <w:rsid w:val="007E0E4D"/>
    <w:rsid w:val="007E0E79"/>
    <w:rsid w:val="007E13A6"/>
    <w:rsid w:val="007E1558"/>
    <w:rsid w:val="007E2B8C"/>
    <w:rsid w:val="007E42F6"/>
    <w:rsid w:val="007E5972"/>
    <w:rsid w:val="007E62B2"/>
    <w:rsid w:val="007E6B4C"/>
    <w:rsid w:val="007E6E18"/>
    <w:rsid w:val="007E7862"/>
    <w:rsid w:val="007F1368"/>
    <w:rsid w:val="007F1665"/>
    <w:rsid w:val="007F1BDB"/>
    <w:rsid w:val="007F2FED"/>
    <w:rsid w:val="007F3250"/>
    <w:rsid w:val="007F3B06"/>
    <w:rsid w:val="007F41F9"/>
    <w:rsid w:val="007F62A4"/>
    <w:rsid w:val="007F664C"/>
    <w:rsid w:val="007F6B62"/>
    <w:rsid w:val="007F6C3D"/>
    <w:rsid w:val="008006E2"/>
    <w:rsid w:val="008008ED"/>
    <w:rsid w:val="00800AA6"/>
    <w:rsid w:val="00800B86"/>
    <w:rsid w:val="008021A6"/>
    <w:rsid w:val="00802981"/>
    <w:rsid w:val="00803DDF"/>
    <w:rsid w:val="00804F46"/>
    <w:rsid w:val="0080552F"/>
    <w:rsid w:val="008069E8"/>
    <w:rsid w:val="008078AA"/>
    <w:rsid w:val="00807E07"/>
    <w:rsid w:val="00807F81"/>
    <w:rsid w:val="00810079"/>
    <w:rsid w:val="00810FB8"/>
    <w:rsid w:val="008121B4"/>
    <w:rsid w:val="0081345F"/>
    <w:rsid w:val="00813A4E"/>
    <w:rsid w:val="0081401B"/>
    <w:rsid w:val="0081526C"/>
    <w:rsid w:val="00815499"/>
    <w:rsid w:val="008169AF"/>
    <w:rsid w:val="00816C62"/>
    <w:rsid w:val="00816F5B"/>
    <w:rsid w:val="008176A0"/>
    <w:rsid w:val="008177F9"/>
    <w:rsid w:val="00820FF3"/>
    <w:rsid w:val="0082107D"/>
    <w:rsid w:val="008212FE"/>
    <w:rsid w:val="00821AAE"/>
    <w:rsid w:val="00822256"/>
    <w:rsid w:val="008222BD"/>
    <w:rsid w:val="00822B31"/>
    <w:rsid w:val="008235C5"/>
    <w:rsid w:val="008236E6"/>
    <w:rsid w:val="00823F80"/>
    <w:rsid w:val="0082443F"/>
    <w:rsid w:val="0082495B"/>
    <w:rsid w:val="00824CA3"/>
    <w:rsid w:val="0082523E"/>
    <w:rsid w:val="008265F0"/>
    <w:rsid w:val="00830470"/>
    <w:rsid w:val="008306A8"/>
    <w:rsid w:val="00832D9A"/>
    <w:rsid w:val="008334B3"/>
    <w:rsid w:val="00833BB0"/>
    <w:rsid w:val="00833C00"/>
    <w:rsid w:val="0083471B"/>
    <w:rsid w:val="00834840"/>
    <w:rsid w:val="00834A0D"/>
    <w:rsid w:val="00834E99"/>
    <w:rsid w:val="00836122"/>
    <w:rsid w:val="00836909"/>
    <w:rsid w:val="00837FC0"/>
    <w:rsid w:val="00840245"/>
    <w:rsid w:val="0084061B"/>
    <w:rsid w:val="008409B8"/>
    <w:rsid w:val="0084141D"/>
    <w:rsid w:val="008414A7"/>
    <w:rsid w:val="00842711"/>
    <w:rsid w:val="008427E1"/>
    <w:rsid w:val="0084321B"/>
    <w:rsid w:val="00843D25"/>
    <w:rsid w:val="0084426B"/>
    <w:rsid w:val="008459E2"/>
    <w:rsid w:val="00845ED8"/>
    <w:rsid w:val="0084669B"/>
    <w:rsid w:val="008469A7"/>
    <w:rsid w:val="00847CCA"/>
    <w:rsid w:val="00850A4B"/>
    <w:rsid w:val="00851183"/>
    <w:rsid w:val="00851620"/>
    <w:rsid w:val="008538B3"/>
    <w:rsid w:val="008543B9"/>
    <w:rsid w:val="00855688"/>
    <w:rsid w:val="0085635E"/>
    <w:rsid w:val="00856DEB"/>
    <w:rsid w:val="008575E8"/>
    <w:rsid w:val="00857EE0"/>
    <w:rsid w:val="00862E22"/>
    <w:rsid w:val="00862F10"/>
    <w:rsid w:val="00863640"/>
    <w:rsid w:val="00863F01"/>
    <w:rsid w:val="0086445A"/>
    <w:rsid w:val="00864B4F"/>
    <w:rsid w:val="00864C9F"/>
    <w:rsid w:val="00865E92"/>
    <w:rsid w:val="00866065"/>
    <w:rsid w:val="008663FE"/>
    <w:rsid w:val="0086647F"/>
    <w:rsid w:val="0086689B"/>
    <w:rsid w:val="00867232"/>
    <w:rsid w:val="0087008F"/>
    <w:rsid w:val="008703D5"/>
    <w:rsid w:val="0087054E"/>
    <w:rsid w:val="00870C4A"/>
    <w:rsid w:val="008714FA"/>
    <w:rsid w:val="00872ABE"/>
    <w:rsid w:val="00873703"/>
    <w:rsid w:val="00873C38"/>
    <w:rsid w:val="00873C85"/>
    <w:rsid w:val="00874447"/>
    <w:rsid w:val="00874630"/>
    <w:rsid w:val="00874661"/>
    <w:rsid w:val="008746A6"/>
    <w:rsid w:val="00874993"/>
    <w:rsid w:val="008758EE"/>
    <w:rsid w:val="00875A18"/>
    <w:rsid w:val="0087618E"/>
    <w:rsid w:val="0087644F"/>
    <w:rsid w:val="008773CF"/>
    <w:rsid w:val="00877BC0"/>
    <w:rsid w:val="00877D28"/>
    <w:rsid w:val="00880C4E"/>
    <w:rsid w:val="0088105E"/>
    <w:rsid w:val="008819F4"/>
    <w:rsid w:val="008824FF"/>
    <w:rsid w:val="0088290A"/>
    <w:rsid w:val="008831BF"/>
    <w:rsid w:val="008848B2"/>
    <w:rsid w:val="00885ABF"/>
    <w:rsid w:val="008865B9"/>
    <w:rsid w:val="00886780"/>
    <w:rsid w:val="00886BF6"/>
    <w:rsid w:val="00887859"/>
    <w:rsid w:val="008909D1"/>
    <w:rsid w:val="00890B8B"/>
    <w:rsid w:val="008929F0"/>
    <w:rsid w:val="00893120"/>
    <w:rsid w:val="008931BE"/>
    <w:rsid w:val="0089320C"/>
    <w:rsid w:val="00893306"/>
    <w:rsid w:val="008947C0"/>
    <w:rsid w:val="00895138"/>
    <w:rsid w:val="0089534B"/>
    <w:rsid w:val="008953F0"/>
    <w:rsid w:val="00895A41"/>
    <w:rsid w:val="00895F06"/>
    <w:rsid w:val="008961D1"/>
    <w:rsid w:val="0089725E"/>
    <w:rsid w:val="00897E26"/>
    <w:rsid w:val="00897FA7"/>
    <w:rsid w:val="008A0A36"/>
    <w:rsid w:val="008A18E1"/>
    <w:rsid w:val="008A1944"/>
    <w:rsid w:val="008A1E50"/>
    <w:rsid w:val="008A2155"/>
    <w:rsid w:val="008A2749"/>
    <w:rsid w:val="008A2A6F"/>
    <w:rsid w:val="008A462E"/>
    <w:rsid w:val="008A464D"/>
    <w:rsid w:val="008A4DC6"/>
    <w:rsid w:val="008A56ED"/>
    <w:rsid w:val="008A5D33"/>
    <w:rsid w:val="008A6A30"/>
    <w:rsid w:val="008A6D09"/>
    <w:rsid w:val="008A6FFA"/>
    <w:rsid w:val="008A75B1"/>
    <w:rsid w:val="008B0271"/>
    <w:rsid w:val="008B1164"/>
    <w:rsid w:val="008B1611"/>
    <w:rsid w:val="008B183D"/>
    <w:rsid w:val="008B1E33"/>
    <w:rsid w:val="008B2F55"/>
    <w:rsid w:val="008B2FAF"/>
    <w:rsid w:val="008B39F3"/>
    <w:rsid w:val="008B46AA"/>
    <w:rsid w:val="008B4FD2"/>
    <w:rsid w:val="008B5E8A"/>
    <w:rsid w:val="008B711B"/>
    <w:rsid w:val="008B74BA"/>
    <w:rsid w:val="008B7E95"/>
    <w:rsid w:val="008C1139"/>
    <w:rsid w:val="008C2405"/>
    <w:rsid w:val="008C3393"/>
    <w:rsid w:val="008C349E"/>
    <w:rsid w:val="008C3AE8"/>
    <w:rsid w:val="008C3BFD"/>
    <w:rsid w:val="008C3E08"/>
    <w:rsid w:val="008C43BF"/>
    <w:rsid w:val="008C4D9D"/>
    <w:rsid w:val="008C5233"/>
    <w:rsid w:val="008C569E"/>
    <w:rsid w:val="008C5744"/>
    <w:rsid w:val="008C5A22"/>
    <w:rsid w:val="008C6AE4"/>
    <w:rsid w:val="008C6BDA"/>
    <w:rsid w:val="008C78A9"/>
    <w:rsid w:val="008D00EA"/>
    <w:rsid w:val="008D0412"/>
    <w:rsid w:val="008D07D4"/>
    <w:rsid w:val="008D07E0"/>
    <w:rsid w:val="008D0F94"/>
    <w:rsid w:val="008D117D"/>
    <w:rsid w:val="008D197C"/>
    <w:rsid w:val="008D23F3"/>
    <w:rsid w:val="008D44E7"/>
    <w:rsid w:val="008D4F9E"/>
    <w:rsid w:val="008D59A1"/>
    <w:rsid w:val="008D5C1F"/>
    <w:rsid w:val="008D5D97"/>
    <w:rsid w:val="008D64F4"/>
    <w:rsid w:val="008D6B66"/>
    <w:rsid w:val="008D71B5"/>
    <w:rsid w:val="008D79DE"/>
    <w:rsid w:val="008E002E"/>
    <w:rsid w:val="008E00BB"/>
    <w:rsid w:val="008E069F"/>
    <w:rsid w:val="008E1030"/>
    <w:rsid w:val="008E15B0"/>
    <w:rsid w:val="008E1D1F"/>
    <w:rsid w:val="008E24E4"/>
    <w:rsid w:val="008E26B6"/>
    <w:rsid w:val="008E29D1"/>
    <w:rsid w:val="008E3048"/>
    <w:rsid w:val="008E3282"/>
    <w:rsid w:val="008E34DE"/>
    <w:rsid w:val="008E3583"/>
    <w:rsid w:val="008E3C5A"/>
    <w:rsid w:val="008E3CB8"/>
    <w:rsid w:val="008E3D4B"/>
    <w:rsid w:val="008E3DCF"/>
    <w:rsid w:val="008E4076"/>
    <w:rsid w:val="008E4209"/>
    <w:rsid w:val="008E49FE"/>
    <w:rsid w:val="008E4E24"/>
    <w:rsid w:val="008E5D18"/>
    <w:rsid w:val="008E601E"/>
    <w:rsid w:val="008E608E"/>
    <w:rsid w:val="008E78B4"/>
    <w:rsid w:val="008F0DEF"/>
    <w:rsid w:val="008F271F"/>
    <w:rsid w:val="008F2D45"/>
    <w:rsid w:val="008F36CA"/>
    <w:rsid w:val="008F3867"/>
    <w:rsid w:val="008F4708"/>
    <w:rsid w:val="008F4774"/>
    <w:rsid w:val="008F49D1"/>
    <w:rsid w:val="008F4DD5"/>
    <w:rsid w:val="008F5113"/>
    <w:rsid w:val="008F5915"/>
    <w:rsid w:val="008F658A"/>
    <w:rsid w:val="008F6A7D"/>
    <w:rsid w:val="008F7811"/>
    <w:rsid w:val="00900922"/>
    <w:rsid w:val="00901457"/>
    <w:rsid w:val="00901B87"/>
    <w:rsid w:val="00902A4E"/>
    <w:rsid w:val="00902E38"/>
    <w:rsid w:val="00903421"/>
    <w:rsid w:val="009040A6"/>
    <w:rsid w:val="009042D3"/>
    <w:rsid w:val="0090488C"/>
    <w:rsid w:val="00904F84"/>
    <w:rsid w:val="00905096"/>
    <w:rsid w:val="009051D3"/>
    <w:rsid w:val="0090597C"/>
    <w:rsid w:val="00906030"/>
    <w:rsid w:val="00907004"/>
    <w:rsid w:val="00907950"/>
    <w:rsid w:val="0091100E"/>
    <w:rsid w:val="00911308"/>
    <w:rsid w:val="00911798"/>
    <w:rsid w:val="00912872"/>
    <w:rsid w:val="00912B9F"/>
    <w:rsid w:val="00912D96"/>
    <w:rsid w:val="00913600"/>
    <w:rsid w:val="009140D9"/>
    <w:rsid w:val="00914136"/>
    <w:rsid w:val="0091596E"/>
    <w:rsid w:val="00915B96"/>
    <w:rsid w:val="00915D4D"/>
    <w:rsid w:val="009173DC"/>
    <w:rsid w:val="00920963"/>
    <w:rsid w:val="00920F62"/>
    <w:rsid w:val="00921618"/>
    <w:rsid w:val="009217B1"/>
    <w:rsid w:val="00921E24"/>
    <w:rsid w:val="00921E28"/>
    <w:rsid w:val="00921F96"/>
    <w:rsid w:val="00922848"/>
    <w:rsid w:val="00923899"/>
    <w:rsid w:val="009238F2"/>
    <w:rsid w:val="00923A1F"/>
    <w:rsid w:val="00923F13"/>
    <w:rsid w:val="00924A92"/>
    <w:rsid w:val="00924F77"/>
    <w:rsid w:val="0092526D"/>
    <w:rsid w:val="00925776"/>
    <w:rsid w:val="00925EE7"/>
    <w:rsid w:val="00926A23"/>
    <w:rsid w:val="0092797B"/>
    <w:rsid w:val="00927C4B"/>
    <w:rsid w:val="0093086C"/>
    <w:rsid w:val="0093169A"/>
    <w:rsid w:val="00931740"/>
    <w:rsid w:val="00931F24"/>
    <w:rsid w:val="00932C33"/>
    <w:rsid w:val="00932E34"/>
    <w:rsid w:val="00932E5C"/>
    <w:rsid w:val="0093335B"/>
    <w:rsid w:val="00934807"/>
    <w:rsid w:val="00935E25"/>
    <w:rsid w:val="00936FC8"/>
    <w:rsid w:val="009378D6"/>
    <w:rsid w:val="00937A37"/>
    <w:rsid w:val="00937DF4"/>
    <w:rsid w:val="00940251"/>
    <w:rsid w:val="009421BE"/>
    <w:rsid w:val="009427F0"/>
    <w:rsid w:val="00942D60"/>
    <w:rsid w:val="00942EEC"/>
    <w:rsid w:val="009439C4"/>
    <w:rsid w:val="0094471C"/>
    <w:rsid w:val="00944E89"/>
    <w:rsid w:val="0094561B"/>
    <w:rsid w:val="00945DF5"/>
    <w:rsid w:val="009463FE"/>
    <w:rsid w:val="00946759"/>
    <w:rsid w:val="0094699D"/>
    <w:rsid w:val="00946CBB"/>
    <w:rsid w:val="0094768C"/>
    <w:rsid w:val="00947ECD"/>
    <w:rsid w:val="009509D4"/>
    <w:rsid w:val="009511AE"/>
    <w:rsid w:val="00952026"/>
    <w:rsid w:val="00952114"/>
    <w:rsid w:val="00952500"/>
    <w:rsid w:val="00952635"/>
    <w:rsid w:val="00952A10"/>
    <w:rsid w:val="00953042"/>
    <w:rsid w:val="00953DA7"/>
    <w:rsid w:val="00955AF8"/>
    <w:rsid w:val="00956161"/>
    <w:rsid w:val="009564D8"/>
    <w:rsid w:val="009576A7"/>
    <w:rsid w:val="00961082"/>
    <w:rsid w:val="00961211"/>
    <w:rsid w:val="00961468"/>
    <w:rsid w:val="00961CBD"/>
    <w:rsid w:val="00962A70"/>
    <w:rsid w:val="00963874"/>
    <w:rsid w:val="0096414A"/>
    <w:rsid w:val="00964323"/>
    <w:rsid w:val="00964ED1"/>
    <w:rsid w:val="00965090"/>
    <w:rsid w:val="0096555C"/>
    <w:rsid w:val="0096589D"/>
    <w:rsid w:val="009665F3"/>
    <w:rsid w:val="0097064C"/>
    <w:rsid w:val="00970A45"/>
    <w:rsid w:val="00970F67"/>
    <w:rsid w:val="009714C3"/>
    <w:rsid w:val="00971500"/>
    <w:rsid w:val="00971597"/>
    <w:rsid w:val="00971F48"/>
    <w:rsid w:val="00972419"/>
    <w:rsid w:val="00972822"/>
    <w:rsid w:val="009728D8"/>
    <w:rsid w:val="00972D4B"/>
    <w:rsid w:val="00973449"/>
    <w:rsid w:val="009738CC"/>
    <w:rsid w:val="00974DF1"/>
    <w:rsid w:val="00975A5C"/>
    <w:rsid w:val="00976A2A"/>
    <w:rsid w:val="00976C10"/>
    <w:rsid w:val="009802D6"/>
    <w:rsid w:val="00980877"/>
    <w:rsid w:val="0098130C"/>
    <w:rsid w:val="00981733"/>
    <w:rsid w:val="00981E32"/>
    <w:rsid w:val="00982F85"/>
    <w:rsid w:val="009830D6"/>
    <w:rsid w:val="009835FC"/>
    <w:rsid w:val="00983A66"/>
    <w:rsid w:val="00983EB0"/>
    <w:rsid w:val="0098431F"/>
    <w:rsid w:val="00984766"/>
    <w:rsid w:val="00984A69"/>
    <w:rsid w:val="00984FC9"/>
    <w:rsid w:val="0098514C"/>
    <w:rsid w:val="00986102"/>
    <w:rsid w:val="009862A4"/>
    <w:rsid w:val="00987031"/>
    <w:rsid w:val="00987048"/>
    <w:rsid w:val="009873C9"/>
    <w:rsid w:val="009908E2"/>
    <w:rsid w:val="00990BA0"/>
    <w:rsid w:val="00990BED"/>
    <w:rsid w:val="009917DF"/>
    <w:rsid w:val="00992767"/>
    <w:rsid w:val="00992E34"/>
    <w:rsid w:val="00992E48"/>
    <w:rsid w:val="00995A7C"/>
    <w:rsid w:val="009A04DD"/>
    <w:rsid w:val="009A084C"/>
    <w:rsid w:val="009A0D69"/>
    <w:rsid w:val="009A1BCF"/>
    <w:rsid w:val="009A2702"/>
    <w:rsid w:val="009A2E57"/>
    <w:rsid w:val="009A332F"/>
    <w:rsid w:val="009A4E13"/>
    <w:rsid w:val="009A52BF"/>
    <w:rsid w:val="009A54BD"/>
    <w:rsid w:val="009A5E76"/>
    <w:rsid w:val="009A6CFE"/>
    <w:rsid w:val="009A7661"/>
    <w:rsid w:val="009A772B"/>
    <w:rsid w:val="009B0424"/>
    <w:rsid w:val="009B09E9"/>
    <w:rsid w:val="009B0D77"/>
    <w:rsid w:val="009B1277"/>
    <w:rsid w:val="009B1F9A"/>
    <w:rsid w:val="009B22D1"/>
    <w:rsid w:val="009B3594"/>
    <w:rsid w:val="009B3A2E"/>
    <w:rsid w:val="009B40ED"/>
    <w:rsid w:val="009B42CE"/>
    <w:rsid w:val="009B4403"/>
    <w:rsid w:val="009B4524"/>
    <w:rsid w:val="009B4AD9"/>
    <w:rsid w:val="009B4E8A"/>
    <w:rsid w:val="009B58B6"/>
    <w:rsid w:val="009B5FB5"/>
    <w:rsid w:val="009B754B"/>
    <w:rsid w:val="009B7855"/>
    <w:rsid w:val="009C0B0B"/>
    <w:rsid w:val="009C0F50"/>
    <w:rsid w:val="009C14F5"/>
    <w:rsid w:val="009C1D3F"/>
    <w:rsid w:val="009C3D3C"/>
    <w:rsid w:val="009C4A9E"/>
    <w:rsid w:val="009C4BB6"/>
    <w:rsid w:val="009C64CD"/>
    <w:rsid w:val="009C67EF"/>
    <w:rsid w:val="009C6D67"/>
    <w:rsid w:val="009C71AC"/>
    <w:rsid w:val="009C7957"/>
    <w:rsid w:val="009D1F10"/>
    <w:rsid w:val="009D2834"/>
    <w:rsid w:val="009D2ED0"/>
    <w:rsid w:val="009D3D8A"/>
    <w:rsid w:val="009D3E6C"/>
    <w:rsid w:val="009D56AB"/>
    <w:rsid w:val="009D6806"/>
    <w:rsid w:val="009D79E3"/>
    <w:rsid w:val="009D7CCC"/>
    <w:rsid w:val="009E057A"/>
    <w:rsid w:val="009E06A5"/>
    <w:rsid w:val="009E11C9"/>
    <w:rsid w:val="009E1286"/>
    <w:rsid w:val="009E1A1B"/>
    <w:rsid w:val="009E27EE"/>
    <w:rsid w:val="009E2FFA"/>
    <w:rsid w:val="009E32E3"/>
    <w:rsid w:val="009E3819"/>
    <w:rsid w:val="009E477C"/>
    <w:rsid w:val="009E497E"/>
    <w:rsid w:val="009E5763"/>
    <w:rsid w:val="009E587A"/>
    <w:rsid w:val="009E73D8"/>
    <w:rsid w:val="009E7D72"/>
    <w:rsid w:val="009F014D"/>
    <w:rsid w:val="009F0996"/>
    <w:rsid w:val="009F0E54"/>
    <w:rsid w:val="009F0FB5"/>
    <w:rsid w:val="009F12A9"/>
    <w:rsid w:val="009F1EA3"/>
    <w:rsid w:val="009F224F"/>
    <w:rsid w:val="009F32B7"/>
    <w:rsid w:val="009F39E3"/>
    <w:rsid w:val="009F3DDF"/>
    <w:rsid w:val="009F442E"/>
    <w:rsid w:val="009F5A73"/>
    <w:rsid w:val="009F6047"/>
    <w:rsid w:val="009F6249"/>
    <w:rsid w:val="009F6F3A"/>
    <w:rsid w:val="009F7574"/>
    <w:rsid w:val="009F7D74"/>
    <w:rsid w:val="009F7FAF"/>
    <w:rsid w:val="00A000CD"/>
    <w:rsid w:val="00A012BF"/>
    <w:rsid w:val="00A01793"/>
    <w:rsid w:val="00A018F2"/>
    <w:rsid w:val="00A02257"/>
    <w:rsid w:val="00A02EBD"/>
    <w:rsid w:val="00A03FBA"/>
    <w:rsid w:val="00A041AB"/>
    <w:rsid w:val="00A0435A"/>
    <w:rsid w:val="00A05383"/>
    <w:rsid w:val="00A06095"/>
    <w:rsid w:val="00A06154"/>
    <w:rsid w:val="00A065CE"/>
    <w:rsid w:val="00A069E0"/>
    <w:rsid w:val="00A10272"/>
    <w:rsid w:val="00A10614"/>
    <w:rsid w:val="00A10682"/>
    <w:rsid w:val="00A10F08"/>
    <w:rsid w:val="00A11037"/>
    <w:rsid w:val="00A1103E"/>
    <w:rsid w:val="00A11230"/>
    <w:rsid w:val="00A116C3"/>
    <w:rsid w:val="00A12866"/>
    <w:rsid w:val="00A158A0"/>
    <w:rsid w:val="00A15EE4"/>
    <w:rsid w:val="00A15EF6"/>
    <w:rsid w:val="00A174B9"/>
    <w:rsid w:val="00A2035C"/>
    <w:rsid w:val="00A20D15"/>
    <w:rsid w:val="00A21309"/>
    <w:rsid w:val="00A21543"/>
    <w:rsid w:val="00A224D5"/>
    <w:rsid w:val="00A22A22"/>
    <w:rsid w:val="00A22F21"/>
    <w:rsid w:val="00A232C4"/>
    <w:rsid w:val="00A23333"/>
    <w:rsid w:val="00A23F5E"/>
    <w:rsid w:val="00A247EB"/>
    <w:rsid w:val="00A24B72"/>
    <w:rsid w:val="00A24D6D"/>
    <w:rsid w:val="00A25147"/>
    <w:rsid w:val="00A266CE"/>
    <w:rsid w:val="00A2684E"/>
    <w:rsid w:val="00A2744A"/>
    <w:rsid w:val="00A27561"/>
    <w:rsid w:val="00A277DB"/>
    <w:rsid w:val="00A27AAA"/>
    <w:rsid w:val="00A27ED1"/>
    <w:rsid w:val="00A3160A"/>
    <w:rsid w:val="00A33464"/>
    <w:rsid w:val="00A33529"/>
    <w:rsid w:val="00A33934"/>
    <w:rsid w:val="00A339B8"/>
    <w:rsid w:val="00A35198"/>
    <w:rsid w:val="00A354B5"/>
    <w:rsid w:val="00A368CD"/>
    <w:rsid w:val="00A37ED5"/>
    <w:rsid w:val="00A4054D"/>
    <w:rsid w:val="00A40755"/>
    <w:rsid w:val="00A410C2"/>
    <w:rsid w:val="00A412F9"/>
    <w:rsid w:val="00A4205C"/>
    <w:rsid w:val="00A4398C"/>
    <w:rsid w:val="00A43CD1"/>
    <w:rsid w:val="00A44427"/>
    <w:rsid w:val="00A44D1F"/>
    <w:rsid w:val="00A46869"/>
    <w:rsid w:val="00A474FE"/>
    <w:rsid w:val="00A47679"/>
    <w:rsid w:val="00A50A0E"/>
    <w:rsid w:val="00A50A2F"/>
    <w:rsid w:val="00A5108D"/>
    <w:rsid w:val="00A545B3"/>
    <w:rsid w:val="00A54706"/>
    <w:rsid w:val="00A557BF"/>
    <w:rsid w:val="00A55A0D"/>
    <w:rsid w:val="00A55C33"/>
    <w:rsid w:val="00A567B9"/>
    <w:rsid w:val="00A56802"/>
    <w:rsid w:val="00A56BFC"/>
    <w:rsid w:val="00A572C4"/>
    <w:rsid w:val="00A57CE4"/>
    <w:rsid w:val="00A603B8"/>
    <w:rsid w:val="00A6112B"/>
    <w:rsid w:val="00A6335D"/>
    <w:rsid w:val="00A633AC"/>
    <w:rsid w:val="00A6397C"/>
    <w:rsid w:val="00A639DD"/>
    <w:rsid w:val="00A647A9"/>
    <w:rsid w:val="00A64D80"/>
    <w:rsid w:val="00A65E68"/>
    <w:rsid w:val="00A66181"/>
    <w:rsid w:val="00A662F5"/>
    <w:rsid w:val="00A66C42"/>
    <w:rsid w:val="00A672F8"/>
    <w:rsid w:val="00A70107"/>
    <w:rsid w:val="00A70E93"/>
    <w:rsid w:val="00A71235"/>
    <w:rsid w:val="00A717AE"/>
    <w:rsid w:val="00A720FE"/>
    <w:rsid w:val="00A72482"/>
    <w:rsid w:val="00A72884"/>
    <w:rsid w:val="00A72925"/>
    <w:rsid w:val="00A733A6"/>
    <w:rsid w:val="00A74475"/>
    <w:rsid w:val="00A74774"/>
    <w:rsid w:val="00A74C91"/>
    <w:rsid w:val="00A74D4A"/>
    <w:rsid w:val="00A75322"/>
    <w:rsid w:val="00A76206"/>
    <w:rsid w:val="00A76A85"/>
    <w:rsid w:val="00A7739F"/>
    <w:rsid w:val="00A804C7"/>
    <w:rsid w:val="00A811D9"/>
    <w:rsid w:val="00A82714"/>
    <w:rsid w:val="00A8294E"/>
    <w:rsid w:val="00A83BB1"/>
    <w:rsid w:val="00A84F29"/>
    <w:rsid w:val="00A866E6"/>
    <w:rsid w:val="00A90029"/>
    <w:rsid w:val="00A9040D"/>
    <w:rsid w:val="00A923B8"/>
    <w:rsid w:val="00A933A3"/>
    <w:rsid w:val="00A9366A"/>
    <w:rsid w:val="00A93FC4"/>
    <w:rsid w:val="00A9418F"/>
    <w:rsid w:val="00A94C0F"/>
    <w:rsid w:val="00A94DD0"/>
    <w:rsid w:val="00A96487"/>
    <w:rsid w:val="00A96590"/>
    <w:rsid w:val="00A971D3"/>
    <w:rsid w:val="00AA002B"/>
    <w:rsid w:val="00AA0328"/>
    <w:rsid w:val="00AA08B5"/>
    <w:rsid w:val="00AA09A8"/>
    <w:rsid w:val="00AA19C9"/>
    <w:rsid w:val="00AA2084"/>
    <w:rsid w:val="00AA22A1"/>
    <w:rsid w:val="00AA29F2"/>
    <w:rsid w:val="00AA54FA"/>
    <w:rsid w:val="00AA55BA"/>
    <w:rsid w:val="00AA5AA4"/>
    <w:rsid w:val="00AA5AA7"/>
    <w:rsid w:val="00AA6A18"/>
    <w:rsid w:val="00AA7CE8"/>
    <w:rsid w:val="00AB0B41"/>
    <w:rsid w:val="00AB100B"/>
    <w:rsid w:val="00AB2633"/>
    <w:rsid w:val="00AB284C"/>
    <w:rsid w:val="00AB2A14"/>
    <w:rsid w:val="00AB2C7C"/>
    <w:rsid w:val="00AB2CBD"/>
    <w:rsid w:val="00AB3DA6"/>
    <w:rsid w:val="00AB3FC7"/>
    <w:rsid w:val="00AB4FF8"/>
    <w:rsid w:val="00AB501D"/>
    <w:rsid w:val="00AB50FC"/>
    <w:rsid w:val="00AB5B24"/>
    <w:rsid w:val="00AB6720"/>
    <w:rsid w:val="00AB6F1E"/>
    <w:rsid w:val="00AB731C"/>
    <w:rsid w:val="00AB7620"/>
    <w:rsid w:val="00AB76FD"/>
    <w:rsid w:val="00AB7F20"/>
    <w:rsid w:val="00AC15EC"/>
    <w:rsid w:val="00AC2311"/>
    <w:rsid w:val="00AC2672"/>
    <w:rsid w:val="00AC27CF"/>
    <w:rsid w:val="00AC2986"/>
    <w:rsid w:val="00AC2B20"/>
    <w:rsid w:val="00AC2EC1"/>
    <w:rsid w:val="00AC3002"/>
    <w:rsid w:val="00AC4340"/>
    <w:rsid w:val="00AC4B0D"/>
    <w:rsid w:val="00AC4E93"/>
    <w:rsid w:val="00AC5624"/>
    <w:rsid w:val="00AC6EBA"/>
    <w:rsid w:val="00AC77BB"/>
    <w:rsid w:val="00AC7C1F"/>
    <w:rsid w:val="00AC7EEC"/>
    <w:rsid w:val="00AD046D"/>
    <w:rsid w:val="00AD135A"/>
    <w:rsid w:val="00AD1DBF"/>
    <w:rsid w:val="00AD225A"/>
    <w:rsid w:val="00AD237C"/>
    <w:rsid w:val="00AD4A48"/>
    <w:rsid w:val="00AD4F6C"/>
    <w:rsid w:val="00AD57FF"/>
    <w:rsid w:val="00AD5A6D"/>
    <w:rsid w:val="00AD6204"/>
    <w:rsid w:val="00AD6A50"/>
    <w:rsid w:val="00AD739D"/>
    <w:rsid w:val="00AE01BB"/>
    <w:rsid w:val="00AE1355"/>
    <w:rsid w:val="00AE27D2"/>
    <w:rsid w:val="00AE2D00"/>
    <w:rsid w:val="00AE3828"/>
    <w:rsid w:val="00AE414E"/>
    <w:rsid w:val="00AE4D37"/>
    <w:rsid w:val="00AE4F61"/>
    <w:rsid w:val="00AE50F1"/>
    <w:rsid w:val="00AE5323"/>
    <w:rsid w:val="00AE5510"/>
    <w:rsid w:val="00AE575F"/>
    <w:rsid w:val="00AE5B1E"/>
    <w:rsid w:val="00AE5F9F"/>
    <w:rsid w:val="00AE6104"/>
    <w:rsid w:val="00AE78AB"/>
    <w:rsid w:val="00AF060E"/>
    <w:rsid w:val="00AF0F3F"/>
    <w:rsid w:val="00AF0FF6"/>
    <w:rsid w:val="00AF10BF"/>
    <w:rsid w:val="00AF1A49"/>
    <w:rsid w:val="00AF221E"/>
    <w:rsid w:val="00AF2634"/>
    <w:rsid w:val="00AF2792"/>
    <w:rsid w:val="00AF37E1"/>
    <w:rsid w:val="00AF3D62"/>
    <w:rsid w:val="00AF3DCE"/>
    <w:rsid w:val="00AF4351"/>
    <w:rsid w:val="00AF4513"/>
    <w:rsid w:val="00AF582B"/>
    <w:rsid w:val="00AF5A9F"/>
    <w:rsid w:val="00AF6006"/>
    <w:rsid w:val="00AF6BED"/>
    <w:rsid w:val="00B005E2"/>
    <w:rsid w:val="00B01666"/>
    <w:rsid w:val="00B01AB7"/>
    <w:rsid w:val="00B020BA"/>
    <w:rsid w:val="00B02129"/>
    <w:rsid w:val="00B022FA"/>
    <w:rsid w:val="00B02E49"/>
    <w:rsid w:val="00B02F7A"/>
    <w:rsid w:val="00B0416E"/>
    <w:rsid w:val="00B04784"/>
    <w:rsid w:val="00B059A2"/>
    <w:rsid w:val="00B05E1B"/>
    <w:rsid w:val="00B0772F"/>
    <w:rsid w:val="00B07E1B"/>
    <w:rsid w:val="00B1039A"/>
    <w:rsid w:val="00B103BC"/>
    <w:rsid w:val="00B106CF"/>
    <w:rsid w:val="00B106DD"/>
    <w:rsid w:val="00B10974"/>
    <w:rsid w:val="00B11383"/>
    <w:rsid w:val="00B11478"/>
    <w:rsid w:val="00B11861"/>
    <w:rsid w:val="00B11A0A"/>
    <w:rsid w:val="00B12367"/>
    <w:rsid w:val="00B1236E"/>
    <w:rsid w:val="00B1250E"/>
    <w:rsid w:val="00B1270F"/>
    <w:rsid w:val="00B12A02"/>
    <w:rsid w:val="00B12A6B"/>
    <w:rsid w:val="00B12F17"/>
    <w:rsid w:val="00B13587"/>
    <w:rsid w:val="00B1363C"/>
    <w:rsid w:val="00B13B60"/>
    <w:rsid w:val="00B13BDF"/>
    <w:rsid w:val="00B14ED5"/>
    <w:rsid w:val="00B15166"/>
    <w:rsid w:val="00B152E1"/>
    <w:rsid w:val="00B155E8"/>
    <w:rsid w:val="00B1590A"/>
    <w:rsid w:val="00B15A33"/>
    <w:rsid w:val="00B15ADC"/>
    <w:rsid w:val="00B15EE7"/>
    <w:rsid w:val="00B16A9E"/>
    <w:rsid w:val="00B16EE9"/>
    <w:rsid w:val="00B175F7"/>
    <w:rsid w:val="00B17FB3"/>
    <w:rsid w:val="00B20A47"/>
    <w:rsid w:val="00B20B99"/>
    <w:rsid w:val="00B20CEB"/>
    <w:rsid w:val="00B2221C"/>
    <w:rsid w:val="00B22272"/>
    <w:rsid w:val="00B224DA"/>
    <w:rsid w:val="00B225A2"/>
    <w:rsid w:val="00B238B4"/>
    <w:rsid w:val="00B2396C"/>
    <w:rsid w:val="00B23B42"/>
    <w:rsid w:val="00B2479D"/>
    <w:rsid w:val="00B248F0"/>
    <w:rsid w:val="00B24A88"/>
    <w:rsid w:val="00B24BC0"/>
    <w:rsid w:val="00B252EA"/>
    <w:rsid w:val="00B25419"/>
    <w:rsid w:val="00B25E09"/>
    <w:rsid w:val="00B26305"/>
    <w:rsid w:val="00B2685D"/>
    <w:rsid w:val="00B26FB1"/>
    <w:rsid w:val="00B271F4"/>
    <w:rsid w:val="00B27C30"/>
    <w:rsid w:val="00B3103C"/>
    <w:rsid w:val="00B313D4"/>
    <w:rsid w:val="00B31F9E"/>
    <w:rsid w:val="00B320BF"/>
    <w:rsid w:val="00B32C31"/>
    <w:rsid w:val="00B32E4E"/>
    <w:rsid w:val="00B336DE"/>
    <w:rsid w:val="00B33A2F"/>
    <w:rsid w:val="00B34C7D"/>
    <w:rsid w:val="00B361FE"/>
    <w:rsid w:val="00B36D51"/>
    <w:rsid w:val="00B36EEB"/>
    <w:rsid w:val="00B37692"/>
    <w:rsid w:val="00B378D5"/>
    <w:rsid w:val="00B37D32"/>
    <w:rsid w:val="00B409D1"/>
    <w:rsid w:val="00B40A34"/>
    <w:rsid w:val="00B40A8F"/>
    <w:rsid w:val="00B40E01"/>
    <w:rsid w:val="00B4184F"/>
    <w:rsid w:val="00B41D59"/>
    <w:rsid w:val="00B41F3F"/>
    <w:rsid w:val="00B41F66"/>
    <w:rsid w:val="00B43035"/>
    <w:rsid w:val="00B430CA"/>
    <w:rsid w:val="00B4375E"/>
    <w:rsid w:val="00B43E4B"/>
    <w:rsid w:val="00B45255"/>
    <w:rsid w:val="00B4535F"/>
    <w:rsid w:val="00B45A41"/>
    <w:rsid w:val="00B4636D"/>
    <w:rsid w:val="00B46D77"/>
    <w:rsid w:val="00B47024"/>
    <w:rsid w:val="00B471A2"/>
    <w:rsid w:val="00B47E25"/>
    <w:rsid w:val="00B50D2E"/>
    <w:rsid w:val="00B50EDD"/>
    <w:rsid w:val="00B50F5D"/>
    <w:rsid w:val="00B50F5E"/>
    <w:rsid w:val="00B51010"/>
    <w:rsid w:val="00B517D9"/>
    <w:rsid w:val="00B519B3"/>
    <w:rsid w:val="00B519D5"/>
    <w:rsid w:val="00B52EDF"/>
    <w:rsid w:val="00B52FFF"/>
    <w:rsid w:val="00B53E89"/>
    <w:rsid w:val="00B5445E"/>
    <w:rsid w:val="00B54B7A"/>
    <w:rsid w:val="00B54BF4"/>
    <w:rsid w:val="00B550C2"/>
    <w:rsid w:val="00B55543"/>
    <w:rsid w:val="00B55E56"/>
    <w:rsid w:val="00B561F2"/>
    <w:rsid w:val="00B56927"/>
    <w:rsid w:val="00B575A2"/>
    <w:rsid w:val="00B576F0"/>
    <w:rsid w:val="00B57A84"/>
    <w:rsid w:val="00B60386"/>
    <w:rsid w:val="00B60EA3"/>
    <w:rsid w:val="00B60F33"/>
    <w:rsid w:val="00B6140D"/>
    <w:rsid w:val="00B62DDC"/>
    <w:rsid w:val="00B63567"/>
    <w:rsid w:val="00B639BC"/>
    <w:rsid w:val="00B63A32"/>
    <w:rsid w:val="00B6434C"/>
    <w:rsid w:val="00B6480B"/>
    <w:rsid w:val="00B64E12"/>
    <w:rsid w:val="00B6597A"/>
    <w:rsid w:val="00B66006"/>
    <w:rsid w:val="00B66072"/>
    <w:rsid w:val="00B661C1"/>
    <w:rsid w:val="00B663BA"/>
    <w:rsid w:val="00B70612"/>
    <w:rsid w:val="00B708E2"/>
    <w:rsid w:val="00B70A65"/>
    <w:rsid w:val="00B71D3B"/>
    <w:rsid w:val="00B7233E"/>
    <w:rsid w:val="00B723DA"/>
    <w:rsid w:val="00B72555"/>
    <w:rsid w:val="00B72864"/>
    <w:rsid w:val="00B72DA2"/>
    <w:rsid w:val="00B74011"/>
    <w:rsid w:val="00B740AE"/>
    <w:rsid w:val="00B743A2"/>
    <w:rsid w:val="00B745AB"/>
    <w:rsid w:val="00B74686"/>
    <w:rsid w:val="00B747E5"/>
    <w:rsid w:val="00B74F91"/>
    <w:rsid w:val="00B7541F"/>
    <w:rsid w:val="00B757DE"/>
    <w:rsid w:val="00B75A67"/>
    <w:rsid w:val="00B762CF"/>
    <w:rsid w:val="00B77117"/>
    <w:rsid w:val="00B77170"/>
    <w:rsid w:val="00B7741C"/>
    <w:rsid w:val="00B77525"/>
    <w:rsid w:val="00B77824"/>
    <w:rsid w:val="00B8004E"/>
    <w:rsid w:val="00B8027A"/>
    <w:rsid w:val="00B8034B"/>
    <w:rsid w:val="00B8083B"/>
    <w:rsid w:val="00B82753"/>
    <w:rsid w:val="00B82787"/>
    <w:rsid w:val="00B83161"/>
    <w:rsid w:val="00B83488"/>
    <w:rsid w:val="00B838B6"/>
    <w:rsid w:val="00B84579"/>
    <w:rsid w:val="00B846DB"/>
    <w:rsid w:val="00B847F3"/>
    <w:rsid w:val="00B85718"/>
    <w:rsid w:val="00B85942"/>
    <w:rsid w:val="00B863FF"/>
    <w:rsid w:val="00B90994"/>
    <w:rsid w:val="00B90F08"/>
    <w:rsid w:val="00B91DC7"/>
    <w:rsid w:val="00B91EE0"/>
    <w:rsid w:val="00B921B4"/>
    <w:rsid w:val="00B923D8"/>
    <w:rsid w:val="00B928EE"/>
    <w:rsid w:val="00B934E5"/>
    <w:rsid w:val="00B93615"/>
    <w:rsid w:val="00B94AF9"/>
    <w:rsid w:val="00B951B5"/>
    <w:rsid w:val="00B95BC2"/>
    <w:rsid w:val="00B96CBB"/>
    <w:rsid w:val="00B96F6F"/>
    <w:rsid w:val="00B97609"/>
    <w:rsid w:val="00BA0020"/>
    <w:rsid w:val="00BA01C3"/>
    <w:rsid w:val="00BA0ECC"/>
    <w:rsid w:val="00BA18BB"/>
    <w:rsid w:val="00BA18EA"/>
    <w:rsid w:val="00BA1DE4"/>
    <w:rsid w:val="00BA21CC"/>
    <w:rsid w:val="00BA310C"/>
    <w:rsid w:val="00BA3463"/>
    <w:rsid w:val="00BA37C6"/>
    <w:rsid w:val="00BA479E"/>
    <w:rsid w:val="00BA5801"/>
    <w:rsid w:val="00BA591B"/>
    <w:rsid w:val="00BA602A"/>
    <w:rsid w:val="00BA66BC"/>
    <w:rsid w:val="00BA6CE3"/>
    <w:rsid w:val="00BA77DD"/>
    <w:rsid w:val="00BB0148"/>
    <w:rsid w:val="00BB0D4C"/>
    <w:rsid w:val="00BB14C4"/>
    <w:rsid w:val="00BB1C39"/>
    <w:rsid w:val="00BB1D20"/>
    <w:rsid w:val="00BB2D01"/>
    <w:rsid w:val="00BB3382"/>
    <w:rsid w:val="00BB39B4"/>
    <w:rsid w:val="00BB3E2F"/>
    <w:rsid w:val="00BB4810"/>
    <w:rsid w:val="00BB4C7A"/>
    <w:rsid w:val="00BB557A"/>
    <w:rsid w:val="00BB560A"/>
    <w:rsid w:val="00BB56B1"/>
    <w:rsid w:val="00BB622A"/>
    <w:rsid w:val="00BB64D3"/>
    <w:rsid w:val="00BB64EF"/>
    <w:rsid w:val="00BB73E6"/>
    <w:rsid w:val="00BC02E7"/>
    <w:rsid w:val="00BC02EF"/>
    <w:rsid w:val="00BC098A"/>
    <w:rsid w:val="00BC0F41"/>
    <w:rsid w:val="00BC1202"/>
    <w:rsid w:val="00BC12B5"/>
    <w:rsid w:val="00BC158C"/>
    <w:rsid w:val="00BC177D"/>
    <w:rsid w:val="00BC1884"/>
    <w:rsid w:val="00BC188E"/>
    <w:rsid w:val="00BC24CC"/>
    <w:rsid w:val="00BC260E"/>
    <w:rsid w:val="00BC2694"/>
    <w:rsid w:val="00BC4A71"/>
    <w:rsid w:val="00BC50BD"/>
    <w:rsid w:val="00BC5574"/>
    <w:rsid w:val="00BC57DE"/>
    <w:rsid w:val="00BC6EB4"/>
    <w:rsid w:val="00BC75FB"/>
    <w:rsid w:val="00BD0414"/>
    <w:rsid w:val="00BD0555"/>
    <w:rsid w:val="00BD13B5"/>
    <w:rsid w:val="00BD1564"/>
    <w:rsid w:val="00BD1683"/>
    <w:rsid w:val="00BD19AC"/>
    <w:rsid w:val="00BD315C"/>
    <w:rsid w:val="00BD3D4C"/>
    <w:rsid w:val="00BD3F57"/>
    <w:rsid w:val="00BD4A0A"/>
    <w:rsid w:val="00BD60A4"/>
    <w:rsid w:val="00BD6B06"/>
    <w:rsid w:val="00BD710A"/>
    <w:rsid w:val="00BD730E"/>
    <w:rsid w:val="00BD7D9B"/>
    <w:rsid w:val="00BD7F84"/>
    <w:rsid w:val="00BE0401"/>
    <w:rsid w:val="00BE083B"/>
    <w:rsid w:val="00BE219B"/>
    <w:rsid w:val="00BE2DA2"/>
    <w:rsid w:val="00BE4F81"/>
    <w:rsid w:val="00BE5358"/>
    <w:rsid w:val="00BE577C"/>
    <w:rsid w:val="00BE58DD"/>
    <w:rsid w:val="00BE5F26"/>
    <w:rsid w:val="00BE64E0"/>
    <w:rsid w:val="00BE6ADB"/>
    <w:rsid w:val="00BE6F42"/>
    <w:rsid w:val="00BE76AF"/>
    <w:rsid w:val="00BE7900"/>
    <w:rsid w:val="00BE7CB8"/>
    <w:rsid w:val="00BE7EE3"/>
    <w:rsid w:val="00BE7F95"/>
    <w:rsid w:val="00BF092B"/>
    <w:rsid w:val="00BF09D1"/>
    <w:rsid w:val="00BF10D3"/>
    <w:rsid w:val="00BF131F"/>
    <w:rsid w:val="00BF151F"/>
    <w:rsid w:val="00BF1661"/>
    <w:rsid w:val="00BF169A"/>
    <w:rsid w:val="00BF1ADE"/>
    <w:rsid w:val="00BF2456"/>
    <w:rsid w:val="00BF3233"/>
    <w:rsid w:val="00BF4648"/>
    <w:rsid w:val="00BF4F04"/>
    <w:rsid w:val="00BF5612"/>
    <w:rsid w:val="00BF624C"/>
    <w:rsid w:val="00BF7091"/>
    <w:rsid w:val="00BF7288"/>
    <w:rsid w:val="00C00997"/>
    <w:rsid w:val="00C0100B"/>
    <w:rsid w:val="00C011CB"/>
    <w:rsid w:val="00C012F2"/>
    <w:rsid w:val="00C0158D"/>
    <w:rsid w:val="00C01DE1"/>
    <w:rsid w:val="00C03858"/>
    <w:rsid w:val="00C03951"/>
    <w:rsid w:val="00C0406F"/>
    <w:rsid w:val="00C05696"/>
    <w:rsid w:val="00C05D9E"/>
    <w:rsid w:val="00C066FA"/>
    <w:rsid w:val="00C06953"/>
    <w:rsid w:val="00C07718"/>
    <w:rsid w:val="00C079A5"/>
    <w:rsid w:val="00C07AF6"/>
    <w:rsid w:val="00C105F8"/>
    <w:rsid w:val="00C10BE0"/>
    <w:rsid w:val="00C1135F"/>
    <w:rsid w:val="00C11D02"/>
    <w:rsid w:val="00C124CB"/>
    <w:rsid w:val="00C12AD9"/>
    <w:rsid w:val="00C136B6"/>
    <w:rsid w:val="00C15005"/>
    <w:rsid w:val="00C15D76"/>
    <w:rsid w:val="00C16052"/>
    <w:rsid w:val="00C16784"/>
    <w:rsid w:val="00C16B5F"/>
    <w:rsid w:val="00C16C15"/>
    <w:rsid w:val="00C174AA"/>
    <w:rsid w:val="00C17DFB"/>
    <w:rsid w:val="00C17EFF"/>
    <w:rsid w:val="00C20E52"/>
    <w:rsid w:val="00C2124D"/>
    <w:rsid w:val="00C2162E"/>
    <w:rsid w:val="00C223E7"/>
    <w:rsid w:val="00C22A48"/>
    <w:rsid w:val="00C23146"/>
    <w:rsid w:val="00C2324D"/>
    <w:rsid w:val="00C23721"/>
    <w:rsid w:val="00C24CE7"/>
    <w:rsid w:val="00C24DB7"/>
    <w:rsid w:val="00C253B3"/>
    <w:rsid w:val="00C25F54"/>
    <w:rsid w:val="00C2666E"/>
    <w:rsid w:val="00C274F9"/>
    <w:rsid w:val="00C30961"/>
    <w:rsid w:val="00C30D8E"/>
    <w:rsid w:val="00C32A63"/>
    <w:rsid w:val="00C33673"/>
    <w:rsid w:val="00C342D9"/>
    <w:rsid w:val="00C343A5"/>
    <w:rsid w:val="00C34A49"/>
    <w:rsid w:val="00C34C64"/>
    <w:rsid w:val="00C35A50"/>
    <w:rsid w:val="00C35B53"/>
    <w:rsid w:val="00C35D13"/>
    <w:rsid w:val="00C36245"/>
    <w:rsid w:val="00C365A1"/>
    <w:rsid w:val="00C3663B"/>
    <w:rsid w:val="00C36AB5"/>
    <w:rsid w:val="00C36CFD"/>
    <w:rsid w:val="00C375A7"/>
    <w:rsid w:val="00C37DB2"/>
    <w:rsid w:val="00C40CA9"/>
    <w:rsid w:val="00C4126A"/>
    <w:rsid w:val="00C41619"/>
    <w:rsid w:val="00C4242A"/>
    <w:rsid w:val="00C426AD"/>
    <w:rsid w:val="00C42F87"/>
    <w:rsid w:val="00C4326D"/>
    <w:rsid w:val="00C44541"/>
    <w:rsid w:val="00C44D03"/>
    <w:rsid w:val="00C457FC"/>
    <w:rsid w:val="00C45A3F"/>
    <w:rsid w:val="00C4610F"/>
    <w:rsid w:val="00C46887"/>
    <w:rsid w:val="00C46DC5"/>
    <w:rsid w:val="00C476C3"/>
    <w:rsid w:val="00C479E0"/>
    <w:rsid w:val="00C50B77"/>
    <w:rsid w:val="00C51CDC"/>
    <w:rsid w:val="00C5210B"/>
    <w:rsid w:val="00C52989"/>
    <w:rsid w:val="00C532CD"/>
    <w:rsid w:val="00C53BA5"/>
    <w:rsid w:val="00C549F9"/>
    <w:rsid w:val="00C55515"/>
    <w:rsid w:val="00C56280"/>
    <w:rsid w:val="00C577C9"/>
    <w:rsid w:val="00C579AF"/>
    <w:rsid w:val="00C57D56"/>
    <w:rsid w:val="00C60004"/>
    <w:rsid w:val="00C60061"/>
    <w:rsid w:val="00C604BA"/>
    <w:rsid w:val="00C60C54"/>
    <w:rsid w:val="00C611EA"/>
    <w:rsid w:val="00C61710"/>
    <w:rsid w:val="00C61DE0"/>
    <w:rsid w:val="00C62C0A"/>
    <w:rsid w:val="00C64A3F"/>
    <w:rsid w:val="00C6567F"/>
    <w:rsid w:val="00C6634B"/>
    <w:rsid w:val="00C66383"/>
    <w:rsid w:val="00C66E4F"/>
    <w:rsid w:val="00C6745D"/>
    <w:rsid w:val="00C705F1"/>
    <w:rsid w:val="00C70B7C"/>
    <w:rsid w:val="00C70E80"/>
    <w:rsid w:val="00C71048"/>
    <w:rsid w:val="00C71379"/>
    <w:rsid w:val="00C72DAE"/>
    <w:rsid w:val="00C72F13"/>
    <w:rsid w:val="00C72F75"/>
    <w:rsid w:val="00C73411"/>
    <w:rsid w:val="00C738D2"/>
    <w:rsid w:val="00C742B1"/>
    <w:rsid w:val="00C745E4"/>
    <w:rsid w:val="00C7471A"/>
    <w:rsid w:val="00C74BEF"/>
    <w:rsid w:val="00C74C7E"/>
    <w:rsid w:val="00C7586D"/>
    <w:rsid w:val="00C763F0"/>
    <w:rsid w:val="00C77D15"/>
    <w:rsid w:val="00C77F66"/>
    <w:rsid w:val="00C80073"/>
    <w:rsid w:val="00C80269"/>
    <w:rsid w:val="00C80823"/>
    <w:rsid w:val="00C81757"/>
    <w:rsid w:val="00C819AF"/>
    <w:rsid w:val="00C81BC2"/>
    <w:rsid w:val="00C81BDC"/>
    <w:rsid w:val="00C82D01"/>
    <w:rsid w:val="00C83E3D"/>
    <w:rsid w:val="00C83E62"/>
    <w:rsid w:val="00C84012"/>
    <w:rsid w:val="00C84C10"/>
    <w:rsid w:val="00C84C9C"/>
    <w:rsid w:val="00C854B8"/>
    <w:rsid w:val="00C86381"/>
    <w:rsid w:val="00C86728"/>
    <w:rsid w:val="00C86A74"/>
    <w:rsid w:val="00C86DB6"/>
    <w:rsid w:val="00C877B7"/>
    <w:rsid w:val="00C87EE4"/>
    <w:rsid w:val="00C913DC"/>
    <w:rsid w:val="00C91777"/>
    <w:rsid w:val="00C9189B"/>
    <w:rsid w:val="00C91965"/>
    <w:rsid w:val="00C92BD9"/>
    <w:rsid w:val="00C92F3F"/>
    <w:rsid w:val="00C93282"/>
    <w:rsid w:val="00C93925"/>
    <w:rsid w:val="00C93CC4"/>
    <w:rsid w:val="00C93FDE"/>
    <w:rsid w:val="00C9480A"/>
    <w:rsid w:val="00C9484F"/>
    <w:rsid w:val="00C948F5"/>
    <w:rsid w:val="00C9490E"/>
    <w:rsid w:val="00C94D60"/>
    <w:rsid w:val="00C94EFE"/>
    <w:rsid w:val="00C954B1"/>
    <w:rsid w:val="00C95670"/>
    <w:rsid w:val="00C95A5C"/>
    <w:rsid w:val="00C95F00"/>
    <w:rsid w:val="00C961CE"/>
    <w:rsid w:val="00C96EE6"/>
    <w:rsid w:val="00C9768C"/>
    <w:rsid w:val="00C97C54"/>
    <w:rsid w:val="00C97E2F"/>
    <w:rsid w:val="00CA0738"/>
    <w:rsid w:val="00CA1F5D"/>
    <w:rsid w:val="00CA3ACC"/>
    <w:rsid w:val="00CA3C28"/>
    <w:rsid w:val="00CA40FC"/>
    <w:rsid w:val="00CA5632"/>
    <w:rsid w:val="00CA5C9B"/>
    <w:rsid w:val="00CA68A5"/>
    <w:rsid w:val="00CA690F"/>
    <w:rsid w:val="00CA6E1A"/>
    <w:rsid w:val="00CA7174"/>
    <w:rsid w:val="00CA76B6"/>
    <w:rsid w:val="00CA7AD5"/>
    <w:rsid w:val="00CA7FDD"/>
    <w:rsid w:val="00CB056D"/>
    <w:rsid w:val="00CB0A8C"/>
    <w:rsid w:val="00CB1976"/>
    <w:rsid w:val="00CB1B9B"/>
    <w:rsid w:val="00CB1DCA"/>
    <w:rsid w:val="00CB1E8C"/>
    <w:rsid w:val="00CB2DC5"/>
    <w:rsid w:val="00CB2FBD"/>
    <w:rsid w:val="00CB4704"/>
    <w:rsid w:val="00CB5C83"/>
    <w:rsid w:val="00CB66BD"/>
    <w:rsid w:val="00CB720A"/>
    <w:rsid w:val="00CB737D"/>
    <w:rsid w:val="00CC02D4"/>
    <w:rsid w:val="00CC07AA"/>
    <w:rsid w:val="00CC0F7D"/>
    <w:rsid w:val="00CC199F"/>
    <w:rsid w:val="00CC1BB1"/>
    <w:rsid w:val="00CC1D9F"/>
    <w:rsid w:val="00CC20EE"/>
    <w:rsid w:val="00CC26B8"/>
    <w:rsid w:val="00CC30C5"/>
    <w:rsid w:val="00CC3E23"/>
    <w:rsid w:val="00CC514D"/>
    <w:rsid w:val="00CC6734"/>
    <w:rsid w:val="00CC68BC"/>
    <w:rsid w:val="00CC6E32"/>
    <w:rsid w:val="00CC710C"/>
    <w:rsid w:val="00CC773B"/>
    <w:rsid w:val="00CC7A81"/>
    <w:rsid w:val="00CD0526"/>
    <w:rsid w:val="00CD089C"/>
    <w:rsid w:val="00CD0D6F"/>
    <w:rsid w:val="00CD1276"/>
    <w:rsid w:val="00CD136E"/>
    <w:rsid w:val="00CD246A"/>
    <w:rsid w:val="00CD28CC"/>
    <w:rsid w:val="00CD2917"/>
    <w:rsid w:val="00CD2B9F"/>
    <w:rsid w:val="00CD2CA4"/>
    <w:rsid w:val="00CD2FC2"/>
    <w:rsid w:val="00CD3259"/>
    <w:rsid w:val="00CD3EAA"/>
    <w:rsid w:val="00CD43B8"/>
    <w:rsid w:val="00CD44CD"/>
    <w:rsid w:val="00CD76BF"/>
    <w:rsid w:val="00CD788B"/>
    <w:rsid w:val="00CD791C"/>
    <w:rsid w:val="00CE08AE"/>
    <w:rsid w:val="00CE0BC1"/>
    <w:rsid w:val="00CE0D02"/>
    <w:rsid w:val="00CE0DF1"/>
    <w:rsid w:val="00CE1157"/>
    <w:rsid w:val="00CE1E3F"/>
    <w:rsid w:val="00CE2B96"/>
    <w:rsid w:val="00CE2DDC"/>
    <w:rsid w:val="00CE31E2"/>
    <w:rsid w:val="00CE3315"/>
    <w:rsid w:val="00CE3F56"/>
    <w:rsid w:val="00CE41F8"/>
    <w:rsid w:val="00CE42B7"/>
    <w:rsid w:val="00CE48A7"/>
    <w:rsid w:val="00CE5845"/>
    <w:rsid w:val="00CE5EBD"/>
    <w:rsid w:val="00CE6E08"/>
    <w:rsid w:val="00CE78A8"/>
    <w:rsid w:val="00CE7B93"/>
    <w:rsid w:val="00CF0132"/>
    <w:rsid w:val="00CF0D1D"/>
    <w:rsid w:val="00CF1997"/>
    <w:rsid w:val="00CF1A2E"/>
    <w:rsid w:val="00CF1F72"/>
    <w:rsid w:val="00CF2DFE"/>
    <w:rsid w:val="00CF30A9"/>
    <w:rsid w:val="00CF36EC"/>
    <w:rsid w:val="00CF3869"/>
    <w:rsid w:val="00CF3A1F"/>
    <w:rsid w:val="00CF46B4"/>
    <w:rsid w:val="00CF4D7D"/>
    <w:rsid w:val="00CF4DBD"/>
    <w:rsid w:val="00CF5433"/>
    <w:rsid w:val="00CF62BE"/>
    <w:rsid w:val="00CF64C8"/>
    <w:rsid w:val="00CF70B4"/>
    <w:rsid w:val="00D00269"/>
    <w:rsid w:val="00D00923"/>
    <w:rsid w:val="00D00CE1"/>
    <w:rsid w:val="00D01153"/>
    <w:rsid w:val="00D01364"/>
    <w:rsid w:val="00D021CD"/>
    <w:rsid w:val="00D028F4"/>
    <w:rsid w:val="00D02A43"/>
    <w:rsid w:val="00D038B2"/>
    <w:rsid w:val="00D046B3"/>
    <w:rsid w:val="00D06526"/>
    <w:rsid w:val="00D06746"/>
    <w:rsid w:val="00D06F09"/>
    <w:rsid w:val="00D07BFD"/>
    <w:rsid w:val="00D10435"/>
    <w:rsid w:val="00D107E0"/>
    <w:rsid w:val="00D10A70"/>
    <w:rsid w:val="00D10F4A"/>
    <w:rsid w:val="00D12B1D"/>
    <w:rsid w:val="00D138FD"/>
    <w:rsid w:val="00D13F41"/>
    <w:rsid w:val="00D1588B"/>
    <w:rsid w:val="00D16531"/>
    <w:rsid w:val="00D16C25"/>
    <w:rsid w:val="00D16E7F"/>
    <w:rsid w:val="00D173CD"/>
    <w:rsid w:val="00D17D0E"/>
    <w:rsid w:val="00D20596"/>
    <w:rsid w:val="00D20A2A"/>
    <w:rsid w:val="00D211D5"/>
    <w:rsid w:val="00D2133A"/>
    <w:rsid w:val="00D2161B"/>
    <w:rsid w:val="00D21EA8"/>
    <w:rsid w:val="00D220FD"/>
    <w:rsid w:val="00D22124"/>
    <w:rsid w:val="00D229EA"/>
    <w:rsid w:val="00D239E6"/>
    <w:rsid w:val="00D23C9E"/>
    <w:rsid w:val="00D23F58"/>
    <w:rsid w:val="00D242DC"/>
    <w:rsid w:val="00D24CEF"/>
    <w:rsid w:val="00D24E17"/>
    <w:rsid w:val="00D25D9A"/>
    <w:rsid w:val="00D26343"/>
    <w:rsid w:val="00D26CF4"/>
    <w:rsid w:val="00D2766B"/>
    <w:rsid w:val="00D27E83"/>
    <w:rsid w:val="00D27EE8"/>
    <w:rsid w:val="00D27FAF"/>
    <w:rsid w:val="00D302B4"/>
    <w:rsid w:val="00D3085C"/>
    <w:rsid w:val="00D3190C"/>
    <w:rsid w:val="00D31B08"/>
    <w:rsid w:val="00D31F58"/>
    <w:rsid w:val="00D32255"/>
    <w:rsid w:val="00D32324"/>
    <w:rsid w:val="00D32F06"/>
    <w:rsid w:val="00D33193"/>
    <w:rsid w:val="00D34026"/>
    <w:rsid w:val="00D34065"/>
    <w:rsid w:val="00D3424B"/>
    <w:rsid w:val="00D346B0"/>
    <w:rsid w:val="00D34FA9"/>
    <w:rsid w:val="00D366E7"/>
    <w:rsid w:val="00D36AB7"/>
    <w:rsid w:val="00D3751A"/>
    <w:rsid w:val="00D37870"/>
    <w:rsid w:val="00D379C2"/>
    <w:rsid w:val="00D37E62"/>
    <w:rsid w:val="00D40A1E"/>
    <w:rsid w:val="00D40E4E"/>
    <w:rsid w:val="00D42132"/>
    <w:rsid w:val="00D431EA"/>
    <w:rsid w:val="00D4477A"/>
    <w:rsid w:val="00D4490F"/>
    <w:rsid w:val="00D449D1"/>
    <w:rsid w:val="00D44AB6"/>
    <w:rsid w:val="00D45306"/>
    <w:rsid w:val="00D45BC8"/>
    <w:rsid w:val="00D46230"/>
    <w:rsid w:val="00D46920"/>
    <w:rsid w:val="00D46B9A"/>
    <w:rsid w:val="00D47214"/>
    <w:rsid w:val="00D4728C"/>
    <w:rsid w:val="00D479D8"/>
    <w:rsid w:val="00D50274"/>
    <w:rsid w:val="00D5061D"/>
    <w:rsid w:val="00D5082F"/>
    <w:rsid w:val="00D50A49"/>
    <w:rsid w:val="00D513D7"/>
    <w:rsid w:val="00D51590"/>
    <w:rsid w:val="00D5251A"/>
    <w:rsid w:val="00D52874"/>
    <w:rsid w:val="00D528D1"/>
    <w:rsid w:val="00D52FBD"/>
    <w:rsid w:val="00D53642"/>
    <w:rsid w:val="00D54AD9"/>
    <w:rsid w:val="00D55939"/>
    <w:rsid w:val="00D55B5C"/>
    <w:rsid w:val="00D5628D"/>
    <w:rsid w:val="00D61284"/>
    <w:rsid w:val="00D614ED"/>
    <w:rsid w:val="00D61731"/>
    <w:rsid w:val="00D61928"/>
    <w:rsid w:val="00D61D9D"/>
    <w:rsid w:val="00D61EE1"/>
    <w:rsid w:val="00D6236F"/>
    <w:rsid w:val="00D62C7B"/>
    <w:rsid w:val="00D62E3F"/>
    <w:rsid w:val="00D631EB"/>
    <w:rsid w:val="00D6326A"/>
    <w:rsid w:val="00D64BFB"/>
    <w:rsid w:val="00D64DFE"/>
    <w:rsid w:val="00D651EF"/>
    <w:rsid w:val="00D65AC6"/>
    <w:rsid w:val="00D65EDC"/>
    <w:rsid w:val="00D6632C"/>
    <w:rsid w:val="00D66FE0"/>
    <w:rsid w:val="00D678C2"/>
    <w:rsid w:val="00D7010C"/>
    <w:rsid w:val="00D71433"/>
    <w:rsid w:val="00D72101"/>
    <w:rsid w:val="00D72B61"/>
    <w:rsid w:val="00D72D8C"/>
    <w:rsid w:val="00D7305D"/>
    <w:rsid w:val="00D7419C"/>
    <w:rsid w:val="00D747F0"/>
    <w:rsid w:val="00D74A39"/>
    <w:rsid w:val="00D76120"/>
    <w:rsid w:val="00D763B6"/>
    <w:rsid w:val="00D76F81"/>
    <w:rsid w:val="00D7724D"/>
    <w:rsid w:val="00D77F7D"/>
    <w:rsid w:val="00D80AA1"/>
    <w:rsid w:val="00D80B22"/>
    <w:rsid w:val="00D812C3"/>
    <w:rsid w:val="00D813F0"/>
    <w:rsid w:val="00D82474"/>
    <w:rsid w:val="00D844AE"/>
    <w:rsid w:val="00D863DE"/>
    <w:rsid w:val="00D867C0"/>
    <w:rsid w:val="00D86B2D"/>
    <w:rsid w:val="00D87210"/>
    <w:rsid w:val="00D90945"/>
    <w:rsid w:val="00D90ACC"/>
    <w:rsid w:val="00D90DA6"/>
    <w:rsid w:val="00D9105E"/>
    <w:rsid w:val="00D913BF"/>
    <w:rsid w:val="00D91A9D"/>
    <w:rsid w:val="00D92A64"/>
    <w:rsid w:val="00D9326E"/>
    <w:rsid w:val="00D934E5"/>
    <w:rsid w:val="00D93682"/>
    <w:rsid w:val="00D93F66"/>
    <w:rsid w:val="00D94191"/>
    <w:rsid w:val="00D9421F"/>
    <w:rsid w:val="00D942A4"/>
    <w:rsid w:val="00D9463F"/>
    <w:rsid w:val="00D94E88"/>
    <w:rsid w:val="00D95793"/>
    <w:rsid w:val="00D95D5F"/>
    <w:rsid w:val="00D96246"/>
    <w:rsid w:val="00D966D1"/>
    <w:rsid w:val="00D96B2E"/>
    <w:rsid w:val="00D97B6C"/>
    <w:rsid w:val="00D97D66"/>
    <w:rsid w:val="00DA066B"/>
    <w:rsid w:val="00DA205A"/>
    <w:rsid w:val="00DA35A7"/>
    <w:rsid w:val="00DA35C8"/>
    <w:rsid w:val="00DA5071"/>
    <w:rsid w:val="00DA59FA"/>
    <w:rsid w:val="00DA5B86"/>
    <w:rsid w:val="00DA5C4D"/>
    <w:rsid w:val="00DA6048"/>
    <w:rsid w:val="00DA6E67"/>
    <w:rsid w:val="00DA7196"/>
    <w:rsid w:val="00DA7642"/>
    <w:rsid w:val="00DA76B4"/>
    <w:rsid w:val="00DA7EAD"/>
    <w:rsid w:val="00DA7F7B"/>
    <w:rsid w:val="00DB034E"/>
    <w:rsid w:val="00DB0429"/>
    <w:rsid w:val="00DB0730"/>
    <w:rsid w:val="00DB15EE"/>
    <w:rsid w:val="00DB19F1"/>
    <w:rsid w:val="00DB318D"/>
    <w:rsid w:val="00DB3E63"/>
    <w:rsid w:val="00DB4B51"/>
    <w:rsid w:val="00DB4E10"/>
    <w:rsid w:val="00DB4E18"/>
    <w:rsid w:val="00DB5C79"/>
    <w:rsid w:val="00DB65CD"/>
    <w:rsid w:val="00DB6640"/>
    <w:rsid w:val="00DB6C57"/>
    <w:rsid w:val="00DC07F1"/>
    <w:rsid w:val="00DC082A"/>
    <w:rsid w:val="00DC0F2D"/>
    <w:rsid w:val="00DC1D90"/>
    <w:rsid w:val="00DC263E"/>
    <w:rsid w:val="00DC2980"/>
    <w:rsid w:val="00DC2F74"/>
    <w:rsid w:val="00DC42B2"/>
    <w:rsid w:val="00DC4B9C"/>
    <w:rsid w:val="00DC5067"/>
    <w:rsid w:val="00DC5191"/>
    <w:rsid w:val="00DC56BF"/>
    <w:rsid w:val="00DC57EE"/>
    <w:rsid w:val="00DC6A41"/>
    <w:rsid w:val="00DC6FC1"/>
    <w:rsid w:val="00DC7828"/>
    <w:rsid w:val="00DC7A68"/>
    <w:rsid w:val="00DC7EF9"/>
    <w:rsid w:val="00DD021A"/>
    <w:rsid w:val="00DD0468"/>
    <w:rsid w:val="00DD0B1D"/>
    <w:rsid w:val="00DD11C3"/>
    <w:rsid w:val="00DD3FAA"/>
    <w:rsid w:val="00DD4951"/>
    <w:rsid w:val="00DD4EEF"/>
    <w:rsid w:val="00DD703A"/>
    <w:rsid w:val="00DD7109"/>
    <w:rsid w:val="00DE00B5"/>
    <w:rsid w:val="00DE0B27"/>
    <w:rsid w:val="00DE1815"/>
    <w:rsid w:val="00DE1D61"/>
    <w:rsid w:val="00DE2DAA"/>
    <w:rsid w:val="00DE2E8F"/>
    <w:rsid w:val="00DE334A"/>
    <w:rsid w:val="00DE5CFF"/>
    <w:rsid w:val="00DE5DB0"/>
    <w:rsid w:val="00DE6045"/>
    <w:rsid w:val="00DE6177"/>
    <w:rsid w:val="00DE635F"/>
    <w:rsid w:val="00DE6756"/>
    <w:rsid w:val="00DE71A0"/>
    <w:rsid w:val="00DE71DA"/>
    <w:rsid w:val="00DE7AC1"/>
    <w:rsid w:val="00DF0A08"/>
    <w:rsid w:val="00DF3138"/>
    <w:rsid w:val="00DF3BCA"/>
    <w:rsid w:val="00DF417D"/>
    <w:rsid w:val="00DF53D0"/>
    <w:rsid w:val="00DF728A"/>
    <w:rsid w:val="00E01AB3"/>
    <w:rsid w:val="00E0225E"/>
    <w:rsid w:val="00E02C00"/>
    <w:rsid w:val="00E03B7C"/>
    <w:rsid w:val="00E04180"/>
    <w:rsid w:val="00E04B37"/>
    <w:rsid w:val="00E063A4"/>
    <w:rsid w:val="00E075E1"/>
    <w:rsid w:val="00E10A53"/>
    <w:rsid w:val="00E10AED"/>
    <w:rsid w:val="00E116E9"/>
    <w:rsid w:val="00E118EA"/>
    <w:rsid w:val="00E11E57"/>
    <w:rsid w:val="00E12280"/>
    <w:rsid w:val="00E123C9"/>
    <w:rsid w:val="00E12808"/>
    <w:rsid w:val="00E12F3A"/>
    <w:rsid w:val="00E13957"/>
    <w:rsid w:val="00E14DFE"/>
    <w:rsid w:val="00E16254"/>
    <w:rsid w:val="00E16279"/>
    <w:rsid w:val="00E16479"/>
    <w:rsid w:val="00E16FEE"/>
    <w:rsid w:val="00E17475"/>
    <w:rsid w:val="00E20191"/>
    <w:rsid w:val="00E204B7"/>
    <w:rsid w:val="00E21945"/>
    <w:rsid w:val="00E21976"/>
    <w:rsid w:val="00E2198E"/>
    <w:rsid w:val="00E21DCD"/>
    <w:rsid w:val="00E220B1"/>
    <w:rsid w:val="00E223FD"/>
    <w:rsid w:val="00E230B6"/>
    <w:rsid w:val="00E234B4"/>
    <w:rsid w:val="00E236D6"/>
    <w:rsid w:val="00E2446F"/>
    <w:rsid w:val="00E24BDF"/>
    <w:rsid w:val="00E266CF"/>
    <w:rsid w:val="00E27182"/>
    <w:rsid w:val="00E27DE0"/>
    <w:rsid w:val="00E3021C"/>
    <w:rsid w:val="00E30690"/>
    <w:rsid w:val="00E31763"/>
    <w:rsid w:val="00E31F91"/>
    <w:rsid w:val="00E32026"/>
    <w:rsid w:val="00E33F34"/>
    <w:rsid w:val="00E340CC"/>
    <w:rsid w:val="00E34569"/>
    <w:rsid w:val="00E346C6"/>
    <w:rsid w:val="00E34D0F"/>
    <w:rsid w:val="00E350E4"/>
    <w:rsid w:val="00E36A74"/>
    <w:rsid w:val="00E37222"/>
    <w:rsid w:val="00E37F91"/>
    <w:rsid w:val="00E40051"/>
    <w:rsid w:val="00E40153"/>
    <w:rsid w:val="00E402F6"/>
    <w:rsid w:val="00E404AD"/>
    <w:rsid w:val="00E405FF"/>
    <w:rsid w:val="00E420FF"/>
    <w:rsid w:val="00E435B8"/>
    <w:rsid w:val="00E435FD"/>
    <w:rsid w:val="00E43BFB"/>
    <w:rsid w:val="00E43DC2"/>
    <w:rsid w:val="00E44251"/>
    <w:rsid w:val="00E448C6"/>
    <w:rsid w:val="00E45E36"/>
    <w:rsid w:val="00E45EA0"/>
    <w:rsid w:val="00E45F76"/>
    <w:rsid w:val="00E46405"/>
    <w:rsid w:val="00E46508"/>
    <w:rsid w:val="00E46B27"/>
    <w:rsid w:val="00E46CE9"/>
    <w:rsid w:val="00E4718F"/>
    <w:rsid w:val="00E50B4D"/>
    <w:rsid w:val="00E5161E"/>
    <w:rsid w:val="00E51670"/>
    <w:rsid w:val="00E5184B"/>
    <w:rsid w:val="00E52086"/>
    <w:rsid w:val="00E52E6E"/>
    <w:rsid w:val="00E53668"/>
    <w:rsid w:val="00E55BD0"/>
    <w:rsid w:val="00E55E86"/>
    <w:rsid w:val="00E56784"/>
    <w:rsid w:val="00E56BB7"/>
    <w:rsid w:val="00E56DF7"/>
    <w:rsid w:val="00E57295"/>
    <w:rsid w:val="00E57F44"/>
    <w:rsid w:val="00E602B3"/>
    <w:rsid w:val="00E60B2C"/>
    <w:rsid w:val="00E61016"/>
    <w:rsid w:val="00E6107E"/>
    <w:rsid w:val="00E62EE0"/>
    <w:rsid w:val="00E63CC5"/>
    <w:rsid w:val="00E63E40"/>
    <w:rsid w:val="00E63F94"/>
    <w:rsid w:val="00E6412E"/>
    <w:rsid w:val="00E64EC8"/>
    <w:rsid w:val="00E658A6"/>
    <w:rsid w:val="00E65E1D"/>
    <w:rsid w:val="00E6691E"/>
    <w:rsid w:val="00E672DB"/>
    <w:rsid w:val="00E67373"/>
    <w:rsid w:val="00E67D20"/>
    <w:rsid w:val="00E706A8"/>
    <w:rsid w:val="00E70ABA"/>
    <w:rsid w:val="00E70BEF"/>
    <w:rsid w:val="00E729E4"/>
    <w:rsid w:val="00E730A4"/>
    <w:rsid w:val="00E736E1"/>
    <w:rsid w:val="00E73999"/>
    <w:rsid w:val="00E7442F"/>
    <w:rsid w:val="00E7459F"/>
    <w:rsid w:val="00E7692D"/>
    <w:rsid w:val="00E76C06"/>
    <w:rsid w:val="00E76D21"/>
    <w:rsid w:val="00E779C3"/>
    <w:rsid w:val="00E77C81"/>
    <w:rsid w:val="00E80123"/>
    <w:rsid w:val="00E8065C"/>
    <w:rsid w:val="00E8065E"/>
    <w:rsid w:val="00E8188F"/>
    <w:rsid w:val="00E819EE"/>
    <w:rsid w:val="00E81A39"/>
    <w:rsid w:val="00E81BD2"/>
    <w:rsid w:val="00E82D7A"/>
    <w:rsid w:val="00E82E8A"/>
    <w:rsid w:val="00E83359"/>
    <w:rsid w:val="00E85534"/>
    <w:rsid w:val="00E85A60"/>
    <w:rsid w:val="00E86ABE"/>
    <w:rsid w:val="00E86F95"/>
    <w:rsid w:val="00E872F0"/>
    <w:rsid w:val="00E8762C"/>
    <w:rsid w:val="00E903DC"/>
    <w:rsid w:val="00E9083F"/>
    <w:rsid w:val="00E9089B"/>
    <w:rsid w:val="00E90AB9"/>
    <w:rsid w:val="00E90BAA"/>
    <w:rsid w:val="00E90C11"/>
    <w:rsid w:val="00E91B31"/>
    <w:rsid w:val="00E92C64"/>
    <w:rsid w:val="00E931AB"/>
    <w:rsid w:val="00E94365"/>
    <w:rsid w:val="00E94763"/>
    <w:rsid w:val="00E94B7A"/>
    <w:rsid w:val="00E94FE3"/>
    <w:rsid w:val="00E95569"/>
    <w:rsid w:val="00E95D64"/>
    <w:rsid w:val="00E95E07"/>
    <w:rsid w:val="00E9715D"/>
    <w:rsid w:val="00E97D62"/>
    <w:rsid w:val="00E97F33"/>
    <w:rsid w:val="00EA15C5"/>
    <w:rsid w:val="00EA1BAB"/>
    <w:rsid w:val="00EA1E44"/>
    <w:rsid w:val="00EA2802"/>
    <w:rsid w:val="00EA2C2A"/>
    <w:rsid w:val="00EA336C"/>
    <w:rsid w:val="00EA3CD3"/>
    <w:rsid w:val="00EA3E46"/>
    <w:rsid w:val="00EA4E59"/>
    <w:rsid w:val="00EA4F17"/>
    <w:rsid w:val="00EA4FCF"/>
    <w:rsid w:val="00EA54A7"/>
    <w:rsid w:val="00EA72F6"/>
    <w:rsid w:val="00EA7699"/>
    <w:rsid w:val="00EA780E"/>
    <w:rsid w:val="00EB0B62"/>
    <w:rsid w:val="00EB1AC4"/>
    <w:rsid w:val="00EB1CBD"/>
    <w:rsid w:val="00EB1E7E"/>
    <w:rsid w:val="00EB26D0"/>
    <w:rsid w:val="00EB3DF2"/>
    <w:rsid w:val="00EB4083"/>
    <w:rsid w:val="00EB4614"/>
    <w:rsid w:val="00EB4D75"/>
    <w:rsid w:val="00EB5417"/>
    <w:rsid w:val="00EB54D6"/>
    <w:rsid w:val="00EB6038"/>
    <w:rsid w:val="00EB6055"/>
    <w:rsid w:val="00EB6556"/>
    <w:rsid w:val="00EB6CDB"/>
    <w:rsid w:val="00EB70AA"/>
    <w:rsid w:val="00EB75E1"/>
    <w:rsid w:val="00EB7639"/>
    <w:rsid w:val="00EB76A0"/>
    <w:rsid w:val="00EB78EA"/>
    <w:rsid w:val="00EC0418"/>
    <w:rsid w:val="00EC0570"/>
    <w:rsid w:val="00EC06EB"/>
    <w:rsid w:val="00EC0B39"/>
    <w:rsid w:val="00EC1924"/>
    <w:rsid w:val="00EC2D85"/>
    <w:rsid w:val="00EC3DA3"/>
    <w:rsid w:val="00EC4B87"/>
    <w:rsid w:val="00EC4C56"/>
    <w:rsid w:val="00EC5910"/>
    <w:rsid w:val="00EC6686"/>
    <w:rsid w:val="00EC668A"/>
    <w:rsid w:val="00EC79CB"/>
    <w:rsid w:val="00EC7E3B"/>
    <w:rsid w:val="00ED0A30"/>
    <w:rsid w:val="00ED0DFE"/>
    <w:rsid w:val="00ED146E"/>
    <w:rsid w:val="00ED1E2B"/>
    <w:rsid w:val="00ED21E2"/>
    <w:rsid w:val="00ED2D72"/>
    <w:rsid w:val="00ED2EF5"/>
    <w:rsid w:val="00ED30FB"/>
    <w:rsid w:val="00ED343C"/>
    <w:rsid w:val="00ED390D"/>
    <w:rsid w:val="00ED3EF2"/>
    <w:rsid w:val="00ED4A34"/>
    <w:rsid w:val="00ED4B13"/>
    <w:rsid w:val="00ED5E7E"/>
    <w:rsid w:val="00ED5FD4"/>
    <w:rsid w:val="00ED6450"/>
    <w:rsid w:val="00EE1AB1"/>
    <w:rsid w:val="00EE1D9A"/>
    <w:rsid w:val="00EE1DF9"/>
    <w:rsid w:val="00EE2832"/>
    <w:rsid w:val="00EE2867"/>
    <w:rsid w:val="00EE3164"/>
    <w:rsid w:val="00EE330B"/>
    <w:rsid w:val="00EE34A3"/>
    <w:rsid w:val="00EE3784"/>
    <w:rsid w:val="00EE3E02"/>
    <w:rsid w:val="00EE46F2"/>
    <w:rsid w:val="00EE50DD"/>
    <w:rsid w:val="00EE5ACF"/>
    <w:rsid w:val="00EE65B6"/>
    <w:rsid w:val="00EE73C4"/>
    <w:rsid w:val="00EE7742"/>
    <w:rsid w:val="00EF069C"/>
    <w:rsid w:val="00EF09C6"/>
    <w:rsid w:val="00EF2244"/>
    <w:rsid w:val="00EF24AA"/>
    <w:rsid w:val="00EF31C7"/>
    <w:rsid w:val="00EF31D8"/>
    <w:rsid w:val="00EF338D"/>
    <w:rsid w:val="00EF4A49"/>
    <w:rsid w:val="00EF56C3"/>
    <w:rsid w:val="00EF5943"/>
    <w:rsid w:val="00EF6FFD"/>
    <w:rsid w:val="00EF7661"/>
    <w:rsid w:val="00F00141"/>
    <w:rsid w:val="00F00588"/>
    <w:rsid w:val="00F00F4A"/>
    <w:rsid w:val="00F0132C"/>
    <w:rsid w:val="00F014B0"/>
    <w:rsid w:val="00F0185D"/>
    <w:rsid w:val="00F0241A"/>
    <w:rsid w:val="00F02BD2"/>
    <w:rsid w:val="00F03951"/>
    <w:rsid w:val="00F04572"/>
    <w:rsid w:val="00F04B0B"/>
    <w:rsid w:val="00F075B7"/>
    <w:rsid w:val="00F075C8"/>
    <w:rsid w:val="00F07666"/>
    <w:rsid w:val="00F07835"/>
    <w:rsid w:val="00F10331"/>
    <w:rsid w:val="00F104A3"/>
    <w:rsid w:val="00F105AA"/>
    <w:rsid w:val="00F10AFD"/>
    <w:rsid w:val="00F10C62"/>
    <w:rsid w:val="00F11970"/>
    <w:rsid w:val="00F11A6E"/>
    <w:rsid w:val="00F11E52"/>
    <w:rsid w:val="00F11EF3"/>
    <w:rsid w:val="00F1205A"/>
    <w:rsid w:val="00F12D5E"/>
    <w:rsid w:val="00F1323F"/>
    <w:rsid w:val="00F13462"/>
    <w:rsid w:val="00F13969"/>
    <w:rsid w:val="00F13EEA"/>
    <w:rsid w:val="00F141B7"/>
    <w:rsid w:val="00F1517C"/>
    <w:rsid w:val="00F15384"/>
    <w:rsid w:val="00F15818"/>
    <w:rsid w:val="00F16222"/>
    <w:rsid w:val="00F173CF"/>
    <w:rsid w:val="00F176A1"/>
    <w:rsid w:val="00F17E59"/>
    <w:rsid w:val="00F17FD2"/>
    <w:rsid w:val="00F20169"/>
    <w:rsid w:val="00F207B7"/>
    <w:rsid w:val="00F2175C"/>
    <w:rsid w:val="00F21EDE"/>
    <w:rsid w:val="00F2225D"/>
    <w:rsid w:val="00F22492"/>
    <w:rsid w:val="00F22E4F"/>
    <w:rsid w:val="00F247A7"/>
    <w:rsid w:val="00F254B1"/>
    <w:rsid w:val="00F25E5B"/>
    <w:rsid w:val="00F25FBD"/>
    <w:rsid w:val="00F25FE5"/>
    <w:rsid w:val="00F260FA"/>
    <w:rsid w:val="00F264E3"/>
    <w:rsid w:val="00F26D99"/>
    <w:rsid w:val="00F26F8E"/>
    <w:rsid w:val="00F2710B"/>
    <w:rsid w:val="00F279EF"/>
    <w:rsid w:val="00F27AFD"/>
    <w:rsid w:val="00F30007"/>
    <w:rsid w:val="00F30093"/>
    <w:rsid w:val="00F306F0"/>
    <w:rsid w:val="00F30AE1"/>
    <w:rsid w:val="00F317F9"/>
    <w:rsid w:val="00F31878"/>
    <w:rsid w:val="00F318D9"/>
    <w:rsid w:val="00F31A14"/>
    <w:rsid w:val="00F31D2E"/>
    <w:rsid w:val="00F322D2"/>
    <w:rsid w:val="00F32F7F"/>
    <w:rsid w:val="00F3355D"/>
    <w:rsid w:val="00F3497D"/>
    <w:rsid w:val="00F34AD2"/>
    <w:rsid w:val="00F34FB6"/>
    <w:rsid w:val="00F35E50"/>
    <w:rsid w:val="00F36194"/>
    <w:rsid w:val="00F362E0"/>
    <w:rsid w:val="00F37028"/>
    <w:rsid w:val="00F41163"/>
    <w:rsid w:val="00F41730"/>
    <w:rsid w:val="00F41901"/>
    <w:rsid w:val="00F426DB"/>
    <w:rsid w:val="00F42825"/>
    <w:rsid w:val="00F42904"/>
    <w:rsid w:val="00F443FE"/>
    <w:rsid w:val="00F44C4A"/>
    <w:rsid w:val="00F44D34"/>
    <w:rsid w:val="00F45084"/>
    <w:rsid w:val="00F450B8"/>
    <w:rsid w:val="00F453F1"/>
    <w:rsid w:val="00F457EB"/>
    <w:rsid w:val="00F459B2"/>
    <w:rsid w:val="00F45C23"/>
    <w:rsid w:val="00F46449"/>
    <w:rsid w:val="00F500CD"/>
    <w:rsid w:val="00F500F3"/>
    <w:rsid w:val="00F5264D"/>
    <w:rsid w:val="00F52EEF"/>
    <w:rsid w:val="00F530FB"/>
    <w:rsid w:val="00F5338E"/>
    <w:rsid w:val="00F534DF"/>
    <w:rsid w:val="00F53BD9"/>
    <w:rsid w:val="00F53CFC"/>
    <w:rsid w:val="00F54EDF"/>
    <w:rsid w:val="00F574F4"/>
    <w:rsid w:val="00F57AB3"/>
    <w:rsid w:val="00F60074"/>
    <w:rsid w:val="00F61EBD"/>
    <w:rsid w:val="00F62133"/>
    <w:rsid w:val="00F623A3"/>
    <w:rsid w:val="00F6257F"/>
    <w:rsid w:val="00F62ADA"/>
    <w:rsid w:val="00F62FB6"/>
    <w:rsid w:val="00F62FED"/>
    <w:rsid w:val="00F643FD"/>
    <w:rsid w:val="00F65A99"/>
    <w:rsid w:val="00F66032"/>
    <w:rsid w:val="00F66B50"/>
    <w:rsid w:val="00F66E0D"/>
    <w:rsid w:val="00F6729E"/>
    <w:rsid w:val="00F6778B"/>
    <w:rsid w:val="00F70506"/>
    <w:rsid w:val="00F70CE7"/>
    <w:rsid w:val="00F71506"/>
    <w:rsid w:val="00F7169A"/>
    <w:rsid w:val="00F721C9"/>
    <w:rsid w:val="00F7236F"/>
    <w:rsid w:val="00F72451"/>
    <w:rsid w:val="00F72C46"/>
    <w:rsid w:val="00F72D04"/>
    <w:rsid w:val="00F72F3B"/>
    <w:rsid w:val="00F738E4"/>
    <w:rsid w:val="00F739E3"/>
    <w:rsid w:val="00F75DE0"/>
    <w:rsid w:val="00F76CCB"/>
    <w:rsid w:val="00F77D88"/>
    <w:rsid w:val="00F8009F"/>
    <w:rsid w:val="00F80185"/>
    <w:rsid w:val="00F80E14"/>
    <w:rsid w:val="00F81159"/>
    <w:rsid w:val="00F8178A"/>
    <w:rsid w:val="00F81861"/>
    <w:rsid w:val="00F81A4A"/>
    <w:rsid w:val="00F81E18"/>
    <w:rsid w:val="00F82129"/>
    <w:rsid w:val="00F830D7"/>
    <w:rsid w:val="00F83B19"/>
    <w:rsid w:val="00F841B9"/>
    <w:rsid w:val="00F8569B"/>
    <w:rsid w:val="00F85A39"/>
    <w:rsid w:val="00F85D6A"/>
    <w:rsid w:val="00F865E9"/>
    <w:rsid w:val="00F867A4"/>
    <w:rsid w:val="00F87386"/>
    <w:rsid w:val="00F876A6"/>
    <w:rsid w:val="00F907A1"/>
    <w:rsid w:val="00F90B83"/>
    <w:rsid w:val="00F9191D"/>
    <w:rsid w:val="00F919D7"/>
    <w:rsid w:val="00F92211"/>
    <w:rsid w:val="00F92686"/>
    <w:rsid w:val="00F9278C"/>
    <w:rsid w:val="00F92C36"/>
    <w:rsid w:val="00F93460"/>
    <w:rsid w:val="00F936B4"/>
    <w:rsid w:val="00F9392C"/>
    <w:rsid w:val="00F93CDC"/>
    <w:rsid w:val="00F93DAD"/>
    <w:rsid w:val="00F947F3"/>
    <w:rsid w:val="00F94E0B"/>
    <w:rsid w:val="00F94FD8"/>
    <w:rsid w:val="00F95722"/>
    <w:rsid w:val="00F95858"/>
    <w:rsid w:val="00F9599C"/>
    <w:rsid w:val="00F95C29"/>
    <w:rsid w:val="00F966DC"/>
    <w:rsid w:val="00F977E4"/>
    <w:rsid w:val="00FA0896"/>
    <w:rsid w:val="00FA2719"/>
    <w:rsid w:val="00FA4809"/>
    <w:rsid w:val="00FA4ACD"/>
    <w:rsid w:val="00FA4CA0"/>
    <w:rsid w:val="00FA5173"/>
    <w:rsid w:val="00FA52DA"/>
    <w:rsid w:val="00FA5CF6"/>
    <w:rsid w:val="00FA7A45"/>
    <w:rsid w:val="00FA7D21"/>
    <w:rsid w:val="00FA7F3C"/>
    <w:rsid w:val="00FB0A9E"/>
    <w:rsid w:val="00FB1024"/>
    <w:rsid w:val="00FB1062"/>
    <w:rsid w:val="00FB1D4A"/>
    <w:rsid w:val="00FB3250"/>
    <w:rsid w:val="00FB334E"/>
    <w:rsid w:val="00FB4112"/>
    <w:rsid w:val="00FB44A0"/>
    <w:rsid w:val="00FB4615"/>
    <w:rsid w:val="00FB4C8C"/>
    <w:rsid w:val="00FB51E8"/>
    <w:rsid w:val="00FB53B2"/>
    <w:rsid w:val="00FB580E"/>
    <w:rsid w:val="00FB582C"/>
    <w:rsid w:val="00FB60C8"/>
    <w:rsid w:val="00FB6D3F"/>
    <w:rsid w:val="00FB7B73"/>
    <w:rsid w:val="00FC087F"/>
    <w:rsid w:val="00FC1D86"/>
    <w:rsid w:val="00FC2037"/>
    <w:rsid w:val="00FC231F"/>
    <w:rsid w:val="00FC248B"/>
    <w:rsid w:val="00FC298F"/>
    <w:rsid w:val="00FC3439"/>
    <w:rsid w:val="00FC3A24"/>
    <w:rsid w:val="00FC3B3E"/>
    <w:rsid w:val="00FC4FA8"/>
    <w:rsid w:val="00FC5ED6"/>
    <w:rsid w:val="00FC66D7"/>
    <w:rsid w:val="00FD0204"/>
    <w:rsid w:val="00FD15AC"/>
    <w:rsid w:val="00FD16F0"/>
    <w:rsid w:val="00FD1ACD"/>
    <w:rsid w:val="00FD1B3D"/>
    <w:rsid w:val="00FD1F58"/>
    <w:rsid w:val="00FD1F7B"/>
    <w:rsid w:val="00FD2CD5"/>
    <w:rsid w:val="00FD2DE7"/>
    <w:rsid w:val="00FD317A"/>
    <w:rsid w:val="00FD4704"/>
    <w:rsid w:val="00FD4DE0"/>
    <w:rsid w:val="00FD54A6"/>
    <w:rsid w:val="00FD56E5"/>
    <w:rsid w:val="00FD5B1C"/>
    <w:rsid w:val="00FD5C7F"/>
    <w:rsid w:val="00FD6A62"/>
    <w:rsid w:val="00FD6EFC"/>
    <w:rsid w:val="00FD707A"/>
    <w:rsid w:val="00FE0310"/>
    <w:rsid w:val="00FE07CA"/>
    <w:rsid w:val="00FE09CF"/>
    <w:rsid w:val="00FE0EBF"/>
    <w:rsid w:val="00FE1072"/>
    <w:rsid w:val="00FE1194"/>
    <w:rsid w:val="00FE1B99"/>
    <w:rsid w:val="00FE22BE"/>
    <w:rsid w:val="00FE2474"/>
    <w:rsid w:val="00FE333B"/>
    <w:rsid w:val="00FE4066"/>
    <w:rsid w:val="00FE40B3"/>
    <w:rsid w:val="00FE43B0"/>
    <w:rsid w:val="00FE4473"/>
    <w:rsid w:val="00FE6363"/>
    <w:rsid w:val="00FE649E"/>
    <w:rsid w:val="00FE69C6"/>
    <w:rsid w:val="00FF0386"/>
    <w:rsid w:val="00FF081B"/>
    <w:rsid w:val="00FF1DE2"/>
    <w:rsid w:val="00FF21E5"/>
    <w:rsid w:val="00FF2559"/>
    <w:rsid w:val="00FF2986"/>
    <w:rsid w:val="00FF3A28"/>
    <w:rsid w:val="00FF4987"/>
    <w:rsid w:val="00FF4A8E"/>
    <w:rsid w:val="00FF5805"/>
    <w:rsid w:val="00FF5E3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5">
    <w:name w:val="c5"/>
    <w:basedOn w:val="a"/>
    <w:rsid w:val="00D431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basedOn w:val="a0"/>
    <w:rsid w:val="00D431EA"/>
  </w:style>
  <w:style w:type="character" w:customStyle="1" w:styleId="initial-letter">
    <w:name w:val="initial-letter"/>
    <w:basedOn w:val="a0"/>
    <w:rsid w:val="0063765C"/>
  </w:style>
  <w:style w:type="character" w:customStyle="1" w:styleId="25">
    <w:name w:val="Основной шрифт абзаца2"/>
    <w:qFormat/>
    <w:rsid w:val="00631691"/>
  </w:style>
  <w:style w:type="paragraph" w:customStyle="1" w:styleId="WW-NormalWeb">
    <w:name w:val="WW-Normal (Web)"/>
    <w:basedOn w:val="a"/>
    <w:rsid w:val="00631691"/>
    <w:pPr>
      <w:spacing w:before="100" w:after="100"/>
      <w:jc w:val="both"/>
    </w:pPr>
    <w:rPr>
      <w:rFonts w:cs="Arial"/>
      <w:kern w:val="2"/>
      <w:lang w:eastAsia="zh-CN"/>
    </w:rPr>
  </w:style>
  <w:style w:type="paragraph" w:customStyle="1" w:styleId="ConsPlusNonformat">
    <w:name w:val="ConsPlusNonformat"/>
    <w:rsid w:val="006316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6316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10">
    <w:name w:val="ListLabel 10"/>
    <w:rsid w:val="00631691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5">
    <w:name w:val="c5"/>
    <w:basedOn w:val="a"/>
    <w:rsid w:val="00D431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basedOn w:val="a0"/>
    <w:rsid w:val="00D431EA"/>
  </w:style>
  <w:style w:type="character" w:customStyle="1" w:styleId="initial-letter">
    <w:name w:val="initial-letter"/>
    <w:basedOn w:val="a0"/>
    <w:rsid w:val="0063765C"/>
  </w:style>
  <w:style w:type="character" w:customStyle="1" w:styleId="25">
    <w:name w:val="Основной шрифт абзаца2"/>
    <w:qFormat/>
    <w:rsid w:val="00631691"/>
  </w:style>
  <w:style w:type="paragraph" w:customStyle="1" w:styleId="WW-NormalWeb">
    <w:name w:val="WW-Normal (Web)"/>
    <w:basedOn w:val="a"/>
    <w:rsid w:val="00631691"/>
    <w:pPr>
      <w:spacing w:before="100" w:after="100"/>
      <w:jc w:val="both"/>
    </w:pPr>
    <w:rPr>
      <w:rFonts w:cs="Arial"/>
      <w:kern w:val="2"/>
      <w:lang w:eastAsia="zh-CN"/>
    </w:rPr>
  </w:style>
  <w:style w:type="paragraph" w:customStyle="1" w:styleId="ConsPlusNonformat">
    <w:name w:val="ConsPlusNonformat"/>
    <w:rsid w:val="006316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6316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10">
    <w:name w:val="ListLabel 10"/>
    <w:rsid w:val="0063169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8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2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92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todisty.rgdb.ru/05/konkursy/228-konkursy-izbrannoe/12586-20-10-16-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9F38-3C70-42EA-91E7-B2561590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Федорова</dc:creator>
  <cp:lastModifiedBy>Степанова Елена Борисовна</cp:lastModifiedBy>
  <cp:revision>7</cp:revision>
  <cp:lastPrinted>2021-04-28T05:43:00Z</cp:lastPrinted>
  <dcterms:created xsi:type="dcterms:W3CDTF">2021-04-13T13:05:00Z</dcterms:created>
  <dcterms:modified xsi:type="dcterms:W3CDTF">2021-04-30T12:29:00Z</dcterms:modified>
</cp:coreProperties>
</file>