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C7128" wp14:editId="677E16BF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953BE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9519D4" w:rsidRPr="009519D4" w:rsidRDefault="009519D4" w:rsidP="009519D4"/>
    <w:p w:rsidR="009519D4" w:rsidRDefault="00C96673" w:rsidP="009519D4">
      <w:r>
        <w:rPr>
          <w:b/>
          <w:sz w:val="26"/>
          <w:szCs w:val="26"/>
          <w:u w:val="single"/>
        </w:rPr>
        <w:t xml:space="preserve">01 июля </w:t>
      </w:r>
      <w:r w:rsidR="009519D4">
        <w:rPr>
          <w:b/>
          <w:sz w:val="26"/>
          <w:szCs w:val="26"/>
          <w:u w:val="single"/>
        </w:rPr>
        <w:t>2019 г.</w:t>
      </w:r>
      <w:r w:rsidR="009519D4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</w:t>
      </w:r>
      <w:r w:rsidR="009519D4">
        <w:rPr>
          <w:b/>
          <w:sz w:val="26"/>
          <w:szCs w:val="26"/>
        </w:rPr>
        <w:t xml:space="preserve">                                                  </w:t>
      </w:r>
      <w:r w:rsidR="0040293D">
        <w:rPr>
          <w:b/>
          <w:sz w:val="26"/>
          <w:szCs w:val="26"/>
        </w:rPr>
        <w:t xml:space="preserve">             </w:t>
      </w:r>
      <w:r w:rsidR="009519D4">
        <w:rPr>
          <w:b/>
          <w:sz w:val="26"/>
          <w:szCs w:val="26"/>
        </w:rPr>
        <w:t xml:space="preserve">                         №</w:t>
      </w:r>
      <w:r>
        <w:rPr>
          <w:b/>
          <w:sz w:val="26"/>
          <w:szCs w:val="26"/>
          <w:u w:val="single"/>
        </w:rPr>
        <w:t>777</w:t>
      </w:r>
    </w:p>
    <w:p w:rsidR="009519D4" w:rsidRDefault="009519D4" w:rsidP="009519D4">
      <w:pPr>
        <w:jc w:val="center"/>
        <w:rPr>
          <w:sz w:val="26"/>
          <w:szCs w:val="26"/>
        </w:rPr>
      </w:pPr>
    </w:p>
    <w:p w:rsidR="00040511" w:rsidRPr="009519D4" w:rsidRDefault="009519D4" w:rsidP="00040511">
      <w:pPr>
        <w:jc w:val="center"/>
      </w:pPr>
      <w:r w:rsidRPr="009519D4">
        <w:rPr>
          <w:i/>
          <w:sz w:val="26"/>
          <w:szCs w:val="26"/>
        </w:rPr>
        <w:t xml:space="preserve">  </w:t>
      </w:r>
      <w:r w:rsidR="00040511" w:rsidRPr="009519D4">
        <w:rPr>
          <w:i/>
          <w:sz w:val="26"/>
          <w:szCs w:val="26"/>
        </w:rPr>
        <w:t xml:space="preserve">О формировании фонда капитального ремонта </w:t>
      </w:r>
    </w:p>
    <w:p w:rsidR="00040511" w:rsidRPr="009519D4" w:rsidRDefault="00040511" w:rsidP="00040511">
      <w:pPr>
        <w:jc w:val="center"/>
        <w:rPr>
          <w:i/>
          <w:sz w:val="26"/>
          <w:szCs w:val="26"/>
        </w:rPr>
      </w:pPr>
      <w:r w:rsidRPr="009519D4">
        <w:rPr>
          <w:i/>
          <w:sz w:val="26"/>
          <w:szCs w:val="26"/>
        </w:rPr>
        <w:t xml:space="preserve">многоквартирных домов на счете </w:t>
      </w:r>
    </w:p>
    <w:p w:rsidR="00040511" w:rsidRPr="009519D4" w:rsidRDefault="00040511" w:rsidP="00040511">
      <w:pPr>
        <w:jc w:val="center"/>
      </w:pPr>
      <w:r w:rsidRPr="009519D4">
        <w:rPr>
          <w:i/>
          <w:sz w:val="26"/>
          <w:szCs w:val="26"/>
        </w:rPr>
        <w:t>регионального оператора</w:t>
      </w:r>
    </w:p>
    <w:p w:rsidR="00040511" w:rsidRDefault="00040511" w:rsidP="00040511">
      <w:pPr>
        <w:jc w:val="center"/>
        <w:rPr>
          <w:i/>
        </w:rPr>
      </w:pPr>
    </w:p>
    <w:p w:rsidR="00040511" w:rsidRDefault="00040511" w:rsidP="00040511">
      <w:pPr>
        <w:ind w:firstLine="709"/>
        <w:jc w:val="both"/>
      </w:pPr>
      <w:r>
        <w:rPr>
          <w:sz w:val="26"/>
          <w:szCs w:val="26"/>
        </w:rPr>
        <w:t>В соответствии с частью 7 статьи 170 Жилищного кодекса Российской Федерации, постановлением Правительства Тюменской области от 14.04.2014 № 157-п «Об установлении срока принятия и реализации собственниками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мещений в многоквартирном доме решения об определении способа форм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рования фонда капитального ремонта»:</w:t>
      </w:r>
    </w:p>
    <w:p w:rsidR="00040511" w:rsidRDefault="00040511" w:rsidP="00040511">
      <w:pPr>
        <w:ind w:firstLine="709"/>
        <w:jc w:val="both"/>
        <w:rPr>
          <w:sz w:val="26"/>
          <w:szCs w:val="26"/>
        </w:rPr>
      </w:pPr>
    </w:p>
    <w:p w:rsidR="00040511" w:rsidRDefault="00040511" w:rsidP="00040511">
      <w:pPr>
        <w:pStyle w:val="a8"/>
        <w:numPr>
          <w:ilvl w:val="0"/>
          <w:numId w:val="3"/>
        </w:numPr>
        <w:ind w:hanging="720"/>
        <w:jc w:val="both"/>
      </w:pPr>
      <w:proofErr w:type="gramStart"/>
      <w:r>
        <w:rPr>
          <w:rFonts w:ascii="Arial" w:hAnsi="Arial" w:cs="Arial"/>
          <w:sz w:val="26"/>
          <w:szCs w:val="26"/>
        </w:rPr>
        <w:t>Сформировать фонд капитального ремонта на счете регионального оператора, некоммерческой организации «Фонд капитального ремонта многоквартирных домов Тюменской области» из числа многоквартирных домов, расположенных на территории города Ишима, собственники к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торых не выбрали способ формирования фонда капитального ремонта или выбранный ими способ не был реализован в 4-х месячный срок с даты опубликования региональной программы капитального ремонта, согласно приложению к настоящему постановлению.</w:t>
      </w:r>
      <w:proofErr w:type="gramEnd"/>
    </w:p>
    <w:p w:rsidR="00040511" w:rsidRDefault="00040511" w:rsidP="00040511">
      <w:pPr>
        <w:pStyle w:val="a8"/>
        <w:numPr>
          <w:ilvl w:val="0"/>
          <w:numId w:val="3"/>
        </w:numPr>
        <w:ind w:hanging="720"/>
        <w:jc w:val="both"/>
      </w:pPr>
      <w:r>
        <w:rPr>
          <w:rFonts w:ascii="Arial" w:hAnsi="Arial" w:cs="Arial"/>
          <w:sz w:val="26"/>
          <w:szCs w:val="26"/>
        </w:rPr>
        <w:t>Опубликовать настоящее постановление в сетевом издании «Офиц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альные документы города Ишима» (</w:t>
      </w:r>
      <w:hyperlink r:id="rId8" w:history="1">
        <w:r>
          <w:rPr>
            <w:rStyle w:val="a3"/>
            <w:rFonts w:ascii="Arial" w:hAnsi="Arial" w:cs="Arial"/>
            <w:sz w:val="26"/>
            <w:szCs w:val="26"/>
          </w:rPr>
          <w:t>http://ishimdoc.ru</w:t>
        </w:r>
      </w:hyperlink>
      <w:r>
        <w:rPr>
          <w:rFonts w:ascii="Arial" w:hAnsi="Arial" w:cs="Arial"/>
          <w:sz w:val="26"/>
          <w:szCs w:val="26"/>
        </w:rPr>
        <w:t xml:space="preserve">) и </w:t>
      </w:r>
      <w:proofErr w:type="gramStart"/>
      <w:r>
        <w:rPr>
          <w:rFonts w:ascii="Arial" w:hAnsi="Arial" w:cs="Arial"/>
          <w:sz w:val="26"/>
          <w:szCs w:val="26"/>
        </w:rPr>
        <w:t>разместить его</w:t>
      </w:r>
      <w:proofErr w:type="gramEnd"/>
      <w:r>
        <w:rPr>
          <w:rFonts w:ascii="Arial" w:hAnsi="Arial" w:cs="Arial"/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040511" w:rsidRDefault="00040511" w:rsidP="00040511">
      <w:pPr>
        <w:pStyle w:val="a8"/>
        <w:numPr>
          <w:ilvl w:val="0"/>
          <w:numId w:val="3"/>
        </w:numPr>
        <w:ind w:hanging="720"/>
        <w:jc w:val="both"/>
      </w:pPr>
      <w:r>
        <w:rPr>
          <w:rFonts w:ascii="Arial" w:hAnsi="Arial" w:cs="Arial"/>
          <w:sz w:val="26"/>
          <w:szCs w:val="26"/>
        </w:rPr>
        <w:t>Направить копию постановления в адрес НО «Фонд капитального р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монта многоквартирных домов Тюменской области».</w:t>
      </w:r>
    </w:p>
    <w:p w:rsidR="00040511" w:rsidRDefault="00040511" w:rsidP="00040511">
      <w:pPr>
        <w:pStyle w:val="a8"/>
        <w:numPr>
          <w:ilvl w:val="0"/>
          <w:numId w:val="3"/>
        </w:numPr>
        <w:ind w:hanging="720"/>
        <w:jc w:val="both"/>
      </w:pP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постановления возложить на заместителя Главы города по городскому хозяйству.</w:t>
      </w:r>
    </w:p>
    <w:p w:rsidR="00040511" w:rsidRDefault="00040511" w:rsidP="00040511">
      <w:pPr>
        <w:ind w:left="284"/>
        <w:jc w:val="both"/>
        <w:rPr>
          <w:sz w:val="26"/>
          <w:szCs w:val="26"/>
        </w:rPr>
      </w:pPr>
    </w:p>
    <w:p w:rsidR="009519D4" w:rsidRDefault="009519D4" w:rsidP="009519D4">
      <w:pPr>
        <w:jc w:val="both"/>
        <w:rPr>
          <w:sz w:val="26"/>
          <w:szCs w:val="26"/>
        </w:rPr>
      </w:pPr>
    </w:p>
    <w:p w:rsidR="009519D4" w:rsidRDefault="009519D4" w:rsidP="009519D4">
      <w:pPr>
        <w:jc w:val="both"/>
        <w:rPr>
          <w:sz w:val="26"/>
          <w:szCs w:val="26"/>
        </w:rPr>
      </w:pPr>
    </w:p>
    <w:p w:rsidR="00C96673" w:rsidRDefault="00C96673" w:rsidP="00C96673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Заместитель Главы города,</w:t>
      </w:r>
    </w:p>
    <w:p w:rsidR="00C96673" w:rsidRDefault="00C96673" w:rsidP="00C96673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Председатель комитета финансов                                                Н.В. </w:t>
      </w:r>
      <w:proofErr w:type="spellStart"/>
      <w:r>
        <w:rPr>
          <w:rFonts w:eastAsiaTheme="majorEastAsia"/>
          <w:sz w:val="26"/>
          <w:szCs w:val="26"/>
        </w:rPr>
        <w:t>Кадушкина</w:t>
      </w:r>
      <w:proofErr w:type="spellEnd"/>
    </w:p>
    <w:p w:rsidR="009519D4" w:rsidRDefault="009519D4" w:rsidP="009519D4">
      <w:pPr>
        <w:jc w:val="both"/>
        <w:rPr>
          <w:sz w:val="26"/>
          <w:szCs w:val="26"/>
        </w:rPr>
      </w:pPr>
    </w:p>
    <w:p w:rsidR="009519D4" w:rsidRDefault="009519D4" w:rsidP="009519D4">
      <w:pPr>
        <w:jc w:val="both"/>
        <w:rPr>
          <w:sz w:val="26"/>
          <w:szCs w:val="26"/>
        </w:rPr>
      </w:pPr>
    </w:p>
    <w:p w:rsidR="009519D4" w:rsidRDefault="009519D4" w:rsidP="009519D4">
      <w:pPr>
        <w:jc w:val="both"/>
        <w:rPr>
          <w:sz w:val="26"/>
          <w:szCs w:val="26"/>
        </w:rPr>
      </w:pPr>
    </w:p>
    <w:p w:rsidR="009519D4" w:rsidRDefault="009519D4" w:rsidP="009519D4">
      <w:pPr>
        <w:jc w:val="both"/>
        <w:rPr>
          <w:sz w:val="26"/>
          <w:szCs w:val="26"/>
        </w:rPr>
      </w:pPr>
    </w:p>
    <w:p w:rsidR="009519D4" w:rsidRDefault="009519D4" w:rsidP="009519D4">
      <w:pPr>
        <w:jc w:val="both"/>
        <w:rPr>
          <w:sz w:val="26"/>
          <w:szCs w:val="26"/>
        </w:rPr>
      </w:pPr>
    </w:p>
    <w:p w:rsidR="009519D4" w:rsidRDefault="009519D4" w:rsidP="009519D4">
      <w:pPr>
        <w:jc w:val="both"/>
        <w:rPr>
          <w:sz w:val="26"/>
          <w:szCs w:val="26"/>
        </w:rPr>
      </w:pPr>
    </w:p>
    <w:p w:rsidR="00677A4D" w:rsidRDefault="002622E9" w:rsidP="002622E9">
      <w:pPr>
        <w:ind w:left="5760"/>
        <w:jc w:val="center"/>
      </w:pPr>
      <w:r>
        <w:rPr>
          <w:sz w:val="26"/>
          <w:szCs w:val="26"/>
        </w:rPr>
        <w:lastRenderedPageBreak/>
        <w:t>Приложение</w:t>
      </w:r>
    </w:p>
    <w:p w:rsidR="00677A4D" w:rsidRDefault="00677A4D" w:rsidP="002622E9">
      <w:pPr>
        <w:tabs>
          <w:tab w:val="left" w:pos="6946"/>
          <w:tab w:val="left" w:pos="7088"/>
          <w:tab w:val="left" w:pos="7440"/>
        </w:tabs>
        <w:ind w:left="5760"/>
        <w:jc w:val="center"/>
      </w:pPr>
      <w:r>
        <w:rPr>
          <w:sz w:val="26"/>
          <w:szCs w:val="26"/>
        </w:rPr>
        <w:t>к постановлению</w:t>
      </w:r>
    </w:p>
    <w:p w:rsidR="00677A4D" w:rsidRDefault="00677A4D" w:rsidP="002622E9">
      <w:pPr>
        <w:tabs>
          <w:tab w:val="left" w:pos="6946"/>
          <w:tab w:val="left" w:pos="7088"/>
          <w:tab w:val="left" w:pos="7440"/>
        </w:tabs>
        <w:ind w:left="5760"/>
        <w:jc w:val="center"/>
      </w:pPr>
      <w:r>
        <w:rPr>
          <w:sz w:val="26"/>
          <w:szCs w:val="26"/>
        </w:rPr>
        <w:t>администрации города Ишима</w:t>
      </w:r>
    </w:p>
    <w:p w:rsidR="00677A4D" w:rsidRDefault="00677A4D" w:rsidP="002622E9">
      <w:pPr>
        <w:tabs>
          <w:tab w:val="left" w:pos="6946"/>
          <w:tab w:val="left" w:pos="7088"/>
          <w:tab w:val="left" w:pos="7440"/>
        </w:tabs>
        <w:ind w:left="57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679DA">
        <w:rPr>
          <w:sz w:val="26"/>
          <w:szCs w:val="26"/>
        </w:rPr>
        <w:t xml:space="preserve">01 июля </w:t>
      </w:r>
      <w:r>
        <w:rPr>
          <w:sz w:val="26"/>
          <w:szCs w:val="26"/>
        </w:rPr>
        <w:t>2019 года №</w:t>
      </w:r>
      <w:r w:rsidR="006679DA">
        <w:rPr>
          <w:sz w:val="26"/>
          <w:szCs w:val="26"/>
        </w:rPr>
        <w:t>777</w:t>
      </w:r>
    </w:p>
    <w:p w:rsidR="00677A4D" w:rsidRDefault="00677A4D" w:rsidP="00677A4D">
      <w:pPr>
        <w:jc w:val="center"/>
        <w:rPr>
          <w:sz w:val="26"/>
          <w:szCs w:val="26"/>
        </w:rPr>
      </w:pPr>
    </w:p>
    <w:p w:rsidR="00677A4D" w:rsidRDefault="00677A4D" w:rsidP="00677A4D">
      <w:pPr>
        <w:jc w:val="center"/>
        <w:rPr>
          <w:sz w:val="26"/>
          <w:szCs w:val="26"/>
        </w:rPr>
      </w:pPr>
      <w:r>
        <w:rPr>
          <w:sz w:val="26"/>
          <w:szCs w:val="26"/>
        </w:rPr>
        <w:t>ФОНД</w:t>
      </w:r>
    </w:p>
    <w:p w:rsidR="00677A4D" w:rsidRDefault="00677A4D" w:rsidP="00677A4D">
      <w:pPr>
        <w:jc w:val="both"/>
      </w:pPr>
      <w:r>
        <w:rPr>
          <w:sz w:val="26"/>
          <w:szCs w:val="26"/>
        </w:rPr>
        <w:t>многоквартирных домов, расположенных на территории города Ишима, со</w:t>
      </w:r>
      <w:r>
        <w:rPr>
          <w:sz w:val="26"/>
          <w:szCs w:val="26"/>
        </w:rPr>
        <w:t>б</w:t>
      </w:r>
      <w:r>
        <w:rPr>
          <w:sz w:val="26"/>
          <w:szCs w:val="26"/>
        </w:rPr>
        <w:t xml:space="preserve">ственники которых не выбрали способ формирования фонда капитального ремонта или выбранный ими способ не был реализован в 4-х месячный срок </w:t>
      </w:r>
      <w:proofErr w:type="gramStart"/>
      <w:r>
        <w:rPr>
          <w:sz w:val="26"/>
          <w:szCs w:val="26"/>
        </w:rPr>
        <w:t>с даты опубликования</w:t>
      </w:r>
      <w:proofErr w:type="gramEnd"/>
      <w:r>
        <w:rPr>
          <w:sz w:val="26"/>
          <w:szCs w:val="26"/>
        </w:rPr>
        <w:t xml:space="preserve"> региональной программы капитального ремонта</w:t>
      </w:r>
    </w:p>
    <w:p w:rsidR="00677A4D" w:rsidRDefault="00677A4D" w:rsidP="00677A4D">
      <w:pPr>
        <w:jc w:val="both"/>
        <w:rPr>
          <w:sz w:val="26"/>
          <w:szCs w:val="26"/>
        </w:rPr>
      </w:pPr>
    </w:p>
    <w:tbl>
      <w:tblPr>
        <w:tblW w:w="9761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6378"/>
        <w:gridCol w:w="2375"/>
      </w:tblGrid>
      <w:tr w:rsidR="00677A4D" w:rsidTr="00B536BB">
        <w:trPr>
          <w:trHeight w:val="30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4D" w:rsidRDefault="00677A4D" w:rsidP="00B536BB">
            <w:pPr>
              <w:ind w:lef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4D" w:rsidRDefault="00677A4D" w:rsidP="00B536BB">
            <w:pPr>
              <w:jc w:val="both"/>
            </w:pPr>
            <w:r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7A4D" w:rsidRDefault="00677A4D" w:rsidP="00B536BB">
            <w:pPr>
              <w:ind w:left="34"/>
              <w:jc w:val="both"/>
            </w:pPr>
            <w:r>
              <w:rPr>
                <w:sz w:val="24"/>
                <w:szCs w:val="24"/>
              </w:rPr>
              <w:t>Площадь жилых и нежилых помещ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многоква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тирного дома</w:t>
            </w:r>
          </w:p>
        </w:tc>
        <w:bookmarkStart w:id="0" w:name="_GoBack"/>
        <w:bookmarkEnd w:id="0"/>
      </w:tr>
      <w:tr w:rsidR="00677A4D" w:rsidTr="00B536BB">
        <w:trPr>
          <w:trHeight w:val="30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4D" w:rsidRDefault="00677A4D" w:rsidP="00677A4D">
            <w:pPr>
              <w:widowControl/>
              <w:numPr>
                <w:ilvl w:val="0"/>
                <w:numId w:val="5"/>
              </w:numPr>
              <w:autoSpaceDE/>
              <w:adjustRightInd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7A4D" w:rsidRDefault="00D366E6" w:rsidP="00677A4D">
            <w:r>
              <w:rPr>
                <w:color w:val="000000"/>
                <w:sz w:val="24"/>
                <w:szCs w:val="24"/>
              </w:rPr>
              <w:t xml:space="preserve"> </w:t>
            </w:r>
            <w:r w:rsidR="00FC3AE5">
              <w:rPr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="00FC3AE5">
              <w:rPr>
                <w:color w:val="000000"/>
                <w:sz w:val="24"/>
                <w:szCs w:val="24"/>
              </w:rPr>
              <w:t>Тюменская</w:t>
            </w:r>
            <w:proofErr w:type="gramEnd"/>
            <w:r w:rsidR="00FC3AE5">
              <w:rPr>
                <w:color w:val="000000"/>
                <w:sz w:val="24"/>
                <w:szCs w:val="24"/>
              </w:rPr>
              <w:t xml:space="preserve">, р-н. </w:t>
            </w:r>
            <w:proofErr w:type="spellStart"/>
            <w:r w:rsidR="00FC3AE5">
              <w:rPr>
                <w:color w:val="000000"/>
                <w:sz w:val="24"/>
                <w:szCs w:val="24"/>
              </w:rPr>
              <w:t>Ишимский</w:t>
            </w:r>
            <w:proofErr w:type="spellEnd"/>
            <w:r w:rsidR="00FC3AE5">
              <w:rPr>
                <w:color w:val="000000"/>
                <w:sz w:val="24"/>
                <w:szCs w:val="24"/>
              </w:rPr>
              <w:t>, г. Ишим, ул. Каряк</w:t>
            </w:r>
            <w:r w:rsidR="00FC3AE5">
              <w:rPr>
                <w:color w:val="000000"/>
                <w:sz w:val="24"/>
                <w:szCs w:val="24"/>
              </w:rPr>
              <w:t>и</w:t>
            </w:r>
            <w:r w:rsidR="00FC3AE5">
              <w:rPr>
                <w:color w:val="000000"/>
                <w:sz w:val="24"/>
                <w:szCs w:val="24"/>
              </w:rPr>
              <w:t>на, д. 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7A4D" w:rsidRDefault="00FC3AE5" w:rsidP="00677A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734,1</w:t>
            </w:r>
          </w:p>
        </w:tc>
      </w:tr>
      <w:tr w:rsidR="00FC3AE5" w:rsidTr="00B536BB">
        <w:trPr>
          <w:trHeight w:val="30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E5" w:rsidRDefault="00FC3AE5" w:rsidP="00677A4D">
            <w:pPr>
              <w:widowControl/>
              <w:numPr>
                <w:ilvl w:val="0"/>
                <w:numId w:val="5"/>
              </w:numPr>
              <w:autoSpaceDE/>
              <w:adjustRightInd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AE5" w:rsidRDefault="00FC3AE5" w:rsidP="00273C06">
            <w:r>
              <w:rPr>
                <w:color w:val="000000"/>
                <w:sz w:val="24"/>
                <w:szCs w:val="24"/>
              </w:rPr>
              <w:t xml:space="preserve">обл. </w:t>
            </w:r>
            <w:proofErr w:type="gramStart"/>
            <w:r>
              <w:rPr>
                <w:color w:val="000000"/>
                <w:sz w:val="24"/>
                <w:szCs w:val="24"/>
              </w:rPr>
              <w:t>Тюменская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р-н. </w:t>
            </w:r>
            <w:proofErr w:type="spellStart"/>
            <w:r>
              <w:rPr>
                <w:color w:val="000000"/>
                <w:sz w:val="24"/>
                <w:szCs w:val="24"/>
              </w:rPr>
              <w:t>Ишимский</w:t>
            </w:r>
            <w:proofErr w:type="spellEnd"/>
            <w:r>
              <w:rPr>
                <w:color w:val="000000"/>
                <w:sz w:val="24"/>
                <w:szCs w:val="24"/>
              </w:rPr>
              <w:t>, г. Ишим, ул. Комба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неров, д. 30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AE5" w:rsidRDefault="00FC3AE5" w:rsidP="00677A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C3AE5" w:rsidTr="00B536BB">
        <w:trPr>
          <w:trHeight w:val="30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E5" w:rsidRDefault="00FC3AE5" w:rsidP="00677A4D">
            <w:pPr>
              <w:widowControl/>
              <w:numPr>
                <w:ilvl w:val="0"/>
                <w:numId w:val="5"/>
              </w:numPr>
              <w:autoSpaceDE/>
              <w:adjustRightInd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AE5" w:rsidRDefault="00FC3AE5" w:rsidP="00273C06">
            <w:r>
              <w:rPr>
                <w:color w:val="000000"/>
                <w:sz w:val="24"/>
                <w:szCs w:val="24"/>
              </w:rPr>
              <w:t xml:space="preserve">обл. </w:t>
            </w:r>
            <w:proofErr w:type="gramStart"/>
            <w:r>
              <w:rPr>
                <w:color w:val="000000"/>
                <w:sz w:val="24"/>
                <w:szCs w:val="24"/>
              </w:rPr>
              <w:t>Тюменская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р-н. </w:t>
            </w:r>
            <w:proofErr w:type="spellStart"/>
            <w:r>
              <w:rPr>
                <w:color w:val="000000"/>
                <w:sz w:val="24"/>
                <w:szCs w:val="24"/>
              </w:rPr>
              <w:t>Ишимский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г. Ишим, ул.  </w:t>
            </w:r>
            <w:proofErr w:type="gramStart"/>
            <w:r>
              <w:rPr>
                <w:color w:val="000000"/>
                <w:sz w:val="24"/>
                <w:szCs w:val="24"/>
              </w:rPr>
              <w:t>Курга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ская</w:t>
            </w:r>
            <w:proofErr w:type="gramEnd"/>
            <w:r>
              <w:rPr>
                <w:color w:val="000000"/>
                <w:sz w:val="24"/>
                <w:szCs w:val="24"/>
              </w:rPr>
              <w:t>, д. 83/а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AE5" w:rsidRDefault="00FC3AE5" w:rsidP="00677A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3021,7</w:t>
            </w:r>
          </w:p>
        </w:tc>
      </w:tr>
    </w:tbl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FC3AE5" w:rsidRDefault="00FC3AE5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sectPr w:rsidR="00677A4D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489"/>
    <w:multiLevelType w:val="multilevel"/>
    <w:tmpl w:val="42E47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30116"/>
    <w:multiLevelType w:val="multilevel"/>
    <w:tmpl w:val="C06A1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B22AD"/>
    <w:multiLevelType w:val="multilevel"/>
    <w:tmpl w:val="F19A39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511"/>
    <w:rsid w:val="00040AF2"/>
    <w:rsid w:val="00041A0A"/>
    <w:rsid w:val="00041AAA"/>
    <w:rsid w:val="000437A6"/>
    <w:rsid w:val="0004495E"/>
    <w:rsid w:val="000451FE"/>
    <w:rsid w:val="00046431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46C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17C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22E9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C639C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47B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293D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9A5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3A3B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E7B93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8A0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DA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4D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5C36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6FB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19D4"/>
    <w:rsid w:val="00952231"/>
    <w:rsid w:val="00953BE5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3898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1BAF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2B91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8F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5C75"/>
    <w:rsid w:val="00C564C4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B81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673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6E6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607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3AE5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614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rsid w:val="009519D4"/>
    <w:pPr>
      <w:widowControl/>
      <w:autoSpaceDE/>
      <w:adjustRightInd/>
      <w:ind w:left="720"/>
      <w:textAlignment w:val="baseline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rsid w:val="009519D4"/>
    <w:pPr>
      <w:widowControl/>
      <w:autoSpaceDE/>
      <w:adjustRightInd/>
      <w:ind w:left="720"/>
      <w:textAlignment w:val="baseline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08697-4E4C-47AB-9AED-6A63518D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30</cp:revision>
  <cp:lastPrinted>2019-07-03T04:59:00Z</cp:lastPrinted>
  <dcterms:created xsi:type="dcterms:W3CDTF">2018-09-26T02:24:00Z</dcterms:created>
  <dcterms:modified xsi:type="dcterms:W3CDTF">2019-07-03T04:59:00Z</dcterms:modified>
</cp:coreProperties>
</file>