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EF" w:rsidRPr="00BB4CC4" w:rsidRDefault="002128EF" w:rsidP="002128EF">
      <w:pPr>
        <w:pStyle w:val="a6"/>
        <w:rPr>
          <w:szCs w:val="40"/>
        </w:rPr>
      </w:pPr>
      <w:r>
        <w:rPr>
          <w:noProof/>
          <w:szCs w:val="40"/>
        </w:rPr>
        <w:drawing>
          <wp:inline distT="0" distB="0" distL="0" distR="0" wp14:anchorId="7A063A31" wp14:editId="5BF36582">
            <wp:extent cx="488950" cy="805815"/>
            <wp:effectExtent l="19050" t="0" r="635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EF" w:rsidRDefault="002128EF" w:rsidP="003909D7">
      <w:pPr>
        <w:pStyle w:val="6"/>
        <w:rPr>
          <w:sz w:val="40"/>
          <w:szCs w:val="40"/>
        </w:rPr>
      </w:pPr>
      <w:r w:rsidRPr="00BB4CC4">
        <w:rPr>
          <w:sz w:val="40"/>
          <w:szCs w:val="40"/>
        </w:rPr>
        <w:t>ИШИМСКАЯ ГОРОДСКАЯ ДУМА</w:t>
      </w:r>
    </w:p>
    <w:p w:rsidR="001E673B" w:rsidRDefault="002128EF" w:rsidP="001E673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10CA" wp14:editId="5588E974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25400" r="24765" b="222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FHGA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2128EF" w:rsidRPr="00BB4CC4" w:rsidRDefault="002128EF" w:rsidP="003909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CC4">
        <w:rPr>
          <w:rFonts w:ascii="Times New Roman" w:hAnsi="Times New Roman" w:cs="Times New Roman"/>
          <w:b/>
          <w:sz w:val="36"/>
          <w:szCs w:val="36"/>
        </w:rPr>
        <w:t>РЕШЕНИЕ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09D7" w:rsidRDefault="003909D7" w:rsidP="002128EF">
      <w:pPr>
        <w:spacing w:line="240" w:lineRule="auto"/>
        <w:rPr>
          <w:rFonts w:ascii="Arial" w:hAnsi="Arial" w:cs="Arial"/>
          <w:sz w:val="26"/>
          <w:szCs w:val="26"/>
        </w:rPr>
      </w:pPr>
    </w:p>
    <w:p w:rsidR="002128EF" w:rsidRPr="00E64510" w:rsidRDefault="00A22BE0" w:rsidP="002128EF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28.09.</w:t>
      </w:r>
      <w:r w:rsidR="002128EF" w:rsidRPr="00E64510">
        <w:rPr>
          <w:rFonts w:ascii="Arial" w:hAnsi="Arial" w:cs="Arial"/>
          <w:sz w:val="26"/>
          <w:szCs w:val="26"/>
        </w:rPr>
        <w:t>201</w:t>
      </w:r>
      <w:r w:rsidR="001C6ED8">
        <w:rPr>
          <w:rFonts w:ascii="Arial" w:hAnsi="Arial" w:cs="Arial"/>
          <w:sz w:val="26"/>
          <w:szCs w:val="26"/>
        </w:rPr>
        <w:t>7</w:t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</w:r>
      <w:r w:rsidR="00CB79FA">
        <w:rPr>
          <w:rFonts w:ascii="Arial" w:hAnsi="Arial" w:cs="Arial"/>
          <w:sz w:val="26"/>
          <w:szCs w:val="26"/>
        </w:rPr>
        <w:t xml:space="preserve">         </w:t>
      </w:r>
      <w:r w:rsidR="002128EF" w:rsidRPr="00E64510">
        <w:rPr>
          <w:rFonts w:ascii="Arial" w:hAnsi="Arial" w:cs="Arial"/>
          <w:sz w:val="26"/>
          <w:szCs w:val="26"/>
        </w:rPr>
        <w:tab/>
      </w:r>
      <w:r w:rsidR="002128EF" w:rsidRPr="00E64510">
        <w:rPr>
          <w:rFonts w:ascii="Arial" w:hAnsi="Arial" w:cs="Arial"/>
          <w:sz w:val="26"/>
          <w:szCs w:val="26"/>
        </w:rPr>
        <w:tab/>
        <w:t xml:space="preserve">№ </w:t>
      </w:r>
      <w:r>
        <w:rPr>
          <w:rFonts w:ascii="Arial" w:hAnsi="Arial" w:cs="Arial"/>
          <w:sz w:val="26"/>
          <w:szCs w:val="26"/>
        </w:rPr>
        <w:t>148</w:t>
      </w:r>
    </w:p>
    <w:tbl>
      <w:tblPr>
        <w:tblpPr w:leftFromText="180" w:rightFromText="18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2128EF" w:rsidRPr="00E64510" w:rsidTr="002128EF">
        <w:trPr>
          <w:trHeight w:val="606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128EF" w:rsidRPr="00E64510" w:rsidRDefault="002128EF" w:rsidP="008B10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E64510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E64510">
              <w:rPr>
                <w:rFonts w:ascii="Arial" w:hAnsi="Arial" w:cs="Arial"/>
                <w:i/>
                <w:sz w:val="26"/>
                <w:szCs w:val="26"/>
              </w:rPr>
              <w:t>350 «Об утверждении Правил землепользования и з</w:t>
            </w:r>
            <w:r w:rsidRPr="00E64510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E64510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E64510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E64510">
              <w:rPr>
                <w:rFonts w:ascii="Arial" w:hAnsi="Arial" w:cs="Arial"/>
                <w:i/>
                <w:sz w:val="26"/>
                <w:szCs w:val="26"/>
              </w:rPr>
              <w:t xml:space="preserve">ской округ город Ишим» </w:t>
            </w:r>
            <w:r w:rsidR="008B103A" w:rsidRPr="008B103A">
              <w:rPr>
                <w:rFonts w:ascii="Arial" w:hAnsi="Arial" w:cs="Arial"/>
                <w:i/>
                <w:sz w:val="26"/>
                <w:szCs w:val="26"/>
              </w:rPr>
              <w:t>(в ред. от  29.09.2011 № 87, от 26.12.2012 № 205, от 24.04.2014 № 300, от 25.09.2014 № 336, от 26.03.2015 №368,  от 27.08.2015 № 408, от 28.04</w:t>
            </w:r>
            <w:r w:rsidR="00257A55">
              <w:rPr>
                <w:rFonts w:ascii="Arial" w:hAnsi="Arial" w:cs="Arial"/>
                <w:i/>
                <w:sz w:val="26"/>
                <w:szCs w:val="26"/>
              </w:rPr>
              <w:t>.2016 № 43, от 29.09.2016 № 76</w:t>
            </w:r>
            <w:r w:rsidR="002A4D43">
              <w:rPr>
                <w:rFonts w:ascii="Arial" w:hAnsi="Arial" w:cs="Arial"/>
                <w:i/>
                <w:sz w:val="26"/>
                <w:szCs w:val="26"/>
              </w:rPr>
              <w:t xml:space="preserve">, </w:t>
            </w:r>
            <w:r w:rsidR="002A4D43">
              <w:rPr>
                <w:rFonts w:ascii="Arial" w:hAnsi="Arial" w:cs="Arial"/>
                <w:i/>
                <w:sz w:val="26"/>
              </w:rPr>
              <w:t>от 27.04.2017 № 122</w:t>
            </w:r>
            <w:r w:rsidR="00257A55">
              <w:rPr>
                <w:rFonts w:ascii="Arial" w:hAnsi="Arial" w:cs="Arial"/>
                <w:i/>
                <w:sz w:val="26"/>
                <w:szCs w:val="26"/>
              </w:rPr>
              <w:t>)</w:t>
            </w:r>
            <w:r w:rsidRPr="00E6451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2128EF" w:rsidRPr="00E64510" w:rsidRDefault="002128EF" w:rsidP="002128EF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128EF" w:rsidRPr="00E64510" w:rsidRDefault="002128EF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2A4D43" w:rsidRDefault="002A4D43" w:rsidP="002128EF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Pr="00DA1533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A1533">
        <w:rPr>
          <w:rFonts w:ascii="Arial" w:eastAsiaTheme="minorHAnsi" w:hAnsi="Arial" w:cs="Arial"/>
          <w:sz w:val="26"/>
          <w:szCs w:val="26"/>
          <w:lang w:eastAsia="en-US"/>
        </w:rPr>
        <w:t>В соответствии с Федеральным законом Российской Федерации от 06.10.2003 № 131-ФЗ «Об общих принципах организации местного сам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управления в Российской Федерации», Уставом города Ишима Ишимская г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DA1533">
        <w:rPr>
          <w:rFonts w:ascii="Arial" w:eastAsiaTheme="minorHAnsi" w:hAnsi="Arial" w:cs="Arial"/>
          <w:sz w:val="26"/>
          <w:szCs w:val="26"/>
          <w:lang w:eastAsia="en-US"/>
        </w:rPr>
        <w:t xml:space="preserve">родская Дума  </w:t>
      </w:r>
    </w:p>
    <w:p w:rsidR="002128EF" w:rsidRPr="00DA1533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Default="002128EF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A1533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3909D7" w:rsidRPr="00DA1533" w:rsidRDefault="003909D7" w:rsidP="003909D7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2128EF" w:rsidRPr="00087045" w:rsidRDefault="002128EF" w:rsidP="003909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A1533">
        <w:rPr>
          <w:rFonts w:ascii="Arial" w:hAnsi="Arial" w:cs="Arial"/>
          <w:sz w:val="26"/>
          <w:szCs w:val="26"/>
        </w:rPr>
        <w:t>1.</w:t>
      </w:r>
      <w:r w:rsidR="002A4D43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087045">
        <w:rPr>
          <w:rFonts w:ascii="Arial" w:hAnsi="Arial" w:cs="Arial"/>
          <w:sz w:val="26"/>
          <w:szCs w:val="26"/>
        </w:rPr>
        <w:t>Внести в решение Ишимской городской Думы от 25.12.2009 №350 «Об утверждении Правил землепользования и застройки муниципального образ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вания городской округ город Ишим» (в ред. от  29.09.2011 </w:t>
      </w:r>
      <w:hyperlink r:id="rId8" w:history="1">
        <w:r w:rsidRPr="00087045">
          <w:rPr>
            <w:rFonts w:ascii="Arial" w:hAnsi="Arial" w:cs="Arial"/>
            <w:sz w:val="26"/>
            <w:szCs w:val="26"/>
          </w:rPr>
          <w:t>№ 87</w:t>
        </w:r>
      </w:hyperlink>
      <w:r w:rsidRPr="00087045">
        <w:rPr>
          <w:rFonts w:ascii="Arial" w:hAnsi="Arial" w:cs="Arial"/>
          <w:sz w:val="26"/>
          <w:szCs w:val="26"/>
        </w:rPr>
        <w:t xml:space="preserve">, от 26.12.2012 </w:t>
      </w:r>
      <w:hyperlink r:id="rId9" w:history="1">
        <w:r w:rsidRPr="00087045">
          <w:rPr>
            <w:rFonts w:ascii="Arial" w:hAnsi="Arial" w:cs="Arial"/>
            <w:sz w:val="26"/>
            <w:szCs w:val="26"/>
          </w:rPr>
          <w:t>№ 205</w:t>
        </w:r>
      </w:hyperlink>
      <w:r w:rsidRPr="00087045">
        <w:rPr>
          <w:rFonts w:ascii="Arial" w:hAnsi="Arial" w:cs="Arial"/>
          <w:sz w:val="26"/>
          <w:szCs w:val="26"/>
        </w:rPr>
        <w:t xml:space="preserve">, от 24.04.2014 </w:t>
      </w:r>
      <w:hyperlink r:id="rId10" w:history="1">
        <w:r w:rsidRPr="00087045">
          <w:rPr>
            <w:rFonts w:ascii="Arial" w:hAnsi="Arial" w:cs="Arial"/>
            <w:sz w:val="26"/>
            <w:szCs w:val="26"/>
          </w:rPr>
          <w:t>№ 300</w:t>
        </w:r>
      </w:hyperlink>
      <w:r w:rsidRPr="00087045">
        <w:rPr>
          <w:rFonts w:ascii="Arial" w:hAnsi="Arial" w:cs="Arial"/>
          <w:sz w:val="26"/>
          <w:szCs w:val="26"/>
        </w:rPr>
        <w:t xml:space="preserve">, от 25.09.2014 </w:t>
      </w:r>
      <w:hyperlink r:id="rId11" w:history="1">
        <w:r w:rsidRPr="00087045">
          <w:rPr>
            <w:rFonts w:ascii="Arial" w:hAnsi="Arial" w:cs="Arial"/>
            <w:sz w:val="26"/>
            <w:szCs w:val="26"/>
          </w:rPr>
          <w:t>№ 336</w:t>
        </w:r>
      </w:hyperlink>
      <w:r w:rsidRPr="00087045">
        <w:rPr>
          <w:rFonts w:ascii="Arial" w:hAnsi="Arial" w:cs="Arial"/>
          <w:sz w:val="26"/>
          <w:szCs w:val="26"/>
        </w:rPr>
        <w:t>, от 26.03.2015 №368, от 27.08.2015 № 408, от 28.04.2016 № 43</w:t>
      </w:r>
      <w:r w:rsidR="00B425A4" w:rsidRPr="00087045">
        <w:rPr>
          <w:rFonts w:ascii="Arial" w:hAnsi="Arial" w:cs="Arial"/>
          <w:sz w:val="26"/>
          <w:szCs w:val="26"/>
        </w:rPr>
        <w:t>, от 29.09.2016 № 76</w:t>
      </w:r>
      <w:r w:rsidR="002A4D43" w:rsidRPr="00087045">
        <w:rPr>
          <w:rFonts w:ascii="Arial" w:hAnsi="Arial" w:cs="Arial"/>
          <w:sz w:val="26"/>
          <w:szCs w:val="26"/>
        </w:rPr>
        <w:t>, от 27.04.2017 № 122</w:t>
      </w:r>
      <w:r w:rsidRPr="00087045">
        <w:rPr>
          <w:rFonts w:ascii="Arial" w:hAnsi="Arial" w:cs="Arial"/>
          <w:sz w:val="26"/>
          <w:szCs w:val="26"/>
        </w:rPr>
        <w:t>) следующие изменения:</w:t>
      </w:r>
      <w:proofErr w:type="gramEnd"/>
    </w:p>
    <w:p w:rsidR="002A4D43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1.1. </w:t>
      </w:r>
      <w:r w:rsidR="002A4D43" w:rsidRPr="00087045">
        <w:rPr>
          <w:rFonts w:ascii="Arial" w:hAnsi="Arial" w:cs="Arial"/>
          <w:sz w:val="26"/>
          <w:szCs w:val="26"/>
        </w:rPr>
        <w:t>пункт 5 статьи 1 раздела I приложения к решению изложить в сл</w:t>
      </w:r>
      <w:r w:rsidR="002A4D43" w:rsidRPr="00087045">
        <w:rPr>
          <w:rFonts w:ascii="Arial" w:hAnsi="Arial" w:cs="Arial"/>
          <w:sz w:val="26"/>
          <w:szCs w:val="26"/>
        </w:rPr>
        <w:t>е</w:t>
      </w:r>
      <w:r w:rsidR="002A4D43" w:rsidRPr="00087045">
        <w:rPr>
          <w:rFonts w:ascii="Arial" w:hAnsi="Arial" w:cs="Arial"/>
          <w:sz w:val="26"/>
          <w:szCs w:val="26"/>
        </w:rPr>
        <w:t>дующей редакции:</w:t>
      </w:r>
    </w:p>
    <w:p w:rsidR="002128EF" w:rsidRPr="00087045" w:rsidRDefault="002A4D43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87045">
        <w:rPr>
          <w:rFonts w:ascii="Arial" w:hAnsi="Arial" w:cs="Arial"/>
          <w:sz w:val="26"/>
          <w:szCs w:val="26"/>
        </w:rPr>
        <w:t>«5)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087045">
        <w:rPr>
          <w:rFonts w:ascii="Arial" w:hAnsi="Arial" w:cs="Arial"/>
          <w:sz w:val="26"/>
          <w:szCs w:val="26"/>
        </w:rPr>
        <w:t>ь</w:t>
      </w:r>
      <w:r w:rsidRPr="00087045">
        <w:rPr>
          <w:rFonts w:ascii="Arial" w:hAnsi="Arial" w:cs="Arial"/>
          <w:sz w:val="26"/>
          <w:szCs w:val="26"/>
        </w:rPr>
        <w:t>ные и (или) максимальные) размеры земельных участков и предельные пар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метры разрешенного строительства, реконструкции объектов капитального строительства, ограничения использования земельных участков и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объектов капитального строительства, а также применительно к территориям, в гран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цах которых предусматривается осуществление деятельности по комплек</w:t>
      </w:r>
      <w:r w:rsidRPr="00087045">
        <w:rPr>
          <w:rFonts w:ascii="Arial" w:hAnsi="Arial" w:cs="Arial"/>
          <w:sz w:val="26"/>
          <w:szCs w:val="26"/>
        </w:rPr>
        <w:t>с</w:t>
      </w:r>
      <w:r w:rsidRPr="00087045">
        <w:rPr>
          <w:rFonts w:ascii="Arial" w:hAnsi="Arial" w:cs="Arial"/>
          <w:sz w:val="26"/>
          <w:szCs w:val="26"/>
        </w:rPr>
        <w:lastRenderedPageBreak/>
        <w:t>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тели максимально допустимого уровня территориальной доступности указа</w:t>
      </w:r>
      <w:r w:rsidRPr="00087045">
        <w:rPr>
          <w:rFonts w:ascii="Arial" w:hAnsi="Arial" w:cs="Arial"/>
          <w:sz w:val="26"/>
          <w:szCs w:val="26"/>
        </w:rPr>
        <w:t>н</w:t>
      </w:r>
      <w:r w:rsidRPr="00087045">
        <w:rPr>
          <w:rFonts w:ascii="Arial" w:hAnsi="Arial" w:cs="Arial"/>
          <w:sz w:val="26"/>
          <w:szCs w:val="26"/>
        </w:rPr>
        <w:t>ных объектов для населения</w:t>
      </w:r>
      <w:r w:rsidR="00433FBF">
        <w:rPr>
          <w:rFonts w:ascii="Arial" w:hAnsi="Arial" w:cs="Arial"/>
          <w:sz w:val="26"/>
          <w:szCs w:val="26"/>
        </w:rPr>
        <w:t>»</w:t>
      </w:r>
      <w:r w:rsidR="002128EF" w:rsidRPr="00087045">
        <w:rPr>
          <w:rFonts w:ascii="Arial" w:hAnsi="Arial" w:cs="Arial"/>
          <w:sz w:val="26"/>
          <w:szCs w:val="26"/>
        </w:rPr>
        <w:t>;</w:t>
      </w:r>
    </w:p>
    <w:p w:rsidR="00E736A0" w:rsidRPr="00087045" w:rsidRDefault="002128EF" w:rsidP="003909D7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1.</w:t>
      </w:r>
      <w:r w:rsidR="002A4D43" w:rsidRPr="00087045">
        <w:rPr>
          <w:rFonts w:ascii="Arial" w:hAnsi="Arial" w:cs="Arial"/>
          <w:sz w:val="26"/>
          <w:szCs w:val="26"/>
        </w:rPr>
        <w:t>2</w:t>
      </w:r>
      <w:r w:rsidRPr="00087045">
        <w:rPr>
          <w:rFonts w:ascii="Arial" w:hAnsi="Arial" w:cs="Arial"/>
          <w:sz w:val="26"/>
          <w:szCs w:val="26"/>
        </w:rPr>
        <w:t xml:space="preserve">. </w:t>
      </w:r>
      <w:r w:rsidR="00A453C8" w:rsidRPr="00087045">
        <w:rPr>
          <w:rFonts w:ascii="Arial" w:hAnsi="Arial" w:cs="Arial"/>
          <w:sz w:val="26"/>
          <w:szCs w:val="26"/>
        </w:rPr>
        <w:t>част</w:t>
      </w:r>
      <w:r w:rsidR="00E736A0" w:rsidRPr="00087045">
        <w:rPr>
          <w:rFonts w:ascii="Arial" w:hAnsi="Arial" w:cs="Arial"/>
          <w:sz w:val="26"/>
          <w:szCs w:val="26"/>
        </w:rPr>
        <w:t>ь</w:t>
      </w:r>
      <w:r w:rsidR="00A453C8" w:rsidRPr="00087045">
        <w:rPr>
          <w:rFonts w:ascii="Arial" w:hAnsi="Arial" w:cs="Arial"/>
          <w:sz w:val="26"/>
          <w:szCs w:val="26"/>
        </w:rPr>
        <w:t xml:space="preserve"> </w:t>
      </w:r>
      <w:r w:rsidR="00433FBF">
        <w:rPr>
          <w:rFonts w:ascii="Arial" w:hAnsi="Arial" w:cs="Arial"/>
          <w:sz w:val="26"/>
          <w:szCs w:val="26"/>
        </w:rPr>
        <w:t>4</w:t>
      </w:r>
      <w:r w:rsidR="00A453C8" w:rsidRPr="00087045">
        <w:rPr>
          <w:rFonts w:ascii="Arial" w:hAnsi="Arial" w:cs="Arial"/>
          <w:sz w:val="26"/>
          <w:szCs w:val="26"/>
        </w:rPr>
        <w:t xml:space="preserve"> </w:t>
      </w:r>
      <w:r w:rsidR="002A4D43" w:rsidRPr="00087045">
        <w:rPr>
          <w:rFonts w:ascii="Arial" w:hAnsi="Arial" w:cs="Arial"/>
          <w:sz w:val="26"/>
          <w:szCs w:val="26"/>
        </w:rPr>
        <w:t>стать</w:t>
      </w:r>
      <w:r w:rsidR="00A453C8" w:rsidRPr="00087045">
        <w:rPr>
          <w:rFonts w:ascii="Arial" w:hAnsi="Arial" w:cs="Arial"/>
          <w:sz w:val="26"/>
          <w:szCs w:val="26"/>
        </w:rPr>
        <w:t>и</w:t>
      </w:r>
      <w:r w:rsidR="002A4D43" w:rsidRPr="00087045">
        <w:rPr>
          <w:rFonts w:ascii="Arial" w:hAnsi="Arial" w:cs="Arial"/>
          <w:sz w:val="26"/>
          <w:szCs w:val="26"/>
        </w:rPr>
        <w:t xml:space="preserve"> </w:t>
      </w:r>
      <w:r w:rsidR="00A453C8" w:rsidRPr="00087045">
        <w:rPr>
          <w:rFonts w:ascii="Arial" w:hAnsi="Arial" w:cs="Arial"/>
          <w:sz w:val="26"/>
          <w:szCs w:val="26"/>
        </w:rPr>
        <w:t>4</w:t>
      </w:r>
      <w:r w:rsidR="002A4D43" w:rsidRPr="00087045">
        <w:rPr>
          <w:rFonts w:ascii="Arial" w:hAnsi="Arial" w:cs="Arial"/>
          <w:sz w:val="26"/>
          <w:szCs w:val="26"/>
        </w:rPr>
        <w:t xml:space="preserve"> раздела I приложения к решению </w:t>
      </w:r>
      <w:r w:rsidR="00E736A0" w:rsidRPr="00087045">
        <w:rPr>
          <w:rFonts w:ascii="Arial" w:hAnsi="Arial" w:cs="Arial"/>
          <w:sz w:val="26"/>
          <w:szCs w:val="26"/>
        </w:rPr>
        <w:t>изложить в сл</w:t>
      </w:r>
      <w:r w:rsidR="00E736A0" w:rsidRPr="00087045">
        <w:rPr>
          <w:rFonts w:ascii="Arial" w:hAnsi="Arial" w:cs="Arial"/>
          <w:sz w:val="26"/>
          <w:szCs w:val="26"/>
        </w:rPr>
        <w:t>е</w:t>
      </w:r>
      <w:r w:rsidR="00E736A0" w:rsidRPr="00087045">
        <w:rPr>
          <w:rFonts w:ascii="Arial" w:hAnsi="Arial" w:cs="Arial"/>
          <w:sz w:val="26"/>
          <w:szCs w:val="26"/>
        </w:rPr>
        <w:t>дующей редакции:</w:t>
      </w:r>
    </w:p>
    <w:p w:rsidR="00E736A0" w:rsidRPr="00087045" w:rsidRDefault="00E736A0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«4. Предложения о внесении изменений в Правила направляются:</w:t>
      </w:r>
    </w:p>
    <w:p w:rsidR="00E736A0" w:rsidRPr="00087045" w:rsidRDefault="00E736A0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1)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E736A0" w:rsidRPr="00087045" w:rsidRDefault="00E736A0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2) органами исполнительной власти </w:t>
      </w:r>
      <w:r w:rsidR="00071DA4" w:rsidRPr="00087045">
        <w:rPr>
          <w:rFonts w:ascii="Arial" w:hAnsi="Arial" w:cs="Arial"/>
          <w:sz w:val="26"/>
          <w:szCs w:val="26"/>
        </w:rPr>
        <w:t xml:space="preserve">Тюменской области </w:t>
      </w:r>
      <w:r w:rsidRPr="00087045">
        <w:rPr>
          <w:rFonts w:ascii="Arial" w:hAnsi="Arial" w:cs="Arial"/>
          <w:sz w:val="26"/>
          <w:szCs w:val="26"/>
        </w:rPr>
        <w:t xml:space="preserve">в случаях, если </w:t>
      </w:r>
      <w:r w:rsidR="00184EFE" w:rsidRPr="00087045">
        <w:rPr>
          <w:rFonts w:ascii="Arial" w:hAnsi="Arial" w:cs="Arial"/>
          <w:sz w:val="26"/>
          <w:szCs w:val="26"/>
        </w:rPr>
        <w:t>Правила</w:t>
      </w:r>
      <w:r w:rsidRPr="00087045">
        <w:rPr>
          <w:rFonts w:ascii="Arial" w:hAnsi="Arial" w:cs="Arial"/>
          <w:sz w:val="26"/>
          <w:szCs w:val="26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E736A0" w:rsidRPr="00087045" w:rsidRDefault="00E736A0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3) органами местного самоуправления </w:t>
      </w:r>
      <w:r w:rsidR="00071DA4" w:rsidRPr="00087045">
        <w:rPr>
          <w:rFonts w:ascii="Arial" w:hAnsi="Arial" w:cs="Arial"/>
          <w:sz w:val="26"/>
          <w:szCs w:val="26"/>
        </w:rPr>
        <w:t xml:space="preserve">города </w:t>
      </w:r>
      <w:r w:rsidRPr="00087045">
        <w:rPr>
          <w:rFonts w:ascii="Arial" w:hAnsi="Arial" w:cs="Arial"/>
          <w:sz w:val="26"/>
          <w:szCs w:val="26"/>
        </w:rPr>
        <w:t xml:space="preserve">в случаях, если </w:t>
      </w:r>
      <w:r w:rsidR="00184EFE" w:rsidRPr="00087045">
        <w:rPr>
          <w:rFonts w:ascii="Arial" w:hAnsi="Arial" w:cs="Arial"/>
          <w:sz w:val="26"/>
          <w:szCs w:val="26"/>
        </w:rPr>
        <w:t>Правила</w:t>
      </w:r>
      <w:r w:rsidRPr="00087045">
        <w:rPr>
          <w:rFonts w:ascii="Arial" w:hAnsi="Arial" w:cs="Arial"/>
          <w:sz w:val="26"/>
          <w:szCs w:val="26"/>
        </w:rPr>
        <w:t xml:space="preserve"> могут воспрепятствовать функционированию, размещению объектов кап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тального строительства местного значения;</w:t>
      </w:r>
    </w:p>
    <w:p w:rsidR="00E736A0" w:rsidRPr="00087045" w:rsidRDefault="00E736A0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4) органами местного самоуправления в случаях, если необходимо с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вершенствовать порядок регулирования землепользования и застройки на территории городского округа;</w:t>
      </w:r>
    </w:p>
    <w:p w:rsidR="002128EF" w:rsidRPr="00087045" w:rsidRDefault="00E736A0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5) физическими или юридическими лицами в инициативном порядке л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 xml:space="preserve">бо в случаях, если в результате применения </w:t>
      </w:r>
      <w:proofErr w:type="gramStart"/>
      <w:r w:rsidR="00071DA4" w:rsidRPr="00087045">
        <w:rPr>
          <w:rFonts w:ascii="Arial" w:hAnsi="Arial" w:cs="Arial"/>
          <w:sz w:val="26"/>
          <w:szCs w:val="26"/>
        </w:rPr>
        <w:t>П</w:t>
      </w:r>
      <w:r w:rsidRPr="00087045">
        <w:rPr>
          <w:rFonts w:ascii="Arial" w:hAnsi="Arial" w:cs="Arial"/>
          <w:sz w:val="26"/>
          <w:szCs w:val="26"/>
        </w:rPr>
        <w:t>равил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земельные участки и объекты капитального строительства не используются эффективно, причин</w:t>
      </w:r>
      <w:r w:rsidRPr="00087045">
        <w:rPr>
          <w:rFonts w:ascii="Arial" w:hAnsi="Arial" w:cs="Arial"/>
          <w:sz w:val="26"/>
          <w:szCs w:val="26"/>
        </w:rPr>
        <w:t>я</w:t>
      </w:r>
      <w:r w:rsidRPr="00087045">
        <w:rPr>
          <w:rFonts w:ascii="Arial" w:hAnsi="Arial" w:cs="Arial"/>
          <w:sz w:val="26"/>
          <w:szCs w:val="26"/>
        </w:rPr>
        <w:t>ется вред их правообладателям, снижается стоимость земельных участков и объектов капитального строительства, не реализуются права и законные и</w:t>
      </w:r>
      <w:r w:rsidRPr="00087045">
        <w:rPr>
          <w:rFonts w:ascii="Arial" w:hAnsi="Arial" w:cs="Arial"/>
          <w:sz w:val="26"/>
          <w:szCs w:val="26"/>
        </w:rPr>
        <w:t>н</w:t>
      </w:r>
      <w:r w:rsidRPr="00087045">
        <w:rPr>
          <w:rFonts w:ascii="Arial" w:hAnsi="Arial" w:cs="Arial"/>
          <w:sz w:val="26"/>
          <w:szCs w:val="26"/>
        </w:rPr>
        <w:t>тересы граждан и их объединений.»;</w:t>
      </w:r>
    </w:p>
    <w:p w:rsidR="00071DA4" w:rsidRPr="00087045" w:rsidRDefault="002128EF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1.3. </w:t>
      </w:r>
      <w:r w:rsidR="001C6ED8"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071DA4" w:rsidRPr="00087045">
        <w:rPr>
          <w:rFonts w:ascii="Arial" w:hAnsi="Arial" w:cs="Arial"/>
          <w:sz w:val="26"/>
          <w:szCs w:val="26"/>
        </w:rPr>
        <w:t>статью 4 раздела I приложения к решению дополнить частью 4.1. следующего содержания:</w:t>
      </w:r>
    </w:p>
    <w:p w:rsidR="00071DA4" w:rsidRPr="00087045" w:rsidRDefault="00071DA4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«4.1. В случае</w:t>
      </w:r>
      <w:proofErr w:type="gramStart"/>
      <w:r w:rsidRPr="00087045">
        <w:rPr>
          <w:rFonts w:ascii="Arial" w:hAnsi="Arial" w:cs="Arial"/>
          <w:sz w:val="26"/>
          <w:szCs w:val="26"/>
        </w:rPr>
        <w:t>,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если Правилами не обеспечена в соответствии с частью 3.1 статьи 31 Градостроительного Кодекса возможность размещения на те</w:t>
      </w:r>
      <w:r w:rsidRPr="00087045">
        <w:rPr>
          <w:rFonts w:ascii="Arial" w:hAnsi="Arial" w:cs="Arial"/>
          <w:sz w:val="26"/>
          <w:szCs w:val="26"/>
        </w:rPr>
        <w:t>р</w:t>
      </w:r>
      <w:r w:rsidRPr="00087045">
        <w:rPr>
          <w:rFonts w:ascii="Arial" w:hAnsi="Arial" w:cs="Arial"/>
          <w:sz w:val="26"/>
          <w:szCs w:val="26"/>
        </w:rPr>
        <w:t>ритории город</w:t>
      </w:r>
      <w:r w:rsidR="003528EA">
        <w:rPr>
          <w:rFonts w:ascii="Arial" w:hAnsi="Arial" w:cs="Arial"/>
          <w:sz w:val="26"/>
          <w:szCs w:val="26"/>
        </w:rPr>
        <w:t xml:space="preserve">а Ишима </w:t>
      </w:r>
      <w:r w:rsidRPr="00087045">
        <w:rPr>
          <w:rFonts w:ascii="Arial" w:hAnsi="Arial" w:cs="Arial"/>
          <w:sz w:val="26"/>
          <w:szCs w:val="26"/>
        </w:rPr>
        <w:t>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>нием линейных объектов), уполномоченный федеральный орган исполн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тельной власти, уполномоченный орган исполнительной власти Тюменской области, уполномоченный орган местного самоуправления города направл</w:t>
      </w:r>
      <w:r w:rsidRPr="00087045">
        <w:rPr>
          <w:rFonts w:ascii="Arial" w:hAnsi="Arial" w:cs="Arial"/>
          <w:sz w:val="26"/>
          <w:szCs w:val="26"/>
        </w:rPr>
        <w:t>я</w:t>
      </w:r>
      <w:r w:rsidRPr="00087045">
        <w:rPr>
          <w:rFonts w:ascii="Arial" w:hAnsi="Arial" w:cs="Arial"/>
          <w:sz w:val="26"/>
          <w:szCs w:val="26"/>
        </w:rPr>
        <w:t xml:space="preserve">ют </w:t>
      </w:r>
      <w:r w:rsidR="00433FBF">
        <w:rPr>
          <w:rFonts w:ascii="Arial" w:hAnsi="Arial" w:cs="Arial"/>
          <w:sz w:val="26"/>
          <w:szCs w:val="26"/>
        </w:rPr>
        <w:t>Г</w:t>
      </w:r>
      <w:r w:rsidRPr="00087045">
        <w:rPr>
          <w:rFonts w:ascii="Arial" w:hAnsi="Arial" w:cs="Arial"/>
          <w:sz w:val="26"/>
          <w:szCs w:val="26"/>
        </w:rPr>
        <w:t>лаве город</w:t>
      </w:r>
      <w:r w:rsidR="003528EA">
        <w:rPr>
          <w:rFonts w:ascii="Arial" w:hAnsi="Arial" w:cs="Arial"/>
          <w:sz w:val="26"/>
          <w:szCs w:val="26"/>
        </w:rPr>
        <w:t>а Ишима</w:t>
      </w:r>
      <w:r w:rsidRPr="00087045">
        <w:rPr>
          <w:rFonts w:ascii="Arial" w:hAnsi="Arial" w:cs="Arial"/>
          <w:sz w:val="26"/>
          <w:szCs w:val="26"/>
        </w:rPr>
        <w:t xml:space="preserve"> требование о внесении изменений в Правила в целях обеспечения размещения указанных объектов.</w:t>
      </w:r>
    </w:p>
    <w:p w:rsidR="002128EF" w:rsidRPr="00087045" w:rsidRDefault="00071DA4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В таком случае, </w:t>
      </w:r>
      <w:r w:rsidR="00433FBF">
        <w:rPr>
          <w:rFonts w:ascii="Arial" w:hAnsi="Arial" w:cs="Arial"/>
          <w:sz w:val="26"/>
          <w:szCs w:val="26"/>
        </w:rPr>
        <w:t>Г</w:t>
      </w:r>
      <w:r w:rsidRPr="00087045">
        <w:rPr>
          <w:rFonts w:ascii="Arial" w:hAnsi="Arial" w:cs="Arial"/>
          <w:sz w:val="26"/>
          <w:szCs w:val="26"/>
        </w:rPr>
        <w:t xml:space="preserve">лава </w:t>
      </w:r>
      <w:r w:rsidR="003528EA" w:rsidRPr="00087045">
        <w:rPr>
          <w:rFonts w:ascii="Arial" w:hAnsi="Arial" w:cs="Arial"/>
          <w:sz w:val="26"/>
          <w:szCs w:val="26"/>
        </w:rPr>
        <w:t>город</w:t>
      </w:r>
      <w:r w:rsidR="003528EA">
        <w:rPr>
          <w:rFonts w:ascii="Arial" w:hAnsi="Arial" w:cs="Arial"/>
          <w:sz w:val="26"/>
          <w:szCs w:val="26"/>
        </w:rPr>
        <w:t>а Ишима</w:t>
      </w:r>
      <w:r w:rsidRPr="00087045">
        <w:rPr>
          <w:rFonts w:ascii="Arial" w:hAnsi="Arial" w:cs="Arial"/>
          <w:sz w:val="26"/>
          <w:szCs w:val="26"/>
        </w:rPr>
        <w:t xml:space="preserve"> обеспечива</w:t>
      </w:r>
      <w:r w:rsidR="003528EA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 xml:space="preserve">т внесение изменений в </w:t>
      </w:r>
      <w:r w:rsidR="00184EFE" w:rsidRPr="00087045">
        <w:rPr>
          <w:rFonts w:ascii="Arial" w:hAnsi="Arial" w:cs="Arial"/>
          <w:sz w:val="26"/>
          <w:szCs w:val="26"/>
        </w:rPr>
        <w:t>Правила</w:t>
      </w:r>
      <w:r w:rsidRPr="00087045">
        <w:rPr>
          <w:rFonts w:ascii="Arial" w:hAnsi="Arial" w:cs="Arial"/>
          <w:sz w:val="26"/>
          <w:szCs w:val="26"/>
        </w:rPr>
        <w:t xml:space="preserve"> в течение тридцати дней со дня получения требовани</w:t>
      </w:r>
      <w:r w:rsidR="008C7CC6" w:rsidRPr="00087045">
        <w:rPr>
          <w:rFonts w:ascii="Arial" w:hAnsi="Arial" w:cs="Arial"/>
          <w:sz w:val="26"/>
          <w:szCs w:val="26"/>
        </w:rPr>
        <w:t>я</w:t>
      </w:r>
      <w:r w:rsidRPr="00087045">
        <w:rPr>
          <w:rFonts w:ascii="Arial" w:hAnsi="Arial" w:cs="Arial"/>
          <w:sz w:val="26"/>
          <w:szCs w:val="26"/>
        </w:rPr>
        <w:t xml:space="preserve"> о внесении изменений в Правила. Проведение публичных слушаний в данном случае не требуется</w:t>
      </w:r>
      <w:proofErr w:type="gramStart"/>
      <w:r w:rsidRPr="00087045">
        <w:rPr>
          <w:rFonts w:ascii="Arial" w:hAnsi="Arial" w:cs="Arial"/>
          <w:sz w:val="26"/>
          <w:szCs w:val="26"/>
        </w:rPr>
        <w:t>.»</w:t>
      </w:r>
      <w:r w:rsidR="001C6ED8" w:rsidRPr="00087045">
        <w:rPr>
          <w:rFonts w:ascii="Arial" w:hAnsi="Arial" w:cs="Arial"/>
          <w:sz w:val="26"/>
          <w:szCs w:val="26"/>
        </w:rPr>
        <w:t>;</w:t>
      </w:r>
      <w:proofErr w:type="gramEnd"/>
    </w:p>
    <w:p w:rsidR="00C05D70" w:rsidRPr="00087045" w:rsidRDefault="00071DA4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1.4.  </w:t>
      </w:r>
      <w:r w:rsidR="00E03E35" w:rsidRPr="00087045">
        <w:rPr>
          <w:rFonts w:ascii="Arial" w:eastAsiaTheme="minorHAnsi" w:hAnsi="Arial" w:cs="Arial"/>
          <w:sz w:val="26"/>
          <w:szCs w:val="26"/>
          <w:lang w:eastAsia="en-US"/>
        </w:rPr>
        <w:t>част</w:t>
      </w:r>
      <w:r w:rsidR="00C05D70"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ь 7 статьи 4 </w:t>
      </w:r>
      <w:r w:rsidR="00C05D70" w:rsidRPr="00087045">
        <w:rPr>
          <w:rFonts w:ascii="Arial" w:hAnsi="Arial" w:cs="Arial"/>
          <w:sz w:val="26"/>
          <w:szCs w:val="26"/>
        </w:rPr>
        <w:t xml:space="preserve">раздела I приложения к решению изложить в </w:t>
      </w:r>
      <w:r w:rsidR="00433FBF">
        <w:rPr>
          <w:rFonts w:ascii="Arial" w:hAnsi="Arial" w:cs="Arial"/>
          <w:sz w:val="26"/>
          <w:szCs w:val="26"/>
        </w:rPr>
        <w:t>сл</w:t>
      </w:r>
      <w:r w:rsidR="00433FBF">
        <w:rPr>
          <w:rFonts w:ascii="Arial" w:hAnsi="Arial" w:cs="Arial"/>
          <w:sz w:val="26"/>
          <w:szCs w:val="26"/>
        </w:rPr>
        <w:t>е</w:t>
      </w:r>
      <w:r w:rsidR="00433FBF">
        <w:rPr>
          <w:rFonts w:ascii="Arial" w:hAnsi="Arial" w:cs="Arial"/>
          <w:sz w:val="26"/>
          <w:szCs w:val="26"/>
        </w:rPr>
        <w:t>дующей</w:t>
      </w:r>
      <w:r w:rsidR="00C05D70" w:rsidRPr="00087045">
        <w:rPr>
          <w:rFonts w:ascii="Arial" w:hAnsi="Arial" w:cs="Arial"/>
          <w:sz w:val="26"/>
          <w:szCs w:val="26"/>
        </w:rPr>
        <w:t xml:space="preserve"> редакции:</w:t>
      </w:r>
    </w:p>
    <w:p w:rsidR="00C05D70" w:rsidRPr="00087045" w:rsidRDefault="00C05D70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«7. Комиссия в течение тридцати дней со дня поступления предложения о внесении изменения в </w:t>
      </w:r>
      <w:r w:rsidR="003528EA">
        <w:rPr>
          <w:rFonts w:ascii="Arial" w:hAnsi="Arial" w:cs="Arial"/>
          <w:sz w:val="26"/>
          <w:szCs w:val="26"/>
        </w:rPr>
        <w:t>П</w:t>
      </w:r>
      <w:r w:rsidRPr="00087045">
        <w:rPr>
          <w:rFonts w:ascii="Arial" w:hAnsi="Arial" w:cs="Arial"/>
          <w:sz w:val="26"/>
          <w:szCs w:val="26"/>
        </w:rPr>
        <w:t>равила осуществляет подготовку заключения, в к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тором содержатся рекомендации о внесении в соответствии с поступившим предложением изменения в </w:t>
      </w:r>
      <w:r w:rsidR="003528EA">
        <w:rPr>
          <w:rFonts w:ascii="Arial" w:hAnsi="Arial" w:cs="Arial"/>
          <w:sz w:val="26"/>
          <w:szCs w:val="26"/>
        </w:rPr>
        <w:t>П</w:t>
      </w:r>
      <w:r w:rsidRPr="00087045">
        <w:rPr>
          <w:rFonts w:ascii="Arial" w:hAnsi="Arial" w:cs="Arial"/>
          <w:sz w:val="26"/>
          <w:szCs w:val="26"/>
        </w:rPr>
        <w:t xml:space="preserve">равила или об отклонении такого предложения с указанием причин отклонения, и направляет это заключение </w:t>
      </w:r>
      <w:r w:rsidR="00433FBF">
        <w:rPr>
          <w:rFonts w:ascii="Arial" w:hAnsi="Arial" w:cs="Arial"/>
          <w:sz w:val="26"/>
          <w:szCs w:val="26"/>
        </w:rPr>
        <w:t>Главе города</w:t>
      </w:r>
      <w:proofErr w:type="gramStart"/>
      <w:r w:rsidRPr="00087045">
        <w:rPr>
          <w:rFonts w:ascii="Arial" w:hAnsi="Arial" w:cs="Arial"/>
          <w:sz w:val="26"/>
          <w:szCs w:val="26"/>
        </w:rPr>
        <w:t>.»;</w:t>
      </w:r>
      <w:proofErr w:type="gramEnd"/>
    </w:p>
    <w:p w:rsidR="00C05D70" w:rsidRPr="00087045" w:rsidRDefault="00C05D70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lastRenderedPageBreak/>
        <w:t xml:space="preserve">1.5. </w:t>
      </w:r>
      <w:r w:rsidR="00E03E35"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часть </w:t>
      </w:r>
      <w:r w:rsidR="004462C5" w:rsidRPr="00087045">
        <w:rPr>
          <w:rFonts w:ascii="Arial" w:eastAsiaTheme="minorHAnsi" w:hAnsi="Arial" w:cs="Arial"/>
          <w:sz w:val="26"/>
          <w:szCs w:val="26"/>
          <w:lang w:eastAsia="en-US"/>
        </w:rPr>
        <w:t>12</w:t>
      </w:r>
      <w:r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 статьи 4 </w:t>
      </w:r>
      <w:r w:rsidRPr="00087045">
        <w:rPr>
          <w:rFonts w:ascii="Arial" w:hAnsi="Arial" w:cs="Arial"/>
          <w:sz w:val="26"/>
          <w:szCs w:val="26"/>
        </w:rPr>
        <w:t>раздела I приложения к решению изложить в н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вой редакции:</w:t>
      </w:r>
    </w:p>
    <w:p w:rsidR="004462C5" w:rsidRPr="00087045" w:rsidRDefault="004462C5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«12. В случае подготовки Правил применительно к части территории г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рода</w:t>
      </w:r>
      <w:r w:rsidR="003528EA">
        <w:rPr>
          <w:rFonts w:ascii="Arial" w:hAnsi="Arial" w:cs="Arial"/>
          <w:sz w:val="26"/>
          <w:szCs w:val="26"/>
        </w:rPr>
        <w:t xml:space="preserve"> Ишима </w:t>
      </w:r>
      <w:r w:rsidRPr="00087045">
        <w:rPr>
          <w:rFonts w:ascii="Arial" w:hAnsi="Arial" w:cs="Arial"/>
          <w:sz w:val="26"/>
          <w:szCs w:val="26"/>
        </w:rPr>
        <w:t>публичные слушания по проекту Правил проводятся с участием правообладателей земельных участков и (или) объектов капитального стро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тельства, находящихся в границах указанной части территории города</w:t>
      </w:r>
      <w:r w:rsidR="003528EA">
        <w:rPr>
          <w:rFonts w:ascii="Arial" w:hAnsi="Arial" w:cs="Arial"/>
          <w:sz w:val="26"/>
          <w:szCs w:val="26"/>
        </w:rPr>
        <w:t xml:space="preserve"> Иш</w:t>
      </w:r>
      <w:r w:rsidR="003528EA">
        <w:rPr>
          <w:rFonts w:ascii="Arial" w:hAnsi="Arial" w:cs="Arial"/>
          <w:sz w:val="26"/>
          <w:szCs w:val="26"/>
        </w:rPr>
        <w:t>и</w:t>
      </w:r>
      <w:r w:rsidR="003528EA">
        <w:rPr>
          <w:rFonts w:ascii="Arial" w:hAnsi="Arial" w:cs="Arial"/>
          <w:sz w:val="26"/>
          <w:szCs w:val="26"/>
        </w:rPr>
        <w:t>ма</w:t>
      </w:r>
      <w:r w:rsidRPr="00087045">
        <w:rPr>
          <w:rFonts w:ascii="Arial" w:hAnsi="Arial" w:cs="Arial"/>
          <w:sz w:val="26"/>
          <w:szCs w:val="26"/>
        </w:rPr>
        <w:t>. В случае подготовки изменений в Правила в части внесения изменений в градостроительный регламент, установленный для конкретной территориал</w:t>
      </w:r>
      <w:r w:rsidRPr="00087045">
        <w:rPr>
          <w:rFonts w:ascii="Arial" w:hAnsi="Arial" w:cs="Arial"/>
          <w:sz w:val="26"/>
          <w:szCs w:val="26"/>
        </w:rPr>
        <w:t>ь</w:t>
      </w:r>
      <w:r w:rsidRPr="00087045">
        <w:rPr>
          <w:rFonts w:ascii="Arial" w:hAnsi="Arial" w:cs="Arial"/>
          <w:sz w:val="26"/>
          <w:szCs w:val="26"/>
        </w:rPr>
        <w:t xml:space="preserve">ной зоны, публичные слушания по внесению изменений в </w:t>
      </w:r>
      <w:r w:rsidR="003528EA">
        <w:rPr>
          <w:rFonts w:ascii="Arial" w:hAnsi="Arial" w:cs="Arial"/>
          <w:sz w:val="26"/>
          <w:szCs w:val="26"/>
        </w:rPr>
        <w:t>П</w:t>
      </w:r>
      <w:r w:rsidRPr="00087045">
        <w:rPr>
          <w:rFonts w:ascii="Arial" w:hAnsi="Arial" w:cs="Arial"/>
          <w:sz w:val="26"/>
          <w:szCs w:val="26"/>
        </w:rPr>
        <w:t>равила проводя</w:t>
      </w:r>
      <w:r w:rsidRPr="00087045">
        <w:rPr>
          <w:rFonts w:ascii="Arial" w:hAnsi="Arial" w:cs="Arial"/>
          <w:sz w:val="26"/>
          <w:szCs w:val="26"/>
        </w:rPr>
        <w:t>т</w:t>
      </w:r>
      <w:r w:rsidRPr="00087045">
        <w:rPr>
          <w:rFonts w:ascii="Arial" w:hAnsi="Arial" w:cs="Arial"/>
          <w:sz w:val="26"/>
          <w:szCs w:val="26"/>
        </w:rPr>
        <w:t>ся в границах территориальной зоны, для которой установлен такой град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строительный регламент</w:t>
      </w:r>
      <w:proofErr w:type="gramStart"/>
      <w:r w:rsidRPr="00087045">
        <w:rPr>
          <w:rFonts w:ascii="Arial" w:hAnsi="Arial" w:cs="Arial"/>
          <w:sz w:val="26"/>
          <w:szCs w:val="26"/>
        </w:rPr>
        <w:t>.»;</w:t>
      </w:r>
      <w:proofErr w:type="gramEnd"/>
    </w:p>
    <w:p w:rsidR="004462C5" w:rsidRPr="00087045" w:rsidRDefault="004462C5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1.6. </w:t>
      </w:r>
      <w:r w:rsidR="00BD1606" w:rsidRPr="00087045">
        <w:rPr>
          <w:rFonts w:ascii="Arial" w:hAnsi="Arial" w:cs="Arial"/>
          <w:sz w:val="26"/>
          <w:szCs w:val="26"/>
        </w:rPr>
        <w:t xml:space="preserve">пункт 2 части 1 статьи 9 раздела I приложения к решению изложить в </w:t>
      </w:r>
      <w:r w:rsidR="00433FBF">
        <w:rPr>
          <w:rFonts w:ascii="Arial" w:hAnsi="Arial" w:cs="Arial"/>
          <w:sz w:val="26"/>
          <w:szCs w:val="26"/>
        </w:rPr>
        <w:t>следующей</w:t>
      </w:r>
      <w:r w:rsidR="00BD1606" w:rsidRPr="00087045">
        <w:rPr>
          <w:rFonts w:ascii="Arial" w:hAnsi="Arial" w:cs="Arial"/>
          <w:sz w:val="26"/>
          <w:szCs w:val="26"/>
        </w:rPr>
        <w:t xml:space="preserve"> редакции: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«2). утверждение документации по планировке территории в случаях, предусмотренных Градостроительным Кодексом</w:t>
      </w:r>
      <w:r w:rsidR="00433FBF">
        <w:rPr>
          <w:rFonts w:ascii="Arial" w:hAnsi="Arial" w:cs="Arial"/>
          <w:sz w:val="26"/>
          <w:szCs w:val="26"/>
        </w:rPr>
        <w:t xml:space="preserve"> Российской Федерации</w:t>
      </w:r>
      <w:proofErr w:type="gramStart"/>
      <w:r w:rsidRPr="00087045">
        <w:rPr>
          <w:rFonts w:ascii="Arial" w:hAnsi="Arial" w:cs="Arial"/>
          <w:sz w:val="26"/>
          <w:szCs w:val="26"/>
        </w:rPr>
        <w:t>;»</w:t>
      </w:r>
      <w:proofErr w:type="gramEnd"/>
      <w:r w:rsidRPr="00087045">
        <w:rPr>
          <w:rFonts w:ascii="Arial" w:hAnsi="Arial" w:cs="Arial"/>
          <w:sz w:val="26"/>
          <w:szCs w:val="26"/>
        </w:rPr>
        <w:t>;</w:t>
      </w:r>
    </w:p>
    <w:p w:rsidR="00BD1606" w:rsidRPr="00087045" w:rsidRDefault="00BD1606" w:rsidP="003909D7">
      <w:pPr>
        <w:pStyle w:val="ConsPlusNormal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1.7. </w:t>
      </w:r>
      <w:r w:rsidRPr="00087045">
        <w:rPr>
          <w:rFonts w:ascii="Arial" w:hAnsi="Arial" w:cs="Arial"/>
          <w:sz w:val="26"/>
          <w:szCs w:val="26"/>
        </w:rPr>
        <w:t>пункт 7 части 1 статьи 10 раздела I приложения к решению изложить в новой редакции:</w:t>
      </w:r>
    </w:p>
    <w:p w:rsidR="00071DA4" w:rsidRPr="00087045" w:rsidRDefault="00BD1606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eastAsiaTheme="minorHAnsi" w:hAnsi="Arial" w:cs="Arial"/>
          <w:sz w:val="26"/>
          <w:szCs w:val="26"/>
          <w:lang w:eastAsia="en-US"/>
        </w:rPr>
        <w:t>«</w:t>
      </w:r>
      <w:r w:rsidRPr="00087045">
        <w:rPr>
          <w:rFonts w:ascii="Arial" w:hAnsi="Arial" w:cs="Arial"/>
          <w:sz w:val="26"/>
          <w:szCs w:val="26"/>
        </w:rPr>
        <w:t>7) принимает решение об утверждении документации по планировке территории в случаях, предусмотренных Градостроительным Кодексом</w:t>
      </w:r>
      <w:r w:rsidR="00433FBF">
        <w:rPr>
          <w:rFonts w:ascii="Arial" w:hAnsi="Arial" w:cs="Arial"/>
          <w:sz w:val="26"/>
          <w:szCs w:val="26"/>
        </w:rPr>
        <w:t xml:space="preserve"> Ро</w:t>
      </w:r>
      <w:r w:rsidR="00433FBF">
        <w:rPr>
          <w:rFonts w:ascii="Arial" w:hAnsi="Arial" w:cs="Arial"/>
          <w:sz w:val="26"/>
          <w:szCs w:val="26"/>
        </w:rPr>
        <w:t>с</w:t>
      </w:r>
      <w:r w:rsidR="00433FBF">
        <w:rPr>
          <w:rFonts w:ascii="Arial" w:hAnsi="Arial" w:cs="Arial"/>
          <w:sz w:val="26"/>
          <w:szCs w:val="26"/>
        </w:rPr>
        <w:t xml:space="preserve">сийской Федерации </w:t>
      </w:r>
      <w:r w:rsidRPr="00087045">
        <w:rPr>
          <w:rFonts w:ascii="Arial" w:hAnsi="Arial" w:cs="Arial"/>
          <w:sz w:val="26"/>
          <w:szCs w:val="26"/>
        </w:rPr>
        <w:t>или об отклонении такой документации и о направлении ее на доработку</w:t>
      </w:r>
      <w:proofErr w:type="gramStart"/>
      <w:r w:rsidRPr="00087045">
        <w:rPr>
          <w:rFonts w:ascii="Arial" w:hAnsi="Arial" w:cs="Arial"/>
          <w:sz w:val="26"/>
          <w:szCs w:val="26"/>
        </w:rPr>
        <w:t>;»</w:t>
      </w:r>
      <w:proofErr w:type="gramEnd"/>
      <w:r w:rsidRPr="00087045">
        <w:rPr>
          <w:rFonts w:ascii="Arial" w:hAnsi="Arial" w:cs="Arial"/>
          <w:sz w:val="26"/>
          <w:szCs w:val="26"/>
        </w:rPr>
        <w:t>;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1.8. статью 13 раздела I приложения к решению изложить в </w:t>
      </w:r>
      <w:r w:rsidR="00433FBF">
        <w:rPr>
          <w:rFonts w:ascii="Arial" w:hAnsi="Arial" w:cs="Arial"/>
          <w:sz w:val="26"/>
          <w:szCs w:val="26"/>
        </w:rPr>
        <w:t>следующей</w:t>
      </w:r>
      <w:r w:rsidRPr="00087045">
        <w:rPr>
          <w:rFonts w:ascii="Arial" w:hAnsi="Arial" w:cs="Arial"/>
          <w:sz w:val="26"/>
          <w:szCs w:val="26"/>
        </w:rPr>
        <w:t xml:space="preserve"> редакции:</w:t>
      </w:r>
    </w:p>
    <w:p w:rsidR="00433FBF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«</w:t>
      </w:r>
      <w:r w:rsidR="00433FBF">
        <w:rPr>
          <w:rFonts w:ascii="Arial" w:hAnsi="Arial" w:cs="Arial"/>
          <w:sz w:val="26"/>
          <w:szCs w:val="26"/>
        </w:rPr>
        <w:t>Статья 13. Документация по планировке территории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1. Подготовка документации по планировке территории осуществляется в целях обеспечения устойчивого развития территорий, в том числе выдел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 xml:space="preserve">ния элементов планировочной структуры, установления границ земельных участков, установления </w:t>
      </w:r>
      <w:proofErr w:type="gramStart"/>
      <w:r w:rsidRPr="00087045">
        <w:rPr>
          <w:rFonts w:ascii="Arial" w:hAnsi="Arial" w:cs="Arial"/>
          <w:sz w:val="26"/>
          <w:szCs w:val="26"/>
        </w:rPr>
        <w:t>границ зон планируемого размещения объектов кап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тального строительства</w:t>
      </w:r>
      <w:proofErr w:type="gramEnd"/>
      <w:r w:rsidRPr="00087045">
        <w:rPr>
          <w:rFonts w:ascii="Arial" w:hAnsi="Arial" w:cs="Arial"/>
          <w:sz w:val="26"/>
          <w:szCs w:val="26"/>
        </w:rPr>
        <w:t>.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2. Подготовка документации по планировке территории в целях разм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>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>нием случаев, указанных в части 3 настоящей статьи.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Par2"/>
      <w:bookmarkEnd w:id="0"/>
      <w:r w:rsidRPr="00087045">
        <w:rPr>
          <w:rFonts w:ascii="Arial" w:hAnsi="Arial" w:cs="Arial"/>
          <w:sz w:val="26"/>
          <w:szCs w:val="26"/>
        </w:rPr>
        <w:t>3. Подготовка документации по планировке территории в целях разм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>щения объекта капитального строительства является обязательной в след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>ющих случаях: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1) необходимо изъятие земельных участков для государственных или муниципальных ну</w:t>
      </w:r>
      <w:proofErr w:type="gramStart"/>
      <w:r w:rsidRPr="00087045">
        <w:rPr>
          <w:rFonts w:ascii="Arial" w:hAnsi="Arial" w:cs="Arial"/>
          <w:sz w:val="26"/>
          <w:szCs w:val="26"/>
        </w:rPr>
        <w:t>жд в св</w:t>
      </w:r>
      <w:proofErr w:type="gramEnd"/>
      <w:r w:rsidRPr="00087045">
        <w:rPr>
          <w:rFonts w:ascii="Arial" w:hAnsi="Arial" w:cs="Arial"/>
          <w:sz w:val="26"/>
          <w:szCs w:val="26"/>
        </w:rPr>
        <w:t>язи с размещением объекта капитального стро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тельства федерального, регионального или местного значения;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2) </w:t>
      </w:r>
      <w:proofErr w:type="gramStart"/>
      <w:r w:rsidRPr="00087045">
        <w:rPr>
          <w:rFonts w:ascii="Arial" w:hAnsi="Arial" w:cs="Arial"/>
          <w:sz w:val="26"/>
          <w:szCs w:val="26"/>
        </w:rPr>
        <w:t>необходимы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установление, изменение или отмена красных линий;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3) необходимо образование земельных участков в случае, если в соо</w:t>
      </w:r>
      <w:r w:rsidRPr="00087045">
        <w:rPr>
          <w:rFonts w:ascii="Arial" w:hAnsi="Arial" w:cs="Arial"/>
          <w:sz w:val="26"/>
          <w:szCs w:val="26"/>
        </w:rPr>
        <w:t>т</w:t>
      </w:r>
      <w:r w:rsidRPr="00087045">
        <w:rPr>
          <w:rFonts w:ascii="Arial" w:hAnsi="Arial" w:cs="Arial"/>
          <w:sz w:val="26"/>
          <w:szCs w:val="26"/>
        </w:rPr>
        <w:t>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87045">
        <w:rPr>
          <w:rFonts w:ascii="Arial" w:hAnsi="Arial" w:cs="Arial"/>
          <w:sz w:val="26"/>
          <w:szCs w:val="26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 xml:space="preserve">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</w:t>
      </w:r>
      <w:r w:rsidRPr="00087045">
        <w:rPr>
          <w:rFonts w:ascii="Arial" w:hAnsi="Arial" w:cs="Arial"/>
          <w:sz w:val="26"/>
          <w:szCs w:val="26"/>
        </w:rPr>
        <w:lastRenderedPageBreak/>
        <w:t>размещения такого объекта капитального строительства не требуются пред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ставление земельных участков, находящихся в государственной или муниц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пальной собственности, и установление сервитутов);</w:t>
      </w:r>
      <w:proofErr w:type="gramEnd"/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5) планируются строительство, реконструкция линейного объекта (за и</w:t>
      </w:r>
      <w:r w:rsidRPr="00087045">
        <w:rPr>
          <w:rFonts w:ascii="Arial" w:hAnsi="Arial" w:cs="Arial"/>
          <w:sz w:val="26"/>
          <w:szCs w:val="26"/>
        </w:rPr>
        <w:t>с</w:t>
      </w:r>
      <w:r w:rsidRPr="00087045">
        <w:rPr>
          <w:rFonts w:ascii="Arial" w:hAnsi="Arial" w:cs="Arial"/>
          <w:sz w:val="26"/>
          <w:szCs w:val="26"/>
        </w:rPr>
        <w:t>ключением случая, если размещение линейного объекта планируется ос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>ществлять на землях или земельных участках, находящихся в государстве</w:t>
      </w:r>
      <w:r w:rsidRPr="00087045">
        <w:rPr>
          <w:rFonts w:ascii="Arial" w:hAnsi="Arial" w:cs="Arial"/>
          <w:sz w:val="26"/>
          <w:szCs w:val="26"/>
        </w:rPr>
        <w:t>н</w:t>
      </w:r>
      <w:r w:rsidRPr="00087045">
        <w:rPr>
          <w:rFonts w:ascii="Arial" w:hAnsi="Arial" w:cs="Arial"/>
          <w:sz w:val="26"/>
          <w:szCs w:val="26"/>
        </w:rPr>
        <w:t>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 xml:space="preserve">тов). </w:t>
      </w:r>
      <w:r w:rsidR="00F94012" w:rsidRPr="00087045">
        <w:rPr>
          <w:rFonts w:ascii="Arial" w:hAnsi="Arial" w:cs="Arial"/>
          <w:sz w:val="26"/>
          <w:szCs w:val="26"/>
        </w:rPr>
        <w:t xml:space="preserve">Постановлением Правительства РФ от 07.03.2017 № 269 </w:t>
      </w:r>
      <w:r w:rsidR="00D17744">
        <w:rPr>
          <w:rFonts w:ascii="Arial" w:hAnsi="Arial" w:cs="Arial"/>
          <w:sz w:val="26"/>
          <w:szCs w:val="26"/>
        </w:rPr>
        <w:t>«</w:t>
      </w:r>
      <w:r w:rsidR="00F94012" w:rsidRPr="00087045">
        <w:rPr>
          <w:rFonts w:ascii="Arial" w:hAnsi="Arial" w:cs="Arial"/>
          <w:sz w:val="26"/>
          <w:szCs w:val="26"/>
        </w:rPr>
        <w:t>Об утвержд</w:t>
      </w:r>
      <w:r w:rsidR="00F94012" w:rsidRPr="00087045">
        <w:rPr>
          <w:rFonts w:ascii="Arial" w:hAnsi="Arial" w:cs="Arial"/>
          <w:sz w:val="26"/>
          <w:szCs w:val="26"/>
        </w:rPr>
        <w:t>е</w:t>
      </w:r>
      <w:r w:rsidR="00F94012" w:rsidRPr="00087045">
        <w:rPr>
          <w:rFonts w:ascii="Arial" w:hAnsi="Arial" w:cs="Arial"/>
          <w:sz w:val="26"/>
          <w:szCs w:val="26"/>
        </w:rPr>
        <w:t>нии перечня случаев, при которых для строительства, реконструкции линейн</w:t>
      </w:r>
      <w:r w:rsidR="00F94012" w:rsidRPr="00087045">
        <w:rPr>
          <w:rFonts w:ascii="Arial" w:hAnsi="Arial" w:cs="Arial"/>
          <w:sz w:val="26"/>
          <w:szCs w:val="26"/>
        </w:rPr>
        <w:t>о</w:t>
      </w:r>
      <w:r w:rsidR="00F94012" w:rsidRPr="00087045">
        <w:rPr>
          <w:rFonts w:ascii="Arial" w:hAnsi="Arial" w:cs="Arial"/>
          <w:sz w:val="26"/>
          <w:szCs w:val="26"/>
        </w:rPr>
        <w:t xml:space="preserve">го объекта не требуется подготовка документации по планировке территории» установлены </w:t>
      </w:r>
      <w:r w:rsidRPr="00087045">
        <w:rPr>
          <w:rFonts w:ascii="Arial" w:hAnsi="Arial" w:cs="Arial"/>
          <w:sz w:val="26"/>
          <w:szCs w:val="26"/>
        </w:rPr>
        <w:t>иные случаи, при которых для строительства, реконструкции л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нейного объекта не требуется подготовка документации по планировке терр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тории.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4. Видами документации по планировке территории являются: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1) проект планировки территории;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2) проект межевания территории.</w:t>
      </w:r>
    </w:p>
    <w:p w:rsidR="00BD1606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11"/>
      <w:bookmarkEnd w:id="1"/>
      <w:r w:rsidRPr="00087045">
        <w:rPr>
          <w:rFonts w:ascii="Arial" w:hAnsi="Arial" w:cs="Arial"/>
          <w:sz w:val="26"/>
          <w:szCs w:val="26"/>
        </w:rPr>
        <w:t>5. Применительно к территории, в границах которой не предусматрив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ется осуществление деятельности по комплексному и устойчивому развитию территории, а также не планируется размещение линейных объектов, допу</w:t>
      </w:r>
      <w:r w:rsidRPr="00087045">
        <w:rPr>
          <w:rFonts w:ascii="Arial" w:hAnsi="Arial" w:cs="Arial"/>
          <w:sz w:val="26"/>
          <w:szCs w:val="26"/>
        </w:rPr>
        <w:t>с</w:t>
      </w:r>
      <w:r w:rsidRPr="00087045">
        <w:rPr>
          <w:rFonts w:ascii="Arial" w:hAnsi="Arial" w:cs="Arial"/>
          <w:sz w:val="26"/>
          <w:szCs w:val="26"/>
        </w:rPr>
        <w:t xml:space="preserve">кается подготовка проекта межевания территории без подготовки проекта планировки территории в целях, предусмотренных частью 2 статьи 43 </w:t>
      </w:r>
      <w:r w:rsidR="00F94012" w:rsidRPr="00087045">
        <w:rPr>
          <w:rFonts w:ascii="Arial" w:hAnsi="Arial" w:cs="Arial"/>
          <w:sz w:val="26"/>
          <w:szCs w:val="26"/>
        </w:rPr>
        <w:t>Град</w:t>
      </w:r>
      <w:r w:rsidR="00F94012" w:rsidRPr="00087045">
        <w:rPr>
          <w:rFonts w:ascii="Arial" w:hAnsi="Arial" w:cs="Arial"/>
          <w:sz w:val="26"/>
          <w:szCs w:val="26"/>
        </w:rPr>
        <w:t>о</w:t>
      </w:r>
      <w:r w:rsidR="00F94012" w:rsidRPr="00087045">
        <w:rPr>
          <w:rFonts w:ascii="Arial" w:hAnsi="Arial" w:cs="Arial"/>
          <w:sz w:val="26"/>
          <w:szCs w:val="26"/>
        </w:rPr>
        <w:t xml:space="preserve">строительного </w:t>
      </w:r>
      <w:r w:rsidRPr="00087045">
        <w:rPr>
          <w:rFonts w:ascii="Arial" w:hAnsi="Arial" w:cs="Arial"/>
          <w:sz w:val="26"/>
          <w:szCs w:val="26"/>
        </w:rPr>
        <w:t>Кодекса</w:t>
      </w:r>
      <w:r w:rsidR="00F94012" w:rsidRPr="00087045">
        <w:rPr>
          <w:rFonts w:ascii="Arial" w:hAnsi="Arial" w:cs="Arial"/>
          <w:sz w:val="26"/>
          <w:szCs w:val="26"/>
        </w:rPr>
        <w:t xml:space="preserve"> Российской Федерации</w:t>
      </w:r>
      <w:r w:rsidRPr="00087045">
        <w:rPr>
          <w:rFonts w:ascii="Arial" w:hAnsi="Arial" w:cs="Arial"/>
          <w:sz w:val="26"/>
          <w:szCs w:val="26"/>
        </w:rPr>
        <w:t>.</w:t>
      </w:r>
    </w:p>
    <w:p w:rsidR="003A33EE" w:rsidRPr="00087045" w:rsidRDefault="00BD1606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6. Проект планировки территории является основой для подготовки пр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екта межевания территории, за исключением случаев, предусмотренных ч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стью 5 настоящей статьи. Подготовка проекта межевания территории ос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 xml:space="preserve">ществляется в составе проекта планировки территории </w:t>
      </w:r>
      <w:r w:rsidR="003A33EE" w:rsidRPr="00087045">
        <w:rPr>
          <w:rFonts w:ascii="Arial" w:hAnsi="Arial" w:cs="Arial"/>
          <w:sz w:val="26"/>
          <w:szCs w:val="26"/>
        </w:rPr>
        <w:t>или в виде отдельного документа;</w:t>
      </w:r>
    </w:p>
    <w:p w:rsidR="003A33EE" w:rsidRPr="00087045" w:rsidRDefault="003A33EE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7. Подготовка документации по планировке территории осуществляется в отношении выделяемых проектом планировки территории одного или н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>скольких смежных элементов планировочной структуры, определенных Пр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вилами территориальных зон и (или) установленных генеральным</w:t>
      </w:r>
      <w:r w:rsidR="003528EA">
        <w:rPr>
          <w:rFonts w:ascii="Arial" w:hAnsi="Arial" w:cs="Arial"/>
          <w:sz w:val="26"/>
          <w:szCs w:val="26"/>
        </w:rPr>
        <w:t xml:space="preserve"> </w:t>
      </w:r>
      <w:r w:rsidRPr="00087045">
        <w:rPr>
          <w:rFonts w:ascii="Arial" w:hAnsi="Arial" w:cs="Arial"/>
          <w:sz w:val="26"/>
          <w:szCs w:val="26"/>
        </w:rPr>
        <w:t>план</w:t>
      </w:r>
      <w:r w:rsidR="003528EA">
        <w:rPr>
          <w:rFonts w:ascii="Arial" w:hAnsi="Arial" w:cs="Arial"/>
          <w:sz w:val="26"/>
          <w:szCs w:val="26"/>
        </w:rPr>
        <w:t>ом</w:t>
      </w:r>
      <w:r w:rsidRPr="00087045">
        <w:rPr>
          <w:rFonts w:ascii="Arial" w:hAnsi="Arial" w:cs="Arial"/>
          <w:sz w:val="26"/>
          <w:szCs w:val="26"/>
        </w:rPr>
        <w:t xml:space="preserve"> </w:t>
      </w:r>
      <w:r w:rsidR="003528EA">
        <w:rPr>
          <w:rFonts w:ascii="Arial" w:hAnsi="Arial" w:cs="Arial"/>
          <w:sz w:val="26"/>
          <w:szCs w:val="26"/>
        </w:rPr>
        <w:t>г</w:t>
      </w:r>
      <w:r w:rsidR="003528EA">
        <w:rPr>
          <w:rFonts w:ascii="Arial" w:hAnsi="Arial" w:cs="Arial"/>
          <w:sz w:val="26"/>
          <w:szCs w:val="26"/>
        </w:rPr>
        <w:t>о</w:t>
      </w:r>
      <w:r w:rsidR="003528EA">
        <w:rPr>
          <w:rFonts w:ascii="Arial" w:hAnsi="Arial" w:cs="Arial"/>
          <w:sz w:val="26"/>
          <w:szCs w:val="26"/>
        </w:rPr>
        <w:t>рода Ишима</w:t>
      </w:r>
      <w:r w:rsidRPr="00087045">
        <w:rPr>
          <w:rFonts w:ascii="Arial" w:hAnsi="Arial" w:cs="Arial"/>
          <w:sz w:val="26"/>
          <w:szCs w:val="26"/>
        </w:rPr>
        <w:t xml:space="preserve"> функциональных зон.</w:t>
      </w:r>
    </w:p>
    <w:p w:rsidR="003A33EE" w:rsidRPr="00087045" w:rsidRDefault="003A33EE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8. При подготовке документации по планировке территории до устано</w:t>
      </w:r>
      <w:r w:rsidRPr="00087045">
        <w:rPr>
          <w:rFonts w:ascii="Arial" w:hAnsi="Arial" w:cs="Arial"/>
          <w:sz w:val="26"/>
          <w:szCs w:val="26"/>
        </w:rPr>
        <w:t>в</w:t>
      </w:r>
      <w:r w:rsidRPr="00087045">
        <w:rPr>
          <w:rFonts w:ascii="Arial" w:hAnsi="Arial" w:cs="Arial"/>
          <w:sz w:val="26"/>
          <w:szCs w:val="26"/>
        </w:rPr>
        <w:t>ления границ зон с особыми условиями использования территории учитыв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ются размеры этих зон и ограничения по использованию территории в гран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цах таких зон, которые устанавливаются в соответствии с законодательством Российской Федерации.</w:t>
      </w:r>
    </w:p>
    <w:p w:rsidR="003A33EE" w:rsidRPr="00087045" w:rsidRDefault="003A33EE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9. Подготовка графической части документации по планировке террит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рии осуществляется:</w:t>
      </w:r>
    </w:p>
    <w:p w:rsidR="003A33EE" w:rsidRPr="00087045" w:rsidRDefault="003A33EE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BD1606" w:rsidRPr="00087045" w:rsidRDefault="003A33EE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2) с использованием цифровых топографических карт, цифровых топ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графических планов, требования к которым устанавливаются уполномоче</w:t>
      </w:r>
      <w:r w:rsidRPr="00087045">
        <w:rPr>
          <w:rFonts w:ascii="Arial" w:hAnsi="Arial" w:cs="Arial"/>
          <w:sz w:val="26"/>
          <w:szCs w:val="26"/>
        </w:rPr>
        <w:t>н</w:t>
      </w:r>
      <w:r w:rsidRPr="00087045">
        <w:rPr>
          <w:rFonts w:ascii="Arial" w:hAnsi="Arial" w:cs="Arial"/>
          <w:sz w:val="26"/>
          <w:szCs w:val="26"/>
        </w:rPr>
        <w:t>ным федеральным органом исполнительной власти</w:t>
      </w:r>
      <w:r w:rsidR="00BD1606" w:rsidRPr="00087045">
        <w:rPr>
          <w:rFonts w:ascii="Arial" w:hAnsi="Arial" w:cs="Arial"/>
          <w:sz w:val="26"/>
          <w:szCs w:val="26"/>
        </w:rPr>
        <w:t>»;</w:t>
      </w:r>
    </w:p>
    <w:p w:rsidR="00BD1606" w:rsidRPr="00087045" w:rsidRDefault="008E26E9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eastAsiaTheme="minorHAnsi" w:hAnsi="Arial" w:cs="Arial"/>
          <w:sz w:val="26"/>
          <w:szCs w:val="26"/>
          <w:lang w:eastAsia="en-US"/>
        </w:rPr>
        <w:t xml:space="preserve">1.9. пункт 1 статьи 14 </w:t>
      </w:r>
      <w:r w:rsidRPr="00087045">
        <w:rPr>
          <w:rFonts w:ascii="Arial" w:hAnsi="Arial" w:cs="Arial"/>
          <w:sz w:val="26"/>
          <w:szCs w:val="26"/>
        </w:rPr>
        <w:t xml:space="preserve">раздела I приложения к решению изложить в </w:t>
      </w:r>
      <w:r w:rsidR="00433FBF">
        <w:rPr>
          <w:rFonts w:ascii="Arial" w:hAnsi="Arial" w:cs="Arial"/>
          <w:sz w:val="26"/>
          <w:szCs w:val="26"/>
        </w:rPr>
        <w:t>сл</w:t>
      </w:r>
      <w:r w:rsidR="00433FBF">
        <w:rPr>
          <w:rFonts w:ascii="Arial" w:hAnsi="Arial" w:cs="Arial"/>
          <w:sz w:val="26"/>
          <w:szCs w:val="26"/>
        </w:rPr>
        <w:t>е</w:t>
      </w:r>
      <w:r w:rsidR="00433FBF">
        <w:rPr>
          <w:rFonts w:ascii="Arial" w:hAnsi="Arial" w:cs="Arial"/>
          <w:sz w:val="26"/>
          <w:szCs w:val="26"/>
        </w:rPr>
        <w:t xml:space="preserve">дующей </w:t>
      </w:r>
      <w:r w:rsidRPr="00087045">
        <w:rPr>
          <w:rFonts w:ascii="Arial" w:hAnsi="Arial" w:cs="Arial"/>
          <w:sz w:val="26"/>
          <w:szCs w:val="26"/>
        </w:rPr>
        <w:t>редакции:</w:t>
      </w:r>
    </w:p>
    <w:p w:rsidR="00DC6861" w:rsidRPr="00087045" w:rsidRDefault="008E26E9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lastRenderedPageBreak/>
        <w:t>«1. Подготовка документации по планировке территории города ос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>ществляется в соответствии с действующим з</w:t>
      </w:r>
      <w:r w:rsidR="00433FBF">
        <w:rPr>
          <w:rFonts w:ascii="Arial" w:hAnsi="Arial" w:cs="Arial"/>
          <w:sz w:val="26"/>
          <w:szCs w:val="26"/>
        </w:rPr>
        <w:t>аконодательством, на основ</w:t>
      </w:r>
      <w:r w:rsidR="00433FBF">
        <w:rPr>
          <w:rFonts w:ascii="Arial" w:hAnsi="Arial" w:cs="Arial"/>
          <w:sz w:val="26"/>
          <w:szCs w:val="26"/>
        </w:rPr>
        <w:t>а</w:t>
      </w:r>
      <w:r w:rsidR="00433FBF">
        <w:rPr>
          <w:rFonts w:ascii="Arial" w:hAnsi="Arial" w:cs="Arial"/>
          <w:sz w:val="26"/>
          <w:szCs w:val="26"/>
        </w:rPr>
        <w:t>нии Г</w:t>
      </w:r>
      <w:r w:rsidRPr="00087045">
        <w:rPr>
          <w:rFonts w:ascii="Arial" w:hAnsi="Arial" w:cs="Arial"/>
          <w:sz w:val="26"/>
          <w:szCs w:val="26"/>
        </w:rPr>
        <w:t xml:space="preserve">енерального плана </w:t>
      </w:r>
      <w:r w:rsidR="00433FBF">
        <w:rPr>
          <w:rFonts w:ascii="Arial" w:hAnsi="Arial" w:cs="Arial"/>
          <w:sz w:val="26"/>
          <w:szCs w:val="26"/>
        </w:rPr>
        <w:t xml:space="preserve">муниципального образования городской округ город Ишим </w:t>
      </w:r>
      <w:r w:rsidRPr="00087045">
        <w:rPr>
          <w:rFonts w:ascii="Arial" w:hAnsi="Arial" w:cs="Arial"/>
          <w:sz w:val="26"/>
          <w:szCs w:val="26"/>
        </w:rPr>
        <w:t xml:space="preserve">и настоящих Правил. </w:t>
      </w:r>
    </w:p>
    <w:p w:rsidR="00DC6861" w:rsidRPr="00087045" w:rsidRDefault="00DC6861" w:rsidP="003909D7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Решение (постановление Администрации города Ишима) о подготовке документации по планировке территории принимается Администрацией гор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>да по собственной инициативе либо на основании предложений физических и (или) юридических лиц (далее - заинтересованные лица) о подготовке док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>ментации по планировке территории.</w:t>
      </w:r>
    </w:p>
    <w:p w:rsidR="00DC6861" w:rsidRPr="00087045" w:rsidRDefault="00DC6861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Графические материалы проекта планировки территории выполняются в масштабах 1:1000, 1:2000, 1:5000.</w:t>
      </w:r>
    </w:p>
    <w:p w:rsidR="00DC6861" w:rsidRPr="00087045" w:rsidRDefault="00DC6861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Решения о подготовке документации по планировке территории прин</w:t>
      </w:r>
      <w:r w:rsidRPr="00087045">
        <w:rPr>
          <w:rFonts w:ascii="Arial" w:hAnsi="Arial" w:cs="Arial"/>
          <w:sz w:val="26"/>
          <w:szCs w:val="26"/>
        </w:rPr>
        <w:t>и</w:t>
      </w:r>
      <w:r w:rsidRPr="00087045">
        <w:rPr>
          <w:rFonts w:ascii="Arial" w:hAnsi="Arial" w:cs="Arial"/>
          <w:sz w:val="26"/>
          <w:szCs w:val="26"/>
        </w:rPr>
        <w:t>маются самостоятельно:</w:t>
      </w:r>
    </w:p>
    <w:p w:rsidR="00DC6861" w:rsidRPr="00087045" w:rsidRDefault="00DC6861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</w:t>
      </w:r>
      <w:r w:rsidRPr="00087045">
        <w:rPr>
          <w:rFonts w:ascii="Arial" w:hAnsi="Arial" w:cs="Arial"/>
          <w:sz w:val="26"/>
          <w:szCs w:val="26"/>
        </w:rPr>
        <w:t>е</w:t>
      </w:r>
      <w:r w:rsidRPr="00087045">
        <w:rPr>
          <w:rFonts w:ascii="Arial" w:hAnsi="Arial" w:cs="Arial"/>
          <w:sz w:val="26"/>
          <w:szCs w:val="26"/>
        </w:rPr>
        <w:t>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DC6861" w:rsidRPr="00087045" w:rsidRDefault="00DC6861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2) лицами, указанными в части 3 статьи 46.9 Градостроительного Коде</w:t>
      </w:r>
      <w:r w:rsidRPr="00087045">
        <w:rPr>
          <w:rFonts w:ascii="Arial" w:hAnsi="Arial" w:cs="Arial"/>
          <w:sz w:val="26"/>
          <w:szCs w:val="26"/>
        </w:rPr>
        <w:t>к</w:t>
      </w:r>
      <w:r w:rsidRPr="00087045">
        <w:rPr>
          <w:rFonts w:ascii="Arial" w:hAnsi="Arial" w:cs="Arial"/>
          <w:sz w:val="26"/>
          <w:szCs w:val="26"/>
        </w:rPr>
        <w:t>са Российской Федерации;</w:t>
      </w:r>
    </w:p>
    <w:p w:rsidR="00DC6861" w:rsidRPr="00087045" w:rsidRDefault="00DC6861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DC6861" w:rsidRPr="00087045" w:rsidRDefault="00DC6861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</w:t>
      </w:r>
      <w:r w:rsidRPr="00087045">
        <w:rPr>
          <w:rFonts w:ascii="Arial" w:hAnsi="Arial" w:cs="Arial"/>
          <w:sz w:val="26"/>
          <w:szCs w:val="26"/>
        </w:rPr>
        <w:t>а</w:t>
      </w:r>
      <w:r w:rsidRPr="00087045">
        <w:rPr>
          <w:rFonts w:ascii="Arial" w:hAnsi="Arial" w:cs="Arial"/>
          <w:sz w:val="26"/>
          <w:szCs w:val="26"/>
        </w:rPr>
        <w:t>чения, объектов местного значения</w:t>
      </w:r>
      <w:proofErr w:type="gramStart"/>
      <w:r w:rsidRPr="00087045">
        <w:rPr>
          <w:rFonts w:ascii="Arial" w:hAnsi="Arial" w:cs="Arial"/>
          <w:sz w:val="26"/>
          <w:szCs w:val="26"/>
        </w:rPr>
        <w:t>.</w:t>
      </w:r>
      <w:r w:rsidR="0052678B" w:rsidRPr="00087045">
        <w:rPr>
          <w:rFonts w:ascii="Arial" w:hAnsi="Arial" w:cs="Arial"/>
          <w:sz w:val="26"/>
          <w:szCs w:val="26"/>
        </w:rPr>
        <w:t>»;</w:t>
      </w:r>
      <w:proofErr w:type="gramEnd"/>
    </w:p>
    <w:p w:rsidR="0052678B" w:rsidRPr="00087045" w:rsidRDefault="0052678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1.</w:t>
      </w:r>
      <w:r w:rsidR="003528EA">
        <w:rPr>
          <w:rFonts w:ascii="Arial" w:hAnsi="Arial" w:cs="Arial"/>
          <w:sz w:val="26"/>
          <w:szCs w:val="26"/>
        </w:rPr>
        <w:t>1</w:t>
      </w:r>
      <w:r w:rsidRPr="00087045">
        <w:rPr>
          <w:rFonts w:ascii="Arial" w:hAnsi="Arial" w:cs="Arial"/>
          <w:sz w:val="26"/>
          <w:szCs w:val="26"/>
        </w:rPr>
        <w:t>0. статью 16 раздела I приложения к решению дополнить частью 6.1. в следующей редакции:</w:t>
      </w:r>
    </w:p>
    <w:p w:rsidR="0052678B" w:rsidRPr="00087045" w:rsidRDefault="0052678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bCs/>
          <w:sz w:val="26"/>
          <w:szCs w:val="26"/>
        </w:rPr>
        <w:t>«</w:t>
      </w:r>
      <w:r w:rsidRPr="00087045">
        <w:rPr>
          <w:rFonts w:ascii="Arial" w:hAnsi="Arial" w:cs="Arial"/>
          <w:sz w:val="26"/>
          <w:szCs w:val="26"/>
        </w:rPr>
        <w:t>6.1.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2678B" w:rsidRPr="00087045" w:rsidRDefault="0052678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1) территории, в границах которой в соответствии с Правилами пред</w:t>
      </w:r>
      <w:r w:rsidRPr="00087045">
        <w:rPr>
          <w:rFonts w:ascii="Arial" w:hAnsi="Arial" w:cs="Arial"/>
          <w:sz w:val="26"/>
          <w:szCs w:val="26"/>
        </w:rPr>
        <w:t>у</w:t>
      </w:r>
      <w:r w:rsidRPr="00087045">
        <w:rPr>
          <w:rFonts w:ascii="Arial" w:hAnsi="Arial" w:cs="Arial"/>
          <w:sz w:val="26"/>
          <w:szCs w:val="26"/>
        </w:rPr>
        <w:t>сматривается осуществление деятельности по комплексному и устойчивому развитию территории;</w:t>
      </w:r>
    </w:p>
    <w:p w:rsidR="0052678B" w:rsidRPr="00087045" w:rsidRDefault="0052678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2) территории в границах земельного участка, предоставленного неко</w:t>
      </w:r>
      <w:r w:rsidRPr="00087045">
        <w:rPr>
          <w:rFonts w:ascii="Arial" w:hAnsi="Arial" w:cs="Arial"/>
          <w:sz w:val="26"/>
          <w:szCs w:val="26"/>
        </w:rPr>
        <w:t>м</w:t>
      </w:r>
      <w:r w:rsidRPr="00087045">
        <w:rPr>
          <w:rFonts w:ascii="Arial" w:hAnsi="Arial" w:cs="Arial"/>
          <w:sz w:val="26"/>
          <w:szCs w:val="26"/>
        </w:rPr>
        <w:t>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52678B" w:rsidRPr="00087045" w:rsidRDefault="0052678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3) территории для размещения линейных объектов в границах земель лесного фонда</w:t>
      </w:r>
      <w:proofErr w:type="gramStart"/>
      <w:r w:rsidRPr="00087045">
        <w:rPr>
          <w:rFonts w:ascii="Arial" w:hAnsi="Arial" w:cs="Arial"/>
          <w:sz w:val="26"/>
          <w:szCs w:val="26"/>
        </w:rPr>
        <w:t>.»;</w:t>
      </w:r>
      <w:proofErr w:type="gramEnd"/>
    </w:p>
    <w:p w:rsidR="00455A5B" w:rsidRPr="00087045" w:rsidRDefault="00455A5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1.</w:t>
      </w:r>
      <w:r w:rsidR="003528EA">
        <w:rPr>
          <w:rFonts w:ascii="Arial" w:hAnsi="Arial" w:cs="Arial"/>
          <w:sz w:val="26"/>
          <w:szCs w:val="26"/>
        </w:rPr>
        <w:t>1</w:t>
      </w:r>
      <w:r w:rsidRPr="00087045">
        <w:rPr>
          <w:rFonts w:ascii="Arial" w:hAnsi="Arial" w:cs="Arial"/>
          <w:sz w:val="26"/>
          <w:szCs w:val="26"/>
        </w:rPr>
        <w:t xml:space="preserve">1. </w:t>
      </w:r>
      <w:r w:rsidR="00E137CA" w:rsidRPr="00087045">
        <w:rPr>
          <w:rFonts w:ascii="Arial" w:hAnsi="Arial" w:cs="Arial"/>
          <w:sz w:val="26"/>
          <w:szCs w:val="26"/>
        </w:rPr>
        <w:t>стать</w:t>
      </w:r>
      <w:r w:rsidR="00750053">
        <w:rPr>
          <w:rFonts w:ascii="Arial" w:hAnsi="Arial" w:cs="Arial"/>
          <w:sz w:val="26"/>
          <w:szCs w:val="26"/>
        </w:rPr>
        <w:t>ю</w:t>
      </w:r>
      <w:r w:rsidR="00E137CA" w:rsidRPr="00087045">
        <w:rPr>
          <w:rFonts w:ascii="Arial" w:hAnsi="Arial" w:cs="Arial"/>
          <w:sz w:val="26"/>
          <w:szCs w:val="26"/>
        </w:rPr>
        <w:t xml:space="preserve"> 18 раздела I приложения к решению </w:t>
      </w:r>
      <w:r w:rsidR="00750053">
        <w:rPr>
          <w:rFonts w:ascii="Arial" w:hAnsi="Arial" w:cs="Arial"/>
          <w:sz w:val="26"/>
          <w:szCs w:val="26"/>
        </w:rPr>
        <w:t>исключить</w:t>
      </w:r>
      <w:r w:rsidR="00E137CA" w:rsidRPr="00087045">
        <w:rPr>
          <w:rFonts w:ascii="Arial" w:hAnsi="Arial" w:cs="Arial"/>
          <w:sz w:val="26"/>
          <w:szCs w:val="26"/>
        </w:rPr>
        <w:t>;</w:t>
      </w:r>
    </w:p>
    <w:p w:rsidR="00E137CA" w:rsidRDefault="00455A5B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1.</w:t>
      </w:r>
      <w:r w:rsidR="003528EA">
        <w:rPr>
          <w:rFonts w:ascii="Arial" w:hAnsi="Arial" w:cs="Arial"/>
          <w:sz w:val="26"/>
          <w:szCs w:val="26"/>
        </w:rPr>
        <w:t>1</w:t>
      </w:r>
      <w:r w:rsidRPr="00087045">
        <w:rPr>
          <w:rFonts w:ascii="Arial" w:hAnsi="Arial" w:cs="Arial"/>
          <w:sz w:val="26"/>
          <w:szCs w:val="26"/>
        </w:rPr>
        <w:t xml:space="preserve">2. </w:t>
      </w:r>
      <w:r w:rsidR="00E137CA" w:rsidRPr="001E6A25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</w:t>
      </w:r>
      <w:r w:rsidR="00E137CA" w:rsidRPr="001E6A25">
        <w:rPr>
          <w:rFonts w:ascii="Arial" w:hAnsi="Arial" w:cs="Arial"/>
          <w:sz w:val="26"/>
          <w:szCs w:val="26"/>
        </w:rPr>
        <w:t>и</w:t>
      </w:r>
      <w:r w:rsidR="00E137CA" w:rsidRPr="001E6A25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 в редакции согласно п</w:t>
      </w:r>
      <w:r w:rsidR="00E137CA">
        <w:rPr>
          <w:rFonts w:ascii="Arial" w:hAnsi="Arial" w:cs="Arial"/>
          <w:sz w:val="26"/>
          <w:szCs w:val="26"/>
        </w:rPr>
        <w:t xml:space="preserve">риложению 1 </w:t>
      </w:r>
      <w:r w:rsidR="00E137CA" w:rsidRPr="001E6A25">
        <w:rPr>
          <w:rFonts w:ascii="Arial" w:hAnsi="Arial" w:cs="Arial"/>
          <w:sz w:val="26"/>
          <w:szCs w:val="26"/>
        </w:rPr>
        <w:t>к настоящему решению</w:t>
      </w:r>
      <w:r w:rsidR="00E137CA">
        <w:rPr>
          <w:rFonts w:ascii="Arial" w:hAnsi="Arial" w:cs="Arial"/>
          <w:sz w:val="26"/>
          <w:szCs w:val="26"/>
        </w:rPr>
        <w:t>;</w:t>
      </w:r>
    </w:p>
    <w:p w:rsidR="00087045" w:rsidRPr="00087045" w:rsidRDefault="00E137CA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1</w:t>
      </w:r>
      <w:r w:rsidRPr="00087045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 xml:space="preserve"> </w:t>
      </w:r>
      <w:r w:rsidRPr="001E6A25">
        <w:rPr>
          <w:rFonts w:ascii="Arial" w:hAnsi="Arial" w:cs="Arial"/>
          <w:sz w:val="26"/>
          <w:szCs w:val="26"/>
        </w:rPr>
        <w:t>Раздел III приложения к решению «Градостроительные регламе</w:t>
      </w:r>
      <w:r w:rsidRPr="001E6A25">
        <w:rPr>
          <w:rFonts w:ascii="Arial" w:hAnsi="Arial" w:cs="Arial"/>
          <w:sz w:val="26"/>
          <w:szCs w:val="26"/>
        </w:rPr>
        <w:t>н</w:t>
      </w:r>
      <w:r w:rsidRPr="001E6A25">
        <w:rPr>
          <w:rFonts w:ascii="Arial" w:hAnsi="Arial" w:cs="Arial"/>
          <w:sz w:val="26"/>
          <w:szCs w:val="26"/>
        </w:rPr>
        <w:t xml:space="preserve">ты»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1E6A25">
        <w:rPr>
          <w:rFonts w:ascii="Arial" w:hAnsi="Arial" w:cs="Arial"/>
          <w:sz w:val="26"/>
          <w:szCs w:val="26"/>
        </w:rPr>
        <w:t xml:space="preserve"> к настоящему решению</w:t>
      </w:r>
      <w:r w:rsidRPr="00087045">
        <w:rPr>
          <w:rFonts w:ascii="Arial" w:hAnsi="Arial" w:cs="Arial"/>
          <w:sz w:val="26"/>
          <w:szCs w:val="26"/>
        </w:rPr>
        <w:t>.</w:t>
      </w:r>
    </w:p>
    <w:p w:rsidR="002128EF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DA1533" w:rsidRPr="00087045">
        <w:rPr>
          <w:rFonts w:ascii="Arial" w:hAnsi="Arial" w:cs="Arial"/>
          <w:sz w:val="26"/>
          <w:szCs w:val="26"/>
        </w:rPr>
        <w:t>в сетевом издании «Официальные документы города Ишима» (www.http://ishimdoc.ru) и разместить на официал</w:t>
      </w:r>
      <w:r w:rsidR="00DA1533" w:rsidRPr="00087045">
        <w:rPr>
          <w:rFonts w:ascii="Arial" w:hAnsi="Arial" w:cs="Arial"/>
          <w:sz w:val="26"/>
          <w:szCs w:val="26"/>
        </w:rPr>
        <w:t>ь</w:t>
      </w:r>
      <w:r w:rsidR="00DA1533" w:rsidRPr="00087045">
        <w:rPr>
          <w:rFonts w:ascii="Arial" w:hAnsi="Arial" w:cs="Arial"/>
          <w:sz w:val="26"/>
          <w:szCs w:val="26"/>
        </w:rPr>
        <w:t>ном сайте муниципального образования город Ишим ishim.admtyumen.ru</w:t>
      </w:r>
      <w:r w:rsidRPr="00087045">
        <w:rPr>
          <w:rFonts w:ascii="Arial" w:hAnsi="Arial" w:cs="Arial"/>
          <w:sz w:val="26"/>
          <w:szCs w:val="26"/>
        </w:rPr>
        <w:t>.</w:t>
      </w:r>
    </w:p>
    <w:p w:rsidR="002128EF" w:rsidRPr="00087045" w:rsidRDefault="002128EF" w:rsidP="003909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t>3. Решение вступает в силу с момента официального опубликования.</w:t>
      </w:r>
    </w:p>
    <w:p w:rsidR="002128EF" w:rsidRPr="00087045" w:rsidRDefault="002128EF" w:rsidP="003909D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87045">
        <w:rPr>
          <w:rFonts w:ascii="Arial" w:hAnsi="Arial" w:cs="Arial"/>
          <w:sz w:val="26"/>
          <w:szCs w:val="26"/>
        </w:rPr>
        <w:lastRenderedPageBreak/>
        <w:t xml:space="preserve">4. </w:t>
      </w:r>
      <w:proofErr w:type="gramStart"/>
      <w:r w:rsidRPr="00087045">
        <w:rPr>
          <w:rFonts w:ascii="Arial" w:hAnsi="Arial" w:cs="Arial"/>
          <w:sz w:val="26"/>
          <w:szCs w:val="26"/>
        </w:rPr>
        <w:t>Контроль за</w:t>
      </w:r>
      <w:proofErr w:type="gramEnd"/>
      <w:r w:rsidRPr="00087045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</w:t>
      </w:r>
      <w:r w:rsidRPr="00087045">
        <w:rPr>
          <w:rFonts w:ascii="Arial" w:hAnsi="Arial" w:cs="Arial"/>
          <w:sz w:val="26"/>
          <w:szCs w:val="26"/>
        </w:rPr>
        <w:t>о</w:t>
      </w:r>
      <w:r w:rsidRPr="00087045">
        <w:rPr>
          <w:rFonts w:ascii="Arial" w:hAnsi="Arial" w:cs="Arial"/>
          <w:sz w:val="26"/>
          <w:szCs w:val="26"/>
        </w:rPr>
        <w:t xml:space="preserve">янную комиссию </w:t>
      </w:r>
      <w:r w:rsidR="00B425A4" w:rsidRPr="00087045">
        <w:rPr>
          <w:rFonts w:ascii="Arial" w:hAnsi="Arial" w:cs="Arial"/>
          <w:sz w:val="26"/>
          <w:szCs w:val="26"/>
        </w:rPr>
        <w:t xml:space="preserve">Ишимской городской Думы </w:t>
      </w:r>
      <w:r w:rsidRPr="00087045">
        <w:rPr>
          <w:rFonts w:ascii="Arial" w:hAnsi="Arial" w:cs="Arial"/>
          <w:sz w:val="26"/>
          <w:szCs w:val="26"/>
        </w:rPr>
        <w:t>по городскому хозяйству.</w:t>
      </w: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Default="002128EF" w:rsidP="002128EF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2128EF" w:rsidRPr="003435EA" w:rsidRDefault="002128EF" w:rsidP="002128EF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2258F3" w:rsidRPr="000C1E1A" w:rsidRDefault="002258F3">
      <w:pPr>
        <w:pStyle w:val="ConsPlusNormal"/>
        <w:jc w:val="both"/>
      </w:pPr>
    </w:p>
    <w:p w:rsidR="00BB5C09" w:rsidRDefault="00BB5C09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AD4A9D" w:rsidRDefault="00AD4A9D" w:rsidP="002A4D43">
      <w:pPr>
        <w:pStyle w:val="ConsPlusNormal"/>
        <w:jc w:val="right"/>
      </w:pPr>
    </w:p>
    <w:p w:rsidR="00AD4A9D" w:rsidRDefault="00AD4A9D" w:rsidP="002A4D43">
      <w:pPr>
        <w:pStyle w:val="ConsPlusNormal"/>
        <w:jc w:val="right"/>
      </w:pPr>
    </w:p>
    <w:p w:rsidR="00750053" w:rsidRDefault="00750053" w:rsidP="002A4D43">
      <w:pPr>
        <w:pStyle w:val="ConsPlusNormal"/>
        <w:jc w:val="right"/>
      </w:pPr>
    </w:p>
    <w:p w:rsidR="00C81B46" w:rsidRDefault="00C81B46" w:rsidP="00750053">
      <w:pPr>
        <w:pStyle w:val="ConsPlusNormal"/>
        <w:jc w:val="right"/>
        <w:rPr>
          <w:rFonts w:ascii="Arial" w:hAnsi="Arial" w:cs="Arial"/>
          <w:sz w:val="26"/>
          <w:szCs w:val="26"/>
        </w:rPr>
        <w:sectPr w:rsidR="00C81B46" w:rsidSect="003909D7">
          <w:pgSz w:w="11905" w:h="16840"/>
          <w:pgMar w:top="1134" w:right="567" w:bottom="851" w:left="1701" w:header="0" w:footer="0" w:gutter="0"/>
          <w:cols w:space="720"/>
          <w:docGrid w:linePitch="299"/>
        </w:sectPr>
      </w:pPr>
    </w:p>
    <w:p w:rsidR="00C81B46" w:rsidRDefault="00CB79FA" w:rsidP="00750053">
      <w:pPr>
        <w:pStyle w:val="ConsPlusNormal"/>
        <w:jc w:val="right"/>
        <w:rPr>
          <w:rFonts w:ascii="Arial" w:hAnsi="Arial" w:cs="Arial"/>
          <w:sz w:val="26"/>
          <w:szCs w:val="26"/>
        </w:rPr>
        <w:sectPr w:rsidR="00C81B46" w:rsidSect="002C5D2C">
          <w:pgSz w:w="16840" w:h="11905" w:orient="landscape"/>
          <w:pgMar w:top="1418" w:right="851" w:bottom="709" w:left="1134" w:header="0" w:footer="0" w:gutter="0"/>
          <w:cols w:space="720"/>
          <w:docGrid w:linePitch="299"/>
        </w:sectPr>
      </w:pPr>
      <w:r>
        <w:rPr>
          <w:rFonts w:ascii="Arial" w:hAnsi="Arial" w:cs="Arial"/>
          <w:noProof/>
          <w:sz w:val="26"/>
          <w:szCs w:val="26"/>
        </w:rPr>
        <w:lastRenderedPageBreak/>
        <w:drawing>
          <wp:inline distT="0" distB="0" distL="0" distR="0">
            <wp:extent cx="9144000" cy="6209665"/>
            <wp:effectExtent l="0" t="0" r="0" b="635"/>
            <wp:docPr id="5" name="Рисунок 5" descr="D:\ДОКУМЕНТЫ СВЕТЛАНА\ДУМА\ДУМА ГП ПЗЗ внесение изм 2017 год\ПЗЗ изм по ГрК РФ июнь 2017\148 от 28.09.2017\при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СВЕТЛАНА\ДУМА\ДУМА ГП ПЗЗ внесение изм 2017 год\ПЗЗ изм по ГрК РФ июнь 2017\148 от 28.09.2017\прил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053" w:rsidRPr="008B3AB5" w:rsidRDefault="00C81B46" w:rsidP="00750053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CB79FA">
        <w:rPr>
          <w:rFonts w:ascii="Arial" w:hAnsi="Arial" w:cs="Arial"/>
          <w:sz w:val="26"/>
          <w:szCs w:val="26"/>
        </w:rPr>
        <w:t>риложение</w:t>
      </w:r>
      <w:r w:rsidR="00750053" w:rsidRPr="008B3AB5">
        <w:rPr>
          <w:rFonts w:ascii="Arial" w:hAnsi="Arial" w:cs="Arial"/>
          <w:sz w:val="26"/>
          <w:szCs w:val="26"/>
        </w:rPr>
        <w:t xml:space="preserve"> </w:t>
      </w:r>
      <w:r w:rsidR="00AD4A9D">
        <w:rPr>
          <w:rFonts w:ascii="Arial" w:hAnsi="Arial" w:cs="Arial"/>
          <w:sz w:val="26"/>
          <w:szCs w:val="26"/>
        </w:rPr>
        <w:t>2</w:t>
      </w:r>
    </w:p>
    <w:p w:rsidR="003909D7" w:rsidRDefault="00750053" w:rsidP="0075005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B3AB5">
        <w:rPr>
          <w:rFonts w:ascii="Arial" w:hAnsi="Arial" w:cs="Arial"/>
          <w:sz w:val="26"/>
          <w:szCs w:val="26"/>
        </w:rPr>
        <w:t xml:space="preserve">к решению </w:t>
      </w:r>
    </w:p>
    <w:p w:rsidR="00750053" w:rsidRPr="008B3AB5" w:rsidRDefault="00750053" w:rsidP="0075005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B3AB5">
        <w:rPr>
          <w:rFonts w:ascii="Arial" w:hAnsi="Arial" w:cs="Arial"/>
          <w:sz w:val="26"/>
          <w:szCs w:val="26"/>
        </w:rPr>
        <w:t>Ишимской</w:t>
      </w:r>
      <w:r w:rsidR="003909D7">
        <w:rPr>
          <w:rFonts w:ascii="Arial" w:hAnsi="Arial" w:cs="Arial"/>
          <w:sz w:val="26"/>
          <w:szCs w:val="26"/>
        </w:rPr>
        <w:t xml:space="preserve"> </w:t>
      </w:r>
      <w:r w:rsidRPr="008B3AB5">
        <w:rPr>
          <w:rFonts w:ascii="Arial" w:hAnsi="Arial" w:cs="Arial"/>
          <w:sz w:val="26"/>
          <w:szCs w:val="26"/>
        </w:rPr>
        <w:t xml:space="preserve">городской Думы </w:t>
      </w:r>
    </w:p>
    <w:p w:rsidR="00750053" w:rsidRPr="008B3AB5" w:rsidRDefault="00750053" w:rsidP="0075005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8B3AB5">
        <w:rPr>
          <w:rFonts w:ascii="Arial" w:hAnsi="Arial" w:cs="Arial"/>
          <w:sz w:val="26"/>
          <w:szCs w:val="26"/>
        </w:rPr>
        <w:t xml:space="preserve">от </w:t>
      </w:r>
      <w:r w:rsidR="00CB79FA">
        <w:rPr>
          <w:rFonts w:ascii="Arial" w:hAnsi="Arial" w:cs="Arial"/>
          <w:sz w:val="26"/>
          <w:szCs w:val="26"/>
        </w:rPr>
        <w:t>28.09</w:t>
      </w:r>
      <w:r w:rsidRPr="008B3AB5">
        <w:rPr>
          <w:rFonts w:ascii="Arial" w:hAnsi="Arial" w:cs="Arial"/>
          <w:sz w:val="26"/>
          <w:szCs w:val="26"/>
        </w:rPr>
        <w:t xml:space="preserve">.2017 </w:t>
      </w:r>
      <w:r w:rsidR="00AD4A9D">
        <w:rPr>
          <w:rFonts w:ascii="Arial" w:hAnsi="Arial" w:cs="Arial"/>
          <w:sz w:val="26"/>
          <w:szCs w:val="26"/>
        </w:rPr>
        <w:t>№</w:t>
      </w:r>
      <w:r w:rsidR="00CB79FA">
        <w:rPr>
          <w:rFonts w:ascii="Arial" w:hAnsi="Arial" w:cs="Arial"/>
          <w:sz w:val="26"/>
          <w:szCs w:val="26"/>
        </w:rPr>
        <w:t xml:space="preserve"> 148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  <w:bookmarkStart w:id="2" w:name="P534"/>
      <w:bookmarkEnd w:id="2"/>
      <w:r w:rsidRPr="001E6A25">
        <w:rPr>
          <w:rFonts w:ascii="Arial" w:hAnsi="Arial" w:cs="Arial"/>
          <w:szCs w:val="22"/>
        </w:rPr>
        <w:t>Раздел III. ГРАДОСТРОИТЕЛЬНЫЕ РЕГЛАМЕНТЫ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ЗАСТРОЙКИ ИНДИВИДУАЛЬНЫМИ ЖИЛЫМИ ДОМАМИ (Ж</w:t>
      </w:r>
      <w:proofErr w:type="gramStart"/>
      <w:r w:rsidRPr="001E6A25">
        <w:rPr>
          <w:rFonts w:ascii="Arial" w:hAnsi="Arial" w:cs="Arial"/>
          <w:szCs w:val="22"/>
        </w:rPr>
        <w:t>1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AD4A9D" w:rsidRPr="001E6A25" w:rsidTr="00750053">
        <w:tc>
          <w:tcPr>
            <w:tcW w:w="5670" w:type="dxa"/>
          </w:tcPr>
          <w:p w:rsidR="00AD4A9D" w:rsidRPr="00AD4A9D" w:rsidRDefault="00AD4A9D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AD4A9D" w:rsidRPr="00AD4A9D" w:rsidRDefault="00AD4A9D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капитальн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го строительства (код (числовое обозначение) вида разрешенного использования земельн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 xml:space="preserve">го участка)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rPr>
          <w:trHeight w:val="299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вида разрешенного использования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жилого дома до границы смежного земельного участка – 3 м,  со стороны соседнего блока – 0 м. Расстояние от границы смежного земельного участка до стены х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зяйственных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 Допускается блокировка хозяйственных построек на смежных земельных участках при условии взаимного согласия правообладат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и зоны регулирования застройки и хозяйственной деятельности объекта культурного наследия отступ от красной линии - 0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застройка», «Для индивидуального жилищного строительства» и «Блокированная ж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лая застройка»: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видов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 и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максимальное количество надземных этажей – 2, высота  до конька ска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ной кровли - до 11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  – 3, высота  до конька скатной кровли - до 14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и зоны регулирования застройки и хозяйственной деятельности объекта культурного наследия высота ограждения земельных участков - до 1,8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 (в границах охранной зоны объекта культурного насл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дия  - 25%,  в границах  зоны регулирования застройки и хозяйственной деятельности об</w:t>
      </w:r>
      <w:r w:rsidRPr="001E6A25">
        <w:rPr>
          <w:rFonts w:ascii="Arial" w:hAnsi="Arial" w:cs="Arial"/>
        </w:rPr>
        <w:t>ъ</w:t>
      </w:r>
      <w:r w:rsidRPr="001E6A25">
        <w:rPr>
          <w:rFonts w:ascii="Arial" w:hAnsi="Arial" w:cs="Arial"/>
        </w:rPr>
        <w:t>екта культурного наследия – 50%).</w:t>
      </w:r>
    </w:p>
    <w:p w:rsidR="00750053" w:rsidRPr="001E6A25" w:rsidRDefault="00750053" w:rsidP="00750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охранной зоны объекта культурного наследия и зоны регулирования застройки и хозяйственной деятельн</w:t>
      </w:r>
      <w:r w:rsidRPr="001E6A25">
        <w:rPr>
          <w:rFonts w:ascii="Arial" w:hAnsi="Arial" w:cs="Arial"/>
          <w:szCs w:val="20"/>
        </w:rPr>
        <w:t>о</w:t>
      </w:r>
      <w:r w:rsidRPr="001E6A25">
        <w:rPr>
          <w:rFonts w:ascii="Arial" w:hAnsi="Arial" w:cs="Arial"/>
          <w:szCs w:val="20"/>
        </w:rPr>
        <w:t>сти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ЗАСТРОЙКИ МАЛОЭТАЖНЫМИ ЖИЛЫМИ ДОМАМИ (Ж</w:t>
      </w:r>
      <w:proofErr w:type="gramStart"/>
      <w:r w:rsidRPr="001E6A25">
        <w:rPr>
          <w:rFonts w:ascii="Arial" w:hAnsi="Arial" w:cs="Arial"/>
          <w:szCs w:val="22"/>
        </w:rPr>
        <w:t>2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6506B1" w:rsidRPr="001E6A25" w:rsidTr="00750053">
        <w:tc>
          <w:tcPr>
            <w:tcW w:w="5670" w:type="dxa"/>
          </w:tcPr>
          <w:p w:rsidR="006506B1" w:rsidRPr="001E6A25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6506B1" w:rsidRPr="001E6A25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6506B1" w:rsidRPr="001E6A25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Амбулаторно-поликлиническое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rPr>
          <w:trHeight w:val="302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Развлечения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(4.8)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вида разрешенного использования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жилого дома до границы смежного земельного участка – 3 м,  со стороны соседнего блока – 0 м. Расстояние от границы смежного земельного участка до стены х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зяйственных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 Допускается блокировка хозяйственных построек на смежных земельных участках при условии взаимного согласия правообладат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и зоны регулирования застройки и хозяйственной деятельности объекта культурного наследия отступ от красной линии - 0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видов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 и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максимальное количество надземных этажей – 2, высота  до конька ска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ной кровли - до 11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– 3, высота  до конька скатной кровли - до 14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и зоны регулирования застройки и хозяйственной деятельности объекта культурного наследия высота ограждения земельных участков - до 1,8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- 65%(в границах охранной зоны объекта культурного насл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дия  - 25%,  в границах  зоны регулирования застройки и хозяйственной деятельности об</w:t>
      </w:r>
      <w:r w:rsidRPr="001E6A25">
        <w:rPr>
          <w:rFonts w:ascii="Arial" w:hAnsi="Arial" w:cs="Arial"/>
        </w:rPr>
        <w:t>ъ</w:t>
      </w:r>
      <w:r w:rsidRPr="001E6A25">
        <w:rPr>
          <w:rFonts w:ascii="Arial" w:hAnsi="Arial" w:cs="Arial"/>
        </w:rPr>
        <w:t>екта культурного наследия – 50%).</w:t>
      </w:r>
    </w:p>
    <w:p w:rsidR="00750053" w:rsidRPr="001E6A25" w:rsidRDefault="00750053" w:rsidP="007500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охранной зоны объекта культурного наследия и зоны регулирования застройки и хозяйственной деятельн</w:t>
      </w:r>
      <w:r w:rsidRPr="001E6A25">
        <w:rPr>
          <w:rFonts w:ascii="Arial" w:hAnsi="Arial" w:cs="Arial"/>
          <w:szCs w:val="20"/>
        </w:rPr>
        <w:t>о</w:t>
      </w:r>
      <w:r w:rsidRPr="001E6A25">
        <w:rPr>
          <w:rFonts w:ascii="Arial" w:hAnsi="Arial" w:cs="Arial"/>
          <w:szCs w:val="20"/>
        </w:rPr>
        <w:t>сти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ЗАСТРОЙКИ СРЕДНЕЭТАЖНЫМИ ЖИЛЫМИ ДОМАМИ (Ж3)</w:t>
      </w:r>
    </w:p>
    <w:p w:rsidR="00750053" w:rsidRPr="001E6A25" w:rsidRDefault="00750053" w:rsidP="0075005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 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Амбулаторно-поликлиническое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Развлечения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(4.8)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вида разрешенного использования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жилого дома до границы смежного земельного участка – 3 м,  со стороны соседнего блока – 0 м. Расстояние от границы смежного земельного участка до стены х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зяйственных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 Допускается блокировка хозяйственных построек на смежных земельных участках при условии взаимного согласия правообладат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 зоны регулирования застройки и хозяйственной деятельности объекта культурного наследия отступ от красной линии - 0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застройка», «Для индивидуального жилищного строительства» и «Блокированная ж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лая застройка»: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видов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 и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– 3, высота  до конька скатной кровли - до 14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ных участков - до 1,8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 (в границах  зоны регулирования застройки и хозя</w:t>
      </w:r>
      <w:r w:rsidRPr="001E6A25">
        <w:rPr>
          <w:rFonts w:ascii="Arial" w:hAnsi="Arial" w:cs="Arial"/>
        </w:rPr>
        <w:t>й</w:t>
      </w:r>
      <w:r w:rsidRPr="001E6A25">
        <w:rPr>
          <w:rFonts w:ascii="Arial" w:hAnsi="Arial" w:cs="Arial"/>
        </w:rPr>
        <w:t>ственной деятельности объекта культурного наследия – 50%).</w:t>
      </w:r>
    </w:p>
    <w:p w:rsidR="00750053" w:rsidRPr="001E6A25" w:rsidRDefault="00750053" w:rsidP="00750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зоны регулирования з</w:t>
      </w:r>
      <w:r w:rsidRPr="001E6A25">
        <w:rPr>
          <w:rFonts w:ascii="Arial" w:hAnsi="Arial" w:cs="Arial"/>
          <w:szCs w:val="20"/>
        </w:rPr>
        <w:t>а</w:t>
      </w:r>
      <w:r w:rsidRPr="001E6A25">
        <w:rPr>
          <w:rFonts w:ascii="Arial" w:hAnsi="Arial" w:cs="Arial"/>
          <w:szCs w:val="20"/>
        </w:rPr>
        <w:t>стройки и хозяйственной деятельности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тельного зонирования, устанавливаются действующим законодательством Российской Ф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ДЕЛОВОГО, ОБЩЕСТВЕННОГО И КОММЕРЧЕСКОГО НАЗНАЧЕНИЯ (О</w:t>
      </w:r>
      <w:proofErr w:type="gramStart"/>
      <w:r w:rsidRPr="001E6A25">
        <w:rPr>
          <w:rFonts w:ascii="Arial" w:hAnsi="Arial" w:cs="Arial"/>
          <w:szCs w:val="22"/>
        </w:rPr>
        <w:t>1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Амбулаторно-поликлиническое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Обеспечение научной деятельности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Ветеринарное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1E6A25">
              <w:rPr>
                <w:rFonts w:ascii="Arial" w:hAnsi="Arial" w:cs="Arial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Рынки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Выставочно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>-ярмарочная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Религиозное использование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(3.7)</w:t>
            </w:r>
          </w:p>
        </w:tc>
      </w:tr>
      <w:tr w:rsidR="00750053" w:rsidRPr="001E6A25" w:rsidTr="00750053">
        <w:trPr>
          <w:trHeight w:val="299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Развлечения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</w:t>
            </w:r>
          </w:p>
        </w:tc>
      </w:tr>
      <w:tr w:rsidR="00750053" w:rsidRPr="001E6A25" w:rsidTr="00750053">
        <w:tblPrEx>
          <w:tblLook w:val="0000" w:firstRow="0" w:lastRow="0" w:firstColumn="0" w:lastColumn="0" w:noHBand="0" w:noVBand="0"/>
        </w:tblPrEx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Обеспечение обороны и безопасности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(8.0)</w:t>
            </w:r>
          </w:p>
        </w:tc>
      </w:tr>
      <w:tr w:rsidR="00750053" w:rsidRPr="001E6A25" w:rsidTr="00750053">
        <w:tblPrEx>
          <w:tblLook w:val="0000" w:firstRow="0" w:lastRow="0" w:firstColumn="0" w:lastColumn="0" w:noHBand="0" w:noVBand="0"/>
        </w:tblPrEx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Обеспечение внутреннего правопорядка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trike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(8.3)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Развлечения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вида разрешенного использования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жилого дома до границы смежного земельного участка – 3 м,  со стороны соседнего блока – 0 м. Расстояние от границы смежного земельного участка до стены х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зяйственных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 Допускается блокировка хозяйственных построек на смежных земельных участках при условии взаимного согласия правообладат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lastRenderedPageBreak/>
        <w:t>турного наследия и зоны регулирования застройки и хозяйственной деятельности объекта культурного наследия отступ от красной линии - 0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застройка», «Для индивидуального жилищного строительства» и «Блокированная ж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лая застройка»: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видов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 и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максимальное количество надземных этажей – 2, высота  до конька ска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ной кровли - до 11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 этажей – 3, высота  до конька скатной кровли - до 14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и зоны регулирования застройки и хозяйственной деятельности объекта культурного наследия высота ограждения земельных участков - до 1,8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 (в границах охранной зоны объекта культурного насл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дия  - 25%,  в границах  зоны регулирования застройки и хозяйственной деятельности об</w:t>
      </w:r>
      <w:r w:rsidRPr="001E6A25">
        <w:rPr>
          <w:rFonts w:ascii="Arial" w:hAnsi="Arial" w:cs="Arial"/>
        </w:rPr>
        <w:t>ъ</w:t>
      </w:r>
      <w:r w:rsidRPr="001E6A25">
        <w:rPr>
          <w:rFonts w:ascii="Arial" w:hAnsi="Arial" w:cs="Arial"/>
        </w:rPr>
        <w:t>екта культурного наследия – 50%).</w:t>
      </w:r>
    </w:p>
    <w:p w:rsidR="00750053" w:rsidRPr="001E6A25" w:rsidRDefault="00750053" w:rsidP="007500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охранной зоны объекта культурного наследия и зоны регулирования застройки и хозяйственной деятельн</w:t>
      </w:r>
      <w:r w:rsidRPr="001E6A25">
        <w:rPr>
          <w:rFonts w:ascii="Arial" w:hAnsi="Arial" w:cs="Arial"/>
          <w:szCs w:val="20"/>
        </w:rPr>
        <w:t>о</w:t>
      </w:r>
      <w:r w:rsidRPr="001E6A25">
        <w:rPr>
          <w:rFonts w:ascii="Arial" w:hAnsi="Arial" w:cs="Arial"/>
          <w:szCs w:val="20"/>
        </w:rPr>
        <w:t>сти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РАЗМЕЩЕНИЯ ОБЪЕКТОВ СОЦИАЛЬНОГО И КОММУНАЛЬНО-БЫТОВОГО НАЗН</w:t>
      </w:r>
      <w:r w:rsidRPr="001E6A25">
        <w:rPr>
          <w:rFonts w:ascii="Arial" w:hAnsi="Arial" w:cs="Arial"/>
          <w:szCs w:val="22"/>
        </w:rPr>
        <w:t>А</w:t>
      </w:r>
      <w:r w:rsidRPr="001E6A25">
        <w:rPr>
          <w:rFonts w:ascii="Arial" w:hAnsi="Arial" w:cs="Arial"/>
          <w:szCs w:val="22"/>
        </w:rPr>
        <w:t>ЧЕНИЯ (О</w:t>
      </w:r>
      <w:proofErr w:type="gramStart"/>
      <w:r w:rsidRPr="001E6A25">
        <w:rPr>
          <w:rFonts w:ascii="Arial" w:hAnsi="Arial" w:cs="Arial"/>
          <w:szCs w:val="22"/>
        </w:rPr>
        <w:t>2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15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Амбулаторно-поликлиническое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Ветеринарное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внутреннего правопорядка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</w:tbl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застройка», «Малоэтажная многоквартирная жилая застройка» и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6.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«Малоэтажная многоквартирная жилая застро</w:t>
      </w:r>
      <w:r w:rsidRPr="001E6A25">
        <w:rPr>
          <w:rFonts w:ascii="Arial" w:hAnsi="Arial" w:cs="Arial"/>
        </w:rPr>
        <w:t>й</w:t>
      </w:r>
      <w:r w:rsidRPr="001E6A25">
        <w:rPr>
          <w:rFonts w:ascii="Arial" w:hAnsi="Arial" w:cs="Arial"/>
        </w:rPr>
        <w:t>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Количество этажей жилого дома - 4.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- 60%.</w:t>
      </w:r>
    </w:p>
    <w:p w:rsidR="00750053" w:rsidRPr="001E6A25" w:rsidRDefault="00750053" w:rsidP="0075005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УЧЕБНО-ОБРАЗОВАТЕЛЬНАЯ (О5)</w:t>
      </w:r>
    </w:p>
    <w:p w:rsidR="00750053" w:rsidRPr="001E6A25" w:rsidRDefault="00750053" w:rsidP="00750053">
      <w:pPr>
        <w:pStyle w:val="ConsPlusNormal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Обеспечение научной деятельности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9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Для всех видов разрешенного использования за исключением вида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 зоны регулирования застройки и хозяйственной деятельности объекта культурного наследия отступ от красной линии - 0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 и «Для индивидуального жилищного строительства»: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максимальное количество надземных этажей – 3, высота  до конька скатной кровли - до 14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зоны регулирования застройки и хозяйственной деятельности объекта культурного наследия высота ограждения земел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ных участков - до 1,8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 (в границах  зоны регулирования застройки и хозя</w:t>
      </w:r>
      <w:r w:rsidRPr="001E6A25">
        <w:rPr>
          <w:rFonts w:ascii="Arial" w:hAnsi="Arial" w:cs="Arial"/>
        </w:rPr>
        <w:t>й</w:t>
      </w:r>
      <w:r w:rsidRPr="001E6A25">
        <w:rPr>
          <w:rFonts w:ascii="Arial" w:hAnsi="Arial" w:cs="Arial"/>
        </w:rPr>
        <w:t>ственной деятельности объекта культурного наследия – 50%).</w:t>
      </w:r>
    </w:p>
    <w:p w:rsidR="00750053" w:rsidRPr="001E6A25" w:rsidRDefault="00750053" w:rsidP="00750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зоны регулирования з</w:t>
      </w:r>
      <w:r w:rsidRPr="001E6A25">
        <w:rPr>
          <w:rFonts w:ascii="Arial" w:hAnsi="Arial" w:cs="Arial"/>
          <w:szCs w:val="20"/>
        </w:rPr>
        <w:t>а</w:t>
      </w:r>
      <w:r w:rsidRPr="001E6A25">
        <w:rPr>
          <w:rFonts w:ascii="Arial" w:hAnsi="Arial" w:cs="Arial"/>
          <w:szCs w:val="20"/>
        </w:rPr>
        <w:t>стройки и хозяйственной деятельности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СПОРТИВНАЯ (О</w:t>
      </w:r>
      <w:proofErr w:type="gramStart"/>
      <w:r w:rsidRPr="001E6A25">
        <w:rPr>
          <w:rFonts w:ascii="Arial" w:hAnsi="Arial" w:cs="Arial"/>
          <w:szCs w:val="22"/>
        </w:rPr>
        <w:t>6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6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научной деятельности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</w:t>
      </w:r>
      <w:r w:rsidR="002D7F90">
        <w:rPr>
          <w:rFonts w:ascii="Arial" w:hAnsi="Arial" w:cs="Arial"/>
        </w:rPr>
        <w:t>во зданий, строений, сооружений</w:t>
      </w:r>
      <w:r w:rsidRPr="001E6A25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- 65%.</w:t>
      </w:r>
    </w:p>
    <w:p w:rsidR="00750053" w:rsidRPr="001E6A25" w:rsidRDefault="00750053" w:rsidP="0075005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ЗДРАВООХРАНЕНИЯ (О</w:t>
      </w:r>
      <w:proofErr w:type="gramStart"/>
      <w:r w:rsidRPr="001E6A25">
        <w:rPr>
          <w:rFonts w:ascii="Arial" w:hAnsi="Arial" w:cs="Arial"/>
          <w:szCs w:val="22"/>
        </w:rPr>
        <w:t>7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7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Амбулаторно-поликлиническое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Стационарное медицинское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(3.4.2)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научной деятельности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1.3. Вспомогательные виды и параметры разрешенного использования участков и об</w:t>
      </w:r>
      <w:r w:rsidRPr="001E6A25">
        <w:rPr>
          <w:rFonts w:ascii="Arial" w:hAnsi="Arial" w:cs="Arial"/>
          <w:szCs w:val="22"/>
        </w:rPr>
        <w:t>ъ</w:t>
      </w:r>
      <w:r w:rsidRPr="001E6A25">
        <w:rPr>
          <w:rFonts w:ascii="Arial" w:hAnsi="Arial" w:cs="Arial"/>
          <w:szCs w:val="22"/>
        </w:rPr>
        <w:t>ектов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9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lastRenderedPageBreak/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</w:t>
      </w:r>
      <w:r w:rsidR="00BA1102">
        <w:rPr>
          <w:rFonts w:ascii="Arial" w:hAnsi="Arial" w:cs="Arial"/>
        </w:rPr>
        <w:t>о зданий, строений, сооружений</w:t>
      </w:r>
      <w:r w:rsidRPr="001E6A25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- 65%.</w:t>
      </w:r>
    </w:p>
    <w:p w:rsidR="00750053" w:rsidRPr="001E6A25" w:rsidRDefault="00750053" w:rsidP="0075005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КУЛЬТУРНО-ДОСУГОВАЯ (О8)</w:t>
      </w:r>
    </w:p>
    <w:p w:rsidR="00750053" w:rsidRPr="001E6A25" w:rsidRDefault="00750053" w:rsidP="00750053">
      <w:pPr>
        <w:pStyle w:val="ConsPlusNormal"/>
        <w:numPr>
          <w:ilvl w:val="0"/>
          <w:numId w:val="10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Развлечения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1E6A25">
              <w:rPr>
                <w:rFonts w:ascii="Arial" w:hAnsi="Arial" w:cs="Arial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Рынки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Выставочно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>-ярмарочная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proofErr w:type="gramStart"/>
            <w:r w:rsidRPr="001E6A25">
              <w:rPr>
                <w:rFonts w:ascii="Arial" w:hAnsi="Arial" w:cs="Arial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Рынки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Банковская и страховая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Выставочно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>-ярмарочная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(4.10)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</w:t>
      </w:r>
      <w:r w:rsidR="00BA1102">
        <w:rPr>
          <w:rFonts w:ascii="Arial" w:hAnsi="Arial" w:cs="Arial"/>
        </w:rPr>
        <w:t>во зданий, строений, сооружений</w:t>
      </w:r>
      <w:r w:rsidRPr="001E6A25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6.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- 60%.</w:t>
      </w:r>
    </w:p>
    <w:p w:rsidR="00750053" w:rsidRPr="001E6A25" w:rsidRDefault="00750053" w:rsidP="0075005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КУЛЬТОВАЯ (О</w:t>
      </w:r>
      <w:proofErr w:type="gramStart"/>
      <w:r w:rsidRPr="001E6A25">
        <w:rPr>
          <w:rFonts w:ascii="Arial" w:hAnsi="Arial" w:cs="Arial"/>
          <w:szCs w:val="22"/>
        </w:rPr>
        <w:t>9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11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 xml:space="preserve">Виды разрешенного использования земельных участков и объектов капитального </w:t>
      </w:r>
      <w:r w:rsidRPr="001E6A25">
        <w:rPr>
          <w:rFonts w:ascii="Arial" w:hAnsi="Arial" w:cs="Arial"/>
          <w:szCs w:val="22"/>
        </w:rPr>
        <w:lastRenderedPageBreak/>
        <w:t>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Религиозное использование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(3.7)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(5.2.1)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 xml:space="preserve">Расстояние от границы смежного земельного участка до стены индивидуального жилого </w:t>
      </w:r>
      <w:r w:rsidRPr="001E6A25">
        <w:rPr>
          <w:rFonts w:ascii="Arial" w:hAnsi="Arial" w:cs="Arial"/>
          <w:szCs w:val="22"/>
        </w:rPr>
        <w:lastRenderedPageBreak/>
        <w:t>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вида разрешенного использования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жилого дома до границы смежного земельного участка – 3 м,  со стороны соседнего блока – 0 м. Расстояние от границы смежного земельного участка до стены х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зяйственных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 Допускается блокировка хозяйственных построек на смежных земельных участках при условии взаимного согласия правообладат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 отступ от красной линии -  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«Малоэтажная многоквартирная жилая застройка», «Для индивидуального жилищного строительства» и «Блокированная жилая застройка»: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3.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«Малоэтажная многоквартирная жилая застро</w:t>
      </w:r>
      <w:r w:rsidRPr="001E6A25">
        <w:rPr>
          <w:rFonts w:ascii="Arial" w:hAnsi="Arial" w:cs="Arial"/>
        </w:rPr>
        <w:t>й</w:t>
      </w:r>
      <w:r w:rsidRPr="001E6A25">
        <w:rPr>
          <w:rFonts w:ascii="Arial" w:hAnsi="Arial" w:cs="Arial"/>
        </w:rPr>
        <w:t>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видов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 и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максимальное количество надземных этажей – 2, высота  до конька ска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ной кровли - до 11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высота ограждения земельных участков - до 1,8 м.</w:t>
      </w:r>
    </w:p>
    <w:p w:rsidR="00750053" w:rsidRPr="001E6A25" w:rsidRDefault="00750053" w:rsidP="0075005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206" w:hanging="78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Максимальный процент застройки в границах земельного участка, определя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мый как отношение суммарной площади земельного участка, которая может быть застроена, ко всей площади земельного участка  - 65% (в границах охра</w:t>
      </w:r>
      <w:r w:rsidRPr="001E6A25">
        <w:rPr>
          <w:rFonts w:ascii="Arial" w:hAnsi="Arial" w:cs="Arial"/>
        </w:rPr>
        <w:t>н</w:t>
      </w:r>
      <w:r w:rsidRPr="001E6A25">
        <w:rPr>
          <w:rFonts w:ascii="Arial" w:hAnsi="Arial" w:cs="Arial"/>
        </w:rPr>
        <w:t>ной зоны объекта культурного наследия  - 25%).</w:t>
      </w:r>
    </w:p>
    <w:p w:rsidR="00750053" w:rsidRPr="001E6A25" w:rsidRDefault="00750053" w:rsidP="007500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охранной зоны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НАУЧНО-ИССЛЕДОВАТЕЛЬСКАЯ (О10)</w:t>
      </w:r>
    </w:p>
    <w:p w:rsidR="00750053" w:rsidRPr="001E6A25" w:rsidRDefault="00750053" w:rsidP="00750053">
      <w:pPr>
        <w:pStyle w:val="ConsPlusNormal"/>
        <w:numPr>
          <w:ilvl w:val="0"/>
          <w:numId w:val="12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lastRenderedPageBreak/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Научное обеспечение сельского хозяйства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научной деятельности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Блокированная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lastRenderedPageBreak/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вида разрешенного использования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жилого дома до границы смежного земельного участка – 3 м,  со стороны соседнего блока – 0 м. Расстояние от границы смежного земельного участка до стены х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зяйственных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 Допускается блокировка хозяйственных построек на смежных земельных участках при условии взаимного согласия правообладат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 и «Блокированная жилая застройка»: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2.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видов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 и «Блокированная жилая застройка»: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2.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ПРОИЗВОДСТВЕННАЯ З</w:t>
      </w:r>
      <w:bookmarkStart w:id="3" w:name="_GoBack"/>
      <w:bookmarkEnd w:id="3"/>
      <w:r w:rsidRPr="001E6A25">
        <w:rPr>
          <w:rFonts w:ascii="Arial" w:hAnsi="Arial" w:cs="Arial"/>
          <w:szCs w:val="22"/>
        </w:rPr>
        <w:t>ОНА (П</w:t>
      </w:r>
      <w:proofErr w:type="gramStart"/>
      <w:r w:rsidRPr="001E6A25">
        <w:rPr>
          <w:rFonts w:ascii="Arial" w:hAnsi="Arial" w:cs="Arial"/>
          <w:szCs w:val="22"/>
        </w:rPr>
        <w:t>1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Хранение и переработка сельскохозяйственной пр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дукции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Ветеринарное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Автомобилестроительная промышленность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Легкая промышленность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Фармацевтическая промышленность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Пищевая промышленность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Нефтехимическая промышленность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Строительная промышленность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Связь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Транспорт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(7.0)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Предпринимательство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Специальная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(12.2)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Предпринимательство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Специальная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(12.2)</w:t>
            </w:r>
          </w:p>
        </w:tc>
      </w:tr>
    </w:tbl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 и «Для индивидуального жилищного строительства»: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- 60%.</w:t>
      </w:r>
    </w:p>
    <w:p w:rsidR="00750053" w:rsidRPr="001E6A25" w:rsidRDefault="00750053" w:rsidP="0075005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КОММУНАЛЬНО-СКЛАДСКАЯ ЗОНА (П</w:t>
      </w:r>
      <w:proofErr w:type="gramStart"/>
      <w:r w:rsidRPr="001E6A25">
        <w:rPr>
          <w:rFonts w:ascii="Arial" w:hAnsi="Arial" w:cs="Arial"/>
          <w:szCs w:val="22"/>
        </w:rPr>
        <w:t>2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Хранение и переработка сельскохозяйственной пр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дукции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Бытовое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Ветеринарное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Транспорт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(7.0)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внутреннего правопорядка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Предпринимательство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Производственная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Предпринимательство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750053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750053">
              <w:rPr>
                <w:rFonts w:ascii="Arial" w:hAnsi="Arial" w:cs="Arial"/>
                <w:szCs w:val="22"/>
              </w:rPr>
              <w:t>Гостиничное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(4.7)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Производственная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(6.0)</w:t>
            </w:r>
          </w:p>
        </w:tc>
      </w:tr>
    </w:tbl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застройка», «Малоэтажная многоквартирная жилая застройка» и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3.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«Малоэтажная многоквартирная жилая застро</w:t>
      </w:r>
      <w:r w:rsidRPr="001E6A25">
        <w:rPr>
          <w:rFonts w:ascii="Arial" w:hAnsi="Arial" w:cs="Arial"/>
        </w:rPr>
        <w:t>й</w:t>
      </w:r>
      <w:r w:rsidRPr="001E6A25">
        <w:rPr>
          <w:rFonts w:ascii="Arial" w:hAnsi="Arial" w:cs="Arial"/>
        </w:rPr>
        <w:t>ка»: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Количество этажей жилого дома - 4.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- 60%.</w:t>
      </w:r>
    </w:p>
    <w:p w:rsidR="00750053" w:rsidRPr="001E6A25" w:rsidRDefault="00750053" w:rsidP="007500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ИНЖЕНЕРНОЙ ИНФРАСТРУКТУРЫ (И)</w:t>
      </w:r>
    </w:p>
    <w:p w:rsidR="00750053" w:rsidRPr="001E6A25" w:rsidRDefault="00750053" w:rsidP="00750053">
      <w:pPr>
        <w:pStyle w:val="ConsPlusNormal"/>
        <w:numPr>
          <w:ilvl w:val="0"/>
          <w:numId w:val="18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(1.18)****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Энергетика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(6.7)****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Связь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(6.8)****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Транспорт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(7.0)****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внутреннего правопорядка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Хранение и переработка сельскохозяйственной пр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дукции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lastRenderedPageBreak/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Ветеринарное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Предпринимательство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Производственная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Производственная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(6.0)</w:t>
            </w:r>
          </w:p>
        </w:tc>
      </w:tr>
    </w:tbl>
    <w:p w:rsidR="00971295" w:rsidRDefault="00971295" w:rsidP="009712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971295" w:rsidRDefault="00750053" w:rsidP="009712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129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971295" w:rsidRDefault="00750053" w:rsidP="0097129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129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971295">
        <w:rPr>
          <w:rFonts w:ascii="Arial" w:hAnsi="Arial" w:cs="Arial"/>
        </w:rPr>
        <w:t>и</w:t>
      </w:r>
      <w:r w:rsidRPr="0097129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 отступ от красной линии - 0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 и «Для индивидуального жилищного строительства»: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максимальное количество надземных этажей – 2, высота  до конька ска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ной кровли - до 11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</w:rPr>
        <w:t>Для всех видов разрешенного использования в границах охранной зоны объекта кул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турного наследия высота ограждения земельных участков - до 1,8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 (в границах охранной зоны объекта культурного насл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дия - 25%).</w:t>
      </w:r>
    </w:p>
    <w:p w:rsidR="00750053" w:rsidRPr="001E6A25" w:rsidRDefault="00750053" w:rsidP="0075005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всех видов разрешенного использования в границах </w:t>
      </w:r>
      <w:r w:rsidRPr="001E6A25">
        <w:rPr>
          <w:rFonts w:ascii="Arial" w:hAnsi="Arial" w:cs="Arial"/>
          <w:szCs w:val="20"/>
        </w:rPr>
        <w:t>охранной зоны объекта культурного наследия: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Конструкция, материал кровли: скатная чердачная кровля, кровельная сталь, </w:t>
      </w:r>
      <w:proofErr w:type="spellStart"/>
      <w:r w:rsidRPr="001E6A25">
        <w:rPr>
          <w:rFonts w:ascii="Arial" w:hAnsi="Arial" w:cs="Arial"/>
        </w:rPr>
        <w:t>металл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черепица</w:t>
      </w:r>
      <w:proofErr w:type="spellEnd"/>
      <w:r w:rsidRPr="001E6A25">
        <w:rPr>
          <w:rFonts w:ascii="Arial" w:hAnsi="Arial" w:cs="Arial"/>
        </w:rPr>
        <w:t>, асбестоцементная кровля;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Материал строительства и отделки фасадов: Красный глиняный кирпич, лицевой кер</w:t>
      </w:r>
      <w:r w:rsidRPr="001E6A25">
        <w:rPr>
          <w:rFonts w:ascii="Arial" w:hAnsi="Arial" w:cs="Arial"/>
        </w:rPr>
        <w:t>а</w:t>
      </w:r>
      <w:r w:rsidRPr="001E6A25">
        <w:rPr>
          <w:rFonts w:ascii="Arial" w:hAnsi="Arial" w:cs="Arial"/>
        </w:rPr>
        <w:t>мический кирпич,  отделка штукатуркой, окраска фасадными красками, брус.</w:t>
      </w:r>
    </w:p>
    <w:p w:rsidR="00750053" w:rsidRPr="001E6A25" w:rsidRDefault="00750053" w:rsidP="0075005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ТРАНСПОРТНОЙ ИНФРАСТРУКТУРЫ (Т)</w:t>
      </w:r>
    </w:p>
    <w:p w:rsidR="00750053" w:rsidRPr="001E6A25" w:rsidRDefault="00750053" w:rsidP="00750053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придорожного сервиса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Отдых (рекреация)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Связь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Транспорт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(7.0)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внутреннего правопорядка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AD4A9D" w:rsidRDefault="006506B1" w:rsidP="006506B1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6506B1" w:rsidRPr="00AD4A9D" w:rsidRDefault="006506B1" w:rsidP="006506B1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капитальн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го строительства (код (числовое обозначение) вида разрешенного использования земельн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Хранение и переработка сельскохозяйственной пр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дукции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1E6A25">
              <w:rPr>
                <w:rFonts w:ascii="Arial" w:hAnsi="Arial" w:cs="Arial"/>
                <w:szCs w:val="22"/>
              </w:rPr>
              <w:t>Среднеэтажная</w:t>
            </w:r>
            <w:proofErr w:type="spellEnd"/>
            <w:r w:rsidRPr="001E6A25">
              <w:rPr>
                <w:rFonts w:ascii="Arial" w:hAnsi="Arial" w:cs="Arial"/>
                <w:szCs w:val="22"/>
              </w:rPr>
              <w:t xml:space="preserve"> жилая застройка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(2.5)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жилой застройки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Ветеринарное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Предпринимательство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Производственная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Энергетика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(6.7)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Производственная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Энергетика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(6.7)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индивид</w:t>
      </w:r>
      <w:r w:rsidRPr="001E6A25">
        <w:rPr>
          <w:rFonts w:ascii="Arial" w:hAnsi="Arial" w:cs="Arial"/>
          <w:szCs w:val="22"/>
        </w:rPr>
        <w:t>у</w:t>
      </w:r>
      <w:r w:rsidRPr="001E6A25">
        <w:rPr>
          <w:rFonts w:ascii="Arial" w:hAnsi="Arial" w:cs="Arial"/>
          <w:szCs w:val="22"/>
        </w:rPr>
        <w:t>ального жилищного строительства»,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 - минимальный размер (ширина) - 14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минимальная площадь - 0,04 га. **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сооружений***.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индивидуал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ного жилищного строительства»: минимальный отступ от границ участка - 3 м, минимальный отступ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 xml:space="preserve">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видов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 и «Для индивидуального жилищного строительства»: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</w:t>
      </w:r>
      <w:proofErr w:type="spellStart"/>
      <w:r w:rsidRPr="001E6A25">
        <w:rPr>
          <w:rFonts w:ascii="Arial" w:hAnsi="Arial" w:cs="Arial"/>
        </w:rPr>
        <w:t>Среднеэтажная</w:t>
      </w:r>
      <w:proofErr w:type="spellEnd"/>
      <w:r w:rsidRPr="001E6A25">
        <w:rPr>
          <w:rFonts w:ascii="Arial" w:hAnsi="Arial" w:cs="Arial"/>
        </w:rPr>
        <w:t xml:space="preserve"> жилая застройка»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надземных этажей – 7.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индивидуального жилищного строител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3.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- 60%.</w:t>
      </w:r>
    </w:p>
    <w:p w:rsidR="00750053" w:rsidRPr="001E6A25" w:rsidRDefault="00750053" w:rsidP="0075005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РЕКРЕАЦИОННОГО НАЗНАЧЕНИЯ (Р)</w:t>
      </w:r>
    </w:p>
    <w:p w:rsidR="00750053" w:rsidRPr="001E6A25" w:rsidRDefault="00750053" w:rsidP="00750053">
      <w:pPr>
        <w:pStyle w:val="ConsPlusNormal"/>
        <w:numPr>
          <w:ilvl w:val="0"/>
          <w:numId w:val="29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Питомники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(1.17)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научной деятельности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Развлечения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(4.8)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Отдых (рекреация)</w:t>
            </w:r>
          </w:p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Природно-познавательный туризм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Охота и рыбалка</w:t>
            </w:r>
          </w:p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Причалы для маломерных судов</w:t>
            </w:r>
          </w:p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Резервные леса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(10.4)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Склады</w:t>
            </w:r>
            <w:r w:rsidRPr="001E6A25">
              <w:rPr>
                <w:rFonts w:ascii="Arial" w:hAnsi="Arial" w:cs="Arial"/>
                <w:szCs w:val="22"/>
              </w:rPr>
              <w:tab/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(6.9)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Объекты гаражного назначения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(2.7.1)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EE5063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- 65%.</w:t>
      </w:r>
    </w:p>
    <w:p w:rsidR="00750053" w:rsidRPr="001E6A25" w:rsidRDefault="00750053" w:rsidP="0075005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 w:rsidRPr="001E6A25">
        <w:rPr>
          <w:rFonts w:ascii="Arial" w:eastAsia="Times New Roman" w:hAnsi="Arial" w:cs="Arial"/>
          <w:lang w:eastAsia="ru-RU"/>
        </w:rPr>
        <w:t>ЗОНА ОЗЕЛЕНЕННЫХ ТЕРРИТОРИЙ ОБЩЕГО ПОЛЬЗОВАНИЯ (Р</w:t>
      </w:r>
      <w:proofErr w:type="gramStart"/>
      <w:r w:rsidRPr="001E6A25">
        <w:rPr>
          <w:rFonts w:ascii="Arial" w:eastAsia="Times New Roman" w:hAnsi="Arial" w:cs="Arial"/>
          <w:lang w:eastAsia="ru-RU"/>
        </w:rPr>
        <w:t>1</w:t>
      </w:r>
      <w:proofErr w:type="gramEnd"/>
      <w:r w:rsidRPr="001E6A25">
        <w:rPr>
          <w:rFonts w:ascii="Arial" w:eastAsia="Times New Roman" w:hAnsi="Arial" w:cs="Arial"/>
          <w:lang w:eastAsia="ru-RU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Питомники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(1.17)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Обеспечение научной деятельности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</w:rPr>
              <w:t>о</w:t>
            </w:r>
            <w:r w:rsidRPr="001E6A25">
              <w:rPr>
                <w:rFonts w:ascii="Arial" w:hAnsi="Arial" w:cs="Arial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rPr>
          <w:trHeight w:val="253"/>
        </w:trPr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6A25">
              <w:rPr>
                <w:rFonts w:ascii="Arial" w:hAnsi="Arial" w:cs="Arial"/>
              </w:rPr>
              <w:t>Отдых (рекреация)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(5.0)</w:t>
            </w:r>
          </w:p>
        </w:tc>
      </w:tr>
      <w:tr w:rsidR="00750053" w:rsidRPr="001E6A25" w:rsidTr="00750053">
        <w:trPr>
          <w:trHeight w:val="208"/>
        </w:trPr>
        <w:tc>
          <w:tcPr>
            <w:tcW w:w="5670" w:type="dxa"/>
          </w:tcPr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Природно-познавательный туризм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lastRenderedPageBreak/>
              <w:t>Охота и рыбалка</w:t>
            </w:r>
          </w:p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(5.3)</w:t>
            </w:r>
          </w:p>
        </w:tc>
      </w:tr>
      <w:tr w:rsidR="00750053" w:rsidRPr="001E6A25" w:rsidTr="00750053">
        <w:trPr>
          <w:trHeight w:val="363"/>
        </w:trPr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Причалы для маломерных судов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Резервные леса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(10.4)</w:t>
            </w:r>
          </w:p>
        </w:tc>
      </w:tr>
      <w:tr w:rsidR="006506B1" w:rsidRPr="001E6A25" w:rsidTr="00750053">
        <w:tc>
          <w:tcPr>
            <w:tcW w:w="5670" w:type="dxa"/>
          </w:tcPr>
          <w:p w:rsidR="006506B1" w:rsidRPr="001E6A25" w:rsidRDefault="006506B1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6506B1" w:rsidRPr="001E6A25" w:rsidRDefault="006506B1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Земельные участки (территории) общего пользов</w:t>
            </w:r>
            <w:r w:rsidRPr="001E6A25">
              <w:rPr>
                <w:rFonts w:ascii="Arial" w:hAnsi="Arial" w:cs="Arial"/>
              </w:rPr>
              <w:t>а</w:t>
            </w:r>
            <w:r w:rsidRPr="001E6A25">
              <w:rPr>
                <w:rFonts w:ascii="Arial" w:hAnsi="Arial" w:cs="Arial"/>
              </w:rPr>
              <w:t>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971295" w:rsidRDefault="00971295" w:rsidP="00750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E6A25">
        <w:rPr>
          <w:rFonts w:ascii="Arial" w:hAnsi="Arial" w:cs="Arial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(3.6)</w:t>
            </w:r>
          </w:p>
        </w:tc>
      </w:tr>
      <w:tr w:rsidR="00750053" w:rsidRPr="001E6A25" w:rsidTr="00750053">
        <w:trPr>
          <w:trHeight w:val="437"/>
        </w:trPr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Курортная деятельность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(9.2)</w:t>
            </w:r>
          </w:p>
        </w:tc>
      </w:tr>
      <w:tr w:rsidR="00750053" w:rsidRPr="001E6A25" w:rsidTr="00750053">
        <w:trPr>
          <w:trHeight w:val="322"/>
        </w:trPr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Санаторная деятельность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(9.2.1)</w:t>
            </w:r>
          </w:p>
        </w:tc>
      </w:tr>
    </w:tbl>
    <w:p w:rsidR="00971295" w:rsidRDefault="00971295" w:rsidP="00750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1E6A25">
        <w:rPr>
          <w:rFonts w:ascii="Arial" w:hAnsi="Arial" w:cs="Arial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</w:rPr>
        <w:t>к</w:t>
      </w:r>
      <w:r w:rsidRPr="001E6A25">
        <w:rPr>
          <w:rFonts w:ascii="Arial" w:hAnsi="Arial" w:cs="Arial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</w:rPr>
              <w:t>а</w:t>
            </w:r>
            <w:r w:rsidRPr="001E6A25">
              <w:rPr>
                <w:rFonts w:ascii="Arial" w:hAnsi="Arial" w:cs="Arial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(3.6)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(5.2.1)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lastRenderedPageBreak/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EE5063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2.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ГОРОДСКИХ ЛЕСОВ (Р</w:t>
      </w:r>
      <w:proofErr w:type="gramStart"/>
      <w:r w:rsidRPr="001E6A25">
        <w:rPr>
          <w:rFonts w:ascii="Arial" w:hAnsi="Arial" w:cs="Arial"/>
          <w:szCs w:val="22"/>
        </w:rPr>
        <w:t>2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23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научной деятельности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Резервные леса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(10.4)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Питомники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(1.17)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Дошкольное, начальное и среднее общее образов</w:t>
            </w:r>
            <w:r w:rsidRPr="001E6A25">
              <w:rPr>
                <w:rFonts w:ascii="Arial" w:hAnsi="Arial" w:cs="Arial"/>
                <w:szCs w:val="22"/>
              </w:rPr>
              <w:t>а</w:t>
            </w:r>
            <w:r w:rsidRPr="001E6A25">
              <w:rPr>
                <w:rFonts w:ascii="Arial" w:hAnsi="Arial" w:cs="Arial"/>
                <w:szCs w:val="22"/>
              </w:rPr>
              <w:t>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  <w:szCs w:val="22"/>
              </w:rPr>
              <w:t>о</w:t>
            </w:r>
            <w:r w:rsidRPr="001E6A25">
              <w:rPr>
                <w:rFonts w:ascii="Arial" w:hAnsi="Arial" w:cs="Arial"/>
                <w:szCs w:val="22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rPr>
          <w:trHeight w:val="285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Отдых (рекреация)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Природно-познавательный туризм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Охота и рыбалка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Причалы для маломерных судов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Курортная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Санаторная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(9.2.1)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</w:rPr>
        <w:t>к</w:t>
      </w:r>
      <w:r w:rsidRPr="001E6A25">
        <w:rPr>
          <w:rFonts w:ascii="Arial" w:hAnsi="Arial" w:cs="Arial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8E72A6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1.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Arial"/>
          <w:lang w:eastAsia="ru-RU"/>
        </w:rPr>
      </w:pPr>
      <w:r w:rsidRPr="001E6A25">
        <w:rPr>
          <w:rFonts w:ascii="Arial" w:eastAsia="Times New Roman" w:hAnsi="Arial" w:cs="Arial"/>
          <w:lang w:eastAsia="ru-RU"/>
        </w:rPr>
        <w:t>ЗОНА ПРИРОДНОГО ЛАНДШАФТА (Р3)</w:t>
      </w:r>
    </w:p>
    <w:p w:rsidR="00750053" w:rsidRPr="001E6A25" w:rsidRDefault="00750053" w:rsidP="00750053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Питомники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(1.17)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Обеспечение научной деятельности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Обеспечение деятельности в области гидромете</w:t>
            </w:r>
            <w:r w:rsidRPr="001E6A25">
              <w:rPr>
                <w:rFonts w:ascii="Arial" w:hAnsi="Arial" w:cs="Arial"/>
              </w:rPr>
              <w:t>о</w:t>
            </w:r>
            <w:r w:rsidRPr="001E6A25">
              <w:rPr>
                <w:rFonts w:ascii="Arial" w:hAnsi="Arial" w:cs="Arial"/>
              </w:rPr>
              <w:t>рологии и смежных с ней областях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Отдых (рекреация)</w:t>
            </w:r>
          </w:p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(5.0)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Спорт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(5.1)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Природно-познавательный туризм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Охота и рыбалка</w:t>
            </w:r>
          </w:p>
          <w:p w:rsidR="00750053" w:rsidRPr="001E6A25" w:rsidRDefault="00750053" w:rsidP="0075005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Причалы для маломерных судов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E6A25">
              <w:rPr>
                <w:rFonts w:ascii="Arial" w:hAnsi="Arial" w:cs="Arial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(9.3)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1E6A25" w:rsidRDefault="00971295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971295" w:rsidRPr="001E6A25" w:rsidRDefault="00971295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Земельные участки (территории) общего пользов</w:t>
            </w:r>
            <w:r w:rsidRPr="001E6A25">
              <w:rPr>
                <w:rFonts w:ascii="Arial" w:hAnsi="Arial" w:cs="Arial"/>
              </w:rPr>
              <w:t>а</w:t>
            </w:r>
            <w:r w:rsidRPr="001E6A25">
              <w:rPr>
                <w:rFonts w:ascii="Arial" w:hAnsi="Arial" w:cs="Arial"/>
              </w:rPr>
              <w:t>ния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E6A25">
        <w:rPr>
          <w:rFonts w:ascii="Arial" w:hAnsi="Arial" w:cs="Arial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Культурное развитие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Туристическое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(5.2.1)</w:t>
            </w:r>
          </w:p>
        </w:tc>
      </w:tr>
      <w:tr w:rsidR="00750053" w:rsidRPr="001E6A25" w:rsidTr="00750053">
        <w:trPr>
          <w:trHeight w:val="369"/>
        </w:trPr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lastRenderedPageBreak/>
              <w:t>Курортная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line="240" w:lineRule="auto"/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Санаторная деятельность</w:t>
            </w:r>
          </w:p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line="240" w:lineRule="auto"/>
              <w:rPr>
                <w:rFonts w:ascii="Arial" w:hAnsi="Arial" w:cs="Arial"/>
              </w:rPr>
            </w:pPr>
            <w:r w:rsidRPr="001E6A25">
              <w:rPr>
                <w:rFonts w:ascii="Arial" w:eastAsia="Times New Roman" w:hAnsi="Arial" w:cs="Arial"/>
                <w:lang w:eastAsia="ru-RU"/>
              </w:rPr>
              <w:t>(9.2.1)</w:t>
            </w:r>
          </w:p>
        </w:tc>
      </w:tr>
    </w:tbl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1E6A25">
        <w:rPr>
          <w:rFonts w:ascii="Arial" w:hAnsi="Arial" w:cs="Arial"/>
        </w:rPr>
        <w:t>1.3 Вспомогательные виды разрешенного использования земельных участков и об</w:t>
      </w:r>
      <w:r w:rsidRPr="001E6A25">
        <w:rPr>
          <w:rFonts w:ascii="Arial" w:hAnsi="Arial" w:cs="Arial"/>
        </w:rPr>
        <w:t>ъ</w:t>
      </w:r>
      <w:r w:rsidRPr="001E6A25">
        <w:rPr>
          <w:rFonts w:ascii="Arial" w:hAnsi="Arial" w:cs="Arial"/>
        </w:rPr>
        <w:t>ектов капитального строительства (код (числовое обозначение) вида разрешенного испол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зования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  <w:shd w:val="clear" w:color="auto" w:fill="auto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Коммунальное обслуживание</w:t>
            </w:r>
          </w:p>
        </w:tc>
        <w:tc>
          <w:tcPr>
            <w:tcW w:w="3968" w:type="dxa"/>
            <w:shd w:val="clear" w:color="auto" w:fill="auto"/>
          </w:tcPr>
          <w:p w:rsidR="00750053" w:rsidRPr="001E6A25" w:rsidRDefault="00750053" w:rsidP="00750053">
            <w:pPr>
              <w:spacing w:after="0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  <w:shd w:val="clear" w:color="auto" w:fill="auto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Обслуживание автотранспорта</w:t>
            </w:r>
          </w:p>
        </w:tc>
        <w:tc>
          <w:tcPr>
            <w:tcW w:w="3968" w:type="dxa"/>
            <w:shd w:val="clear" w:color="auto" w:fill="auto"/>
          </w:tcPr>
          <w:p w:rsidR="00750053" w:rsidRPr="001E6A25" w:rsidRDefault="00750053" w:rsidP="00750053">
            <w:pPr>
              <w:spacing w:after="0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  <w:shd w:val="clear" w:color="auto" w:fill="auto"/>
          </w:tcPr>
          <w:p w:rsidR="00750053" w:rsidRPr="001E6A25" w:rsidRDefault="00750053" w:rsidP="00750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Туристическое обслуживание</w:t>
            </w:r>
          </w:p>
        </w:tc>
        <w:tc>
          <w:tcPr>
            <w:tcW w:w="3968" w:type="dxa"/>
            <w:shd w:val="clear" w:color="auto" w:fill="auto"/>
          </w:tcPr>
          <w:p w:rsidR="00750053" w:rsidRPr="001E6A25" w:rsidRDefault="00750053" w:rsidP="00750053">
            <w:pPr>
              <w:spacing w:after="0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(5.2.1)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8A7B65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 1.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СЕЛЬСКОХОЗЯЙСТВЕННЫХ УГОДИЙ (Сх</w:t>
      </w:r>
      <w:proofErr w:type="gramStart"/>
      <w:r w:rsidRPr="001E6A25">
        <w:rPr>
          <w:rFonts w:ascii="Arial" w:hAnsi="Arial" w:cs="Arial"/>
          <w:szCs w:val="22"/>
        </w:rPr>
        <w:t>1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20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4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6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Сельскохозяйственное использование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(1.0)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AD4A9D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826" w:type="dxa"/>
          </w:tcPr>
          <w:p w:rsidR="00971295" w:rsidRPr="00AD4A9D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Ритуальная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(12.1)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</w:t>
      </w:r>
      <w:r w:rsidRPr="001E6A25">
        <w:rPr>
          <w:rFonts w:ascii="Arial" w:hAnsi="Arial" w:cs="Arial"/>
          <w:szCs w:val="22"/>
        </w:rPr>
        <w:t>ъ</w:t>
      </w:r>
      <w:r w:rsidRPr="001E6A25">
        <w:rPr>
          <w:rFonts w:ascii="Arial" w:hAnsi="Arial" w:cs="Arial"/>
          <w:szCs w:val="22"/>
        </w:rPr>
        <w:t>ектов капитального строительства (код (числовое обозначение) вида разрешенного испол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 xml:space="preserve">зования земельного участка)*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(9.1)</w:t>
            </w:r>
          </w:p>
        </w:tc>
      </w:tr>
      <w:tr w:rsidR="00750053" w:rsidRPr="001E6A25" w:rsidTr="00750053">
        <w:trPr>
          <w:trHeight w:val="220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(9.3)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вида «Для ведения личного подсобного хозяйства»,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ведения личного подсобного хозяйства»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- минимальная площадь - 0,04 га. 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- 0,5 га.</w:t>
      </w:r>
    </w:p>
    <w:p w:rsidR="00750053" w:rsidRPr="001E6A25" w:rsidRDefault="00750053" w:rsidP="0075005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8A7B65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ведения ли</w:t>
      </w:r>
      <w:r w:rsidRPr="001E6A25">
        <w:rPr>
          <w:rFonts w:ascii="Arial" w:hAnsi="Arial" w:cs="Arial"/>
        </w:rPr>
        <w:t>ч</w:t>
      </w:r>
      <w:r w:rsidRPr="001E6A25">
        <w:rPr>
          <w:rFonts w:ascii="Arial" w:hAnsi="Arial" w:cs="Arial"/>
        </w:rPr>
        <w:t>ного подсобного хозяйства»: минимальный отступ от границ участка - 3 м, минимальный о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вида разрешенного использования «Для ведения личного подсобного хозяйства»: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ведения ли</w:t>
      </w:r>
      <w:r w:rsidRPr="001E6A25">
        <w:rPr>
          <w:rFonts w:ascii="Arial" w:hAnsi="Arial" w:cs="Arial"/>
        </w:rPr>
        <w:t>ч</w:t>
      </w:r>
      <w:r w:rsidRPr="001E6A25">
        <w:rPr>
          <w:rFonts w:ascii="Arial" w:hAnsi="Arial" w:cs="Arial"/>
        </w:rPr>
        <w:t>ного подсобного хозяйства»: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lastRenderedPageBreak/>
        <w:t>Максимальное количество этажей – 2.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ведения личного подсобного хозяйства»: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Максимальное количество этажей жилого дома – 2.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- до 5 м.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иных хозяйственных построек вспомогательного использования - до 6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ЗОНА, ЗАНЯТАЯ ОБЪЕКТАМИ СЕЛЬСКОХОЗЯЙСТВЕННОГО НАЗНАЧЕНИЯ (Сх</w:t>
      </w:r>
      <w:proofErr w:type="gramStart"/>
      <w:r w:rsidRPr="001E6A25">
        <w:rPr>
          <w:rFonts w:ascii="Arial" w:hAnsi="Arial" w:cs="Arial"/>
          <w:szCs w:val="22"/>
        </w:rPr>
        <w:t>2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21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971295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Гидротехнические сооружения</w:t>
            </w:r>
          </w:p>
        </w:tc>
        <w:tc>
          <w:tcPr>
            <w:tcW w:w="3968" w:type="dxa"/>
          </w:tcPr>
          <w:p w:rsidR="00750053" w:rsidRPr="001E6A25" w:rsidRDefault="00971295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(11.0)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AD4A9D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971295" w:rsidRPr="00AD4A9D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1E6A25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Ведение огородничества</w:t>
            </w:r>
          </w:p>
        </w:tc>
        <w:tc>
          <w:tcPr>
            <w:tcW w:w="3968" w:type="dxa"/>
          </w:tcPr>
          <w:p w:rsidR="00971295" w:rsidRPr="001E6A25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(13.1)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1E6A25" w:rsidRDefault="00971295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Ведение садоводства</w:t>
            </w:r>
          </w:p>
        </w:tc>
        <w:tc>
          <w:tcPr>
            <w:tcW w:w="3968" w:type="dxa"/>
          </w:tcPr>
          <w:p w:rsidR="00971295" w:rsidRPr="001E6A25" w:rsidRDefault="00971295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(13.2)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1E6A25" w:rsidRDefault="00971295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Ведение дачного хозяйства</w:t>
            </w:r>
          </w:p>
        </w:tc>
        <w:tc>
          <w:tcPr>
            <w:tcW w:w="3968" w:type="dxa"/>
          </w:tcPr>
          <w:p w:rsidR="00971295" w:rsidRPr="001E6A25" w:rsidRDefault="00971295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(13.3)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Сельскохозяйственное использование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Для ведения личного подсобного хозяйства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(2.2)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rPr>
          <w:trHeight w:val="20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Магазины</w:t>
            </w:r>
          </w:p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(4.4)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Общественное питание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(4.6)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Отдых (рекреация)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(5.0)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</w:t>
      </w:r>
      <w:r w:rsidRPr="001E6A25">
        <w:rPr>
          <w:rFonts w:ascii="Arial" w:hAnsi="Arial" w:cs="Arial"/>
          <w:szCs w:val="22"/>
        </w:rPr>
        <w:t>ъ</w:t>
      </w:r>
      <w:r w:rsidRPr="001E6A25">
        <w:rPr>
          <w:rFonts w:ascii="Arial" w:hAnsi="Arial" w:cs="Arial"/>
          <w:szCs w:val="22"/>
        </w:rPr>
        <w:t>ектов капитального строительства (код (числовое обозначение) вида разрешенного испол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 xml:space="preserve">зования земельного участка)*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lastRenderedPageBreak/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(9.1)</w:t>
            </w:r>
          </w:p>
        </w:tc>
      </w:tr>
      <w:tr w:rsidR="00750053" w:rsidRPr="001E6A25" w:rsidTr="00750053">
        <w:trPr>
          <w:trHeight w:val="220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(9.3)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</w:tbl>
    <w:p w:rsidR="00971295" w:rsidRDefault="00971295" w:rsidP="0097129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0053" w:rsidRPr="001E6A25" w:rsidRDefault="00750053" w:rsidP="0075005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 за исключением видов «Для ведения личного подсобного хозяйства», «Ведение огородничества», «Ведение садоводства», «В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дение дачного хозяйства», их размеры определяются в соответствии с "СП 42.13330.2011. Свод правил. Градостроительство. Планировка и застройка городских и сельских поселений. Актуализированная редакция СНиП 2.07.01-89*" или индивидуальным расчетом в составе проектной документации.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«Для ведения личного подсобного хозяйства»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- минимальная площадь - 0,04 га. 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- 0,5 га.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«Ведение огородничества»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- минимальная площадь - 0,02 га. 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«Ведение садоводства»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- минимальная площадь - 0,04 га. 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 га.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вида разрешенного использования «Ведение дачного хозяйства»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- минимальная площадь - 0,05 га. 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- максимальная площадь - 0,15 га.</w:t>
      </w:r>
    </w:p>
    <w:p w:rsidR="00750053" w:rsidRPr="001E6A25" w:rsidRDefault="00750053" w:rsidP="0075005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0C4F5D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Для всех видов разрешенного использования за исключением вида «Для ведения ли</w:t>
      </w:r>
      <w:r w:rsidRPr="001E6A25">
        <w:rPr>
          <w:rFonts w:ascii="Arial" w:hAnsi="Arial" w:cs="Arial"/>
        </w:rPr>
        <w:t>ч</w:t>
      </w:r>
      <w:r w:rsidRPr="001E6A25">
        <w:rPr>
          <w:rFonts w:ascii="Arial" w:hAnsi="Arial" w:cs="Arial"/>
        </w:rPr>
        <w:t>ного подсобного хозяйства»: минимальный отступ от границ участка - 3 м, минимальный о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ступ от границы земельного участка со стороны красной линии - 3 м от красной линии.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Для вида разрешенного использования «Для ведения личного подсобного хозяйства»: 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proofErr w:type="gramStart"/>
      <w:r w:rsidRPr="001E6A25">
        <w:rPr>
          <w:rFonts w:ascii="Arial" w:hAnsi="Arial" w:cs="Arial"/>
          <w:szCs w:val="22"/>
        </w:rPr>
        <w:t>Расстояние от границы смежного земельного участка до стены индивидуального жилого дома - не менее 3 м. Расстояние от границы смежного земельного участка до стены хозя</w:t>
      </w:r>
      <w:r w:rsidRPr="001E6A25">
        <w:rPr>
          <w:rFonts w:ascii="Arial" w:hAnsi="Arial" w:cs="Arial"/>
          <w:szCs w:val="22"/>
        </w:rPr>
        <w:t>й</w:t>
      </w:r>
      <w:r w:rsidRPr="001E6A25">
        <w:rPr>
          <w:rFonts w:ascii="Arial" w:hAnsi="Arial" w:cs="Arial"/>
          <w:szCs w:val="22"/>
        </w:rPr>
        <w:t>ственных построек (сарая, гаража, бани) - не менее 1 м. Минимальный отступ от границы земельного участка  до стены хозяйственных построек (сарая, гаража, бани) и индивидуал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ного жилого дома со стороны красной линии - 3 м от красной линии.</w:t>
      </w:r>
      <w:proofErr w:type="gramEnd"/>
      <w:r w:rsidRPr="001E6A25">
        <w:rPr>
          <w:rFonts w:ascii="Arial" w:hAnsi="Arial" w:cs="Arial"/>
          <w:szCs w:val="22"/>
        </w:rPr>
        <w:t xml:space="preserve"> Допускается блокировка хозяйственных построек на смежных земельных участках при условии взаимного согласия правообладателей земельных участков с учетом противопожарных требований.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ний: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2.</w:t>
      </w:r>
    </w:p>
    <w:p w:rsidR="00750053" w:rsidRPr="001E6A25" w:rsidRDefault="00750053" w:rsidP="00750053">
      <w:pPr>
        <w:pStyle w:val="ConsPlusNormal"/>
        <w:ind w:firstLine="426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Высота гаража и  иных хозяйственных построек вспомогательного использования - до 5 м.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ЗОНА СПЕЦИАЛЬНОГО НАЗНАЧЕНИЯ (</w:t>
      </w:r>
      <w:proofErr w:type="spellStart"/>
      <w:r w:rsidRPr="001E6A25">
        <w:rPr>
          <w:rFonts w:ascii="Arial" w:hAnsi="Arial" w:cs="Arial"/>
          <w:szCs w:val="22"/>
        </w:rPr>
        <w:t>Сп</w:t>
      </w:r>
      <w:proofErr w:type="spell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numPr>
          <w:ilvl w:val="0"/>
          <w:numId w:val="27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826"/>
      </w:tblGrid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обороны и безопасности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(8.0)</w:t>
            </w:r>
          </w:p>
        </w:tc>
      </w:tr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вооруженных сил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(8.1)</w:t>
            </w:r>
          </w:p>
        </w:tc>
      </w:tr>
      <w:tr w:rsidR="00971295" w:rsidRPr="001E6A25" w:rsidTr="00750053">
        <w:tc>
          <w:tcPr>
            <w:tcW w:w="5812" w:type="dxa"/>
          </w:tcPr>
          <w:p w:rsidR="00971295" w:rsidRPr="00AD4A9D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</w:tcPr>
          <w:p w:rsidR="00971295" w:rsidRPr="00AD4A9D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  <w:tr w:rsidR="00971295" w:rsidRPr="001E6A25" w:rsidTr="00750053">
        <w:tc>
          <w:tcPr>
            <w:tcW w:w="5812" w:type="dxa"/>
          </w:tcPr>
          <w:p w:rsidR="00971295" w:rsidRPr="001E6A25" w:rsidRDefault="00971295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Специальная деятельность</w:t>
            </w:r>
          </w:p>
        </w:tc>
        <w:tc>
          <w:tcPr>
            <w:tcW w:w="3826" w:type="dxa"/>
          </w:tcPr>
          <w:p w:rsidR="00971295" w:rsidRPr="001E6A25" w:rsidRDefault="00971295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(12.2)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участка): нет.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971295" w:rsidRDefault="00971295" w:rsidP="009712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50053" w:rsidRPr="00971295" w:rsidRDefault="00750053" w:rsidP="0097129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129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FB2BEB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2.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- 40%.</w:t>
      </w:r>
    </w:p>
    <w:p w:rsidR="00750053" w:rsidRPr="001E6A25" w:rsidRDefault="00750053" w:rsidP="0075005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РЕЖИМНЫХ ТЕРРИТОРИЙ (Сп3)</w:t>
      </w:r>
    </w:p>
    <w:p w:rsidR="00750053" w:rsidRPr="001E6A25" w:rsidRDefault="00750053" w:rsidP="00750053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826"/>
      </w:tblGrid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обороны и безопасности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(8.0)</w:t>
            </w:r>
          </w:p>
        </w:tc>
      </w:tr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вооруженных сил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(8.1)</w:t>
            </w:r>
          </w:p>
        </w:tc>
      </w:tr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внутреннего правопорядка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(8.3)</w:t>
            </w:r>
          </w:p>
        </w:tc>
      </w:tr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(8.4)</w:t>
            </w:r>
          </w:p>
        </w:tc>
      </w:tr>
      <w:tr w:rsidR="00971295" w:rsidRPr="001E6A25" w:rsidTr="00750053">
        <w:tc>
          <w:tcPr>
            <w:tcW w:w="5812" w:type="dxa"/>
          </w:tcPr>
          <w:p w:rsidR="00971295" w:rsidRPr="00AD4A9D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826" w:type="dxa"/>
          </w:tcPr>
          <w:p w:rsidR="00971295" w:rsidRPr="00AD4A9D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участка): нет</w:t>
      </w:r>
    </w:p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826"/>
      </w:tblGrid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Коммунальное обслуживание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(3.1)</w:t>
            </w:r>
          </w:p>
        </w:tc>
      </w:tr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812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826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FB2BEB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5.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- 65%.</w:t>
      </w:r>
    </w:p>
    <w:p w:rsidR="00750053" w:rsidRPr="001E6A25" w:rsidRDefault="00750053" w:rsidP="0075005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pStyle w:val="ConsPlusNormal"/>
        <w:jc w:val="center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spacing w:after="120"/>
        <w:jc w:val="center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ЗОНА РИТУАЛЬНОГО НАЗНАЧЕНИЯ (Сп</w:t>
      </w:r>
      <w:proofErr w:type="gramStart"/>
      <w:r w:rsidRPr="001E6A25">
        <w:rPr>
          <w:rFonts w:ascii="Arial" w:hAnsi="Arial" w:cs="Arial"/>
          <w:szCs w:val="22"/>
        </w:rPr>
        <w:t>4</w:t>
      </w:r>
      <w:proofErr w:type="gramEnd"/>
      <w:r w:rsidRPr="001E6A25">
        <w:rPr>
          <w:rFonts w:ascii="Arial" w:hAnsi="Arial" w:cs="Arial"/>
          <w:szCs w:val="22"/>
        </w:rPr>
        <w:t>)</w:t>
      </w:r>
    </w:p>
    <w:p w:rsidR="00750053" w:rsidRPr="001E6A25" w:rsidRDefault="00750053" w:rsidP="00750053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lastRenderedPageBreak/>
        <w:t>Виды разрешенного использования земельных участков и объектов капитального строительства</w:t>
      </w: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1.1 Основные виды разрешенного использования земельных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971295" w:rsidRPr="001E6A25" w:rsidTr="00750053">
        <w:tc>
          <w:tcPr>
            <w:tcW w:w="5670" w:type="dxa"/>
          </w:tcPr>
          <w:p w:rsidR="00971295" w:rsidRPr="001E6A25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971295" w:rsidRPr="001E6A25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(9.1)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AD4A9D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Земельные участки (территории) общего пользов</w:t>
            </w:r>
            <w:r w:rsidRPr="00AD4A9D">
              <w:rPr>
                <w:rFonts w:ascii="Arial" w:hAnsi="Arial" w:cs="Arial"/>
                <w:szCs w:val="22"/>
              </w:rPr>
              <w:t>а</w:t>
            </w:r>
            <w:r w:rsidRPr="00AD4A9D">
              <w:rPr>
                <w:rFonts w:ascii="Arial" w:hAnsi="Arial" w:cs="Arial"/>
                <w:szCs w:val="22"/>
              </w:rPr>
              <w:t>ния</w:t>
            </w:r>
          </w:p>
        </w:tc>
        <w:tc>
          <w:tcPr>
            <w:tcW w:w="3968" w:type="dxa"/>
          </w:tcPr>
          <w:p w:rsidR="00971295" w:rsidRPr="00AD4A9D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AD4A9D">
              <w:rPr>
                <w:rFonts w:ascii="Arial" w:hAnsi="Arial" w:cs="Arial"/>
                <w:szCs w:val="22"/>
              </w:rPr>
              <w:t>(12.0)</w:t>
            </w:r>
          </w:p>
        </w:tc>
      </w:tr>
      <w:tr w:rsidR="00971295" w:rsidRPr="001E6A25" w:rsidTr="00750053">
        <w:tc>
          <w:tcPr>
            <w:tcW w:w="5670" w:type="dxa"/>
          </w:tcPr>
          <w:p w:rsidR="00971295" w:rsidRPr="001E6A25" w:rsidRDefault="00971295" w:rsidP="00A22B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Ритуальная деятельность</w:t>
            </w:r>
          </w:p>
        </w:tc>
        <w:tc>
          <w:tcPr>
            <w:tcW w:w="3968" w:type="dxa"/>
          </w:tcPr>
          <w:p w:rsidR="00971295" w:rsidRPr="001E6A25" w:rsidRDefault="00971295" w:rsidP="00A22BE0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(12.1)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1.2 Условно разрешенные виды использования земельных  участков и объектов кап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тального строительства (код (числовое обозначение) вида разрешенного использования з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мельного участка)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Социальное обслуживание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(3.2)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Деловое управление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(4.1)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</w:tbl>
    <w:p w:rsidR="00750053" w:rsidRPr="001E6A25" w:rsidRDefault="00750053" w:rsidP="00750053">
      <w:pPr>
        <w:pStyle w:val="ConsPlusNormal"/>
        <w:jc w:val="both"/>
        <w:rPr>
          <w:rFonts w:ascii="Arial" w:hAnsi="Arial" w:cs="Arial"/>
          <w:szCs w:val="22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1.3 Вспомогательные виды разрешенного использования земельных участков и объе</w:t>
      </w:r>
      <w:r w:rsidRPr="001E6A25">
        <w:rPr>
          <w:rFonts w:ascii="Arial" w:hAnsi="Arial" w:cs="Arial"/>
          <w:szCs w:val="22"/>
        </w:rPr>
        <w:t>к</w:t>
      </w:r>
      <w:r w:rsidRPr="001E6A25">
        <w:rPr>
          <w:rFonts w:ascii="Arial" w:hAnsi="Arial" w:cs="Arial"/>
          <w:szCs w:val="22"/>
        </w:rPr>
        <w:t>тов капитального строительства (код (числовое обозначение) вида разрешенного использ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вания земельного участка)*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968"/>
      </w:tblGrid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Обслуживание автотранспорта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(4.9)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(9.0)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Охрана природных территорий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(9.1)</w:t>
            </w:r>
          </w:p>
        </w:tc>
      </w:tr>
      <w:tr w:rsidR="00750053" w:rsidRPr="001E6A25" w:rsidTr="00750053">
        <w:trPr>
          <w:trHeight w:val="220"/>
        </w:trPr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Историко-культурная деятельность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spacing w:after="0"/>
              <w:rPr>
                <w:rFonts w:ascii="Arial" w:hAnsi="Arial" w:cs="Arial"/>
              </w:rPr>
            </w:pPr>
            <w:r w:rsidRPr="001E6A25">
              <w:rPr>
                <w:rFonts w:ascii="Arial" w:hAnsi="Arial" w:cs="Arial"/>
              </w:rPr>
              <w:t>(9.3)</w:t>
            </w:r>
          </w:p>
        </w:tc>
      </w:tr>
      <w:tr w:rsidR="00750053" w:rsidRPr="001E6A25" w:rsidTr="00750053">
        <w:tc>
          <w:tcPr>
            <w:tcW w:w="5670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Общее пользование водными объектами</w:t>
            </w:r>
          </w:p>
        </w:tc>
        <w:tc>
          <w:tcPr>
            <w:tcW w:w="3968" w:type="dxa"/>
          </w:tcPr>
          <w:p w:rsidR="00750053" w:rsidRPr="001E6A25" w:rsidRDefault="00750053" w:rsidP="00750053">
            <w:pPr>
              <w:pStyle w:val="ConsPlusNormal"/>
              <w:rPr>
                <w:rFonts w:ascii="Arial" w:hAnsi="Arial" w:cs="Arial"/>
                <w:szCs w:val="22"/>
              </w:rPr>
            </w:pPr>
            <w:r w:rsidRPr="001E6A25">
              <w:rPr>
                <w:rFonts w:ascii="Arial" w:hAnsi="Arial" w:cs="Arial"/>
                <w:szCs w:val="22"/>
              </w:rPr>
              <w:t>(11.1)</w:t>
            </w:r>
          </w:p>
        </w:tc>
      </w:tr>
    </w:tbl>
    <w:p w:rsidR="00750053" w:rsidRPr="001E6A25" w:rsidRDefault="00750053" w:rsidP="0075005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(минимальные и (или) максимальные) размеры земельных участков.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 образовании земельных участков с видами разрешенного использования земел</w:t>
      </w:r>
      <w:r w:rsidRPr="001E6A25">
        <w:rPr>
          <w:rFonts w:ascii="Arial" w:hAnsi="Arial" w:cs="Arial"/>
          <w:szCs w:val="22"/>
        </w:rPr>
        <w:t>ь</w:t>
      </w:r>
      <w:r w:rsidRPr="001E6A25">
        <w:rPr>
          <w:rFonts w:ascii="Arial" w:hAnsi="Arial" w:cs="Arial"/>
          <w:szCs w:val="22"/>
        </w:rPr>
        <w:t>ных участков и объектов капитального строительства, их размеры определяются в соотве</w:t>
      </w:r>
      <w:r w:rsidRPr="001E6A25">
        <w:rPr>
          <w:rFonts w:ascii="Arial" w:hAnsi="Arial" w:cs="Arial"/>
          <w:szCs w:val="22"/>
        </w:rPr>
        <w:t>т</w:t>
      </w:r>
      <w:r w:rsidRPr="001E6A25">
        <w:rPr>
          <w:rFonts w:ascii="Arial" w:hAnsi="Arial" w:cs="Arial"/>
          <w:szCs w:val="22"/>
        </w:rPr>
        <w:t>ствии с "СП 42.13330.2011. Свод правил. Градостроительство. Планировка и застройка г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родских и сельских поселений. Актуализированная редакция СНиП 2.07.01-89*" или индив</w:t>
      </w:r>
      <w:r w:rsidRPr="001E6A25">
        <w:rPr>
          <w:rFonts w:ascii="Arial" w:hAnsi="Arial" w:cs="Arial"/>
          <w:szCs w:val="22"/>
        </w:rPr>
        <w:t>и</w:t>
      </w:r>
      <w:r w:rsidRPr="001E6A25">
        <w:rPr>
          <w:rFonts w:ascii="Arial" w:hAnsi="Arial" w:cs="Arial"/>
          <w:szCs w:val="22"/>
        </w:rPr>
        <w:t>дуальным расчетом в составе проектной документации.</w:t>
      </w:r>
    </w:p>
    <w:p w:rsidR="00750053" w:rsidRPr="001E6A25" w:rsidRDefault="00750053" w:rsidP="0075005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Предельные параметры разрешенного строительства, реконструкции объектов кап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тального строительства.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3.1 Минимальные отступы от границ земельных участков в целях определения мест д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пустимого размещения зданий, строений, сооружений, за пределами которых запрещено строительство зданий, строений, сооружений</w:t>
      </w:r>
      <w:r w:rsidR="00FB2BEB">
        <w:rPr>
          <w:rFonts w:ascii="Arial" w:hAnsi="Arial" w:cs="Arial"/>
        </w:rPr>
        <w:t>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Минимальный отступ от границ участка - 3 м, минимальный отступ от границы земельн</w:t>
      </w:r>
      <w:r w:rsidRPr="001E6A25">
        <w:rPr>
          <w:rFonts w:ascii="Arial" w:hAnsi="Arial" w:cs="Arial"/>
        </w:rPr>
        <w:t>о</w:t>
      </w:r>
      <w:r w:rsidRPr="001E6A25">
        <w:rPr>
          <w:rFonts w:ascii="Arial" w:hAnsi="Arial" w:cs="Arial"/>
        </w:rPr>
        <w:t>го участка со стороны красной линии - 3 м от красной линии.</w:t>
      </w:r>
    </w:p>
    <w:p w:rsidR="00750053" w:rsidRPr="001E6A25" w:rsidRDefault="00750053" w:rsidP="00750053">
      <w:pPr>
        <w:pStyle w:val="ConsPlusNormal"/>
        <w:ind w:firstLine="426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Для открытых автомобильных стоянок, объектов благоустройства и сооружений инж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>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3.2 Предельное количество этажей или предельная высота зданий, строений, сооруж</w:t>
      </w:r>
      <w:r w:rsidRPr="001E6A25">
        <w:rPr>
          <w:rFonts w:ascii="Arial" w:hAnsi="Arial" w:cs="Arial"/>
        </w:rPr>
        <w:t>е</w:t>
      </w:r>
      <w:r w:rsidRPr="001E6A25">
        <w:rPr>
          <w:rFonts w:ascii="Arial" w:hAnsi="Arial" w:cs="Arial"/>
        </w:rPr>
        <w:t>ний.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Максимальное количество этажей – 4.</w:t>
      </w:r>
    </w:p>
    <w:p w:rsidR="00750053" w:rsidRPr="001E6A25" w:rsidRDefault="00750053" w:rsidP="007500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3.3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 - 60%.</w:t>
      </w:r>
    </w:p>
    <w:p w:rsidR="00750053" w:rsidRPr="001E6A25" w:rsidRDefault="00750053" w:rsidP="0075005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Ограничения использования земельных участков и объектов капитального стро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тельства, действующие в пределах зон с особыми условиями использования терр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lastRenderedPageBreak/>
        <w:t>торий, в пределах территорий объектов культурного наследия, отображенных на ка</w:t>
      </w:r>
      <w:r w:rsidRPr="001E6A25">
        <w:rPr>
          <w:rFonts w:ascii="Arial" w:hAnsi="Arial" w:cs="Arial"/>
        </w:rPr>
        <w:t>р</w:t>
      </w:r>
      <w:r w:rsidRPr="001E6A25">
        <w:rPr>
          <w:rFonts w:ascii="Arial" w:hAnsi="Arial" w:cs="Arial"/>
        </w:rPr>
        <w:t>те градостроительного зонирования, устанавливаются действующим законодател</w:t>
      </w:r>
      <w:r w:rsidRPr="001E6A25">
        <w:rPr>
          <w:rFonts w:ascii="Arial" w:hAnsi="Arial" w:cs="Arial"/>
        </w:rPr>
        <w:t>ь</w:t>
      </w:r>
      <w:r w:rsidRPr="001E6A25">
        <w:rPr>
          <w:rFonts w:ascii="Arial" w:hAnsi="Arial" w:cs="Arial"/>
        </w:rPr>
        <w:t>ством Российской Федерации.</w:t>
      </w:r>
    </w:p>
    <w:p w:rsidR="00750053" w:rsidRPr="001E6A25" w:rsidRDefault="00750053" w:rsidP="00750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50053" w:rsidRPr="001E6A25" w:rsidRDefault="00750053" w:rsidP="00750053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Примечание:</w:t>
      </w:r>
    </w:p>
    <w:p w:rsidR="00750053" w:rsidRPr="001E6A25" w:rsidRDefault="00750053" w:rsidP="00750053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1E6A25">
        <w:rPr>
          <w:rFonts w:ascii="Arial" w:hAnsi="Arial" w:cs="Arial"/>
          <w:szCs w:val="22"/>
        </w:rPr>
        <w:t>* - объекты благоустройства, а также линейные объекты, необходимые для функци</w:t>
      </w:r>
      <w:r w:rsidRPr="001E6A25">
        <w:rPr>
          <w:rFonts w:ascii="Arial" w:hAnsi="Arial" w:cs="Arial"/>
          <w:szCs w:val="22"/>
        </w:rPr>
        <w:t>о</w:t>
      </w:r>
      <w:r w:rsidRPr="001E6A25">
        <w:rPr>
          <w:rFonts w:ascii="Arial" w:hAnsi="Arial" w:cs="Arial"/>
          <w:szCs w:val="22"/>
        </w:rPr>
        <w:t>нирования объектов капитального строительства, находящихся и (или) предполага</w:t>
      </w:r>
      <w:r w:rsidRPr="001E6A25">
        <w:rPr>
          <w:rFonts w:ascii="Arial" w:hAnsi="Arial" w:cs="Arial"/>
          <w:szCs w:val="22"/>
        </w:rPr>
        <w:t>е</w:t>
      </w:r>
      <w:r w:rsidRPr="001E6A25">
        <w:rPr>
          <w:rFonts w:ascii="Arial" w:hAnsi="Arial" w:cs="Arial"/>
          <w:szCs w:val="22"/>
        </w:rPr>
        <w:t xml:space="preserve">мых к размещению </w:t>
      </w:r>
      <w:proofErr w:type="gramStart"/>
      <w:r w:rsidRPr="001E6A25">
        <w:rPr>
          <w:rFonts w:ascii="Arial" w:hAnsi="Arial" w:cs="Arial"/>
          <w:szCs w:val="22"/>
        </w:rPr>
        <w:t>в</w:t>
      </w:r>
      <w:proofErr w:type="gramEnd"/>
      <w:r w:rsidRPr="001E6A25">
        <w:rPr>
          <w:rFonts w:ascii="Arial" w:hAnsi="Arial" w:cs="Arial"/>
          <w:szCs w:val="22"/>
        </w:rPr>
        <w:t xml:space="preserve"> </w:t>
      </w:r>
      <w:proofErr w:type="gramStart"/>
      <w:r w:rsidRPr="001E6A25">
        <w:rPr>
          <w:rFonts w:ascii="Arial" w:hAnsi="Arial" w:cs="Arial"/>
          <w:szCs w:val="22"/>
        </w:rPr>
        <w:t>какой-либо</w:t>
      </w:r>
      <w:proofErr w:type="gramEnd"/>
      <w:r w:rsidRPr="001E6A25">
        <w:rPr>
          <w:rFonts w:ascii="Arial" w:hAnsi="Arial" w:cs="Arial"/>
          <w:szCs w:val="22"/>
        </w:rPr>
        <w:t xml:space="preserve"> из территориальных зон, являются разрешенными видами использования для данной зоны.</w:t>
      </w:r>
    </w:p>
    <w:p w:rsidR="00750053" w:rsidRPr="001E6A25" w:rsidRDefault="00750053" w:rsidP="00750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>** - при объединении земельных участков возможно образование земельного участка, площадь которого менее  0,04 га, для его использования с видом  разрешенного и</w:t>
      </w:r>
      <w:r w:rsidRPr="001E6A25">
        <w:rPr>
          <w:rFonts w:ascii="Arial" w:hAnsi="Arial" w:cs="Arial"/>
        </w:rPr>
        <w:t>с</w:t>
      </w:r>
      <w:r w:rsidRPr="001E6A25">
        <w:rPr>
          <w:rFonts w:ascii="Arial" w:hAnsi="Arial" w:cs="Arial"/>
        </w:rPr>
        <w:t>пользования «Для индивидуального жилищного строительства», в случае, если один или несколько исходных земельных участков фактически использовались на момент их объединения с видом разрешенного использования «Для индивидуального ж</w:t>
      </w:r>
      <w:r w:rsidRPr="001E6A25">
        <w:rPr>
          <w:rFonts w:ascii="Arial" w:hAnsi="Arial" w:cs="Arial"/>
        </w:rPr>
        <w:t>и</w:t>
      </w:r>
      <w:r w:rsidRPr="001E6A25">
        <w:rPr>
          <w:rFonts w:ascii="Arial" w:hAnsi="Arial" w:cs="Arial"/>
        </w:rPr>
        <w:t>лищного строительства». При этом площадь вновь образованного земельного учас</w:t>
      </w:r>
      <w:r w:rsidRPr="001E6A25">
        <w:rPr>
          <w:rFonts w:ascii="Arial" w:hAnsi="Arial" w:cs="Arial"/>
        </w:rPr>
        <w:t>т</w:t>
      </w:r>
      <w:r w:rsidRPr="001E6A25">
        <w:rPr>
          <w:rFonts w:ascii="Arial" w:hAnsi="Arial" w:cs="Arial"/>
        </w:rPr>
        <w:t>ка не должна быть менее - 0,02 га.</w:t>
      </w:r>
    </w:p>
    <w:p w:rsidR="00750053" w:rsidRPr="001E6A25" w:rsidRDefault="00750053" w:rsidP="007500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6A25">
        <w:rPr>
          <w:rFonts w:ascii="Arial" w:hAnsi="Arial" w:cs="Arial"/>
        </w:rPr>
        <w:t xml:space="preserve">*** - </w:t>
      </w:r>
      <w:r w:rsidR="00971295" w:rsidRPr="00971295">
        <w:rPr>
          <w:rFonts w:ascii="Arial" w:hAnsi="Arial" w:cs="Arial"/>
        </w:rPr>
        <w:t>разрешается проведение реконструкции индивидуального жилого дома, жилого дома блокированной застройки или малоэтажного многоквартирного жилого дома, частично или полностью расположенного за пределами мест допустимого размещ</w:t>
      </w:r>
      <w:r w:rsidR="00971295" w:rsidRPr="00971295">
        <w:rPr>
          <w:rFonts w:ascii="Arial" w:hAnsi="Arial" w:cs="Arial"/>
        </w:rPr>
        <w:t>е</w:t>
      </w:r>
      <w:r w:rsidR="00971295" w:rsidRPr="00971295">
        <w:rPr>
          <w:rFonts w:ascii="Arial" w:hAnsi="Arial" w:cs="Arial"/>
        </w:rPr>
        <w:t>ния зданий, строений, сооружений, если изменения объекта капитального строител</w:t>
      </w:r>
      <w:r w:rsidR="00971295" w:rsidRPr="00971295">
        <w:rPr>
          <w:rFonts w:ascii="Arial" w:hAnsi="Arial" w:cs="Arial"/>
        </w:rPr>
        <w:t>ь</w:t>
      </w:r>
      <w:r w:rsidR="00971295" w:rsidRPr="00971295">
        <w:rPr>
          <w:rFonts w:ascii="Arial" w:hAnsi="Arial" w:cs="Arial"/>
        </w:rPr>
        <w:t>ства не приведут к нарушению требований технических регламентов, сводов правил и иных норм действующего законодательства. При этом для проведения реконстру</w:t>
      </w:r>
      <w:r w:rsidR="00971295" w:rsidRPr="00971295">
        <w:rPr>
          <w:rFonts w:ascii="Arial" w:hAnsi="Arial" w:cs="Arial"/>
        </w:rPr>
        <w:t>к</w:t>
      </w:r>
      <w:r w:rsidR="00971295" w:rsidRPr="00971295">
        <w:rPr>
          <w:rFonts w:ascii="Arial" w:hAnsi="Arial" w:cs="Arial"/>
        </w:rPr>
        <w:t>ции такого жилого дома не требуется получение разрешения на отклонение от пр</w:t>
      </w:r>
      <w:r w:rsidR="00971295" w:rsidRPr="00971295">
        <w:rPr>
          <w:rFonts w:ascii="Arial" w:hAnsi="Arial" w:cs="Arial"/>
        </w:rPr>
        <w:t>е</w:t>
      </w:r>
      <w:r w:rsidR="00971295" w:rsidRPr="00971295">
        <w:rPr>
          <w:rFonts w:ascii="Arial" w:hAnsi="Arial" w:cs="Arial"/>
        </w:rPr>
        <w:t>дельных параметров разрешенного строительства, реконструкции объектов кап</w:t>
      </w:r>
      <w:r w:rsidR="00971295" w:rsidRPr="00971295">
        <w:rPr>
          <w:rFonts w:ascii="Arial" w:hAnsi="Arial" w:cs="Arial"/>
        </w:rPr>
        <w:t>и</w:t>
      </w:r>
      <w:r w:rsidR="00971295" w:rsidRPr="00971295">
        <w:rPr>
          <w:rFonts w:ascii="Arial" w:hAnsi="Arial" w:cs="Arial"/>
        </w:rPr>
        <w:t>тального строительства</w:t>
      </w:r>
      <w:r w:rsidRPr="00971295">
        <w:rPr>
          <w:rFonts w:ascii="Arial" w:hAnsi="Arial" w:cs="Arial"/>
        </w:rPr>
        <w:t>.</w:t>
      </w:r>
    </w:p>
    <w:p w:rsidR="00750053" w:rsidRPr="000C1E1A" w:rsidRDefault="00750053" w:rsidP="007909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790949">
        <w:rPr>
          <w:rFonts w:ascii="Arial" w:hAnsi="Arial" w:cs="Arial"/>
        </w:rPr>
        <w:t>****- виды разрешенного использования земельных участков и объектов капитального строительства, которые не могут быть выбраны в качестве основных видов при ра</w:t>
      </w:r>
      <w:r w:rsidRPr="00790949">
        <w:rPr>
          <w:rFonts w:ascii="Arial" w:hAnsi="Arial" w:cs="Arial"/>
        </w:rPr>
        <w:t>с</w:t>
      </w:r>
      <w:r w:rsidRPr="00790949">
        <w:rPr>
          <w:rFonts w:ascii="Arial" w:hAnsi="Arial" w:cs="Arial"/>
        </w:rPr>
        <w:t>положении земельных участков и объектов капитального строительства в границах охранной зоны объекта культурного наследия и зоны регулирования застройки и х</w:t>
      </w:r>
      <w:r w:rsidRPr="00790949">
        <w:rPr>
          <w:rFonts w:ascii="Arial" w:hAnsi="Arial" w:cs="Arial"/>
        </w:rPr>
        <w:t>о</w:t>
      </w:r>
      <w:r w:rsidRPr="00790949">
        <w:rPr>
          <w:rFonts w:ascii="Arial" w:hAnsi="Arial" w:cs="Arial"/>
        </w:rPr>
        <w:t>зяйственной деятельности объекта культурного наследия.</w:t>
      </w:r>
      <w:proofErr w:type="gramEnd"/>
    </w:p>
    <w:sectPr w:rsidR="00750053" w:rsidRPr="000C1E1A" w:rsidSect="009331B5">
      <w:pgSz w:w="11905" w:h="16840"/>
      <w:pgMar w:top="1134" w:right="567" w:bottom="851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B78"/>
    <w:multiLevelType w:val="hybridMultilevel"/>
    <w:tmpl w:val="DA4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0BD"/>
    <w:multiLevelType w:val="hybridMultilevel"/>
    <w:tmpl w:val="5E20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C52D5"/>
    <w:multiLevelType w:val="hybridMultilevel"/>
    <w:tmpl w:val="D81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2C65"/>
    <w:multiLevelType w:val="hybridMultilevel"/>
    <w:tmpl w:val="CDE8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7033"/>
    <w:multiLevelType w:val="hybridMultilevel"/>
    <w:tmpl w:val="4546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00CE0"/>
    <w:multiLevelType w:val="hybridMultilevel"/>
    <w:tmpl w:val="68E4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5F4B"/>
    <w:multiLevelType w:val="hybridMultilevel"/>
    <w:tmpl w:val="B74A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385A"/>
    <w:multiLevelType w:val="hybridMultilevel"/>
    <w:tmpl w:val="BBB2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00130"/>
    <w:multiLevelType w:val="hybridMultilevel"/>
    <w:tmpl w:val="39B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587A"/>
    <w:multiLevelType w:val="hybridMultilevel"/>
    <w:tmpl w:val="2A5C5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345623"/>
    <w:multiLevelType w:val="hybridMultilevel"/>
    <w:tmpl w:val="A998D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5E9D"/>
    <w:multiLevelType w:val="hybridMultilevel"/>
    <w:tmpl w:val="39B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34485"/>
    <w:multiLevelType w:val="hybridMultilevel"/>
    <w:tmpl w:val="BA503D9E"/>
    <w:lvl w:ilvl="0" w:tplc="F59AD8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D4687"/>
    <w:multiLevelType w:val="hybridMultilevel"/>
    <w:tmpl w:val="2A5C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1274A"/>
    <w:multiLevelType w:val="hybridMultilevel"/>
    <w:tmpl w:val="682E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5FF1"/>
    <w:multiLevelType w:val="hybridMultilevel"/>
    <w:tmpl w:val="FFAE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77407"/>
    <w:multiLevelType w:val="hybridMultilevel"/>
    <w:tmpl w:val="FC168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10547"/>
    <w:multiLevelType w:val="hybridMultilevel"/>
    <w:tmpl w:val="09C2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0035"/>
    <w:multiLevelType w:val="hybridMultilevel"/>
    <w:tmpl w:val="1952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508C3"/>
    <w:multiLevelType w:val="hybridMultilevel"/>
    <w:tmpl w:val="4CD4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3134A"/>
    <w:multiLevelType w:val="hybridMultilevel"/>
    <w:tmpl w:val="655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94147"/>
    <w:multiLevelType w:val="hybridMultilevel"/>
    <w:tmpl w:val="7CA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20FD1"/>
    <w:multiLevelType w:val="hybridMultilevel"/>
    <w:tmpl w:val="6C2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9065A"/>
    <w:multiLevelType w:val="hybridMultilevel"/>
    <w:tmpl w:val="E666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028C0"/>
    <w:multiLevelType w:val="hybridMultilevel"/>
    <w:tmpl w:val="CD6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B054D"/>
    <w:multiLevelType w:val="hybridMultilevel"/>
    <w:tmpl w:val="CD60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64C6E"/>
    <w:multiLevelType w:val="hybridMultilevel"/>
    <w:tmpl w:val="1C46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4594"/>
    <w:multiLevelType w:val="hybridMultilevel"/>
    <w:tmpl w:val="A58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D054B"/>
    <w:multiLevelType w:val="hybridMultilevel"/>
    <w:tmpl w:val="031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655A3"/>
    <w:multiLevelType w:val="hybridMultilevel"/>
    <w:tmpl w:val="BCA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6474F"/>
    <w:multiLevelType w:val="hybridMultilevel"/>
    <w:tmpl w:val="160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29"/>
  </w:num>
  <w:num w:numId="5">
    <w:abstractNumId w:val="7"/>
  </w:num>
  <w:num w:numId="6">
    <w:abstractNumId w:val="11"/>
  </w:num>
  <w:num w:numId="7">
    <w:abstractNumId w:val="28"/>
  </w:num>
  <w:num w:numId="8">
    <w:abstractNumId w:val="1"/>
  </w:num>
  <w:num w:numId="9">
    <w:abstractNumId w:val="15"/>
  </w:num>
  <w:num w:numId="10">
    <w:abstractNumId w:val="17"/>
  </w:num>
  <w:num w:numId="11">
    <w:abstractNumId w:val="5"/>
  </w:num>
  <w:num w:numId="12">
    <w:abstractNumId w:val="14"/>
  </w:num>
  <w:num w:numId="13">
    <w:abstractNumId w:val="27"/>
  </w:num>
  <w:num w:numId="14">
    <w:abstractNumId w:val="26"/>
  </w:num>
  <w:num w:numId="15">
    <w:abstractNumId w:val="20"/>
  </w:num>
  <w:num w:numId="16">
    <w:abstractNumId w:val="3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22"/>
  </w:num>
  <w:num w:numId="22">
    <w:abstractNumId w:val="0"/>
  </w:num>
  <w:num w:numId="23">
    <w:abstractNumId w:val="23"/>
  </w:num>
  <w:num w:numId="24">
    <w:abstractNumId w:val="16"/>
  </w:num>
  <w:num w:numId="25">
    <w:abstractNumId w:val="6"/>
  </w:num>
  <w:num w:numId="26">
    <w:abstractNumId w:val="18"/>
  </w:num>
  <w:num w:numId="27">
    <w:abstractNumId w:val="2"/>
  </w:num>
  <w:num w:numId="28">
    <w:abstractNumId w:val="9"/>
  </w:num>
  <w:num w:numId="29">
    <w:abstractNumId w:val="8"/>
  </w:num>
  <w:num w:numId="30">
    <w:abstractNumId w:val="25"/>
  </w:num>
  <w:num w:numId="31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0"/>
    <w:rsid w:val="00000A32"/>
    <w:rsid w:val="00011BA4"/>
    <w:rsid w:val="00017B3A"/>
    <w:rsid w:val="000313FB"/>
    <w:rsid w:val="00034247"/>
    <w:rsid w:val="000516DD"/>
    <w:rsid w:val="0005537B"/>
    <w:rsid w:val="000647A0"/>
    <w:rsid w:val="00071DA4"/>
    <w:rsid w:val="000758E2"/>
    <w:rsid w:val="00087045"/>
    <w:rsid w:val="00087E24"/>
    <w:rsid w:val="000A1506"/>
    <w:rsid w:val="000A6B52"/>
    <w:rsid w:val="000B2B1A"/>
    <w:rsid w:val="000B3E92"/>
    <w:rsid w:val="000C1E1A"/>
    <w:rsid w:val="000C4F5D"/>
    <w:rsid w:val="000C664C"/>
    <w:rsid w:val="000C7368"/>
    <w:rsid w:val="001010D8"/>
    <w:rsid w:val="00125D3D"/>
    <w:rsid w:val="00135CF2"/>
    <w:rsid w:val="00154F5D"/>
    <w:rsid w:val="00184EFE"/>
    <w:rsid w:val="00190180"/>
    <w:rsid w:val="00191569"/>
    <w:rsid w:val="00192E1B"/>
    <w:rsid w:val="001931B4"/>
    <w:rsid w:val="001A6E8C"/>
    <w:rsid w:val="001A77A9"/>
    <w:rsid w:val="001B0FB7"/>
    <w:rsid w:val="001B7999"/>
    <w:rsid w:val="001C0F9A"/>
    <w:rsid w:val="001C5DD4"/>
    <w:rsid w:val="001C6ED8"/>
    <w:rsid w:val="001D7414"/>
    <w:rsid w:val="001E673B"/>
    <w:rsid w:val="00201914"/>
    <w:rsid w:val="002128EF"/>
    <w:rsid w:val="00221983"/>
    <w:rsid w:val="002258F3"/>
    <w:rsid w:val="00233025"/>
    <w:rsid w:val="00237B73"/>
    <w:rsid w:val="002432D4"/>
    <w:rsid w:val="0024456E"/>
    <w:rsid w:val="00255F6F"/>
    <w:rsid w:val="00257A55"/>
    <w:rsid w:val="00257F1A"/>
    <w:rsid w:val="002660FC"/>
    <w:rsid w:val="00270966"/>
    <w:rsid w:val="00295434"/>
    <w:rsid w:val="002A21AD"/>
    <w:rsid w:val="002A25D0"/>
    <w:rsid w:val="002A4D43"/>
    <w:rsid w:val="002B4AF8"/>
    <w:rsid w:val="002C1332"/>
    <w:rsid w:val="002C4D20"/>
    <w:rsid w:val="002C4FD1"/>
    <w:rsid w:val="002C5D2C"/>
    <w:rsid w:val="002D7F90"/>
    <w:rsid w:val="002E60D2"/>
    <w:rsid w:val="00310345"/>
    <w:rsid w:val="0031448E"/>
    <w:rsid w:val="003507EE"/>
    <w:rsid w:val="003528EA"/>
    <w:rsid w:val="00371067"/>
    <w:rsid w:val="003728B5"/>
    <w:rsid w:val="003909D7"/>
    <w:rsid w:val="003A33EE"/>
    <w:rsid w:val="003A3D3E"/>
    <w:rsid w:val="003C36B6"/>
    <w:rsid w:val="003E29A6"/>
    <w:rsid w:val="003F1AA6"/>
    <w:rsid w:val="003F5583"/>
    <w:rsid w:val="004149AA"/>
    <w:rsid w:val="00415B81"/>
    <w:rsid w:val="00432C2C"/>
    <w:rsid w:val="00433FBF"/>
    <w:rsid w:val="004462C5"/>
    <w:rsid w:val="00455A5B"/>
    <w:rsid w:val="00473569"/>
    <w:rsid w:val="00490D61"/>
    <w:rsid w:val="00497C33"/>
    <w:rsid w:val="004B3B3D"/>
    <w:rsid w:val="004B5BBB"/>
    <w:rsid w:val="004C2924"/>
    <w:rsid w:val="004D2969"/>
    <w:rsid w:val="004E6200"/>
    <w:rsid w:val="004F1612"/>
    <w:rsid w:val="004F6ACC"/>
    <w:rsid w:val="00502F12"/>
    <w:rsid w:val="005244DE"/>
    <w:rsid w:val="0052678B"/>
    <w:rsid w:val="00526D32"/>
    <w:rsid w:val="0054291F"/>
    <w:rsid w:val="00563EAE"/>
    <w:rsid w:val="0056504C"/>
    <w:rsid w:val="00582E39"/>
    <w:rsid w:val="00592FF3"/>
    <w:rsid w:val="0059755D"/>
    <w:rsid w:val="005A4D14"/>
    <w:rsid w:val="0060457B"/>
    <w:rsid w:val="00627037"/>
    <w:rsid w:val="00631967"/>
    <w:rsid w:val="00634742"/>
    <w:rsid w:val="00641700"/>
    <w:rsid w:val="006506B1"/>
    <w:rsid w:val="0066490F"/>
    <w:rsid w:val="0069450F"/>
    <w:rsid w:val="006977AA"/>
    <w:rsid w:val="006A7D63"/>
    <w:rsid w:val="006B76E1"/>
    <w:rsid w:val="006C349A"/>
    <w:rsid w:val="006D0179"/>
    <w:rsid w:val="006E07C1"/>
    <w:rsid w:val="006F50CF"/>
    <w:rsid w:val="00704D07"/>
    <w:rsid w:val="0070535E"/>
    <w:rsid w:val="00707BAC"/>
    <w:rsid w:val="00711C73"/>
    <w:rsid w:val="00713884"/>
    <w:rsid w:val="00715B02"/>
    <w:rsid w:val="00717D64"/>
    <w:rsid w:val="0072100D"/>
    <w:rsid w:val="007371AA"/>
    <w:rsid w:val="00750053"/>
    <w:rsid w:val="007511B3"/>
    <w:rsid w:val="00754CCD"/>
    <w:rsid w:val="00756BE3"/>
    <w:rsid w:val="00775DE3"/>
    <w:rsid w:val="00786FB1"/>
    <w:rsid w:val="00790949"/>
    <w:rsid w:val="007A20EE"/>
    <w:rsid w:val="007B3045"/>
    <w:rsid w:val="007C10F0"/>
    <w:rsid w:val="0081515B"/>
    <w:rsid w:val="00823DF7"/>
    <w:rsid w:val="00823F5B"/>
    <w:rsid w:val="00826D6E"/>
    <w:rsid w:val="00841399"/>
    <w:rsid w:val="00841ED8"/>
    <w:rsid w:val="00853499"/>
    <w:rsid w:val="008534CB"/>
    <w:rsid w:val="00864E81"/>
    <w:rsid w:val="008652AE"/>
    <w:rsid w:val="00871030"/>
    <w:rsid w:val="00875710"/>
    <w:rsid w:val="0087724D"/>
    <w:rsid w:val="00890EB8"/>
    <w:rsid w:val="00890F3B"/>
    <w:rsid w:val="008A7B65"/>
    <w:rsid w:val="008B103A"/>
    <w:rsid w:val="008B3CB1"/>
    <w:rsid w:val="008B727E"/>
    <w:rsid w:val="008C7CC6"/>
    <w:rsid w:val="008D22D2"/>
    <w:rsid w:val="008D5BF6"/>
    <w:rsid w:val="008E26E9"/>
    <w:rsid w:val="008E30C5"/>
    <w:rsid w:val="008E72A6"/>
    <w:rsid w:val="008F2160"/>
    <w:rsid w:val="008F4535"/>
    <w:rsid w:val="008F640A"/>
    <w:rsid w:val="00905BC9"/>
    <w:rsid w:val="00920D8B"/>
    <w:rsid w:val="009305E9"/>
    <w:rsid w:val="009331B5"/>
    <w:rsid w:val="00934478"/>
    <w:rsid w:val="009621EC"/>
    <w:rsid w:val="00964E39"/>
    <w:rsid w:val="00971295"/>
    <w:rsid w:val="00987214"/>
    <w:rsid w:val="00987FBC"/>
    <w:rsid w:val="009A07CD"/>
    <w:rsid w:val="009C49D8"/>
    <w:rsid w:val="009E757D"/>
    <w:rsid w:val="009E778D"/>
    <w:rsid w:val="009F0B27"/>
    <w:rsid w:val="009F2F2B"/>
    <w:rsid w:val="00A017F6"/>
    <w:rsid w:val="00A07E01"/>
    <w:rsid w:val="00A12D78"/>
    <w:rsid w:val="00A22BE0"/>
    <w:rsid w:val="00A27325"/>
    <w:rsid w:val="00A453C8"/>
    <w:rsid w:val="00A87CD7"/>
    <w:rsid w:val="00A97D55"/>
    <w:rsid w:val="00AA090F"/>
    <w:rsid w:val="00AA131C"/>
    <w:rsid w:val="00AC5567"/>
    <w:rsid w:val="00AD3B60"/>
    <w:rsid w:val="00AD4A9D"/>
    <w:rsid w:val="00AE1391"/>
    <w:rsid w:val="00AE55FF"/>
    <w:rsid w:val="00AF0A7D"/>
    <w:rsid w:val="00AF54F7"/>
    <w:rsid w:val="00B014AA"/>
    <w:rsid w:val="00B06AF1"/>
    <w:rsid w:val="00B06E3E"/>
    <w:rsid w:val="00B2025B"/>
    <w:rsid w:val="00B4078C"/>
    <w:rsid w:val="00B425A4"/>
    <w:rsid w:val="00B43A4E"/>
    <w:rsid w:val="00B5208E"/>
    <w:rsid w:val="00B53F92"/>
    <w:rsid w:val="00B633C3"/>
    <w:rsid w:val="00B85A1D"/>
    <w:rsid w:val="00B978B0"/>
    <w:rsid w:val="00B97CEB"/>
    <w:rsid w:val="00BA1102"/>
    <w:rsid w:val="00BB36E8"/>
    <w:rsid w:val="00BB5C09"/>
    <w:rsid w:val="00BB6FD9"/>
    <w:rsid w:val="00BC41D1"/>
    <w:rsid w:val="00BD1606"/>
    <w:rsid w:val="00BE353E"/>
    <w:rsid w:val="00BF28E5"/>
    <w:rsid w:val="00C05D70"/>
    <w:rsid w:val="00C069B8"/>
    <w:rsid w:val="00C07AC0"/>
    <w:rsid w:val="00C16D67"/>
    <w:rsid w:val="00C35420"/>
    <w:rsid w:val="00C40DCA"/>
    <w:rsid w:val="00C45961"/>
    <w:rsid w:val="00C46670"/>
    <w:rsid w:val="00C518DB"/>
    <w:rsid w:val="00C639B9"/>
    <w:rsid w:val="00C81B46"/>
    <w:rsid w:val="00C8470D"/>
    <w:rsid w:val="00C90A9D"/>
    <w:rsid w:val="00CA2BE4"/>
    <w:rsid w:val="00CA4C62"/>
    <w:rsid w:val="00CB16F3"/>
    <w:rsid w:val="00CB29EE"/>
    <w:rsid w:val="00CB79FA"/>
    <w:rsid w:val="00CC2E83"/>
    <w:rsid w:val="00CC40DD"/>
    <w:rsid w:val="00CC6089"/>
    <w:rsid w:val="00CD54CF"/>
    <w:rsid w:val="00CE7D3E"/>
    <w:rsid w:val="00CF24DC"/>
    <w:rsid w:val="00D04883"/>
    <w:rsid w:val="00D17744"/>
    <w:rsid w:val="00D72CC2"/>
    <w:rsid w:val="00D73465"/>
    <w:rsid w:val="00D750D6"/>
    <w:rsid w:val="00DA1533"/>
    <w:rsid w:val="00DB1EAB"/>
    <w:rsid w:val="00DC6861"/>
    <w:rsid w:val="00DC7F80"/>
    <w:rsid w:val="00DD3273"/>
    <w:rsid w:val="00E03E35"/>
    <w:rsid w:val="00E106D6"/>
    <w:rsid w:val="00E137CA"/>
    <w:rsid w:val="00E15422"/>
    <w:rsid w:val="00E21EF2"/>
    <w:rsid w:val="00E32C11"/>
    <w:rsid w:val="00E46EF7"/>
    <w:rsid w:val="00E5288B"/>
    <w:rsid w:val="00E736A0"/>
    <w:rsid w:val="00E76552"/>
    <w:rsid w:val="00E90B39"/>
    <w:rsid w:val="00E91461"/>
    <w:rsid w:val="00E978E8"/>
    <w:rsid w:val="00EB3F8C"/>
    <w:rsid w:val="00EC25DB"/>
    <w:rsid w:val="00ED04B5"/>
    <w:rsid w:val="00EE0E6A"/>
    <w:rsid w:val="00EE5063"/>
    <w:rsid w:val="00F21399"/>
    <w:rsid w:val="00F27A3D"/>
    <w:rsid w:val="00F346AA"/>
    <w:rsid w:val="00F37A11"/>
    <w:rsid w:val="00F40241"/>
    <w:rsid w:val="00F81ACB"/>
    <w:rsid w:val="00F85933"/>
    <w:rsid w:val="00F86001"/>
    <w:rsid w:val="00F9357A"/>
    <w:rsid w:val="00F94012"/>
    <w:rsid w:val="00F97A5C"/>
    <w:rsid w:val="00FA0960"/>
    <w:rsid w:val="00FB2BEB"/>
    <w:rsid w:val="00FB2C11"/>
    <w:rsid w:val="00FB44B8"/>
    <w:rsid w:val="00FB6D11"/>
    <w:rsid w:val="00FB775B"/>
    <w:rsid w:val="00FD2310"/>
    <w:rsid w:val="00FE16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B"/>
  </w:style>
  <w:style w:type="paragraph" w:styleId="2">
    <w:name w:val="heading 2"/>
    <w:basedOn w:val="a"/>
    <w:next w:val="a"/>
    <w:link w:val="20"/>
    <w:uiPriority w:val="9"/>
    <w:unhideWhenUsed/>
    <w:qFormat/>
    <w:rsid w:val="004C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8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93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2128E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2128E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2128E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35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CB"/>
  </w:style>
  <w:style w:type="paragraph" w:styleId="2">
    <w:name w:val="heading 2"/>
    <w:basedOn w:val="a"/>
    <w:next w:val="a"/>
    <w:link w:val="20"/>
    <w:uiPriority w:val="9"/>
    <w:unhideWhenUsed/>
    <w:qFormat/>
    <w:rsid w:val="004C2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128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0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0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93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E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2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2128E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Title"/>
    <w:aliases w:val=" Знак"/>
    <w:basedOn w:val="a"/>
    <w:link w:val="a7"/>
    <w:qFormat/>
    <w:rsid w:val="002128E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7">
    <w:name w:val="Название Знак"/>
    <w:aliases w:val=" Знак Знак"/>
    <w:basedOn w:val="a0"/>
    <w:link w:val="a6"/>
    <w:rsid w:val="002128EF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8">
    <w:name w:val="Table Grid"/>
    <w:basedOn w:val="a1"/>
    <w:uiPriority w:val="59"/>
    <w:rsid w:val="00352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5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78781A9A758FCF8CB3A3009C4DCB2A0D5E8F3D596C0AFF606EAC602961C15410FD19E07C3385CB1216CZB35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378781A9A758FCF8CB3A3009C4DCB2A0D5E8F3D899C3AFFB06EAC602961C15410FD19E07C3385CB1216CZB3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E378781A9A758FCF8CB3A3009C4DCB2A0D5E8F3D89DC0A7FA06EAC602961C15410FD19E07C3385CB1216CZB3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378781A9A758FCF8CB3A3009C4DCB2A0D5E8F3D79EC1AEFB06EAC602961C15410FD19E07C3385CB1216CZB3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2FC7-9323-4EB0-9598-C01020B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19146</Words>
  <Characters>109137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Степанова Елена Борисовна</cp:lastModifiedBy>
  <cp:revision>3</cp:revision>
  <cp:lastPrinted>2017-06-16T09:33:00Z</cp:lastPrinted>
  <dcterms:created xsi:type="dcterms:W3CDTF">2017-09-27T10:29:00Z</dcterms:created>
  <dcterms:modified xsi:type="dcterms:W3CDTF">2017-09-28T04:48:00Z</dcterms:modified>
</cp:coreProperties>
</file>