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B12D6B" w:rsidRPr="0035397A">
        <w:rPr>
          <w:rFonts w:ascii="Arial" w:hAnsi="Arial" w:cs="Arial"/>
          <w:sz w:val="26"/>
          <w:szCs w:val="26"/>
        </w:rPr>
        <w:t xml:space="preserve">Главы </w:t>
      </w:r>
      <w:r w:rsidR="001F613C" w:rsidRPr="0035397A">
        <w:rPr>
          <w:rFonts w:ascii="Arial" w:hAnsi="Arial" w:cs="Arial"/>
          <w:sz w:val="26"/>
          <w:szCs w:val="26"/>
        </w:rPr>
        <w:t xml:space="preserve">города Ишима от </w:t>
      </w:r>
      <w:r w:rsidR="0035397A" w:rsidRPr="0035397A">
        <w:rPr>
          <w:rFonts w:ascii="Arial" w:hAnsi="Arial" w:cs="Arial"/>
          <w:sz w:val="26"/>
          <w:szCs w:val="26"/>
        </w:rPr>
        <w:t>07.12.2020 № 20</w:t>
      </w:r>
      <w:r w:rsidR="00C812FD" w:rsidRPr="0035397A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B12D6B" w:rsidRPr="0035397A">
        <w:rPr>
          <w:rFonts w:ascii="Arial" w:hAnsi="Arial" w:cs="Arial"/>
          <w:sz w:val="26"/>
          <w:szCs w:val="26"/>
        </w:rPr>
        <w:t>ам</w:t>
      </w:r>
      <w:r w:rsidR="00C812FD" w:rsidRPr="0035397A">
        <w:rPr>
          <w:rFonts w:ascii="Arial" w:hAnsi="Arial" w:cs="Arial"/>
          <w:sz w:val="26"/>
          <w:szCs w:val="26"/>
        </w:rPr>
        <w:t xml:space="preserve"> постановлени</w:t>
      </w:r>
      <w:r w:rsidR="00B12D6B" w:rsidRPr="0035397A">
        <w:rPr>
          <w:rFonts w:ascii="Arial" w:hAnsi="Arial" w:cs="Arial"/>
          <w:sz w:val="26"/>
          <w:szCs w:val="26"/>
        </w:rPr>
        <w:t>й</w:t>
      </w:r>
      <w:r w:rsidR="00C812FD" w:rsidRPr="0035397A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земельного участка»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C812FD" w:rsidRPr="00C812FD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B12D6B">
        <w:rPr>
          <w:rFonts w:ascii="Arial" w:hAnsi="Arial" w:cs="Arial"/>
          <w:sz w:val="26"/>
          <w:szCs w:val="26"/>
        </w:rPr>
        <w:t>ам</w:t>
      </w:r>
      <w:r w:rsidR="00C812FD" w:rsidRPr="00C812FD">
        <w:rPr>
          <w:rFonts w:ascii="Arial" w:hAnsi="Arial" w:cs="Arial"/>
          <w:sz w:val="26"/>
          <w:szCs w:val="26"/>
        </w:rPr>
        <w:t xml:space="preserve">: постановления о </w:t>
      </w:r>
      <w:r w:rsidR="00C812FD" w:rsidRPr="00C812FD">
        <w:rPr>
          <w:rFonts w:ascii="Arial" w:hAnsi="Arial" w:cs="Arial"/>
          <w:b/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C812FD" w:rsidRPr="00C812FD">
        <w:rPr>
          <w:rFonts w:ascii="Arial" w:hAnsi="Arial" w:cs="Arial"/>
          <w:sz w:val="26"/>
          <w:szCs w:val="26"/>
        </w:rPr>
        <w:t>, подлежащего рассмотрению на общественных обсуждениях</w:t>
      </w:r>
      <w:r w:rsidR="001F613C" w:rsidRPr="001F613C">
        <w:rPr>
          <w:rFonts w:ascii="Arial" w:hAnsi="Arial" w:cs="Arial"/>
          <w:sz w:val="26"/>
          <w:szCs w:val="26"/>
        </w:rPr>
        <w:t>, перечень информационных материалов к проект</w:t>
      </w:r>
      <w:r w:rsidR="00C812FD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 xml:space="preserve">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DD16A3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C812FD">
        <w:rPr>
          <w:rFonts w:ascii="Arial" w:hAnsi="Arial" w:cs="Arial"/>
          <w:b/>
          <w:sz w:val="26"/>
          <w:szCs w:val="26"/>
        </w:rPr>
        <w:t xml:space="preserve">с </w:t>
      </w:r>
      <w:r w:rsidR="0035397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11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бря по </w:t>
      </w:r>
      <w:r w:rsidR="0035397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23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декабря</w:t>
      </w:r>
      <w:r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DD16A3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="00B12D6B" w:rsidRPr="00C812FD">
        <w:rPr>
          <w:rFonts w:ascii="Arial" w:hAnsi="Arial" w:cs="Arial"/>
          <w:b/>
          <w:sz w:val="26"/>
          <w:szCs w:val="26"/>
        </w:rPr>
        <w:t xml:space="preserve">с </w:t>
      </w:r>
      <w:r w:rsidR="0035397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11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</w:t>
      </w:r>
      <w:r w:rsidR="00B12D6B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бря по </w:t>
      </w:r>
      <w:r w:rsidR="0035397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23</w:t>
      </w:r>
      <w:r w:rsidR="00B12D6B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DD16A3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4677"/>
      </w:tblGrid>
      <w:tr w:rsidR="00A9056F" w:rsidRPr="0099286A" w:rsidTr="00C812FD">
        <w:tc>
          <w:tcPr>
            <w:tcW w:w="650" w:type="dxa"/>
          </w:tcPr>
          <w:p w:rsidR="00A9056F" w:rsidRDefault="00A9056F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420" w:type="dxa"/>
          </w:tcPr>
          <w:p w:rsidR="00A9056F" w:rsidRPr="0099286A" w:rsidRDefault="00A9056F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</w:tcPr>
          <w:p w:rsidR="00A9056F" w:rsidRPr="0099286A" w:rsidRDefault="00A9056F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12D6B" w:rsidRPr="0099286A" w:rsidTr="00C812FD">
        <w:tc>
          <w:tcPr>
            <w:tcW w:w="650" w:type="dxa"/>
          </w:tcPr>
          <w:p w:rsidR="00B12D6B" w:rsidRDefault="00B12D6B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20" w:type="dxa"/>
          </w:tcPr>
          <w:p w:rsidR="00B12D6B" w:rsidRDefault="00B12D6B" w:rsidP="0035397A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="0035397A">
              <w:rPr>
                <w:rFonts w:ascii="Arial" w:hAnsi="Arial" w:cs="Arial"/>
                <w:sz w:val="26"/>
                <w:szCs w:val="26"/>
              </w:rPr>
              <w:t>Калинина, 133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12D6B" w:rsidRDefault="00B12D6B" w:rsidP="0035397A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B12D6B" w:rsidRPr="001F613C" w:rsidRDefault="00B12D6B" w:rsidP="0035397A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B12D6B" w:rsidRPr="0099286A" w:rsidRDefault="00B12D6B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0801005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943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2953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</w:t>
            </w:r>
            <w:bookmarkStart w:id="1" w:name="_GoBack"/>
            <w:bookmarkEnd w:id="1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стройки </w:t>
            </w:r>
            <w:proofErr w:type="spellStart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133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12D6B" w:rsidRPr="00464FF9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«Стрелец».</w:t>
            </w:r>
          </w:p>
        </w:tc>
      </w:tr>
      <w:tr w:rsidR="0035397A" w:rsidRPr="0099286A" w:rsidTr="00C812FD">
        <w:tc>
          <w:tcPr>
            <w:tcW w:w="650" w:type="dxa"/>
          </w:tcPr>
          <w:p w:rsidR="0035397A" w:rsidRDefault="0035397A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420" w:type="dxa"/>
          </w:tcPr>
          <w:p w:rsidR="0035397A" w:rsidRDefault="0035397A" w:rsidP="0035397A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>
              <w:rPr>
                <w:rFonts w:ascii="Arial" w:hAnsi="Arial" w:cs="Arial"/>
                <w:sz w:val="26"/>
                <w:szCs w:val="26"/>
              </w:rPr>
              <w:t>Ленина, 23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5397A" w:rsidRDefault="0035397A" w:rsidP="0035397A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35397A" w:rsidRPr="001F613C" w:rsidRDefault="0035397A" w:rsidP="0035397A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35397A" w:rsidRPr="0099286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81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1001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</w:t>
            </w:r>
            <w:proofErr w:type="spellStart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Ленина, 23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35397A" w:rsidRPr="00464FF9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Вяткин Денис Валерьевич.</w:t>
            </w:r>
          </w:p>
        </w:tc>
      </w:tr>
      <w:tr w:rsidR="0035397A" w:rsidRPr="0099286A" w:rsidTr="00C812FD">
        <w:tc>
          <w:tcPr>
            <w:tcW w:w="650" w:type="dxa"/>
          </w:tcPr>
          <w:p w:rsidR="0035397A" w:rsidRDefault="0035397A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420" w:type="dxa"/>
          </w:tcPr>
          <w:p w:rsidR="0035397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Большая Садовая, 205.</w:t>
            </w:r>
          </w:p>
          <w:p w:rsidR="0035397A" w:rsidRPr="001F613C" w:rsidRDefault="0035397A" w:rsidP="0035397A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35397A" w:rsidRPr="0099286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289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931,5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Большая Садовая, 205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35397A" w:rsidRPr="00464FF9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35397A" w:rsidRPr="0099286A" w:rsidTr="00C812FD">
        <w:tc>
          <w:tcPr>
            <w:tcW w:w="650" w:type="dxa"/>
          </w:tcPr>
          <w:p w:rsidR="0035397A" w:rsidRDefault="0035397A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420" w:type="dxa"/>
          </w:tcPr>
          <w:p w:rsidR="0035397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</w:t>
            </w:r>
            <w:r w:rsidRPr="00B23F13">
              <w:rPr>
                <w:rFonts w:ascii="Arial" w:hAnsi="Arial" w:cs="Arial"/>
                <w:sz w:val="26"/>
                <w:szCs w:val="26"/>
              </w:rPr>
              <w:lastRenderedPageBreak/>
              <w:t>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Артиллерийская.</w:t>
            </w:r>
          </w:p>
          <w:p w:rsidR="0035397A" w:rsidRPr="001F613C" w:rsidRDefault="0035397A" w:rsidP="0035397A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35397A" w:rsidRPr="0099286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lastRenderedPageBreak/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713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16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спортивной,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35397A" w:rsidRPr="00464FF9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35397A" w:rsidRPr="0099286A" w:rsidTr="00C812FD">
        <w:tc>
          <w:tcPr>
            <w:tcW w:w="650" w:type="dxa"/>
          </w:tcPr>
          <w:p w:rsidR="0035397A" w:rsidRDefault="0035397A" w:rsidP="0035397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420" w:type="dxa"/>
          </w:tcPr>
          <w:p w:rsidR="0035397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Уральская, напротив дома № 17.</w:t>
            </w:r>
          </w:p>
          <w:p w:rsidR="0035397A" w:rsidRPr="001F613C" w:rsidRDefault="0035397A" w:rsidP="0035397A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35397A" w:rsidRPr="0099286A" w:rsidRDefault="0035397A" w:rsidP="003539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0102006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1164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600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учебно-образовательной,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Уральская, напротив дома № 17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5397A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35397A" w:rsidRPr="00464FF9" w:rsidRDefault="0035397A" w:rsidP="00353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</w:tbl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A3" w:rsidRDefault="00DD16A3" w:rsidP="00F25E07">
      <w:pPr>
        <w:spacing w:after="0" w:line="240" w:lineRule="auto"/>
      </w:pPr>
      <w:r>
        <w:separator/>
      </w:r>
    </w:p>
  </w:endnote>
  <w:endnote w:type="continuationSeparator" w:id="0">
    <w:p w:rsidR="00DD16A3" w:rsidRDefault="00DD16A3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A3" w:rsidRDefault="00DD16A3" w:rsidP="00F25E07">
      <w:pPr>
        <w:spacing w:after="0" w:line="240" w:lineRule="auto"/>
      </w:pPr>
      <w:r>
        <w:separator/>
      </w:r>
    </w:p>
  </w:footnote>
  <w:footnote w:type="continuationSeparator" w:id="0">
    <w:p w:rsidR="00DD16A3" w:rsidRDefault="00DD16A3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31661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5397A"/>
    <w:rsid w:val="00376512"/>
    <w:rsid w:val="003920C8"/>
    <w:rsid w:val="003969BB"/>
    <w:rsid w:val="003A5460"/>
    <w:rsid w:val="003D523D"/>
    <w:rsid w:val="003E439C"/>
    <w:rsid w:val="00440E9A"/>
    <w:rsid w:val="00450991"/>
    <w:rsid w:val="004874CB"/>
    <w:rsid w:val="00496460"/>
    <w:rsid w:val="004B34B4"/>
    <w:rsid w:val="004D3DBB"/>
    <w:rsid w:val="004F4B7E"/>
    <w:rsid w:val="00523073"/>
    <w:rsid w:val="00537CA7"/>
    <w:rsid w:val="00585600"/>
    <w:rsid w:val="005B32C2"/>
    <w:rsid w:val="005B50F2"/>
    <w:rsid w:val="006117C0"/>
    <w:rsid w:val="00623A48"/>
    <w:rsid w:val="00661923"/>
    <w:rsid w:val="006B4935"/>
    <w:rsid w:val="006C3E91"/>
    <w:rsid w:val="006E0CDA"/>
    <w:rsid w:val="006E6B6C"/>
    <w:rsid w:val="007260DC"/>
    <w:rsid w:val="0073396F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C1FCB"/>
    <w:rsid w:val="008D3875"/>
    <w:rsid w:val="00974568"/>
    <w:rsid w:val="009949DD"/>
    <w:rsid w:val="009950F1"/>
    <w:rsid w:val="009B0462"/>
    <w:rsid w:val="009F5028"/>
    <w:rsid w:val="00A63411"/>
    <w:rsid w:val="00A9056F"/>
    <w:rsid w:val="00AB7D8A"/>
    <w:rsid w:val="00AD0FD4"/>
    <w:rsid w:val="00B11858"/>
    <w:rsid w:val="00B12D6B"/>
    <w:rsid w:val="00B17DC6"/>
    <w:rsid w:val="00B3058E"/>
    <w:rsid w:val="00B31D9D"/>
    <w:rsid w:val="00B40D13"/>
    <w:rsid w:val="00B95566"/>
    <w:rsid w:val="00BA49EF"/>
    <w:rsid w:val="00BB6C1A"/>
    <w:rsid w:val="00BD197C"/>
    <w:rsid w:val="00C812FD"/>
    <w:rsid w:val="00CA28B9"/>
    <w:rsid w:val="00CB3C86"/>
    <w:rsid w:val="00D202A0"/>
    <w:rsid w:val="00D256E3"/>
    <w:rsid w:val="00D26E60"/>
    <w:rsid w:val="00D63E16"/>
    <w:rsid w:val="00D917F9"/>
    <w:rsid w:val="00DA49A5"/>
    <w:rsid w:val="00DD16A3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57</cp:revision>
  <cp:lastPrinted>2018-07-16T04:41:00Z</cp:lastPrinted>
  <dcterms:created xsi:type="dcterms:W3CDTF">2018-07-16T03:58:00Z</dcterms:created>
  <dcterms:modified xsi:type="dcterms:W3CDTF">2020-12-09T08:54:00Z</dcterms:modified>
</cp:coreProperties>
</file>