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5E7B9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B82C8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апреля </w:t>
      </w:r>
      <w:r w:rsidR="0043537F">
        <w:rPr>
          <w:b/>
          <w:sz w:val="26"/>
          <w:szCs w:val="26"/>
          <w:u w:val="single"/>
        </w:rPr>
        <w:t>201</w:t>
      </w:r>
      <w:r w:rsidR="005E7B93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</w:t>
      </w:r>
      <w:r w:rsidR="00C564C4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</w:t>
      </w:r>
      <w:r w:rsidR="006478A0">
        <w:rPr>
          <w:sz w:val="26"/>
          <w:szCs w:val="26"/>
        </w:rPr>
        <w:t xml:space="preserve">       </w:t>
      </w:r>
      <w:r w:rsidR="00B94C08">
        <w:rPr>
          <w:sz w:val="26"/>
          <w:szCs w:val="26"/>
        </w:rPr>
        <w:t xml:space="preserve"> </w:t>
      </w:r>
      <w:r w:rsidR="004A30D2">
        <w:rPr>
          <w:sz w:val="26"/>
          <w:szCs w:val="26"/>
        </w:rPr>
        <w:t xml:space="preserve"> </w:t>
      </w:r>
      <w:r w:rsidR="005E7B93">
        <w:rPr>
          <w:sz w:val="26"/>
          <w:szCs w:val="26"/>
        </w:rPr>
        <w:t xml:space="preserve">         </w:t>
      </w:r>
      <w:r w:rsidR="0041287A" w:rsidRPr="001E3705">
        <w:rPr>
          <w:b/>
          <w:sz w:val="26"/>
          <w:szCs w:val="26"/>
        </w:rPr>
        <w:t>№</w:t>
      </w:r>
      <w:r w:rsidR="001E1D98" w:rsidRPr="006478A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446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Default="0073455D" w:rsidP="005E7B93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046431">
              <w:rPr>
                <w:i/>
                <w:sz w:val="26"/>
                <w:szCs w:val="26"/>
              </w:rPr>
              <w:t>Суворова</w:t>
            </w:r>
            <w:r w:rsidR="004D3A3B">
              <w:rPr>
                <w:i/>
                <w:sz w:val="26"/>
                <w:szCs w:val="26"/>
              </w:rPr>
              <w:t>, д.</w:t>
            </w:r>
            <w:r w:rsidR="00C4118F">
              <w:rPr>
                <w:i/>
                <w:sz w:val="26"/>
                <w:szCs w:val="26"/>
              </w:rPr>
              <w:t>3</w:t>
            </w:r>
            <w:r w:rsidR="00046431">
              <w:rPr>
                <w:i/>
                <w:sz w:val="26"/>
                <w:szCs w:val="26"/>
              </w:rPr>
              <w:t>5</w:t>
            </w:r>
          </w:p>
          <w:p w:rsidR="0014546C" w:rsidRPr="00EB390D" w:rsidRDefault="0014546C" w:rsidP="005E7B93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14546C" w:rsidRDefault="0041287A" w:rsidP="0014546C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14546C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14546C">
        <w:rPr>
          <w:color w:val="000000"/>
          <w:sz w:val="26"/>
          <w:szCs w:val="26"/>
        </w:rPr>
        <w:t>№</w:t>
      </w:r>
      <w:r w:rsidR="0014546C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14546C" w:rsidRPr="00426E57">
        <w:rPr>
          <w:color w:val="000000"/>
          <w:sz w:val="26"/>
          <w:szCs w:val="26"/>
        </w:rPr>
        <w:t>е</w:t>
      </w:r>
      <w:r w:rsidR="0014546C" w:rsidRPr="00426E57">
        <w:rPr>
          <w:color w:val="000000"/>
          <w:sz w:val="26"/>
          <w:szCs w:val="26"/>
        </w:rPr>
        <w:t>рации</w:t>
      </w:r>
      <w:r w:rsidR="0014546C">
        <w:rPr>
          <w:color w:val="000000"/>
          <w:sz w:val="26"/>
          <w:szCs w:val="26"/>
        </w:rPr>
        <w:t>»</w:t>
      </w:r>
      <w:r w:rsidR="0014546C" w:rsidRPr="00426E57">
        <w:rPr>
          <w:color w:val="000000"/>
          <w:sz w:val="26"/>
          <w:szCs w:val="26"/>
        </w:rPr>
        <w:t xml:space="preserve">, </w:t>
      </w:r>
      <w:r w:rsidR="0014546C">
        <w:rPr>
          <w:color w:val="000000"/>
          <w:sz w:val="26"/>
          <w:szCs w:val="26"/>
        </w:rPr>
        <w:t xml:space="preserve">Жилищным кодексом РФ, постановлением Правительства </w:t>
      </w:r>
      <w:r w:rsidR="0014546C" w:rsidRPr="0043537F">
        <w:rPr>
          <w:color w:val="000000"/>
          <w:sz w:val="26"/>
          <w:szCs w:val="26"/>
        </w:rPr>
        <w:t xml:space="preserve">РФ от 01.07.2016 </w:t>
      </w:r>
      <w:r w:rsidR="0014546C">
        <w:rPr>
          <w:color w:val="000000"/>
          <w:sz w:val="26"/>
          <w:szCs w:val="26"/>
        </w:rPr>
        <w:t>№</w:t>
      </w:r>
      <w:r w:rsidR="0014546C" w:rsidRPr="0043537F">
        <w:rPr>
          <w:color w:val="000000"/>
          <w:sz w:val="26"/>
          <w:szCs w:val="26"/>
        </w:rPr>
        <w:t xml:space="preserve"> 615</w:t>
      </w:r>
      <w:r w:rsidR="0014546C">
        <w:rPr>
          <w:color w:val="000000"/>
          <w:sz w:val="26"/>
          <w:szCs w:val="26"/>
        </w:rPr>
        <w:t xml:space="preserve"> «</w:t>
      </w:r>
      <w:r w:rsidR="0014546C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14546C" w:rsidRPr="0043537F">
        <w:rPr>
          <w:color w:val="000000"/>
          <w:sz w:val="26"/>
          <w:szCs w:val="26"/>
        </w:rPr>
        <w:t>а</w:t>
      </w:r>
      <w:r w:rsidR="0014546C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14546C" w:rsidRPr="0043537F">
        <w:rPr>
          <w:color w:val="000000"/>
          <w:sz w:val="26"/>
          <w:szCs w:val="26"/>
        </w:rPr>
        <w:t>у</w:t>
      </w:r>
      <w:r w:rsidR="0014546C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14546C" w:rsidRPr="0043537F">
        <w:rPr>
          <w:color w:val="000000"/>
          <w:sz w:val="26"/>
          <w:szCs w:val="26"/>
        </w:rPr>
        <w:t>е</w:t>
      </w:r>
      <w:r w:rsidR="0014546C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14546C" w:rsidRPr="0043537F">
        <w:rPr>
          <w:color w:val="000000"/>
          <w:sz w:val="26"/>
          <w:szCs w:val="26"/>
        </w:rPr>
        <w:t>е</w:t>
      </w:r>
      <w:r w:rsidR="0014546C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14546C">
        <w:rPr>
          <w:color w:val="000000"/>
          <w:sz w:val="26"/>
          <w:szCs w:val="26"/>
        </w:rPr>
        <w:t>ущества в многокварти</w:t>
      </w:r>
      <w:r w:rsidR="0014546C">
        <w:rPr>
          <w:color w:val="000000"/>
          <w:sz w:val="26"/>
          <w:szCs w:val="26"/>
        </w:rPr>
        <w:t>р</w:t>
      </w:r>
      <w:r w:rsidR="0014546C">
        <w:rPr>
          <w:color w:val="000000"/>
          <w:sz w:val="26"/>
          <w:szCs w:val="26"/>
        </w:rPr>
        <w:t xml:space="preserve">ных домах», </w:t>
      </w:r>
      <w:r w:rsidR="0014546C" w:rsidRPr="0043537F">
        <w:rPr>
          <w:color w:val="000000"/>
          <w:sz w:val="26"/>
          <w:szCs w:val="26"/>
        </w:rPr>
        <w:t>п</w:t>
      </w:r>
      <w:r w:rsidR="0014546C">
        <w:rPr>
          <w:color w:val="000000"/>
          <w:sz w:val="26"/>
          <w:szCs w:val="26"/>
        </w:rPr>
        <w:t>остановлением Правительства Тюменской области от 08.12.2017 №635-п «Об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14546C">
        <w:rPr>
          <w:color w:val="000000"/>
          <w:sz w:val="26"/>
          <w:szCs w:val="26"/>
        </w:rPr>
        <w:t>т</w:t>
      </w:r>
      <w:r w:rsidR="0014546C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14546C">
        <w:rPr>
          <w:color w:val="000000"/>
          <w:sz w:val="26"/>
          <w:szCs w:val="26"/>
        </w:rPr>
        <w:t>н</w:t>
      </w:r>
      <w:r w:rsidR="0014546C">
        <w:rPr>
          <w:color w:val="000000"/>
          <w:sz w:val="26"/>
          <w:szCs w:val="26"/>
        </w:rPr>
        <w:t>ту общего имущества в многоквартирном доме», на основании протокола № 72</w:t>
      </w:r>
      <w:r w:rsidR="00046431">
        <w:rPr>
          <w:color w:val="000000"/>
          <w:sz w:val="26"/>
          <w:szCs w:val="26"/>
        </w:rPr>
        <w:t>2</w:t>
      </w:r>
      <w:r w:rsidR="0014546C">
        <w:rPr>
          <w:color w:val="000000"/>
          <w:sz w:val="26"/>
          <w:szCs w:val="26"/>
        </w:rPr>
        <w:t xml:space="preserve"> от 02.04.2019 года, </w:t>
      </w:r>
      <w:r w:rsidR="0014546C">
        <w:rPr>
          <w:sz w:val="26"/>
          <w:szCs w:val="26"/>
        </w:rPr>
        <w:t>акта об установлении/отсутствии факта воспрепя</w:t>
      </w:r>
      <w:r w:rsidR="0014546C">
        <w:rPr>
          <w:sz w:val="26"/>
          <w:szCs w:val="26"/>
        </w:rPr>
        <w:t>т</w:t>
      </w:r>
      <w:r w:rsidR="0014546C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14546C">
        <w:rPr>
          <w:sz w:val="26"/>
          <w:szCs w:val="26"/>
        </w:rPr>
        <w:t>н</w:t>
      </w:r>
      <w:r w:rsidR="0014546C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14546C" w:rsidRPr="008601D6">
        <w:rPr>
          <w:color w:val="000000"/>
          <w:sz w:val="26"/>
          <w:szCs w:val="26"/>
        </w:rPr>
        <w:t xml:space="preserve">ул. </w:t>
      </w:r>
      <w:r w:rsidR="00046431">
        <w:rPr>
          <w:sz w:val="26"/>
          <w:szCs w:val="26"/>
        </w:rPr>
        <w:t>Сув</w:t>
      </w:r>
      <w:r w:rsidR="00046431">
        <w:rPr>
          <w:sz w:val="26"/>
          <w:szCs w:val="26"/>
        </w:rPr>
        <w:t>о</w:t>
      </w:r>
      <w:r w:rsidR="00046431">
        <w:rPr>
          <w:sz w:val="26"/>
          <w:szCs w:val="26"/>
        </w:rPr>
        <w:t>рова</w:t>
      </w:r>
      <w:r w:rsidR="0014546C" w:rsidRPr="008601D6">
        <w:rPr>
          <w:sz w:val="26"/>
          <w:szCs w:val="26"/>
        </w:rPr>
        <w:t xml:space="preserve">, д. </w:t>
      </w:r>
      <w:r w:rsidR="00C4118F">
        <w:rPr>
          <w:sz w:val="26"/>
          <w:szCs w:val="26"/>
        </w:rPr>
        <w:t>3</w:t>
      </w:r>
      <w:r w:rsidR="00046431">
        <w:rPr>
          <w:sz w:val="26"/>
          <w:szCs w:val="26"/>
        </w:rPr>
        <w:t>5</w:t>
      </w:r>
      <w:r w:rsidR="0014546C">
        <w:rPr>
          <w:i/>
          <w:sz w:val="26"/>
          <w:szCs w:val="26"/>
        </w:rPr>
        <w:t xml:space="preserve"> </w:t>
      </w:r>
      <w:r w:rsidR="0014546C" w:rsidRPr="00D4510D">
        <w:rPr>
          <w:sz w:val="26"/>
          <w:szCs w:val="26"/>
        </w:rPr>
        <w:t xml:space="preserve">квартиры № </w:t>
      </w:r>
      <w:r w:rsidR="00046431">
        <w:rPr>
          <w:sz w:val="26"/>
          <w:szCs w:val="26"/>
        </w:rPr>
        <w:t>3,6,10,14,15</w:t>
      </w:r>
      <w:r w:rsidR="0014546C">
        <w:rPr>
          <w:sz w:val="26"/>
          <w:szCs w:val="26"/>
        </w:rPr>
        <w:t xml:space="preserve"> </w:t>
      </w:r>
      <w:r w:rsidR="0014546C" w:rsidRPr="008601D6">
        <w:rPr>
          <w:sz w:val="26"/>
          <w:szCs w:val="26"/>
        </w:rPr>
        <w:t>от 2</w:t>
      </w:r>
      <w:r w:rsidR="00C4118F">
        <w:rPr>
          <w:sz w:val="26"/>
          <w:szCs w:val="26"/>
        </w:rPr>
        <w:t>6</w:t>
      </w:r>
      <w:r w:rsidR="0014546C" w:rsidRPr="008601D6">
        <w:rPr>
          <w:sz w:val="26"/>
          <w:szCs w:val="26"/>
        </w:rPr>
        <w:t>.0</w:t>
      </w:r>
      <w:r w:rsidR="0014546C">
        <w:rPr>
          <w:sz w:val="26"/>
          <w:szCs w:val="26"/>
        </w:rPr>
        <w:t>3</w:t>
      </w:r>
      <w:r w:rsidR="0014546C" w:rsidRPr="008601D6">
        <w:rPr>
          <w:sz w:val="26"/>
          <w:szCs w:val="26"/>
        </w:rPr>
        <w:t>.2019: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необходимости переноса сроков работ по кап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тальному ремонту внутридомовых инженерных систем </w:t>
      </w:r>
      <w:r w:rsidR="00046431">
        <w:rPr>
          <w:sz w:val="26"/>
          <w:szCs w:val="26"/>
        </w:rPr>
        <w:t>теплоснабж</w:t>
      </w:r>
      <w:r w:rsidR="00046431">
        <w:rPr>
          <w:sz w:val="26"/>
          <w:szCs w:val="26"/>
        </w:rPr>
        <w:t>е</w:t>
      </w:r>
      <w:r w:rsidR="00046431">
        <w:rPr>
          <w:sz w:val="26"/>
          <w:szCs w:val="26"/>
        </w:rPr>
        <w:t>ния</w:t>
      </w:r>
      <w:r>
        <w:rPr>
          <w:sz w:val="26"/>
          <w:szCs w:val="26"/>
        </w:rPr>
        <w:t xml:space="preserve"> многоквартирного дома.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Осуществить приемку выполненных работ по фактически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 Считать ранее начатое выполнение работ по капитал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ному ремонту по адресу:</w:t>
      </w:r>
      <w:r w:rsidRPr="002F49E7">
        <w:rPr>
          <w:color w:val="000000"/>
          <w:sz w:val="26"/>
          <w:szCs w:val="26"/>
        </w:rPr>
        <w:t xml:space="preserve"> </w:t>
      </w:r>
      <w:r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Pr="008601D6">
        <w:rPr>
          <w:color w:val="000000"/>
          <w:sz w:val="26"/>
          <w:szCs w:val="26"/>
        </w:rPr>
        <w:t xml:space="preserve">ул. </w:t>
      </w:r>
      <w:r w:rsidR="00046431">
        <w:rPr>
          <w:sz w:val="26"/>
          <w:szCs w:val="26"/>
        </w:rPr>
        <w:t>Сув</w:t>
      </w:r>
      <w:r w:rsidR="00046431">
        <w:rPr>
          <w:sz w:val="26"/>
          <w:szCs w:val="26"/>
        </w:rPr>
        <w:t>о</w:t>
      </w:r>
      <w:r w:rsidR="00046431">
        <w:rPr>
          <w:sz w:val="26"/>
          <w:szCs w:val="26"/>
        </w:rPr>
        <w:t>рова</w:t>
      </w:r>
      <w:r w:rsidRPr="008601D6">
        <w:rPr>
          <w:sz w:val="26"/>
          <w:szCs w:val="26"/>
        </w:rPr>
        <w:t xml:space="preserve">, д. </w:t>
      </w:r>
      <w:r w:rsidR="00C4118F">
        <w:rPr>
          <w:sz w:val="26"/>
          <w:szCs w:val="26"/>
        </w:rPr>
        <w:t>3</w:t>
      </w:r>
      <w:r w:rsidR="00046431">
        <w:rPr>
          <w:sz w:val="26"/>
          <w:szCs w:val="26"/>
        </w:rPr>
        <w:t>5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завершенным в сроки, установленные краткосрочным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ном реализации региональной программы капитального ремонта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имущества в многоквартирных домах Тюменской области 20</w:t>
      </w:r>
      <w:r w:rsidR="00C4118F">
        <w:rPr>
          <w:sz w:val="26"/>
          <w:szCs w:val="26"/>
        </w:rPr>
        <w:t>1</w:t>
      </w:r>
      <w:r w:rsidR="00046431">
        <w:rPr>
          <w:sz w:val="26"/>
          <w:szCs w:val="26"/>
        </w:rPr>
        <w:t>8</w:t>
      </w:r>
      <w:r>
        <w:rPr>
          <w:sz w:val="26"/>
          <w:szCs w:val="26"/>
        </w:rPr>
        <w:t>-20</w:t>
      </w:r>
      <w:r w:rsidR="00046431">
        <w:rPr>
          <w:sz w:val="26"/>
          <w:szCs w:val="26"/>
        </w:rPr>
        <w:t>20</w:t>
      </w:r>
      <w:r w:rsidR="0014546C">
        <w:rPr>
          <w:sz w:val="26"/>
          <w:szCs w:val="26"/>
        </w:rPr>
        <w:t xml:space="preserve"> </w:t>
      </w:r>
      <w:r>
        <w:rPr>
          <w:sz w:val="26"/>
          <w:szCs w:val="26"/>
        </w:rPr>
        <w:t>годов.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>
        <w:rPr>
          <w:sz w:val="26"/>
          <w:szCs w:val="26"/>
        </w:rPr>
        <w:t>.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C71B81" w:rsidRPr="00C71B81" w:rsidRDefault="005E7B93" w:rsidP="00C71B81">
      <w:pPr>
        <w:rPr>
          <w:sz w:val="26"/>
          <w:szCs w:val="26"/>
        </w:rPr>
      </w:pPr>
      <w:r w:rsidRPr="005E7B93">
        <w:rPr>
          <w:rFonts w:eastAsiaTheme="majorEastAsia"/>
          <w:sz w:val="26"/>
          <w:szCs w:val="26"/>
        </w:rPr>
        <w:t xml:space="preserve">Глава города                                           </w:t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  <w:t xml:space="preserve">   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B82C8E" w:rsidRDefault="00B82C8E" w:rsidP="00A0283C">
      <w:pPr>
        <w:jc w:val="center"/>
        <w:rPr>
          <w:sz w:val="28"/>
          <w:szCs w:val="28"/>
        </w:rPr>
      </w:pPr>
    </w:p>
    <w:p w:rsidR="00B82C8E" w:rsidRDefault="00B82C8E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14546C" w:rsidRDefault="0014546C" w:rsidP="00A0283C">
      <w:pPr>
        <w:jc w:val="center"/>
        <w:rPr>
          <w:sz w:val="28"/>
          <w:szCs w:val="28"/>
        </w:rPr>
      </w:pPr>
    </w:p>
    <w:p w:rsidR="004D3A3B" w:rsidRDefault="004D3A3B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D3A3B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431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46C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17C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0685F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27ED6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A3B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B93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527"/>
    <w:rsid w:val="00645C28"/>
    <w:rsid w:val="006464D0"/>
    <w:rsid w:val="006466A0"/>
    <w:rsid w:val="00646863"/>
    <w:rsid w:val="00647891"/>
    <w:rsid w:val="006478A0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E82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C8E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8F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C75"/>
    <w:rsid w:val="00C564C4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B81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20</cp:revision>
  <cp:lastPrinted>2019-04-15T11:10:00Z</cp:lastPrinted>
  <dcterms:created xsi:type="dcterms:W3CDTF">2018-09-26T02:24:00Z</dcterms:created>
  <dcterms:modified xsi:type="dcterms:W3CDTF">2019-04-16T04:20:00Z</dcterms:modified>
</cp:coreProperties>
</file>